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79FFF" w14:textId="0A8789EE" w:rsidR="002436BD" w:rsidRPr="002C6D26" w:rsidRDefault="00E62E09" w:rsidP="001A2234">
      <w:pPr>
        <w:pStyle w:val="Heading"/>
        <w:spacing w:after="240"/>
        <w:jc w:val="center"/>
        <w:rPr>
          <w:rFonts w:ascii="Times New Roman" w:hAnsi="Times New Roman"/>
          <w:sz w:val="24"/>
          <w:szCs w:val="24"/>
        </w:rPr>
      </w:pPr>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 No</w:t>
      </w:r>
      <w:r w:rsidR="006E77B1">
        <w:rPr>
          <w:rFonts w:ascii="Times New Roman" w:hAnsi="Times New Roman"/>
          <w:sz w:val="24"/>
          <w:szCs w:val="24"/>
        </w:rPr>
        <w:t>s</w:t>
      </w:r>
      <w:r w:rsidR="002436BD" w:rsidRPr="002C6D26">
        <w:rPr>
          <w:rFonts w:ascii="Times New Roman" w:hAnsi="Times New Roman"/>
          <w:sz w:val="24"/>
          <w:szCs w:val="24"/>
        </w:rPr>
        <w:t xml:space="preserve">. </w:t>
      </w:r>
      <w:r w:rsidR="00C3674C">
        <w:rPr>
          <w:rFonts w:ascii="Times New Roman" w:hAnsi="Times New Roman"/>
          <w:sz w:val="24"/>
          <w:szCs w:val="24"/>
        </w:rPr>
        <w:t>5</w:t>
      </w:r>
      <w:r w:rsidR="00537396">
        <w:rPr>
          <w:rFonts w:ascii="Times New Roman" w:hAnsi="Times New Roman"/>
          <w:sz w:val="24"/>
          <w:szCs w:val="24"/>
        </w:rPr>
        <w:t xml:space="preserve"> </w:t>
      </w:r>
      <w:r w:rsidR="006E77B1">
        <w:rPr>
          <w:rFonts w:ascii="Times New Roman" w:hAnsi="Times New Roman"/>
          <w:sz w:val="24"/>
          <w:szCs w:val="24"/>
        </w:rPr>
        <w:t xml:space="preserve">to </w:t>
      </w:r>
      <w:r w:rsidR="00C3674C">
        <w:rPr>
          <w:rFonts w:ascii="Times New Roman" w:hAnsi="Times New Roman"/>
          <w:sz w:val="24"/>
          <w:szCs w:val="24"/>
        </w:rPr>
        <w:t xml:space="preserve">6 </w:t>
      </w:r>
      <w:r w:rsidR="002436BD" w:rsidRPr="002C6D26">
        <w:rPr>
          <w:rFonts w:ascii="Times New Roman" w:hAnsi="Times New Roman"/>
          <w:sz w:val="24"/>
          <w:szCs w:val="24"/>
        </w:rPr>
        <w:t xml:space="preserve">of </w:t>
      </w:r>
      <w:r w:rsidR="00537396" w:rsidRPr="002C6D26">
        <w:rPr>
          <w:rFonts w:ascii="Times New Roman" w:hAnsi="Times New Roman"/>
          <w:sz w:val="24"/>
          <w:szCs w:val="24"/>
        </w:rPr>
        <w:t>20</w:t>
      </w:r>
      <w:r w:rsidR="00537396">
        <w:rPr>
          <w:rFonts w:ascii="Times New Roman" w:hAnsi="Times New Roman"/>
          <w:sz w:val="24"/>
          <w:szCs w:val="24"/>
        </w:rPr>
        <w:t>20</w:t>
      </w:r>
    </w:p>
    <w:p w14:paraId="3221F63E"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5BF0850F"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352D76CD" w14:textId="0A98683B"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4D1AB6B7" w14:textId="4939B69E" w:rsidR="002436BD" w:rsidRPr="002C6D26" w:rsidRDefault="002436BD" w:rsidP="001A2234">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p>
    <w:p w14:paraId="015859BD" w14:textId="23CBF7C7" w:rsidR="00246723" w:rsidRPr="00246723" w:rsidRDefault="00246723" w:rsidP="001A2234">
      <w:pPr>
        <w:spacing w:after="240"/>
        <w:jc w:val="both"/>
        <w:rPr>
          <w:rFonts w:ascii="Times New Roman" w:hAnsi="Times New Roman"/>
          <w:sz w:val="24"/>
          <w:szCs w:val="24"/>
        </w:rPr>
      </w:pPr>
      <w:r w:rsidRPr="00B65B2E">
        <w:rPr>
          <w:rFonts w:ascii="Times New Roman" w:hAnsi="Times New Roman"/>
          <w:sz w:val="24"/>
          <w:szCs w:val="24"/>
        </w:rPr>
        <w:t xml:space="preserve">On </w:t>
      </w:r>
      <w:r w:rsidR="000D5AA3">
        <w:rPr>
          <w:rFonts w:ascii="Times New Roman" w:hAnsi="Times New Roman"/>
          <w:sz w:val="24"/>
          <w:szCs w:val="24"/>
        </w:rPr>
        <w:t>6</w:t>
      </w:r>
      <w:r w:rsidR="00B65B2E" w:rsidRPr="00B65B2E">
        <w:rPr>
          <w:rFonts w:ascii="Times New Roman" w:hAnsi="Times New Roman"/>
          <w:sz w:val="24"/>
          <w:szCs w:val="24"/>
        </w:rPr>
        <w:t xml:space="preserve"> </w:t>
      </w:r>
      <w:r w:rsidR="00683425" w:rsidRPr="00B65B2E">
        <w:rPr>
          <w:rFonts w:ascii="Times New Roman" w:hAnsi="Times New Roman"/>
          <w:sz w:val="24"/>
          <w:szCs w:val="24"/>
        </w:rPr>
        <w:t xml:space="preserve">May </w:t>
      </w:r>
      <w:r w:rsidR="00537396" w:rsidRPr="00B65B2E">
        <w:rPr>
          <w:rFonts w:ascii="Times New Roman" w:hAnsi="Times New Roman"/>
          <w:sz w:val="24"/>
          <w:szCs w:val="24"/>
        </w:rPr>
        <w:t>2020</w:t>
      </w:r>
      <w:r w:rsidRPr="00EC1C52">
        <w:rPr>
          <w:rFonts w:ascii="Times New Roman" w:hAnsi="Times New Roman"/>
          <w:sz w:val="24"/>
          <w:szCs w:val="24"/>
        </w:rPr>
        <w:t>,</w:t>
      </w:r>
      <w:r w:rsidRPr="00246723">
        <w:rPr>
          <w:rFonts w:ascii="Times New Roman" w:hAnsi="Times New Roman"/>
          <w:sz w:val="24"/>
          <w:szCs w:val="24"/>
        </w:rPr>
        <w:t xml:space="preserve"> APRA made the following determinations (the instruments):</w:t>
      </w:r>
    </w:p>
    <w:p w14:paraId="420AFD1C" w14:textId="4C3E257E" w:rsidR="0097575B" w:rsidRDefault="000B14BD" w:rsidP="002D329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2D329E">
        <w:rPr>
          <w:rFonts w:ascii="Times New Roman" w:hAnsi="Times New Roman"/>
          <w:sz w:val="24"/>
          <w:szCs w:val="24"/>
        </w:rPr>
        <w:t xml:space="preserve">5 </w:t>
      </w:r>
      <w:r w:rsidRPr="000B14BD">
        <w:rPr>
          <w:rFonts w:ascii="Times New Roman" w:hAnsi="Times New Roman"/>
          <w:sz w:val="24"/>
          <w:szCs w:val="24"/>
        </w:rPr>
        <w:t xml:space="preserve">of </w:t>
      </w:r>
      <w:r w:rsidR="00537396">
        <w:rPr>
          <w:rFonts w:ascii="Times New Roman" w:hAnsi="Times New Roman"/>
          <w:sz w:val="24"/>
          <w:szCs w:val="24"/>
        </w:rPr>
        <w:t xml:space="preserve">2020 </w:t>
      </w:r>
      <w:r w:rsidRPr="000B14BD">
        <w:rPr>
          <w:rFonts w:ascii="Times New Roman" w:hAnsi="Times New Roman"/>
          <w:sz w:val="24"/>
          <w:szCs w:val="24"/>
        </w:rPr>
        <w:t>which</w:t>
      </w:r>
      <w:r w:rsidR="00537396" w:rsidRPr="00537396">
        <w:t xml:space="preserve"> </w:t>
      </w:r>
      <w:r w:rsidR="00537396" w:rsidRPr="00537396">
        <w:rPr>
          <w:rFonts w:ascii="Times New Roman" w:hAnsi="Times New Roman"/>
          <w:sz w:val="24"/>
          <w:szCs w:val="24"/>
        </w:rPr>
        <w:t xml:space="preserve">determines </w:t>
      </w:r>
      <w:r w:rsidR="00537396" w:rsidRPr="002D329E">
        <w:rPr>
          <w:rFonts w:ascii="Times New Roman" w:hAnsi="Times New Roman"/>
          <w:i/>
          <w:sz w:val="24"/>
          <w:szCs w:val="24"/>
        </w:rPr>
        <w:t xml:space="preserve">Reporting Standard </w:t>
      </w:r>
      <w:r w:rsidR="00097E66">
        <w:rPr>
          <w:rFonts w:ascii="Times New Roman" w:hAnsi="Times New Roman"/>
          <w:i/>
          <w:sz w:val="24"/>
          <w:szCs w:val="24"/>
        </w:rPr>
        <w:t xml:space="preserve">RRS </w:t>
      </w:r>
      <w:r w:rsidR="00537396" w:rsidRPr="002D329E">
        <w:rPr>
          <w:rFonts w:ascii="Times New Roman" w:hAnsi="Times New Roman"/>
          <w:i/>
          <w:sz w:val="24"/>
          <w:szCs w:val="24"/>
        </w:rPr>
        <w:t xml:space="preserve">331.0 Selected Revenue and Expenses </w:t>
      </w:r>
      <w:r w:rsidR="00537396" w:rsidRPr="00222084">
        <w:rPr>
          <w:rFonts w:ascii="Times New Roman" w:hAnsi="Times New Roman"/>
          <w:sz w:val="24"/>
          <w:szCs w:val="24"/>
        </w:rPr>
        <w:t>(RRS 331.0)</w:t>
      </w:r>
      <w:r w:rsidR="00537396">
        <w:rPr>
          <w:rFonts w:ascii="Times New Roman" w:hAnsi="Times New Roman"/>
          <w:sz w:val="24"/>
          <w:szCs w:val="24"/>
        </w:rPr>
        <w:t>; and</w:t>
      </w:r>
    </w:p>
    <w:p w14:paraId="1C5F8070" w14:textId="4CEECD87" w:rsidR="00D71EDF" w:rsidRDefault="0097575B" w:rsidP="002D329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2D329E">
        <w:rPr>
          <w:rFonts w:ascii="Times New Roman" w:hAnsi="Times New Roman"/>
          <w:sz w:val="24"/>
          <w:szCs w:val="24"/>
        </w:rPr>
        <w:t>6</w:t>
      </w:r>
      <w:r w:rsidRPr="000B14BD">
        <w:rPr>
          <w:rFonts w:ascii="Times New Roman" w:hAnsi="Times New Roman"/>
          <w:sz w:val="24"/>
          <w:szCs w:val="24"/>
        </w:rPr>
        <w:t xml:space="preserve"> of 20</w:t>
      </w:r>
      <w:r w:rsidR="00537396">
        <w:rPr>
          <w:rFonts w:ascii="Times New Roman" w:hAnsi="Times New Roman"/>
          <w:sz w:val="24"/>
          <w:szCs w:val="24"/>
        </w:rPr>
        <w:t>20</w:t>
      </w:r>
      <w:r w:rsidRPr="000B14BD">
        <w:rPr>
          <w:rFonts w:ascii="Times New Roman" w:hAnsi="Times New Roman"/>
          <w:sz w:val="24"/>
          <w:szCs w:val="24"/>
        </w:rPr>
        <w:t xml:space="preserve"> which</w:t>
      </w:r>
      <w:r w:rsidR="00537396">
        <w:rPr>
          <w:rFonts w:ascii="Times New Roman" w:hAnsi="Times New Roman"/>
          <w:sz w:val="24"/>
          <w:szCs w:val="24"/>
        </w:rPr>
        <w:t xml:space="preserve"> </w:t>
      </w:r>
      <w:r w:rsidR="00537396" w:rsidRPr="00537396">
        <w:rPr>
          <w:rFonts w:ascii="Times New Roman" w:hAnsi="Times New Roman"/>
          <w:sz w:val="24"/>
          <w:szCs w:val="24"/>
        </w:rPr>
        <w:t xml:space="preserve">determines </w:t>
      </w:r>
      <w:r w:rsidR="00537396" w:rsidRPr="002D329E">
        <w:rPr>
          <w:rFonts w:ascii="Times New Roman" w:hAnsi="Times New Roman"/>
          <w:i/>
          <w:sz w:val="24"/>
          <w:szCs w:val="24"/>
        </w:rPr>
        <w:t xml:space="preserve">Reporting Standard </w:t>
      </w:r>
      <w:r w:rsidR="00097E66">
        <w:rPr>
          <w:rFonts w:ascii="Times New Roman" w:hAnsi="Times New Roman"/>
          <w:i/>
          <w:sz w:val="24"/>
          <w:szCs w:val="24"/>
        </w:rPr>
        <w:t xml:space="preserve">ARS </w:t>
      </w:r>
      <w:r w:rsidR="00537396" w:rsidRPr="002D329E">
        <w:rPr>
          <w:rFonts w:ascii="Times New Roman" w:hAnsi="Times New Roman"/>
          <w:i/>
          <w:sz w:val="24"/>
          <w:szCs w:val="24"/>
        </w:rPr>
        <w:t>331.0 Selected Revenue and Expenses</w:t>
      </w:r>
      <w:r w:rsidR="00537396">
        <w:rPr>
          <w:rFonts w:ascii="Times New Roman" w:hAnsi="Times New Roman"/>
          <w:sz w:val="24"/>
          <w:szCs w:val="24"/>
        </w:rPr>
        <w:t xml:space="preserve"> (ARS 331.0).</w:t>
      </w:r>
    </w:p>
    <w:p w14:paraId="6B002A11" w14:textId="2269256F" w:rsidR="00246723" w:rsidRDefault="00D71EDF" w:rsidP="002D329E">
      <w:pPr>
        <w:spacing w:after="240"/>
        <w:jc w:val="both"/>
        <w:rPr>
          <w:rFonts w:ascii="Times New Roman" w:hAnsi="Times New Roman"/>
          <w:sz w:val="24"/>
          <w:szCs w:val="24"/>
        </w:rPr>
      </w:pPr>
      <w:r w:rsidRPr="002D329E">
        <w:rPr>
          <w:rFonts w:ascii="Times New Roman" w:hAnsi="Times New Roman"/>
          <w:sz w:val="24"/>
          <w:szCs w:val="24"/>
        </w:rPr>
        <w:t xml:space="preserve">The instruments commence </w:t>
      </w:r>
      <w:r w:rsidRPr="00B65B2E">
        <w:rPr>
          <w:rFonts w:ascii="Times New Roman" w:hAnsi="Times New Roman"/>
          <w:sz w:val="24"/>
          <w:szCs w:val="24"/>
        </w:rPr>
        <w:t xml:space="preserve">on </w:t>
      </w:r>
      <w:r w:rsidR="000D5AA3">
        <w:rPr>
          <w:rFonts w:ascii="Times New Roman" w:hAnsi="Times New Roman"/>
          <w:sz w:val="24"/>
          <w:szCs w:val="24"/>
        </w:rPr>
        <w:t>6</w:t>
      </w:r>
      <w:r w:rsidR="00585094" w:rsidRPr="00B65B2E">
        <w:rPr>
          <w:rFonts w:ascii="Times New Roman" w:hAnsi="Times New Roman"/>
          <w:sz w:val="24"/>
          <w:szCs w:val="24"/>
        </w:rPr>
        <w:t xml:space="preserve"> </w:t>
      </w:r>
      <w:r w:rsidR="00683425" w:rsidRPr="00B65B2E">
        <w:rPr>
          <w:rFonts w:ascii="Times New Roman" w:hAnsi="Times New Roman"/>
          <w:sz w:val="24"/>
          <w:szCs w:val="24"/>
        </w:rPr>
        <w:t>May</w:t>
      </w:r>
      <w:r w:rsidR="00585094" w:rsidRPr="00B65B2E">
        <w:rPr>
          <w:rFonts w:ascii="Times New Roman" w:hAnsi="Times New Roman"/>
          <w:sz w:val="24"/>
          <w:szCs w:val="24"/>
        </w:rPr>
        <w:t xml:space="preserve"> 2020</w:t>
      </w:r>
      <w:r w:rsidRPr="00B65B2E">
        <w:rPr>
          <w:rFonts w:ascii="Times New Roman" w:hAnsi="Times New Roman"/>
          <w:sz w:val="24"/>
          <w:szCs w:val="24"/>
        </w:rPr>
        <w:t>.</w:t>
      </w:r>
    </w:p>
    <w:p w14:paraId="005ACB3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70394A2" w14:textId="5651B847" w:rsidR="008425FA" w:rsidRDefault="008425FA" w:rsidP="00B86C7B">
      <w:pPr>
        <w:pStyle w:val="Heading"/>
        <w:keepNext/>
        <w:spacing w:after="240"/>
        <w:outlineLvl w:val="0"/>
      </w:pPr>
      <w:r>
        <w:rPr>
          <w:rFonts w:ascii="Times New Roman" w:hAnsi="Times New Roman"/>
          <w:b w:val="0"/>
          <w:sz w:val="24"/>
          <w:szCs w:val="24"/>
        </w:rPr>
        <w:t xml:space="preserve">The instruments </w:t>
      </w:r>
      <w:r w:rsidR="00B86C7B" w:rsidRPr="00A532D9">
        <w:rPr>
          <w:rFonts w:ascii="Times New Roman" w:hAnsi="Times New Roman"/>
          <w:b w:val="0"/>
          <w:sz w:val="24"/>
          <w:szCs w:val="24"/>
        </w:rPr>
        <w:t>determine reporting standards</w:t>
      </w:r>
      <w:r w:rsidR="00683425">
        <w:rPr>
          <w:rFonts w:ascii="Times New Roman" w:hAnsi="Times New Roman"/>
          <w:b w:val="0"/>
          <w:sz w:val="24"/>
          <w:szCs w:val="24"/>
        </w:rPr>
        <w:t xml:space="preserve"> RRS 331.0 and ARS 331.0</w:t>
      </w:r>
      <w:r w:rsidR="00B86C7B" w:rsidRPr="00A532D9">
        <w:rPr>
          <w:rFonts w:ascii="Times New Roman" w:hAnsi="Times New Roman"/>
          <w:b w:val="0"/>
          <w:sz w:val="24"/>
          <w:szCs w:val="24"/>
        </w:rPr>
        <w:t xml:space="preserve"> which will apply to</w:t>
      </w:r>
      <w:r w:rsidR="00537396">
        <w:rPr>
          <w:rFonts w:ascii="Times New Roman" w:hAnsi="Times New Roman"/>
          <w:b w:val="0"/>
          <w:sz w:val="24"/>
          <w:szCs w:val="24"/>
        </w:rPr>
        <w:t xml:space="preserve"> </w:t>
      </w:r>
      <w:r w:rsidR="00683425">
        <w:rPr>
          <w:rFonts w:ascii="Times New Roman" w:hAnsi="Times New Roman"/>
          <w:b w:val="0"/>
          <w:sz w:val="24"/>
          <w:szCs w:val="24"/>
        </w:rPr>
        <w:t>registered entities under the Act (</w:t>
      </w:r>
      <w:r w:rsidR="00452E3B">
        <w:rPr>
          <w:rFonts w:ascii="Times New Roman" w:hAnsi="Times New Roman"/>
          <w:b w:val="0"/>
          <w:sz w:val="24"/>
          <w:szCs w:val="24"/>
        </w:rPr>
        <w:t xml:space="preserve">Registered Financial Corporation </w:t>
      </w:r>
      <w:r w:rsidR="00683425">
        <w:rPr>
          <w:rFonts w:ascii="Times New Roman" w:hAnsi="Times New Roman"/>
          <w:b w:val="0"/>
          <w:sz w:val="24"/>
          <w:szCs w:val="24"/>
        </w:rPr>
        <w:t xml:space="preserve"> or ‘</w:t>
      </w:r>
      <w:r w:rsidR="00452E3B">
        <w:rPr>
          <w:rFonts w:ascii="Times New Roman" w:hAnsi="Times New Roman"/>
          <w:b w:val="0"/>
          <w:sz w:val="24"/>
          <w:szCs w:val="24"/>
        </w:rPr>
        <w:t>RFCs</w:t>
      </w:r>
      <w:r w:rsidR="00683425">
        <w:rPr>
          <w:rFonts w:ascii="Times New Roman" w:hAnsi="Times New Roman"/>
          <w:b w:val="0"/>
          <w:sz w:val="24"/>
          <w:szCs w:val="24"/>
        </w:rPr>
        <w:t>’</w:t>
      </w:r>
      <w:r w:rsidR="00452E3B">
        <w:rPr>
          <w:rFonts w:ascii="Times New Roman" w:hAnsi="Times New Roman"/>
          <w:b w:val="0"/>
          <w:sz w:val="24"/>
          <w:szCs w:val="24"/>
        </w:rPr>
        <w:t>)</w:t>
      </w:r>
      <w:r w:rsidR="00683425">
        <w:rPr>
          <w:rFonts w:ascii="Times New Roman" w:hAnsi="Times New Roman"/>
          <w:b w:val="0"/>
          <w:sz w:val="24"/>
          <w:szCs w:val="24"/>
        </w:rPr>
        <w:t xml:space="preserve"> and authorised deposit-taking </w:t>
      </w:r>
      <w:r w:rsidR="00EC7BEF">
        <w:rPr>
          <w:rFonts w:ascii="Times New Roman" w:hAnsi="Times New Roman"/>
          <w:b w:val="0"/>
          <w:sz w:val="24"/>
          <w:szCs w:val="24"/>
        </w:rPr>
        <w:t>institutions</w:t>
      </w:r>
      <w:r w:rsidR="00683425">
        <w:rPr>
          <w:rFonts w:ascii="Times New Roman" w:hAnsi="Times New Roman"/>
          <w:b w:val="0"/>
          <w:sz w:val="24"/>
          <w:szCs w:val="24"/>
        </w:rPr>
        <w:t xml:space="preserve"> (ADIs) respectively</w:t>
      </w:r>
      <w:r w:rsidR="00452E3B">
        <w:rPr>
          <w:rFonts w:ascii="Times New Roman" w:hAnsi="Times New Roman"/>
          <w:b w:val="0"/>
          <w:sz w:val="24"/>
          <w:szCs w:val="24"/>
        </w:rPr>
        <w:t>.</w:t>
      </w:r>
    </w:p>
    <w:p w14:paraId="25EE61B7" w14:textId="33AF5024" w:rsidR="00371DD0" w:rsidRDefault="008D140F" w:rsidP="004F7182">
      <w:pPr>
        <w:jc w:val="both"/>
        <w:rPr>
          <w:rFonts w:ascii="Times New Roman" w:hAnsi="Times New Roman"/>
          <w:sz w:val="24"/>
          <w:szCs w:val="24"/>
        </w:rPr>
      </w:pPr>
      <w:r>
        <w:rPr>
          <w:rFonts w:ascii="Times New Roman" w:hAnsi="Times New Roman"/>
          <w:sz w:val="24"/>
          <w:szCs w:val="24"/>
        </w:rPr>
        <w:t>APRA determined previous versions of RRS 331.0 and ARS 331.0 in 2016 and 2018</w:t>
      </w:r>
      <w:r w:rsidR="00683425">
        <w:rPr>
          <w:rFonts w:ascii="Times New Roman" w:hAnsi="Times New Roman"/>
          <w:sz w:val="24"/>
          <w:szCs w:val="24"/>
        </w:rPr>
        <w:t xml:space="preserve"> to collect information on RFCs’ and ADIs</w:t>
      </w:r>
      <w:r w:rsidR="00AD6E8D">
        <w:rPr>
          <w:rFonts w:ascii="Times New Roman" w:hAnsi="Times New Roman"/>
          <w:sz w:val="24"/>
          <w:szCs w:val="24"/>
        </w:rPr>
        <w:t>’</w:t>
      </w:r>
      <w:r w:rsidR="00683425">
        <w:rPr>
          <w:rFonts w:ascii="Times New Roman" w:hAnsi="Times New Roman"/>
          <w:sz w:val="24"/>
          <w:szCs w:val="24"/>
        </w:rPr>
        <w:t xml:space="preserve"> </w:t>
      </w:r>
      <w:r w:rsidR="00683425" w:rsidRPr="00C22F94">
        <w:rPr>
          <w:rFonts w:ascii="Times New Roman" w:hAnsi="Times New Roman"/>
          <w:sz w:val="24"/>
          <w:szCs w:val="24"/>
        </w:rPr>
        <w:t>selected revenues and expenses</w:t>
      </w:r>
      <w:r w:rsidR="00573F4F">
        <w:rPr>
          <w:rFonts w:ascii="Times New Roman" w:hAnsi="Times New Roman"/>
          <w:sz w:val="24"/>
          <w:szCs w:val="24"/>
        </w:rPr>
        <w:t xml:space="preserve"> on a quarterly basis</w:t>
      </w:r>
      <w:r>
        <w:rPr>
          <w:rFonts w:ascii="Times New Roman" w:hAnsi="Times New Roman"/>
          <w:sz w:val="24"/>
          <w:szCs w:val="24"/>
        </w:rPr>
        <w:t xml:space="preserve">. </w:t>
      </w:r>
      <w:r w:rsidR="00643FD1">
        <w:rPr>
          <w:rFonts w:ascii="Times New Roman" w:hAnsi="Times New Roman"/>
          <w:sz w:val="24"/>
          <w:szCs w:val="24"/>
        </w:rPr>
        <w:t>The Australian Bureau of Statistics (the ABS) used the info</w:t>
      </w:r>
      <w:r w:rsidR="00124371">
        <w:rPr>
          <w:rFonts w:ascii="Times New Roman" w:hAnsi="Times New Roman"/>
          <w:sz w:val="24"/>
          <w:szCs w:val="24"/>
        </w:rPr>
        <w:t>rmation collected under RRS 331</w:t>
      </w:r>
      <w:r w:rsidR="00643FD1">
        <w:rPr>
          <w:rFonts w:ascii="Times New Roman" w:hAnsi="Times New Roman"/>
          <w:sz w:val="24"/>
          <w:szCs w:val="24"/>
        </w:rPr>
        <w:t xml:space="preserve">.0 and ARS 331.0 to compile Australia’s National Accounts. </w:t>
      </w:r>
    </w:p>
    <w:p w14:paraId="4085E772" w14:textId="77777777" w:rsidR="00371DD0" w:rsidRDefault="00371DD0" w:rsidP="008323F3">
      <w:pPr>
        <w:jc w:val="both"/>
        <w:rPr>
          <w:rFonts w:ascii="Times New Roman" w:hAnsi="Times New Roman"/>
          <w:sz w:val="24"/>
          <w:szCs w:val="24"/>
        </w:rPr>
      </w:pPr>
    </w:p>
    <w:p w14:paraId="4515A8B1" w14:textId="436BD3C4" w:rsidR="008425FA" w:rsidRDefault="00643FD1" w:rsidP="004F7182">
      <w:pPr>
        <w:jc w:val="both"/>
        <w:rPr>
          <w:rFonts w:ascii="Times New Roman" w:hAnsi="Times New Roman"/>
          <w:sz w:val="24"/>
          <w:szCs w:val="24"/>
        </w:rPr>
      </w:pPr>
      <w:r>
        <w:rPr>
          <w:rFonts w:ascii="Times New Roman" w:hAnsi="Times New Roman"/>
          <w:sz w:val="24"/>
          <w:szCs w:val="24"/>
        </w:rPr>
        <w:t>In January 2020, APRA revoked these reporting standards under</w:t>
      </w:r>
      <w:r w:rsidR="008425FA">
        <w:rPr>
          <w:rFonts w:ascii="Times New Roman" w:hAnsi="Times New Roman"/>
          <w:sz w:val="24"/>
          <w:szCs w:val="24"/>
        </w:rPr>
        <w:t xml:space="preserve"> </w:t>
      </w:r>
      <w:r w:rsidR="008425FA" w:rsidRPr="008425FA">
        <w:rPr>
          <w:rFonts w:ascii="Times New Roman" w:hAnsi="Times New Roman"/>
          <w:sz w:val="24"/>
          <w:szCs w:val="24"/>
        </w:rPr>
        <w:t>Financial Sector (Collection of Data) (reporting standard) determination No. 1 of 2020</w:t>
      </w:r>
      <w:r w:rsidR="008425FA">
        <w:rPr>
          <w:rFonts w:ascii="Times New Roman" w:hAnsi="Times New Roman"/>
          <w:sz w:val="24"/>
          <w:szCs w:val="24"/>
        </w:rPr>
        <w:t xml:space="preserve">. These </w:t>
      </w:r>
      <w:r w:rsidR="00B07770">
        <w:rPr>
          <w:rFonts w:ascii="Times New Roman" w:hAnsi="Times New Roman"/>
          <w:sz w:val="24"/>
          <w:szCs w:val="24"/>
        </w:rPr>
        <w:t xml:space="preserve">reporting </w:t>
      </w:r>
      <w:r w:rsidR="008425FA">
        <w:rPr>
          <w:rFonts w:ascii="Times New Roman" w:hAnsi="Times New Roman"/>
          <w:sz w:val="24"/>
          <w:szCs w:val="24"/>
        </w:rPr>
        <w:t>standards were revoked</w:t>
      </w:r>
      <w:r w:rsidR="00990746">
        <w:rPr>
          <w:rFonts w:ascii="Times New Roman" w:hAnsi="Times New Roman"/>
          <w:sz w:val="24"/>
          <w:szCs w:val="24"/>
        </w:rPr>
        <w:t xml:space="preserve"> </w:t>
      </w:r>
      <w:r w:rsidR="008425FA">
        <w:rPr>
          <w:rFonts w:ascii="Times New Roman" w:hAnsi="Times New Roman"/>
          <w:sz w:val="24"/>
          <w:szCs w:val="24"/>
        </w:rPr>
        <w:t>as they have been replaced by new reporting standards as part of the</w:t>
      </w:r>
      <w:r w:rsidR="00D71EDF">
        <w:rPr>
          <w:rFonts w:ascii="Times New Roman" w:hAnsi="Times New Roman"/>
          <w:sz w:val="24"/>
          <w:szCs w:val="24"/>
        </w:rPr>
        <w:t xml:space="preserve"> modernised</w:t>
      </w:r>
      <w:r w:rsidR="008425FA">
        <w:rPr>
          <w:rFonts w:ascii="Times New Roman" w:hAnsi="Times New Roman"/>
          <w:sz w:val="24"/>
          <w:szCs w:val="24"/>
        </w:rPr>
        <w:t xml:space="preserve"> </w:t>
      </w:r>
      <w:r w:rsidR="008425FA" w:rsidRPr="002D329E">
        <w:rPr>
          <w:rFonts w:ascii="Times New Roman" w:hAnsi="Times New Roman"/>
          <w:sz w:val="24"/>
          <w:szCs w:val="24"/>
        </w:rPr>
        <w:t>Economic and Financial Statistics</w:t>
      </w:r>
      <w:r w:rsidR="008425FA">
        <w:rPr>
          <w:rFonts w:ascii="Times New Roman" w:hAnsi="Times New Roman"/>
          <w:i/>
          <w:sz w:val="24"/>
          <w:szCs w:val="24"/>
        </w:rPr>
        <w:t xml:space="preserve"> </w:t>
      </w:r>
      <w:r w:rsidR="008425FA" w:rsidRPr="002D329E">
        <w:rPr>
          <w:rFonts w:ascii="Times New Roman" w:hAnsi="Times New Roman"/>
          <w:sz w:val="24"/>
          <w:szCs w:val="24"/>
        </w:rPr>
        <w:t xml:space="preserve">(EFS) </w:t>
      </w:r>
      <w:r w:rsidR="00D71EDF">
        <w:rPr>
          <w:rFonts w:ascii="Times New Roman" w:hAnsi="Times New Roman"/>
          <w:sz w:val="24"/>
          <w:szCs w:val="24"/>
        </w:rPr>
        <w:t xml:space="preserve">data </w:t>
      </w:r>
      <w:r w:rsidR="008425FA" w:rsidRPr="008425FA">
        <w:rPr>
          <w:rFonts w:ascii="Times New Roman" w:hAnsi="Times New Roman"/>
          <w:sz w:val="24"/>
          <w:szCs w:val="24"/>
        </w:rPr>
        <w:t>c</w:t>
      </w:r>
      <w:r w:rsidR="008425FA">
        <w:rPr>
          <w:rFonts w:ascii="Times New Roman" w:hAnsi="Times New Roman"/>
          <w:sz w:val="24"/>
          <w:szCs w:val="24"/>
        </w:rPr>
        <w:t>ollection</w:t>
      </w:r>
      <w:r w:rsidR="0051493D">
        <w:rPr>
          <w:rFonts w:ascii="Times New Roman" w:hAnsi="Times New Roman"/>
          <w:sz w:val="24"/>
          <w:szCs w:val="24"/>
        </w:rPr>
        <w:t xml:space="preserve">, which now form the basis </w:t>
      </w:r>
      <w:r w:rsidR="00124371">
        <w:rPr>
          <w:rFonts w:ascii="Times New Roman" w:hAnsi="Times New Roman"/>
          <w:sz w:val="24"/>
          <w:szCs w:val="24"/>
        </w:rPr>
        <w:t>of</w:t>
      </w:r>
      <w:r w:rsidR="0051493D">
        <w:rPr>
          <w:rFonts w:ascii="Times New Roman" w:hAnsi="Times New Roman"/>
          <w:sz w:val="24"/>
          <w:szCs w:val="24"/>
        </w:rPr>
        <w:t xml:space="preserve"> Australia’s National Accounts</w:t>
      </w:r>
      <w:r w:rsidR="008425FA">
        <w:rPr>
          <w:rFonts w:ascii="Times New Roman" w:hAnsi="Times New Roman"/>
          <w:sz w:val="24"/>
          <w:szCs w:val="24"/>
        </w:rPr>
        <w:t>.</w:t>
      </w:r>
      <w:r w:rsidR="008970BB">
        <w:rPr>
          <w:rFonts w:ascii="Times New Roman" w:hAnsi="Times New Roman"/>
          <w:sz w:val="24"/>
          <w:szCs w:val="24"/>
        </w:rPr>
        <w:t xml:space="preserve"> While the EFS data collection will be the new source of data on RFCs’ and ADIs’ revenues and expenses, the data is not collected in an identical manner to the previous RRS 331.0 and ARS 331.0. </w:t>
      </w:r>
    </w:p>
    <w:p w14:paraId="47B5EC79" w14:textId="77777777" w:rsidR="008425FA" w:rsidRDefault="008425FA" w:rsidP="002D329E">
      <w:pPr>
        <w:jc w:val="both"/>
        <w:rPr>
          <w:rFonts w:ascii="Times New Roman" w:hAnsi="Times New Roman"/>
          <w:sz w:val="24"/>
          <w:szCs w:val="24"/>
        </w:rPr>
      </w:pPr>
    </w:p>
    <w:p w14:paraId="16B4017A" w14:textId="79715A63" w:rsidR="008425FA" w:rsidRDefault="00643FD1" w:rsidP="002D329E">
      <w:pPr>
        <w:jc w:val="both"/>
        <w:rPr>
          <w:rFonts w:ascii="Times New Roman" w:hAnsi="Times New Roman"/>
          <w:sz w:val="24"/>
          <w:szCs w:val="24"/>
        </w:rPr>
      </w:pPr>
      <w:r>
        <w:rPr>
          <w:rFonts w:ascii="Times New Roman" w:hAnsi="Times New Roman"/>
          <w:sz w:val="24"/>
          <w:szCs w:val="24"/>
        </w:rPr>
        <w:t>The instruments reinstate RRS 331.0 and ARS 331.0.</w:t>
      </w:r>
      <w:r w:rsidR="008425FA">
        <w:rPr>
          <w:rFonts w:ascii="Times New Roman" w:hAnsi="Times New Roman"/>
          <w:sz w:val="24"/>
          <w:szCs w:val="24"/>
        </w:rPr>
        <w:t xml:space="preserve"> </w:t>
      </w:r>
      <w:r>
        <w:rPr>
          <w:rFonts w:ascii="Times New Roman" w:hAnsi="Times New Roman"/>
          <w:sz w:val="24"/>
          <w:szCs w:val="24"/>
        </w:rPr>
        <w:t>APRA made the instruments at the request of the ABS</w:t>
      </w:r>
      <w:r w:rsidR="00AE7E01">
        <w:rPr>
          <w:rFonts w:ascii="Times New Roman" w:hAnsi="Times New Roman"/>
          <w:sz w:val="24"/>
          <w:szCs w:val="24"/>
        </w:rPr>
        <w:t xml:space="preserve"> in light of</w:t>
      </w:r>
      <w:r w:rsidR="008425FA">
        <w:rPr>
          <w:rFonts w:ascii="Times New Roman" w:hAnsi="Times New Roman"/>
          <w:sz w:val="24"/>
          <w:szCs w:val="24"/>
        </w:rPr>
        <w:t xml:space="preserve"> the volatile market movements and unprec</w:t>
      </w:r>
      <w:r w:rsidR="00222084">
        <w:rPr>
          <w:rFonts w:ascii="Times New Roman" w:hAnsi="Times New Roman"/>
          <w:sz w:val="24"/>
          <w:szCs w:val="24"/>
        </w:rPr>
        <w:t>ed</w:t>
      </w:r>
      <w:r w:rsidR="008425FA">
        <w:rPr>
          <w:rFonts w:ascii="Times New Roman" w:hAnsi="Times New Roman"/>
          <w:sz w:val="24"/>
          <w:szCs w:val="24"/>
        </w:rPr>
        <w:t xml:space="preserve">ented economic conditions caused by the COVID-19 virus. The ABS requires a consistent series of reporting </w:t>
      </w:r>
      <w:r w:rsidR="00AD6E8D">
        <w:rPr>
          <w:rFonts w:ascii="Times New Roman" w:hAnsi="Times New Roman"/>
          <w:sz w:val="24"/>
          <w:szCs w:val="24"/>
        </w:rPr>
        <w:t xml:space="preserve">to develop the National Accounts </w:t>
      </w:r>
      <w:r w:rsidR="008425FA">
        <w:rPr>
          <w:rFonts w:ascii="Times New Roman" w:hAnsi="Times New Roman"/>
          <w:sz w:val="24"/>
          <w:szCs w:val="24"/>
        </w:rPr>
        <w:t>to accurately represent the impacts</w:t>
      </w:r>
      <w:r w:rsidR="00D71EDF">
        <w:rPr>
          <w:rFonts w:ascii="Times New Roman" w:hAnsi="Times New Roman"/>
          <w:sz w:val="24"/>
          <w:szCs w:val="24"/>
        </w:rPr>
        <w:t xml:space="preserve"> of the COVID-19 virus</w:t>
      </w:r>
      <w:r w:rsidR="008425FA">
        <w:rPr>
          <w:rFonts w:ascii="Times New Roman" w:hAnsi="Times New Roman"/>
          <w:sz w:val="24"/>
          <w:szCs w:val="24"/>
        </w:rPr>
        <w:t xml:space="preserve"> </w:t>
      </w:r>
      <w:r w:rsidR="00635593">
        <w:rPr>
          <w:rFonts w:ascii="Times New Roman" w:hAnsi="Times New Roman"/>
          <w:sz w:val="24"/>
          <w:szCs w:val="24"/>
        </w:rPr>
        <w:t>on Australia’s economic activity</w:t>
      </w:r>
      <w:r w:rsidR="008425FA">
        <w:rPr>
          <w:rFonts w:ascii="Times New Roman" w:hAnsi="Times New Roman"/>
          <w:sz w:val="24"/>
          <w:szCs w:val="24"/>
        </w:rPr>
        <w:t>.</w:t>
      </w:r>
      <w:r w:rsidR="00B02CBC">
        <w:rPr>
          <w:rFonts w:ascii="Times New Roman" w:hAnsi="Times New Roman"/>
          <w:sz w:val="24"/>
          <w:szCs w:val="24"/>
        </w:rPr>
        <w:t xml:space="preserve"> </w:t>
      </w:r>
    </w:p>
    <w:p w14:paraId="52E35B41" w14:textId="7549D3B5" w:rsidR="00B86C7B" w:rsidRDefault="00B86C7B" w:rsidP="002D329E">
      <w:pPr>
        <w:jc w:val="both"/>
        <w:rPr>
          <w:rFonts w:ascii="Times New Roman" w:hAnsi="Times New Roman"/>
          <w:sz w:val="24"/>
          <w:szCs w:val="24"/>
        </w:rPr>
      </w:pPr>
    </w:p>
    <w:p w14:paraId="73E0A320" w14:textId="0FF4D3AA" w:rsidR="00124371" w:rsidRPr="00B65B2E" w:rsidRDefault="002436BD" w:rsidP="00B65B2E">
      <w:pPr>
        <w:pStyle w:val="Heading"/>
        <w:keepNext/>
        <w:numPr>
          <w:ilvl w:val="0"/>
          <w:numId w:val="2"/>
        </w:numPr>
        <w:spacing w:after="240"/>
        <w:outlineLvl w:val="0"/>
        <w:rPr>
          <w:rFonts w:ascii="Times New Roman" w:hAnsi="Times New Roman"/>
          <w:sz w:val="24"/>
          <w:szCs w:val="24"/>
        </w:rPr>
      </w:pPr>
      <w:bookmarkStart w:id="3" w:name="bkBackground"/>
      <w:bookmarkEnd w:id="3"/>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585094">
        <w:rPr>
          <w:rFonts w:ascii="Times New Roman" w:hAnsi="Times New Roman"/>
          <w:sz w:val="24"/>
          <w:szCs w:val="24"/>
        </w:rPr>
        <w:t>s</w:t>
      </w:r>
      <w:bookmarkStart w:id="4" w:name="bkPurpose"/>
      <w:bookmarkEnd w:id="4"/>
    </w:p>
    <w:p w14:paraId="6200F607" w14:textId="324C2E08" w:rsidR="00377FAE" w:rsidRPr="00B65B2E" w:rsidRDefault="00377FAE" w:rsidP="00B65B2E">
      <w:pPr>
        <w:pStyle w:val="Heading"/>
        <w:spacing w:after="240"/>
        <w:rPr>
          <w:rFonts w:ascii="Times New Roman" w:hAnsi="Times New Roman"/>
          <w:b w:val="0"/>
          <w:i/>
          <w:sz w:val="24"/>
          <w:szCs w:val="24"/>
        </w:rPr>
      </w:pPr>
      <w:r w:rsidRPr="00B65B2E">
        <w:rPr>
          <w:rFonts w:ascii="Times New Roman" w:hAnsi="Times New Roman"/>
          <w:b w:val="0"/>
          <w:i/>
          <w:sz w:val="24"/>
          <w:szCs w:val="24"/>
        </w:rPr>
        <w:t>Financial Sector (Collection of Data) (reporting standard) determination No. 5 of 2020</w:t>
      </w:r>
    </w:p>
    <w:p w14:paraId="45809EA5" w14:textId="2B63583E" w:rsidR="00C22F94" w:rsidRDefault="00427ECD" w:rsidP="00B65B2E">
      <w:pPr>
        <w:pStyle w:val="Heading"/>
        <w:spacing w:after="240"/>
        <w:rPr>
          <w:rFonts w:ascii="Times New Roman" w:hAnsi="Times New Roman"/>
          <w:sz w:val="24"/>
          <w:szCs w:val="24"/>
        </w:rPr>
      </w:pPr>
      <w:r w:rsidRPr="00427ECD">
        <w:rPr>
          <w:rFonts w:ascii="Times New Roman" w:hAnsi="Times New Roman"/>
          <w:b w:val="0"/>
          <w:sz w:val="24"/>
          <w:szCs w:val="24"/>
        </w:rPr>
        <w:t xml:space="preserve">The purpose of </w:t>
      </w:r>
      <w:r w:rsidR="00AD6E8D">
        <w:rPr>
          <w:rFonts w:ascii="Times New Roman" w:hAnsi="Times New Roman"/>
          <w:b w:val="0"/>
          <w:sz w:val="24"/>
          <w:szCs w:val="24"/>
        </w:rPr>
        <w:t xml:space="preserve">this instrument </w:t>
      </w:r>
      <w:r w:rsidR="00124371" w:rsidRPr="00C22F94">
        <w:rPr>
          <w:rFonts w:ascii="Times New Roman" w:hAnsi="Times New Roman"/>
          <w:b w:val="0"/>
          <w:sz w:val="24"/>
          <w:szCs w:val="24"/>
        </w:rPr>
        <w:t>is to determine</w:t>
      </w:r>
      <w:r w:rsidR="00124371">
        <w:rPr>
          <w:rFonts w:ascii="Times New Roman" w:hAnsi="Times New Roman"/>
          <w:sz w:val="24"/>
          <w:szCs w:val="24"/>
        </w:rPr>
        <w:t xml:space="preserve"> </w:t>
      </w:r>
      <w:r w:rsidR="00937CBD">
        <w:rPr>
          <w:rFonts w:ascii="Times New Roman" w:hAnsi="Times New Roman"/>
          <w:b w:val="0"/>
          <w:sz w:val="24"/>
          <w:szCs w:val="24"/>
        </w:rPr>
        <w:t xml:space="preserve">a new </w:t>
      </w:r>
      <w:r w:rsidR="00430353" w:rsidRPr="0013266C">
        <w:rPr>
          <w:rFonts w:ascii="Times New Roman" w:hAnsi="Times New Roman"/>
          <w:b w:val="0"/>
          <w:sz w:val="24"/>
          <w:szCs w:val="24"/>
        </w:rPr>
        <w:t>RRS 331.0</w:t>
      </w:r>
      <w:r w:rsidR="00124371" w:rsidRPr="00C22F94">
        <w:rPr>
          <w:rFonts w:ascii="Times New Roman" w:hAnsi="Times New Roman"/>
          <w:b w:val="0"/>
          <w:sz w:val="24"/>
          <w:szCs w:val="24"/>
        </w:rPr>
        <w:t>.</w:t>
      </w:r>
      <w:r w:rsidR="00124371">
        <w:rPr>
          <w:rFonts w:ascii="Times New Roman" w:hAnsi="Times New Roman"/>
          <w:sz w:val="24"/>
          <w:szCs w:val="24"/>
        </w:rPr>
        <w:t xml:space="preserve"> </w:t>
      </w:r>
      <w:r w:rsidR="00C22F94">
        <w:rPr>
          <w:rFonts w:ascii="Times New Roman" w:hAnsi="Times New Roman"/>
          <w:b w:val="0"/>
          <w:sz w:val="24"/>
          <w:szCs w:val="24"/>
        </w:rPr>
        <w:t>RRS 331.0</w:t>
      </w:r>
      <w:r w:rsidR="00C22F94" w:rsidRPr="00C72A04">
        <w:rPr>
          <w:rFonts w:ascii="Times New Roman" w:hAnsi="Times New Roman"/>
          <w:b w:val="0"/>
          <w:sz w:val="24"/>
          <w:szCs w:val="24"/>
        </w:rPr>
        <w:t xml:space="preserve"> requires a </w:t>
      </w:r>
      <w:r w:rsidR="00C22F94">
        <w:rPr>
          <w:rFonts w:ascii="Times New Roman" w:hAnsi="Times New Roman"/>
          <w:b w:val="0"/>
          <w:sz w:val="24"/>
          <w:szCs w:val="24"/>
        </w:rPr>
        <w:t>RFC</w:t>
      </w:r>
      <w:r w:rsidR="00C22F94" w:rsidRPr="00C72A04">
        <w:rPr>
          <w:rFonts w:ascii="Times New Roman" w:hAnsi="Times New Roman"/>
          <w:b w:val="0"/>
          <w:sz w:val="24"/>
          <w:szCs w:val="24"/>
        </w:rPr>
        <w:t xml:space="preserve"> that had total assets of </w:t>
      </w:r>
      <w:r w:rsidR="00C22F94">
        <w:rPr>
          <w:rFonts w:ascii="Times New Roman" w:hAnsi="Times New Roman"/>
          <w:b w:val="0"/>
          <w:sz w:val="24"/>
          <w:szCs w:val="24"/>
        </w:rPr>
        <w:t xml:space="preserve">at least </w:t>
      </w:r>
      <w:r w:rsidR="00C22F94" w:rsidRPr="00C72A04">
        <w:rPr>
          <w:rFonts w:ascii="Times New Roman" w:hAnsi="Times New Roman"/>
          <w:b w:val="0"/>
          <w:sz w:val="24"/>
          <w:szCs w:val="24"/>
        </w:rPr>
        <w:t xml:space="preserve">$500 million at the end of the most recent complete financial year at the time of reporting, to </w:t>
      </w:r>
      <w:r w:rsidR="00C22F94">
        <w:rPr>
          <w:rFonts w:ascii="Times New Roman" w:hAnsi="Times New Roman"/>
          <w:b w:val="0"/>
          <w:sz w:val="24"/>
          <w:szCs w:val="24"/>
        </w:rPr>
        <w:t>report</w:t>
      </w:r>
      <w:r w:rsidR="00C22F94" w:rsidRPr="00C72A04">
        <w:rPr>
          <w:rFonts w:ascii="Times New Roman" w:hAnsi="Times New Roman"/>
          <w:b w:val="0"/>
          <w:sz w:val="24"/>
          <w:szCs w:val="24"/>
        </w:rPr>
        <w:t xml:space="preserve"> selected revenues and expenses</w:t>
      </w:r>
      <w:r w:rsidR="00C22F94">
        <w:rPr>
          <w:rFonts w:ascii="Times New Roman" w:hAnsi="Times New Roman"/>
          <w:b w:val="0"/>
          <w:sz w:val="24"/>
          <w:szCs w:val="24"/>
        </w:rPr>
        <w:t xml:space="preserve"> to APRA</w:t>
      </w:r>
      <w:r w:rsidR="00E5637A">
        <w:rPr>
          <w:rFonts w:ascii="Times New Roman" w:hAnsi="Times New Roman"/>
          <w:b w:val="0"/>
          <w:sz w:val="24"/>
          <w:szCs w:val="24"/>
        </w:rPr>
        <w:t xml:space="preserve"> on a quarterly basis</w:t>
      </w:r>
      <w:r w:rsidR="00C22F94" w:rsidRPr="00C72A04">
        <w:rPr>
          <w:rFonts w:ascii="Times New Roman" w:hAnsi="Times New Roman"/>
          <w:b w:val="0"/>
          <w:sz w:val="24"/>
          <w:szCs w:val="24"/>
        </w:rPr>
        <w:t>.</w:t>
      </w:r>
    </w:p>
    <w:p w14:paraId="7EFDE625" w14:textId="1BF4F531" w:rsidR="00937CBD" w:rsidRDefault="00937CBD" w:rsidP="00B65B2E">
      <w:pPr>
        <w:pStyle w:val="Heading"/>
        <w:spacing w:after="240"/>
        <w:rPr>
          <w:rFonts w:ascii="Times New Roman" w:hAnsi="Times New Roman"/>
          <w:sz w:val="24"/>
          <w:szCs w:val="24"/>
        </w:rPr>
      </w:pPr>
      <w:r>
        <w:rPr>
          <w:rFonts w:ascii="Times New Roman" w:hAnsi="Times New Roman"/>
          <w:b w:val="0"/>
          <w:sz w:val="24"/>
          <w:szCs w:val="24"/>
        </w:rPr>
        <w:t xml:space="preserve">The new RRS 331.0 continues the requirements of the previous RRS 331.0 with only minor or machinery changes. The new RRS 331.0 collects information from RFCs for the quarters ending 31 March 2020 and 30 June 2020. </w:t>
      </w:r>
    </w:p>
    <w:p w14:paraId="7517BABC" w14:textId="670F302E" w:rsidR="00377FAE" w:rsidRPr="00B65B2E" w:rsidRDefault="00377FAE" w:rsidP="00B65B2E">
      <w:pPr>
        <w:pStyle w:val="Heading"/>
        <w:spacing w:after="240"/>
        <w:rPr>
          <w:rFonts w:ascii="Times New Roman" w:hAnsi="Times New Roman"/>
          <w:i/>
          <w:sz w:val="24"/>
          <w:szCs w:val="24"/>
        </w:rPr>
      </w:pPr>
      <w:r w:rsidRPr="00B65B2E">
        <w:rPr>
          <w:rFonts w:ascii="Times New Roman" w:hAnsi="Times New Roman"/>
          <w:b w:val="0"/>
          <w:i/>
          <w:sz w:val="24"/>
          <w:szCs w:val="24"/>
        </w:rPr>
        <w:t>Financial Sector (Collection of Data) (reporting standard) determination No. 6 of 2020</w:t>
      </w:r>
    </w:p>
    <w:p w14:paraId="4F7C1CCD" w14:textId="07C62DE1" w:rsidR="00937CBD" w:rsidRDefault="00124371" w:rsidP="00B65B2E">
      <w:pPr>
        <w:pStyle w:val="Heading"/>
        <w:spacing w:after="240"/>
        <w:rPr>
          <w:rFonts w:ascii="Times New Roman" w:hAnsi="Times New Roman"/>
          <w:sz w:val="24"/>
          <w:szCs w:val="24"/>
        </w:rPr>
      </w:pPr>
      <w:r w:rsidRPr="00C22F94">
        <w:rPr>
          <w:rFonts w:ascii="Times New Roman" w:hAnsi="Times New Roman"/>
          <w:b w:val="0"/>
          <w:sz w:val="24"/>
          <w:szCs w:val="24"/>
        </w:rPr>
        <w:t xml:space="preserve">The purpose of </w:t>
      </w:r>
      <w:r w:rsidR="00AD6E8D">
        <w:rPr>
          <w:rFonts w:ascii="Times New Roman" w:hAnsi="Times New Roman"/>
          <w:b w:val="0"/>
          <w:sz w:val="24"/>
          <w:szCs w:val="24"/>
        </w:rPr>
        <w:t xml:space="preserve">this instrument </w:t>
      </w:r>
      <w:r w:rsidRPr="00C22F94">
        <w:rPr>
          <w:rFonts w:ascii="Times New Roman" w:hAnsi="Times New Roman"/>
          <w:b w:val="0"/>
          <w:sz w:val="24"/>
          <w:szCs w:val="24"/>
        </w:rPr>
        <w:t>is to determine</w:t>
      </w:r>
      <w:r w:rsidR="00430353" w:rsidRPr="00C22F94">
        <w:rPr>
          <w:rFonts w:ascii="Times New Roman" w:hAnsi="Times New Roman"/>
          <w:b w:val="0"/>
          <w:sz w:val="24"/>
          <w:szCs w:val="24"/>
        </w:rPr>
        <w:t xml:space="preserve"> </w:t>
      </w:r>
      <w:r w:rsidR="00937CBD">
        <w:rPr>
          <w:rFonts w:ascii="Times New Roman" w:hAnsi="Times New Roman"/>
          <w:b w:val="0"/>
          <w:sz w:val="24"/>
          <w:szCs w:val="24"/>
        </w:rPr>
        <w:t xml:space="preserve">a new </w:t>
      </w:r>
      <w:r w:rsidR="00430353" w:rsidRPr="00C22F94">
        <w:rPr>
          <w:rFonts w:ascii="Times New Roman" w:hAnsi="Times New Roman"/>
          <w:b w:val="0"/>
          <w:sz w:val="24"/>
          <w:szCs w:val="24"/>
        </w:rPr>
        <w:t>ARS 331.0</w:t>
      </w:r>
      <w:r w:rsidRPr="00C22F94">
        <w:rPr>
          <w:rFonts w:ascii="Times New Roman" w:hAnsi="Times New Roman"/>
          <w:b w:val="0"/>
          <w:sz w:val="24"/>
          <w:szCs w:val="24"/>
        </w:rPr>
        <w:t>.</w:t>
      </w:r>
      <w:r w:rsidR="008425FA" w:rsidRPr="00C22F94">
        <w:rPr>
          <w:rFonts w:ascii="Times New Roman" w:hAnsi="Times New Roman"/>
          <w:b w:val="0"/>
          <w:sz w:val="24"/>
          <w:szCs w:val="24"/>
        </w:rPr>
        <w:t xml:space="preserve"> </w:t>
      </w:r>
      <w:r w:rsidR="00C22F94" w:rsidRPr="00C22F94">
        <w:rPr>
          <w:rFonts w:ascii="Times New Roman" w:hAnsi="Times New Roman"/>
          <w:b w:val="0"/>
          <w:sz w:val="24"/>
          <w:szCs w:val="24"/>
        </w:rPr>
        <w:t>This reporting standard requires an ADI to report selected revenues and expenses to APRA</w:t>
      </w:r>
      <w:r w:rsidR="00E5637A">
        <w:rPr>
          <w:rFonts w:ascii="Times New Roman" w:hAnsi="Times New Roman"/>
          <w:b w:val="0"/>
          <w:sz w:val="24"/>
          <w:szCs w:val="24"/>
        </w:rPr>
        <w:t xml:space="preserve"> on a quarterly basis</w:t>
      </w:r>
      <w:r w:rsidR="00C22F94" w:rsidRPr="00C22F94">
        <w:rPr>
          <w:rFonts w:ascii="Times New Roman" w:hAnsi="Times New Roman"/>
          <w:b w:val="0"/>
          <w:sz w:val="24"/>
          <w:szCs w:val="24"/>
        </w:rPr>
        <w:t>.</w:t>
      </w:r>
      <w:r w:rsidR="00937CBD">
        <w:rPr>
          <w:rFonts w:ascii="Times New Roman" w:hAnsi="Times New Roman"/>
          <w:b w:val="0"/>
          <w:sz w:val="24"/>
          <w:szCs w:val="24"/>
        </w:rPr>
        <w:t xml:space="preserve"> </w:t>
      </w:r>
      <w:r w:rsidR="00AD6E8D">
        <w:rPr>
          <w:rFonts w:ascii="Times New Roman" w:hAnsi="Times New Roman"/>
          <w:b w:val="0"/>
          <w:sz w:val="24"/>
          <w:szCs w:val="24"/>
        </w:rPr>
        <w:t>The new ARS 331.0 collects information from ADIs for the quarters ending 31 March 2020 and 30 June 2020.</w:t>
      </w:r>
    </w:p>
    <w:p w14:paraId="05EA792A" w14:textId="4E4BC326" w:rsidR="00937CBD" w:rsidRPr="00414364" w:rsidRDefault="00937CBD" w:rsidP="00B65B2E">
      <w:pPr>
        <w:pStyle w:val="Heading"/>
        <w:spacing w:after="240"/>
        <w:rPr>
          <w:rFonts w:ascii="Times New Roman" w:hAnsi="Times New Roman"/>
          <w:sz w:val="24"/>
          <w:szCs w:val="24"/>
        </w:rPr>
      </w:pPr>
      <w:r>
        <w:rPr>
          <w:rFonts w:ascii="Times New Roman" w:hAnsi="Times New Roman"/>
          <w:b w:val="0"/>
          <w:sz w:val="24"/>
          <w:szCs w:val="24"/>
        </w:rPr>
        <w:t>The new ARS 331.0 continues the requirem</w:t>
      </w:r>
      <w:r w:rsidR="00414364">
        <w:rPr>
          <w:rFonts w:ascii="Times New Roman" w:hAnsi="Times New Roman"/>
          <w:b w:val="0"/>
          <w:sz w:val="24"/>
          <w:szCs w:val="24"/>
        </w:rPr>
        <w:t xml:space="preserve">ents of the previous ARS 331.0 </w:t>
      </w:r>
      <w:r>
        <w:rPr>
          <w:rFonts w:ascii="Times New Roman" w:hAnsi="Times New Roman"/>
          <w:b w:val="0"/>
          <w:sz w:val="24"/>
          <w:szCs w:val="24"/>
        </w:rPr>
        <w:t>with minor and machinery changes. The reporting quarter under the new ARS 331.0 has bee</w:t>
      </w:r>
      <w:r w:rsidR="003F42A2">
        <w:rPr>
          <w:rFonts w:ascii="Times New Roman" w:hAnsi="Times New Roman"/>
          <w:b w:val="0"/>
          <w:sz w:val="24"/>
          <w:szCs w:val="24"/>
        </w:rPr>
        <w:t>n revised to a calendar quarter. Under the previous ARS 331.0,</w:t>
      </w:r>
      <w:r>
        <w:rPr>
          <w:rFonts w:ascii="Times New Roman" w:hAnsi="Times New Roman"/>
          <w:b w:val="0"/>
          <w:sz w:val="24"/>
          <w:szCs w:val="24"/>
        </w:rPr>
        <w:t xml:space="preserve"> </w:t>
      </w:r>
      <w:r w:rsidR="003F42A2">
        <w:rPr>
          <w:rFonts w:ascii="Times New Roman" w:hAnsi="Times New Roman"/>
          <w:b w:val="0"/>
          <w:sz w:val="24"/>
          <w:szCs w:val="24"/>
        </w:rPr>
        <w:t xml:space="preserve">a </w:t>
      </w:r>
      <w:r>
        <w:rPr>
          <w:rFonts w:ascii="Times New Roman" w:hAnsi="Times New Roman"/>
          <w:b w:val="0"/>
          <w:sz w:val="24"/>
          <w:szCs w:val="24"/>
        </w:rPr>
        <w:t>quarter</w:t>
      </w:r>
      <w:r w:rsidR="003F42A2">
        <w:rPr>
          <w:rFonts w:ascii="Times New Roman" w:hAnsi="Times New Roman"/>
          <w:b w:val="0"/>
          <w:sz w:val="24"/>
          <w:szCs w:val="24"/>
        </w:rPr>
        <w:t xml:space="preserve"> was</w:t>
      </w:r>
      <w:r>
        <w:rPr>
          <w:rFonts w:ascii="Times New Roman" w:hAnsi="Times New Roman"/>
          <w:b w:val="0"/>
          <w:sz w:val="24"/>
          <w:szCs w:val="24"/>
        </w:rPr>
        <w:t xml:space="preserve"> dependent on an ADI’s financial year under the </w:t>
      </w:r>
      <w:r>
        <w:rPr>
          <w:rFonts w:ascii="Times New Roman" w:hAnsi="Times New Roman"/>
          <w:b w:val="0"/>
          <w:i/>
          <w:sz w:val="24"/>
          <w:szCs w:val="24"/>
        </w:rPr>
        <w:t>Corporations Act 2001</w:t>
      </w:r>
      <w:r>
        <w:rPr>
          <w:rFonts w:ascii="Times New Roman" w:hAnsi="Times New Roman"/>
          <w:b w:val="0"/>
          <w:sz w:val="24"/>
          <w:szCs w:val="24"/>
        </w:rPr>
        <w:t xml:space="preserve">. This revision reflects ADI’s reporting practices under the previous version ARS 331.0. The due dates for reporting under the new ARS 331.0 have also been extended from 15 or 25 business days after each reporting period (depending on the type of the ADI) to 40 calendar days after each reporting period, given the operational impacts of COVID-19 on reporting entities. </w:t>
      </w:r>
    </w:p>
    <w:p w14:paraId="283470F8" w14:textId="7AFF50AA" w:rsidR="000D6082" w:rsidRPr="00474E5A" w:rsidRDefault="000D6082">
      <w:pPr>
        <w:jc w:val="both"/>
        <w:rPr>
          <w:rFonts w:ascii="Times New Roman" w:hAnsi="Times New Roman"/>
          <w:sz w:val="24"/>
          <w:szCs w:val="24"/>
        </w:rPr>
      </w:pPr>
      <w:r w:rsidRPr="005B37BF">
        <w:rPr>
          <w:rFonts w:ascii="Times New Roman" w:hAnsi="Times New Roman"/>
          <w:sz w:val="24"/>
          <w:szCs w:val="24"/>
        </w:rPr>
        <w:t xml:space="preserve">Each reporting standard comprises: (1) the body of the reporting standard itself (which contains details about inter alia when returns under the standards must be lodged with APRA); (2) </w:t>
      </w:r>
      <w:r>
        <w:rPr>
          <w:rFonts w:ascii="Times New Roman" w:hAnsi="Times New Roman"/>
          <w:sz w:val="24"/>
          <w:szCs w:val="24"/>
        </w:rPr>
        <w:t>a</w:t>
      </w:r>
      <w:r w:rsidRPr="005B37BF">
        <w:rPr>
          <w:rFonts w:ascii="Times New Roman" w:hAnsi="Times New Roman"/>
          <w:sz w:val="24"/>
          <w:szCs w:val="24"/>
        </w:rPr>
        <w:t xml:space="preserve"> reporting form which must be completed by</w:t>
      </w:r>
      <w:r>
        <w:rPr>
          <w:rFonts w:ascii="Times New Roman" w:hAnsi="Times New Roman"/>
          <w:sz w:val="24"/>
          <w:szCs w:val="24"/>
        </w:rPr>
        <w:t xml:space="preserve"> ADIs or</w:t>
      </w:r>
      <w:r w:rsidRPr="005B37BF">
        <w:rPr>
          <w:rFonts w:ascii="Times New Roman" w:hAnsi="Times New Roman"/>
          <w:sz w:val="24"/>
          <w:szCs w:val="24"/>
        </w:rPr>
        <w:t xml:space="preserve"> RFCs covered by the </w:t>
      </w:r>
      <w:r w:rsidRPr="00474E5A">
        <w:rPr>
          <w:rFonts w:ascii="Times New Roman" w:hAnsi="Times New Roman"/>
          <w:sz w:val="24"/>
          <w:szCs w:val="24"/>
        </w:rPr>
        <w:t xml:space="preserve">reporting standard; and (3) a set of detailed technical instructions regarding completion of the form. </w:t>
      </w:r>
    </w:p>
    <w:p w14:paraId="2FC68910" w14:textId="77777777" w:rsidR="00377FAE" w:rsidRPr="00B65B2E" w:rsidRDefault="00377FAE">
      <w:pPr>
        <w:jc w:val="both"/>
        <w:rPr>
          <w:rFonts w:ascii="Times New Roman" w:hAnsi="Times New Roman"/>
          <w:sz w:val="24"/>
          <w:szCs w:val="24"/>
        </w:rPr>
      </w:pPr>
    </w:p>
    <w:p w14:paraId="5E8D65F4" w14:textId="2BE08F6B" w:rsidR="0013266C" w:rsidRPr="0013266C" w:rsidRDefault="0013266C" w:rsidP="00B65B2E">
      <w:pPr>
        <w:pStyle w:val="Heading"/>
        <w:spacing w:after="240"/>
      </w:pPr>
      <w:r w:rsidRPr="00D6521F">
        <w:rPr>
          <w:rFonts w:ascii="Times New Roman" w:hAnsi="Times New Roman"/>
          <w:sz w:val="24"/>
          <w:szCs w:val="24"/>
        </w:rPr>
        <w:t xml:space="preserve">An entity’s obligation to report under </w:t>
      </w:r>
      <w:r w:rsidR="00937CBD" w:rsidRPr="00D6521F">
        <w:rPr>
          <w:rFonts w:ascii="Times New Roman" w:hAnsi="Times New Roman"/>
          <w:sz w:val="24"/>
          <w:szCs w:val="24"/>
        </w:rPr>
        <w:t>RRS 331.0 or ARS 331.0</w:t>
      </w:r>
      <w:r w:rsidRPr="00D6521F">
        <w:rPr>
          <w:rFonts w:ascii="Times New Roman" w:hAnsi="Times New Roman"/>
          <w:sz w:val="24"/>
          <w:szCs w:val="24"/>
        </w:rPr>
        <w:t xml:space="preserve"> will cease after it submits the </w:t>
      </w:r>
      <w:r w:rsidR="008323F3" w:rsidRPr="00D6521F">
        <w:rPr>
          <w:rFonts w:ascii="Times New Roman" w:hAnsi="Times New Roman"/>
          <w:sz w:val="24"/>
          <w:szCs w:val="24"/>
        </w:rPr>
        <w:t>information to</w:t>
      </w:r>
      <w:r w:rsidRPr="00D6521F">
        <w:rPr>
          <w:rFonts w:ascii="Times New Roman" w:hAnsi="Times New Roman"/>
          <w:sz w:val="24"/>
          <w:szCs w:val="24"/>
        </w:rPr>
        <w:t xml:space="preserve"> APRA, as required by the instruments, for the quarter ending 30 June 2020.</w:t>
      </w:r>
    </w:p>
    <w:p w14:paraId="34C544F1" w14:textId="32122508" w:rsidR="0013266C" w:rsidRPr="000A642E" w:rsidRDefault="0013266C" w:rsidP="0013266C">
      <w:pPr>
        <w:spacing w:after="240"/>
        <w:jc w:val="both"/>
        <w:rPr>
          <w:rFonts w:ascii="Times New Roman" w:hAnsi="Times New Roman"/>
          <w:sz w:val="24"/>
          <w:szCs w:val="24"/>
        </w:rPr>
      </w:pPr>
      <w:r w:rsidRPr="000A642E">
        <w:rPr>
          <w:rFonts w:ascii="Times New Roman" w:hAnsi="Times New Roman"/>
          <w:sz w:val="24"/>
          <w:szCs w:val="24"/>
        </w:rPr>
        <w:t>There are a number of powers that may be exercised</w:t>
      </w:r>
      <w:r>
        <w:rPr>
          <w:rFonts w:ascii="Times New Roman" w:hAnsi="Times New Roman"/>
          <w:sz w:val="24"/>
          <w:szCs w:val="24"/>
        </w:rPr>
        <w:t xml:space="preserve"> by APRA in reporting standards </w:t>
      </w:r>
      <w:r w:rsidRPr="000A642E">
        <w:rPr>
          <w:rFonts w:ascii="Times New Roman" w:hAnsi="Times New Roman"/>
          <w:sz w:val="24"/>
          <w:szCs w:val="24"/>
        </w:rPr>
        <w:t>that involve an element of discretion and which may impact the interests of the financial sector entity to which the reporting standard applies.  These decisions include APRA refusing to change a reporting period or due date for an ADI</w:t>
      </w:r>
      <w:r>
        <w:rPr>
          <w:rFonts w:ascii="Times New Roman" w:hAnsi="Times New Roman"/>
          <w:sz w:val="24"/>
          <w:szCs w:val="24"/>
        </w:rPr>
        <w:t xml:space="preserve"> or RFC</w:t>
      </w:r>
      <w:r w:rsidRPr="000A642E">
        <w:rPr>
          <w:rFonts w:ascii="Times New Roman" w:hAnsi="Times New Roman"/>
          <w:sz w:val="24"/>
          <w:szCs w:val="24"/>
        </w:rPr>
        <w:t xml:space="preserve"> to provide i</w:t>
      </w:r>
      <w:r w:rsidRPr="00AD7688">
        <w:rPr>
          <w:rFonts w:ascii="Times New Roman" w:hAnsi="Times New Roman"/>
          <w:sz w:val="24"/>
          <w:szCs w:val="24"/>
        </w:rPr>
        <w:t xml:space="preserve">nformation required by ARS </w:t>
      </w:r>
      <w:r>
        <w:rPr>
          <w:rFonts w:ascii="Times New Roman" w:hAnsi="Times New Roman"/>
          <w:sz w:val="24"/>
          <w:szCs w:val="24"/>
        </w:rPr>
        <w:t xml:space="preserve">331.0 or RRS 331.0. </w:t>
      </w:r>
      <w:r w:rsidRPr="000A642E">
        <w:rPr>
          <w:rFonts w:ascii="Times New Roman" w:hAnsi="Times New Roman"/>
          <w:sz w:val="24"/>
          <w:szCs w:val="24"/>
        </w:rPr>
        <w:t>Decisions made by APRA exercising those powers are not subject to merits review.</w:t>
      </w:r>
    </w:p>
    <w:p w14:paraId="0EF29883" w14:textId="77777777" w:rsidR="0013266C" w:rsidRDefault="0013266C" w:rsidP="0013266C">
      <w:pPr>
        <w:spacing w:after="240"/>
        <w:jc w:val="both"/>
        <w:rPr>
          <w:rFonts w:ascii="Times New Roman" w:hAnsi="Times New Roman"/>
          <w:sz w:val="24"/>
          <w:szCs w:val="24"/>
        </w:rPr>
      </w:pPr>
      <w:r w:rsidRPr="000A642E">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0BD18D98" w14:textId="6A8035A0" w:rsidR="0013266C" w:rsidRDefault="0013266C" w:rsidP="0013266C">
      <w:pPr>
        <w:spacing w:after="240"/>
        <w:jc w:val="both"/>
        <w:rPr>
          <w:rFonts w:ascii="Times New Roman" w:hAnsi="Times New Roman"/>
          <w:sz w:val="24"/>
          <w:szCs w:val="24"/>
        </w:rPr>
      </w:pPr>
      <w:r>
        <w:rPr>
          <w:rFonts w:ascii="Times New Roman" w:hAnsi="Times New Roman"/>
          <w:sz w:val="24"/>
          <w:szCs w:val="24"/>
        </w:rPr>
        <w:lastRenderedPageBreak/>
        <w:t>ARS 331.0 and RRS 331.0 collect data for the ABS to compile data for Australia’s National Accounts. It is critical that the ABS continues to receive data under ARS 331.0 and RRS 331.0, rather than relying on the new EFS data collection, so that the ABS can accurately measure the effect of COVID-19 on Australia’s economy</w:t>
      </w:r>
      <w:r w:rsidR="00495176">
        <w:rPr>
          <w:rFonts w:ascii="Times New Roman" w:hAnsi="Times New Roman"/>
          <w:sz w:val="24"/>
          <w:szCs w:val="24"/>
        </w:rPr>
        <w:t xml:space="preserve"> with a consistent continuation of data</w:t>
      </w:r>
      <w:r>
        <w:rPr>
          <w:rFonts w:ascii="Times New Roman" w:hAnsi="Times New Roman"/>
          <w:sz w:val="24"/>
          <w:szCs w:val="24"/>
        </w:rPr>
        <w:t xml:space="preserve">.   </w:t>
      </w:r>
    </w:p>
    <w:p w14:paraId="0131B5F2" w14:textId="77777777" w:rsidR="0013266C" w:rsidRDefault="0013266C" w:rsidP="0013266C">
      <w:pPr>
        <w:pStyle w:val="Heading"/>
        <w:keepNext/>
        <w:spacing w:after="240"/>
        <w:outlineLvl w:val="0"/>
        <w:rPr>
          <w:rFonts w:ascii="Times New Roman" w:hAnsi="Times New Roman"/>
          <w:b w:val="0"/>
          <w:sz w:val="24"/>
          <w:szCs w:val="24"/>
        </w:rPr>
      </w:pPr>
      <w:r w:rsidRPr="000A642E">
        <w:rPr>
          <w:rFonts w:ascii="Times New Roman" w:hAnsi="Times New Roman"/>
          <w:b w:val="0"/>
          <w:sz w:val="24"/>
          <w:szCs w:val="24"/>
        </w:rPr>
        <w:t xml:space="preserve">Delays caused by an entity seeking merits review of APRA’s decisions under </w:t>
      </w:r>
      <w:r>
        <w:rPr>
          <w:rFonts w:ascii="Times New Roman" w:hAnsi="Times New Roman"/>
          <w:b w:val="0"/>
          <w:sz w:val="24"/>
          <w:szCs w:val="24"/>
        </w:rPr>
        <w:t>ARS 331.0 or RRS 331.0</w:t>
      </w:r>
      <w:r w:rsidRPr="000A642E">
        <w:rPr>
          <w:rFonts w:ascii="Times New Roman" w:hAnsi="Times New Roman"/>
          <w:b w:val="0"/>
          <w:sz w:val="24"/>
          <w:szCs w:val="24"/>
        </w:rPr>
        <w:t xml:space="preserve"> could significantly compromise </w:t>
      </w:r>
      <w:r>
        <w:rPr>
          <w:rFonts w:ascii="Times New Roman" w:hAnsi="Times New Roman"/>
          <w:b w:val="0"/>
          <w:sz w:val="24"/>
          <w:szCs w:val="24"/>
        </w:rPr>
        <w:t>the publication of Australia’s National Accounts</w:t>
      </w:r>
      <w:r w:rsidRPr="000A642E">
        <w:rPr>
          <w:rFonts w:ascii="Times New Roman" w:hAnsi="Times New Roman"/>
          <w:b w:val="0"/>
          <w:sz w:val="24"/>
          <w:szCs w:val="24"/>
        </w:rPr>
        <w:t>. As the publications are done at an aggregate level, any lack of data from one entity caused by a merits review claim prevents the release of the entire publication.</w:t>
      </w:r>
    </w:p>
    <w:p w14:paraId="098BD924" w14:textId="187C4629" w:rsidR="002436BD" w:rsidRDefault="002436BD" w:rsidP="00275AC4">
      <w:pPr>
        <w:pStyle w:val="Heading"/>
        <w:keepNext/>
        <w:numPr>
          <w:ilvl w:val="0"/>
          <w:numId w:val="2"/>
        </w:numPr>
        <w:spacing w:after="240"/>
        <w:outlineLvl w:val="0"/>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14:paraId="0948BA85" w14:textId="1B0E4B14" w:rsidR="00CF71D4" w:rsidRPr="00B720C3" w:rsidRDefault="008425FA" w:rsidP="00CF71D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has not consulted </w:t>
      </w:r>
      <w:r w:rsidR="00CF71D4">
        <w:rPr>
          <w:rFonts w:ascii="Times New Roman" w:hAnsi="Times New Roman"/>
          <w:b w:val="0"/>
          <w:sz w:val="24"/>
          <w:szCs w:val="24"/>
        </w:rPr>
        <w:t xml:space="preserve">in relation to </w:t>
      </w:r>
      <w:r w:rsidR="004E6790">
        <w:rPr>
          <w:rFonts w:ascii="Times New Roman" w:hAnsi="Times New Roman"/>
          <w:b w:val="0"/>
          <w:sz w:val="24"/>
          <w:szCs w:val="24"/>
        </w:rPr>
        <w:t>the instruments</w:t>
      </w:r>
      <w:r>
        <w:rPr>
          <w:rFonts w:ascii="Times New Roman" w:hAnsi="Times New Roman"/>
          <w:b w:val="0"/>
          <w:sz w:val="24"/>
          <w:szCs w:val="24"/>
        </w:rPr>
        <w:t xml:space="preserve">. </w:t>
      </w:r>
      <w:r w:rsidR="00CF71D4" w:rsidRPr="00B720C3">
        <w:rPr>
          <w:rFonts w:ascii="Times New Roman" w:hAnsi="Times New Roman"/>
          <w:b w:val="0"/>
          <w:sz w:val="24"/>
          <w:szCs w:val="24"/>
        </w:rPr>
        <w:t>APRA is satisfied, in accordance with subsection 13(6) of the Act, that the delay involved in holding the consultations would have a detrimental effect on the stability of the financial system.</w:t>
      </w:r>
    </w:p>
    <w:p w14:paraId="06F9BCAA" w14:textId="2BD1AC25" w:rsidR="001D1B06" w:rsidRDefault="006D6260" w:rsidP="00CF71D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instruments</w:t>
      </w:r>
      <w:r w:rsidR="00CF71D4">
        <w:rPr>
          <w:rFonts w:ascii="Times New Roman" w:hAnsi="Times New Roman"/>
          <w:b w:val="0"/>
          <w:sz w:val="24"/>
          <w:szCs w:val="24"/>
        </w:rPr>
        <w:t xml:space="preserve"> require urgent implementation to support the ABS’ analysis of the impact of COVID-19 </w:t>
      </w:r>
      <w:r w:rsidR="00585094">
        <w:rPr>
          <w:rFonts w:ascii="Times New Roman" w:hAnsi="Times New Roman"/>
          <w:b w:val="0"/>
          <w:sz w:val="24"/>
          <w:szCs w:val="24"/>
        </w:rPr>
        <w:t>on Australia’s</w:t>
      </w:r>
      <w:r w:rsidR="001D1B06">
        <w:rPr>
          <w:rFonts w:ascii="Times New Roman" w:hAnsi="Times New Roman"/>
          <w:b w:val="0"/>
          <w:sz w:val="24"/>
          <w:szCs w:val="24"/>
        </w:rPr>
        <w:t xml:space="preserve"> economic activity and </w:t>
      </w:r>
      <w:r w:rsidR="00CF71D4">
        <w:rPr>
          <w:rFonts w:ascii="Times New Roman" w:hAnsi="Times New Roman"/>
          <w:b w:val="0"/>
          <w:sz w:val="24"/>
          <w:szCs w:val="24"/>
        </w:rPr>
        <w:t xml:space="preserve">Australia’s National Accounts. Delays caused by consultation will jeopardise the ABS’ ability to accurately measure the effects of COVID-19 on Australia’s economic activity in a timely manner. </w:t>
      </w:r>
    </w:p>
    <w:p w14:paraId="35EF2D42" w14:textId="0BDC0210" w:rsidR="006D6260" w:rsidRDefault="00D824C3" w:rsidP="00CF71D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On 2</w:t>
      </w:r>
      <w:r w:rsidR="00495176">
        <w:rPr>
          <w:rFonts w:ascii="Times New Roman" w:hAnsi="Times New Roman"/>
          <w:b w:val="0"/>
          <w:sz w:val="24"/>
          <w:szCs w:val="24"/>
        </w:rPr>
        <w:t>3 March 2020, APRA indicated to RFCs and ADIs</w:t>
      </w:r>
      <w:r>
        <w:rPr>
          <w:rFonts w:ascii="Times New Roman" w:hAnsi="Times New Roman"/>
          <w:b w:val="0"/>
          <w:sz w:val="24"/>
          <w:szCs w:val="24"/>
        </w:rPr>
        <w:t xml:space="preserve"> of its intent to continue RRS 331.0 and ARS 331.0. On 1 April 2020, </w:t>
      </w:r>
      <w:r w:rsidR="00CF71D4">
        <w:rPr>
          <w:rFonts w:ascii="Times New Roman" w:hAnsi="Times New Roman"/>
          <w:b w:val="0"/>
          <w:sz w:val="24"/>
          <w:szCs w:val="24"/>
        </w:rPr>
        <w:t xml:space="preserve">APRA notified </w:t>
      </w:r>
      <w:r w:rsidR="00495176">
        <w:rPr>
          <w:rFonts w:ascii="Times New Roman" w:hAnsi="Times New Roman"/>
          <w:b w:val="0"/>
          <w:sz w:val="24"/>
          <w:szCs w:val="24"/>
        </w:rPr>
        <w:t>RFCs and ADIs</w:t>
      </w:r>
      <w:r w:rsidR="00CF71D4">
        <w:rPr>
          <w:rFonts w:ascii="Times New Roman" w:hAnsi="Times New Roman"/>
          <w:b w:val="0"/>
          <w:sz w:val="24"/>
          <w:szCs w:val="24"/>
        </w:rPr>
        <w:t xml:space="preserve"> on </w:t>
      </w:r>
      <w:r>
        <w:rPr>
          <w:rFonts w:ascii="Times New Roman" w:hAnsi="Times New Roman"/>
          <w:b w:val="0"/>
          <w:sz w:val="24"/>
          <w:szCs w:val="24"/>
        </w:rPr>
        <w:t>that it will reinstate</w:t>
      </w:r>
      <w:r w:rsidR="00CF71D4">
        <w:rPr>
          <w:rFonts w:ascii="Times New Roman" w:hAnsi="Times New Roman"/>
          <w:b w:val="0"/>
          <w:sz w:val="24"/>
          <w:szCs w:val="24"/>
        </w:rPr>
        <w:t xml:space="preserve"> the </w:t>
      </w:r>
      <w:r>
        <w:rPr>
          <w:rFonts w:ascii="Times New Roman" w:hAnsi="Times New Roman"/>
          <w:b w:val="0"/>
          <w:sz w:val="24"/>
          <w:szCs w:val="24"/>
        </w:rPr>
        <w:t>reporting standards to</w:t>
      </w:r>
      <w:r w:rsidR="00725724">
        <w:rPr>
          <w:rFonts w:ascii="Times New Roman" w:hAnsi="Times New Roman"/>
          <w:b w:val="0"/>
          <w:sz w:val="24"/>
          <w:szCs w:val="24"/>
        </w:rPr>
        <w:t xml:space="preserve"> continuing reporting </w:t>
      </w:r>
      <w:r>
        <w:rPr>
          <w:rFonts w:ascii="Times New Roman" w:hAnsi="Times New Roman"/>
          <w:b w:val="0"/>
          <w:sz w:val="24"/>
          <w:szCs w:val="24"/>
        </w:rPr>
        <w:t xml:space="preserve">under </w:t>
      </w:r>
      <w:r w:rsidR="00495176">
        <w:rPr>
          <w:rFonts w:ascii="Times New Roman" w:hAnsi="Times New Roman"/>
          <w:b w:val="0"/>
          <w:sz w:val="24"/>
          <w:szCs w:val="24"/>
        </w:rPr>
        <w:t>R</w:t>
      </w:r>
      <w:r w:rsidR="00725724">
        <w:rPr>
          <w:rFonts w:ascii="Times New Roman" w:hAnsi="Times New Roman"/>
          <w:b w:val="0"/>
          <w:sz w:val="24"/>
          <w:szCs w:val="24"/>
        </w:rPr>
        <w:t xml:space="preserve">RS 331.0 and </w:t>
      </w:r>
      <w:r w:rsidR="00495176">
        <w:rPr>
          <w:rFonts w:ascii="Times New Roman" w:hAnsi="Times New Roman"/>
          <w:b w:val="0"/>
          <w:sz w:val="24"/>
          <w:szCs w:val="24"/>
        </w:rPr>
        <w:t>A</w:t>
      </w:r>
      <w:r w:rsidR="00725724">
        <w:rPr>
          <w:rFonts w:ascii="Times New Roman" w:hAnsi="Times New Roman"/>
          <w:b w:val="0"/>
          <w:sz w:val="24"/>
          <w:szCs w:val="24"/>
        </w:rPr>
        <w:t>RS 331.0 for two more quarters</w:t>
      </w:r>
      <w:r w:rsidR="00725724">
        <w:rPr>
          <w:rStyle w:val="FootnoteReference"/>
          <w:rFonts w:ascii="Times New Roman" w:hAnsi="Times New Roman"/>
          <w:b w:val="0"/>
          <w:sz w:val="24"/>
          <w:szCs w:val="24"/>
        </w:rPr>
        <w:footnoteReference w:id="2"/>
      </w:r>
      <w:r w:rsidR="00CF71D4">
        <w:rPr>
          <w:rFonts w:ascii="Times New Roman" w:hAnsi="Times New Roman"/>
          <w:b w:val="0"/>
          <w:sz w:val="24"/>
          <w:szCs w:val="24"/>
        </w:rPr>
        <w:t>.</w:t>
      </w:r>
      <w:r w:rsidR="006D6260">
        <w:rPr>
          <w:rFonts w:ascii="Times New Roman" w:hAnsi="Times New Roman"/>
          <w:b w:val="0"/>
          <w:sz w:val="24"/>
          <w:szCs w:val="24"/>
        </w:rPr>
        <w:t xml:space="preserve"> </w:t>
      </w:r>
      <w:r w:rsidR="00CC3BFB">
        <w:rPr>
          <w:rFonts w:ascii="Times New Roman" w:hAnsi="Times New Roman"/>
          <w:b w:val="0"/>
          <w:sz w:val="24"/>
          <w:szCs w:val="24"/>
        </w:rPr>
        <w:t xml:space="preserve">APRA encouraged reporting entities to contact APRA if they had concerns in meeting their reporting obligations. </w:t>
      </w:r>
      <w:r w:rsidR="00D64DDE">
        <w:rPr>
          <w:rFonts w:ascii="Times New Roman" w:hAnsi="Times New Roman"/>
          <w:b w:val="0"/>
          <w:sz w:val="24"/>
          <w:szCs w:val="24"/>
        </w:rPr>
        <w:t xml:space="preserve">In response to concerns, APRA extended the due dates for reporting to alleviate </w:t>
      </w:r>
      <w:r w:rsidR="001D4277">
        <w:rPr>
          <w:rFonts w:ascii="Times New Roman" w:hAnsi="Times New Roman"/>
          <w:b w:val="0"/>
          <w:sz w:val="24"/>
          <w:szCs w:val="24"/>
        </w:rPr>
        <w:t xml:space="preserve">additional burden on the resources of reporting entities. </w:t>
      </w:r>
    </w:p>
    <w:p w14:paraId="48550F15" w14:textId="77777777" w:rsidR="002436BD" w:rsidRPr="0007601C" w:rsidRDefault="00DF524E" w:rsidP="001A2234">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14:paraId="023069A1" w14:textId="14153234" w:rsidR="00D3484E" w:rsidRDefault="00D3484E" w:rsidP="001A2234">
      <w:pPr>
        <w:pStyle w:val="Heading"/>
        <w:spacing w:after="240"/>
        <w:rPr>
          <w:rFonts w:ascii="Times New Roman" w:hAnsi="Times New Roman"/>
          <w:b w:val="0"/>
          <w:sz w:val="24"/>
          <w:szCs w:val="24"/>
        </w:rPr>
      </w:pPr>
      <w:r w:rsidRPr="00377FAE">
        <w:rPr>
          <w:rFonts w:ascii="Times New Roman" w:hAnsi="Times New Roman"/>
          <w:b w:val="0"/>
          <w:sz w:val="24"/>
          <w:szCs w:val="24"/>
        </w:rPr>
        <w:t xml:space="preserve">The Office of Best Practice Regulation has advised that a Regulation Impact Statement is not required for </w:t>
      </w:r>
      <w:r w:rsidR="00CC3BFB" w:rsidRPr="00377FAE">
        <w:rPr>
          <w:rFonts w:ascii="Times New Roman" w:hAnsi="Times New Roman"/>
          <w:b w:val="0"/>
          <w:sz w:val="24"/>
          <w:szCs w:val="24"/>
        </w:rPr>
        <w:t xml:space="preserve">these </w:t>
      </w:r>
      <w:r w:rsidRPr="00377FAE">
        <w:rPr>
          <w:rFonts w:ascii="Times New Roman" w:hAnsi="Times New Roman"/>
          <w:b w:val="0"/>
          <w:sz w:val="24"/>
          <w:szCs w:val="24"/>
        </w:rPr>
        <w:t>legislative instrument</w:t>
      </w:r>
      <w:r w:rsidR="00CC3BFB" w:rsidRPr="00377FAE">
        <w:rPr>
          <w:rFonts w:ascii="Times New Roman" w:hAnsi="Times New Roman"/>
          <w:b w:val="0"/>
          <w:sz w:val="24"/>
          <w:szCs w:val="24"/>
        </w:rPr>
        <w:t>s</w:t>
      </w:r>
      <w:r w:rsidRPr="00377FAE">
        <w:rPr>
          <w:rFonts w:ascii="Times New Roman" w:hAnsi="Times New Roman"/>
          <w:b w:val="0"/>
          <w:sz w:val="24"/>
          <w:szCs w:val="24"/>
        </w:rPr>
        <w:t>.</w:t>
      </w:r>
    </w:p>
    <w:p w14:paraId="16510687"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3D7435FF" w14:textId="77777777" w:rsidR="00B04B20"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5EACCA07" w14:textId="74BF74C9" w:rsidR="0026061C" w:rsidRDefault="0026061C">
      <w:pPr>
        <w:rPr>
          <w:rFonts w:ascii="Times New Roman" w:hAnsi="Times New Roman"/>
          <w:b/>
          <w:sz w:val="24"/>
          <w:szCs w:val="24"/>
          <w:u w:val="single"/>
          <w:lang w:val="en-GB"/>
        </w:rPr>
      </w:pPr>
    </w:p>
    <w:p w14:paraId="3D36E878" w14:textId="77777777" w:rsidR="007F02EC" w:rsidRDefault="007F02EC">
      <w:pPr>
        <w:rPr>
          <w:rFonts w:ascii="Times New Roman" w:hAnsi="Times New Roman"/>
          <w:b/>
          <w:sz w:val="24"/>
          <w:szCs w:val="24"/>
          <w:u w:val="single"/>
          <w:lang w:val="en-GB"/>
        </w:rPr>
      </w:pPr>
      <w:r>
        <w:rPr>
          <w:rFonts w:ascii="Times New Roman" w:hAnsi="Times New Roman"/>
          <w:b/>
          <w:sz w:val="24"/>
          <w:szCs w:val="24"/>
          <w:u w:val="single"/>
          <w:lang w:val="en-GB"/>
        </w:rPr>
        <w:br w:type="page"/>
      </w:r>
    </w:p>
    <w:p w14:paraId="10DB51FE" w14:textId="496B876B" w:rsidR="00123A1C" w:rsidRPr="008178C2" w:rsidRDefault="00123A1C" w:rsidP="00123A1C">
      <w:pPr>
        <w:spacing w:after="360"/>
        <w:jc w:val="both"/>
        <w:rPr>
          <w:rFonts w:ascii="Times New Roman" w:hAnsi="Times New Roman"/>
          <w:b/>
          <w:sz w:val="24"/>
          <w:szCs w:val="24"/>
        </w:rPr>
      </w:pPr>
      <w:bookmarkStart w:id="10" w:name="_GoBack"/>
      <w:bookmarkEnd w:id="10"/>
      <w:r w:rsidRPr="008178C2">
        <w:rPr>
          <w:rFonts w:ascii="Times New Roman" w:hAnsi="Times New Roman"/>
          <w:b/>
          <w:sz w:val="24"/>
          <w:szCs w:val="24"/>
          <w:u w:val="single"/>
          <w:lang w:val="en-GB"/>
        </w:rPr>
        <w:t>ATTACHMENT A</w:t>
      </w:r>
    </w:p>
    <w:p w14:paraId="48E52A9B" w14:textId="77777777" w:rsidR="00123A1C" w:rsidRPr="008178C2" w:rsidRDefault="00123A1C" w:rsidP="00123A1C">
      <w:pPr>
        <w:spacing w:after="240"/>
        <w:jc w:val="center"/>
        <w:rPr>
          <w:rFonts w:ascii="Times New Roman" w:hAnsi="Times New Roman"/>
          <w:b/>
          <w:sz w:val="24"/>
          <w:szCs w:val="24"/>
        </w:rPr>
      </w:pPr>
      <w:r w:rsidRPr="008178C2">
        <w:rPr>
          <w:rFonts w:ascii="Times New Roman" w:hAnsi="Times New Roman"/>
          <w:b/>
          <w:sz w:val="24"/>
          <w:szCs w:val="24"/>
        </w:rPr>
        <w:t>Statement of Compatibility with Human Rights</w:t>
      </w:r>
    </w:p>
    <w:p w14:paraId="1AA05207" w14:textId="77777777" w:rsidR="00123A1C" w:rsidRDefault="00123A1C" w:rsidP="00123A1C">
      <w:pPr>
        <w:keepNext/>
        <w:keepLines/>
        <w:spacing w:after="240"/>
        <w:jc w:val="center"/>
        <w:outlineLvl w:val="0"/>
        <w:rPr>
          <w:rFonts w:ascii="Times New Roman" w:hAnsi="Times New Roman"/>
          <w:bCs/>
          <w:i/>
          <w:color w:val="000000"/>
          <w:sz w:val="24"/>
          <w:szCs w:val="24"/>
        </w:rPr>
      </w:pPr>
      <w:r w:rsidRPr="00746F65">
        <w:rPr>
          <w:rFonts w:ascii="Times New Roman" w:hAnsi="Times New Roman"/>
          <w:bCs/>
          <w:i/>
          <w:color w:val="000000"/>
          <w:sz w:val="24"/>
          <w:szCs w:val="24"/>
        </w:rPr>
        <w:lastRenderedPageBreak/>
        <w:t>Human Rights (Parliamentary Scrutiny) Act 2011</w:t>
      </w:r>
    </w:p>
    <w:p w14:paraId="1377A898" w14:textId="0BE75DF1" w:rsidR="00123A1C" w:rsidRPr="00B65B2E" w:rsidRDefault="00123A1C" w:rsidP="00123A1C">
      <w:pPr>
        <w:pStyle w:val="Heading"/>
        <w:spacing w:after="240"/>
        <w:jc w:val="center"/>
        <w:rPr>
          <w:rFonts w:ascii="Times New Roman" w:hAnsi="Times New Roman"/>
          <w:sz w:val="24"/>
          <w:szCs w:val="24"/>
        </w:rPr>
      </w:pPr>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B65B2E">
        <w:rPr>
          <w:rFonts w:ascii="Times New Roman" w:hAnsi="Times New Roman"/>
          <w:sz w:val="24"/>
          <w:szCs w:val="24"/>
        </w:rPr>
        <w:t xml:space="preserve">determinations Nos. </w:t>
      </w:r>
      <w:r w:rsidR="0026061C" w:rsidRPr="00B65B2E">
        <w:rPr>
          <w:rFonts w:ascii="Times New Roman" w:hAnsi="Times New Roman"/>
          <w:sz w:val="24"/>
          <w:szCs w:val="24"/>
        </w:rPr>
        <w:t>5</w:t>
      </w:r>
      <w:r w:rsidR="00151068" w:rsidRPr="00B65B2E">
        <w:rPr>
          <w:rFonts w:ascii="Times New Roman" w:hAnsi="Times New Roman"/>
          <w:sz w:val="24"/>
          <w:szCs w:val="24"/>
        </w:rPr>
        <w:t xml:space="preserve"> to </w:t>
      </w:r>
      <w:r w:rsidR="0026061C" w:rsidRPr="00B65B2E">
        <w:rPr>
          <w:rFonts w:ascii="Times New Roman" w:hAnsi="Times New Roman"/>
          <w:sz w:val="24"/>
          <w:szCs w:val="24"/>
        </w:rPr>
        <w:t>6 of</w:t>
      </w:r>
      <w:r w:rsidR="00151068" w:rsidRPr="00B65B2E">
        <w:rPr>
          <w:rFonts w:ascii="Times New Roman" w:hAnsi="Times New Roman"/>
          <w:sz w:val="24"/>
          <w:szCs w:val="24"/>
        </w:rPr>
        <w:t xml:space="preserve"> 2020</w:t>
      </w:r>
    </w:p>
    <w:p w14:paraId="708B7EB8" w14:textId="20BD162E" w:rsidR="00123A1C" w:rsidRPr="008178C2" w:rsidRDefault="00123A1C" w:rsidP="00123A1C">
      <w:pPr>
        <w:spacing w:after="240"/>
        <w:jc w:val="both"/>
        <w:rPr>
          <w:rFonts w:ascii="Times New Roman" w:hAnsi="Times New Roman"/>
          <w:sz w:val="24"/>
          <w:szCs w:val="24"/>
        </w:rPr>
      </w:pPr>
      <w:r w:rsidRPr="008178C2">
        <w:rPr>
          <w:rFonts w:ascii="Times New Roman" w:hAnsi="Times New Roman"/>
          <w:sz w:val="24"/>
          <w:szCs w:val="24"/>
        </w:rPr>
        <w:t>Th</w:t>
      </w:r>
      <w:r>
        <w:rPr>
          <w:rFonts w:ascii="Times New Roman" w:hAnsi="Times New Roman"/>
          <w:sz w:val="24"/>
          <w:szCs w:val="24"/>
        </w:rPr>
        <w:t>e</w:t>
      </w:r>
      <w:r w:rsidRPr="008178C2">
        <w:rPr>
          <w:rFonts w:ascii="Times New Roman" w:hAnsi="Times New Roman"/>
          <w:sz w:val="24"/>
          <w:szCs w:val="24"/>
        </w:rPr>
        <w:t xml:space="preserve"> </w:t>
      </w:r>
      <w:r w:rsidR="00D37866">
        <w:rPr>
          <w:rFonts w:ascii="Times New Roman" w:hAnsi="Times New Roman"/>
          <w:sz w:val="24"/>
          <w:szCs w:val="24"/>
        </w:rPr>
        <w:t>l</w:t>
      </w:r>
      <w:r w:rsidRPr="008178C2">
        <w:rPr>
          <w:rFonts w:ascii="Times New Roman" w:hAnsi="Times New Roman"/>
          <w:sz w:val="24"/>
          <w:szCs w:val="24"/>
        </w:rPr>
        <w:t xml:space="preserve">egislative </w:t>
      </w:r>
      <w:r w:rsidR="00D37866">
        <w:rPr>
          <w:rFonts w:ascii="Times New Roman" w:hAnsi="Times New Roman"/>
          <w:sz w:val="24"/>
          <w:szCs w:val="24"/>
        </w:rPr>
        <w:t>i</w:t>
      </w:r>
      <w:r w:rsidRPr="008178C2">
        <w:rPr>
          <w:rFonts w:ascii="Times New Roman" w:hAnsi="Times New Roman"/>
          <w:sz w:val="24"/>
          <w:szCs w:val="24"/>
        </w:rPr>
        <w:t>nstrument</w:t>
      </w:r>
      <w:r>
        <w:rPr>
          <w:rFonts w:ascii="Times New Roman" w:hAnsi="Times New Roman"/>
          <w:sz w:val="24"/>
          <w:szCs w:val="24"/>
        </w:rPr>
        <w:t>s</w:t>
      </w:r>
      <w:r w:rsidRPr="008178C2">
        <w:rPr>
          <w:rFonts w:ascii="Times New Roman" w:hAnsi="Times New Roman"/>
          <w:sz w:val="24"/>
          <w:szCs w:val="24"/>
        </w:rPr>
        <w:t xml:space="preserve"> </w:t>
      </w:r>
      <w:r>
        <w:rPr>
          <w:rFonts w:ascii="Times New Roman" w:hAnsi="Times New Roman"/>
          <w:sz w:val="24"/>
          <w:szCs w:val="24"/>
        </w:rPr>
        <w:t xml:space="preserve">are </w:t>
      </w:r>
      <w:r w:rsidRPr="008178C2">
        <w:rPr>
          <w:rFonts w:ascii="Times New Roman" w:hAnsi="Times New Roman"/>
          <w:sz w:val="24"/>
          <w:szCs w:val="24"/>
        </w:rPr>
        <w:t>compatible with the human rights and freedoms recognised or declared in the international instrument</w:t>
      </w:r>
      <w:r w:rsidR="00D37866">
        <w:rPr>
          <w:rFonts w:ascii="Times New Roman" w:hAnsi="Times New Roman"/>
          <w:sz w:val="24"/>
          <w:szCs w:val="24"/>
        </w:rPr>
        <w:t>s</w:t>
      </w:r>
      <w:r w:rsidRPr="008178C2">
        <w:rPr>
          <w:rFonts w:ascii="Times New Roman" w:hAnsi="Times New Roman"/>
          <w:sz w:val="24"/>
          <w:szCs w:val="24"/>
        </w:rPr>
        <w:t xml:space="preserve"> listed in section 3 of the </w:t>
      </w:r>
      <w:r w:rsidRPr="008178C2">
        <w:rPr>
          <w:rFonts w:ascii="Times New Roman" w:hAnsi="Times New Roman"/>
          <w:i/>
          <w:sz w:val="24"/>
          <w:szCs w:val="24"/>
        </w:rPr>
        <w:t>Human Rights (Parliamentary Scrutiny) Act 2011</w:t>
      </w:r>
      <w:r w:rsidRPr="008178C2">
        <w:rPr>
          <w:rFonts w:ascii="Times New Roman" w:hAnsi="Times New Roman"/>
          <w:sz w:val="24"/>
          <w:szCs w:val="24"/>
        </w:rPr>
        <w:t xml:space="preserve"> (HRPS Act)</w:t>
      </w:r>
      <w:r>
        <w:rPr>
          <w:rFonts w:ascii="Times New Roman" w:hAnsi="Times New Roman"/>
          <w:sz w:val="24"/>
          <w:szCs w:val="24"/>
        </w:rPr>
        <w:t>.</w:t>
      </w:r>
    </w:p>
    <w:p w14:paraId="32895F31" w14:textId="77777777" w:rsidR="00123A1C" w:rsidRPr="008178C2" w:rsidRDefault="00123A1C" w:rsidP="00123A1C">
      <w:pPr>
        <w:spacing w:after="240"/>
        <w:jc w:val="both"/>
        <w:rPr>
          <w:rFonts w:ascii="Times New Roman" w:hAnsi="Times New Roman"/>
          <w:sz w:val="24"/>
          <w:szCs w:val="24"/>
        </w:rPr>
      </w:pPr>
      <w:r w:rsidRPr="008178C2">
        <w:rPr>
          <w:rFonts w:ascii="Times New Roman" w:hAnsi="Times New Roman"/>
          <w:b/>
          <w:sz w:val="24"/>
          <w:szCs w:val="24"/>
        </w:rPr>
        <w:t>Overview of the legislative instrument</w:t>
      </w:r>
      <w:r w:rsidR="007B5067">
        <w:rPr>
          <w:rFonts w:ascii="Times New Roman" w:hAnsi="Times New Roman"/>
          <w:b/>
          <w:sz w:val="24"/>
          <w:szCs w:val="24"/>
        </w:rPr>
        <w:t>s</w:t>
      </w:r>
    </w:p>
    <w:p w14:paraId="11089BBC" w14:textId="1B1B0817" w:rsidR="00D37866" w:rsidRDefault="00D37866" w:rsidP="00C62105">
      <w:pPr>
        <w:pStyle w:val="Heading"/>
        <w:spacing w:after="240"/>
        <w:rPr>
          <w:rFonts w:ascii="Times New Roman" w:hAnsi="Times New Roman"/>
          <w:b w:val="0"/>
          <w:sz w:val="24"/>
          <w:szCs w:val="24"/>
        </w:rPr>
      </w:pPr>
      <w:r>
        <w:rPr>
          <w:rFonts w:ascii="Times New Roman" w:hAnsi="Times New Roman"/>
          <w:b w:val="0"/>
          <w:sz w:val="24"/>
          <w:szCs w:val="24"/>
        </w:rPr>
        <w:t>The purpose of the</w:t>
      </w:r>
      <w:r w:rsidR="004F7182">
        <w:rPr>
          <w:rFonts w:ascii="Times New Roman" w:hAnsi="Times New Roman"/>
          <w:b w:val="0"/>
          <w:sz w:val="24"/>
          <w:szCs w:val="24"/>
        </w:rPr>
        <w:t xml:space="preserve"> legislative</w:t>
      </w:r>
      <w:r>
        <w:rPr>
          <w:rFonts w:ascii="Times New Roman" w:hAnsi="Times New Roman"/>
          <w:b w:val="0"/>
          <w:sz w:val="24"/>
          <w:szCs w:val="24"/>
        </w:rPr>
        <w:t xml:space="preserve"> instruments are to determine </w:t>
      </w:r>
      <w:r w:rsidRPr="00B65B2E">
        <w:rPr>
          <w:rFonts w:ascii="Times New Roman" w:hAnsi="Times New Roman"/>
          <w:b w:val="0"/>
          <w:i/>
          <w:sz w:val="24"/>
          <w:szCs w:val="24"/>
        </w:rPr>
        <w:t>Reporting Standard RRS 331.0 Selected Revenue and Expenses</w:t>
      </w:r>
      <w:r>
        <w:rPr>
          <w:rFonts w:ascii="Times New Roman" w:hAnsi="Times New Roman"/>
          <w:b w:val="0"/>
          <w:i/>
          <w:sz w:val="24"/>
          <w:szCs w:val="24"/>
        </w:rPr>
        <w:t xml:space="preserve"> </w:t>
      </w:r>
      <w:r>
        <w:rPr>
          <w:rFonts w:ascii="Times New Roman" w:hAnsi="Times New Roman"/>
          <w:b w:val="0"/>
          <w:sz w:val="24"/>
          <w:szCs w:val="24"/>
        </w:rPr>
        <w:t xml:space="preserve">(RRS 331.0) and </w:t>
      </w:r>
      <w:r w:rsidRPr="00B65B2E">
        <w:rPr>
          <w:rFonts w:ascii="Times New Roman" w:hAnsi="Times New Roman"/>
          <w:b w:val="0"/>
          <w:i/>
          <w:sz w:val="24"/>
          <w:szCs w:val="24"/>
        </w:rPr>
        <w:t xml:space="preserve">Reporting Standard </w:t>
      </w:r>
      <w:r>
        <w:rPr>
          <w:rFonts w:ascii="Times New Roman" w:hAnsi="Times New Roman"/>
          <w:b w:val="0"/>
          <w:i/>
          <w:sz w:val="24"/>
          <w:szCs w:val="24"/>
        </w:rPr>
        <w:t>A</w:t>
      </w:r>
      <w:r w:rsidRPr="00B65B2E">
        <w:rPr>
          <w:rFonts w:ascii="Times New Roman" w:hAnsi="Times New Roman"/>
          <w:b w:val="0"/>
          <w:i/>
          <w:sz w:val="24"/>
          <w:szCs w:val="24"/>
        </w:rPr>
        <w:t>RS 331.0 Selected Revenue and Expenses</w:t>
      </w:r>
      <w:r>
        <w:rPr>
          <w:rFonts w:ascii="Times New Roman" w:hAnsi="Times New Roman"/>
          <w:b w:val="0"/>
          <w:i/>
          <w:sz w:val="24"/>
          <w:szCs w:val="24"/>
        </w:rPr>
        <w:t xml:space="preserve"> </w:t>
      </w:r>
      <w:r>
        <w:rPr>
          <w:rFonts w:ascii="Times New Roman" w:hAnsi="Times New Roman"/>
          <w:b w:val="0"/>
          <w:sz w:val="24"/>
          <w:szCs w:val="24"/>
        </w:rPr>
        <w:t>(ARS 331.0).</w:t>
      </w:r>
    </w:p>
    <w:p w14:paraId="04DF622D" w14:textId="5FE0859E" w:rsidR="00D37866" w:rsidRDefault="00D37866" w:rsidP="00C62105">
      <w:pPr>
        <w:pStyle w:val="Heading"/>
        <w:spacing w:after="240"/>
        <w:rPr>
          <w:rFonts w:ascii="Times New Roman" w:hAnsi="Times New Roman"/>
          <w:b w:val="0"/>
          <w:sz w:val="24"/>
          <w:szCs w:val="24"/>
        </w:rPr>
      </w:pPr>
      <w:r>
        <w:rPr>
          <w:rFonts w:ascii="Times New Roman" w:hAnsi="Times New Roman"/>
          <w:b w:val="0"/>
          <w:sz w:val="24"/>
          <w:szCs w:val="24"/>
        </w:rPr>
        <w:t xml:space="preserve">RRS 331.0 </w:t>
      </w:r>
      <w:r w:rsidR="00E61ADD">
        <w:rPr>
          <w:rFonts w:ascii="Times New Roman" w:hAnsi="Times New Roman"/>
          <w:b w:val="0"/>
          <w:sz w:val="24"/>
          <w:szCs w:val="24"/>
        </w:rPr>
        <w:t xml:space="preserve">and ARS 331.0 </w:t>
      </w:r>
      <w:r>
        <w:rPr>
          <w:rFonts w:ascii="Times New Roman" w:hAnsi="Times New Roman"/>
          <w:b w:val="0"/>
          <w:sz w:val="24"/>
          <w:szCs w:val="24"/>
        </w:rPr>
        <w:t>co</w:t>
      </w:r>
      <w:r w:rsidR="00013A34">
        <w:rPr>
          <w:rFonts w:ascii="Times New Roman" w:hAnsi="Times New Roman"/>
          <w:b w:val="0"/>
          <w:sz w:val="24"/>
          <w:szCs w:val="24"/>
        </w:rPr>
        <w:t>llect</w:t>
      </w:r>
      <w:r w:rsidR="00E61ADD">
        <w:rPr>
          <w:rFonts w:ascii="Times New Roman" w:hAnsi="Times New Roman"/>
          <w:b w:val="0"/>
          <w:sz w:val="24"/>
          <w:szCs w:val="24"/>
        </w:rPr>
        <w:t xml:space="preserve"> data on the </w:t>
      </w:r>
      <w:r w:rsidR="00E61ADD" w:rsidRPr="00C72A04">
        <w:rPr>
          <w:rFonts w:ascii="Times New Roman" w:hAnsi="Times New Roman"/>
          <w:b w:val="0"/>
          <w:sz w:val="24"/>
          <w:szCs w:val="24"/>
        </w:rPr>
        <w:t>quarterly statements of selected revenues and expenses</w:t>
      </w:r>
      <w:r w:rsidR="00E61ADD">
        <w:rPr>
          <w:rFonts w:ascii="Times New Roman" w:hAnsi="Times New Roman"/>
          <w:b w:val="0"/>
          <w:sz w:val="24"/>
          <w:szCs w:val="24"/>
        </w:rPr>
        <w:t xml:space="preserve"> of registered financial corporations (RFCs) and authorised deposit-taking institu</w:t>
      </w:r>
      <w:r w:rsidR="007C5417">
        <w:rPr>
          <w:rFonts w:ascii="Times New Roman" w:hAnsi="Times New Roman"/>
          <w:b w:val="0"/>
          <w:sz w:val="24"/>
          <w:szCs w:val="24"/>
        </w:rPr>
        <w:t>t</w:t>
      </w:r>
      <w:r w:rsidR="00E61ADD">
        <w:rPr>
          <w:rFonts w:ascii="Times New Roman" w:hAnsi="Times New Roman"/>
          <w:b w:val="0"/>
          <w:sz w:val="24"/>
          <w:szCs w:val="24"/>
        </w:rPr>
        <w:t xml:space="preserve">ions (ADIs) respectively.  </w:t>
      </w:r>
    </w:p>
    <w:p w14:paraId="5B15A880" w14:textId="2D022CBD" w:rsidR="00123A1C" w:rsidRPr="004C1B4C" w:rsidRDefault="004F7182" w:rsidP="00C62105">
      <w:pPr>
        <w:pStyle w:val="Heading"/>
        <w:spacing w:after="240"/>
        <w:rPr>
          <w:rFonts w:ascii="Times New Roman" w:hAnsi="Times New Roman"/>
          <w:b w:val="0"/>
          <w:sz w:val="24"/>
          <w:szCs w:val="24"/>
        </w:rPr>
      </w:pPr>
      <w:r>
        <w:rPr>
          <w:rFonts w:ascii="Times New Roman" w:hAnsi="Times New Roman"/>
          <w:b w:val="0"/>
          <w:sz w:val="24"/>
          <w:szCs w:val="24"/>
        </w:rPr>
        <w:t xml:space="preserve">The legislative instruments reinstate previous versions of RRS 331.0 and ARS 331.0 that were revoked by APRA in </w:t>
      </w:r>
      <w:r w:rsidR="00CD07F0">
        <w:rPr>
          <w:rFonts w:ascii="Times New Roman" w:hAnsi="Times New Roman"/>
          <w:b w:val="0"/>
          <w:sz w:val="24"/>
          <w:szCs w:val="24"/>
        </w:rPr>
        <w:t>February</w:t>
      </w:r>
      <w:r>
        <w:rPr>
          <w:rFonts w:ascii="Times New Roman" w:hAnsi="Times New Roman"/>
          <w:b w:val="0"/>
          <w:sz w:val="24"/>
          <w:szCs w:val="24"/>
        </w:rPr>
        <w:t xml:space="preserve"> 2020. The changes are minor and machinery in nature. The data collected under the reporting standards is used by the Reserve Bank of Australia and</w:t>
      </w:r>
      <w:r w:rsidR="0002279F">
        <w:rPr>
          <w:rFonts w:ascii="Times New Roman" w:hAnsi="Times New Roman"/>
          <w:b w:val="0"/>
          <w:sz w:val="24"/>
          <w:szCs w:val="24"/>
        </w:rPr>
        <w:t xml:space="preserve"> the</w:t>
      </w:r>
      <w:r>
        <w:rPr>
          <w:rFonts w:ascii="Times New Roman" w:hAnsi="Times New Roman"/>
          <w:b w:val="0"/>
          <w:sz w:val="24"/>
          <w:szCs w:val="24"/>
        </w:rPr>
        <w:t xml:space="preserve"> Australian </w:t>
      </w:r>
      <w:r w:rsidR="007C5417">
        <w:rPr>
          <w:rFonts w:ascii="Times New Roman" w:hAnsi="Times New Roman"/>
          <w:b w:val="0"/>
          <w:sz w:val="24"/>
          <w:szCs w:val="24"/>
        </w:rPr>
        <w:t>Bureau</w:t>
      </w:r>
      <w:r>
        <w:rPr>
          <w:rFonts w:ascii="Times New Roman" w:hAnsi="Times New Roman"/>
          <w:b w:val="0"/>
          <w:sz w:val="24"/>
          <w:szCs w:val="24"/>
        </w:rPr>
        <w:t xml:space="preserve"> of Statistics to assist them in performing their functions. RFCs and ADIs are bodies corporates, and the reporting standards do not collect information on individuals. </w:t>
      </w:r>
    </w:p>
    <w:p w14:paraId="68EE1E33" w14:textId="77777777" w:rsidR="00123A1C" w:rsidRDefault="00123A1C" w:rsidP="00123A1C">
      <w:pPr>
        <w:rPr>
          <w:rFonts w:ascii="Times New Roman" w:hAnsi="Times New Roman"/>
          <w:sz w:val="24"/>
          <w:szCs w:val="24"/>
        </w:rPr>
      </w:pPr>
      <w:r>
        <w:rPr>
          <w:rFonts w:ascii="Times New Roman" w:hAnsi="Times New Roman"/>
          <w:sz w:val="24"/>
          <w:szCs w:val="24"/>
        </w:rPr>
        <w:t xml:space="preserve"> </w:t>
      </w:r>
    </w:p>
    <w:p w14:paraId="1209735B" w14:textId="77777777" w:rsidR="00123A1C" w:rsidRPr="008178C2" w:rsidRDefault="00123A1C" w:rsidP="00123A1C">
      <w:pPr>
        <w:spacing w:after="240"/>
        <w:jc w:val="both"/>
        <w:rPr>
          <w:rFonts w:ascii="Times New Roman" w:hAnsi="Times New Roman"/>
          <w:sz w:val="24"/>
          <w:szCs w:val="24"/>
        </w:rPr>
      </w:pPr>
      <w:r w:rsidRPr="008178C2">
        <w:rPr>
          <w:rFonts w:ascii="Times New Roman" w:hAnsi="Times New Roman"/>
          <w:b/>
          <w:sz w:val="24"/>
          <w:szCs w:val="24"/>
        </w:rPr>
        <w:t>Human rights implications</w:t>
      </w:r>
    </w:p>
    <w:p w14:paraId="0F9B21F5" w14:textId="77777777" w:rsidR="00123A1C" w:rsidRPr="008178C2" w:rsidRDefault="00C62105" w:rsidP="00123A1C">
      <w:pPr>
        <w:spacing w:after="240"/>
        <w:jc w:val="both"/>
        <w:rPr>
          <w:rFonts w:ascii="Times New Roman" w:hAnsi="Times New Roman"/>
          <w:sz w:val="24"/>
          <w:szCs w:val="24"/>
        </w:rPr>
      </w:pPr>
      <w:r>
        <w:rPr>
          <w:rFonts w:ascii="Times New Roman" w:hAnsi="Times New Roman"/>
          <w:sz w:val="24"/>
          <w:szCs w:val="24"/>
        </w:rPr>
        <w:t>APRA has assessed the</w:t>
      </w:r>
      <w:r w:rsidR="00F51D46">
        <w:rPr>
          <w:rFonts w:ascii="Times New Roman" w:hAnsi="Times New Roman"/>
          <w:sz w:val="24"/>
          <w:szCs w:val="24"/>
        </w:rPr>
        <w:t>se</w:t>
      </w:r>
      <w:r>
        <w:rPr>
          <w:rFonts w:ascii="Times New Roman" w:hAnsi="Times New Roman"/>
          <w:sz w:val="24"/>
          <w:szCs w:val="24"/>
        </w:rPr>
        <w:t xml:space="preserve"> instrument</w:t>
      </w:r>
      <w:r w:rsidR="00F51D46">
        <w:rPr>
          <w:rFonts w:ascii="Times New Roman" w:hAnsi="Times New Roman"/>
          <w:sz w:val="24"/>
          <w:szCs w:val="24"/>
        </w:rPr>
        <w:t>s</w:t>
      </w:r>
      <w:r>
        <w:rPr>
          <w:rFonts w:ascii="Times New Roman" w:hAnsi="Times New Roman"/>
          <w:sz w:val="24"/>
          <w:szCs w:val="24"/>
        </w:rPr>
        <w:t xml:space="preserve"> and is of the view that it does not engage any of the applicable rights or freedoms recognised</w:t>
      </w:r>
      <w:r w:rsidR="004C1B4C">
        <w:rPr>
          <w:rFonts w:ascii="Times New Roman" w:hAnsi="Times New Roman"/>
          <w:sz w:val="24"/>
          <w:szCs w:val="24"/>
        </w:rPr>
        <w:t xml:space="preserve"> or declared in the international instruments listed in section 3 of the HRPS Act. </w:t>
      </w:r>
      <w:r w:rsidR="00123A1C" w:rsidRPr="00686D2B">
        <w:rPr>
          <w:rFonts w:ascii="Times New Roman" w:hAnsi="Times New Roman"/>
          <w:sz w:val="24"/>
          <w:szCs w:val="24"/>
        </w:rPr>
        <w:t>Accordingly, in APRA’s assessment, th</w:t>
      </w:r>
      <w:r w:rsidR="00F51D46">
        <w:rPr>
          <w:rFonts w:ascii="Times New Roman" w:hAnsi="Times New Roman"/>
          <w:sz w:val="24"/>
          <w:szCs w:val="24"/>
        </w:rPr>
        <w:t>ese</w:t>
      </w:r>
      <w:r w:rsidR="00123A1C" w:rsidRPr="00686D2B">
        <w:rPr>
          <w:rFonts w:ascii="Times New Roman" w:hAnsi="Times New Roman"/>
          <w:sz w:val="24"/>
          <w:szCs w:val="24"/>
        </w:rPr>
        <w:t xml:space="preserve"> legislative instrument</w:t>
      </w:r>
      <w:r w:rsidR="00F51D46">
        <w:rPr>
          <w:rFonts w:ascii="Times New Roman" w:hAnsi="Times New Roman"/>
          <w:sz w:val="24"/>
          <w:szCs w:val="24"/>
        </w:rPr>
        <w:t>s</w:t>
      </w:r>
      <w:r w:rsidR="00123A1C" w:rsidRPr="00686D2B">
        <w:rPr>
          <w:rFonts w:ascii="Times New Roman" w:hAnsi="Times New Roman"/>
          <w:sz w:val="24"/>
          <w:szCs w:val="24"/>
        </w:rPr>
        <w:t xml:space="preserve"> </w:t>
      </w:r>
      <w:r w:rsidR="00F51D46">
        <w:rPr>
          <w:rFonts w:ascii="Times New Roman" w:hAnsi="Times New Roman"/>
          <w:sz w:val="24"/>
          <w:szCs w:val="24"/>
        </w:rPr>
        <w:t xml:space="preserve">are </w:t>
      </w:r>
      <w:r w:rsidR="00123A1C" w:rsidRPr="00686D2B">
        <w:rPr>
          <w:rFonts w:ascii="Times New Roman" w:hAnsi="Times New Roman"/>
          <w:sz w:val="24"/>
          <w:szCs w:val="24"/>
        </w:rPr>
        <w:t>compatible with human</w:t>
      </w:r>
      <w:r w:rsidR="00123A1C">
        <w:rPr>
          <w:rFonts w:ascii="Times New Roman" w:hAnsi="Times New Roman"/>
          <w:sz w:val="24"/>
          <w:szCs w:val="24"/>
        </w:rPr>
        <w:t xml:space="preserve"> </w:t>
      </w:r>
      <w:r w:rsidR="00123A1C" w:rsidRPr="00686D2B">
        <w:rPr>
          <w:rFonts w:ascii="Times New Roman" w:hAnsi="Times New Roman"/>
          <w:sz w:val="24"/>
          <w:szCs w:val="24"/>
        </w:rPr>
        <w:t>rights.</w:t>
      </w:r>
    </w:p>
    <w:p w14:paraId="4D727AD0" w14:textId="77777777" w:rsidR="00123A1C" w:rsidRPr="008178C2" w:rsidRDefault="00123A1C" w:rsidP="00123A1C">
      <w:pPr>
        <w:spacing w:after="240"/>
        <w:jc w:val="both"/>
        <w:rPr>
          <w:rFonts w:ascii="Times New Roman" w:hAnsi="Times New Roman"/>
          <w:b/>
          <w:sz w:val="24"/>
          <w:szCs w:val="24"/>
        </w:rPr>
      </w:pPr>
      <w:r w:rsidRPr="008178C2">
        <w:rPr>
          <w:rFonts w:ascii="Times New Roman" w:hAnsi="Times New Roman"/>
          <w:b/>
          <w:sz w:val="24"/>
          <w:szCs w:val="24"/>
        </w:rPr>
        <w:t>Conclusion</w:t>
      </w:r>
    </w:p>
    <w:p w14:paraId="3BDE49FD" w14:textId="77777777" w:rsidR="00123A1C" w:rsidRPr="008178C2" w:rsidRDefault="00123A1C" w:rsidP="00123A1C">
      <w:pPr>
        <w:spacing w:after="240"/>
        <w:jc w:val="both"/>
        <w:rPr>
          <w:rFonts w:ascii="Times New Roman" w:hAnsi="Times New Roman"/>
          <w:sz w:val="24"/>
          <w:szCs w:val="24"/>
        </w:rPr>
      </w:pPr>
      <w:r>
        <w:rPr>
          <w:rFonts w:ascii="Times New Roman" w:hAnsi="Times New Roman"/>
          <w:sz w:val="24"/>
          <w:szCs w:val="24"/>
        </w:rPr>
        <w:t>Th</w:t>
      </w:r>
      <w:r w:rsidR="00F51D46">
        <w:rPr>
          <w:rFonts w:ascii="Times New Roman" w:hAnsi="Times New Roman"/>
          <w:sz w:val="24"/>
          <w:szCs w:val="24"/>
        </w:rPr>
        <w:t>ese</w:t>
      </w:r>
      <w:r>
        <w:rPr>
          <w:rFonts w:ascii="Times New Roman" w:hAnsi="Times New Roman"/>
          <w:sz w:val="24"/>
          <w:szCs w:val="24"/>
        </w:rPr>
        <w:t xml:space="preserve"> Legislative Instrument</w:t>
      </w:r>
      <w:r w:rsidR="00F51D46">
        <w:rPr>
          <w:rFonts w:ascii="Times New Roman" w:hAnsi="Times New Roman"/>
          <w:sz w:val="24"/>
          <w:szCs w:val="24"/>
        </w:rPr>
        <w:t>s</w:t>
      </w:r>
      <w:r>
        <w:rPr>
          <w:rFonts w:ascii="Times New Roman" w:hAnsi="Times New Roman"/>
          <w:sz w:val="24"/>
          <w:szCs w:val="24"/>
        </w:rPr>
        <w:t xml:space="preserve"> </w:t>
      </w:r>
      <w:r w:rsidR="00F51D46">
        <w:rPr>
          <w:rFonts w:ascii="Times New Roman" w:hAnsi="Times New Roman"/>
          <w:sz w:val="24"/>
          <w:szCs w:val="24"/>
        </w:rPr>
        <w:t xml:space="preserve">are </w:t>
      </w:r>
      <w:r>
        <w:rPr>
          <w:rFonts w:ascii="Times New Roman" w:hAnsi="Times New Roman"/>
          <w:sz w:val="24"/>
          <w:szCs w:val="24"/>
        </w:rPr>
        <w:t xml:space="preserve">compatible with human rights as it does not raise any human rights issues. </w:t>
      </w:r>
    </w:p>
    <w:p w14:paraId="59C9533D" w14:textId="77777777" w:rsidR="00123A1C" w:rsidRDefault="00123A1C" w:rsidP="00123A1C"/>
    <w:p w14:paraId="1B8B2D52" w14:textId="77777777" w:rsidR="00123A1C" w:rsidRPr="001317F6" w:rsidRDefault="00123A1C" w:rsidP="00123A1C">
      <w:pPr>
        <w:pStyle w:val="Heading"/>
        <w:spacing w:after="240"/>
        <w:rPr>
          <w:rFonts w:ascii="Times New Roman" w:hAnsi="Times New Roman"/>
          <w:b w:val="0"/>
          <w:sz w:val="24"/>
          <w:szCs w:val="24"/>
        </w:rPr>
      </w:pPr>
    </w:p>
    <w:sectPr w:rsidR="00123A1C" w:rsidRPr="001317F6"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1067F" w14:textId="77777777" w:rsidR="00C84180" w:rsidRDefault="00C84180" w:rsidP="001A2234">
      <w:r>
        <w:separator/>
      </w:r>
    </w:p>
  </w:endnote>
  <w:endnote w:type="continuationSeparator" w:id="0">
    <w:p w14:paraId="3ABBB211" w14:textId="77777777" w:rsidR="00C84180" w:rsidRDefault="00C84180" w:rsidP="001A2234">
      <w:r>
        <w:continuationSeparator/>
      </w:r>
    </w:p>
  </w:endnote>
  <w:endnote w:type="continuationNotice" w:id="1">
    <w:p w14:paraId="6908A7C7" w14:textId="77777777" w:rsidR="002953EE" w:rsidRDefault="00295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52F0BB3A" w14:textId="77777777" w:rsidR="00C84180" w:rsidRPr="001A2234" w:rsidRDefault="00C84180"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7F02EC">
          <w:rPr>
            <w:rFonts w:ascii="Times New Roman" w:hAnsi="Times New Roman"/>
            <w:bCs/>
            <w:noProof/>
            <w:sz w:val="24"/>
            <w:szCs w:val="24"/>
          </w:rPr>
          <w:t>4</w:t>
        </w:r>
        <w:r w:rsidRPr="001A2234">
          <w:rPr>
            <w:rFonts w:ascii="Times New Roman" w:hAnsi="Times New Roman"/>
            <w:bCs/>
            <w:sz w:val="24"/>
            <w:szCs w:val="24"/>
          </w:rPr>
          <w:fldChar w:fldCharType="end"/>
        </w:r>
      </w:p>
    </w:sdtContent>
  </w:sdt>
  <w:p w14:paraId="784B721D" w14:textId="77777777" w:rsidR="00C84180" w:rsidRDefault="00C84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960B" w14:textId="77777777" w:rsidR="00C84180" w:rsidRDefault="00C84180" w:rsidP="001A2234">
      <w:r>
        <w:separator/>
      </w:r>
    </w:p>
  </w:footnote>
  <w:footnote w:type="continuationSeparator" w:id="0">
    <w:p w14:paraId="378585D6" w14:textId="77777777" w:rsidR="00C84180" w:rsidRDefault="00C84180" w:rsidP="001A2234">
      <w:r>
        <w:continuationSeparator/>
      </w:r>
    </w:p>
  </w:footnote>
  <w:footnote w:type="continuationNotice" w:id="1">
    <w:p w14:paraId="6AB850DF" w14:textId="77777777" w:rsidR="002953EE" w:rsidRDefault="002953EE"/>
  </w:footnote>
  <w:footnote w:id="2">
    <w:p w14:paraId="2722911D" w14:textId="26250EB5" w:rsidR="00C84180" w:rsidRDefault="00C84180">
      <w:pPr>
        <w:pStyle w:val="FootnoteText"/>
      </w:pPr>
      <w:r>
        <w:rPr>
          <w:rStyle w:val="FootnoteReference"/>
        </w:rPr>
        <w:footnoteRef/>
      </w:r>
      <w:r>
        <w:t xml:space="preserve"> </w:t>
      </w:r>
      <w:r w:rsidRPr="00725724">
        <w:t>https://www.apra.gov.au/changes-to-reporting-obligations-response-to-covid-19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83"/>
    <w:rsid w:val="0000472F"/>
    <w:rsid w:val="00011EB9"/>
    <w:rsid w:val="00013A34"/>
    <w:rsid w:val="0002279F"/>
    <w:rsid w:val="00031F83"/>
    <w:rsid w:val="000401FC"/>
    <w:rsid w:val="0007601C"/>
    <w:rsid w:val="000776B3"/>
    <w:rsid w:val="00091293"/>
    <w:rsid w:val="00097E66"/>
    <w:rsid w:val="000B14BD"/>
    <w:rsid w:val="000C4923"/>
    <w:rsid w:val="000D5AA3"/>
    <w:rsid w:val="000D6082"/>
    <w:rsid w:val="000E369C"/>
    <w:rsid w:val="000F1D17"/>
    <w:rsid w:val="000F6498"/>
    <w:rsid w:val="00111D1D"/>
    <w:rsid w:val="00123A1C"/>
    <w:rsid w:val="00124371"/>
    <w:rsid w:val="0013266C"/>
    <w:rsid w:val="0014622C"/>
    <w:rsid w:val="0015052B"/>
    <w:rsid w:val="00151068"/>
    <w:rsid w:val="00152149"/>
    <w:rsid w:val="0017480C"/>
    <w:rsid w:val="00182FA1"/>
    <w:rsid w:val="00195D7B"/>
    <w:rsid w:val="001A2234"/>
    <w:rsid w:val="001A2ADB"/>
    <w:rsid w:val="001A5F5D"/>
    <w:rsid w:val="001D1B06"/>
    <w:rsid w:val="001D4277"/>
    <w:rsid w:val="00222084"/>
    <w:rsid w:val="002436BD"/>
    <w:rsid w:val="00246723"/>
    <w:rsid w:val="0026061C"/>
    <w:rsid w:val="00275AC4"/>
    <w:rsid w:val="00275E64"/>
    <w:rsid w:val="002953EE"/>
    <w:rsid w:val="00297A0E"/>
    <w:rsid w:val="002A73BD"/>
    <w:rsid w:val="002B5971"/>
    <w:rsid w:val="002C36A3"/>
    <w:rsid w:val="002D329E"/>
    <w:rsid w:val="002F0B66"/>
    <w:rsid w:val="0030506B"/>
    <w:rsid w:val="00310CF8"/>
    <w:rsid w:val="0031586D"/>
    <w:rsid w:val="003364B4"/>
    <w:rsid w:val="0034310B"/>
    <w:rsid w:val="00354CB8"/>
    <w:rsid w:val="00363192"/>
    <w:rsid w:val="0036330C"/>
    <w:rsid w:val="0036368C"/>
    <w:rsid w:val="00371DD0"/>
    <w:rsid w:val="00377FAE"/>
    <w:rsid w:val="00380068"/>
    <w:rsid w:val="003846B8"/>
    <w:rsid w:val="00384EA3"/>
    <w:rsid w:val="003866AD"/>
    <w:rsid w:val="003A52A5"/>
    <w:rsid w:val="003C0234"/>
    <w:rsid w:val="003D5032"/>
    <w:rsid w:val="003F15E0"/>
    <w:rsid w:val="003F2678"/>
    <w:rsid w:val="003F42A2"/>
    <w:rsid w:val="0040175E"/>
    <w:rsid w:val="00414364"/>
    <w:rsid w:val="00414EE9"/>
    <w:rsid w:val="00422164"/>
    <w:rsid w:val="00427A88"/>
    <w:rsid w:val="00427ECD"/>
    <w:rsid w:val="00430353"/>
    <w:rsid w:val="00432E35"/>
    <w:rsid w:val="00434568"/>
    <w:rsid w:val="00443A02"/>
    <w:rsid w:val="00452E3B"/>
    <w:rsid w:val="00464570"/>
    <w:rsid w:val="004678AA"/>
    <w:rsid w:val="00474E5A"/>
    <w:rsid w:val="00480874"/>
    <w:rsid w:val="00495176"/>
    <w:rsid w:val="004C1B4C"/>
    <w:rsid w:val="004C39F0"/>
    <w:rsid w:val="004C3D07"/>
    <w:rsid w:val="004E2008"/>
    <w:rsid w:val="004E6790"/>
    <w:rsid w:val="004F3BBE"/>
    <w:rsid w:val="004F7182"/>
    <w:rsid w:val="005069AC"/>
    <w:rsid w:val="0051493D"/>
    <w:rsid w:val="0051575B"/>
    <w:rsid w:val="00535B42"/>
    <w:rsid w:val="00537396"/>
    <w:rsid w:val="00544633"/>
    <w:rsid w:val="005466F4"/>
    <w:rsid w:val="0056141D"/>
    <w:rsid w:val="00573F4F"/>
    <w:rsid w:val="00585094"/>
    <w:rsid w:val="005870A5"/>
    <w:rsid w:val="00587CBC"/>
    <w:rsid w:val="005B37BF"/>
    <w:rsid w:val="005B6AF6"/>
    <w:rsid w:val="005C4FAA"/>
    <w:rsid w:val="005D1316"/>
    <w:rsid w:val="005D4287"/>
    <w:rsid w:val="005E5910"/>
    <w:rsid w:val="00622480"/>
    <w:rsid w:val="00626963"/>
    <w:rsid w:val="00631116"/>
    <w:rsid w:val="00635593"/>
    <w:rsid w:val="00643FD1"/>
    <w:rsid w:val="00647D58"/>
    <w:rsid w:val="00657678"/>
    <w:rsid w:val="0066302F"/>
    <w:rsid w:val="00677561"/>
    <w:rsid w:val="00682865"/>
    <w:rsid w:val="0068287C"/>
    <w:rsid w:val="00683425"/>
    <w:rsid w:val="00684F73"/>
    <w:rsid w:val="00691215"/>
    <w:rsid w:val="006B093F"/>
    <w:rsid w:val="006B7EA6"/>
    <w:rsid w:val="006C591F"/>
    <w:rsid w:val="006D6260"/>
    <w:rsid w:val="006E77B1"/>
    <w:rsid w:val="007031F4"/>
    <w:rsid w:val="007049CF"/>
    <w:rsid w:val="00725724"/>
    <w:rsid w:val="007368AD"/>
    <w:rsid w:val="00736D41"/>
    <w:rsid w:val="007428D4"/>
    <w:rsid w:val="00747A8E"/>
    <w:rsid w:val="00747AFF"/>
    <w:rsid w:val="0075281F"/>
    <w:rsid w:val="00770C78"/>
    <w:rsid w:val="0077635A"/>
    <w:rsid w:val="00785CDC"/>
    <w:rsid w:val="007A3BBD"/>
    <w:rsid w:val="007A4E96"/>
    <w:rsid w:val="007B5067"/>
    <w:rsid w:val="007B6135"/>
    <w:rsid w:val="007C2298"/>
    <w:rsid w:val="007C5417"/>
    <w:rsid w:val="007E4B2A"/>
    <w:rsid w:val="007F02EC"/>
    <w:rsid w:val="00817C72"/>
    <w:rsid w:val="00830F66"/>
    <w:rsid w:val="008323F3"/>
    <w:rsid w:val="00832C1A"/>
    <w:rsid w:val="00834676"/>
    <w:rsid w:val="008425FA"/>
    <w:rsid w:val="008433F3"/>
    <w:rsid w:val="00873A70"/>
    <w:rsid w:val="008970BB"/>
    <w:rsid w:val="008B47D5"/>
    <w:rsid w:val="008D140F"/>
    <w:rsid w:val="00906A1F"/>
    <w:rsid w:val="00932EFA"/>
    <w:rsid w:val="00937CBD"/>
    <w:rsid w:val="00967D16"/>
    <w:rsid w:val="009708F6"/>
    <w:rsid w:val="0097575B"/>
    <w:rsid w:val="00990746"/>
    <w:rsid w:val="00995AC9"/>
    <w:rsid w:val="009B67A8"/>
    <w:rsid w:val="009C5368"/>
    <w:rsid w:val="009D1AD7"/>
    <w:rsid w:val="00A07472"/>
    <w:rsid w:val="00A279AF"/>
    <w:rsid w:val="00A32417"/>
    <w:rsid w:val="00A4133B"/>
    <w:rsid w:val="00A55E91"/>
    <w:rsid w:val="00A63A2B"/>
    <w:rsid w:val="00A642D7"/>
    <w:rsid w:val="00A67F00"/>
    <w:rsid w:val="00AA37A4"/>
    <w:rsid w:val="00AA6843"/>
    <w:rsid w:val="00AC2517"/>
    <w:rsid w:val="00AC7A56"/>
    <w:rsid w:val="00AD0EF0"/>
    <w:rsid w:val="00AD337C"/>
    <w:rsid w:val="00AD6E8D"/>
    <w:rsid w:val="00AD7688"/>
    <w:rsid w:val="00AE7E01"/>
    <w:rsid w:val="00B02CBC"/>
    <w:rsid w:val="00B04B20"/>
    <w:rsid w:val="00B07770"/>
    <w:rsid w:val="00B25F68"/>
    <w:rsid w:val="00B64B2E"/>
    <w:rsid w:val="00B65B2E"/>
    <w:rsid w:val="00B731B6"/>
    <w:rsid w:val="00B84570"/>
    <w:rsid w:val="00B85B6E"/>
    <w:rsid w:val="00B86C7B"/>
    <w:rsid w:val="00B9284A"/>
    <w:rsid w:val="00BA7DA6"/>
    <w:rsid w:val="00BB1678"/>
    <w:rsid w:val="00BD4BD8"/>
    <w:rsid w:val="00BD6360"/>
    <w:rsid w:val="00BF2953"/>
    <w:rsid w:val="00C22F94"/>
    <w:rsid w:val="00C302FA"/>
    <w:rsid w:val="00C3674C"/>
    <w:rsid w:val="00C62105"/>
    <w:rsid w:val="00C72A04"/>
    <w:rsid w:val="00C7695A"/>
    <w:rsid w:val="00C84180"/>
    <w:rsid w:val="00C87D5F"/>
    <w:rsid w:val="00C948AA"/>
    <w:rsid w:val="00C96B8E"/>
    <w:rsid w:val="00CA6CB3"/>
    <w:rsid w:val="00CB384A"/>
    <w:rsid w:val="00CC3BFB"/>
    <w:rsid w:val="00CD07F0"/>
    <w:rsid w:val="00CD1947"/>
    <w:rsid w:val="00CE3EF2"/>
    <w:rsid w:val="00CE3FC6"/>
    <w:rsid w:val="00CF71D4"/>
    <w:rsid w:val="00D119F5"/>
    <w:rsid w:val="00D225D1"/>
    <w:rsid w:val="00D23FF4"/>
    <w:rsid w:val="00D3484E"/>
    <w:rsid w:val="00D37866"/>
    <w:rsid w:val="00D5521C"/>
    <w:rsid w:val="00D55477"/>
    <w:rsid w:val="00D61C83"/>
    <w:rsid w:val="00D64906"/>
    <w:rsid w:val="00D64DDE"/>
    <w:rsid w:val="00D6521F"/>
    <w:rsid w:val="00D71EDF"/>
    <w:rsid w:val="00D74DC3"/>
    <w:rsid w:val="00D824C3"/>
    <w:rsid w:val="00D83531"/>
    <w:rsid w:val="00D84569"/>
    <w:rsid w:val="00D87E36"/>
    <w:rsid w:val="00D912B0"/>
    <w:rsid w:val="00DA31C2"/>
    <w:rsid w:val="00DF524E"/>
    <w:rsid w:val="00DF5DFC"/>
    <w:rsid w:val="00E15497"/>
    <w:rsid w:val="00E154A3"/>
    <w:rsid w:val="00E16789"/>
    <w:rsid w:val="00E201A8"/>
    <w:rsid w:val="00E52DFE"/>
    <w:rsid w:val="00E5637A"/>
    <w:rsid w:val="00E61ADD"/>
    <w:rsid w:val="00E61B19"/>
    <w:rsid w:val="00E62E09"/>
    <w:rsid w:val="00E90C89"/>
    <w:rsid w:val="00E918D3"/>
    <w:rsid w:val="00EA1DF7"/>
    <w:rsid w:val="00EC1C52"/>
    <w:rsid w:val="00EC5653"/>
    <w:rsid w:val="00EC7BEF"/>
    <w:rsid w:val="00ED5899"/>
    <w:rsid w:val="00ED6C2C"/>
    <w:rsid w:val="00EE6218"/>
    <w:rsid w:val="00F30412"/>
    <w:rsid w:val="00F36BE9"/>
    <w:rsid w:val="00F436BC"/>
    <w:rsid w:val="00F5015D"/>
    <w:rsid w:val="00F51D46"/>
    <w:rsid w:val="00F7706D"/>
    <w:rsid w:val="00F90A45"/>
    <w:rsid w:val="00F97067"/>
    <w:rsid w:val="00FA5345"/>
    <w:rsid w:val="00FC3FC5"/>
    <w:rsid w:val="00FC7CFB"/>
    <w:rsid w:val="00FD0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1BF455"/>
  <w15:docId w15:val="{D6DA1982-1230-4EA6-89AD-A5B4550A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CF71D4"/>
    <w:rPr>
      <w:sz w:val="20"/>
    </w:rPr>
  </w:style>
  <w:style w:type="character" w:customStyle="1" w:styleId="FootnoteTextChar">
    <w:name w:val="Footnote Text Char"/>
    <w:basedOn w:val="DefaultParagraphFont"/>
    <w:link w:val="FootnoteText"/>
    <w:uiPriority w:val="99"/>
    <w:semiHidden/>
    <w:rsid w:val="00CF71D4"/>
    <w:rPr>
      <w:rFonts w:ascii="Trebuchet MS" w:eastAsia="Times New Roman" w:hAnsi="Trebuchet MS"/>
    </w:rPr>
  </w:style>
  <w:style w:type="character" w:styleId="FootnoteReference">
    <w:name w:val="footnote reference"/>
    <w:basedOn w:val="DefaultParagraphFont"/>
    <w:uiPriority w:val="99"/>
    <w:semiHidden/>
    <w:unhideWhenUsed/>
    <w:rsid w:val="00CF7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0011">
      <w:bodyDiv w:val="1"/>
      <w:marLeft w:val="0"/>
      <w:marRight w:val="0"/>
      <w:marTop w:val="0"/>
      <w:marBottom w:val="0"/>
      <w:divBdr>
        <w:top w:val="none" w:sz="0" w:space="0" w:color="auto"/>
        <w:left w:val="none" w:sz="0" w:space="0" w:color="auto"/>
        <w:bottom w:val="none" w:sz="0" w:space="0" w:color="auto"/>
        <w:right w:val="none" w:sz="0" w:space="0" w:color="auto"/>
      </w:divBdr>
    </w:div>
    <w:div w:id="155921346">
      <w:bodyDiv w:val="1"/>
      <w:marLeft w:val="0"/>
      <w:marRight w:val="0"/>
      <w:marTop w:val="0"/>
      <w:marBottom w:val="0"/>
      <w:divBdr>
        <w:top w:val="none" w:sz="0" w:space="0" w:color="auto"/>
        <w:left w:val="none" w:sz="0" w:space="0" w:color="auto"/>
        <w:bottom w:val="none" w:sz="0" w:space="0" w:color="auto"/>
        <w:right w:val="none" w:sz="0" w:space="0" w:color="auto"/>
      </w:divBdr>
      <w:divsChild>
        <w:div w:id="1312559522">
          <w:marLeft w:val="0"/>
          <w:marRight w:val="0"/>
          <w:marTop w:val="0"/>
          <w:marBottom w:val="0"/>
          <w:divBdr>
            <w:top w:val="none" w:sz="0" w:space="0" w:color="auto"/>
            <w:left w:val="none" w:sz="0" w:space="0" w:color="auto"/>
            <w:bottom w:val="none" w:sz="0" w:space="0" w:color="auto"/>
            <w:right w:val="none" w:sz="0" w:space="0" w:color="auto"/>
          </w:divBdr>
          <w:divsChild>
            <w:div w:id="1272277732">
              <w:marLeft w:val="0"/>
              <w:marRight w:val="0"/>
              <w:marTop w:val="0"/>
              <w:marBottom w:val="0"/>
              <w:divBdr>
                <w:top w:val="none" w:sz="0" w:space="0" w:color="auto"/>
                <w:left w:val="none" w:sz="0" w:space="0" w:color="auto"/>
                <w:bottom w:val="none" w:sz="0" w:space="0" w:color="auto"/>
                <w:right w:val="none" w:sz="0" w:space="0" w:color="auto"/>
              </w:divBdr>
              <w:divsChild>
                <w:div w:id="1228153140">
                  <w:marLeft w:val="0"/>
                  <w:marRight w:val="0"/>
                  <w:marTop w:val="0"/>
                  <w:marBottom w:val="0"/>
                  <w:divBdr>
                    <w:top w:val="none" w:sz="0" w:space="0" w:color="auto"/>
                    <w:left w:val="none" w:sz="0" w:space="0" w:color="auto"/>
                    <w:bottom w:val="none" w:sz="0" w:space="0" w:color="auto"/>
                    <w:right w:val="none" w:sz="0" w:space="0" w:color="auto"/>
                  </w:divBdr>
                  <w:divsChild>
                    <w:div w:id="2025085757">
                      <w:marLeft w:val="0"/>
                      <w:marRight w:val="0"/>
                      <w:marTop w:val="0"/>
                      <w:marBottom w:val="0"/>
                      <w:divBdr>
                        <w:top w:val="none" w:sz="0" w:space="0" w:color="auto"/>
                        <w:left w:val="none" w:sz="0" w:space="0" w:color="auto"/>
                        <w:bottom w:val="none" w:sz="0" w:space="0" w:color="auto"/>
                        <w:right w:val="none" w:sz="0" w:space="0" w:color="auto"/>
                      </w:divBdr>
                      <w:divsChild>
                        <w:div w:id="366180937">
                          <w:marLeft w:val="0"/>
                          <w:marRight w:val="0"/>
                          <w:marTop w:val="0"/>
                          <w:marBottom w:val="0"/>
                          <w:divBdr>
                            <w:top w:val="none" w:sz="0" w:space="0" w:color="auto"/>
                            <w:left w:val="none" w:sz="0" w:space="0" w:color="auto"/>
                            <w:bottom w:val="none" w:sz="0" w:space="0" w:color="auto"/>
                            <w:right w:val="none" w:sz="0" w:space="0" w:color="auto"/>
                          </w:divBdr>
                          <w:divsChild>
                            <w:div w:id="954629056">
                              <w:marLeft w:val="0"/>
                              <w:marRight w:val="0"/>
                              <w:marTop w:val="0"/>
                              <w:marBottom w:val="0"/>
                              <w:divBdr>
                                <w:top w:val="none" w:sz="0" w:space="0" w:color="auto"/>
                                <w:left w:val="none" w:sz="0" w:space="0" w:color="auto"/>
                                <w:bottom w:val="none" w:sz="0" w:space="0" w:color="auto"/>
                                <w:right w:val="none" w:sz="0" w:space="0" w:color="auto"/>
                              </w:divBdr>
                              <w:divsChild>
                                <w:div w:id="252974109">
                                  <w:marLeft w:val="0"/>
                                  <w:marRight w:val="0"/>
                                  <w:marTop w:val="0"/>
                                  <w:marBottom w:val="0"/>
                                  <w:divBdr>
                                    <w:top w:val="none" w:sz="0" w:space="0" w:color="auto"/>
                                    <w:left w:val="none" w:sz="0" w:space="0" w:color="auto"/>
                                    <w:bottom w:val="none" w:sz="0" w:space="0" w:color="auto"/>
                                    <w:right w:val="none" w:sz="0" w:space="0" w:color="auto"/>
                                  </w:divBdr>
                                  <w:divsChild>
                                    <w:div w:id="349457977">
                                      <w:marLeft w:val="0"/>
                                      <w:marRight w:val="0"/>
                                      <w:marTop w:val="0"/>
                                      <w:marBottom w:val="0"/>
                                      <w:divBdr>
                                        <w:top w:val="none" w:sz="0" w:space="0" w:color="auto"/>
                                        <w:left w:val="none" w:sz="0" w:space="0" w:color="auto"/>
                                        <w:bottom w:val="none" w:sz="0" w:space="0" w:color="auto"/>
                                        <w:right w:val="none" w:sz="0" w:space="0" w:color="auto"/>
                                      </w:divBdr>
                                      <w:divsChild>
                                        <w:div w:id="1574509954">
                                          <w:marLeft w:val="0"/>
                                          <w:marRight w:val="0"/>
                                          <w:marTop w:val="0"/>
                                          <w:marBottom w:val="0"/>
                                          <w:divBdr>
                                            <w:top w:val="none" w:sz="0" w:space="0" w:color="auto"/>
                                            <w:left w:val="none" w:sz="0" w:space="0" w:color="auto"/>
                                            <w:bottom w:val="none" w:sz="0" w:space="0" w:color="auto"/>
                                            <w:right w:val="none" w:sz="0" w:space="0" w:color="auto"/>
                                          </w:divBdr>
                                          <w:divsChild>
                                            <w:div w:id="1961184103">
                                              <w:marLeft w:val="0"/>
                                              <w:marRight w:val="0"/>
                                              <w:marTop w:val="0"/>
                                              <w:marBottom w:val="0"/>
                                              <w:divBdr>
                                                <w:top w:val="none" w:sz="0" w:space="0" w:color="auto"/>
                                                <w:left w:val="none" w:sz="0" w:space="0" w:color="auto"/>
                                                <w:bottom w:val="none" w:sz="0" w:space="0" w:color="auto"/>
                                                <w:right w:val="none" w:sz="0" w:space="0" w:color="auto"/>
                                              </w:divBdr>
                                              <w:divsChild>
                                                <w:div w:id="28923149">
                                                  <w:marLeft w:val="0"/>
                                                  <w:marRight w:val="0"/>
                                                  <w:marTop w:val="0"/>
                                                  <w:marBottom w:val="0"/>
                                                  <w:divBdr>
                                                    <w:top w:val="none" w:sz="0" w:space="0" w:color="auto"/>
                                                    <w:left w:val="none" w:sz="0" w:space="0" w:color="auto"/>
                                                    <w:bottom w:val="none" w:sz="0" w:space="0" w:color="auto"/>
                                                    <w:right w:val="none" w:sz="0" w:space="0" w:color="auto"/>
                                                  </w:divBdr>
                                                  <w:divsChild>
                                                    <w:div w:id="291907723">
                                                      <w:marLeft w:val="0"/>
                                                      <w:marRight w:val="0"/>
                                                      <w:marTop w:val="0"/>
                                                      <w:marBottom w:val="0"/>
                                                      <w:divBdr>
                                                        <w:top w:val="none" w:sz="0" w:space="0" w:color="auto"/>
                                                        <w:left w:val="none" w:sz="0" w:space="0" w:color="auto"/>
                                                        <w:bottom w:val="none" w:sz="0" w:space="0" w:color="auto"/>
                                                        <w:right w:val="none" w:sz="0" w:space="0" w:color="auto"/>
                                                      </w:divBdr>
                                                      <w:divsChild>
                                                        <w:div w:id="531113040">
                                                          <w:marLeft w:val="0"/>
                                                          <w:marRight w:val="0"/>
                                                          <w:marTop w:val="0"/>
                                                          <w:marBottom w:val="0"/>
                                                          <w:divBdr>
                                                            <w:top w:val="none" w:sz="0" w:space="0" w:color="auto"/>
                                                            <w:left w:val="none" w:sz="0" w:space="0" w:color="auto"/>
                                                            <w:bottom w:val="none" w:sz="0" w:space="0" w:color="auto"/>
                                                            <w:right w:val="none" w:sz="0" w:space="0" w:color="auto"/>
                                                          </w:divBdr>
                                                          <w:divsChild>
                                                            <w:div w:id="167349184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412050077">
      <w:bodyDiv w:val="1"/>
      <w:marLeft w:val="0"/>
      <w:marRight w:val="0"/>
      <w:marTop w:val="0"/>
      <w:marBottom w:val="0"/>
      <w:divBdr>
        <w:top w:val="none" w:sz="0" w:space="0" w:color="auto"/>
        <w:left w:val="none" w:sz="0" w:space="0" w:color="auto"/>
        <w:bottom w:val="none" w:sz="0" w:space="0" w:color="auto"/>
        <w:right w:val="none" w:sz="0" w:space="0" w:color="auto"/>
      </w:divBdr>
    </w:div>
    <w:div w:id="647823632">
      <w:bodyDiv w:val="1"/>
      <w:marLeft w:val="0"/>
      <w:marRight w:val="0"/>
      <w:marTop w:val="0"/>
      <w:marBottom w:val="0"/>
      <w:divBdr>
        <w:top w:val="none" w:sz="0" w:space="0" w:color="auto"/>
        <w:left w:val="none" w:sz="0" w:space="0" w:color="auto"/>
        <w:bottom w:val="none" w:sz="0" w:space="0" w:color="auto"/>
        <w:right w:val="none" w:sz="0" w:space="0" w:color="auto"/>
      </w:divBdr>
      <w:divsChild>
        <w:div w:id="865362171">
          <w:marLeft w:val="0"/>
          <w:marRight w:val="0"/>
          <w:marTop w:val="0"/>
          <w:marBottom w:val="0"/>
          <w:divBdr>
            <w:top w:val="none" w:sz="0" w:space="0" w:color="auto"/>
            <w:left w:val="none" w:sz="0" w:space="0" w:color="auto"/>
            <w:bottom w:val="none" w:sz="0" w:space="0" w:color="auto"/>
            <w:right w:val="none" w:sz="0" w:space="0" w:color="auto"/>
          </w:divBdr>
          <w:divsChild>
            <w:div w:id="1339384904">
              <w:marLeft w:val="0"/>
              <w:marRight w:val="0"/>
              <w:marTop w:val="0"/>
              <w:marBottom w:val="0"/>
              <w:divBdr>
                <w:top w:val="none" w:sz="0" w:space="0" w:color="auto"/>
                <w:left w:val="none" w:sz="0" w:space="0" w:color="auto"/>
                <w:bottom w:val="none" w:sz="0" w:space="0" w:color="auto"/>
                <w:right w:val="none" w:sz="0" w:space="0" w:color="auto"/>
              </w:divBdr>
              <w:divsChild>
                <w:div w:id="1048870369">
                  <w:marLeft w:val="0"/>
                  <w:marRight w:val="0"/>
                  <w:marTop w:val="0"/>
                  <w:marBottom w:val="0"/>
                  <w:divBdr>
                    <w:top w:val="none" w:sz="0" w:space="0" w:color="auto"/>
                    <w:left w:val="none" w:sz="0" w:space="0" w:color="auto"/>
                    <w:bottom w:val="none" w:sz="0" w:space="0" w:color="auto"/>
                    <w:right w:val="none" w:sz="0" w:space="0" w:color="auto"/>
                  </w:divBdr>
                  <w:divsChild>
                    <w:div w:id="2140027559">
                      <w:marLeft w:val="0"/>
                      <w:marRight w:val="0"/>
                      <w:marTop w:val="0"/>
                      <w:marBottom w:val="0"/>
                      <w:divBdr>
                        <w:top w:val="none" w:sz="0" w:space="0" w:color="auto"/>
                        <w:left w:val="none" w:sz="0" w:space="0" w:color="auto"/>
                        <w:bottom w:val="none" w:sz="0" w:space="0" w:color="auto"/>
                        <w:right w:val="none" w:sz="0" w:space="0" w:color="auto"/>
                      </w:divBdr>
                      <w:divsChild>
                        <w:div w:id="520432549">
                          <w:marLeft w:val="0"/>
                          <w:marRight w:val="0"/>
                          <w:marTop w:val="0"/>
                          <w:marBottom w:val="0"/>
                          <w:divBdr>
                            <w:top w:val="none" w:sz="0" w:space="0" w:color="auto"/>
                            <w:left w:val="none" w:sz="0" w:space="0" w:color="auto"/>
                            <w:bottom w:val="none" w:sz="0" w:space="0" w:color="auto"/>
                            <w:right w:val="none" w:sz="0" w:space="0" w:color="auto"/>
                          </w:divBdr>
                          <w:divsChild>
                            <w:div w:id="561210029">
                              <w:marLeft w:val="0"/>
                              <w:marRight w:val="0"/>
                              <w:marTop w:val="0"/>
                              <w:marBottom w:val="0"/>
                              <w:divBdr>
                                <w:top w:val="none" w:sz="0" w:space="0" w:color="auto"/>
                                <w:left w:val="none" w:sz="0" w:space="0" w:color="auto"/>
                                <w:bottom w:val="none" w:sz="0" w:space="0" w:color="auto"/>
                                <w:right w:val="none" w:sz="0" w:space="0" w:color="auto"/>
                              </w:divBdr>
                              <w:divsChild>
                                <w:div w:id="1994333907">
                                  <w:marLeft w:val="0"/>
                                  <w:marRight w:val="0"/>
                                  <w:marTop w:val="0"/>
                                  <w:marBottom w:val="0"/>
                                  <w:divBdr>
                                    <w:top w:val="none" w:sz="0" w:space="0" w:color="auto"/>
                                    <w:left w:val="none" w:sz="0" w:space="0" w:color="auto"/>
                                    <w:bottom w:val="none" w:sz="0" w:space="0" w:color="auto"/>
                                    <w:right w:val="none" w:sz="0" w:space="0" w:color="auto"/>
                                  </w:divBdr>
                                  <w:divsChild>
                                    <w:div w:id="131027536">
                                      <w:marLeft w:val="0"/>
                                      <w:marRight w:val="0"/>
                                      <w:marTop w:val="0"/>
                                      <w:marBottom w:val="0"/>
                                      <w:divBdr>
                                        <w:top w:val="none" w:sz="0" w:space="0" w:color="auto"/>
                                        <w:left w:val="none" w:sz="0" w:space="0" w:color="auto"/>
                                        <w:bottom w:val="none" w:sz="0" w:space="0" w:color="auto"/>
                                        <w:right w:val="none" w:sz="0" w:space="0" w:color="auto"/>
                                      </w:divBdr>
                                      <w:divsChild>
                                        <w:div w:id="1257177178">
                                          <w:marLeft w:val="0"/>
                                          <w:marRight w:val="0"/>
                                          <w:marTop w:val="0"/>
                                          <w:marBottom w:val="0"/>
                                          <w:divBdr>
                                            <w:top w:val="none" w:sz="0" w:space="0" w:color="auto"/>
                                            <w:left w:val="none" w:sz="0" w:space="0" w:color="auto"/>
                                            <w:bottom w:val="none" w:sz="0" w:space="0" w:color="auto"/>
                                            <w:right w:val="none" w:sz="0" w:space="0" w:color="auto"/>
                                          </w:divBdr>
                                          <w:divsChild>
                                            <w:div w:id="1193811862">
                                              <w:marLeft w:val="0"/>
                                              <w:marRight w:val="0"/>
                                              <w:marTop w:val="0"/>
                                              <w:marBottom w:val="0"/>
                                              <w:divBdr>
                                                <w:top w:val="none" w:sz="0" w:space="0" w:color="auto"/>
                                                <w:left w:val="none" w:sz="0" w:space="0" w:color="auto"/>
                                                <w:bottom w:val="none" w:sz="0" w:space="0" w:color="auto"/>
                                                <w:right w:val="none" w:sz="0" w:space="0" w:color="auto"/>
                                              </w:divBdr>
                                              <w:divsChild>
                                                <w:div w:id="740248199">
                                                  <w:marLeft w:val="0"/>
                                                  <w:marRight w:val="0"/>
                                                  <w:marTop w:val="0"/>
                                                  <w:marBottom w:val="0"/>
                                                  <w:divBdr>
                                                    <w:top w:val="none" w:sz="0" w:space="0" w:color="auto"/>
                                                    <w:left w:val="none" w:sz="0" w:space="0" w:color="auto"/>
                                                    <w:bottom w:val="none" w:sz="0" w:space="0" w:color="auto"/>
                                                    <w:right w:val="none" w:sz="0" w:space="0" w:color="auto"/>
                                                  </w:divBdr>
                                                  <w:divsChild>
                                                    <w:div w:id="326518450">
                                                      <w:marLeft w:val="0"/>
                                                      <w:marRight w:val="0"/>
                                                      <w:marTop w:val="0"/>
                                                      <w:marBottom w:val="0"/>
                                                      <w:divBdr>
                                                        <w:top w:val="none" w:sz="0" w:space="0" w:color="auto"/>
                                                        <w:left w:val="none" w:sz="0" w:space="0" w:color="auto"/>
                                                        <w:bottom w:val="none" w:sz="0" w:space="0" w:color="auto"/>
                                                        <w:right w:val="none" w:sz="0" w:space="0" w:color="auto"/>
                                                      </w:divBdr>
                                                      <w:divsChild>
                                                        <w:div w:id="1906605055">
                                                          <w:marLeft w:val="0"/>
                                                          <w:marRight w:val="0"/>
                                                          <w:marTop w:val="0"/>
                                                          <w:marBottom w:val="0"/>
                                                          <w:divBdr>
                                                            <w:top w:val="none" w:sz="0" w:space="0" w:color="auto"/>
                                                            <w:left w:val="none" w:sz="0" w:space="0" w:color="auto"/>
                                                            <w:bottom w:val="none" w:sz="0" w:space="0" w:color="auto"/>
                                                            <w:right w:val="none" w:sz="0" w:space="0" w:color="auto"/>
                                                          </w:divBdr>
                                                          <w:divsChild>
                                                            <w:div w:id="78002921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804931188">
      <w:bodyDiv w:val="1"/>
      <w:marLeft w:val="0"/>
      <w:marRight w:val="0"/>
      <w:marTop w:val="0"/>
      <w:marBottom w:val="0"/>
      <w:divBdr>
        <w:top w:val="none" w:sz="0" w:space="0" w:color="auto"/>
        <w:left w:val="none" w:sz="0" w:space="0" w:color="auto"/>
        <w:bottom w:val="none" w:sz="0" w:space="0" w:color="auto"/>
        <w:right w:val="none" w:sz="0" w:space="0" w:color="auto"/>
      </w:divBdr>
      <w:divsChild>
        <w:div w:id="1436554903">
          <w:marLeft w:val="0"/>
          <w:marRight w:val="0"/>
          <w:marTop w:val="0"/>
          <w:marBottom w:val="0"/>
          <w:divBdr>
            <w:top w:val="none" w:sz="0" w:space="0" w:color="auto"/>
            <w:left w:val="none" w:sz="0" w:space="0" w:color="auto"/>
            <w:bottom w:val="none" w:sz="0" w:space="0" w:color="auto"/>
            <w:right w:val="none" w:sz="0" w:space="0" w:color="auto"/>
          </w:divBdr>
          <w:divsChild>
            <w:div w:id="1797987886">
              <w:marLeft w:val="0"/>
              <w:marRight w:val="0"/>
              <w:marTop w:val="0"/>
              <w:marBottom w:val="0"/>
              <w:divBdr>
                <w:top w:val="none" w:sz="0" w:space="0" w:color="auto"/>
                <w:left w:val="none" w:sz="0" w:space="0" w:color="auto"/>
                <w:bottom w:val="none" w:sz="0" w:space="0" w:color="auto"/>
                <w:right w:val="none" w:sz="0" w:space="0" w:color="auto"/>
              </w:divBdr>
              <w:divsChild>
                <w:div w:id="1988704536">
                  <w:marLeft w:val="0"/>
                  <w:marRight w:val="0"/>
                  <w:marTop w:val="0"/>
                  <w:marBottom w:val="0"/>
                  <w:divBdr>
                    <w:top w:val="none" w:sz="0" w:space="0" w:color="auto"/>
                    <w:left w:val="none" w:sz="0" w:space="0" w:color="auto"/>
                    <w:bottom w:val="none" w:sz="0" w:space="0" w:color="auto"/>
                    <w:right w:val="none" w:sz="0" w:space="0" w:color="auto"/>
                  </w:divBdr>
                  <w:divsChild>
                    <w:div w:id="1765153103">
                      <w:marLeft w:val="0"/>
                      <w:marRight w:val="0"/>
                      <w:marTop w:val="0"/>
                      <w:marBottom w:val="0"/>
                      <w:divBdr>
                        <w:top w:val="none" w:sz="0" w:space="0" w:color="auto"/>
                        <w:left w:val="none" w:sz="0" w:space="0" w:color="auto"/>
                        <w:bottom w:val="none" w:sz="0" w:space="0" w:color="auto"/>
                        <w:right w:val="none" w:sz="0" w:space="0" w:color="auto"/>
                      </w:divBdr>
                      <w:divsChild>
                        <w:div w:id="1056050707">
                          <w:marLeft w:val="0"/>
                          <w:marRight w:val="0"/>
                          <w:marTop w:val="0"/>
                          <w:marBottom w:val="0"/>
                          <w:divBdr>
                            <w:top w:val="none" w:sz="0" w:space="0" w:color="auto"/>
                            <w:left w:val="none" w:sz="0" w:space="0" w:color="auto"/>
                            <w:bottom w:val="none" w:sz="0" w:space="0" w:color="auto"/>
                            <w:right w:val="none" w:sz="0" w:space="0" w:color="auto"/>
                          </w:divBdr>
                          <w:divsChild>
                            <w:div w:id="1075324552">
                              <w:marLeft w:val="0"/>
                              <w:marRight w:val="0"/>
                              <w:marTop w:val="0"/>
                              <w:marBottom w:val="0"/>
                              <w:divBdr>
                                <w:top w:val="none" w:sz="0" w:space="0" w:color="auto"/>
                                <w:left w:val="none" w:sz="0" w:space="0" w:color="auto"/>
                                <w:bottom w:val="none" w:sz="0" w:space="0" w:color="auto"/>
                                <w:right w:val="none" w:sz="0" w:space="0" w:color="auto"/>
                              </w:divBdr>
                              <w:divsChild>
                                <w:div w:id="996879665">
                                  <w:marLeft w:val="0"/>
                                  <w:marRight w:val="0"/>
                                  <w:marTop w:val="0"/>
                                  <w:marBottom w:val="0"/>
                                  <w:divBdr>
                                    <w:top w:val="none" w:sz="0" w:space="0" w:color="auto"/>
                                    <w:left w:val="none" w:sz="0" w:space="0" w:color="auto"/>
                                    <w:bottom w:val="none" w:sz="0" w:space="0" w:color="auto"/>
                                    <w:right w:val="none" w:sz="0" w:space="0" w:color="auto"/>
                                  </w:divBdr>
                                  <w:divsChild>
                                    <w:div w:id="510295781">
                                      <w:marLeft w:val="0"/>
                                      <w:marRight w:val="0"/>
                                      <w:marTop w:val="0"/>
                                      <w:marBottom w:val="0"/>
                                      <w:divBdr>
                                        <w:top w:val="none" w:sz="0" w:space="0" w:color="auto"/>
                                        <w:left w:val="none" w:sz="0" w:space="0" w:color="auto"/>
                                        <w:bottom w:val="none" w:sz="0" w:space="0" w:color="auto"/>
                                        <w:right w:val="none" w:sz="0" w:space="0" w:color="auto"/>
                                      </w:divBdr>
                                      <w:divsChild>
                                        <w:div w:id="1088425872">
                                          <w:marLeft w:val="0"/>
                                          <w:marRight w:val="0"/>
                                          <w:marTop w:val="0"/>
                                          <w:marBottom w:val="0"/>
                                          <w:divBdr>
                                            <w:top w:val="none" w:sz="0" w:space="0" w:color="auto"/>
                                            <w:left w:val="none" w:sz="0" w:space="0" w:color="auto"/>
                                            <w:bottom w:val="none" w:sz="0" w:space="0" w:color="auto"/>
                                            <w:right w:val="none" w:sz="0" w:space="0" w:color="auto"/>
                                          </w:divBdr>
                                          <w:divsChild>
                                            <w:div w:id="112797900">
                                              <w:marLeft w:val="0"/>
                                              <w:marRight w:val="0"/>
                                              <w:marTop w:val="0"/>
                                              <w:marBottom w:val="0"/>
                                              <w:divBdr>
                                                <w:top w:val="none" w:sz="0" w:space="0" w:color="auto"/>
                                                <w:left w:val="none" w:sz="0" w:space="0" w:color="auto"/>
                                                <w:bottom w:val="none" w:sz="0" w:space="0" w:color="auto"/>
                                                <w:right w:val="none" w:sz="0" w:space="0" w:color="auto"/>
                                              </w:divBdr>
                                              <w:divsChild>
                                                <w:div w:id="1086268352">
                                                  <w:marLeft w:val="0"/>
                                                  <w:marRight w:val="0"/>
                                                  <w:marTop w:val="0"/>
                                                  <w:marBottom w:val="0"/>
                                                  <w:divBdr>
                                                    <w:top w:val="none" w:sz="0" w:space="0" w:color="auto"/>
                                                    <w:left w:val="none" w:sz="0" w:space="0" w:color="auto"/>
                                                    <w:bottom w:val="none" w:sz="0" w:space="0" w:color="auto"/>
                                                    <w:right w:val="none" w:sz="0" w:space="0" w:color="auto"/>
                                                  </w:divBdr>
                                                  <w:divsChild>
                                                    <w:div w:id="1167328835">
                                                      <w:marLeft w:val="0"/>
                                                      <w:marRight w:val="0"/>
                                                      <w:marTop w:val="0"/>
                                                      <w:marBottom w:val="0"/>
                                                      <w:divBdr>
                                                        <w:top w:val="none" w:sz="0" w:space="0" w:color="auto"/>
                                                        <w:left w:val="none" w:sz="0" w:space="0" w:color="auto"/>
                                                        <w:bottom w:val="none" w:sz="0" w:space="0" w:color="auto"/>
                                                        <w:right w:val="none" w:sz="0" w:space="0" w:color="auto"/>
                                                      </w:divBdr>
                                                      <w:divsChild>
                                                        <w:div w:id="602495534">
                                                          <w:marLeft w:val="0"/>
                                                          <w:marRight w:val="0"/>
                                                          <w:marTop w:val="0"/>
                                                          <w:marBottom w:val="0"/>
                                                          <w:divBdr>
                                                            <w:top w:val="none" w:sz="0" w:space="0" w:color="auto"/>
                                                            <w:left w:val="none" w:sz="0" w:space="0" w:color="auto"/>
                                                            <w:bottom w:val="none" w:sz="0" w:space="0" w:color="auto"/>
                                                            <w:right w:val="none" w:sz="0" w:space="0" w:color="auto"/>
                                                          </w:divBdr>
                                                          <w:divsChild>
                                                            <w:div w:id="191230310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836306668">
      <w:bodyDiv w:val="1"/>
      <w:marLeft w:val="0"/>
      <w:marRight w:val="0"/>
      <w:marTop w:val="0"/>
      <w:marBottom w:val="0"/>
      <w:divBdr>
        <w:top w:val="none" w:sz="0" w:space="0" w:color="auto"/>
        <w:left w:val="none" w:sz="0" w:space="0" w:color="auto"/>
        <w:bottom w:val="none" w:sz="0" w:space="0" w:color="auto"/>
        <w:right w:val="none" w:sz="0" w:space="0" w:color="auto"/>
      </w:divBdr>
    </w:div>
    <w:div w:id="857932553">
      <w:bodyDiv w:val="1"/>
      <w:marLeft w:val="0"/>
      <w:marRight w:val="0"/>
      <w:marTop w:val="0"/>
      <w:marBottom w:val="0"/>
      <w:divBdr>
        <w:top w:val="none" w:sz="0" w:space="0" w:color="auto"/>
        <w:left w:val="none" w:sz="0" w:space="0" w:color="auto"/>
        <w:bottom w:val="none" w:sz="0" w:space="0" w:color="auto"/>
        <w:right w:val="none" w:sz="0" w:space="0" w:color="auto"/>
      </w:divBdr>
      <w:divsChild>
        <w:div w:id="1189030990">
          <w:marLeft w:val="0"/>
          <w:marRight w:val="0"/>
          <w:marTop w:val="0"/>
          <w:marBottom w:val="0"/>
          <w:divBdr>
            <w:top w:val="none" w:sz="0" w:space="0" w:color="auto"/>
            <w:left w:val="none" w:sz="0" w:space="0" w:color="auto"/>
            <w:bottom w:val="none" w:sz="0" w:space="0" w:color="auto"/>
            <w:right w:val="none" w:sz="0" w:space="0" w:color="auto"/>
          </w:divBdr>
          <w:divsChild>
            <w:div w:id="72433440">
              <w:marLeft w:val="0"/>
              <w:marRight w:val="0"/>
              <w:marTop w:val="0"/>
              <w:marBottom w:val="0"/>
              <w:divBdr>
                <w:top w:val="none" w:sz="0" w:space="0" w:color="auto"/>
                <w:left w:val="none" w:sz="0" w:space="0" w:color="auto"/>
                <w:bottom w:val="none" w:sz="0" w:space="0" w:color="auto"/>
                <w:right w:val="none" w:sz="0" w:space="0" w:color="auto"/>
              </w:divBdr>
              <w:divsChild>
                <w:div w:id="1079445474">
                  <w:marLeft w:val="0"/>
                  <w:marRight w:val="0"/>
                  <w:marTop w:val="0"/>
                  <w:marBottom w:val="0"/>
                  <w:divBdr>
                    <w:top w:val="none" w:sz="0" w:space="0" w:color="auto"/>
                    <w:left w:val="none" w:sz="0" w:space="0" w:color="auto"/>
                    <w:bottom w:val="none" w:sz="0" w:space="0" w:color="auto"/>
                    <w:right w:val="none" w:sz="0" w:space="0" w:color="auto"/>
                  </w:divBdr>
                  <w:divsChild>
                    <w:div w:id="782921671">
                      <w:marLeft w:val="0"/>
                      <w:marRight w:val="0"/>
                      <w:marTop w:val="0"/>
                      <w:marBottom w:val="0"/>
                      <w:divBdr>
                        <w:top w:val="none" w:sz="0" w:space="0" w:color="auto"/>
                        <w:left w:val="none" w:sz="0" w:space="0" w:color="auto"/>
                        <w:bottom w:val="none" w:sz="0" w:space="0" w:color="auto"/>
                        <w:right w:val="none" w:sz="0" w:space="0" w:color="auto"/>
                      </w:divBdr>
                      <w:divsChild>
                        <w:div w:id="1597441202">
                          <w:marLeft w:val="0"/>
                          <w:marRight w:val="0"/>
                          <w:marTop w:val="0"/>
                          <w:marBottom w:val="0"/>
                          <w:divBdr>
                            <w:top w:val="none" w:sz="0" w:space="0" w:color="auto"/>
                            <w:left w:val="none" w:sz="0" w:space="0" w:color="auto"/>
                            <w:bottom w:val="none" w:sz="0" w:space="0" w:color="auto"/>
                            <w:right w:val="none" w:sz="0" w:space="0" w:color="auto"/>
                          </w:divBdr>
                          <w:divsChild>
                            <w:div w:id="366101574">
                              <w:marLeft w:val="0"/>
                              <w:marRight w:val="0"/>
                              <w:marTop w:val="0"/>
                              <w:marBottom w:val="0"/>
                              <w:divBdr>
                                <w:top w:val="none" w:sz="0" w:space="0" w:color="auto"/>
                                <w:left w:val="none" w:sz="0" w:space="0" w:color="auto"/>
                                <w:bottom w:val="none" w:sz="0" w:space="0" w:color="auto"/>
                                <w:right w:val="none" w:sz="0" w:space="0" w:color="auto"/>
                              </w:divBdr>
                              <w:divsChild>
                                <w:div w:id="218254025">
                                  <w:marLeft w:val="0"/>
                                  <w:marRight w:val="0"/>
                                  <w:marTop w:val="0"/>
                                  <w:marBottom w:val="0"/>
                                  <w:divBdr>
                                    <w:top w:val="none" w:sz="0" w:space="0" w:color="auto"/>
                                    <w:left w:val="none" w:sz="0" w:space="0" w:color="auto"/>
                                    <w:bottom w:val="none" w:sz="0" w:space="0" w:color="auto"/>
                                    <w:right w:val="none" w:sz="0" w:space="0" w:color="auto"/>
                                  </w:divBdr>
                                  <w:divsChild>
                                    <w:div w:id="1170876399">
                                      <w:marLeft w:val="0"/>
                                      <w:marRight w:val="0"/>
                                      <w:marTop w:val="0"/>
                                      <w:marBottom w:val="0"/>
                                      <w:divBdr>
                                        <w:top w:val="none" w:sz="0" w:space="0" w:color="auto"/>
                                        <w:left w:val="none" w:sz="0" w:space="0" w:color="auto"/>
                                        <w:bottom w:val="none" w:sz="0" w:space="0" w:color="auto"/>
                                        <w:right w:val="none" w:sz="0" w:space="0" w:color="auto"/>
                                      </w:divBdr>
                                      <w:divsChild>
                                        <w:div w:id="1750425291">
                                          <w:marLeft w:val="0"/>
                                          <w:marRight w:val="0"/>
                                          <w:marTop w:val="0"/>
                                          <w:marBottom w:val="0"/>
                                          <w:divBdr>
                                            <w:top w:val="none" w:sz="0" w:space="0" w:color="auto"/>
                                            <w:left w:val="none" w:sz="0" w:space="0" w:color="auto"/>
                                            <w:bottom w:val="none" w:sz="0" w:space="0" w:color="auto"/>
                                            <w:right w:val="none" w:sz="0" w:space="0" w:color="auto"/>
                                          </w:divBdr>
                                          <w:divsChild>
                                            <w:div w:id="770202970">
                                              <w:marLeft w:val="0"/>
                                              <w:marRight w:val="0"/>
                                              <w:marTop w:val="0"/>
                                              <w:marBottom w:val="0"/>
                                              <w:divBdr>
                                                <w:top w:val="none" w:sz="0" w:space="0" w:color="auto"/>
                                                <w:left w:val="none" w:sz="0" w:space="0" w:color="auto"/>
                                                <w:bottom w:val="none" w:sz="0" w:space="0" w:color="auto"/>
                                                <w:right w:val="none" w:sz="0" w:space="0" w:color="auto"/>
                                              </w:divBdr>
                                              <w:divsChild>
                                                <w:div w:id="180820114">
                                                  <w:marLeft w:val="0"/>
                                                  <w:marRight w:val="0"/>
                                                  <w:marTop w:val="0"/>
                                                  <w:marBottom w:val="0"/>
                                                  <w:divBdr>
                                                    <w:top w:val="none" w:sz="0" w:space="0" w:color="auto"/>
                                                    <w:left w:val="none" w:sz="0" w:space="0" w:color="auto"/>
                                                    <w:bottom w:val="none" w:sz="0" w:space="0" w:color="auto"/>
                                                    <w:right w:val="none" w:sz="0" w:space="0" w:color="auto"/>
                                                  </w:divBdr>
                                                  <w:divsChild>
                                                    <w:div w:id="702942469">
                                                      <w:marLeft w:val="0"/>
                                                      <w:marRight w:val="0"/>
                                                      <w:marTop w:val="0"/>
                                                      <w:marBottom w:val="0"/>
                                                      <w:divBdr>
                                                        <w:top w:val="none" w:sz="0" w:space="0" w:color="auto"/>
                                                        <w:left w:val="none" w:sz="0" w:space="0" w:color="auto"/>
                                                        <w:bottom w:val="none" w:sz="0" w:space="0" w:color="auto"/>
                                                        <w:right w:val="none" w:sz="0" w:space="0" w:color="auto"/>
                                                      </w:divBdr>
                                                      <w:divsChild>
                                                        <w:div w:id="641076710">
                                                          <w:marLeft w:val="0"/>
                                                          <w:marRight w:val="0"/>
                                                          <w:marTop w:val="0"/>
                                                          <w:marBottom w:val="0"/>
                                                          <w:divBdr>
                                                            <w:top w:val="none" w:sz="0" w:space="0" w:color="auto"/>
                                                            <w:left w:val="none" w:sz="0" w:space="0" w:color="auto"/>
                                                            <w:bottom w:val="none" w:sz="0" w:space="0" w:color="auto"/>
                                                            <w:right w:val="none" w:sz="0" w:space="0" w:color="auto"/>
                                                          </w:divBdr>
                                                          <w:divsChild>
                                                            <w:div w:id="44153342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250428">
      <w:bodyDiv w:val="1"/>
      <w:marLeft w:val="0"/>
      <w:marRight w:val="0"/>
      <w:marTop w:val="0"/>
      <w:marBottom w:val="0"/>
      <w:divBdr>
        <w:top w:val="none" w:sz="0" w:space="0" w:color="auto"/>
        <w:left w:val="none" w:sz="0" w:space="0" w:color="auto"/>
        <w:bottom w:val="none" w:sz="0" w:space="0" w:color="auto"/>
        <w:right w:val="none" w:sz="0" w:space="0" w:color="auto"/>
      </w:divBdr>
      <w:divsChild>
        <w:div w:id="1282690793">
          <w:marLeft w:val="0"/>
          <w:marRight w:val="0"/>
          <w:marTop w:val="0"/>
          <w:marBottom w:val="0"/>
          <w:divBdr>
            <w:top w:val="none" w:sz="0" w:space="0" w:color="auto"/>
            <w:left w:val="none" w:sz="0" w:space="0" w:color="auto"/>
            <w:bottom w:val="none" w:sz="0" w:space="0" w:color="auto"/>
            <w:right w:val="none" w:sz="0" w:space="0" w:color="auto"/>
          </w:divBdr>
          <w:divsChild>
            <w:div w:id="917901935">
              <w:marLeft w:val="0"/>
              <w:marRight w:val="0"/>
              <w:marTop w:val="0"/>
              <w:marBottom w:val="0"/>
              <w:divBdr>
                <w:top w:val="none" w:sz="0" w:space="0" w:color="auto"/>
                <w:left w:val="none" w:sz="0" w:space="0" w:color="auto"/>
                <w:bottom w:val="none" w:sz="0" w:space="0" w:color="auto"/>
                <w:right w:val="none" w:sz="0" w:space="0" w:color="auto"/>
              </w:divBdr>
              <w:divsChild>
                <w:div w:id="2046514420">
                  <w:marLeft w:val="0"/>
                  <w:marRight w:val="0"/>
                  <w:marTop w:val="0"/>
                  <w:marBottom w:val="0"/>
                  <w:divBdr>
                    <w:top w:val="none" w:sz="0" w:space="0" w:color="auto"/>
                    <w:left w:val="none" w:sz="0" w:space="0" w:color="auto"/>
                    <w:bottom w:val="none" w:sz="0" w:space="0" w:color="auto"/>
                    <w:right w:val="none" w:sz="0" w:space="0" w:color="auto"/>
                  </w:divBdr>
                  <w:divsChild>
                    <w:div w:id="1977484555">
                      <w:marLeft w:val="0"/>
                      <w:marRight w:val="0"/>
                      <w:marTop w:val="0"/>
                      <w:marBottom w:val="0"/>
                      <w:divBdr>
                        <w:top w:val="none" w:sz="0" w:space="0" w:color="auto"/>
                        <w:left w:val="none" w:sz="0" w:space="0" w:color="auto"/>
                        <w:bottom w:val="none" w:sz="0" w:space="0" w:color="auto"/>
                        <w:right w:val="none" w:sz="0" w:space="0" w:color="auto"/>
                      </w:divBdr>
                      <w:divsChild>
                        <w:div w:id="915239670">
                          <w:marLeft w:val="0"/>
                          <w:marRight w:val="0"/>
                          <w:marTop w:val="0"/>
                          <w:marBottom w:val="0"/>
                          <w:divBdr>
                            <w:top w:val="none" w:sz="0" w:space="0" w:color="auto"/>
                            <w:left w:val="none" w:sz="0" w:space="0" w:color="auto"/>
                            <w:bottom w:val="none" w:sz="0" w:space="0" w:color="auto"/>
                            <w:right w:val="none" w:sz="0" w:space="0" w:color="auto"/>
                          </w:divBdr>
                          <w:divsChild>
                            <w:div w:id="545407772">
                              <w:marLeft w:val="0"/>
                              <w:marRight w:val="0"/>
                              <w:marTop w:val="0"/>
                              <w:marBottom w:val="0"/>
                              <w:divBdr>
                                <w:top w:val="none" w:sz="0" w:space="0" w:color="auto"/>
                                <w:left w:val="none" w:sz="0" w:space="0" w:color="auto"/>
                                <w:bottom w:val="none" w:sz="0" w:space="0" w:color="auto"/>
                                <w:right w:val="none" w:sz="0" w:space="0" w:color="auto"/>
                              </w:divBdr>
                              <w:divsChild>
                                <w:div w:id="1497915993">
                                  <w:marLeft w:val="0"/>
                                  <w:marRight w:val="0"/>
                                  <w:marTop w:val="0"/>
                                  <w:marBottom w:val="0"/>
                                  <w:divBdr>
                                    <w:top w:val="none" w:sz="0" w:space="0" w:color="auto"/>
                                    <w:left w:val="none" w:sz="0" w:space="0" w:color="auto"/>
                                    <w:bottom w:val="none" w:sz="0" w:space="0" w:color="auto"/>
                                    <w:right w:val="none" w:sz="0" w:space="0" w:color="auto"/>
                                  </w:divBdr>
                                  <w:divsChild>
                                    <w:div w:id="1299610989">
                                      <w:marLeft w:val="0"/>
                                      <w:marRight w:val="0"/>
                                      <w:marTop w:val="0"/>
                                      <w:marBottom w:val="0"/>
                                      <w:divBdr>
                                        <w:top w:val="none" w:sz="0" w:space="0" w:color="auto"/>
                                        <w:left w:val="none" w:sz="0" w:space="0" w:color="auto"/>
                                        <w:bottom w:val="none" w:sz="0" w:space="0" w:color="auto"/>
                                        <w:right w:val="none" w:sz="0" w:space="0" w:color="auto"/>
                                      </w:divBdr>
                                      <w:divsChild>
                                        <w:div w:id="1619070735">
                                          <w:marLeft w:val="0"/>
                                          <w:marRight w:val="0"/>
                                          <w:marTop w:val="0"/>
                                          <w:marBottom w:val="0"/>
                                          <w:divBdr>
                                            <w:top w:val="none" w:sz="0" w:space="0" w:color="auto"/>
                                            <w:left w:val="none" w:sz="0" w:space="0" w:color="auto"/>
                                            <w:bottom w:val="none" w:sz="0" w:space="0" w:color="auto"/>
                                            <w:right w:val="none" w:sz="0" w:space="0" w:color="auto"/>
                                          </w:divBdr>
                                          <w:divsChild>
                                            <w:div w:id="1707294280">
                                              <w:marLeft w:val="0"/>
                                              <w:marRight w:val="0"/>
                                              <w:marTop w:val="0"/>
                                              <w:marBottom w:val="0"/>
                                              <w:divBdr>
                                                <w:top w:val="none" w:sz="0" w:space="0" w:color="auto"/>
                                                <w:left w:val="none" w:sz="0" w:space="0" w:color="auto"/>
                                                <w:bottom w:val="none" w:sz="0" w:space="0" w:color="auto"/>
                                                <w:right w:val="none" w:sz="0" w:space="0" w:color="auto"/>
                                              </w:divBdr>
                                              <w:divsChild>
                                                <w:div w:id="1014570579">
                                                  <w:marLeft w:val="0"/>
                                                  <w:marRight w:val="0"/>
                                                  <w:marTop w:val="0"/>
                                                  <w:marBottom w:val="0"/>
                                                  <w:divBdr>
                                                    <w:top w:val="none" w:sz="0" w:space="0" w:color="auto"/>
                                                    <w:left w:val="none" w:sz="0" w:space="0" w:color="auto"/>
                                                    <w:bottom w:val="none" w:sz="0" w:space="0" w:color="auto"/>
                                                    <w:right w:val="none" w:sz="0" w:space="0" w:color="auto"/>
                                                  </w:divBdr>
                                                  <w:divsChild>
                                                    <w:div w:id="2102069140">
                                                      <w:marLeft w:val="0"/>
                                                      <w:marRight w:val="0"/>
                                                      <w:marTop w:val="0"/>
                                                      <w:marBottom w:val="0"/>
                                                      <w:divBdr>
                                                        <w:top w:val="none" w:sz="0" w:space="0" w:color="auto"/>
                                                        <w:left w:val="none" w:sz="0" w:space="0" w:color="auto"/>
                                                        <w:bottom w:val="none" w:sz="0" w:space="0" w:color="auto"/>
                                                        <w:right w:val="none" w:sz="0" w:space="0" w:color="auto"/>
                                                      </w:divBdr>
                                                      <w:divsChild>
                                                        <w:div w:id="673145019">
                                                          <w:marLeft w:val="0"/>
                                                          <w:marRight w:val="0"/>
                                                          <w:marTop w:val="0"/>
                                                          <w:marBottom w:val="0"/>
                                                          <w:divBdr>
                                                            <w:top w:val="none" w:sz="0" w:space="0" w:color="auto"/>
                                                            <w:left w:val="none" w:sz="0" w:space="0" w:color="auto"/>
                                                            <w:bottom w:val="none" w:sz="0" w:space="0" w:color="auto"/>
                                                            <w:right w:val="none" w:sz="0" w:space="0" w:color="auto"/>
                                                          </w:divBdr>
                                                          <w:divsChild>
                                                            <w:div w:id="179085400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1820221931">
      <w:bodyDiv w:val="1"/>
      <w:marLeft w:val="0"/>
      <w:marRight w:val="0"/>
      <w:marTop w:val="0"/>
      <w:marBottom w:val="0"/>
      <w:divBdr>
        <w:top w:val="none" w:sz="0" w:space="0" w:color="auto"/>
        <w:left w:val="none" w:sz="0" w:space="0" w:color="auto"/>
        <w:bottom w:val="none" w:sz="0" w:space="0" w:color="auto"/>
        <w:right w:val="none" w:sz="0" w:space="0" w:color="auto"/>
      </w:divBdr>
      <w:divsChild>
        <w:div w:id="756904707">
          <w:marLeft w:val="0"/>
          <w:marRight w:val="0"/>
          <w:marTop w:val="0"/>
          <w:marBottom w:val="0"/>
          <w:divBdr>
            <w:top w:val="none" w:sz="0" w:space="0" w:color="auto"/>
            <w:left w:val="none" w:sz="0" w:space="0" w:color="auto"/>
            <w:bottom w:val="none" w:sz="0" w:space="0" w:color="auto"/>
            <w:right w:val="none" w:sz="0" w:space="0" w:color="auto"/>
          </w:divBdr>
          <w:divsChild>
            <w:div w:id="1854496636">
              <w:marLeft w:val="0"/>
              <w:marRight w:val="0"/>
              <w:marTop w:val="0"/>
              <w:marBottom w:val="0"/>
              <w:divBdr>
                <w:top w:val="none" w:sz="0" w:space="0" w:color="auto"/>
                <w:left w:val="none" w:sz="0" w:space="0" w:color="auto"/>
                <w:bottom w:val="none" w:sz="0" w:space="0" w:color="auto"/>
                <w:right w:val="none" w:sz="0" w:space="0" w:color="auto"/>
              </w:divBdr>
              <w:divsChild>
                <w:div w:id="1178471151">
                  <w:marLeft w:val="0"/>
                  <w:marRight w:val="0"/>
                  <w:marTop w:val="0"/>
                  <w:marBottom w:val="0"/>
                  <w:divBdr>
                    <w:top w:val="none" w:sz="0" w:space="0" w:color="auto"/>
                    <w:left w:val="none" w:sz="0" w:space="0" w:color="auto"/>
                    <w:bottom w:val="none" w:sz="0" w:space="0" w:color="auto"/>
                    <w:right w:val="none" w:sz="0" w:space="0" w:color="auto"/>
                  </w:divBdr>
                  <w:divsChild>
                    <w:div w:id="8798618">
                      <w:marLeft w:val="0"/>
                      <w:marRight w:val="0"/>
                      <w:marTop w:val="0"/>
                      <w:marBottom w:val="0"/>
                      <w:divBdr>
                        <w:top w:val="none" w:sz="0" w:space="0" w:color="auto"/>
                        <w:left w:val="none" w:sz="0" w:space="0" w:color="auto"/>
                        <w:bottom w:val="none" w:sz="0" w:space="0" w:color="auto"/>
                        <w:right w:val="none" w:sz="0" w:space="0" w:color="auto"/>
                      </w:divBdr>
                      <w:divsChild>
                        <w:div w:id="1352563464">
                          <w:marLeft w:val="0"/>
                          <w:marRight w:val="0"/>
                          <w:marTop w:val="0"/>
                          <w:marBottom w:val="0"/>
                          <w:divBdr>
                            <w:top w:val="none" w:sz="0" w:space="0" w:color="auto"/>
                            <w:left w:val="none" w:sz="0" w:space="0" w:color="auto"/>
                            <w:bottom w:val="none" w:sz="0" w:space="0" w:color="auto"/>
                            <w:right w:val="none" w:sz="0" w:space="0" w:color="auto"/>
                          </w:divBdr>
                          <w:divsChild>
                            <w:div w:id="1354921354">
                              <w:marLeft w:val="0"/>
                              <w:marRight w:val="0"/>
                              <w:marTop w:val="0"/>
                              <w:marBottom w:val="0"/>
                              <w:divBdr>
                                <w:top w:val="none" w:sz="0" w:space="0" w:color="auto"/>
                                <w:left w:val="none" w:sz="0" w:space="0" w:color="auto"/>
                                <w:bottom w:val="none" w:sz="0" w:space="0" w:color="auto"/>
                                <w:right w:val="none" w:sz="0" w:space="0" w:color="auto"/>
                              </w:divBdr>
                              <w:divsChild>
                                <w:div w:id="320235372">
                                  <w:marLeft w:val="0"/>
                                  <w:marRight w:val="0"/>
                                  <w:marTop w:val="0"/>
                                  <w:marBottom w:val="0"/>
                                  <w:divBdr>
                                    <w:top w:val="none" w:sz="0" w:space="0" w:color="auto"/>
                                    <w:left w:val="none" w:sz="0" w:space="0" w:color="auto"/>
                                    <w:bottom w:val="none" w:sz="0" w:space="0" w:color="auto"/>
                                    <w:right w:val="none" w:sz="0" w:space="0" w:color="auto"/>
                                  </w:divBdr>
                                  <w:divsChild>
                                    <w:div w:id="1963153194">
                                      <w:marLeft w:val="0"/>
                                      <w:marRight w:val="0"/>
                                      <w:marTop w:val="0"/>
                                      <w:marBottom w:val="0"/>
                                      <w:divBdr>
                                        <w:top w:val="none" w:sz="0" w:space="0" w:color="auto"/>
                                        <w:left w:val="none" w:sz="0" w:space="0" w:color="auto"/>
                                        <w:bottom w:val="none" w:sz="0" w:space="0" w:color="auto"/>
                                        <w:right w:val="none" w:sz="0" w:space="0" w:color="auto"/>
                                      </w:divBdr>
                                      <w:divsChild>
                                        <w:div w:id="451678863">
                                          <w:marLeft w:val="0"/>
                                          <w:marRight w:val="0"/>
                                          <w:marTop w:val="0"/>
                                          <w:marBottom w:val="0"/>
                                          <w:divBdr>
                                            <w:top w:val="none" w:sz="0" w:space="0" w:color="auto"/>
                                            <w:left w:val="none" w:sz="0" w:space="0" w:color="auto"/>
                                            <w:bottom w:val="none" w:sz="0" w:space="0" w:color="auto"/>
                                            <w:right w:val="none" w:sz="0" w:space="0" w:color="auto"/>
                                          </w:divBdr>
                                          <w:divsChild>
                                            <w:div w:id="1449010252">
                                              <w:marLeft w:val="0"/>
                                              <w:marRight w:val="0"/>
                                              <w:marTop w:val="0"/>
                                              <w:marBottom w:val="0"/>
                                              <w:divBdr>
                                                <w:top w:val="none" w:sz="0" w:space="0" w:color="auto"/>
                                                <w:left w:val="none" w:sz="0" w:space="0" w:color="auto"/>
                                                <w:bottom w:val="none" w:sz="0" w:space="0" w:color="auto"/>
                                                <w:right w:val="none" w:sz="0" w:space="0" w:color="auto"/>
                                              </w:divBdr>
                                              <w:divsChild>
                                                <w:div w:id="1016888408">
                                                  <w:marLeft w:val="0"/>
                                                  <w:marRight w:val="0"/>
                                                  <w:marTop w:val="0"/>
                                                  <w:marBottom w:val="0"/>
                                                  <w:divBdr>
                                                    <w:top w:val="none" w:sz="0" w:space="0" w:color="auto"/>
                                                    <w:left w:val="none" w:sz="0" w:space="0" w:color="auto"/>
                                                    <w:bottom w:val="none" w:sz="0" w:space="0" w:color="auto"/>
                                                    <w:right w:val="none" w:sz="0" w:space="0" w:color="auto"/>
                                                  </w:divBdr>
                                                  <w:divsChild>
                                                    <w:div w:id="633561660">
                                                      <w:marLeft w:val="0"/>
                                                      <w:marRight w:val="0"/>
                                                      <w:marTop w:val="0"/>
                                                      <w:marBottom w:val="0"/>
                                                      <w:divBdr>
                                                        <w:top w:val="none" w:sz="0" w:space="0" w:color="auto"/>
                                                        <w:left w:val="none" w:sz="0" w:space="0" w:color="auto"/>
                                                        <w:bottom w:val="none" w:sz="0" w:space="0" w:color="auto"/>
                                                        <w:right w:val="none" w:sz="0" w:space="0" w:color="auto"/>
                                                      </w:divBdr>
                                                      <w:divsChild>
                                                        <w:div w:id="1516650521">
                                                          <w:marLeft w:val="0"/>
                                                          <w:marRight w:val="0"/>
                                                          <w:marTop w:val="0"/>
                                                          <w:marBottom w:val="0"/>
                                                          <w:divBdr>
                                                            <w:top w:val="none" w:sz="0" w:space="0" w:color="auto"/>
                                                            <w:left w:val="none" w:sz="0" w:space="0" w:color="auto"/>
                                                            <w:bottom w:val="none" w:sz="0" w:space="0" w:color="auto"/>
                                                            <w:right w:val="none" w:sz="0" w:space="0" w:color="auto"/>
                                                          </w:divBdr>
                                                          <w:divsChild>
                                                            <w:div w:id="208745792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1876429233">
      <w:bodyDiv w:val="1"/>
      <w:marLeft w:val="0"/>
      <w:marRight w:val="0"/>
      <w:marTop w:val="0"/>
      <w:marBottom w:val="0"/>
      <w:divBdr>
        <w:top w:val="none" w:sz="0" w:space="0" w:color="auto"/>
        <w:left w:val="none" w:sz="0" w:space="0" w:color="auto"/>
        <w:bottom w:val="none" w:sz="0" w:space="0" w:color="auto"/>
        <w:right w:val="none" w:sz="0" w:space="0" w:color="auto"/>
      </w:divBdr>
      <w:divsChild>
        <w:div w:id="1597133616">
          <w:marLeft w:val="0"/>
          <w:marRight w:val="0"/>
          <w:marTop w:val="0"/>
          <w:marBottom w:val="0"/>
          <w:divBdr>
            <w:top w:val="none" w:sz="0" w:space="0" w:color="auto"/>
            <w:left w:val="none" w:sz="0" w:space="0" w:color="auto"/>
            <w:bottom w:val="none" w:sz="0" w:space="0" w:color="auto"/>
            <w:right w:val="none" w:sz="0" w:space="0" w:color="auto"/>
          </w:divBdr>
          <w:divsChild>
            <w:div w:id="659383542">
              <w:marLeft w:val="0"/>
              <w:marRight w:val="0"/>
              <w:marTop w:val="0"/>
              <w:marBottom w:val="0"/>
              <w:divBdr>
                <w:top w:val="none" w:sz="0" w:space="0" w:color="auto"/>
                <w:left w:val="none" w:sz="0" w:space="0" w:color="auto"/>
                <w:bottom w:val="none" w:sz="0" w:space="0" w:color="auto"/>
                <w:right w:val="none" w:sz="0" w:space="0" w:color="auto"/>
              </w:divBdr>
              <w:divsChild>
                <w:div w:id="1330601107">
                  <w:marLeft w:val="0"/>
                  <w:marRight w:val="0"/>
                  <w:marTop w:val="0"/>
                  <w:marBottom w:val="0"/>
                  <w:divBdr>
                    <w:top w:val="none" w:sz="0" w:space="0" w:color="auto"/>
                    <w:left w:val="none" w:sz="0" w:space="0" w:color="auto"/>
                    <w:bottom w:val="none" w:sz="0" w:space="0" w:color="auto"/>
                    <w:right w:val="none" w:sz="0" w:space="0" w:color="auto"/>
                  </w:divBdr>
                  <w:divsChild>
                    <w:div w:id="778335189">
                      <w:marLeft w:val="0"/>
                      <w:marRight w:val="0"/>
                      <w:marTop w:val="0"/>
                      <w:marBottom w:val="0"/>
                      <w:divBdr>
                        <w:top w:val="none" w:sz="0" w:space="0" w:color="auto"/>
                        <w:left w:val="none" w:sz="0" w:space="0" w:color="auto"/>
                        <w:bottom w:val="none" w:sz="0" w:space="0" w:color="auto"/>
                        <w:right w:val="none" w:sz="0" w:space="0" w:color="auto"/>
                      </w:divBdr>
                      <w:divsChild>
                        <w:div w:id="1240749160">
                          <w:marLeft w:val="0"/>
                          <w:marRight w:val="0"/>
                          <w:marTop w:val="0"/>
                          <w:marBottom w:val="0"/>
                          <w:divBdr>
                            <w:top w:val="none" w:sz="0" w:space="0" w:color="auto"/>
                            <w:left w:val="none" w:sz="0" w:space="0" w:color="auto"/>
                            <w:bottom w:val="none" w:sz="0" w:space="0" w:color="auto"/>
                            <w:right w:val="none" w:sz="0" w:space="0" w:color="auto"/>
                          </w:divBdr>
                          <w:divsChild>
                            <w:div w:id="1848902828">
                              <w:marLeft w:val="0"/>
                              <w:marRight w:val="0"/>
                              <w:marTop w:val="0"/>
                              <w:marBottom w:val="0"/>
                              <w:divBdr>
                                <w:top w:val="none" w:sz="0" w:space="0" w:color="auto"/>
                                <w:left w:val="none" w:sz="0" w:space="0" w:color="auto"/>
                                <w:bottom w:val="none" w:sz="0" w:space="0" w:color="auto"/>
                                <w:right w:val="none" w:sz="0" w:space="0" w:color="auto"/>
                              </w:divBdr>
                              <w:divsChild>
                                <w:div w:id="884634221">
                                  <w:marLeft w:val="0"/>
                                  <w:marRight w:val="0"/>
                                  <w:marTop w:val="0"/>
                                  <w:marBottom w:val="0"/>
                                  <w:divBdr>
                                    <w:top w:val="none" w:sz="0" w:space="0" w:color="auto"/>
                                    <w:left w:val="none" w:sz="0" w:space="0" w:color="auto"/>
                                    <w:bottom w:val="none" w:sz="0" w:space="0" w:color="auto"/>
                                    <w:right w:val="none" w:sz="0" w:space="0" w:color="auto"/>
                                  </w:divBdr>
                                  <w:divsChild>
                                    <w:div w:id="1301960591">
                                      <w:marLeft w:val="0"/>
                                      <w:marRight w:val="0"/>
                                      <w:marTop w:val="0"/>
                                      <w:marBottom w:val="0"/>
                                      <w:divBdr>
                                        <w:top w:val="none" w:sz="0" w:space="0" w:color="auto"/>
                                        <w:left w:val="none" w:sz="0" w:space="0" w:color="auto"/>
                                        <w:bottom w:val="none" w:sz="0" w:space="0" w:color="auto"/>
                                        <w:right w:val="none" w:sz="0" w:space="0" w:color="auto"/>
                                      </w:divBdr>
                                      <w:divsChild>
                                        <w:div w:id="352725480">
                                          <w:marLeft w:val="0"/>
                                          <w:marRight w:val="0"/>
                                          <w:marTop w:val="0"/>
                                          <w:marBottom w:val="0"/>
                                          <w:divBdr>
                                            <w:top w:val="none" w:sz="0" w:space="0" w:color="auto"/>
                                            <w:left w:val="none" w:sz="0" w:space="0" w:color="auto"/>
                                            <w:bottom w:val="none" w:sz="0" w:space="0" w:color="auto"/>
                                            <w:right w:val="none" w:sz="0" w:space="0" w:color="auto"/>
                                          </w:divBdr>
                                          <w:divsChild>
                                            <w:div w:id="797065431">
                                              <w:marLeft w:val="0"/>
                                              <w:marRight w:val="0"/>
                                              <w:marTop w:val="0"/>
                                              <w:marBottom w:val="0"/>
                                              <w:divBdr>
                                                <w:top w:val="none" w:sz="0" w:space="0" w:color="auto"/>
                                                <w:left w:val="none" w:sz="0" w:space="0" w:color="auto"/>
                                                <w:bottom w:val="none" w:sz="0" w:space="0" w:color="auto"/>
                                                <w:right w:val="none" w:sz="0" w:space="0" w:color="auto"/>
                                              </w:divBdr>
                                              <w:divsChild>
                                                <w:div w:id="125242587">
                                                  <w:marLeft w:val="0"/>
                                                  <w:marRight w:val="0"/>
                                                  <w:marTop w:val="0"/>
                                                  <w:marBottom w:val="0"/>
                                                  <w:divBdr>
                                                    <w:top w:val="none" w:sz="0" w:space="0" w:color="auto"/>
                                                    <w:left w:val="none" w:sz="0" w:space="0" w:color="auto"/>
                                                    <w:bottom w:val="none" w:sz="0" w:space="0" w:color="auto"/>
                                                    <w:right w:val="none" w:sz="0" w:space="0" w:color="auto"/>
                                                  </w:divBdr>
                                                  <w:divsChild>
                                                    <w:div w:id="1574316619">
                                                      <w:marLeft w:val="0"/>
                                                      <w:marRight w:val="0"/>
                                                      <w:marTop w:val="0"/>
                                                      <w:marBottom w:val="0"/>
                                                      <w:divBdr>
                                                        <w:top w:val="none" w:sz="0" w:space="0" w:color="auto"/>
                                                        <w:left w:val="none" w:sz="0" w:space="0" w:color="auto"/>
                                                        <w:bottom w:val="none" w:sz="0" w:space="0" w:color="auto"/>
                                                        <w:right w:val="none" w:sz="0" w:space="0" w:color="auto"/>
                                                      </w:divBdr>
                                                      <w:divsChild>
                                                        <w:div w:id="681903403">
                                                          <w:marLeft w:val="0"/>
                                                          <w:marRight w:val="0"/>
                                                          <w:marTop w:val="0"/>
                                                          <w:marBottom w:val="0"/>
                                                          <w:divBdr>
                                                            <w:top w:val="none" w:sz="0" w:space="0" w:color="auto"/>
                                                            <w:left w:val="none" w:sz="0" w:space="0" w:color="auto"/>
                                                            <w:bottom w:val="none" w:sz="0" w:space="0" w:color="auto"/>
                                                            <w:right w:val="none" w:sz="0" w:space="0" w:color="auto"/>
                                                          </w:divBdr>
                                                          <w:divsChild>
                                                            <w:div w:id="128766427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1896550552">
      <w:bodyDiv w:val="1"/>
      <w:marLeft w:val="0"/>
      <w:marRight w:val="0"/>
      <w:marTop w:val="0"/>
      <w:marBottom w:val="0"/>
      <w:divBdr>
        <w:top w:val="none" w:sz="0" w:space="0" w:color="auto"/>
        <w:left w:val="none" w:sz="0" w:space="0" w:color="auto"/>
        <w:bottom w:val="none" w:sz="0" w:space="0" w:color="auto"/>
        <w:right w:val="none" w:sz="0" w:space="0" w:color="auto"/>
      </w:divBdr>
      <w:divsChild>
        <w:div w:id="307396406">
          <w:marLeft w:val="0"/>
          <w:marRight w:val="0"/>
          <w:marTop w:val="0"/>
          <w:marBottom w:val="0"/>
          <w:divBdr>
            <w:top w:val="none" w:sz="0" w:space="0" w:color="auto"/>
            <w:left w:val="none" w:sz="0" w:space="0" w:color="auto"/>
            <w:bottom w:val="none" w:sz="0" w:space="0" w:color="auto"/>
            <w:right w:val="none" w:sz="0" w:space="0" w:color="auto"/>
          </w:divBdr>
          <w:divsChild>
            <w:div w:id="1347830389">
              <w:marLeft w:val="0"/>
              <w:marRight w:val="0"/>
              <w:marTop w:val="0"/>
              <w:marBottom w:val="0"/>
              <w:divBdr>
                <w:top w:val="none" w:sz="0" w:space="0" w:color="auto"/>
                <w:left w:val="none" w:sz="0" w:space="0" w:color="auto"/>
                <w:bottom w:val="none" w:sz="0" w:space="0" w:color="auto"/>
                <w:right w:val="none" w:sz="0" w:space="0" w:color="auto"/>
              </w:divBdr>
              <w:divsChild>
                <w:div w:id="258031866">
                  <w:marLeft w:val="0"/>
                  <w:marRight w:val="0"/>
                  <w:marTop w:val="0"/>
                  <w:marBottom w:val="0"/>
                  <w:divBdr>
                    <w:top w:val="none" w:sz="0" w:space="0" w:color="auto"/>
                    <w:left w:val="none" w:sz="0" w:space="0" w:color="auto"/>
                    <w:bottom w:val="none" w:sz="0" w:space="0" w:color="auto"/>
                    <w:right w:val="none" w:sz="0" w:space="0" w:color="auto"/>
                  </w:divBdr>
                  <w:divsChild>
                    <w:div w:id="1896771325">
                      <w:marLeft w:val="0"/>
                      <w:marRight w:val="0"/>
                      <w:marTop w:val="0"/>
                      <w:marBottom w:val="0"/>
                      <w:divBdr>
                        <w:top w:val="none" w:sz="0" w:space="0" w:color="auto"/>
                        <w:left w:val="none" w:sz="0" w:space="0" w:color="auto"/>
                        <w:bottom w:val="none" w:sz="0" w:space="0" w:color="auto"/>
                        <w:right w:val="none" w:sz="0" w:space="0" w:color="auto"/>
                      </w:divBdr>
                      <w:divsChild>
                        <w:div w:id="1060443414">
                          <w:marLeft w:val="0"/>
                          <w:marRight w:val="0"/>
                          <w:marTop w:val="0"/>
                          <w:marBottom w:val="0"/>
                          <w:divBdr>
                            <w:top w:val="none" w:sz="0" w:space="0" w:color="auto"/>
                            <w:left w:val="none" w:sz="0" w:space="0" w:color="auto"/>
                            <w:bottom w:val="none" w:sz="0" w:space="0" w:color="auto"/>
                            <w:right w:val="none" w:sz="0" w:space="0" w:color="auto"/>
                          </w:divBdr>
                          <w:divsChild>
                            <w:div w:id="229773181">
                              <w:marLeft w:val="0"/>
                              <w:marRight w:val="0"/>
                              <w:marTop w:val="0"/>
                              <w:marBottom w:val="0"/>
                              <w:divBdr>
                                <w:top w:val="none" w:sz="0" w:space="0" w:color="auto"/>
                                <w:left w:val="none" w:sz="0" w:space="0" w:color="auto"/>
                                <w:bottom w:val="none" w:sz="0" w:space="0" w:color="auto"/>
                                <w:right w:val="none" w:sz="0" w:space="0" w:color="auto"/>
                              </w:divBdr>
                              <w:divsChild>
                                <w:div w:id="1549416265">
                                  <w:marLeft w:val="0"/>
                                  <w:marRight w:val="0"/>
                                  <w:marTop w:val="0"/>
                                  <w:marBottom w:val="0"/>
                                  <w:divBdr>
                                    <w:top w:val="none" w:sz="0" w:space="0" w:color="auto"/>
                                    <w:left w:val="none" w:sz="0" w:space="0" w:color="auto"/>
                                    <w:bottom w:val="none" w:sz="0" w:space="0" w:color="auto"/>
                                    <w:right w:val="none" w:sz="0" w:space="0" w:color="auto"/>
                                  </w:divBdr>
                                  <w:divsChild>
                                    <w:div w:id="1257984408">
                                      <w:marLeft w:val="0"/>
                                      <w:marRight w:val="0"/>
                                      <w:marTop w:val="0"/>
                                      <w:marBottom w:val="0"/>
                                      <w:divBdr>
                                        <w:top w:val="none" w:sz="0" w:space="0" w:color="auto"/>
                                        <w:left w:val="none" w:sz="0" w:space="0" w:color="auto"/>
                                        <w:bottom w:val="none" w:sz="0" w:space="0" w:color="auto"/>
                                        <w:right w:val="none" w:sz="0" w:space="0" w:color="auto"/>
                                      </w:divBdr>
                                      <w:divsChild>
                                        <w:div w:id="1148476331">
                                          <w:marLeft w:val="0"/>
                                          <w:marRight w:val="0"/>
                                          <w:marTop w:val="0"/>
                                          <w:marBottom w:val="0"/>
                                          <w:divBdr>
                                            <w:top w:val="none" w:sz="0" w:space="0" w:color="auto"/>
                                            <w:left w:val="none" w:sz="0" w:space="0" w:color="auto"/>
                                            <w:bottom w:val="none" w:sz="0" w:space="0" w:color="auto"/>
                                            <w:right w:val="none" w:sz="0" w:space="0" w:color="auto"/>
                                          </w:divBdr>
                                          <w:divsChild>
                                            <w:div w:id="198902309">
                                              <w:marLeft w:val="0"/>
                                              <w:marRight w:val="0"/>
                                              <w:marTop w:val="0"/>
                                              <w:marBottom w:val="0"/>
                                              <w:divBdr>
                                                <w:top w:val="none" w:sz="0" w:space="0" w:color="auto"/>
                                                <w:left w:val="none" w:sz="0" w:space="0" w:color="auto"/>
                                                <w:bottom w:val="none" w:sz="0" w:space="0" w:color="auto"/>
                                                <w:right w:val="none" w:sz="0" w:space="0" w:color="auto"/>
                                              </w:divBdr>
                                              <w:divsChild>
                                                <w:div w:id="1705473579">
                                                  <w:marLeft w:val="0"/>
                                                  <w:marRight w:val="0"/>
                                                  <w:marTop w:val="0"/>
                                                  <w:marBottom w:val="0"/>
                                                  <w:divBdr>
                                                    <w:top w:val="none" w:sz="0" w:space="0" w:color="auto"/>
                                                    <w:left w:val="none" w:sz="0" w:space="0" w:color="auto"/>
                                                    <w:bottom w:val="none" w:sz="0" w:space="0" w:color="auto"/>
                                                    <w:right w:val="none" w:sz="0" w:space="0" w:color="auto"/>
                                                  </w:divBdr>
                                                  <w:divsChild>
                                                    <w:div w:id="500850964">
                                                      <w:marLeft w:val="0"/>
                                                      <w:marRight w:val="0"/>
                                                      <w:marTop w:val="0"/>
                                                      <w:marBottom w:val="0"/>
                                                      <w:divBdr>
                                                        <w:top w:val="none" w:sz="0" w:space="0" w:color="auto"/>
                                                        <w:left w:val="none" w:sz="0" w:space="0" w:color="auto"/>
                                                        <w:bottom w:val="none" w:sz="0" w:space="0" w:color="auto"/>
                                                        <w:right w:val="none" w:sz="0" w:space="0" w:color="auto"/>
                                                      </w:divBdr>
                                                      <w:divsChild>
                                                        <w:div w:id="1937394947">
                                                          <w:marLeft w:val="0"/>
                                                          <w:marRight w:val="0"/>
                                                          <w:marTop w:val="0"/>
                                                          <w:marBottom w:val="0"/>
                                                          <w:divBdr>
                                                            <w:top w:val="none" w:sz="0" w:space="0" w:color="auto"/>
                                                            <w:left w:val="none" w:sz="0" w:space="0" w:color="auto"/>
                                                            <w:bottom w:val="none" w:sz="0" w:space="0" w:color="auto"/>
                                                            <w:right w:val="none" w:sz="0" w:space="0" w:color="auto"/>
                                                          </w:divBdr>
                                                          <w:divsChild>
                                                            <w:div w:id="20695243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 w:id="1977024914">
      <w:bodyDiv w:val="1"/>
      <w:marLeft w:val="0"/>
      <w:marRight w:val="0"/>
      <w:marTop w:val="0"/>
      <w:marBottom w:val="0"/>
      <w:divBdr>
        <w:top w:val="none" w:sz="0" w:space="0" w:color="auto"/>
        <w:left w:val="none" w:sz="0" w:space="0" w:color="auto"/>
        <w:bottom w:val="none" w:sz="0" w:space="0" w:color="auto"/>
        <w:right w:val="none" w:sz="0" w:space="0" w:color="auto"/>
      </w:divBdr>
      <w:divsChild>
        <w:div w:id="630597324">
          <w:marLeft w:val="0"/>
          <w:marRight w:val="0"/>
          <w:marTop w:val="0"/>
          <w:marBottom w:val="0"/>
          <w:divBdr>
            <w:top w:val="none" w:sz="0" w:space="0" w:color="auto"/>
            <w:left w:val="none" w:sz="0" w:space="0" w:color="auto"/>
            <w:bottom w:val="none" w:sz="0" w:space="0" w:color="auto"/>
            <w:right w:val="none" w:sz="0" w:space="0" w:color="auto"/>
          </w:divBdr>
          <w:divsChild>
            <w:div w:id="172498460">
              <w:marLeft w:val="0"/>
              <w:marRight w:val="0"/>
              <w:marTop w:val="0"/>
              <w:marBottom w:val="0"/>
              <w:divBdr>
                <w:top w:val="none" w:sz="0" w:space="0" w:color="auto"/>
                <w:left w:val="none" w:sz="0" w:space="0" w:color="auto"/>
                <w:bottom w:val="none" w:sz="0" w:space="0" w:color="auto"/>
                <w:right w:val="none" w:sz="0" w:space="0" w:color="auto"/>
              </w:divBdr>
              <w:divsChild>
                <w:div w:id="307366996">
                  <w:marLeft w:val="0"/>
                  <w:marRight w:val="0"/>
                  <w:marTop w:val="0"/>
                  <w:marBottom w:val="0"/>
                  <w:divBdr>
                    <w:top w:val="none" w:sz="0" w:space="0" w:color="auto"/>
                    <w:left w:val="none" w:sz="0" w:space="0" w:color="auto"/>
                    <w:bottom w:val="none" w:sz="0" w:space="0" w:color="auto"/>
                    <w:right w:val="none" w:sz="0" w:space="0" w:color="auto"/>
                  </w:divBdr>
                  <w:divsChild>
                    <w:div w:id="2121993297">
                      <w:marLeft w:val="0"/>
                      <w:marRight w:val="0"/>
                      <w:marTop w:val="0"/>
                      <w:marBottom w:val="0"/>
                      <w:divBdr>
                        <w:top w:val="none" w:sz="0" w:space="0" w:color="auto"/>
                        <w:left w:val="none" w:sz="0" w:space="0" w:color="auto"/>
                        <w:bottom w:val="none" w:sz="0" w:space="0" w:color="auto"/>
                        <w:right w:val="none" w:sz="0" w:space="0" w:color="auto"/>
                      </w:divBdr>
                      <w:divsChild>
                        <w:div w:id="352270006">
                          <w:marLeft w:val="0"/>
                          <w:marRight w:val="0"/>
                          <w:marTop w:val="0"/>
                          <w:marBottom w:val="0"/>
                          <w:divBdr>
                            <w:top w:val="none" w:sz="0" w:space="0" w:color="auto"/>
                            <w:left w:val="none" w:sz="0" w:space="0" w:color="auto"/>
                            <w:bottom w:val="none" w:sz="0" w:space="0" w:color="auto"/>
                            <w:right w:val="none" w:sz="0" w:space="0" w:color="auto"/>
                          </w:divBdr>
                          <w:divsChild>
                            <w:div w:id="354887186">
                              <w:marLeft w:val="0"/>
                              <w:marRight w:val="0"/>
                              <w:marTop w:val="0"/>
                              <w:marBottom w:val="0"/>
                              <w:divBdr>
                                <w:top w:val="none" w:sz="0" w:space="0" w:color="auto"/>
                                <w:left w:val="none" w:sz="0" w:space="0" w:color="auto"/>
                                <w:bottom w:val="none" w:sz="0" w:space="0" w:color="auto"/>
                                <w:right w:val="none" w:sz="0" w:space="0" w:color="auto"/>
                              </w:divBdr>
                              <w:divsChild>
                                <w:div w:id="1549494547">
                                  <w:marLeft w:val="0"/>
                                  <w:marRight w:val="0"/>
                                  <w:marTop w:val="0"/>
                                  <w:marBottom w:val="0"/>
                                  <w:divBdr>
                                    <w:top w:val="none" w:sz="0" w:space="0" w:color="auto"/>
                                    <w:left w:val="none" w:sz="0" w:space="0" w:color="auto"/>
                                    <w:bottom w:val="none" w:sz="0" w:space="0" w:color="auto"/>
                                    <w:right w:val="none" w:sz="0" w:space="0" w:color="auto"/>
                                  </w:divBdr>
                                  <w:divsChild>
                                    <w:div w:id="537205617">
                                      <w:marLeft w:val="0"/>
                                      <w:marRight w:val="0"/>
                                      <w:marTop w:val="0"/>
                                      <w:marBottom w:val="0"/>
                                      <w:divBdr>
                                        <w:top w:val="none" w:sz="0" w:space="0" w:color="auto"/>
                                        <w:left w:val="none" w:sz="0" w:space="0" w:color="auto"/>
                                        <w:bottom w:val="none" w:sz="0" w:space="0" w:color="auto"/>
                                        <w:right w:val="none" w:sz="0" w:space="0" w:color="auto"/>
                                      </w:divBdr>
                                      <w:divsChild>
                                        <w:div w:id="840506628">
                                          <w:marLeft w:val="0"/>
                                          <w:marRight w:val="0"/>
                                          <w:marTop w:val="0"/>
                                          <w:marBottom w:val="0"/>
                                          <w:divBdr>
                                            <w:top w:val="none" w:sz="0" w:space="0" w:color="auto"/>
                                            <w:left w:val="none" w:sz="0" w:space="0" w:color="auto"/>
                                            <w:bottom w:val="none" w:sz="0" w:space="0" w:color="auto"/>
                                            <w:right w:val="none" w:sz="0" w:space="0" w:color="auto"/>
                                          </w:divBdr>
                                          <w:divsChild>
                                            <w:div w:id="102070095">
                                              <w:marLeft w:val="0"/>
                                              <w:marRight w:val="0"/>
                                              <w:marTop w:val="0"/>
                                              <w:marBottom w:val="0"/>
                                              <w:divBdr>
                                                <w:top w:val="none" w:sz="0" w:space="0" w:color="auto"/>
                                                <w:left w:val="none" w:sz="0" w:space="0" w:color="auto"/>
                                                <w:bottom w:val="none" w:sz="0" w:space="0" w:color="auto"/>
                                                <w:right w:val="none" w:sz="0" w:space="0" w:color="auto"/>
                                              </w:divBdr>
                                              <w:divsChild>
                                                <w:div w:id="2144300263">
                                                  <w:marLeft w:val="0"/>
                                                  <w:marRight w:val="0"/>
                                                  <w:marTop w:val="0"/>
                                                  <w:marBottom w:val="0"/>
                                                  <w:divBdr>
                                                    <w:top w:val="none" w:sz="0" w:space="0" w:color="auto"/>
                                                    <w:left w:val="none" w:sz="0" w:space="0" w:color="auto"/>
                                                    <w:bottom w:val="none" w:sz="0" w:space="0" w:color="auto"/>
                                                    <w:right w:val="none" w:sz="0" w:space="0" w:color="auto"/>
                                                  </w:divBdr>
                                                  <w:divsChild>
                                                    <w:div w:id="1888223412">
                                                      <w:marLeft w:val="0"/>
                                                      <w:marRight w:val="0"/>
                                                      <w:marTop w:val="0"/>
                                                      <w:marBottom w:val="0"/>
                                                      <w:divBdr>
                                                        <w:top w:val="none" w:sz="0" w:space="0" w:color="auto"/>
                                                        <w:left w:val="none" w:sz="0" w:space="0" w:color="auto"/>
                                                        <w:bottom w:val="none" w:sz="0" w:space="0" w:color="auto"/>
                                                        <w:right w:val="none" w:sz="0" w:space="0" w:color="auto"/>
                                                      </w:divBdr>
                                                      <w:divsChild>
                                                        <w:div w:id="18497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122629">
      <w:bodyDiv w:val="1"/>
      <w:marLeft w:val="0"/>
      <w:marRight w:val="0"/>
      <w:marTop w:val="0"/>
      <w:marBottom w:val="0"/>
      <w:divBdr>
        <w:top w:val="none" w:sz="0" w:space="0" w:color="auto"/>
        <w:left w:val="none" w:sz="0" w:space="0" w:color="auto"/>
        <w:bottom w:val="none" w:sz="0" w:space="0" w:color="auto"/>
        <w:right w:val="none" w:sz="0" w:space="0" w:color="auto"/>
      </w:divBdr>
      <w:divsChild>
        <w:div w:id="2124954921">
          <w:marLeft w:val="0"/>
          <w:marRight w:val="0"/>
          <w:marTop w:val="0"/>
          <w:marBottom w:val="0"/>
          <w:divBdr>
            <w:top w:val="none" w:sz="0" w:space="0" w:color="auto"/>
            <w:left w:val="none" w:sz="0" w:space="0" w:color="auto"/>
            <w:bottom w:val="none" w:sz="0" w:space="0" w:color="auto"/>
            <w:right w:val="none" w:sz="0" w:space="0" w:color="auto"/>
          </w:divBdr>
          <w:divsChild>
            <w:div w:id="252591495">
              <w:marLeft w:val="0"/>
              <w:marRight w:val="0"/>
              <w:marTop w:val="0"/>
              <w:marBottom w:val="0"/>
              <w:divBdr>
                <w:top w:val="none" w:sz="0" w:space="0" w:color="auto"/>
                <w:left w:val="none" w:sz="0" w:space="0" w:color="auto"/>
                <w:bottom w:val="none" w:sz="0" w:space="0" w:color="auto"/>
                <w:right w:val="none" w:sz="0" w:space="0" w:color="auto"/>
              </w:divBdr>
              <w:divsChild>
                <w:div w:id="28537254">
                  <w:marLeft w:val="0"/>
                  <w:marRight w:val="0"/>
                  <w:marTop w:val="0"/>
                  <w:marBottom w:val="0"/>
                  <w:divBdr>
                    <w:top w:val="none" w:sz="0" w:space="0" w:color="auto"/>
                    <w:left w:val="none" w:sz="0" w:space="0" w:color="auto"/>
                    <w:bottom w:val="none" w:sz="0" w:space="0" w:color="auto"/>
                    <w:right w:val="none" w:sz="0" w:space="0" w:color="auto"/>
                  </w:divBdr>
                  <w:divsChild>
                    <w:div w:id="1078209999">
                      <w:marLeft w:val="0"/>
                      <w:marRight w:val="0"/>
                      <w:marTop w:val="0"/>
                      <w:marBottom w:val="0"/>
                      <w:divBdr>
                        <w:top w:val="none" w:sz="0" w:space="0" w:color="auto"/>
                        <w:left w:val="none" w:sz="0" w:space="0" w:color="auto"/>
                        <w:bottom w:val="none" w:sz="0" w:space="0" w:color="auto"/>
                        <w:right w:val="none" w:sz="0" w:space="0" w:color="auto"/>
                      </w:divBdr>
                      <w:divsChild>
                        <w:div w:id="698353543">
                          <w:marLeft w:val="0"/>
                          <w:marRight w:val="0"/>
                          <w:marTop w:val="0"/>
                          <w:marBottom w:val="0"/>
                          <w:divBdr>
                            <w:top w:val="none" w:sz="0" w:space="0" w:color="auto"/>
                            <w:left w:val="none" w:sz="0" w:space="0" w:color="auto"/>
                            <w:bottom w:val="none" w:sz="0" w:space="0" w:color="auto"/>
                            <w:right w:val="none" w:sz="0" w:space="0" w:color="auto"/>
                          </w:divBdr>
                          <w:divsChild>
                            <w:div w:id="1236277884">
                              <w:marLeft w:val="0"/>
                              <w:marRight w:val="0"/>
                              <w:marTop w:val="0"/>
                              <w:marBottom w:val="0"/>
                              <w:divBdr>
                                <w:top w:val="none" w:sz="0" w:space="0" w:color="auto"/>
                                <w:left w:val="none" w:sz="0" w:space="0" w:color="auto"/>
                                <w:bottom w:val="none" w:sz="0" w:space="0" w:color="auto"/>
                                <w:right w:val="none" w:sz="0" w:space="0" w:color="auto"/>
                              </w:divBdr>
                              <w:divsChild>
                                <w:div w:id="1506900682">
                                  <w:marLeft w:val="0"/>
                                  <w:marRight w:val="0"/>
                                  <w:marTop w:val="0"/>
                                  <w:marBottom w:val="0"/>
                                  <w:divBdr>
                                    <w:top w:val="none" w:sz="0" w:space="0" w:color="auto"/>
                                    <w:left w:val="none" w:sz="0" w:space="0" w:color="auto"/>
                                    <w:bottom w:val="none" w:sz="0" w:space="0" w:color="auto"/>
                                    <w:right w:val="none" w:sz="0" w:space="0" w:color="auto"/>
                                  </w:divBdr>
                                  <w:divsChild>
                                    <w:div w:id="545799948">
                                      <w:marLeft w:val="0"/>
                                      <w:marRight w:val="0"/>
                                      <w:marTop w:val="0"/>
                                      <w:marBottom w:val="0"/>
                                      <w:divBdr>
                                        <w:top w:val="none" w:sz="0" w:space="0" w:color="auto"/>
                                        <w:left w:val="none" w:sz="0" w:space="0" w:color="auto"/>
                                        <w:bottom w:val="none" w:sz="0" w:space="0" w:color="auto"/>
                                        <w:right w:val="none" w:sz="0" w:space="0" w:color="auto"/>
                                      </w:divBdr>
                                      <w:divsChild>
                                        <w:div w:id="1647776246">
                                          <w:marLeft w:val="0"/>
                                          <w:marRight w:val="0"/>
                                          <w:marTop w:val="0"/>
                                          <w:marBottom w:val="0"/>
                                          <w:divBdr>
                                            <w:top w:val="none" w:sz="0" w:space="0" w:color="auto"/>
                                            <w:left w:val="none" w:sz="0" w:space="0" w:color="auto"/>
                                            <w:bottom w:val="none" w:sz="0" w:space="0" w:color="auto"/>
                                            <w:right w:val="none" w:sz="0" w:space="0" w:color="auto"/>
                                          </w:divBdr>
                                          <w:divsChild>
                                            <w:div w:id="1546944190">
                                              <w:marLeft w:val="0"/>
                                              <w:marRight w:val="0"/>
                                              <w:marTop w:val="0"/>
                                              <w:marBottom w:val="0"/>
                                              <w:divBdr>
                                                <w:top w:val="none" w:sz="0" w:space="0" w:color="auto"/>
                                                <w:left w:val="none" w:sz="0" w:space="0" w:color="auto"/>
                                                <w:bottom w:val="none" w:sz="0" w:space="0" w:color="auto"/>
                                                <w:right w:val="none" w:sz="0" w:space="0" w:color="auto"/>
                                              </w:divBdr>
                                              <w:divsChild>
                                                <w:div w:id="1060901224">
                                                  <w:marLeft w:val="0"/>
                                                  <w:marRight w:val="0"/>
                                                  <w:marTop w:val="0"/>
                                                  <w:marBottom w:val="0"/>
                                                  <w:divBdr>
                                                    <w:top w:val="none" w:sz="0" w:space="0" w:color="auto"/>
                                                    <w:left w:val="none" w:sz="0" w:space="0" w:color="auto"/>
                                                    <w:bottom w:val="none" w:sz="0" w:space="0" w:color="auto"/>
                                                    <w:right w:val="none" w:sz="0" w:space="0" w:color="auto"/>
                                                  </w:divBdr>
                                                  <w:divsChild>
                                                    <w:div w:id="2054192312">
                                                      <w:marLeft w:val="0"/>
                                                      <w:marRight w:val="0"/>
                                                      <w:marTop w:val="0"/>
                                                      <w:marBottom w:val="0"/>
                                                      <w:divBdr>
                                                        <w:top w:val="none" w:sz="0" w:space="0" w:color="auto"/>
                                                        <w:left w:val="none" w:sz="0" w:space="0" w:color="auto"/>
                                                        <w:bottom w:val="none" w:sz="0" w:space="0" w:color="auto"/>
                                                        <w:right w:val="none" w:sz="0" w:space="0" w:color="auto"/>
                                                      </w:divBdr>
                                                      <w:divsChild>
                                                        <w:div w:id="507717121">
                                                          <w:marLeft w:val="0"/>
                                                          <w:marRight w:val="0"/>
                                                          <w:marTop w:val="0"/>
                                                          <w:marBottom w:val="0"/>
                                                          <w:divBdr>
                                                            <w:top w:val="none" w:sz="0" w:space="0" w:color="auto"/>
                                                            <w:left w:val="none" w:sz="0" w:space="0" w:color="auto"/>
                                                            <w:bottom w:val="none" w:sz="0" w:space="0" w:color="auto"/>
                                                            <w:right w:val="none" w:sz="0" w:space="0" w:color="auto"/>
                                                          </w:divBdr>
                                                          <w:divsChild>
                                                            <w:div w:id="54109632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Reporting</TermName>
          <TermId>d726035f-8ad9-4a90-be0c-8b54d1f23eca</TermId>
        </TermInfo>
      </Terms>
    </i05115a133414b4dabee2531e4b46b67>
    <h67caa35a4114acd8e15fe89b3f29f9e xmlns="814d62cb-2db6-4c25-ab62-b9075facbc11">
      <Terms xmlns="http://schemas.microsoft.com/office/infopath/2007/PartnerControls">
        <TermInfo xmlns="http://schemas.microsoft.com/office/infopath/2007/PartnerControls">
          <TermName>Explanatory statement</TermName>
          <TermId>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DLM: For Official Use Only</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216</Value>
      <Value>206</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VQVUQ2WUPSKA-1683173573-57478</_dlc_DocId>
    <_dlc_DocIdUrl xmlns="814d62cb-2db6-4c25-ab62-b9075facbc11">
      <Url>https://im/teams/DA/_layouts/15/DocIdRedir.aspx?ID=VQVUQ2WUPSKA-1683173573-57478</Url>
      <Description>VQVUQ2WUPSKA-1683173573-57478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EEBD-4ADB-4F2C-97FF-3A52792EE5B9}">
  <ds:schemaRefs>
    <ds:schemaRef ds:uri="http://schemas.microsoft.com/sharepoint/events"/>
  </ds:schemaRefs>
</ds:datastoreItem>
</file>

<file path=customXml/itemProps2.xml><?xml version="1.0" encoding="utf-8"?>
<ds:datastoreItem xmlns:ds="http://schemas.openxmlformats.org/officeDocument/2006/customXml" ds:itemID="{E4BB3347-8BF8-4AA0-90CD-931D54CC5875}">
  <ds:schemaRefs>
    <ds:schemaRef ds:uri="http://schemas.microsoft.com/sharepoint/v3/contenttype/forms"/>
  </ds:schemaRefs>
</ds:datastoreItem>
</file>

<file path=customXml/itemProps3.xml><?xml version="1.0" encoding="utf-8"?>
<ds:datastoreItem xmlns:ds="http://schemas.openxmlformats.org/officeDocument/2006/customXml" ds:itemID="{7033A9DB-8C95-4749-B0EB-4A20B84C0F68}">
  <ds:schemaRef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E204FC8-474C-4B20-A60C-C89DDCC0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4B9FA-FD80-4A2A-A790-8707008DF23E}">
  <ds:schemaRefs>
    <ds:schemaRef ds:uri="Microsoft.SharePoint.Taxonomy.ContentTypeSync"/>
  </ds:schemaRefs>
</ds:datastoreItem>
</file>

<file path=customXml/itemProps6.xml><?xml version="1.0" encoding="utf-8"?>
<ds:datastoreItem xmlns:ds="http://schemas.openxmlformats.org/officeDocument/2006/customXml" ds:itemID="{C34F13BE-F0CD-4E0F-98FF-2ACDF95E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2</TotalTime>
  <Pages>4</Pages>
  <Words>1497</Words>
  <Characters>8073</Characters>
  <Application>Microsoft Office Word</Application>
  <DocSecurity>0</DocSecurity>
  <Lines>147</Lines>
  <Paragraphs>48</Paragraphs>
  <ScaleCrop>false</ScaleCrop>
  <HeadingPairs>
    <vt:vector size="2" baseType="variant">
      <vt:variant>
        <vt:lpstr>Title</vt:lpstr>
      </vt:variant>
      <vt:variant>
        <vt:i4>1</vt:i4>
      </vt:variant>
    </vt:vector>
  </HeadingPairs>
  <TitlesOfParts>
    <vt:vector size="1" baseType="lpstr">
      <vt:lpstr>ES ARF 331</vt:lpstr>
    </vt:vector>
  </TitlesOfParts>
  <Company>APRA</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ARF 331</dc:title>
  <dc:creator>Padma Srivatsan</dc:creator>
  <cp:keywords> [SEC=UNCLASSIFIED]</cp:keywords>
  <cp:lastModifiedBy>Li, Joanne</cp:lastModifiedBy>
  <cp:revision>4</cp:revision>
  <cp:lastPrinted>2016-09-22T23:45:00Z</cp:lastPrinted>
  <dcterms:created xsi:type="dcterms:W3CDTF">2020-05-06T04:49:00Z</dcterms:created>
  <dcterms:modified xsi:type="dcterms:W3CDTF">2020-05-06T05:35:00Z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InsertionValue">
    <vt:lpwstr>UNCLASSIFIED</vt:lpwstr>
  </property>
  <property fmtid="{D5CDD505-2E9C-101B-9397-08002B2CF9AE}" pid="7" name="PM_Hash_Version">
    <vt:lpwstr>2018.0</vt:lpwstr>
  </property>
  <property fmtid="{D5CDD505-2E9C-101B-9397-08002B2CF9AE}" pid="8" name="PM_Caveats_Count">
    <vt:lpwstr>0</vt:lpwstr>
  </property>
  <property fmtid="{D5CDD505-2E9C-101B-9397-08002B2CF9AE}" pid="9" name="PM_SecurityClassification_Prev">
    <vt:lpwstr>DLM-ONLY</vt:lpwstr>
  </property>
  <property fmtid="{D5CDD505-2E9C-101B-9397-08002B2CF9AE}" pid="10" name="PM_Qualifier_Prev">
    <vt:lpwstr>For-Official-Use-Only</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Value_Header">
    <vt:lpwstr>UNCLASSIFIED</vt:lpwstr>
  </property>
  <property fmtid="{D5CDD505-2E9C-101B-9397-08002B2CF9AE}" pid="13" name="PM_ProtectiveMarkingValue_Foot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0D7B782097814AD389EFF075CC93AC0E</vt:lpwstr>
  </property>
  <property fmtid="{D5CDD505-2E9C-101B-9397-08002B2CF9AE}" pid="18" name="PM_Note">
    <vt:lpwstr/>
  </property>
  <property fmtid="{D5CDD505-2E9C-101B-9397-08002B2CF9AE}" pid="19" name="PM_Markers">
    <vt:lpwstr/>
  </property>
  <property fmtid="{D5CDD505-2E9C-101B-9397-08002B2CF9AE}" pid="20" name="ContentTypeId">
    <vt:lpwstr>0x0101008CA7A4F8331B45C7B0D3158B4994D0CA0200BD2A692CFD66A941B2B82EF45B0E040E</vt:lpwstr>
  </property>
  <property fmtid="{D5CDD505-2E9C-101B-9397-08002B2CF9AE}" pid="21" name="IsLocked">
    <vt:lpwstr>Yes</vt:lpwstr>
  </property>
  <property fmtid="{D5CDD505-2E9C-101B-9397-08002B2CF9AE}" pid="22" name="APRACostCentre">
    <vt:lpwstr/>
  </property>
  <property fmtid="{D5CDD505-2E9C-101B-9397-08002B2CF9AE}" pid="23" name="RecordPoint_WorkflowType">
    <vt:lpwstr>ActiveSubmitStub</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Status">
    <vt:lpwstr>1;#Draft|0e1556d2-3fe8-443a-ada7-3620563b46b3</vt:lpwstr>
  </property>
  <property fmtid="{D5CDD505-2E9C-101B-9397-08002B2CF9AE}" pid="28" name="APRADocumentType">
    <vt:lpwstr>206;#Explanatory statement|b22f2e2f-3f73-411b-9a7c-34264d26fa25</vt:lpwstr>
  </property>
  <property fmtid="{D5CDD505-2E9C-101B-9397-08002B2CF9AE}" pid="29" name="APRAActivity">
    <vt:lpwstr>216;#Reporting|d726035f-8ad9-4a90-be0c-8b54d1f23eca</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
  </property>
  <property fmtid="{D5CDD505-2E9C-101B-9397-08002B2CF9AE}" pid="33" name="APRAIndustry">
    <vt:lpwstr/>
  </property>
  <property fmtid="{D5CDD505-2E9C-101B-9397-08002B2CF9AE}" pid="34" name="RecordPoint_ActiveItemUniqueId">
    <vt:lpwstr>{08f7176d-3ce6-40fd-8f6d-507359a08f0a}</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_dlc_DocIdItemGuid">
    <vt:lpwstr>08f7176d-3ce6-40fd-8f6d-507359a08f0a</vt:lpwstr>
  </property>
  <property fmtid="{D5CDD505-2E9C-101B-9397-08002B2CF9AE}" pid="39" name="RecordPoint_ActiveItemSiteId">
    <vt:lpwstr>{99f7d170-f886-4b78-8389-87e4657e4bc8}</vt:lpwstr>
  </property>
  <property fmtid="{D5CDD505-2E9C-101B-9397-08002B2CF9AE}" pid="40" name="RecordPoint_ActiveItemListId">
    <vt:lpwstr>{61fbfb6e-bac9-459c-9569-360598f35847}</vt:lpwstr>
  </property>
  <property fmtid="{D5CDD505-2E9C-101B-9397-08002B2CF9AE}" pid="41" name="RecordPoint_ActiveItemWebId">
    <vt:lpwstr>{ad6dddf9-383b-42a4-9cb2-33e024a97839}</vt:lpwstr>
  </property>
  <property fmtid="{D5CDD505-2E9C-101B-9397-08002B2CF9AE}" pid="42" name="RecordPoint_RecordNumberSubmitted">
    <vt:lpwstr>R0001073077</vt:lpwstr>
  </property>
  <property fmtid="{D5CDD505-2E9C-101B-9397-08002B2CF9AE}" pid="43" name="RecordPoint_SubmissionCompleted">
    <vt:lpwstr>2020-05-04T21:36:09.3088853+10:00</vt:lpwstr>
  </property>
  <property fmtid="{D5CDD505-2E9C-101B-9397-08002B2CF9AE}" pid="44" name="PM_Hash_SHA1">
    <vt:lpwstr>F44A19731DDE315E7EB3B301A610928FD1ACF0CE</vt:lpwstr>
  </property>
  <property fmtid="{D5CDD505-2E9C-101B-9397-08002B2CF9AE}" pid="45" name="PM_Hash_Salt">
    <vt:lpwstr>48A3F6B800C6A11AEE60F3A60F7043C7</vt:lpwstr>
  </property>
  <property fmtid="{D5CDD505-2E9C-101B-9397-08002B2CF9AE}" pid="46" name="PM_Hash_Salt_Prev">
    <vt:lpwstr>3CF9C1E95A0ADA5381BFCA25FC21E098</vt:lpwstr>
  </property>
  <property fmtid="{D5CDD505-2E9C-101B-9397-08002B2CF9AE}" pid="47" name="PM_OriginationTimeStamp">
    <vt:lpwstr>2020-05-06T05:35:00Z</vt:lpwstr>
  </property>
</Properties>
</file>