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34FAE" w:rsidRDefault="00193461" w:rsidP="0020300C">
      <w:pPr>
        <w:rPr>
          <w:sz w:val="28"/>
        </w:rPr>
      </w:pPr>
      <w:r w:rsidRPr="00A34FAE">
        <w:rPr>
          <w:noProof/>
          <w:lang w:eastAsia="en-AU"/>
        </w:rPr>
        <w:drawing>
          <wp:inline distT="0" distB="0" distL="0" distR="0" wp14:anchorId="47AD464D" wp14:editId="5D6ED1A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34FAE" w:rsidRDefault="0048364F" w:rsidP="0048364F">
      <w:pPr>
        <w:rPr>
          <w:sz w:val="19"/>
        </w:rPr>
      </w:pPr>
    </w:p>
    <w:p w:rsidR="0048364F" w:rsidRPr="00A34FAE" w:rsidRDefault="0051212B" w:rsidP="0048364F">
      <w:pPr>
        <w:pStyle w:val="ShortT"/>
      </w:pPr>
      <w:r w:rsidRPr="00A34FAE">
        <w:t>Consumer Goods (Aq</w:t>
      </w:r>
      <w:r w:rsidR="00452981" w:rsidRPr="00A34FAE">
        <w:t>uatic Toys) Safety Standard 2020</w:t>
      </w:r>
    </w:p>
    <w:p w:rsidR="00BE6D86" w:rsidRPr="00A34FAE" w:rsidRDefault="00BE6D86" w:rsidP="004230B2">
      <w:pPr>
        <w:pStyle w:val="SignCoverPageStart"/>
        <w:rPr>
          <w:szCs w:val="22"/>
        </w:rPr>
      </w:pPr>
      <w:r w:rsidRPr="00A34FAE">
        <w:rPr>
          <w:szCs w:val="22"/>
        </w:rPr>
        <w:t xml:space="preserve">I, Michael </w:t>
      </w:r>
      <w:proofErr w:type="spellStart"/>
      <w:r w:rsidRPr="00A34FAE">
        <w:rPr>
          <w:szCs w:val="22"/>
        </w:rPr>
        <w:t>Sukkar</w:t>
      </w:r>
      <w:proofErr w:type="spellEnd"/>
      <w:r w:rsidRPr="00A34FAE">
        <w:rPr>
          <w:szCs w:val="22"/>
        </w:rPr>
        <w:t xml:space="preserve">, </w:t>
      </w:r>
      <w:r w:rsidR="009B4757" w:rsidRPr="00A34FAE">
        <w:rPr>
          <w:szCs w:val="22"/>
        </w:rPr>
        <w:t xml:space="preserve">Minister for Housing and </w:t>
      </w:r>
      <w:r w:rsidRPr="00A34FAE">
        <w:rPr>
          <w:szCs w:val="22"/>
        </w:rPr>
        <w:t xml:space="preserve">Assistant Treasurer, make the following </w:t>
      </w:r>
      <w:r w:rsidR="009F4A14" w:rsidRPr="00A34FAE">
        <w:rPr>
          <w:szCs w:val="22"/>
        </w:rPr>
        <w:t>safety standard</w:t>
      </w:r>
      <w:r w:rsidRPr="00A34FAE">
        <w:rPr>
          <w:szCs w:val="22"/>
        </w:rPr>
        <w:t>.</w:t>
      </w:r>
    </w:p>
    <w:p w:rsidR="00BE6D86" w:rsidRPr="00A34FAE" w:rsidRDefault="00BE6D86" w:rsidP="004230B2">
      <w:pPr>
        <w:keepNext/>
        <w:spacing w:before="300" w:line="240" w:lineRule="atLeast"/>
        <w:ind w:right="397"/>
        <w:jc w:val="both"/>
        <w:rPr>
          <w:szCs w:val="22"/>
        </w:rPr>
      </w:pPr>
      <w:r w:rsidRPr="00A34FAE">
        <w:rPr>
          <w:szCs w:val="22"/>
        </w:rPr>
        <w:t>Dated</w:t>
      </w:r>
      <w:r w:rsidR="00790D6C">
        <w:rPr>
          <w:szCs w:val="22"/>
        </w:rPr>
        <w:t xml:space="preserve"> </w:t>
      </w:r>
      <w:r w:rsidRPr="00A34FAE">
        <w:rPr>
          <w:szCs w:val="22"/>
        </w:rPr>
        <w:fldChar w:fldCharType="begin"/>
      </w:r>
      <w:r w:rsidRPr="00A34FAE">
        <w:rPr>
          <w:szCs w:val="22"/>
        </w:rPr>
        <w:instrText xml:space="preserve"> DOCPROPERTY  DateMade </w:instrText>
      </w:r>
      <w:r w:rsidRPr="00A34FAE">
        <w:rPr>
          <w:szCs w:val="22"/>
        </w:rPr>
        <w:fldChar w:fldCharType="separate"/>
      </w:r>
      <w:r w:rsidR="00790D6C">
        <w:rPr>
          <w:szCs w:val="22"/>
        </w:rPr>
        <w:t>3 June 2020</w:t>
      </w:r>
      <w:r w:rsidRPr="00A34FAE">
        <w:rPr>
          <w:szCs w:val="22"/>
        </w:rPr>
        <w:fldChar w:fldCharType="end"/>
      </w:r>
    </w:p>
    <w:p w:rsidR="00BE6D86" w:rsidRPr="00A34FAE" w:rsidRDefault="00BE6D86" w:rsidP="004230B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A34FAE">
        <w:rPr>
          <w:szCs w:val="22"/>
        </w:rPr>
        <w:t xml:space="preserve">Michael </w:t>
      </w:r>
      <w:proofErr w:type="spellStart"/>
      <w:r w:rsidRPr="00A34FAE">
        <w:rPr>
          <w:szCs w:val="22"/>
        </w:rPr>
        <w:t>Sukkar</w:t>
      </w:r>
      <w:proofErr w:type="spellEnd"/>
    </w:p>
    <w:p w:rsidR="00BE6D86" w:rsidRPr="00A34FAE" w:rsidRDefault="00670F34" w:rsidP="004230B2">
      <w:pPr>
        <w:pStyle w:val="SignCoverPageEnd"/>
        <w:rPr>
          <w:szCs w:val="22"/>
        </w:rPr>
      </w:pPr>
      <w:r w:rsidRPr="00A34FAE">
        <w:rPr>
          <w:szCs w:val="22"/>
        </w:rPr>
        <w:t xml:space="preserve">Minister for Housing and </w:t>
      </w:r>
      <w:r w:rsidR="00BE6D86" w:rsidRPr="00A34FAE">
        <w:rPr>
          <w:szCs w:val="22"/>
        </w:rPr>
        <w:t>Assistant Treasurer</w:t>
      </w:r>
    </w:p>
    <w:p w:rsidR="00BE6D86" w:rsidRPr="00A34FAE" w:rsidRDefault="00BE6D86" w:rsidP="004230B2"/>
    <w:p w:rsidR="00BE6D86" w:rsidRPr="00A34FAE" w:rsidRDefault="00BE6D86" w:rsidP="00BE6D86"/>
    <w:p w:rsidR="0048364F" w:rsidRPr="00E95305" w:rsidRDefault="0048364F" w:rsidP="0048364F">
      <w:pPr>
        <w:pStyle w:val="Header"/>
        <w:tabs>
          <w:tab w:val="clear" w:pos="4150"/>
          <w:tab w:val="clear" w:pos="8307"/>
        </w:tabs>
      </w:pPr>
      <w:r w:rsidRPr="00E95305">
        <w:rPr>
          <w:rStyle w:val="CharChapNo"/>
        </w:rPr>
        <w:t xml:space="preserve"> </w:t>
      </w:r>
      <w:r w:rsidRPr="00E95305">
        <w:rPr>
          <w:rStyle w:val="CharChapText"/>
        </w:rPr>
        <w:t xml:space="preserve"> </w:t>
      </w:r>
    </w:p>
    <w:p w:rsidR="0048364F" w:rsidRPr="00E95305" w:rsidRDefault="0048364F" w:rsidP="0048364F">
      <w:pPr>
        <w:pStyle w:val="Header"/>
        <w:tabs>
          <w:tab w:val="clear" w:pos="4150"/>
          <w:tab w:val="clear" w:pos="8307"/>
        </w:tabs>
      </w:pPr>
      <w:r w:rsidRPr="00E95305">
        <w:rPr>
          <w:rStyle w:val="CharPartNo"/>
        </w:rPr>
        <w:t xml:space="preserve"> </w:t>
      </w:r>
      <w:r w:rsidRPr="00E95305">
        <w:rPr>
          <w:rStyle w:val="CharPartText"/>
        </w:rPr>
        <w:t xml:space="preserve"> </w:t>
      </w:r>
    </w:p>
    <w:p w:rsidR="00821FE7" w:rsidRPr="00A34FAE" w:rsidRDefault="00821FE7" w:rsidP="00821FE7">
      <w:pPr>
        <w:sectPr w:rsidR="00821FE7" w:rsidRPr="00A34FAE" w:rsidSect="00417EF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A34FAE" w:rsidRDefault="0048364F" w:rsidP="00AC1F2D">
      <w:pPr>
        <w:rPr>
          <w:sz w:val="36"/>
        </w:rPr>
      </w:pPr>
      <w:r w:rsidRPr="00A34FAE">
        <w:rPr>
          <w:sz w:val="36"/>
        </w:rPr>
        <w:lastRenderedPageBreak/>
        <w:t>Contents</w:t>
      </w:r>
    </w:p>
    <w:p w:rsidR="00A34FAE" w:rsidRDefault="00A34FA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A34FAE">
        <w:rPr>
          <w:b w:val="0"/>
          <w:noProof/>
          <w:sz w:val="18"/>
        </w:rPr>
        <w:tab/>
      </w:r>
      <w:r w:rsidRPr="00A34FAE">
        <w:rPr>
          <w:b w:val="0"/>
          <w:noProof/>
          <w:sz w:val="18"/>
        </w:rPr>
        <w:fldChar w:fldCharType="begin"/>
      </w:r>
      <w:r w:rsidRPr="00A34FAE">
        <w:rPr>
          <w:b w:val="0"/>
          <w:noProof/>
          <w:sz w:val="18"/>
        </w:rPr>
        <w:instrText xml:space="preserve"> PAGEREF _Toc34893782 \h </w:instrText>
      </w:r>
      <w:r w:rsidRPr="00A34FAE">
        <w:rPr>
          <w:b w:val="0"/>
          <w:noProof/>
          <w:sz w:val="18"/>
        </w:rPr>
      </w:r>
      <w:r w:rsidRPr="00A34FAE">
        <w:rPr>
          <w:b w:val="0"/>
          <w:noProof/>
          <w:sz w:val="18"/>
        </w:rPr>
        <w:fldChar w:fldCharType="separate"/>
      </w:r>
      <w:r w:rsidR="00790D6C">
        <w:rPr>
          <w:b w:val="0"/>
          <w:noProof/>
          <w:sz w:val="18"/>
        </w:rPr>
        <w:t>1</w:t>
      </w:r>
      <w:r w:rsidRPr="00A34FAE">
        <w:rPr>
          <w:b w:val="0"/>
          <w:noProof/>
          <w:sz w:val="18"/>
        </w:rPr>
        <w:fldChar w:fldCharType="end"/>
      </w:r>
    </w:p>
    <w:p w:rsidR="00A34FAE" w:rsidRDefault="00A34F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A34FAE">
        <w:rPr>
          <w:noProof/>
        </w:rPr>
        <w:tab/>
      </w:r>
      <w:r w:rsidRPr="00A34FAE">
        <w:rPr>
          <w:noProof/>
        </w:rPr>
        <w:fldChar w:fldCharType="begin"/>
      </w:r>
      <w:r w:rsidRPr="00A34FAE">
        <w:rPr>
          <w:noProof/>
        </w:rPr>
        <w:instrText xml:space="preserve"> PAGEREF _Toc34893783 \h </w:instrText>
      </w:r>
      <w:r w:rsidRPr="00A34FAE">
        <w:rPr>
          <w:noProof/>
        </w:rPr>
      </w:r>
      <w:r w:rsidRPr="00A34FAE">
        <w:rPr>
          <w:noProof/>
        </w:rPr>
        <w:fldChar w:fldCharType="separate"/>
      </w:r>
      <w:r w:rsidR="00790D6C">
        <w:rPr>
          <w:noProof/>
        </w:rPr>
        <w:t>1</w:t>
      </w:r>
      <w:r w:rsidRPr="00A34FAE">
        <w:rPr>
          <w:noProof/>
        </w:rPr>
        <w:fldChar w:fldCharType="end"/>
      </w:r>
    </w:p>
    <w:p w:rsidR="00A34FAE" w:rsidRDefault="00A34F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34FAE">
        <w:rPr>
          <w:noProof/>
        </w:rPr>
        <w:tab/>
      </w:r>
      <w:r w:rsidRPr="00A34FAE">
        <w:rPr>
          <w:noProof/>
        </w:rPr>
        <w:fldChar w:fldCharType="begin"/>
      </w:r>
      <w:r w:rsidRPr="00A34FAE">
        <w:rPr>
          <w:noProof/>
        </w:rPr>
        <w:instrText xml:space="preserve"> PAGEREF _Toc34893784 \h </w:instrText>
      </w:r>
      <w:r w:rsidRPr="00A34FAE">
        <w:rPr>
          <w:noProof/>
        </w:rPr>
      </w:r>
      <w:r w:rsidRPr="00A34FAE">
        <w:rPr>
          <w:noProof/>
        </w:rPr>
        <w:fldChar w:fldCharType="separate"/>
      </w:r>
      <w:r w:rsidR="00790D6C">
        <w:rPr>
          <w:noProof/>
        </w:rPr>
        <w:t>1</w:t>
      </w:r>
      <w:r w:rsidRPr="00A34FAE">
        <w:rPr>
          <w:noProof/>
        </w:rPr>
        <w:fldChar w:fldCharType="end"/>
      </w:r>
    </w:p>
    <w:p w:rsidR="00A34FAE" w:rsidRDefault="00A34F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A34FAE">
        <w:rPr>
          <w:noProof/>
        </w:rPr>
        <w:tab/>
      </w:r>
      <w:r w:rsidRPr="00A34FAE">
        <w:rPr>
          <w:noProof/>
        </w:rPr>
        <w:fldChar w:fldCharType="begin"/>
      </w:r>
      <w:r w:rsidRPr="00A34FAE">
        <w:rPr>
          <w:noProof/>
        </w:rPr>
        <w:instrText xml:space="preserve"> PAGEREF _Toc34893785 \h </w:instrText>
      </w:r>
      <w:r w:rsidRPr="00A34FAE">
        <w:rPr>
          <w:noProof/>
        </w:rPr>
      </w:r>
      <w:r w:rsidRPr="00A34FAE">
        <w:rPr>
          <w:noProof/>
        </w:rPr>
        <w:fldChar w:fldCharType="separate"/>
      </w:r>
      <w:r w:rsidR="00790D6C">
        <w:rPr>
          <w:noProof/>
        </w:rPr>
        <w:t>1</w:t>
      </w:r>
      <w:r w:rsidRPr="00A34FAE">
        <w:rPr>
          <w:noProof/>
        </w:rPr>
        <w:fldChar w:fldCharType="end"/>
      </w:r>
    </w:p>
    <w:p w:rsidR="00A34FAE" w:rsidRDefault="00A34F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A34FAE">
        <w:rPr>
          <w:noProof/>
        </w:rPr>
        <w:tab/>
      </w:r>
      <w:r w:rsidRPr="00A34FAE">
        <w:rPr>
          <w:noProof/>
        </w:rPr>
        <w:fldChar w:fldCharType="begin"/>
      </w:r>
      <w:r w:rsidRPr="00A34FAE">
        <w:rPr>
          <w:noProof/>
        </w:rPr>
        <w:instrText xml:space="preserve"> PAGEREF _Toc34893786 \h </w:instrText>
      </w:r>
      <w:r w:rsidRPr="00A34FAE">
        <w:rPr>
          <w:noProof/>
        </w:rPr>
      </w:r>
      <w:r w:rsidRPr="00A34FAE">
        <w:rPr>
          <w:noProof/>
        </w:rPr>
        <w:fldChar w:fldCharType="separate"/>
      </w:r>
      <w:r w:rsidR="00790D6C">
        <w:rPr>
          <w:noProof/>
        </w:rPr>
        <w:t>1</w:t>
      </w:r>
      <w:r w:rsidRPr="00A34FAE">
        <w:rPr>
          <w:noProof/>
        </w:rPr>
        <w:fldChar w:fldCharType="end"/>
      </w:r>
    </w:p>
    <w:p w:rsidR="00A34FAE" w:rsidRDefault="00A34F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Definitions</w:t>
      </w:r>
      <w:r w:rsidRPr="00A34FAE">
        <w:rPr>
          <w:noProof/>
        </w:rPr>
        <w:tab/>
      </w:r>
      <w:r w:rsidRPr="00A34FAE">
        <w:rPr>
          <w:noProof/>
        </w:rPr>
        <w:fldChar w:fldCharType="begin"/>
      </w:r>
      <w:r w:rsidRPr="00A34FAE">
        <w:rPr>
          <w:noProof/>
        </w:rPr>
        <w:instrText xml:space="preserve"> PAGEREF _Toc34893787 \h </w:instrText>
      </w:r>
      <w:r w:rsidRPr="00A34FAE">
        <w:rPr>
          <w:noProof/>
        </w:rPr>
      </w:r>
      <w:r w:rsidRPr="00A34FAE">
        <w:rPr>
          <w:noProof/>
        </w:rPr>
        <w:fldChar w:fldCharType="separate"/>
      </w:r>
      <w:r w:rsidR="00790D6C">
        <w:rPr>
          <w:noProof/>
        </w:rPr>
        <w:t>1</w:t>
      </w:r>
      <w:r w:rsidRPr="00A34FAE">
        <w:rPr>
          <w:noProof/>
        </w:rPr>
        <w:fldChar w:fldCharType="end"/>
      </w:r>
    </w:p>
    <w:p w:rsidR="00A34FAE" w:rsidRDefault="00A34F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Application</w:t>
      </w:r>
      <w:r w:rsidRPr="00A34FAE">
        <w:rPr>
          <w:noProof/>
        </w:rPr>
        <w:tab/>
      </w:r>
      <w:r w:rsidRPr="00A34FAE">
        <w:rPr>
          <w:noProof/>
        </w:rPr>
        <w:fldChar w:fldCharType="begin"/>
      </w:r>
      <w:r w:rsidRPr="00A34FAE">
        <w:rPr>
          <w:noProof/>
        </w:rPr>
        <w:instrText xml:space="preserve"> PAGEREF _Toc34893788 \h </w:instrText>
      </w:r>
      <w:r w:rsidRPr="00A34FAE">
        <w:rPr>
          <w:noProof/>
        </w:rPr>
      </w:r>
      <w:r w:rsidRPr="00A34FAE">
        <w:rPr>
          <w:noProof/>
        </w:rPr>
        <w:fldChar w:fldCharType="separate"/>
      </w:r>
      <w:r w:rsidR="00790D6C">
        <w:rPr>
          <w:noProof/>
        </w:rPr>
        <w:t>2</w:t>
      </w:r>
      <w:r w:rsidRPr="00A34FAE">
        <w:rPr>
          <w:noProof/>
        </w:rPr>
        <w:fldChar w:fldCharType="end"/>
      </w:r>
    </w:p>
    <w:p w:rsidR="00A34FAE" w:rsidRDefault="00A34FA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2—Basic requirements</w:t>
      </w:r>
      <w:r w:rsidRPr="00A34FAE">
        <w:rPr>
          <w:b w:val="0"/>
          <w:noProof/>
          <w:sz w:val="18"/>
        </w:rPr>
        <w:tab/>
      </w:r>
      <w:r w:rsidRPr="00A34FAE">
        <w:rPr>
          <w:b w:val="0"/>
          <w:noProof/>
          <w:sz w:val="18"/>
        </w:rPr>
        <w:fldChar w:fldCharType="begin"/>
      </w:r>
      <w:r w:rsidRPr="00A34FAE">
        <w:rPr>
          <w:b w:val="0"/>
          <w:noProof/>
          <w:sz w:val="18"/>
        </w:rPr>
        <w:instrText xml:space="preserve"> PAGEREF _Toc34893789 \h </w:instrText>
      </w:r>
      <w:r w:rsidRPr="00A34FAE">
        <w:rPr>
          <w:b w:val="0"/>
          <w:noProof/>
          <w:sz w:val="18"/>
        </w:rPr>
      </w:r>
      <w:r w:rsidRPr="00A34FAE">
        <w:rPr>
          <w:b w:val="0"/>
          <w:noProof/>
          <w:sz w:val="18"/>
        </w:rPr>
        <w:fldChar w:fldCharType="separate"/>
      </w:r>
      <w:r w:rsidR="00790D6C">
        <w:rPr>
          <w:b w:val="0"/>
          <w:noProof/>
          <w:sz w:val="18"/>
        </w:rPr>
        <w:t>3</w:t>
      </w:r>
      <w:r w:rsidRPr="00A34FAE">
        <w:rPr>
          <w:b w:val="0"/>
          <w:noProof/>
          <w:sz w:val="18"/>
        </w:rPr>
        <w:fldChar w:fldCharType="end"/>
      </w:r>
    </w:p>
    <w:p w:rsidR="00A34FAE" w:rsidRDefault="00A34F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Requirements during transitional period</w:t>
      </w:r>
      <w:r w:rsidRPr="00A34FAE">
        <w:rPr>
          <w:noProof/>
        </w:rPr>
        <w:tab/>
      </w:r>
      <w:r w:rsidRPr="00A34FAE">
        <w:rPr>
          <w:noProof/>
        </w:rPr>
        <w:fldChar w:fldCharType="begin"/>
      </w:r>
      <w:r w:rsidRPr="00A34FAE">
        <w:rPr>
          <w:noProof/>
        </w:rPr>
        <w:instrText xml:space="preserve"> PAGEREF _Toc34893790 \h </w:instrText>
      </w:r>
      <w:r w:rsidRPr="00A34FAE">
        <w:rPr>
          <w:noProof/>
        </w:rPr>
      </w:r>
      <w:r w:rsidRPr="00A34FAE">
        <w:rPr>
          <w:noProof/>
        </w:rPr>
        <w:fldChar w:fldCharType="separate"/>
      </w:r>
      <w:r w:rsidR="00790D6C">
        <w:rPr>
          <w:noProof/>
        </w:rPr>
        <w:t>3</w:t>
      </w:r>
      <w:r w:rsidRPr="00A34FAE">
        <w:rPr>
          <w:noProof/>
        </w:rPr>
        <w:fldChar w:fldCharType="end"/>
      </w:r>
    </w:p>
    <w:p w:rsidR="00A34FAE" w:rsidRDefault="00A34F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Requirements after transitional period</w:t>
      </w:r>
      <w:r w:rsidRPr="00A34FAE">
        <w:rPr>
          <w:noProof/>
        </w:rPr>
        <w:tab/>
      </w:r>
      <w:r w:rsidRPr="00A34FAE">
        <w:rPr>
          <w:noProof/>
        </w:rPr>
        <w:fldChar w:fldCharType="begin"/>
      </w:r>
      <w:r w:rsidRPr="00A34FAE">
        <w:rPr>
          <w:noProof/>
        </w:rPr>
        <w:instrText xml:space="preserve"> PAGEREF _Toc34893791 \h </w:instrText>
      </w:r>
      <w:r w:rsidRPr="00A34FAE">
        <w:rPr>
          <w:noProof/>
        </w:rPr>
      </w:r>
      <w:r w:rsidRPr="00A34FAE">
        <w:rPr>
          <w:noProof/>
        </w:rPr>
        <w:fldChar w:fldCharType="separate"/>
      </w:r>
      <w:r w:rsidR="00790D6C">
        <w:rPr>
          <w:noProof/>
        </w:rPr>
        <w:t>3</w:t>
      </w:r>
      <w:r w:rsidRPr="00A34FAE">
        <w:rPr>
          <w:noProof/>
        </w:rPr>
        <w:fldChar w:fldCharType="end"/>
      </w:r>
    </w:p>
    <w:p w:rsidR="00A34FAE" w:rsidRDefault="00A34FA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3—Details of requirements</w:t>
      </w:r>
      <w:r w:rsidRPr="00A34FAE">
        <w:rPr>
          <w:b w:val="0"/>
          <w:noProof/>
          <w:sz w:val="18"/>
        </w:rPr>
        <w:tab/>
      </w:r>
      <w:r w:rsidRPr="00A34FAE">
        <w:rPr>
          <w:b w:val="0"/>
          <w:noProof/>
          <w:sz w:val="18"/>
        </w:rPr>
        <w:fldChar w:fldCharType="begin"/>
      </w:r>
      <w:r w:rsidRPr="00A34FAE">
        <w:rPr>
          <w:b w:val="0"/>
          <w:noProof/>
          <w:sz w:val="18"/>
        </w:rPr>
        <w:instrText xml:space="preserve"> PAGEREF _Toc34893792 \h </w:instrText>
      </w:r>
      <w:r w:rsidRPr="00A34FAE">
        <w:rPr>
          <w:b w:val="0"/>
          <w:noProof/>
          <w:sz w:val="18"/>
        </w:rPr>
      </w:r>
      <w:r w:rsidRPr="00A34FAE">
        <w:rPr>
          <w:b w:val="0"/>
          <w:noProof/>
          <w:sz w:val="18"/>
        </w:rPr>
        <w:fldChar w:fldCharType="separate"/>
      </w:r>
      <w:r w:rsidR="00790D6C">
        <w:rPr>
          <w:b w:val="0"/>
          <w:noProof/>
          <w:sz w:val="18"/>
        </w:rPr>
        <w:t>4</w:t>
      </w:r>
      <w:r w:rsidRPr="00A34FAE">
        <w:rPr>
          <w:b w:val="0"/>
          <w:noProof/>
          <w:sz w:val="18"/>
        </w:rPr>
        <w:fldChar w:fldCharType="end"/>
      </w:r>
    </w:p>
    <w:p w:rsidR="00A34FAE" w:rsidRDefault="00A34F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Main requirements</w:t>
      </w:r>
      <w:r w:rsidRPr="00A34FAE">
        <w:rPr>
          <w:noProof/>
        </w:rPr>
        <w:tab/>
      </w:r>
      <w:r w:rsidRPr="00A34FAE">
        <w:rPr>
          <w:noProof/>
        </w:rPr>
        <w:fldChar w:fldCharType="begin"/>
      </w:r>
      <w:r w:rsidRPr="00A34FAE">
        <w:rPr>
          <w:noProof/>
        </w:rPr>
        <w:instrText xml:space="preserve"> PAGEREF _Toc34893793 \h </w:instrText>
      </w:r>
      <w:r w:rsidRPr="00A34FAE">
        <w:rPr>
          <w:noProof/>
        </w:rPr>
      </w:r>
      <w:r w:rsidRPr="00A34FAE">
        <w:rPr>
          <w:noProof/>
        </w:rPr>
        <w:fldChar w:fldCharType="separate"/>
      </w:r>
      <w:r w:rsidR="00790D6C">
        <w:rPr>
          <w:noProof/>
        </w:rPr>
        <w:t>4</w:t>
      </w:r>
      <w:r w:rsidRPr="00A34FAE">
        <w:rPr>
          <w:noProof/>
        </w:rPr>
        <w:fldChar w:fldCharType="end"/>
      </w:r>
    </w:p>
    <w:p w:rsidR="00A34FAE" w:rsidRDefault="00A34F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noProof/>
        </w:rPr>
        <w:tab/>
        <w:t>Australian/New Zealand Standard</w:t>
      </w:r>
      <w:r w:rsidRPr="00A34FAE">
        <w:rPr>
          <w:noProof/>
        </w:rPr>
        <w:tab/>
      </w:r>
      <w:r w:rsidRPr="00A34FAE">
        <w:rPr>
          <w:noProof/>
        </w:rPr>
        <w:fldChar w:fldCharType="begin"/>
      </w:r>
      <w:r w:rsidRPr="00A34FAE">
        <w:rPr>
          <w:noProof/>
        </w:rPr>
        <w:instrText xml:space="preserve"> PAGEREF _Toc34893794 \h </w:instrText>
      </w:r>
      <w:r w:rsidRPr="00A34FAE">
        <w:rPr>
          <w:noProof/>
        </w:rPr>
      </w:r>
      <w:r w:rsidRPr="00A34FAE">
        <w:rPr>
          <w:noProof/>
        </w:rPr>
        <w:fldChar w:fldCharType="separate"/>
      </w:r>
      <w:r w:rsidR="00790D6C">
        <w:rPr>
          <w:noProof/>
        </w:rPr>
        <w:t>4</w:t>
      </w:r>
      <w:r w:rsidRPr="00A34FAE">
        <w:rPr>
          <w:noProof/>
        </w:rPr>
        <w:fldChar w:fldCharType="end"/>
      </w:r>
    </w:p>
    <w:p w:rsidR="00A34FAE" w:rsidRDefault="00A34F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noProof/>
        </w:rPr>
        <w:tab/>
        <w:t>International Standard</w:t>
      </w:r>
      <w:r w:rsidRPr="00A34FAE">
        <w:rPr>
          <w:noProof/>
        </w:rPr>
        <w:tab/>
      </w:r>
      <w:r w:rsidRPr="00A34FAE">
        <w:rPr>
          <w:noProof/>
        </w:rPr>
        <w:fldChar w:fldCharType="begin"/>
      </w:r>
      <w:r w:rsidRPr="00A34FAE">
        <w:rPr>
          <w:noProof/>
        </w:rPr>
        <w:instrText xml:space="preserve"> PAGEREF _Toc34893795 \h </w:instrText>
      </w:r>
      <w:r w:rsidRPr="00A34FAE">
        <w:rPr>
          <w:noProof/>
        </w:rPr>
      </w:r>
      <w:r w:rsidRPr="00A34FAE">
        <w:rPr>
          <w:noProof/>
        </w:rPr>
        <w:fldChar w:fldCharType="separate"/>
      </w:r>
      <w:r w:rsidR="00790D6C">
        <w:rPr>
          <w:noProof/>
        </w:rPr>
        <w:t>4</w:t>
      </w:r>
      <w:r w:rsidRPr="00A34FAE">
        <w:rPr>
          <w:noProof/>
        </w:rPr>
        <w:fldChar w:fldCharType="end"/>
      </w:r>
    </w:p>
    <w:p w:rsidR="00A34FAE" w:rsidRDefault="00A34F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12</w:t>
      </w:r>
      <w:r>
        <w:rPr>
          <w:noProof/>
        </w:rPr>
        <w:tab/>
        <w:t>Warning formatting requirements</w:t>
      </w:r>
      <w:r w:rsidRPr="00A34FAE">
        <w:rPr>
          <w:noProof/>
        </w:rPr>
        <w:tab/>
      </w:r>
      <w:r w:rsidRPr="00A34FAE">
        <w:rPr>
          <w:noProof/>
        </w:rPr>
        <w:fldChar w:fldCharType="begin"/>
      </w:r>
      <w:r w:rsidRPr="00A34FAE">
        <w:rPr>
          <w:noProof/>
        </w:rPr>
        <w:instrText xml:space="preserve"> PAGEREF _Toc34893796 \h </w:instrText>
      </w:r>
      <w:r w:rsidRPr="00A34FAE">
        <w:rPr>
          <w:noProof/>
        </w:rPr>
      </w:r>
      <w:r w:rsidRPr="00A34FAE">
        <w:rPr>
          <w:noProof/>
        </w:rPr>
        <w:fldChar w:fldCharType="separate"/>
      </w:r>
      <w:r w:rsidR="00790D6C">
        <w:rPr>
          <w:noProof/>
        </w:rPr>
        <w:t>4</w:t>
      </w:r>
      <w:r w:rsidRPr="00A34FAE">
        <w:rPr>
          <w:noProof/>
        </w:rPr>
        <w:fldChar w:fldCharType="end"/>
      </w:r>
    </w:p>
    <w:p w:rsidR="00A34FAE" w:rsidRDefault="00A34FA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 w:rsidRPr="00A34FAE">
        <w:rPr>
          <w:b w:val="0"/>
          <w:noProof/>
          <w:sz w:val="18"/>
        </w:rPr>
        <w:tab/>
      </w:r>
      <w:r w:rsidRPr="00A34FAE">
        <w:rPr>
          <w:b w:val="0"/>
          <w:noProof/>
          <w:sz w:val="18"/>
        </w:rPr>
        <w:fldChar w:fldCharType="begin"/>
      </w:r>
      <w:r w:rsidRPr="00A34FAE">
        <w:rPr>
          <w:b w:val="0"/>
          <w:noProof/>
          <w:sz w:val="18"/>
        </w:rPr>
        <w:instrText xml:space="preserve"> PAGEREF _Toc34893797 \h </w:instrText>
      </w:r>
      <w:r w:rsidRPr="00A34FAE">
        <w:rPr>
          <w:b w:val="0"/>
          <w:noProof/>
          <w:sz w:val="18"/>
        </w:rPr>
      </w:r>
      <w:r w:rsidRPr="00A34FAE">
        <w:rPr>
          <w:b w:val="0"/>
          <w:noProof/>
          <w:sz w:val="18"/>
        </w:rPr>
        <w:fldChar w:fldCharType="separate"/>
      </w:r>
      <w:r w:rsidR="00790D6C">
        <w:rPr>
          <w:b w:val="0"/>
          <w:noProof/>
          <w:sz w:val="18"/>
        </w:rPr>
        <w:t>5</w:t>
      </w:r>
      <w:r w:rsidRPr="00A34FAE">
        <w:rPr>
          <w:b w:val="0"/>
          <w:noProof/>
          <w:sz w:val="18"/>
        </w:rPr>
        <w:fldChar w:fldCharType="end"/>
      </w:r>
    </w:p>
    <w:p w:rsidR="00A34FAE" w:rsidRDefault="00A34FA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Consumer Product Safety Standard for Flotation Toys and Aquatic Toys (Consumer Protection Notice No 2 of 2009) (Federal Register of Legislation No. F2009L01474)</w:t>
      </w:r>
      <w:r w:rsidRPr="00A34FAE">
        <w:rPr>
          <w:i w:val="0"/>
          <w:noProof/>
          <w:sz w:val="18"/>
        </w:rPr>
        <w:tab/>
      </w:r>
      <w:r w:rsidRPr="00A34FAE">
        <w:rPr>
          <w:i w:val="0"/>
          <w:noProof/>
          <w:sz w:val="18"/>
        </w:rPr>
        <w:fldChar w:fldCharType="begin"/>
      </w:r>
      <w:r w:rsidRPr="00A34FAE">
        <w:rPr>
          <w:i w:val="0"/>
          <w:noProof/>
          <w:sz w:val="18"/>
        </w:rPr>
        <w:instrText xml:space="preserve"> PAGEREF _Toc34893798 \h </w:instrText>
      </w:r>
      <w:r w:rsidRPr="00A34FAE">
        <w:rPr>
          <w:i w:val="0"/>
          <w:noProof/>
          <w:sz w:val="18"/>
        </w:rPr>
      </w:r>
      <w:r w:rsidRPr="00A34FAE">
        <w:rPr>
          <w:i w:val="0"/>
          <w:noProof/>
          <w:sz w:val="18"/>
        </w:rPr>
        <w:fldChar w:fldCharType="separate"/>
      </w:r>
      <w:r w:rsidR="00790D6C">
        <w:rPr>
          <w:i w:val="0"/>
          <w:noProof/>
          <w:sz w:val="18"/>
        </w:rPr>
        <w:t>5</w:t>
      </w:r>
      <w:r w:rsidRPr="00A34FAE">
        <w:rPr>
          <w:i w:val="0"/>
          <w:noProof/>
          <w:sz w:val="18"/>
        </w:rPr>
        <w:fldChar w:fldCharType="end"/>
      </w:r>
    </w:p>
    <w:p w:rsidR="0048364F" w:rsidRPr="00A34FAE" w:rsidRDefault="00A34FAE" w:rsidP="0048364F">
      <w:r>
        <w:fldChar w:fldCharType="end"/>
      </w:r>
    </w:p>
    <w:p w:rsidR="00821FE7" w:rsidRPr="00A34FAE" w:rsidRDefault="00821FE7" w:rsidP="00821FE7">
      <w:pPr>
        <w:sectPr w:rsidR="00821FE7" w:rsidRPr="00A34FAE" w:rsidSect="00417EF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3B3A7B" w:rsidRPr="00A34FAE" w:rsidRDefault="003B3A7B" w:rsidP="003B3A7B">
      <w:pPr>
        <w:pStyle w:val="ActHead2"/>
      </w:pPr>
      <w:bookmarkStart w:id="0" w:name="_Toc34893782"/>
      <w:r w:rsidRPr="00E95305">
        <w:rPr>
          <w:rStyle w:val="CharPartNo"/>
        </w:rPr>
        <w:lastRenderedPageBreak/>
        <w:t>Part</w:t>
      </w:r>
      <w:r w:rsidR="00A34FAE" w:rsidRPr="00E95305">
        <w:rPr>
          <w:rStyle w:val="CharPartNo"/>
        </w:rPr>
        <w:t> </w:t>
      </w:r>
      <w:r w:rsidRPr="00E95305">
        <w:rPr>
          <w:rStyle w:val="CharPartNo"/>
        </w:rPr>
        <w:t>1</w:t>
      </w:r>
      <w:r w:rsidRPr="00A34FAE">
        <w:t>—</w:t>
      </w:r>
      <w:r w:rsidRPr="00E95305">
        <w:rPr>
          <w:rStyle w:val="CharPartText"/>
        </w:rPr>
        <w:t>Preliminary</w:t>
      </w:r>
      <w:bookmarkEnd w:id="0"/>
    </w:p>
    <w:p w:rsidR="003B3A7B" w:rsidRPr="00E95305" w:rsidRDefault="003B3A7B" w:rsidP="003B3A7B">
      <w:pPr>
        <w:pStyle w:val="Header"/>
      </w:pPr>
      <w:r w:rsidRPr="00E95305">
        <w:rPr>
          <w:rStyle w:val="CharDivNo"/>
        </w:rPr>
        <w:t xml:space="preserve"> </w:t>
      </w:r>
      <w:r w:rsidRPr="00E95305">
        <w:rPr>
          <w:rStyle w:val="CharDivText"/>
        </w:rPr>
        <w:t xml:space="preserve"> </w:t>
      </w:r>
    </w:p>
    <w:p w:rsidR="003B3A7B" w:rsidRPr="00A34FAE" w:rsidRDefault="004C4FB7" w:rsidP="003B3A7B">
      <w:pPr>
        <w:pStyle w:val="ActHead5"/>
      </w:pPr>
      <w:bookmarkStart w:id="1" w:name="_Toc34893783"/>
      <w:r w:rsidRPr="00E95305">
        <w:rPr>
          <w:rStyle w:val="CharSectno"/>
        </w:rPr>
        <w:t>1</w:t>
      </w:r>
      <w:r w:rsidR="003B3A7B" w:rsidRPr="00A34FAE">
        <w:t xml:space="preserve">  Name</w:t>
      </w:r>
      <w:bookmarkEnd w:id="1"/>
    </w:p>
    <w:p w:rsidR="0048364F" w:rsidRPr="00A34FAE" w:rsidRDefault="0048364F" w:rsidP="0048364F">
      <w:pPr>
        <w:pStyle w:val="subsection"/>
      </w:pPr>
      <w:r w:rsidRPr="00A34FAE">
        <w:tab/>
      </w:r>
      <w:r w:rsidRPr="00A34FAE">
        <w:tab/>
      </w:r>
      <w:r w:rsidR="0051212B" w:rsidRPr="00A34FAE">
        <w:t>This instrument is</w:t>
      </w:r>
      <w:r w:rsidRPr="00A34FAE">
        <w:t xml:space="preserve"> the </w:t>
      </w:r>
      <w:r w:rsidR="0051212B" w:rsidRPr="00A34FAE">
        <w:rPr>
          <w:i/>
        </w:rPr>
        <w:t>Consumer Goods (Aquatic Toys) Safety Standard 20</w:t>
      </w:r>
      <w:r w:rsidR="00452981" w:rsidRPr="00A34FAE">
        <w:rPr>
          <w:i/>
        </w:rPr>
        <w:t>20</w:t>
      </w:r>
      <w:r w:rsidRPr="00A34FAE">
        <w:t>.</w:t>
      </w:r>
    </w:p>
    <w:p w:rsidR="003B3A7B" w:rsidRPr="00A34FAE" w:rsidRDefault="004C4FB7" w:rsidP="003B3A7B">
      <w:pPr>
        <w:pStyle w:val="ActHead5"/>
      </w:pPr>
      <w:bookmarkStart w:id="2" w:name="_Toc34893784"/>
      <w:r w:rsidRPr="00E95305">
        <w:rPr>
          <w:rStyle w:val="CharSectno"/>
        </w:rPr>
        <w:t>2</w:t>
      </w:r>
      <w:r w:rsidR="003B3A7B" w:rsidRPr="00A34FAE">
        <w:t xml:space="preserve">  Commencement</w:t>
      </w:r>
      <w:bookmarkEnd w:id="2"/>
    </w:p>
    <w:p w:rsidR="002D04C1" w:rsidRPr="00A34FAE" w:rsidRDefault="002D04C1" w:rsidP="00954E17">
      <w:pPr>
        <w:pStyle w:val="subsection"/>
      </w:pPr>
      <w:r w:rsidRPr="00A34FAE">
        <w:tab/>
        <w:t>(1)</w:t>
      </w:r>
      <w:r w:rsidRPr="00A34FA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2D04C1" w:rsidRPr="00A34FAE" w:rsidRDefault="002D04C1" w:rsidP="00954E17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2D04C1" w:rsidRPr="00A34FAE" w:rsidTr="00821FE7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2D04C1" w:rsidRPr="00A34FAE" w:rsidRDefault="002D04C1" w:rsidP="00954E17">
            <w:pPr>
              <w:pStyle w:val="TableHeading"/>
            </w:pPr>
            <w:r w:rsidRPr="00A34FAE">
              <w:t>Commencement information</w:t>
            </w:r>
          </w:p>
        </w:tc>
      </w:tr>
      <w:tr w:rsidR="002D04C1" w:rsidRPr="00A34FAE" w:rsidTr="00821FE7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D04C1" w:rsidRPr="00A34FAE" w:rsidRDefault="002D04C1" w:rsidP="00954E17">
            <w:pPr>
              <w:pStyle w:val="TableHeading"/>
            </w:pPr>
            <w:r w:rsidRPr="00A34FAE"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D04C1" w:rsidRPr="00A34FAE" w:rsidRDefault="002D04C1" w:rsidP="00954E17">
            <w:pPr>
              <w:pStyle w:val="TableHeading"/>
            </w:pPr>
            <w:r w:rsidRPr="00A34FAE">
              <w:t>Column 2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D04C1" w:rsidRPr="00A34FAE" w:rsidRDefault="002D04C1" w:rsidP="00954E17">
            <w:pPr>
              <w:pStyle w:val="TableHeading"/>
            </w:pPr>
            <w:r w:rsidRPr="00A34FAE">
              <w:t>Column 3</w:t>
            </w:r>
          </w:p>
        </w:tc>
      </w:tr>
      <w:tr w:rsidR="002D04C1" w:rsidRPr="00A34FAE" w:rsidTr="00821FE7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D04C1" w:rsidRPr="00A34FAE" w:rsidRDefault="002D04C1" w:rsidP="00954E17">
            <w:pPr>
              <w:pStyle w:val="TableHeading"/>
            </w:pPr>
            <w:r w:rsidRPr="00A34FAE"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D04C1" w:rsidRPr="00A34FAE" w:rsidRDefault="002D04C1" w:rsidP="00954E17">
            <w:pPr>
              <w:pStyle w:val="TableHeading"/>
            </w:pPr>
            <w:r w:rsidRPr="00A34FAE">
              <w:t>Commencement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D04C1" w:rsidRPr="00A34FAE" w:rsidRDefault="002D04C1" w:rsidP="00954E17">
            <w:pPr>
              <w:pStyle w:val="TableHeading"/>
            </w:pPr>
            <w:r w:rsidRPr="00A34FAE">
              <w:t>Date/Details</w:t>
            </w:r>
          </w:p>
        </w:tc>
      </w:tr>
      <w:tr w:rsidR="002D04C1" w:rsidRPr="00A34FAE" w:rsidTr="00821FE7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D04C1" w:rsidRPr="00A34FAE" w:rsidRDefault="002D04C1" w:rsidP="00954E17">
            <w:pPr>
              <w:pStyle w:val="Tabletext"/>
            </w:pPr>
            <w:r w:rsidRPr="00A34FAE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D04C1" w:rsidRPr="00A34FAE" w:rsidRDefault="002D04C1" w:rsidP="00954E17">
            <w:pPr>
              <w:pStyle w:val="Tabletext"/>
            </w:pPr>
            <w:r w:rsidRPr="00A34FAE">
              <w:t>The day after this instrument is registered.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D04C1" w:rsidRPr="00A34FAE" w:rsidRDefault="003100E4" w:rsidP="00954E17">
            <w:pPr>
              <w:pStyle w:val="Tabletext"/>
            </w:pPr>
            <w:r>
              <w:t>12 June 2020</w:t>
            </w:r>
            <w:bookmarkStart w:id="3" w:name="_GoBack"/>
            <w:bookmarkEnd w:id="3"/>
          </w:p>
        </w:tc>
      </w:tr>
    </w:tbl>
    <w:p w:rsidR="002D04C1" w:rsidRPr="00A34FAE" w:rsidRDefault="002D04C1" w:rsidP="00954E17">
      <w:pPr>
        <w:pStyle w:val="notetext"/>
      </w:pPr>
      <w:r w:rsidRPr="00A34FAE">
        <w:rPr>
          <w:snapToGrid w:val="0"/>
          <w:lang w:eastAsia="en-US"/>
        </w:rPr>
        <w:t>Note:</w:t>
      </w:r>
      <w:r w:rsidRPr="00A34FAE">
        <w:rPr>
          <w:snapToGrid w:val="0"/>
          <w:lang w:eastAsia="en-US"/>
        </w:rPr>
        <w:tab/>
        <w:t xml:space="preserve">This table relates only to the provisions of this </w:t>
      </w:r>
      <w:r w:rsidRPr="00A34FAE">
        <w:t xml:space="preserve">instrument </w:t>
      </w:r>
      <w:r w:rsidRPr="00A34FAE">
        <w:rPr>
          <w:snapToGrid w:val="0"/>
          <w:lang w:eastAsia="en-US"/>
        </w:rPr>
        <w:t xml:space="preserve">as originally made. It will not be amended to deal with any later amendments of this </w:t>
      </w:r>
      <w:r w:rsidRPr="00A34FAE">
        <w:t>instrument</w:t>
      </w:r>
      <w:r w:rsidRPr="00A34FAE">
        <w:rPr>
          <w:snapToGrid w:val="0"/>
          <w:lang w:eastAsia="en-US"/>
        </w:rPr>
        <w:t>.</w:t>
      </w:r>
    </w:p>
    <w:p w:rsidR="002D04C1" w:rsidRPr="00A34FAE" w:rsidRDefault="002D04C1" w:rsidP="00954E17">
      <w:pPr>
        <w:pStyle w:val="subsection"/>
      </w:pPr>
      <w:r w:rsidRPr="00A34FAE">
        <w:tab/>
        <w:t>(2)</w:t>
      </w:r>
      <w:r w:rsidRPr="00A34FAE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3B3A7B" w:rsidRPr="00A34FAE" w:rsidRDefault="004C4FB7" w:rsidP="003B3A7B">
      <w:pPr>
        <w:pStyle w:val="ActHead5"/>
      </w:pPr>
      <w:bookmarkStart w:id="4" w:name="_Toc34893785"/>
      <w:r w:rsidRPr="00E95305">
        <w:rPr>
          <w:rStyle w:val="CharSectno"/>
        </w:rPr>
        <w:t>3</w:t>
      </w:r>
      <w:r w:rsidR="003B3A7B" w:rsidRPr="00A34FAE">
        <w:t xml:space="preserve">  Authority</w:t>
      </w:r>
      <w:bookmarkEnd w:id="4"/>
    </w:p>
    <w:p w:rsidR="00FA2761" w:rsidRPr="00A34FAE" w:rsidRDefault="00FA2761" w:rsidP="00FA2761">
      <w:pPr>
        <w:pStyle w:val="subsection"/>
      </w:pPr>
      <w:r w:rsidRPr="00A34FAE">
        <w:tab/>
      </w:r>
      <w:r w:rsidRPr="00A34FAE">
        <w:tab/>
      </w:r>
      <w:r w:rsidR="00785AC6" w:rsidRPr="00A34FAE">
        <w:t>This instrument is made under subsection</w:t>
      </w:r>
      <w:r w:rsidR="00A34FAE" w:rsidRPr="00A34FAE">
        <w:t> </w:t>
      </w:r>
      <w:r w:rsidRPr="00A34FAE">
        <w:t>104</w:t>
      </w:r>
      <w:r w:rsidR="00785AC6" w:rsidRPr="00A34FAE">
        <w:t>(1)</w:t>
      </w:r>
      <w:r w:rsidRPr="00A34FAE">
        <w:t xml:space="preserve"> of the Australian Consumer Law.</w:t>
      </w:r>
    </w:p>
    <w:p w:rsidR="00FA2761" w:rsidRPr="00A34FAE" w:rsidRDefault="00FA2761" w:rsidP="00FA2761">
      <w:pPr>
        <w:pStyle w:val="notetext"/>
      </w:pPr>
      <w:r w:rsidRPr="00A34FAE">
        <w:t>Note:</w:t>
      </w:r>
      <w:r w:rsidRPr="00A34FAE">
        <w:tab/>
        <w:t>The reference to the Australian Consumer Law is a reference to Schedule</w:t>
      </w:r>
      <w:r w:rsidR="00A34FAE" w:rsidRPr="00A34FAE">
        <w:t> </w:t>
      </w:r>
      <w:r w:rsidRPr="00A34FAE">
        <w:t xml:space="preserve">2 to the </w:t>
      </w:r>
      <w:r w:rsidRPr="00A34FAE">
        <w:rPr>
          <w:i/>
        </w:rPr>
        <w:t>Competition and Consumer Act 2010</w:t>
      </w:r>
      <w:r w:rsidRPr="00A34FAE">
        <w:t xml:space="preserve"> as it applies as a law of the Commonwealth, States and Territories: see section</w:t>
      </w:r>
      <w:r w:rsidR="00A34FAE" w:rsidRPr="00A34FAE">
        <w:t> </w:t>
      </w:r>
      <w:r w:rsidRPr="00A34FAE">
        <w:t>140K of that Act and corresponding provisions of Acts of States and Territories applying that Schedule.</w:t>
      </w:r>
    </w:p>
    <w:p w:rsidR="00557C7A" w:rsidRPr="00A34FAE" w:rsidRDefault="004C4FB7" w:rsidP="00557C7A">
      <w:pPr>
        <w:pStyle w:val="ActHead5"/>
      </w:pPr>
      <w:bookmarkStart w:id="5" w:name="_Toc34893786"/>
      <w:r w:rsidRPr="00E95305">
        <w:rPr>
          <w:rStyle w:val="CharSectno"/>
        </w:rPr>
        <w:t>4</w:t>
      </w:r>
      <w:r w:rsidR="00557C7A" w:rsidRPr="00A34FAE">
        <w:t xml:space="preserve">  </w:t>
      </w:r>
      <w:r w:rsidR="00083F48" w:rsidRPr="00A34FAE">
        <w:t>Schedules</w:t>
      </w:r>
      <w:bookmarkEnd w:id="5"/>
    </w:p>
    <w:p w:rsidR="00557C7A" w:rsidRPr="00A34FAE" w:rsidRDefault="00557C7A" w:rsidP="00557C7A">
      <w:pPr>
        <w:pStyle w:val="subsection"/>
      </w:pPr>
      <w:r w:rsidRPr="00A34FAE">
        <w:tab/>
      </w:r>
      <w:r w:rsidRPr="00A34FAE">
        <w:tab/>
      </w:r>
      <w:r w:rsidR="00083F48" w:rsidRPr="00A34FAE">
        <w:t xml:space="preserve">Each </w:t>
      </w:r>
      <w:r w:rsidR="00160BD7" w:rsidRPr="00A34FAE">
        <w:t>instrument</w:t>
      </w:r>
      <w:r w:rsidR="00083F48" w:rsidRPr="00A34FAE">
        <w:t xml:space="preserve"> that is specified in a Schedule to </w:t>
      </w:r>
      <w:r w:rsidR="0051212B" w:rsidRPr="00A34FAE">
        <w:t>this instrument</w:t>
      </w:r>
      <w:r w:rsidR="00083F48" w:rsidRPr="00A34FAE">
        <w:t xml:space="preserve"> is amended or repealed as set out in the applicable items in the Schedule concerned, and any other item in a Schedule to </w:t>
      </w:r>
      <w:r w:rsidR="0051212B" w:rsidRPr="00A34FAE">
        <w:t>this instrument</w:t>
      </w:r>
      <w:r w:rsidR="00083F48" w:rsidRPr="00A34FAE">
        <w:t xml:space="preserve"> has effect according to its terms.</w:t>
      </w:r>
    </w:p>
    <w:p w:rsidR="003B3A7B" w:rsidRPr="00A34FAE" w:rsidRDefault="004C4FB7" w:rsidP="003B3A7B">
      <w:pPr>
        <w:pStyle w:val="ActHead5"/>
      </w:pPr>
      <w:bookmarkStart w:id="6" w:name="_Toc34893787"/>
      <w:r w:rsidRPr="00E95305">
        <w:rPr>
          <w:rStyle w:val="CharSectno"/>
        </w:rPr>
        <w:t>5</w:t>
      </w:r>
      <w:r w:rsidR="003B3A7B" w:rsidRPr="00A34FAE">
        <w:t xml:space="preserve">  Definitions</w:t>
      </w:r>
      <w:bookmarkEnd w:id="6"/>
    </w:p>
    <w:p w:rsidR="003B3A7B" w:rsidRPr="00A34FAE" w:rsidRDefault="003B3A7B" w:rsidP="003B3A7B">
      <w:pPr>
        <w:pStyle w:val="subsection"/>
      </w:pPr>
      <w:r w:rsidRPr="00A34FAE">
        <w:tab/>
      </w:r>
      <w:r w:rsidRPr="00A34FAE">
        <w:tab/>
        <w:t>In this instrument:</w:t>
      </w:r>
    </w:p>
    <w:p w:rsidR="003B3A7B" w:rsidRPr="00A34FAE" w:rsidRDefault="00FA2761" w:rsidP="00A8699A">
      <w:pPr>
        <w:pStyle w:val="Definition"/>
      </w:pPr>
      <w:r w:rsidRPr="00A34FAE">
        <w:rPr>
          <w:b/>
          <w:i/>
        </w:rPr>
        <w:t>aquatic toy</w:t>
      </w:r>
      <w:r w:rsidRPr="00A34FAE">
        <w:t xml:space="preserve"> </w:t>
      </w:r>
      <w:r w:rsidR="006A6B85" w:rsidRPr="00A34FAE">
        <w:t>means</w:t>
      </w:r>
      <w:r w:rsidRPr="00A34FAE">
        <w:t xml:space="preserve"> a </w:t>
      </w:r>
      <w:r w:rsidR="00EA3951" w:rsidRPr="00A34FAE">
        <w:t>toy</w:t>
      </w:r>
      <w:r w:rsidR="00A8699A" w:rsidRPr="00A34FAE">
        <w:rPr>
          <w:rFonts w:ascii="Arial" w:hAnsi="Arial" w:cs="Arial"/>
          <w:color w:val="1F497D"/>
          <w:szCs w:val="22"/>
        </w:rPr>
        <w:t xml:space="preserve"> </w:t>
      </w:r>
      <w:r w:rsidRPr="00A34FAE">
        <w:t>that</w:t>
      </w:r>
      <w:r w:rsidR="00E62997" w:rsidRPr="00A34FAE">
        <w:t xml:space="preserve"> is designed</w:t>
      </w:r>
      <w:r w:rsidRPr="00A34FAE">
        <w:t>:</w:t>
      </w:r>
    </w:p>
    <w:p w:rsidR="005376E2" w:rsidRPr="00A34FAE" w:rsidRDefault="00FA2761" w:rsidP="005376E2">
      <w:pPr>
        <w:pStyle w:val="paragraph"/>
      </w:pPr>
      <w:r w:rsidRPr="00A34FAE">
        <w:tab/>
        <w:t>(</w:t>
      </w:r>
      <w:r w:rsidR="005376E2" w:rsidRPr="00A34FAE">
        <w:t>a</w:t>
      </w:r>
      <w:r w:rsidRPr="00A34FAE">
        <w:t>)</w:t>
      </w:r>
      <w:r w:rsidRPr="00A34FAE">
        <w:tab/>
      </w:r>
      <w:r w:rsidR="005376E2" w:rsidRPr="00A34FAE">
        <w:t xml:space="preserve">to </w:t>
      </w:r>
      <w:r w:rsidRPr="00A34FAE">
        <w:t>bear the mass</w:t>
      </w:r>
      <w:r w:rsidR="002637CE" w:rsidRPr="00A34FAE">
        <w:t xml:space="preserve"> </w:t>
      </w:r>
      <w:r w:rsidR="006A6B85" w:rsidRPr="00A34FAE">
        <w:t xml:space="preserve">of a child </w:t>
      </w:r>
      <w:r w:rsidR="005376E2" w:rsidRPr="00A34FAE">
        <w:t>under the age of 14; and</w:t>
      </w:r>
    </w:p>
    <w:p w:rsidR="005376E2" w:rsidRPr="00A34FAE" w:rsidRDefault="005376E2" w:rsidP="005376E2">
      <w:pPr>
        <w:pStyle w:val="paragraph"/>
      </w:pPr>
      <w:r w:rsidRPr="00A34FAE">
        <w:tab/>
        <w:t>(b)</w:t>
      </w:r>
      <w:r w:rsidRPr="00A34FAE">
        <w:tab/>
        <w:t xml:space="preserve">for use in play </w:t>
      </w:r>
      <w:r w:rsidR="00E62997" w:rsidRPr="00A34FAE">
        <w:t>in shallow water by a child;</w:t>
      </w:r>
    </w:p>
    <w:p w:rsidR="00E62997" w:rsidRPr="00A34FAE" w:rsidRDefault="00E62997" w:rsidP="00E62997">
      <w:pPr>
        <w:pStyle w:val="subsection2"/>
      </w:pPr>
      <w:r w:rsidRPr="00A34FAE">
        <w:t>whether or not it is inflatable and whether or not it is designed to be worn or otherwise attached</w:t>
      </w:r>
      <w:r w:rsidR="000D02D9" w:rsidRPr="00A34FAE">
        <w:t xml:space="preserve"> to </w:t>
      </w:r>
      <w:r w:rsidR="00F55181" w:rsidRPr="00A34FAE">
        <w:t>the</w:t>
      </w:r>
      <w:r w:rsidR="000D02D9" w:rsidRPr="00A34FAE">
        <w:t xml:space="preserve"> body</w:t>
      </w:r>
      <w:r w:rsidRPr="00A34FAE">
        <w:t>.</w:t>
      </w:r>
    </w:p>
    <w:p w:rsidR="00CD6E0B" w:rsidRPr="00A34FAE" w:rsidRDefault="00CD6E0B" w:rsidP="00CD6E0B">
      <w:pPr>
        <w:pStyle w:val="notetext"/>
      </w:pPr>
      <w:r w:rsidRPr="00A34FAE">
        <w:t>Note:</w:t>
      </w:r>
      <w:r w:rsidRPr="00A34FAE">
        <w:tab/>
      </w:r>
      <w:r w:rsidR="007C4FE6" w:rsidRPr="00A34FAE">
        <w:t xml:space="preserve">Examples of </w:t>
      </w:r>
      <w:r w:rsidR="00D164B0" w:rsidRPr="00A34FAE">
        <w:rPr>
          <w:b/>
          <w:i/>
        </w:rPr>
        <w:t>aquatic toys</w:t>
      </w:r>
      <w:r w:rsidR="007C4FE6" w:rsidRPr="00A34FAE">
        <w:rPr>
          <w:i/>
        </w:rPr>
        <w:t xml:space="preserve"> </w:t>
      </w:r>
      <w:r w:rsidRPr="00A34FAE">
        <w:t>include</w:t>
      </w:r>
      <w:r w:rsidR="007C4FE6" w:rsidRPr="00A34FAE">
        <w:t xml:space="preserve"> the following</w:t>
      </w:r>
      <w:r w:rsidRPr="00A34FAE">
        <w:t>:</w:t>
      </w:r>
    </w:p>
    <w:p w:rsidR="00CD6E0B" w:rsidRPr="00A34FAE" w:rsidRDefault="00CD6E0B" w:rsidP="00CD6E0B">
      <w:pPr>
        <w:pStyle w:val="notepara"/>
      </w:pPr>
      <w:r w:rsidRPr="00A34FAE">
        <w:t>(a)</w:t>
      </w:r>
      <w:r w:rsidRPr="00A34FAE">
        <w:tab/>
        <w:t>inflatable novelty shapes;</w:t>
      </w:r>
    </w:p>
    <w:p w:rsidR="00CD6E0B" w:rsidRPr="00A34FAE" w:rsidRDefault="00CD6E0B" w:rsidP="00CD6E0B">
      <w:pPr>
        <w:pStyle w:val="notepara"/>
      </w:pPr>
      <w:r w:rsidRPr="00A34FAE">
        <w:t>(b)</w:t>
      </w:r>
      <w:r w:rsidRPr="00A34FAE">
        <w:tab/>
        <w:t>inflatable boats</w:t>
      </w:r>
      <w:r w:rsidR="00E62997" w:rsidRPr="00A34FAE">
        <w:t xml:space="preserve"> that</w:t>
      </w:r>
      <w:r w:rsidR="006634A8" w:rsidRPr="00A34FAE">
        <w:t xml:space="preserve"> </w:t>
      </w:r>
      <w:r w:rsidR="00E62997" w:rsidRPr="00A34FAE">
        <w:t xml:space="preserve">are toys and that </w:t>
      </w:r>
      <w:r w:rsidR="006634A8" w:rsidRPr="00A34FAE">
        <w:t>by virtue of their size and design are intended for use in shallow water</w:t>
      </w:r>
      <w:r w:rsidR="007C4FE6" w:rsidRPr="00A34FAE">
        <w:t>;</w:t>
      </w:r>
    </w:p>
    <w:p w:rsidR="00CD6E0B" w:rsidRPr="00A34FAE" w:rsidRDefault="007C4FE6" w:rsidP="007C4FE6">
      <w:pPr>
        <w:pStyle w:val="notepara"/>
      </w:pPr>
      <w:r w:rsidRPr="00A34FAE">
        <w:t>(c)</w:t>
      </w:r>
      <w:r w:rsidRPr="00A34FAE">
        <w:tab/>
        <w:t>unattached complete or partial rings.</w:t>
      </w:r>
    </w:p>
    <w:p w:rsidR="008B15DB" w:rsidRPr="00A34FAE" w:rsidRDefault="001311EB" w:rsidP="008B15DB">
      <w:pPr>
        <w:pStyle w:val="Definition"/>
      </w:pPr>
      <w:r w:rsidRPr="00A34FAE">
        <w:rPr>
          <w:b/>
          <w:i/>
        </w:rPr>
        <w:t>Australian/New Zealand Standard</w:t>
      </w:r>
      <w:r w:rsidR="00AC5C78" w:rsidRPr="00A34FAE">
        <w:t xml:space="preserve"> means the Australian/New Zealand Standard </w:t>
      </w:r>
      <w:r w:rsidR="00AC5C78" w:rsidRPr="00A34FAE">
        <w:rPr>
          <w:i/>
        </w:rPr>
        <w:t xml:space="preserve">AS/NZS </w:t>
      </w:r>
      <w:r w:rsidR="00E75F58" w:rsidRPr="00A34FAE">
        <w:rPr>
          <w:i/>
        </w:rPr>
        <w:t xml:space="preserve">ISO </w:t>
      </w:r>
      <w:r w:rsidR="00AC5C78" w:rsidRPr="00A34FAE">
        <w:rPr>
          <w:i/>
        </w:rPr>
        <w:t>8124.1:201</w:t>
      </w:r>
      <w:r w:rsidR="00E748AE" w:rsidRPr="00A34FAE">
        <w:rPr>
          <w:i/>
        </w:rPr>
        <w:t>9</w:t>
      </w:r>
      <w:r w:rsidR="00AC5C78" w:rsidRPr="00A34FAE">
        <w:rPr>
          <w:i/>
        </w:rPr>
        <w:t xml:space="preserve"> Safety of toys Part</w:t>
      </w:r>
      <w:r w:rsidR="00A34FAE" w:rsidRPr="00A34FAE">
        <w:rPr>
          <w:i/>
        </w:rPr>
        <w:t> </w:t>
      </w:r>
      <w:r w:rsidR="00AC5C78" w:rsidRPr="00A34FAE">
        <w:rPr>
          <w:i/>
        </w:rPr>
        <w:t>1: Safety aspects related to mechanical and physical properties</w:t>
      </w:r>
      <w:r w:rsidR="00067FE4" w:rsidRPr="00A34FAE">
        <w:t xml:space="preserve">, </w:t>
      </w:r>
      <w:r w:rsidR="00AC5C78" w:rsidRPr="00A34FAE">
        <w:t>published jointly by, or on behalf of, Standards Australia and Standards New Zealand, as in force or existing at the time when this instrument commences.</w:t>
      </w:r>
    </w:p>
    <w:p w:rsidR="00213FF5" w:rsidRPr="00A34FAE" w:rsidRDefault="00213FF5" w:rsidP="00213FF5">
      <w:pPr>
        <w:pStyle w:val="notetext"/>
      </w:pPr>
      <w:r w:rsidRPr="00A34FAE">
        <w:t>Note:</w:t>
      </w:r>
      <w:r w:rsidRPr="00A34FAE">
        <w:tab/>
        <w:t xml:space="preserve">The </w:t>
      </w:r>
      <w:r w:rsidR="001311EB" w:rsidRPr="00A34FAE">
        <w:t>Australian/New Zealand Standard</w:t>
      </w:r>
      <w:r w:rsidRPr="00A34FAE">
        <w:t xml:space="preserve"> could in 20</w:t>
      </w:r>
      <w:r w:rsidR="00452981" w:rsidRPr="00A34FAE">
        <w:t>20</w:t>
      </w:r>
      <w:r w:rsidRPr="00A34FAE">
        <w:t xml:space="preserve"> be purchased from SAI </w:t>
      </w:r>
      <w:proofErr w:type="spellStart"/>
      <w:r w:rsidRPr="00A34FAE">
        <w:t>Global’s</w:t>
      </w:r>
      <w:proofErr w:type="spellEnd"/>
      <w:r w:rsidRPr="00A34FAE">
        <w:t xml:space="preserve"> website (https://www.saiglobal.com). The Australian Competition and Consumer Commission can make a copy of the standard available for viewing at one of its offices, subject to licensing conditions.</w:t>
      </w:r>
    </w:p>
    <w:p w:rsidR="00844E5C" w:rsidRPr="00A34FAE" w:rsidRDefault="001311EB" w:rsidP="005A2A09">
      <w:pPr>
        <w:pStyle w:val="Definition"/>
      </w:pPr>
      <w:r w:rsidRPr="00A34FAE">
        <w:rPr>
          <w:b/>
          <w:i/>
        </w:rPr>
        <w:t>International Standard</w:t>
      </w:r>
      <w:r w:rsidR="005A2A09" w:rsidRPr="00A34FAE">
        <w:t xml:space="preserve"> means the International Standard </w:t>
      </w:r>
      <w:r w:rsidR="005A2A09" w:rsidRPr="00A34FAE">
        <w:rPr>
          <w:i/>
        </w:rPr>
        <w:t>IS</w:t>
      </w:r>
      <w:r w:rsidR="007E0D63" w:rsidRPr="00A34FAE">
        <w:rPr>
          <w:i/>
        </w:rPr>
        <w:t>O</w:t>
      </w:r>
      <w:r w:rsidR="005A2A09" w:rsidRPr="00A34FAE">
        <w:rPr>
          <w:i/>
        </w:rPr>
        <w:t xml:space="preserve"> 8124</w:t>
      </w:r>
      <w:r w:rsidR="00A34FAE">
        <w:rPr>
          <w:i/>
        </w:rPr>
        <w:noBreakHyphen/>
      </w:r>
      <w:r w:rsidR="00951E2F" w:rsidRPr="00A34FAE">
        <w:rPr>
          <w:i/>
        </w:rPr>
        <w:t>1:</w:t>
      </w:r>
      <w:r w:rsidR="005A2A09" w:rsidRPr="00A34FAE">
        <w:rPr>
          <w:i/>
        </w:rPr>
        <w:t>2018 Safety of toys</w:t>
      </w:r>
      <w:r w:rsidR="001434AB" w:rsidRPr="00A34FAE">
        <w:rPr>
          <w:i/>
        </w:rPr>
        <w:t xml:space="preserve"> </w:t>
      </w:r>
      <w:r w:rsidR="005A2A09" w:rsidRPr="00A34FAE">
        <w:rPr>
          <w:i/>
        </w:rPr>
        <w:t>—</w:t>
      </w:r>
      <w:r w:rsidR="001434AB" w:rsidRPr="00A34FAE">
        <w:rPr>
          <w:i/>
        </w:rPr>
        <w:t xml:space="preserve"> </w:t>
      </w:r>
      <w:r w:rsidR="005A2A09" w:rsidRPr="00A34FAE">
        <w:rPr>
          <w:i/>
        </w:rPr>
        <w:t>Part</w:t>
      </w:r>
      <w:r w:rsidR="00A34FAE" w:rsidRPr="00A34FAE">
        <w:rPr>
          <w:i/>
        </w:rPr>
        <w:t> </w:t>
      </w:r>
      <w:r w:rsidR="005A2A09" w:rsidRPr="00A34FAE">
        <w:rPr>
          <w:i/>
        </w:rPr>
        <w:t>1: Safety aspects related to mechanical and physical properties</w:t>
      </w:r>
      <w:r w:rsidR="00067FE4" w:rsidRPr="00A34FAE">
        <w:t xml:space="preserve">, </w:t>
      </w:r>
      <w:r w:rsidR="005A2A09" w:rsidRPr="00A34FAE">
        <w:t xml:space="preserve">published by the International </w:t>
      </w:r>
      <w:r w:rsidR="00A31D69" w:rsidRPr="00A34FAE">
        <w:t>Organization for Standardization</w:t>
      </w:r>
      <w:r w:rsidR="00980A96" w:rsidRPr="00A34FAE">
        <w:t>, as in force</w:t>
      </w:r>
      <w:r w:rsidR="005A2A09" w:rsidRPr="00A34FAE">
        <w:t xml:space="preserve"> or existing at the time when this instrument commences.</w:t>
      </w:r>
    </w:p>
    <w:p w:rsidR="007E0D63" w:rsidRPr="00A34FAE" w:rsidRDefault="007E0D63" w:rsidP="007E0D63">
      <w:pPr>
        <w:pStyle w:val="notetext"/>
      </w:pPr>
      <w:r w:rsidRPr="00A34FAE">
        <w:t>Note:</w:t>
      </w:r>
      <w:r w:rsidRPr="00A34FAE">
        <w:tab/>
        <w:t xml:space="preserve">The </w:t>
      </w:r>
      <w:r w:rsidR="001311EB" w:rsidRPr="00A34FAE">
        <w:t>International Standard</w:t>
      </w:r>
      <w:r w:rsidRPr="00A34FAE">
        <w:t xml:space="preserve"> could in 20</w:t>
      </w:r>
      <w:r w:rsidR="00452981" w:rsidRPr="00A34FAE">
        <w:t>20</w:t>
      </w:r>
      <w:r w:rsidRPr="00A34FAE">
        <w:t xml:space="preserve"> be purchased</w:t>
      </w:r>
      <w:r w:rsidR="006C120F" w:rsidRPr="00A34FAE">
        <w:t xml:space="preserve"> from</w:t>
      </w:r>
      <w:r w:rsidRPr="00A34FAE">
        <w:t xml:space="preserve"> the International Organization for Standardization’s website (https://www.iso.org). The Australian Competition and Consumer Commission can make a copy of the standard available for viewing at one of its offices, subject to licensing conditions.</w:t>
      </w:r>
    </w:p>
    <w:p w:rsidR="00D7027A" w:rsidRPr="00A34FAE" w:rsidRDefault="00D7027A" w:rsidP="00D7027A">
      <w:pPr>
        <w:pStyle w:val="Definition"/>
      </w:pPr>
      <w:r w:rsidRPr="00A34FAE">
        <w:rPr>
          <w:b/>
          <w:i/>
        </w:rPr>
        <w:t>transitional period</w:t>
      </w:r>
      <w:r w:rsidRPr="00A34FAE">
        <w:t xml:space="preserve"> means the period of </w:t>
      </w:r>
      <w:r w:rsidR="00F461ED" w:rsidRPr="00A34FAE">
        <w:t>24</w:t>
      </w:r>
      <w:r w:rsidRPr="00A34FAE">
        <w:t xml:space="preserve"> months beginning on the day this instrument commences.</w:t>
      </w:r>
    </w:p>
    <w:p w:rsidR="007C4FE6" w:rsidRPr="00A34FAE" w:rsidRDefault="004C4FB7" w:rsidP="007C4FE6">
      <w:pPr>
        <w:pStyle w:val="ActHead5"/>
      </w:pPr>
      <w:bookmarkStart w:id="7" w:name="_Toc34893788"/>
      <w:r w:rsidRPr="00E95305">
        <w:rPr>
          <w:rStyle w:val="CharSectno"/>
        </w:rPr>
        <w:t>6</w:t>
      </w:r>
      <w:r w:rsidR="007C4FE6" w:rsidRPr="00A34FAE">
        <w:t xml:space="preserve">  Application</w:t>
      </w:r>
      <w:bookmarkEnd w:id="7"/>
    </w:p>
    <w:p w:rsidR="0077734C" w:rsidRPr="00A34FAE" w:rsidRDefault="0077734C" w:rsidP="007C4FE6">
      <w:pPr>
        <w:pStyle w:val="subsection"/>
      </w:pPr>
      <w:r w:rsidRPr="00A34FAE">
        <w:tab/>
        <w:t>(1)</w:t>
      </w:r>
      <w:r w:rsidRPr="00A34FAE">
        <w:tab/>
        <w:t xml:space="preserve">This </w:t>
      </w:r>
      <w:r w:rsidR="001311EB" w:rsidRPr="00A34FAE">
        <w:t>instrument</w:t>
      </w:r>
      <w:r w:rsidRPr="00A34FAE">
        <w:t xml:space="preserve"> applies to aquatic toys.</w:t>
      </w:r>
    </w:p>
    <w:p w:rsidR="007C4FE6" w:rsidRPr="00A34FAE" w:rsidRDefault="007C4FE6" w:rsidP="007C4FE6">
      <w:pPr>
        <w:pStyle w:val="subsection"/>
      </w:pPr>
      <w:r w:rsidRPr="00A34FAE">
        <w:tab/>
      </w:r>
      <w:r w:rsidR="0077734C" w:rsidRPr="00A34FAE">
        <w:t>(2)</w:t>
      </w:r>
      <w:r w:rsidRPr="00A34FAE">
        <w:tab/>
      </w:r>
      <w:r w:rsidR="0077734C" w:rsidRPr="00A34FAE">
        <w:t>However, t</w:t>
      </w:r>
      <w:r w:rsidRPr="00A34FAE">
        <w:t xml:space="preserve">his </w:t>
      </w:r>
      <w:r w:rsidR="001311EB" w:rsidRPr="00A34FAE">
        <w:t>instrument</w:t>
      </w:r>
      <w:r w:rsidRPr="00A34FAE">
        <w:t xml:space="preserve"> does not apply to the following:</w:t>
      </w:r>
    </w:p>
    <w:p w:rsidR="007C4FE6" w:rsidRPr="00A34FAE" w:rsidRDefault="007C4FE6" w:rsidP="007C4FE6">
      <w:pPr>
        <w:pStyle w:val="paragraph"/>
      </w:pPr>
      <w:r w:rsidRPr="00A34FAE">
        <w:tab/>
        <w:t>(a)</w:t>
      </w:r>
      <w:r w:rsidRPr="00A34FAE">
        <w:tab/>
        <w:t>beach balls;</w:t>
      </w:r>
    </w:p>
    <w:p w:rsidR="007C4FE6" w:rsidRPr="00A34FAE" w:rsidRDefault="007C4FE6" w:rsidP="007C4FE6">
      <w:pPr>
        <w:pStyle w:val="paragraph"/>
      </w:pPr>
      <w:r w:rsidRPr="00A34FAE">
        <w:tab/>
        <w:t>(b)</w:t>
      </w:r>
      <w:r w:rsidRPr="00A34FAE">
        <w:tab/>
        <w:t>surfboards;</w:t>
      </w:r>
    </w:p>
    <w:p w:rsidR="005B4724" w:rsidRPr="00A34FAE" w:rsidRDefault="005B4724" w:rsidP="007C4FE6">
      <w:pPr>
        <w:pStyle w:val="paragraph"/>
      </w:pPr>
      <w:r w:rsidRPr="00A34FAE">
        <w:tab/>
        <w:t>(c)</w:t>
      </w:r>
      <w:r w:rsidRPr="00A34FAE">
        <w:tab/>
      </w:r>
      <w:proofErr w:type="spellStart"/>
      <w:r w:rsidRPr="00A34FAE">
        <w:t>body</w:t>
      </w:r>
      <w:r w:rsidR="007C4FE6" w:rsidRPr="00A34FAE">
        <w:t>boards</w:t>
      </w:r>
      <w:proofErr w:type="spellEnd"/>
      <w:r w:rsidR="007C4FE6" w:rsidRPr="00A34FAE">
        <w:t>;</w:t>
      </w:r>
    </w:p>
    <w:p w:rsidR="007C4FE6" w:rsidRPr="00A34FAE" w:rsidRDefault="00E37C42" w:rsidP="007C4FE6">
      <w:pPr>
        <w:pStyle w:val="paragraph"/>
      </w:pPr>
      <w:r w:rsidRPr="00A34FAE">
        <w:tab/>
        <w:t>(</w:t>
      </w:r>
      <w:r w:rsidR="005A2FBF" w:rsidRPr="00A34FAE">
        <w:t>d</w:t>
      </w:r>
      <w:r w:rsidRPr="00A34FAE">
        <w:t>)</w:t>
      </w:r>
      <w:r w:rsidRPr="00A34FAE">
        <w:tab/>
        <w:t>kick</w:t>
      </w:r>
      <w:r w:rsidR="0077734C" w:rsidRPr="00A34FAE">
        <w:t>boards;</w:t>
      </w:r>
    </w:p>
    <w:p w:rsidR="001311EB" w:rsidRPr="00A34FAE" w:rsidRDefault="006634A8" w:rsidP="007C4FE6">
      <w:pPr>
        <w:pStyle w:val="paragraph"/>
      </w:pPr>
      <w:r w:rsidRPr="00A34FAE">
        <w:tab/>
        <w:t>(e)</w:t>
      </w:r>
      <w:r w:rsidRPr="00A34FAE">
        <w:tab/>
        <w:t>inflatable air beds;</w:t>
      </w:r>
    </w:p>
    <w:p w:rsidR="006634A8" w:rsidRPr="00A34FAE" w:rsidRDefault="006634A8" w:rsidP="007C4FE6">
      <w:pPr>
        <w:pStyle w:val="paragraph"/>
      </w:pPr>
      <w:r w:rsidRPr="00A34FAE">
        <w:tab/>
        <w:t>(f)</w:t>
      </w:r>
      <w:r w:rsidRPr="00A34FAE">
        <w:tab/>
        <w:t>inflatable boats</w:t>
      </w:r>
      <w:r w:rsidR="00887623" w:rsidRPr="00A34FAE">
        <w:t xml:space="preserve"> that are not toys or that</w:t>
      </w:r>
      <w:r w:rsidRPr="00A34FAE">
        <w:t xml:space="preserve"> by virtue of their size and design are intended for use in deep water.</w:t>
      </w:r>
    </w:p>
    <w:p w:rsidR="000256DC" w:rsidRPr="00A34FAE" w:rsidRDefault="001311EB" w:rsidP="008A4A9F">
      <w:pPr>
        <w:pStyle w:val="ActHead2"/>
        <w:pageBreakBefore/>
      </w:pPr>
      <w:bookmarkStart w:id="8" w:name="_Toc34893789"/>
      <w:r w:rsidRPr="00E95305">
        <w:rPr>
          <w:rStyle w:val="CharPartNo"/>
        </w:rPr>
        <w:t>Part</w:t>
      </w:r>
      <w:r w:rsidR="00A34FAE" w:rsidRPr="00E95305">
        <w:rPr>
          <w:rStyle w:val="CharPartNo"/>
        </w:rPr>
        <w:t> </w:t>
      </w:r>
      <w:r w:rsidRPr="00E95305">
        <w:rPr>
          <w:rStyle w:val="CharPartNo"/>
        </w:rPr>
        <w:t>2</w:t>
      </w:r>
      <w:r w:rsidR="008B15DB" w:rsidRPr="00A34FAE">
        <w:t>—</w:t>
      </w:r>
      <w:r w:rsidR="00954E17" w:rsidRPr="00E95305">
        <w:rPr>
          <w:rStyle w:val="CharPartText"/>
        </w:rPr>
        <w:t>Basic requirements</w:t>
      </w:r>
      <w:bookmarkEnd w:id="8"/>
    </w:p>
    <w:p w:rsidR="001311EB" w:rsidRPr="00E95305" w:rsidRDefault="001311EB" w:rsidP="001311EB">
      <w:pPr>
        <w:pStyle w:val="Header"/>
      </w:pPr>
      <w:r w:rsidRPr="00E95305">
        <w:rPr>
          <w:rStyle w:val="CharDivNo"/>
        </w:rPr>
        <w:t xml:space="preserve"> </w:t>
      </w:r>
      <w:r w:rsidRPr="00E95305">
        <w:rPr>
          <w:rStyle w:val="CharDivText"/>
        </w:rPr>
        <w:t xml:space="preserve"> </w:t>
      </w:r>
    </w:p>
    <w:p w:rsidR="008B15DB" w:rsidRPr="00A34FAE" w:rsidRDefault="004C4FB7" w:rsidP="00213FF5">
      <w:pPr>
        <w:pStyle w:val="ActHead5"/>
      </w:pPr>
      <w:bookmarkStart w:id="9" w:name="_Toc34893790"/>
      <w:r w:rsidRPr="00E95305">
        <w:rPr>
          <w:rStyle w:val="CharSectno"/>
        </w:rPr>
        <w:t>7</w:t>
      </w:r>
      <w:r w:rsidR="00213FF5" w:rsidRPr="00A34FAE">
        <w:t xml:space="preserve">  </w:t>
      </w:r>
      <w:r w:rsidR="00B937DB" w:rsidRPr="00A34FAE">
        <w:t>R</w:t>
      </w:r>
      <w:r w:rsidR="005A2A09" w:rsidRPr="00A34FAE">
        <w:t>equirements</w:t>
      </w:r>
      <w:r w:rsidR="00D7027A" w:rsidRPr="00A34FAE">
        <w:t xml:space="preserve"> during transitional period</w:t>
      </w:r>
      <w:bookmarkEnd w:id="9"/>
    </w:p>
    <w:p w:rsidR="00D7027A" w:rsidRPr="00A34FAE" w:rsidRDefault="00D7027A" w:rsidP="00D7027A">
      <w:pPr>
        <w:pStyle w:val="subsection"/>
      </w:pPr>
      <w:r w:rsidRPr="00A34FAE">
        <w:tab/>
        <w:t>(1)</w:t>
      </w:r>
      <w:r w:rsidRPr="00A34FAE">
        <w:tab/>
        <w:t>During the transitional period, an aquatic toy must comply with either:</w:t>
      </w:r>
    </w:p>
    <w:p w:rsidR="00D7027A" w:rsidRPr="00A34FAE" w:rsidRDefault="00D7027A" w:rsidP="00D7027A">
      <w:pPr>
        <w:pStyle w:val="paragraph"/>
      </w:pPr>
      <w:r w:rsidRPr="00A34FAE">
        <w:tab/>
        <w:t>(a)</w:t>
      </w:r>
      <w:r w:rsidRPr="00A34FAE">
        <w:tab/>
      </w:r>
      <w:r w:rsidR="002A4759" w:rsidRPr="00A34FAE">
        <w:t xml:space="preserve">the requirements in </w:t>
      </w:r>
      <w:r w:rsidR="001311EB" w:rsidRPr="00A34FAE">
        <w:t>Part</w:t>
      </w:r>
      <w:r w:rsidR="00A34FAE" w:rsidRPr="00A34FAE">
        <w:t> </w:t>
      </w:r>
      <w:r w:rsidR="00754B26" w:rsidRPr="00A34FAE">
        <w:t>3</w:t>
      </w:r>
      <w:r w:rsidRPr="00A34FAE">
        <w:t>; or</w:t>
      </w:r>
    </w:p>
    <w:p w:rsidR="00D7027A" w:rsidRPr="00A34FAE" w:rsidRDefault="00D7027A" w:rsidP="00D7027A">
      <w:pPr>
        <w:pStyle w:val="paragraph"/>
      </w:pPr>
      <w:r w:rsidRPr="00A34FAE">
        <w:tab/>
        <w:t>(b)</w:t>
      </w:r>
      <w:r w:rsidRPr="00A34FAE">
        <w:tab/>
        <w:t>the Consumer Product Safety Standard for Flotation Toys and Aquatic Toys</w:t>
      </w:r>
      <w:r w:rsidR="001434AB" w:rsidRPr="00A34FAE">
        <w:t xml:space="preserve"> (Consumer Protection Notice No</w:t>
      </w:r>
      <w:r w:rsidR="00A34FAE" w:rsidRPr="00A34FAE">
        <w:t xml:space="preserve"> </w:t>
      </w:r>
      <w:r w:rsidRPr="00A34FAE">
        <w:t>2 of 2009), as in force immediately before the commencement of this section.</w:t>
      </w:r>
    </w:p>
    <w:p w:rsidR="00E748AE" w:rsidRPr="00A34FAE" w:rsidRDefault="00E748AE" w:rsidP="00E748AE">
      <w:pPr>
        <w:pStyle w:val="notetext"/>
      </w:pPr>
      <w:r w:rsidRPr="00A34FAE">
        <w:t>Note:</w:t>
      </w:r>
      <w:r w:rsidRPr="00A34FAE">
        <w:tab/>
        <w:t>The Consumer Product Safety Standard for Flotation Toys and Aquatic Toys</w:t>
      </w:r>
      <w:r w:rsidR="001434AB" w:rsidRPr="00A34FAE">
        <w:t xml:space="preserve"> (Consumer Protection Notice No</w:t>
      </w:r>
      <w:r w:rsidR="00A34FAE" w:rsidRPr="00A34FAE">
        <w:t xml:space="preserve"> </w:t>
      </w:r>
      <w:r w:rsidRPr="00A34FAE">
        <w:t>2 of 2009) could in 20</w:t>
      </w:r>
      <w:r w:rsidR="00452981" w:rsidRPr="00A34FAE">
        <w:t>20</w:t>
      </w:r>
      <w:r w:rsidRPr="00A34FAE">
        <w:t xml:space="preserve"> be viewed on the Federal Register of Legislation website (https://www.legislation.gov.au).</w:t>
      </w:r>
    </w:p>
    <w:p w:rsidR="00D7027A" w:rsidRPr="00A34FAE" w:rsidRDefault="00D7027A" w:rsidP="00D7027A">
      <w:pPr>
        <w:pStyle w:val="subsection"/>
      </w:pPr>
      <w:r w:rsidRPr="00A34FAE">
        <w:tab/>
        <w:t>(2)</w:t>
      </w:r>
      <w:r w:rsidRPr="00A34FAE">
        <w:tab/>
        <w:t>This section is repealed at the end of the last day of the transitional period.</w:t>
      </w:r>
    </w:p>
    <w:p w:rsidR="00D7027A" w:rsidRPr="00A34FAE" w:rsidRDefault="004C4FB7" w:rsidP="00D7027A">
      <w:pPr>
        <w:pStyle w:val="ActHead5"/>
      </w:pPr>
      <w:bookmarkStart w:id="10" w:name="_Toc34893791"/>
      <w:r w:rsidRPr="00E95305">
        <w:rPr>
          <w:rStyle w:val="CharSectno"/>
        </w:rPr>
        <w:t>8</w:t>
      </w:r>
      <w:r w:rsidR="00D7027A" w:rsidRPr="00A34FAE">
        <w:t xml:space="preserve">  Requirements after transitional period</w:t>
      </w:r>
      <w:bookmarkEnd w:id="10"/>
    </w:p>
    <w:p w:rsidR="00E748AE" w:rsidRPr="00A34FAE" w:rsidRDefault="00E748AE" w:rsidP="00E748AE">
      <w:pPr>
        <w:pStyle w:val="subsection"/>
      </w:pPr>
      <w:r w:rsidRPr="00A34FAE">
        <w:tab/>
      </w:r>
      <w:r w:rsidRPr="00A34FAE">
        <w:tab/>
        <w:t xml:space="preserve">After the transitional period, an aquatic toy must comply with </w:t>
      </w:r>
      <w:r w:rsidR="002A4759" w:rsidRPr="00A34FAE">
        <w:t xml:space="preserve">the requirements in </w:t>
      </w:r>
      <w:r w:rsidR="001311EB" w:rsidRPr="00A34FAE">
        <w:t>Part</w:t>
      </w:r>
      <w:r w:rsidR="00A34FAE" w:rsidRPr="00A34FAE">
        <w:t> </w:t>
      </w:r>
      <w:r w:rsidR="00754B26" w:rsidRPr="00A34FAE">
        <w:t>3</w:t>
      </w:r>
      <w:r w:rsidRPr="00A34FAE">
        <w:t>.</w:t>
      </w:r>
    </w:p>
    <w:p w:rsidR="00954E17" w:rsidRPr="00A34FAE" w:rsidRDefault="001311EB" w:rsidP="001311EB">
      <w:pPr>
        <w:pStyle w:val="ActHead2"/>
        <w:pageBreakBefore/>
      </w:pPr>
      <w:bookmarkStart w:id="11" w:name="_Toc34893792"/>
      <w:r w:rsidRPr="00E95305">
        <w:rPr>
          <w:rStyle w:val="CharPartNo"/>
        </w:rPr>
        <w:t>Part</w:t>
      </w:r>
      <w:r w:rsidR="00A34FAE" w:rsidRPr="00E95305">
        <w:rPr>
          <w:rStyle w:val="CharPartNo"/>
        </w:rPr>
        <w:t> </w:t>
      </w:r>
      <w:r w:rsidRPr="00E95305">
        <w:rPr>
          <w:rStyle w:val="CharPartNo"/>
        </w:rPr>
        <w:t>3</w:t>
      </w:r>
      <w:r w:rsidR="00954E17" w:rsidRPr="00A34FAE">
        <w:t>—</w:t>
      </w:r>
      <w:r w:rsidR="00954E17" w:rsidRPr="00E95305">
        <w:rPr>
          <w:rStyle w:val="CharPartText"/>
        </w:rPr>
        <w:t>Details of requirements</w:t>
      </w:r>
      <w:bookmarkEnd w:id="11"/>
    </w:p>
    <w:p w:rsidR="001311EB" w:rsidRPr="00E95305" w:rsidRDefault="001311EB" w:rsidP="001311EB">
      <w:pPr>
        <w:pStyle w:val="Header"/>
      </w:pPr>
      <w:r w:rsidRPr="00E95305">
        <w:rPr>
          <w:rStyle w:val="CharDivNo"/>
        </w:rPr>
        <w:t xml:space="preserve"> </w:t>
      </w:r>
      <w:r w:rsidRPr="00E95305">
        <w:rPr>
          <w:rStyle w:val="CharDivText"/>
        </w:rPr>
        <w:t xml:space="preserve"> </w:t>
      </w:r>
    </w:p>
    <w:p w:rsidR="002A4759" w:rsidRPr="00A34FAE" w:rsidRDefault="004C4FB7" w:rsidP="002A4759">
      <w:pPr>
        <w:pStyle w:val="ActHead5"/>
      </w:pPr>
      <w:bookmarkStart w:id="12" w:name="_Toc34893793"/>
      <w:r w:rsidRPr="00E95305">
        <w:rPr>
          <w:rStyle w:val="CharSectno"/>
        </w:rPr>
        <w:t>9</w:t>
      </w:r>
      <w:r w:rsidR="002A4759" w:rsidRPr="00A34FAE">
        <w:t xml:space="preserve">  </w:t>
      </w:r>
      <w:r w:rsidR="00A8699A" w:rsidRPr="00A34FAE">
        <w:t>Main requirements</w:t>
      </w:r>
      <w:bookmarkEnd w:id="12"/>
    </w:p>
    <w:p w:rsidR="00A8699A" w:rsidRPr="00A34FAE" w:rsidRDefault="002A4759" w:rsidP="00951E2F">
      <w:pPr>
        <w:pStyle w:val="subsection"/>
      </w:pPr>
      <w:r w:rsidRPr="00A34FAE">
        <w:tab/>
      </w:r>
      <w:r w:rsidRPr="00A34FAE">
        <w:tab/>
        <w:t xml:space="preserve">An aquatic toy complies with the requirements </w:t>
      </w:r>
      <w:r w:rsidR="00C27233" w:rsidRPr="00A34FAE">
        <w:t>in</w:t>
      </w:r>
      <w:r w:rsidRPr="00A34FAE">
        <w:t xml:space="preserve"> this </w:t>
      </w:r>
      <w:r w:rsidR="001311EB" w:rsidRPr="00A34FAE">
        <w:t>Part</w:t>
      </w:r>
      <w:r w:rsidRPr="00A34FAE">
        <w:t xml:space="preserve"> if the </w:t>
      </w:r>
      <w:r w:rsidR="00C27233" w:rsidRPr="00A34FAE">
        <w:t>aquatic toy</w:t>
      </w:r>
      <w:r w:rsidR="00A8699A" w:rsidRPr="00A34FAE">
        <w:t>:</w:t>
      </w:r>
    </w:p>
    <w:p w:rsidR="00A8699A" w:rsidRPr="00A34FAE" w:rsidRDefault="00A8699A" w:rsidP="00A8699A">
      <w:pPr>
        <w:pStyle w:val="paragraph"/>
      </w:pPr>
      <w:r w:rsidRPr="00A34FAE">
        <w:tab/>
        <w:t>(a)</w:t>
      </w:r>
      <w:r w:rsidRPr="00A34FAE">
        <w:tab/>
        <w:t>complies with one of the following:</w:t>
      </w:r>
    </w:p>
    <w:p w:rsidR="00A8699A" w:rsidRPr="00A34FAE" w:rsidRDefault="00A8699A" w:rsidP="00A8699A">
      <w:pPr>
        <w:pStyle w:val="paragraphsub"/>
      </w:pPr>
      <w:r w:rsidRPr="00A34FAE">
        <w:tab/>
        <w:t>(</w:t>
      </w:r>
      <w:proofErr w:type="spellStart"/>
      <w:r w:rsidRPr="00A34FAE">
        <w:t>i</w:t>
      </w:r>
      <w:proofErr w:type="spellEnd"/>
      <w:r w:rsidRPr="00A34FAE">
        <w:t>)</w:t>
      </w:r>
      <w:r w:rsidRPr="00A34FAE">
        <w:tab/>
        <w:t>the requirements in section 10 (Australian/New Zealand Standard);</w:t>
      </w:r>
    </w:p>
    <w:p w:rsidR="00A8699A" w:rsidRPr="00A34FAE" w:rsidRDefault="00A8699A" w:rsidP="00A8699A">
      <w:pPr>
        <w:pStyle w:val="paragraphsub"/>
      </w:pPr>
      <w:r w:rsidRPr="00A34FAE">
        <w:tab/>
        <w:t>(ii)</w:t>
      </w:r>
      <w:r w:rsidRPr="00A34FAE">
        <w:tab/>
        <w:t>the requirements in section 11 (International Standard); and</w:t>
      </w:r>
    </w:p>
    <w:p w:rsidR="00A8699A" w:rsidRPr="00A34FAE" w:rsidRDefault="00A8699A" w:rsidP="00A8699A">
      <w:pPr>
        <w:pStyle w:val="paragraph"/>
      </w:pPr>
      <w:r w:rsidRPr="00A34FAE">
        <w:tab/>
        <w:t>(b)</w:t>
      </w:r>
      <w:r w:rsidRPr="00A34FAE">
        <w:tab/>
        <w:t>complies with the requirements in section 12 (</w:t>
      </w:r>
      <w:r w:rsidR="00DD7189" w:rsidRPr="00A34FAE">
        <w:t xml:space="preserve">warning </w:t>
      </w:r>
      <w:r w:rsidRPr="00A34FAE">
        <w:t>formatting requirements).</w:t>
      </w:r>
    </w:p>
    <w:p w:rsidR="00A8699A" w:rsidRPr="00A34FAE" w:rsidRDefault="00A8699A" w:rsidP="00A8699A">
      <w:pPr>
        <w:pStyle w:val="notetext"/>
      </w:pPr>
      <w:r w:rsidRPr="00A34FAE">
        <w:t>Note:</w:t>
      </w:r>
      <w:r w:rsidRPr="00A34FAE">
        <w:tab/>
        <w:t xml:space="preserve">On request by the regulator, a supplier of aquatic toys may be required to nominate the applicable requirements under </w:t>
      </w:r>
      <w:r w:rsidR="00A34FAE" w:rsidRPr="00A34FAE">
        <w:t>paragraph (</w:t>
      </w:r>
      <w:r w:rsidRPr="00A34FAE">
        <w:t>a): see section</w:t>
      </w:r>
      <w:r w:rsidR="00A34FAE" w:rsidRPr="00A34FAE">
        <w:t> </w:t>
      </w:r>
      <w:r w:rsidRPr="00A34FAE">
        <w:t>108 of the Australian Consumer Law.</w:t>
      </w:r>
    </w:p>
    <w:p w:rsidR="00213FF5" w:rsidRPr="00A34FAE" w:rsidRDefault="004C4FB7" w:rsidP="005A2A09">
      <w:pPr>
        <w:pStyle w:val="ActHead5"/>
      </w:pPr>
      <w:bookmarkStart w:id="13" w:name="_Toc34893794"/>
      <w:r w:rsidRPr="00E95305">
        <w:rPr>
          <w:rStyle w:val="CharSectno"/>
        </w:rPr>
        <w:t>10</w:t>
      </w:r>
      <w:r w:rsidR="005A2A09" w:rsidRPr="00A34FAE">
        <w:t xml:space="preserve">  </w:t>
      </w:r>
      <w:r w:rsidR="001311EB" w:rsidRPr="00A34FAE">
        <w:t>Australian/New Zealand Standard</w:t>
      </w:r>
      <w:bookmarkEnd w:id="13"/>
    </w:p>
    <w:p w:rsidR="00A31D69" w:rsidRPr="00A34FAE" w:rsidRDefault="00A31D69" w:rsidP="00ED57E4">
      <w:pPr>
        <w:pStyle w:val="subsection"/>
      </w:pPr>
      <w:r w:rsidRPr="00A34FAE">
        <w:tab/>
      </w:r>
      <w:r w:rsidR="00281BCD" w:rsidRPr="00A34FAE">
        <w:t>(1)</w:t>
      </w:r>
      <w:r w:rsidRPr="00A34FAE">
        <w:tab/>
      </w:r>
      <w:r w:rsidR="001348F9" w:rsidRPr="00A34FAE">
        <w:t>An aquatic toy complies with the requirement</w:t>
      </w:r>
      <w:r w:rsidR="00B937DB" w:rsidRPr="00A34FAE">
        <w:t>s</w:t>
      </w:r>
      <w:r w:rsidR="001348F9" w:rsidRPr="00A34FAE">
        <w:t xml:space="preserve"> in this section if the aquatic toy complies with clause</w:t>
      </w:r>
      <w:r w:rsidR="00A34FAE" w:rsidRPr="00A34FAE">
        <w:t> </w:t>
      </w:r>
      <w:r w:rsidR="00BD7236" w:rsidRPr="00A34FAE">
        <w:t>4.20</w:t>
      </w:r>
      <w:r w:rsidR="00951E2F" w:rsidRPr="00A34FAE">
        <w:t xml:space="preserve"> </w:t>
      </w:r>
      <w:r w:rsidR="00B3403F" w:rsidRPr="00A34FAE">
        <w:t xml:space="preserve">of the </w:t>
      </w:r>
      <w:r w:rsidR="001311EB" w:rsidRPr="00A34FAE">
        <w:t>Australian/New Zealand Standard</w:t>
      </w:r>
      <w:r w:rsidR="00281BCD" w:rsidRPr="00A34FAE">
        <w:t xml:space="preserve">, as </w:t>
      </w:r>
      <w:r w:rsidR="00F76924" w:rsidRPr="00A34FAE">
        <w:t>affected</w:t>
      </w:r>
      <w:r w:rsidR="002737BF" w:rsidRPr="00A34FAE">
        <w:t xml:space="preserve"> by Annex B.2.6 as </w:t>
      </w:r>
      <w:r w:rsidR="006E2E09" w:rsidRPr="00A34FAE">
        <w:t>modified</w:t>
      </w:r>
      <w:r w:rsidR="002737BF" w:rsidRPr="00A34FAE">
        <w:t xml:space="preserve"> by</w:t>
      </w:r>
      <w:r w:rsidR="00F76924" w:rsidRPr="00A34FAE">
        <w:t xml:space="preserve"> </w:t>
      </w:r>
      <w:r w:rsidR="00A34FAE" w:rsidRPr="00A34FAE">
        <w:t>subsection (</w:t>
      </w:r>
      <w:r w:rsidR="00281BCD" w:rsidRPr="00A34FAE">
        <w:t>2)</w:t>
      </w:r>
      <w:r w:rsidR="00ED57E4" w:rsidRPr="00A34FAE">
        <w:t>.</w:t>
      </w:r>
    </w:p>
    <w:p w:rsidR="002D01A5" w:rsidRPr="00A34FAE" w:rsidRDefault="002D01A5" w:rsidP="002D01A5">
      <w:pPr>
        <w:pStyle w:val="subsection"/>
      </w:pPr>
      <w:r w:rsidRPr="00A34FAE">
        <w:tab/>
        <w:t>(2)</w:t>
      </w:r>
      <w:r w:rsidRPr="00A34FAE">
        <w:tab/>
      </w:r>
      <w:r w:rsidR="00F76924" w:rsidRPr="00A34FAE">
        <w:t xml:space="preserve">Annex B.2.6 </w:t>
      </w:r>
      <w:r w:rsidRPr="00A34FAE">
        <w:t xml:space="preserve">of the </w:t>
      </w:r>
      <w:r w:rsidR="001311EB" w:rsidRPr="00A34FAE">
        <w:t>Australian/New Zealand Standard</w:t>
      </w:r>
      <w:r w:rsidRPr="00A34FAE">
        <w:t xml:space="preserve"> is </w:t>
      </w:r>
      <w:r w:rsidR="006E2E09" w:rsidRPr="00A34FAE">
        <w:t>modified</w:t>
      </w:r>
      <w:r w:rsidRPr="00A34FAE">
        <w:t xml:space="preserve"> by </w:t>
      </w:r>
      <w:r w:rsidR="00AC12B2" w:rsidRPr="00A34FAE">
        <w:t>omitting “should carry” and substituting “shall carry”</w:t>
      </w:r>
      <w:r w:rsidR="00D51C75" w:rsidRPr="00A34FAE">
        <w:t>.</w:t>
      </w:r>
    </w:p>
    <w:p w:rsidR="00C84DBB" w:rsidRPr="00A34FAE" w:rsidRDefault="004C4FB7" w:rsidP="00C84DBB">
      <w:pPr>
        <w:pStyle w:val="ActHead5"/>
      </w:pPr>
      <w:bookmarkStart w:id="14" w:name="_Toc34893795"/>
      <w:r w:rsidRPr="00E95305">
        <w:rPr>
          <w:rStyle w:val="CharSectno"/>
        </w:rPr>
        <w:t>11</w:t>
      </w:r>
      <w:r w:rsidR="00C84DBB" w:rsidRPr="00A34FAE">
        <w:t xml:space="preserve">  </w:t>
      </w:r>
      <w:r w:rsidR="001311EB" w:rsidRPr="00A34FAE">
        <w:t>International Standard</w:t>
      </w:r>
      <w:bookmarkEnd w:id="14"/>
    </w:p>
    <w:p w:rsidR="00A55B2C" w:rsidRPr="00A34FAE" w:rsidRDefault="00C84DBB" w:rsidP="00A55B2C">
      <w:pPr>
        <w:pStyle w:val="subsection"/>
      </w:pPr>
      <w:r w:rsidRPr="00A34FAE">
        <w:tab/>
        <w:t>(1)</w:t>
      </w:r>
      <w:r w:rsidRPr="00A34FAE">
        <w:tab/>
      </w:r>
      <w:r w:rsidR="001348F9" w:rsidRPr="00A34FAE">
        <w:t>An aquatic toy complies with the requirement</w:t>
      </w:r>
      <w:r w:rsidR="00B937DB" w:rsidRPr="00A34FAE">
        <w:t>s</w:t>
      </w:r>
      <w:r w:rsidR="001348F9" w:rsidRPr="00A34FAE">
        <w:t xml:space="preserve"> in this section if the aquatic toy complies with clause</w:t>
      </w:r>
      <w:r w:rsidR="00A34FAE" w:rsidRPr="00A34FAE">
        <w:t> </w:t>
      </w:r>
      <w:r w:rsidR="001348F9" w:rsidRPr="00A34FAE">
        <w:t>4.20</w:t>
      </w:r>
      <w:r w:rsidRPr="00A34FAE">
        <w:t xml:space="preserve"> of the </w:t>
      </w:r>
      <w:r w:rsidR="001311EB" w:rsidRPr="00A34FAE">
        <w:t>International Standard</w:t>
      </w:r>
      <w:r w:rsidR="00A55B2C" w:rsidRPr="00A34FAE">
        <w:t xml:space="preserve">, as affected by Annex B.2.6 as </w:t>
      </w:r>
      <w:r w:rsidR="006E2E09" w:rsidRPr="00A34FAE">
        <w:t>modified</w:t>
      </w:r>
      <w:r w:rsidR="00A55B2C" w:rsidRPr="00A34FAE">
        <w:t xml:space="preserve"> by </w:t>
      </w:r>
      <w:r w:rsidR="00A34FAE" w:rsidRPr="00A34FAE">
        <w:t>subsection (</w:t>
      </w:r>
      <w:r w:rsidR="00A55B2C" w:rsidRPr="00A34FAE">
        <w:t>2).</w:t>
      </w:r>
    </w:p>
    <w:p w:rsidR="00035348" w:rsidRPr="00A34FAE" w:rsidRDefault="00A55B2C" w:rsidP="00A55B2C">
      <w:pPr>
        <w:pStyle w:val="subsection"/>
      </w:pPr>
      <w:r w:rsidRPr="00A34FAE">
        <w:tab/>
        <w:t>(2)</w:t>
      </w:r>
      <w:r w:rsidRPr="00A34FAE">
        <w:tab/>
        <w:t xml:space="preserve">Annex B.2.6 of the International Standard is </w:t>
      </w:r>
      <w:r w:rsidR="006E2E09" w:rsidRPr="00A34FAE">
        <w:t>modified</w:t>
      </w:r>
      <w:r w:rsidRPr="00A34FAE">
        <w:t xml:space="preserve"> by omitting “</w:t>
      </w:r>
      <w:r w:rsidR="00AC12B2" w:rsidRPr="00A34FAE">
        <w:t>should carry”</w:t>
      </w:r>
      <w:r w:rsidRPr="00A34FAE">
        <w:t xml:space="preserve"> and substituting “</w:t>
      </w:r>
      <w:r w:rsidR="00AC12B2" w:rsidRPr="00A34FAE">
        <w:t>shall carry</w:t>
      </w:r>
      <w:r w:rsidRPr="00A34FAE">
        <w:t>”.</w:t>
      </w:r>
    </w:p>
    <w:p w:rsidR="00A8699A" w:rsidRPr="00A34FAE" w:rsidRDefault="00A8699A" w:rsidP="00A8699A">
      <w:pPr>
        <w:pStyle w:val="ActHead5"/>
      </w:pPr>
      <w:bookmarkStart w:id="15" w:name="_Toc34893796"/>
      <w:r w:rsidRPr="00E95305">
        <w:rPr>
          <w:rStyle w:val="CharSectno"/>
        </w:rPr>
        <w:t>12</w:t>
      </w:r>
      <w:r w:rsidRPr="00A34FAE">
        <w:t xml:space="preserve">  </w:t>
      </w:r>
      <w:r w:rsidR="002F360C" w:rsidRPr="00A34FAE">
        <w:t>Warning f</w:t>
      </w:r>
      <w:r w:rsidRPr="00A34FAE">
        <w:t>ormatting requirements</w:t>
      </w:r>
      <w:bookmarkEnd w:id="15"/>
    </w:p>
    <w:p w:rsidR="00A8699A" w:rsidRPr="00A34FAE" w:rsidRDefault="00A8699A" w:rsidP="00A8699A">
      <w:pPr>
        <w:pStyle w:val="subsection"/>
      </w:pPr>
      <w:r w:rsidRPr="00A34FAE">
        <w:tab/>
      </w:r>
      <w:r w:rsidRPr="00A34FAE">
        <w:tab/>
        <w:t xml:space="preserve">An aquatic toy complies with the requirements in this section if </w:t>
      </w:r>
      <w:r w:rsidR="00DD7189" w:rsidRPr="00A34FAE">
        <w:t>the warning it carries</w:t>
      </w:r>
      <w:r w:rsidRPr="00A34FAE">
        <w:t>:</w:t>
      </w:r>
    </w:p>
    <w:p w:rsidR="00A8699A" w:rsidRPr="00A34FAE" w:rsidRDefault="00A8699A" w:rsidP="00A8699A">
      <w:pPr>
        <w:pStyle w:val="paragraph"/>
      </w:pPr>
      <w:r w:rsidRPr="00A34FAE">
        <w:tab/>
        <w:t>(a)</w:t>
      </w:r>
      <w:r w:rsidRPr="00A34FAE">
        <w:tab/>
        <w:t>is in English; and</w:t>
      </w:r>
    </w:p>
    <w:p w:rsidR="00A8699A" w:rsidRPr="00A34FAE" w:rsidRDefault="00A8699A" w:rsidP="00A8699A">
      <w:pPr>
        <w:pStyle w:val="paragraph"/>
      </w:pPr>
      <w:r w:rsidRPr="00A34FAE">
        <w:tab/>
        <w:t>(b)</w:t>
      </w:r>
      <w:r w:rsidRPr="00A34FAE">
        <w:tab/>
        <w:t>is clearly legible; and</w:t>
      </w:r>
    </w:p>
    <w:p w:rsidR="00A8699A" w:rsidRPr="00A34FAE" w:rsidRDefault="00A8699A" w:rsidP="00A8699A">
      <w:pPr>
        <w:pStyle w:val="paragraph"/>
      </w:pPr>
      <w:r w:rsidRPr="00A34FAE">
        <w:tab/>
        <w:t>(c)</w:t>
      </w:r>
      <w:r w:rsidRPr="00A34FAE">
        <w:tab/>
        <w:t>is clearly visible; and</w:t>
      </w:r>
    </w:p>
    <w:p w:rsidR="00A8699A" w:rsidRPr="00A34FAE" w:rsidRDefault="007F5047" w:rsidP="00A8699A">
      <w:pPr>
        <w:pStyle w:val="paragraph"/>
      </w:pPr>
      <w:r w:rsidRPr="00A34FAE">
        <w:tab/>
        <w:t>(d)</w:t>
      </w:r>
      <w:r w:rsidRPr="00A34FAE">
        <w:tab/>
        <w:t xml:space="preserve">is </w:t>
      </w:r>
      <w:r w:rsidR="002B46C4" w:rsidRPr="00A34FAE">
        <w:t>indelible</w:t>
      </w:r>
      <w:r w:rsidR="00A8699A" w:rsidRPr="00A34FAE">
        <w:t>.</w:t>
      </w:r>
    </w:p>
    <w:p w:rsidR="00821FE7" w:rsidRPr="00A34FAE" w:rsidRDefault="00821FE7">
      <w:pPr>
        <w:sectPr w:rsidR="00821FE7" w:rsidRPr="00A34FAE" w:rsidSect="00417EFC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 w:code="9"/>
          <w:pgMar w:top="1675" w:right="1797" w:bottom="1440" w:left="1797" w:header="720" w:footer="709" w:gutter="0"/>
          <w:pgNumType w:start="1"/>
          <w:cols w:space="720"/>
          <w:docGrid w:linePitch="299"/>
        </w:sectPr>
      </w:pPr>
    </w:p>
    <w:p w:rsidR="00821FE7" w:rsidRPr="00A34FAE" w:rsidRDefault="00821FE7" w:rsidP="00821FE7">
      <w:pPr>
        <w:pStyle w:val="ActHead6"/>
        <w:pageBreakBefore/>
      </w:pPr>
      <w:bookmarkStart w:id="16" w:name="_Toc34893797"/>
      <w:bookmarkStart w:id="17" w:name="opcAmSched"/>
      <w:bookmarkStart w:id="18" w:name="opcCurrentFind"/>
      <w:r w:rsidRPr="00E95305">
        <w:rPr>
          <w:rStyle w:val="CharAmSchNo"/>
        </w:rPr>
        <w:t>Schedule</w:t>
      </w:r>
      <w:r w:rsidR="00A34FAE" w:rsidRPr="00E95305">
        <w:rPr>
          <w:rStyle w:val="CharAmSchNo"/>
        </w:rPr>
        <w:t> </w:t>
      </w:r>
      <w:r w:rsidRPr="00E95305">
        <w:rPr>
          <w:rStyle w:val="CharAmSchNo"/>
        </w:rPr>
        <w:t>1</w:t>
      </w:r>
      <w:r w:rsidRPr="00A34FAE">
        <w:t>—</w:t>
      </w:r>
      <w:r w:rsidRPr="00E95305">
        <w:rPr>
          <w:rStyle w:val="CharAmSchText"/>
        </w:rPr>
        <w:t>Repeals</w:t>
      </w:r>
      <w:bookmarkEnd w:id="16"/>
    </w:p>
    <w:bookmarkEnd w:id="17"/>
    <w:bookmarkEnd w:id="18"/>
    <w:p w:rsidR="00821FE7" w:rsidRPr="00E95305" w:rsidRDefault="00821FE7" w:rsidP="00821FE7">
      <w:pPr>
        <w:pStyle w:val="Header"/>
      </w:pPr>
      <w:r w:rsidRPr="00E95305">
        <w:rPr>
          <w:rStyle w:val="CharAmPartNo"/>
        </w:rPr>
        <w:t xml:space="preserve"> </w:t>
      </w:r>
      <w:r w:rsidRPr="00E95305">
        <w:rPr>
          <w:rStyle w:val="CharAmPartText"/>
        </w:rPr>
        <w:t xml:space="preserve"> </w:t>
      </w:r>
    </w:p>
    <w:p w:rsidR="00821FE7" w:rsidRPr="00A34FAE" w:rsidRDefault="00821FE7" w:rsidP="00821FE7">
      <w:pPr>
        <w:pStyle w:val="ActHead9"/>
      </w:pPr>
      <w:bookmarkStart w:id="19" w:name="_Toc34893798"/>
      <w:r w:rsidRPr="00A34FAE">
        <w:t>Consumer Product Safety Standard for Flotation Toys and Aquatic Toys</w:t>
      </w:r>
      <w:r w:rsidR="001434AB" w:rsidRPr="00A34FAE">
        <w:t xml:space="preserve"> (Consumer Protection Notice No</w:t>
      </w:r>
      <w:r w:rsidR="00A34FAE" w:rsidRPr="00A34FAE">
        <w:t xml:space="preserve"> </w:t>
      </w:r>
      <w:r w:rsidRPr="00A34FAE">
        <w:t>2 of 2009) (Federal Register of Legislation No. F2009L01474)</w:t>
      </w:r>
      <w:bookmarkEnd w:id="19"/>
    </w:p>
    <w:p w:rsidR="00821FE7" w:rsidRPr="00A34FAE" w:rsidRDefault="00821FE7" w:rsidP="00821FE7">
      <w:pPr>
        <w:pStyle w:val="ItemHead"/>
      </w:pPr>
      <w:r w:rsidRPr="00A34FAE">
        <w:t>1  The whole of the instrument</w:t>
      </w:r>
    </w:p>
    <w:p w:rsidR="00821FE7" w:rsidRPr="00A34FAE" w:rsidRDefault="00821FE7" w:rsidP="00821FE7">
      <w:pPr>
        <w:pStyle w:val="Item"/>
      </w:pPr>
      <w:r w:rsidRPr="00A34FAE">
        <w:t>Repeal the instrument.</w:t>
      </w:r>
    </w:p>
    <w:p w:rsidR="00821FE7" w:rsidRPr="00A34FAE" w:rsidRDefault="00821FE7">
      <w:pPr>
        <w:sectPr w:rsidR="00821FE7" w:rsidRPr="00A34FAE" w:rsidSect="00417EFC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7" w:h="16839" w:code="9"/>
          <w:pgMar w:top="1675" w:right="1797" w:bottom="1440" w:left="1797" w:header="720" w:footer="709" w:gutter="0"/>
          <w:cols w:space="720"/>
          <w:docGrid w:linePitch="299"/>
        </w:sectPr>
      </w:pPr>
    </w:p>
    <w:p w:rsidR="00821FE7" w:rsidRPr="00A34FAE" w:rsidRDefault="00821FE7"/>
    <w:sectPr w:rsidR="00821FE7" w:rsidRPr="00A34FAE" w:rsidSect="00417EFC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981" w:rsidRDefault="00452981" w:rsidP="0048364F">
      <w:pPr>
        <w:spacing w:line="240" w:lineRule="auto"/>
      </w:pPr>
      <w:r>
        <w:separator/>
      </w:r>
    </w:p>
  </w:endnote>
  <w:endnote w:type="continuationSeparator" w:id="0">
    <w:p w:rsidR="00452981" w:rsidRDefault="0045298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EFC" w:rsidRPr="00417EFC" w:rsidRDefault="00417EFC" w:rsidP="00417EFC">
    <w:pPr>
      <w:pStyle w:val="Footer"/>
      <w:rPr>
        <w:i/>
        <w:sz w:val="18"/>
      </w:rPr>
    </w:pPr>
    <w:r w:rsidRPr="00417EFC">
      <w:rPr>
        <w:i/>
        <w:sz w:val="18"/>
      </w:rPr>
      <w:t>OPC63928 -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981" w:rsidRPr="00D90ABA" w:rsidRDefault="00452981" w:rsidP="00821FE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452981" w:rsidTr="00821FE7">
      <w:tc>
        <w:tcPr>
          <w:tcW w:w="942" w:type="pct"/>
        </w:tcPr>
        <w:p w:rsidR="00452981" w:rsidRDefault="00452981" w:rsidP="004230B2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452981" w:rsidRDefault="00452981" w:rsidP="004230B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0D6C">
            <w:rPr>
              <w:i/>
              <w:sz w:val="18"/>
            </w:rPr>
            <w:t>Consumer Goods (Aquatic Toys) Safety Standard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452981" w:rsidRDefault="00452981" w:rsidP="004230B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100E4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52981" w:rsidRPr="00417EFC" w:rsidRDefault="00417EFC" w:rsidP="00417EFC">
    <w:pPr>
      <w:rPr>
        <w:rFonts w:cs="Times New Roman"/>
        <w:i/>
        <w:sz w:val="18"/>
      </w:rPr>
    </w:pPr>
    <w:r w:rsidRPr="00417EFC">
      <w:rPr>
        <w:rFonts w:cs="Times New Roman"/>
        <w:i/>
        <w:sz w:val="18"/>
      </w:rPr>
      <w:t>OPC63928 -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981" w:rsidRDefault="00452981">
    <w:pPr>
      <w:pBdr>
        <w:top w:val="single" w:sz="6" w:space="1" w:color="auto"/>
      </w:pBdr>
      <w:rPr>
        <w:sz w:val="18"/>
      </w:rPr>
    </w:pPr>
  </w:p>
  <w:p w:rsidR="00452981" w:rsidRDefault="00452981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790D6C">
      <w:rPr>
        <w:i/>
        <w:noProof/>
        <w:sz w:val="18"/>
      </w:rPr>
      <w:t>Consumer Goods (Aquatic Toys) Safety Standard 2020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790D6C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790D6C">
      <w:rPr>
        <w:i/>
        <w:noProof/>
        <w:sz w:val="18"/>
      </w:rPr>
      <w:t>5</w:t>
    </w:r>
    <w:r>
      <w:rPr>
        <w:i/>
        <w:sz w:val="18"/>
      </w:rPr>
      <w:fldChar w:fldCharType="end"/>
    </w:r>
  </w:p>
  <w:p w:rsidR="00452981" w:rsidRPr="00417EFC" w:rsidRDefault="00417EFC" w:rsidP="00417EFC">
    <w:pPr>
      <w:rPr>
        <w:rFonts w:cs="Times New Roman"/>
        <w:i/>
        <w:sz w:val="18"/>
      </w:rPr>
    </w:pPr>
    <w:r w:rsidRPr="00417EFC">
      <w:rPr>
        <w:rFonts w:cs="Times New Roman"/>
        <w:i/>
        <w:sz w:val="18"/>
      </w:rPr>
      <w:t>OPC63928 -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981" w:rsidRPr="00E33C1C" w:rsidRDefault="00452981" w:rsidP="00821FE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452981" w:rsidTr="00821FE7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452981" w:rsidRDefault="00452981" w:rsidP="004230B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0D6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452981" w:rsidRDefault="00452981" w:rsidP="004230B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0D6C">
            <w:rPr>
              <w:i/>
              <w:sz w:val="18"/>
            </w:rPr>
            <w:t>Consumer Goods (Aquatic Toys) Safety Standard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452981" w:rsidRDefault="00452981" w:rsidP="004230B2">
          <w:pPr>
            <w:spacing w:line="0" w:lineRule="atLeast"/>
            <w:jc w:val="right"/>
            <w:rPr>
              <w:sz w:val="18"/>
            </w:rPr>
          </w:pPr>
        </w:p>
      </w:tc>
    </w:tr>
  </w:tbl>
  <w:p w:rsidR="00452981" w:rsidRPr="00417EFC" w:rsidRDefault="00417EFC" w:rsidP="00417EFC">
    <w:pPr>
      <w:rPr>
        <w:rFonts w:cs="Times New Roman"/>
        <w:i/>
        <w:sz w:val="18"/>
      </w:rPr>
    </w:pPr>
    <w:r w:rsidRPr="00417EFC">
      <w:rPr>
        <w:rFonts w:cs="Times New Roman"/>
        <w:i/>
        <w:sz w:val="18"/>
      </w:rPr>
      <w:t>OPC63928 -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981" w:rsidRPr="00E33C1C" w:rsidRDefault="00452981" w:rsidP="00821FE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452981" w:rsidTr="00821FE7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452981" w:rsidRDefault="00452981" w:rsidP="004230B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452981" w:rsidRDefault="00452981" w:rsidP="004230B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0D6C">
            <w:rPr>
              <w:i/>
              <w:sz w:val="18"/>
            </w:rPr>
            <w:t>Consumer Goods (Aquatic Toys) Safety Standard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452981" w:rsidRDefault="00452981" w:rsidP="004230B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0D6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52981" w:rsidRPr="00417EFC" w:rsidRDefault="00417EFC" w:rsidP="00417EFC">
    <w:pPr>
      <w:rPr>
        <w:rFonts w:cs="Times New Roman"/>
        <w:i/>
        <w:sz w:val="18"/>
      </w:rPr>
    </w:pPr>
    <w:r w:rsidRPr="00417EFC">
      <w:rPr>
        <w:rFonts w:cs="Times New Roman"/>
        <w:i/>
        <w:sz w:val="18"/>
      </w:rPr>
      <w:t>OPC63928 -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981" w:rsidRPr="00E33C1C" w:rsidRDefault="00452981" w:rsidP="00E4655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452981" w:rsidTr="00821FE7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452981" w:rsidRDefault="00452981" w:rsidP="004230B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452981" w:rsidRDefault="00452981" w:rsidP="004230B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0D6C">
            <w:rPr>
              <w:i/>
              <w:sz w:val="18"/>
            </w:rPr>
            <w:t>Consumer Goods (Aquatic Toys) Safety Standard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452981" w:rsidRDefault="00452981" w:rsidP="004230B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0D6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52981" w:rsidRPr="00417EFC" w:rsidRDefault="00417EFC" w:rsidP="00417EFC">
    <w:pPr>
      <w:rPr>
        <w:rFonts w:cs="Times New Roman"/>
        <w:i/>
        <w:sz w:val="18"/>
      </w:rPr>
    </w:pPr>
    <w:r w:rsidRPr="00417EFC">
      <w:rPr>
        <w:rFonts w:cs="Times New Roman"/>
        <w:i/>
        <w:sz w:val="18"/>
      </w:rPr>
      <w:t>OPC63928 -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981" w:rsidRDefault="00452981" w:rsidP="00821FE7">
    <w:pPr>
      <w:pStyle w:val="Footer"/>
      <w:spacing w:before="120"/>
    </w:pPr>
  </w:p>
  <w:p w:rsidR="00452981" w:rsidRPr="00417EFC" w:rsidRDefault="00417EFC" w:rsidP="00417EFC">
    <w:pPr>
      <w:pStyle w:val="Footer"/>
      <w:rPr>
        <w:i/>
        <w:sz w:val="18"/>
      </w:rPr>
    </w:pPr>
    <w:r w:rsidRPr="00417EFC">
      <w:rPr>
        <w:i/>
        <w:sz w:val="18"/>
      </w:rPr>
      <w:t>OPC63928 -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981" w:rsidRPr="00417EFC" w:rsidRDefault="00417EFC" w:rsidP="00417EF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17EFC">
      <w:rPr>
        <w:i/>
        <w:sz w:val="18"/>
      </w:rPr>
      <w:t>OPC63928 -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981" w:rsidRPr="00E33C1C" w:rsidRDefault="00452981" w:rsidP="00821FE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452981" w:rsidTr="00821FE7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452981" w:rsidRDefault="00452981" w:rsidP="004230B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0D6C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452981" w:rsidRDefault="00452981" w:rsidP="004230B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0D6C">
            <w:rPr>
              <w:i/>
              <w:sz w:val="18"/>
            </w:rPr>
            <w:t>Consumer Goods (Aquatic Toys) Safety Standard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452981" w:rsidRDefault="00452981" w:rsidP="004230B2">
          <w:pPr>
            <w:spacing w:line="0" w:lineRule="atLeast"/>
            <w:jc w:val="right"/>
            <w:rPr>
              <w:sz w:val="18"/>
            </w:rPr>
          </w:pPr>
        </w:p>
      </w:tc>
    </w:tr>
  </w:tbl>
  <w:p w:rsidR="00452981" w:rsidRPr="00417EFC" w:rsidRDefault="00417EFC" w:rsidP="00417EFC">
    <w:pPr>
      <w:rPr>
        <w:rFonts w:cs="Times New Roman"/>
        <w:i/>
        <w:sz w:val="18"/>
      </w:rPr>
    </w:pPr>
    <w:r w:rsidRPr="00417EFC">
      <w:rPr>
        <w:rFonts w:cs="Times New Roman"/>
        <w:i/>
        <w:sz w:val="18"/>
      </w:rPr>
      <w:t>OPC63928 -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981" w:rsidRPr="00E33C1C" w:rsidRDefault="00452981" w:rsidP="00821FE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452981" w:rsidTr="00E95305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452981" w:rsidRDefault="00452981" w:rsidP="004230B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452981" w:rsidRDefault="00452981" w:rsidP="004230B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0D6C">
            <w:rPr>
              <w:i/>
              <w:sz w:val="18"/>
            </w:rPr>
            <w:t>Consumer Goods (Aquatic Toys) Safety Standard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452981" w:rsidRDefault="00452981" w:rsidP="004230B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100E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52981" w:rsidRPr="00417EFC" w:rsidRDefault="00417EFC" w:rsidP="00417EFC">
    <w:pPr>
      <w:rPr>
        <w:rFonts w:cs="Times New Roman"/>
        <w:i/>
        <w:sz w:val="18"/>
      </w:rPr>
    </w:pPr>
    <w:r w:rsidRPr="00417EFC">
      <w:rPr>
        <w:rFonts w:cs="Times New Roman"/>
        <w:i/>
        <w:sz w:val="18"/>
      </w:rPr>
      <w:t>OPC63928 -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981" w:rsidRPr="00D90ABA" w:rsidRDefault="00452981" w:rsidP="00821FE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452981" w:rsidTr="00821FE7">
      <w:tc>
        <w:tcPr>
          <w:tcW w:w="365" w:type="pct"/>
        </w:tcPr>
        <w:p w:rsidR="00452981" w:rsidRDefault="00452981" w:rsidP="004230B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100E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452981" w:rsidRDefault="00452981" w:rsidP="004230B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0D6C">
            <w:rPr>
              <w:i/>
              <w:sz w:val="18"/>
            </w:rPr>
            <w:t>Consumer Goods (Aquatic Toys) Safety Standard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452981" w:rsidRDefault="00452981" w:rsidP="004230B2">
          <w:pPr>
            <w:spacing w:line="0" w:lineRule="atLeast"/>
            <w:jc w:val="right"/>
            <w:rPr>
              <w:sz w:val="18"/>
            </w:rPr>
          </w:pPr>
        </w:p>
      </w:tc>
    </w:tr>
  </w:tbl>
  <w:p w:rsidR="00452981" w:rsidRPr="00417EFC" w:rsidRDefault="00417EFC" w:rsidP="00417EFC">
    <w:pPr>
      <w:rPr>
        <w:rFonts w:cs="Times New Roman"/>
        <w:i/>
        <w:sz w:val="18"/>
      </w:rPr>
    </w:pPr>
    <w:r w:rsidRPr="00417EFC">
      <w:rPr>
        <w:rFonts w:cs="Times New Roman"/>
        <w:i/>
        <w:sz w:val="18"/>
      </w:rPr>
      <w:t>OPC63928 -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981" w:rsidRPr="00D90ABA" w:rsidRDefault="00452981" w:rsidP="00821FE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452981" w:rsidTr="00821FE7">
      <w:tc>
        <w:tcPr>
          <w:tcW w:w="947" w:type="pct"/>
        </w:tcPr>
        <w:p w:rsidR="00452981" w:rsidRDefault="00452981" w:rsidP="004230B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452981" w:rsidRDefault="00452981" w:rsidP="004230B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0D6C">
            <w:rPr>
              <w:i/>
              <w:sz w:val="18"/>
            </w:rPr>
            <w:t>Consumer Goods (Aquatic Toys) Safety Standard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452981" w:rsidRDefault="00452981" w:rsidP="004230B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100E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52981" w:rsidRPr="00417EFC" w:rsidRDefault="00417EFC" w:rsidP="00417EFC">
    <w:pPr>
      <w:rPr>
        <w:rFonts w:cs="Times New Roman"/>
        <w:i/>
        <w:sz w:val="18"/>
      </w:rPr>
    </w:pPr>
    <w:r w:rsidRPr="00417EFC">
      <w:rPr>
        <w:rFonts w:cs="Times New Roman"/>
        <w:i/>
        <w:sz w:val="18"/>
      </w:rPr>
      <w:t>OPC63928 -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981" w:rsidRPr="00E33C1C" w:rsidRDefault="00452981" w:rsidP="00821FE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452981" w:rsidTr="00821FE7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452981" w:rsidRDefault="00452981" w:rsidP="004230B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452981" w:rsidRDefault="00452981" w:rsidP="004230B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0D6C">
            <w:rPr>
              <w:i/>
              <w:sz w:val="18"/>
            </w:rPr>
            <w:t>Consumer Goods (Aquatic Toys) Safety Standard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452981" w:rsidRDefault="00452981" w:rsidP="004230B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0D6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52981" w:rsidRPr="00ED79B6" w:rsidRDefault="00452981" w:rsidP="00821FE7">
    <w:pPr>
      <w:rPr>
        <w:i/>
        <w:sz w:val="18"/>
      </w:rPr>
    </w:pPr>
  </w:p>
  <w:p w:rsidR="00452981" w:rsidRPr="00417EFC" w:rsidRDefault="00417EFC" w:rsidP="00417EFC">
    <w:pPr>
      <w:pStyle w:val="Footer"/>
      <w:rPr>
        <w:i/>
        <w:sz w:val="18"/>
      </w:rPr>
    </w:pPr>
    <w:r w:rsidRPr="00417EFC">
      <w:rPr>
        <w:i/>
        <w:sz w:val="18"/>
      </w:rPr>
      <w:t>OPC63928 -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981" w:rsidRPr="00D90ABA" w:rsidRDefault="00452981" w:rsidP="00821FE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452981" w:rsidTr="00821FE7">
      <w:tc>
        <w:tcPr>
          <w:tcW w:w="365" w:type="pct"/>
        </w:tcPr>
        <w:p w:rsidR="00452981" w:rsidRDefault="00452981" w:rsidP="004230B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0D6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452981" w:rsidRDefault="00452981" w:rsidP="004230B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0D6C">
            <w:rPr>
              <w:i/>
              <w:sz w:val="18"/>
            </w:rPr>
            <w:t>Consumer Goods (Aquatic Toys) Safety Standard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452981" w:rsidRDefault="00452981" w:rsidP="004230B2">
          <w:pPr>
            <w:spacing w:line="0" w:lineRule="atLeast"/>
            <w:jc w:val="right"/>
            <w:rPr>
              <w:sz w:val="18"/>
            </w:rPr>
          </w:pPr>
        </w:p>
      </w:tc>
    </w:tr>
  </w:tbl>
  <w:p w:rsidR="00452981" w:rsidRPr="00417EFC" w:rsidRDefault="00417EFC" w:rsidP="00417EFC">
    <w:pPr>
      <w:rPr>
        <w:rFonts w:cs="Times New Roman"/>
        <w:i/>
        <w:sz w:val="18"/>
      </w:rPr>
    </w:pPr>
    <w:r w:rsidRPr="00417EFC">
      <w:rPr>
        <w:rFonts w:cs="Times New Roman"/>
        <w:i/>
        <w:sz w:val="18"/>
      </w:rPr>
      <w:t>OPC63928 -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981" w:rsidRDefault="00452981" w:rsidP="0048364F">
      <w:pPr>
        <w:spacing w:line="240" w:lineRule="auto"/>
      </w:pPr>
      <w:r>
        <w:separator/>
      </w:r>
    </w:p>
  </w:footnote>
  <w:footnote w:type="continuationSeparator" w:id="0">
    <w:p w:rsidR="00452981" w:rsidRDefault="0045298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981" w:rsidRPr="005F1388" w:rsidRDefault="00452981" w:rsidP="004230B2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981" w:rsidRDefault="00452981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100E4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100E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52981" w:rsidRDefault="00452981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452981" w:rsidRDefault="00452981" w:rsidP="00821FE7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981" w:rsidRDefault="00452981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981" w:rsidRDefault="00452981" w:rsidP="00E4655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452981" w:rsidRDefault="00452981" w:rsidP="00E4655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790D6C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790D6C">
      <w:rPr>
        <w:noProof/>
        <w:sz w:val="20"/>
      </w:rPr>
      <w:t>Details of requirements</w:t>
    </w:r>
    <w:r>
      <w:rPr>
        <w:sz w:val="20"/>
      </w:rPr>
      <w:fldChar w:fldCharType="end"/>
    </w:r>
  </w:p>
  <w:p w:rsidR="00452981" w:rsidRPr="007A1328" w:rsidRDefault="00452981" w:rsidP="00E4655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452981" w:rsidRPr="007A1328" w:rsidRDefault="00452981" w:rsidP="00E46556">
    <w:pPr>
      <w:rPr>
        <w:b/>
        <w:sz w:val="24"/>
      </w:rPr>
    </w:pPr>
  </w:p>
  <w:p w:rsidR="00452981" w:rsidRPr="007A1328" w:rsidRDefault="00452981" w:rsidP="00821FE7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90D6C">
      <w:rPr>
        <w:b/>
        <w:bCs/>
        <w:sz w:val="24"/>
        <w:lang w:val="en-US"/>
      </w:rPr>
      <w:t>Error! Unknown document property name.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90D6C">
      <w:rPr>
        <w:noProof/>
        <w:sz w:val="24"/>
      </w:rPr>
      <w:t>12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981" w:rsidRPr="007A1328" w:rsidRDefault="00452981" w:rsidP="00E4655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452981" w:rsidRPr="007A1328" w:rsidRDefault="00452981" w:rsidP="00E4655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790D6C">
      <w:rPr>
        <w:noProof/>
        <w:sz w:val="20"/>
      </w:rPr>
      <w:t>Details of requirements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790D6C">
      <w:rPr>
        <w:b/>
        <w:noProof/>
        <w:sz w:val="20"/>
      </w:rPr>
      <w:t>Part 3</w:t>
    </w:r>
    <w:r>
      <w:rPr>
        <w:b/>
        <w:sz w:val="20"/>
      </w:rPr>
      <w:fldChar w:fldCharType="end"/>
    </w:r>
  </w:p>
  <w:p w:rsidR="00452981" w:rsidRPr="007A1328" w:rsidRDefault="00452981" w:rsidP="00E4655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452981" w:rsidRPr="007A1328" w:rsidRDefault="00452981" w:rsidP="00E46556">
    <w:pPr>
      <w:jc w:val="right"/>
      <w:rPr>
        <w:b/>
        <w:sz w:val="24"/>
      </w:rPr>
    </w:pPr>
  </w:p>
  <w:p w:rsidR="00452981" w:rsidRPr="007A1328" w:rsidRDefault="00452981" w:rsidP="00821FE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90D6C">
      <w:rPr>
        <w:b/>
        <w:bCs/>
        <w:sz w:val="24"/>
        <w:lang w:val="en-US"/>
      </w:rPr>
      <w:t>Error! Unknown document property name.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90D6C">
      <w:rPr>
        <w:noProof/>
        <w:sz w:val="24"/>
      </w:rPr>
      <w:t>12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981" w:rsidRPr="007A1328" w:rsidRDefault="00452981" w:rsidP="00E4655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981" w:rsidRPr="005F1388" w:rsidRDefault="00452981" w:rsidP="004230B2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981" w:rsidRPr="005F1388" w:rsidRDefault="00452981" w:rsidP="004230B2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981" w:rsidRPr="00ED79B6" w:rsidRDefault="00452981" w:rsidP="004230B2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981" w:rsidRPr="00ED79B6" w:rsidRDefault="00452981" w:rsidP="004230B2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981" w:rsidRPr="00ED79B6" w:rsidRDefault="00452981" w:rsidP="004230B2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981" w:rsidRDefault="0045298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452981" w:rsidRDefault="0045298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3100E4">
      <w:rPr>
        <w:b/>
        <w:noProof/>
        <w:sz w:val="20"/>
      </w:rPr>
      <w:t>Part 1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3100E4">
      <w:rPr>
        <w:noProof/>
        <w:sz w:val="20"/>
      </w:rPr>
      <w:t>Preliminary</w:t>
    </w:r>
    <w:r>
      <w:rPr>
        <w:sz w:val="20"/>
      </w:rPr>
      <w:fldChar w:fldCharType="end"/>
    </w:r>
  </w:p>
  <w:p w:rsidR="00452981" w:rsidRDefault="0045298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452981" w:rsidRDefault="00452981">
    <w:pPr>
      <w:rPr>
        <w:b/>
        <w:sz w:val="24"/>
      </w:rPr>
    </w:pPr>
  </w:p>
  <w:p w:rsidR="00452981" w:rsidRDefault="00452981" w:rsidP="00821FE7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3100E4">
      <w:rPr>
        <w:noProof/>
        <w:sz w:val="24"/>
      </w:rPr>
      <w:t>6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981" w:rsidRDefault="00452981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452981" w:rsidRDefault="00452981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3100E4">
      <w:rPr>
        <w:sz w:val="20"/>
      </w:rPr>
      <w:fldChar w:fldCharType="separate"/>
    </w:r>
    <w:r w:rsidR="003100E4">
      <w:rPr>
        <w:noProof/>
        <w:sz w:val="20"/>
      </w:rPr>
      <w:t>Preliminary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3100E4">
      <w:rPr>
        <w:b/>
        <w:sz w:val="20"/>
      </w:rPr>
      <w:fldChar w:fldCharType="separate"/>
    </w:r>
    <w:r w:rsidR="003100E4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452981" w:rsidRDefault="00452981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452981" w:rsidRDefault="00452981">
    <w:pPr>
      <w:jc w:val="right"/>
      <w:rPr>
        <w:b/>
        <w:sz w:val="24"/>
      </w:rPr>
    </w:pPr>
  </w:p>
  <w:p w:rsidR="00452981" w:rsidRDefault="00452981" w:rsidP="00821FE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3100E4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981" w:rsidRDefault="0045298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90D6C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90D6C">
      <w:rPr>
        <w:noProof/>
        <w:sz w:val="20"/>
      </w:rPr>
      <w:t>Repeals</w:t>
    </w:r>
    <w:r>
      <w:rPr>
        <w:sz w:val="20"/>
      </w:rPr>
      <w:fldChar w:fldCharType="end"/>
    </w:r>
  </w:p>
  <w:p w:rsidR="00452981" w:rsidRDefault="0045298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52981" w:rsidRDefault="00452981" w:rsidP="00821FE7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2B"/>
    <w:rsid w:val="00000263"/>
    <w:rsid w:val="000113BC"/>
    <w:rsid w:val="000136AF"/>
    <w:rsid w:val="00017000"/>
    <w:rsid w:val="000256DC"/>
    <w:rsid w:val="00035348"/>
    <w:rsid w:val="0004044E"/>
    <w:rsid w:val="0005120E"/>
    <w:rsid w:val="000514AF"/>
    <w:rsid w:val="00054577"/>
    <w:rsid w:val="000614BF"/>
    <w:rsid w:val="00061D3B"/>
    <w:rsid w:val="00067FE4"/>
    <w:rsid w:val="0007169C"/>
    <w:rsid w:val="0007225B"/>
    <w:rsid w:val="00077593"/>
    <w:rsid w:val="00083F48"/>
    <w:rsid w:val="000902A9"/>
    <w:rsid w:val="000A7DF9"/>
    <w:rsid w:val="000C6696"/>
    <w:rsid w:val="000D02D9"/>
    <w:rsid w:val="000D05EF"/>
    <w:rsid w:val="000D5485"/>
    <w:rsid w:val="000F21C1"/>
    <w:rsid w:val="00103A29"/>
    <w:rsid w:val="00105D72"/>
    <w:rsid w:val="0010745C"/>
    <w:rsid w:val="00117277"/>
    <w:rsid w:val="00121120"/>
    <w:rsid w:val="001311EB"/>
    <w:rsid w:val="001348F9"/>
    <w:rsid w:val="00136DA2"/>
    <w:rsid w:val="00137C96"/>
    <w:rsid w:val="001434AB"/>
    <w:rsid w:val="00160BD7"/>
    <w:rsid w:val="001643C9"/>
    <w:rsid w:val="00164574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67FF"/>
    <w:rsid w:val="001B7A5D"/>
    <w:rsid w:val="001C69C4"/>
    <w:rsid w:val="001E0A8D"/>
    <w:rsid w:val="001E3590"/>
    <w:rsid w:val="001E7407"/>
    <w:rsid w:val="001F0BCF"/>
    <w:rsid w:val="001F1409"/>
    <w:rsid w:val="001F283D"/>
    <w:rsid w:val="00201D27"/>
    <w:rsid w:val="0020300C"/>
    <w:rsid w:val="00213FF5"/>
    <w:rsid w:val="00215B6A"/>
    <w:rsid w:val="00217B52"/>
    <w:rsid w:val="00220A0C"/>
    <w:rsid w:val="00223E4A"/>
    <w:rsid w:val="00225CF0"/>
    <w:rsid w:val="002302EA"/>
    <w:rsid w:val="00240749"/>
    <w:rsid w:val="002468D7"/>
    <w:rsid w:val="00246CE6"/>
    <w:rsid w:val="002518FE"/>
    <w:rsid w:val="002637CE"/>
    <w:rsid w:val="00273757"/>
    <w:rsid w:val="002737BF"/>
    <w:rsid w:val="00281BCD"/>
    <w:rsid w:val="00285CDD"/>
    <w:rsid w:val="00291167"/>
    <w:rsid w:val="00297B2B"/>
    <w:rsid w:val="00297ECB"/>
    <w:rsid w:val="002A06A9"/>
    <w:rsid w:val="002A16A8"/>
    <w:rsid w:val="002A4759"/>
    <w:rsid w:val="002B46C4"/>
    <w:rsid w:val="002B7BD3"/>
    <w:rsid w:val="002C152A"/>
    <w:rsid w:val="002C1931"/>
    <w:rsid w:val="002D01A5"/>
    <w:rsid w:val="002D043A"/>
    <w:rsid w:val="002D04C1"/>
    <w:rsid w:val="002F191A"/>
    <w:rsid w:val="002F360C"/>
    <w:rsid w:val="003100E4"/>
    <w:rsid w:val="00310C1E"/>
    <w:rsid w:val="00314BC9"/>
    <w:rsid w:val="0031713F"/>
    <w:rsid w:val="0031791D"/>
    <w:rsid w:val="00321913"/>
    <w:rsid w:val="00324EE6"/>
    <w:rsid w:val="003316DC"/>
    <w:rsid w:val="00332E0D"/>
    <w:rsid w:val="003415D3"/>
    <w:rsid w:val="00346335"/>
    <w:rsid w:val="00352B0F"/>
    <w:rsid w:val="003561B0"/>
    <w:rsid w:val="0036646C"/>
    <w:rsid w:val="00367960"/>
    <w:rsid w:val="003770C3"/>
    <w:rsid w:val="00380201"/>
    <w:rsid w:val="003979F2"/>
    <w:rsid w:val="003A15AC"/>
    <w:rsid w:val="003A56EB"/>
    <w:rsid w:val="003B0627"/>
    <w:rsid w:val="003B308D"/>
    <w:rsid w:val="003B3A7B"/>
    <w:rsid w:val="003B3E3B"/>
    <w:rsid w:val="003B533E"/>
    <w:rsid w:val="003C42FC"/>
    <w:rsid w:val="003C5F2B"/>
    <w:rsid w:val="003D0BFE"/>
    <w:rsid w:val="003D5700"/>
    <w:rsid w:val="003F0F5A"/>
    <w:rsid w:val="00400A30"/>
    <w:rsid w:val="004022CA"/>
    <w:rsid w:val="004116CD"/>
    <w:rsid w:val="00414ADE"/>
    <w:rsid w:val="00417EFC"/>
    <w:rsid w:val="004230B2"/>
    <w:rsid w:val="00423A9A"/>
    <w:rsid w:val="00424CA9"/>
    <w:rsid w:val="004257BB"/>
    <w:rsid w:val="004261D9"/>
    <w:rsid w:val="0042689A"/>
    <w:rsid w:val="00435D4E"/>
    <w:rsid w:val="00442907"/>
    <w:rsid w:val="0044291A"/>
    <w:rsid w:val="00445A0B"/>
    <w:rsid w:val="00452981"/>
    <w:rsid w:val="00455BF9"/>
    <w:rsid w:val="00460499"/>
    <w:rsid w:val="00470DB8"/>
    <w:rsid w:val="00474835"/>
    <w:rsid w:val="0047520B"/>
    <w:rsid w:val="004819C7"/>
    <w:rsid w:val="0048364F"/>
    <w:rsid w:val="0048517C"/>
    <w:rsid w:val="00490F2E"/>
    <w:rsid w:val="00491C13"/>
    <w:rsid w:val="00496DB3"/>
    <w:rsid w:val="00496F97"/>
    <w:rsid w:val="004A24BB"/>
    <w:rsid w:val="004A53EA"/>
    <w:rsid w:val="004C0542"/>
    <w:rsid w:val="004C4D7C"/>
    <w:rsid w:val="004C4FB7"/>
    <w:rsid w:val="004F1FAC"/>
    <w:rsid w:val="004F676E"/>
    <w:rsid w:val="00507526"/>
    <w:rsid w:val="0051212B"/>
    <w:rsid w:val="00516B8D"/>
    <w:rsid w:val="0052686F"/>
    <w:rsid w:val="0052756C"/>
    <w:rsid w:val="00530230"/>
    <w:rsid w:val="00530CC9"/>
    <w:rsid w:val="0053303A"/>
    <w:rsid w:val="005376E2"/>
    <w:rsid w:val="00537FBC"/>
    <w:rsid w:val="00541D73"/>
    <w:rsid w:val="00543469"/>
    <w:rsid w:val="005452CC"/>
    <w:rsid w:val="00546FA3"/>
    <w:rsid w:val="005521C8"/>
    <w:rsid w:val="00554243"/>
    <w:rsid w:val="00557C7A"/>
    <w:rsid w:val="00562A58"/>
    <w:rsid w:val="0056724D"/>
    <w:rsid w:val="0056734E"/>
    <w:rsid w:val="00581211"/>
    <w:rsid w:val="00584811"/>
    <w:rsid w:val="00593AA6"/>
    <w:rsid w:val="00594161"/>
    <w:rsid w:val="00594749"/>
    <w:rsid w:val="005A2A09"/>
    <w:rsid w:val="005A2FBF"/>
    <w:rsid w:val="005A40CD"/>
    <w:rsid w:val="005A482B"/>
    <w:rsid w:val="005B3966"/>
    <w:rsid w:val="005B4067"/>
    <w:rsid w:val="005B4724"/>
    <w:rsid w:val="005C36E0"/>
    <w:rsid w:val="005C3F41"/>
    <w:rsid w:val="005D168D"/>
    <w:rsid w:val="005D2740"/>
    <w:rsid w:val="005D5EA1"/>
    <w:rsid w:val="005D778F"/>
    <w:rsid w:val="005E61D3"/>
    <w:rsid w:val="005F4FDD"/>
    <w:rsid w:val="005F68BA"/>
    <w:rsid w:val="005F7738"/>
    <w:rsid w:val="00600219"/>
    <w:rsid w:val="00611CCF"/>
    <w:rsid w:val="00613EAD"/>
    <w:rsid w:val="006158AC"/>
    <w:rsid w:val="00640402"/>
    <w:rsid w:val="00640F78"/>
    <w:rsid w:val="00646E7B"/>
    <w:rsid w:val="00655D6A"/>
    <w:rsid w:val="00656DE9"/>
    <w:rsid w:val="006634A8"/>
    <w:rsid w:val="00670F34"/>
    <w:rsid w:val="006730DD"/>
    <w:rsid w:val="00677CC2"/>
    <w:rsid w:val="00682DFC"/>
    <w:rsid w:val="00685F42"/>
    <w:rsid w:val="006866A1"/>
    <w:rsid w:val="006902A1"/>
    <w:rsid w:val="0069207B"/>
    <w:rsid w:val="006A4309"/>
    <w:rsid w:val="006A6B85"/>
    <w:rsid w:val="006B0CD3"/>
    <w:rsid w:val="006B0E55"/>
    <w:rsid w:val="006B7006"/>
    <w:rsid w:val="006B79CA"/>
    <w:rsid w:val="006C120F"/>
    <w:rsid w:val="006C607E"/>
    <w:rsid w:val="006C7F8C"/>
    <w:rsid w:val="006D6C9C"/>
    <w:rsid w:val="006D7AB9"/>
    <w:rsid w:val="006E2E09"/>
    <w:rsid w:val="006E3CCB"/>
    <w:rsid w:val="00700B2C"/>
    <w:rsid w:val="0070113C"/>
    <w:rsid w:val="007018F6"/>
    <w:rsid w:val="00703F15"/>
    <w:rsid w:val="00711893"/>
    <w:rsid w:val="00713084"/>
    <w:rsid w:val="0071472E"/>
    <w:rsid w:val="00720FC2"/>
    <w:rsid w:val="00731E00"/>
    <w:rsid w:val="00732E9D"/>
    <w:rsid w:val="00732F53"/>
    <w:rsid w:val="0073491A"/>
    <w:rsid w:val="007440B7"/>
    <w:rsid w:val="00747993"/>
    <w:rsid w:val="00754B26"/>
    <w:rsid w:val="007634AD"/>
    <w:rsid w:val="007715C9"/>
    <w:rsid w:val="007723E8"/>
    <w:rsid w:val="00774EDD"/>
    <w:rsid w:val="007757EC"/>
    <w:rsid w:val="0077734C"/>
    <w:rsid w:val="00785AC6"/>
    <w:rsid w:val="00790D6C"/>
    <w:rsid w:val="00792403"/>
    <w:rsid w:val="007A115D"/>
    <w:rsid w:val="007A35E6"/>
    <w:rsid w:val="007A6863"/>
    <w:rsid w:val="007C4518"/>
    <w:rsid w:val="007C4FE6"/>
    <w:rsid w:val="007D32A4"/>
    <w:rsid w:val="007D45C1"/>
    <w:rsid w:val="007E0D63"/>
    <w:rsid w:val="007E7D4A"/>
    <w:rsid w:val="007F48ED"/>
    <w:rsid w:val="007F4FEF"/>
    <w:rsid w:val="007F5047"/>
    <w:rsid w:val="007F7947"/>
    <w:rsid w:val="00812F45"/>
    <w:rsid w:val="0081776D"/>
    <w:rsid w:val="00821FE7"/>
    <w:rsid w:val="0083227A"/>
    <w:rsid w:val="0084172C"/>
    <w:rsid w:val="00844E5C"/>
    <w:rsid w:val="00856A31"/>
    <w:rsid w:val="008754D0"/>
    <w:rsid w:val="00877D48"/>
    <w:rsid w:val="0088345B"/>
    <w:rsid w:val="00887623"/>
    <w:rsid w:val="008A1176"/>
    <w:rsid w:val="008A16A5"/>
    <w:rsid w:val="008A3794"/>
    <w:rsid w:val="008A4A9F"/>
    <w:rsid w:val="008B15DB"/>
    <w:rsid w:val="008B7BE1"/>
    <w:rsid w:val="008C1A9F"/>
    <w:rsid w:val="008C2B5D"/>
    <w:rsid w:val="008D0EE0"/>
    <w:rsid w:val="008D5B99"/>
    <w:rsid w:val="008D7278"/>
    <w:rsid w:val="008D7A27"/>
    <w:rsid w:val="008E4702"/>
    <w:rsid w:val="008E69AA"/>
    <w:rsid w:val="008F4F1C"/>
    <w:rsid w:val="00910C31"/>
    <w:rsid w:val="00910C33"/>
    <w:rsid w:val="00922764"/>
    <w:rsid w:val="009272BF"/>
    <w:rsid w:val="00932377"/>
    <w:rsid w:val="00941BE6"/>
    <w:rsid w:val="00941DA1"/>
    <w:rsid w:val="00943102"/>
    <w:rsid w:val="0094523D"/>
    <w:rsid w:val="00951E2F"/>
    <w:rsid w:val="00954E17"/>
    <w:rsid w:val="0095505B"/>
    <w:rsid w:val="009559E6"/>
    <w:rsid w:val="0097094B"/>
    <w:rsid w:val="00976A63"/>
    <w:rsid w:val="00980A96"/>
    <w:rsid w:val="00983419"/>
    <w:rsid w:val="00985AB6"/>
    <w:rsid w:val="009A3D62"/>
    <w:rsid w:val="009B4757"/>
    <w:rsid w:val="009B6121"/>
    <w:rsid w:val="009C3431"/>
    <w:rsid w:val="009C5989"/>
    <w:rsid w:val="009D08DA"/>
    <w:rsid w:val="009E3D14"/>
    <w:rsid w:val="009F4A14"/>
    <w:rsid w:val="00A06860"/>
    <w:rsid w:val="00A136F5"/>
    <w:rsid w:val="00A231E2"/>
    <w:rsid w:val="00A2550D"/>
    <w:rsid w:val="00A31D69"/>
    <w:rsid w:val="00A34FAE"/>
    <w:rsid w:val="00A4169B"/>
    <w:rsid w:val="00A445F2"/>
    <w:rsid w:val="00A46687"/>
    <w:rsid w:val="00A50D55"/>
    <w:rsid w:val="00A5165B"/>
    <w:rsid w:val="00A52FDA"/>
    <w:rsid w:val="00A55B2C"/>
    <w:rsid w:val="00A64912"/>
    <w:rsid w:val="00A70A74"/>
    <w:rsid w:val="00A8699A"/>
    <w:rsid w:val="00A97BE2"/>
    <w:rsid w:val="00AA0343"/>
    <w:rsid w:val="00AA2A5C"/>
    <w:rsid w:val="00AA3734"/>
    <w:rsid w:val="00AA3BF4"/>
    <w:rsid w:val="00AB78E9"/>
    <w:rsid w:val="00AC12B2"/>
    <w:rsid w:val="00AC1F2D"/>
    <w:rsid w:val="00AC5C78"/>
    <w:rsid w:val="00AD3467"/>
    <w:rsid w:val="00AD5641"/>
    <w:rsid w:val="00AE0F9B"/>
    <w:rsid w:val="00AE46AE"/>
    <w:rsid w:val="00AE7D11"/>
    <w:rsid w:val="00AF55FF"/>
    <w:rsid w:val="00B032D8"/>
    <w:rsid w:val="00B22792"/>
    <w:rsid w:val="00B31911"/>
    <w:rsid w:val="00B3321C"/>
    <w:rsid w:val="00B33B3C"/>
    <w:rsid w:val="00B3403F"/>
    <w:rsid w:val="00B40D74"/>
    <w:rsid w:val="00B5007B"/>
    <w:rsid w:val="00B52663"/>
    <w:rsid w:val="00B54FA0"/>
    <w:rsid w:val="00B550ED"/>
    <w:rsid w:val="00B55B47"/>
    <w:rsid w:val="00B56DCB"/>
    <w:rsid w:val="00B71E0D"/>
    <w:rsid w:val="00B770D2"/>
    <w:rsid w:val="00B849F3"/>
    <w:rsid w:val="00B937DB"/>
    <w:rsid w:val="00BA47A3"/>
    <w:rsid w:val="00BA5026"/>
    <w:rsid w:val="00BB6E79"/>
    <w:rsid w:val="00BD7236"/>
    <w:rsid w:val="00BE3B31"/>
    <w:rsid w:val="00BE41EE"/>
    <w:rsid w:val="00BE6D86"/>
    <w:rsid w:val="00BE719A"/>
    <w:rsid w:val="00BE720A"/>
    <w:rsid w:val="00BE72B6"/>
    <w:rsid w:val="00BF6079"/>
    <w:rsid w:val="00BF6650"/>
    <w:rsid w:val="00C03D9C"/>
    <w:rsid w:val="00C067E5"/>
    <w:rsid w:val="00C069D2"/>
    <w:rsid w:val="00C07456"/>
    <w:rsid w:val="00C164CA"/>
    <w:rsid w:val="00C2272C"/>
    <w:rsid w:val="00C23FB6"/>
    <w:rsid w:val="00C27233"/>
    <w:rsid w:val="00C42BF8"/>
    <w:rsid w:val="00C460AE"/>
    <w:rsid w:val="00C50043"/>
    <w:rsid w:val="00C50A0F"/>
    <w:rsid w:val="00C674DB"/>
    <w:rsid w:val="00C7573B"/>
    <w:rsid w:val="00C76CF3"/>
    <w:rsid w:val="00C84DBB"/>
    <w:rsid w:val="00C944AA"/>
    <w:rsid w:val="00CA609C"/>
    <w:rsid w:val="00CA7844"/>
    <w:rsid w:val="00CB230C"/>
    <w:rsid w:val="00CB58EF"/>
    <w:rsid w:val="00CC6121"/>
    <w:rsid w:val="00CC6911"/>
    <w:rsid w:val="00CD6E0B"/>
    <w:rsid w:val="00CE5ABF"/>
    <w:rsid w:val="00CE7D64"/>
    <w:rsid w:val="00CF0BB2"/>
    <w:rsid w:val="00D13441"/>
    <w:rsid w:val="00D164B0"/>
    <w:rsid w:val="00D20665"/>
    <w:rsid w:val="00D243A3"/>
    <w:rsid w:val="00D3200B"/>
    <w:rsid w:val="00D33440"/>
    <w:rsid w:val="00D51C75"/>
    <w:rsid w:val="00D52EFE"/>
    <w:rsid w:val="00D56584"/>
    <w:rsid w:val="00D56A0D"/>
    <w:rsid w:val="00D610C6"/>
    <w:rsid w:val="00D62D9C"/>
    <w:rsid w:val="00D63EF6"/>
    <w:rsid w:val="00D66518"/>
    <w:rsid w:val="00D7027A"/>
    <w:rsid w:val="00D70DFB"/>
    <w:rsid w:val="00D71EEA"/>
    <w:rsid w:val="00D735CD"/>
    <w:rsid w:val="00D766DF"/>
    <w:rsid w:val="00D95891"/>
    <w:rsid w:val="00D965D8"/>
    <w:rsid w:val="00DB5CB4"/>
    <w:rsid w:val="00DD7189"/>
    <w:rsid w:val="00DE149E"/>
    <w:rsid w:val="00E05704"/>
    <w:rsid w:val="00E12F1A"/>
    <w:rsid w:val="00E136CA"/>
    <w:rsid w:val="00E1442C"/>
    <w:rsid w:val="00E17EEC"/>
    <w:rsid w:val="00E21CFB"/>
    <w:rsid w:val="00E22935"/>
    <w:rsid w:val="00E3326C"/>
    <w:rsid w:val="00E37C42"/>
    <w:rsid w:val="00E45915"/>
    <w:rsid w:val="00E46556"/>
    <w:rsid w:val="00E54292"/>
    <w:rsid w:val="00E60191"/>
    <w:rsid w:val="00E61E5F"/>
    <w:rsid w:val="00E62997"/>
    <w:rsid w:val="00E65D75"/>
    <w:rsid w:val="00E73A71"/>
    <w:rsid w:val="00E748AE"/>
    <w:rsid w:val="00E74DC7"/>
    <w:rsid w:val="00E75F58"/>
    <w:rsid w:val="00E87699"/>
    <w:rsid w:val="00E92E27"/>
    <w:rsid w:val="00E95305"/>
    <w:rsid w:val="00E9586B"/>
    <w:rsid w:val="00E97334"/>
    <w:rsid w:val="00EA0D36"/>
    <w:rsid w:val="00EA3951"/>
    <w:rsid w:val="00EB1247"/>
    <w:rsid w:val="00EB2226"/>
    <w:rsid w:val="00EC578F"/>
    <w:rsid w:val="00ED4928"/>
    <w:rsid w:val="00ED57E4"/>
    <w:rsid w:val="00EE6190"/>
    <w:rsid w:val="00EF2E3A"/>
    <w:rsid w:val="00EF6402"/>
    <w:rsid w:val="00EF7663"/>
    <w:rsid w:val="00F025DF"/>
    <w:rsid w:val="00F047E2"/>
    <w:rsid w:val="00F04D57"/>
    <w:rsid w:val="00F078DC"/>
    <w:rsid w:val="00F13E86"/>
    <w:rsid w:val="00F15E9B"/>
    <w:rsid w:val="00F32FCB"/>
    <w:rsid w:val="00F36726"/>
    <w:rsid w:val="00F36C07"/>
    <w:rsid w:val="00F461ED"/>
    <w:rsid w:val="00F55181"/>
    <w:rsid w:val="00F6709F"/>
    <w:rsid w:val="00F677A9"/>
    <w:rsid w:val="00F72262"/>
    <w:rsid w:val="00F723BD"/>
    <w:rsid w:val="00F72DA3"/>
    <w:rsid w:val="00F732EA"/>
    <w:rsid w:val="00F76924"/>
    <w:rsid w:val="00F84CF5"/>
    <w:rsid w:val="00F8612E"/>
    <w:rsid w:val="00F90E2C"/>
    <w:rsid w:val="00FA2761"/>
    <w:rsid w:val="00FA420B"/>
    <w:rsid w:val="00FD0011"/>
    <w:rsid w:val="00FE0781"/>
    <w:rsid w:val="00FF39DE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4FA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FA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4FA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4FA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4FA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4FA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34FA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34FA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34FA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34FA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34FAE"/>
  </w:style>
  <w:style w:type="paragraph" w:customStyle="1" w:styleId="OPCParaBase">
    <w:name w:val="OPCParaBase"/>
    <w:qFormat/>
    <w:rsid w:val="00A34FA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34FA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34FA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34FA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34FA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34FA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34FA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34FA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34FA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34FA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34FA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34FAE"/>
  </w:style>
  <w:style w:type="paragraph" w:customStyle="1" w:styleId="Blocks">
    <w:name w:val="Blocks"/>
    <w:aliases w:val="bb"/>
    <w:basedOn w:val="OPCParaBase"/>
    <w:qFormat/>
    <w:rsid w:val="00A34FA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34F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34FA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34FAE"/>
    <w:rPr>
      <w:i/>
    </w:rPr>
  </w:style>
  <w:style w:type="paragraph" w:customStyle="1" w:styleId="BoxList">
    <w:name w:val="BoxList"/>
    <w:aliases w:val="bl"/>
    <w:basedOn w:val="BoxText"/>
    <w:qFormat/>
    <w:rsid w:val="00A34FA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34FA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34FA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34FAE"/>
    <w:pPr>
      <w:ind w:left="1985" w:hanging="851"/>
    </w:pPr>
  </w:style>
  <w:style w:type="character" w:customStyle="1" w:styleId="CharAmPartNo">
    <w:name w:val="CharAmPartNo"/>
    <w:basedOn w:val="OPCCharBase"/>
    <w:qFormat/>
    <w:rsid w:val="00A34FAE"/>
  </w:style>
  <w:style w:type="character" w:customStyle="1" w:styleId="CharAmPartText">
    <w:name w:val="CharAmPartText"/>
    <w:basedOn w:val="OPCCharBase"/>
    <w:qFormat/>
    <w:rsid w:val="00A34FAE"/>
  </w:style>
  <w:style w:type="character" w:customStyle="1" w:styleId="CharAmSchNo">
    <w:name w:val="CharAmSchNo"/>
    <w:basedOn w:val="OPCCharBase"/>
    <w:qFormat/>
    <w:rsid w:val="00A34FAE"/>
  </w:style>
  <w:style w:type="character" w:customStyle="1" w:styleId="CharAmSchText">
    <w:name w:val="CharAmSchText"/>
    <w:basedOn w:val="OPCCharBase"/>
    <w:qFormat/>
    <w:rsid w:val="00A34FAE"/>
  </w:style>
  <w:style w:type="character" w:customStyle="1" w:styleId="CharBoldItalic">
    <w:name w:val="CharBoldItalic"/>
    <w:basedOn w:val="OPCCharBase"/>
    <w:uiPriority w:val="1"/>
    <w:qFormat/>
    <w:rsid w:val="00A34FAE"/>
    <w:rPr>
      <w:b/>
      <w:i/>
    </w:rPr>
  </w:style>
  <w:style w:type="character" w:customStyle="1" w:styleId="CharChapNo">
    <w:name w:val="CharChapNo"/>
    <w:basedOn w:val="OPCCharBase"/>
    <w:uiPriority w:val="1"/>
    <w:qFormat/>
    <w:rsid w:val="00A34FAE"/>
  </w:style>
  <w:style w:type="character" w:customStyle="1" w:styleId="CharChapText">
    <w:name w:val="CharChapText"/>
    <w:basedOn w:val="OPCCharBase"/>
    <w:uiPriority w:val="1"/>
    <w:qFormat/>
    <w:rsid w:val="00A34FAE"/>
  </w:style>
  <w:style w:type="character" w:customStyle="1" w:styleId="CharDivNo">
    <w:name w:val="CharDivNo"/>
    <w:basedOn w:val="OPCCharBase"/>
    <w:uiPriority w:val="1"/>
    <w:qFormat/>
    <w:rsid w:val="00A34FAE"/>
  </w:style>
  <w:style w:type="character" w:customStyle="1" w:styleId="CharDivText">
    <w:name w:val="CharDivText"/>
    <w:basedOn w:val="OPCCharBase"/>
    <w:uiPriority w:val="1"/>
    <w:qFormat/>
    <w:rsid w:val="00A34FAE"/>
  </w:style>
  <w:style w:type="character" w:customStyle="1" w:styleId="CharItalic">
    <w:name w:val="CharItalic"/>
    <w:basedOn w:val="OPCCharBase"/>
    <w:uiPriority w:val="1"/>
    <w:qFormat/>
    <w:rsid w:val="00A34FAE"/>
    <w:rPr>
      <w:i/>
    </w:rPr>
  </w:style>
  <w:style w:type="character" w:customStyle="1" w:styleId="CharPartNo">
    <w:name w:val="CharPartNo"/>
    <w:basedOn w:val="OPCCharBase"/>
    <w:uiPriority w:val="1"/>
    <w:qFormat/>
    <w:rsid w:val="00A34FAE"/>
  </w:style>
  <w:style w:type="character" w:customStyle="1" w:styleId="CharPartText">
    <w:name w:val="CharPartText"/>
    <w:basedOn w:val="OPCCharBase"/>
    <w:uiPriority w:val="1"/>
    <w:qFormat/>
    <w:rsid w:val="00A34FAE"/>
  </w:style>
  <w:style w:type="character" w:customStyle="1" w:styleId="CharSectno">
    <w:name w:val="CharSectno"/>
    <w:basedOn w:val="OPCCharBase"/>
    <w:qFormat/>
    <w:rsid w:val="00A34FAE"/>
  </w:style>
  <w:style w:type="character" w:customStyle="1" w:styleId="CharSubdNo">
    <w:name w:val="CharSubdNo"/>
    <w:basedOn w:val="OPCCharBase"/>
    <w:uiPriority w:val="1"/>
    <w:qFormat/>
    <w:rsid w:val="00A34FAE"/>
  </w:style>
  <w:style w:type="character" w:customStyle="1" w:styleId="CharSubdText">
    <w:name w:val="CharSubdText"/>
    <w:basedOn w:val="OPCCharBase"/>
    <w:uiPriority w:val="1"/>
    <w:qFormat/>
    <w:rsid w:val="00A34FAE"/>
  </w:style>
  <w:style w:type="paragraph" w:customStyle="1" w:styleId="CTA--">
    <w:name w:val="CTA --"/>
    <w:basedOn w:val="OPCParaBase"/>
    <w:next w:val="Normal"/>
    <w:rsid w:val="00A34FA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34FA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34FA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34FA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34FA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34FA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34FA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34FA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34FA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34FA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34FA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34FA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34FA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34FA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34FA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34FA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34F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34FA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34F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34F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34FA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34FA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34FA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34FA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34FA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34FA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34FA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34FA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34FA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34FA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34FA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34FA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34FA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34FA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34FA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34FA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34FA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34FA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34FA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34FA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34FA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34FA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34FA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34FA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34FA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34FA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34FA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34FA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34FA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34FA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34FA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34F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34FA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34FA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34FA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34FA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34FA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34FA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34FA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34FA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34FA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34FA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34FA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34FA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34FA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34FA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34FA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34FA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34FA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34FA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34FA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34FA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34FAE"/>
    <w:rPr>
      <w:sz w:val="16"/>
    </w:rPr>
  </w:style>
  <w:style w:type="table" w:customStyle="1" w:styleId="CFlag">
    <w:name w:val="CFlag"/>
    <w:basedOn w:val="TableNormal"/>
    <w:uiPriority w:val="99"/>
    <w:rsid w:val="00A34FA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34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34F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4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34FA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34FA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34FA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34FA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34FA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34FA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34FAE"/>
    <w:pPr>
      <w:spacing w:before="120"/>
    </w:pPr>
  </w:style>
  <w:style w:type="paragraph" w:customStyle="1" w:styleId="CompiledActNo">
    <w:name w:val="CompiledActNo"/>
    <w:basedOn w:val="OPCParaBase"/>
    <w:next w:val="Normal"/>
    <w:rsid w:val="00A34FA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34FA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34FA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34FA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34F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34F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34F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34FA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34FA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34FA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34FA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34FA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34FA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34FA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34FA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34FA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34FA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34FAE"/>
  </w:style>
  <w:style w:type="character" w:customStyle="1" w:styleId="CharSubPartNoCASA">
    <w:name w:val="CharSubPartNo(CASA)"/>
    <w:basedOn w:val="OPCCharBase"/>
    <w:uiPriority w:val="1"/>
    <w:rsid w:val="00A34FAE"/>
  </w:style>
  <w:style w:type="paragraph" w:customStyle="1" w:styleId="ENoteTTIndentHeadingSub">
    <w:name w:val="ENoteTTIndentHeadingSub"/>
    <w:aliases w:val="enTTHis"/>
    <w:basedOn w:val="OPCParaBase"/>
    <w:rsid w:val="00A34FA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34FA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34FA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34FA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34FA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21FE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34F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34FAE"/>
    <w:rPr>
      <w:sz w:val="22"/>
    </w:rPr>
  </w:style>
  <w:style w:type="paragraph" w:customStyle="1" w:styleId="SOTextNote">
    <w:name w:val="SO TextNote"/>
    <w:aliases w:val="sont"/>
    <w:basedOn w:val="SOText"/>
    <w:qFormat/>
    <w:rsid w:val="00A34FA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34FA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34FAE"/>
    <w:rPr>
      <w:sz w:val="22"/>
    </w:rPr>
  </w:style>
  <w:style w:type="paragraph" w:customStyle="1" w:styleId="FileName">
    <w:name w:val="FileName"/>
    <w:basedOn w:val="Normal"/>
    <w:rsid w:val="00A34FAE"/>
  </w:style>
  <w:style w:type="paragraph" w:customStyle="1" w:styleId="TableHeading">
    <w:name w:val="TableHeading"/>
    <w:aliases w:val="th"/>
    <w:basedOn w:val="OPCParaBase"/>
    <w:next w:val="Tabletext"/>
    <w:rsid w:val="00A34FA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34FA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34FA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34FA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34FA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34FA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34FA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34FA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34FA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34F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34FA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34FA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34FA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34FA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34F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4F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4FA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34FA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34FA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34FA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34FA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34FA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34F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34FAE"/>
  </w:style>
  <w:style w:type="character" w:customStyle="1" w:styleId="charlegsubtitle1">
    <w:name w:val="charlegsubtitle1"/>
    <w:basedOn w:val="DefaultParagraphFont"/>
    <w:rsid w:val="00A34FA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34FAE"/>
    <w:pPr>
      <w:ind w:left="240" w:hanging="240"/>
    </w:pPr>
  </w:style>
  <w:style w:type="paragraph" w:styleId="Index2">
    <w:name w:val="index 2"/>
    <w:basedOn w:val="Normal"/>
    <w:next w:val="Normal"/>
    <w:autoRedefine/>
    <w:rsid w:val="00A34FAE"/>
    <w:pPr>
      <w:ind w:left="480" w:hanging="240"/>
    </w:pPr>
  </w:style>
  <w:style w:type="paragraph" w:styleId="Index3">
    <w:name w:val="index 3"/>
    <w:basedOn w:val="Normal"/>
    <w:next w:val="Normal"/>
    <w:autoRedefine/>
    <w:rsid w:val="00A34FAE"/>
    <w:pPr>
      <w:ind w:left="720" w:hanging="240"/>
    </w:pPr>
  </w:style>
  <w:style w:type="paragraph" w:styleId="Index4">
    <w:name w:val="index 4"/>
    <w:basedOn w:val="Normal"/>
    <w:next w:val="Normal"/>
    <w:autoRedefine/>
    <w:rsid w:val="00A34FAE"/>
    <w:pPr>
      <w:ind w:left="960" w:hanging="240"/>
    </w:pPr>
  </w:style>
  <w:style w:type="paragraph" w:styleId="Index5">
    <w:name w:val="index 5"/>
    <w:basedOn w:val="Normal"/>
    <w:next w:val="Normal"/>
    <w:autoRedefine/>
    <w:rsid w:val="00A34FAE"/>
    <w:pPr>
      <w:ind w:left="1200" w:hanging="240"/>
    </w:pPr>
  </w:style>
  <w:style w:type="paragraph" w:styleId="Index6">
    <w:name w:val="index 6"/>
    <w:basedOn w:val="Normal"/>
    <w:next w:val="Normal"/>
    <w:autoRedefine/>
    <w:rsid w:val="00A34FAE"/>
    <w:pPr>
      <w:ind w:left="1440" w:hanging="240"/>
    </w:pPr>
  </w:style>
  <w:style w:type="paragraph" w:styleId="Index7">
    <w:name w:val="index 7"/>
    <w:basedOn w:val="Normal"/>
    <w:next w:val="Normal"/>
    <w:autoRedefine/>
    <w:rsid w:val="00A34FAE"/>
    <w:pPr>
      <w:ind w:left="1680" w:hanging="240"/>
    </w:pPr>
  </w:style>
  <w:style w:type="paragraph" w:styleId="Index8">
    <w:name w:val="index 8"/>
    <w:basedOn w:val="Normal"/>
    <w:next w:val="Normal"/>
    <w:autoRedefine/>
    <w:rsid w:val="00A34FAE"/>
    <w:pPr>
      <w:ind w:left="1920" w:hanging="240"/>
    </w:pPr>
  </w:style>
  <w:style w:type="paragraph" w:styleId="Index9">
    <w:name w:val="index 9"/>
    <w:basedOn w:val="Normal"/>
    <w:next w:val="Normal"/>
    <w:autoRedefine/>
    <w:rsid w:val="00A34FAE"/>
    <w:pPr>
      <w:ind w:left="2160" w:hanging="240"/>
    </w:pPr>
  </w:style>
  <w:style w:type="paragraph" w:styleId="NormalIndent">
    <w:name w:val="Normal Indent"/>
    <w:basedOn w:val="Normal"/>
    <w:rsid w:val="00A34FAE"/>
    <w:pPr>
      <w:ind w:left="720"/>
    </w:pPr>
  </w:style>
  <w:style w:type="paragraph" w:styleId="FootnoteText">
    <w:name w:val="footnote text"/>
    <w:basedOn w:val="Normal"/>
    <w:link w:val="FootnoteTextChar"/>
    <w:rsid w:val="00A34FA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34FAE"/>
  </w:style>
  <w:style w:type="paragraph" w:styleId="CommentText">
    <w:name w:val="annotation text"/>
    <w:basedOn w:val="Normal"/>
    <w:link w:val="CommentTextChar"/>
    <w:rsid w:val="00A34FA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34FAE"/>
  </w:style>
  <w:style w:type="paragraph" w:styleId="IndexHeading">
    <w:name w:val="index heading"/>
    <w:basedOn w:val="Normal"/>
    <w:next w:val="Index1"/>
    <w:rsid w:val="00A34FA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34FA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34FAE"/>
    <w:pPr>
      <w:ind w:left="480" w:hanging="480"/>
    </w:pPr>
  </w:style>
  <w:style w:type="paragraph" w:styleId="EnvelopeAddress">
    <w:name w:val="envelope address"/>
    <w:basedOn w:val="Normal"/>
    <w:rsid w:val="00A34FA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34FA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34FA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34FAE"/>
    <w:rPr>
      <w:sz w:val="16"/>
      <w:szCs w:val="16"/>
    </w:rPr>
  </w:style>
  <w:style w:type="character" w:styleId="PageNumber">
    <w:name w:val="page number"/>
    <w:basedOn w:val="DefaultParagraphFont"/>
    <w:rsid w:val="00A34FAE"/>
  </w:style>
  <w:style w:type="character" w:styleId="EndnoteReference">
    <w:name w:val="endnote reference"/>
    <w:basedOn w:val="DefaultParagraphFont"/>
    <w:rsid w:val="00A34FAE"/>
    <w:rPr>
      <w:vertAlign w:val="superscript"/>
    </w:rPr>
  </w:style>
  <w:style w:type="paragraph" w:styleId="EndnoteText">
    <w:name w:val="endnote text"/>
    <w:basedOn w:val="Normal"/>
    <w:link w:val="EndnoteTextChar"/>
    <w:rsid w:val="00A34FA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34FAE"/>
  </w:style>
  <w:style w:type="paragraph" w:styleId="TableofAuthorities">
    <w:name w:val="table of authorities"/>
    <w:basedOn w:val="Normal"/>
    <w:next w:val="Normal"/>
    <w:rsid w:val="00A34FAE"/>
    <w:pPr>
      <w:ind w:left="240" w:hanging="240"/>
    </w:pPr>
  </w:style>
  <w:style w:type="paragraph" w:styleId="MacroText">
    <w:name w:val="macro"/>
    <w:link w:val="MacroTextChar"/>
    <w:rsid w:val="00A34F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34FA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34FA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34FAE"/>
    <w:pPr>
      <w:ind w:left="283" w:hanging="283"/>
    </w:pPr>
  </w:style>
  <w:style w:type="paragraph" w:styleId="ListBullet">
    <w:name w:val="List Bullet"/>
    <w:basedOn w:val="Normal"/>
    <w:autoRedefine/>
    <w:rsid w:val="00A34FA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34FA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34FAE"/>
    <w:pPr>
      <w:ind w:left="566" w:hanging="283"/>
    </w:pPr>
  </w:style>
  <w:style w:type="paragraph" w:styleId="List3">
    <w:name w:val="List 3"/>
    <w:basedOn w:val="Normal"/>
    <w:rsid w:val="00A34FAE"/>
    <w:pPr>
      <w:ind w:left="849" w:hanging="283"/>
    </w:pPr>
  </w:style>
  <w:style w:type="paragraph" w:styleId="List4">
    <w:name w:val="List 4"/>
    <w:basedOn w:val="Normal"/>
    <w:rsid w:val="00A34FAE"/>
    <w:pPr>
      <w:ind w:left="1132" w:hanging="283"/>
    </w:pPr>
  </w:style>
  <w:style w:type="paragraph" w:styleId="List5">
    <w:name w:val="List 5"/>
    <w:basedOn w:val="Normal"/>
    <w:rsid w:val="00A34FAE"/>
    <w:pPr>
      <w:ind w:left="1415" w:hanging="283"/>
    </w:pPr>
  </w:style>
  <w:style w:type="paragraph" w:styleId="ListBullet2">
    <w:name w:val="List Bullet 2"/>
    <w:basedOn w:val="Normal"/>
    <w:autoRedefine/>
    <w:rsid w:val="00A34FA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34FA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34FA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34FA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34FA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34FA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34FA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34FA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34FA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34FA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34FAE"/>
    <w:pPr>
      <w:ind w:left="4252"/>
    </w:pPr>
  </w:style>
  <w:style w:type="character" w:customStyle="1" w:styleId="ClosingChar">
    <w:name w:val="Closing Char"/>
    <w:basedOn w:val="DefaultParagraphFont"/>
    <w:link w:val="Closing"/>
    <w:rsid w:val="00A34FAE"/>
    <w:rPr>
      <w:sz w:val="22"/>
    </w:rPr>
  </w:style>
  <w:style w:type="paragraph" w:styleId="Signature">
    <w:name w:val="Signature"/>
    <w:basedOn w:val="Normal"/>
    <w:link w:val="SignatureChar"/>
    <w:rsid w:val="00A34FA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34FAE"/>
    <w:rPr>
      <w:sz w:val="22"/>
    </w:rPr>
  </w:style>
  <w:style w:type="paragraph" w:styleId="BodyText">
    <w:name w:val="Body Text"/>
    <w:basedOn w:val="Normal"/>
    <w:link w:val="BodyTextChar"/>
    <w:rsid w:val="00A34FA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34FAE"/>
    <w:rPr>
      <w:sz w:val="22"/>
    </w:rPr>
  </w:style>
  <w:style w:type="paragraph" w:styleId="BodyTextIndent">
    <w:name w:val="Body Text Indent"/>
    <w:basedOn w:val="Normal"/>
    <w:link w:val="BodyTextIndentChar"/>
    <w:rsid w:val="00A34F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34FAE"/>
    <w:rPr>
      <w:sz w:val="22"/>
    </w:rPr>
  </w:style>
  <w:style w:type="paragraph" w:styleId="ListContinue">
    <w:name w:val="List Continue"/>
    <w:basedOn w:val="Normal"/>
    <w:rsid w:val="00A34FAE"/>
    <w:pPr>
      <w:spacing w:after="120"/>
      <w:ind w:left="283"/>
    </w:pPr>
  </w:style>
  <w:style w:type="paragraph" w:styleId="ListContinue2">
    <w:name w:val="List Continue 2"/>
    <w:basedOn w:val="Normal"/>
    <w:rsid w:val="00A34FAE"/>
    <w:pPr>
      <w:spacing w:after="120"/>
      <w:ind w:left="566"/>
    </w:pPr>
  </w:style>
  <w:style w:type="paragraph" w:styleId="ListContinue3">
    <w:name w:val="List Continue 3"/>
    <w:basedOn w:val="Normal"/>
    <w:rsid w:val="00A34FAE"/>
    <w:pPr>
      <w:spacing w:after="120"/>
      <w:ind w:left="849"/>
    </w:pPr>
  </w:style>
  <w:style w:type="paragraph" w:styleId="ListContinue4">
    <w:name w:val="List Continue 4"/>
    <w:basedOn w:val="Normal"/>
    <w:rsid w:val="00A34FAE"/>
    <w:pPr>
      <w:spacing w:after="120"/>
      <w:ind w:left="1132"/>
    </w:pPr>
  </w:style>
  <w:style w:type="paragraph" w:styleId="ListContinue5">
    <w:name w:val="List Continue 5"/>
    <w:basedOn w:val="Normal"/>
    <w:rsid w:val="00A34FA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34F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34FA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34FA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34FA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34FAE"/>
  </w:style>
  <w:style w:type="character" w:customStyle="1" w:styleId="SalutationChar">
    <w:name w:val="Salutation Char"/>
    <w:basedOn w:val="DefaultParagraphFont"/>
    <w:link w:val="Salutation"/>
    <w:rsid w:val="00A34FAE"/>
    <w:rPr>
      <w:sz w:val="22"/>
    </w:rPr>
  </w:style>
  <w:style w:type="paragraph" w:styleId="Date">
    <w:name w:val="Date"/>
    <w:basedOn w:val="Normal"/>
    <w:next w:val="Normal"/>
    <w:link w:val="DateChar"/>
    <w:rsid w:val="00A34FAE"/>
  </w:style>
  <w:style w:type="character" w:customStyle="1" w:styleId="DateChar">
    <w:name w:val="Date Char"/>
    <w:basedOn w:val="DefaultParagraphFont"/>
    <w:link w:val="Date"/>
    <w:rsid w:val="00A34FAE"/>
    <w:rPr>
      <w:sz w:val="22"/>
    </w:rPr>
  </w:style>
  <w:style w:type="paragraph" w:styleId="BodyTextFirstIndent">
    <w:name w:val="Body Text First Indent"/>
    <w:basedOn w:val="BodyText"/>
    <w:link w:val="BodyTextFirstIndentChar"/>
    <w:rsid w:val="00A34FA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34FA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34FA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34FAE"/>
    <w:rPr>
      <w:sz w:val="22"/>
    </w:rPr>
  </w:style>
  <w:style w:type="paragraph" w:styleId="BodyText2">
    <w:name w:val="Body Text 2"/>
    <w:basedOn w:val="Normal"/>
    <w:link w:val="BodyText2Char"/>
    <w:rsid w:val="00A34F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34FAE"/>
    <w:rPr>
      <w:sz w:val="22"/>
    </w:rPr>
  </w:style>
  <w:style w:type="paragraph" w:styleId="BodyText3">
    <w:name w:val="Body Text 3"/>
    <w:basedOn w:val="Normal"/>
    <w:link w:val="BodyText3Char"/>
    <w:rsid w:val="00A34F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34FA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34F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34FAE"/>
    <w:rPr>
      <w:sz w:val="22"/>
    </w:rPr>
  </w:style>
  <w:style w:type="paragraph" w:styleId="BodyTextIndent3">
    <w:name w:val="Body Text Indent 3"/>
    <w:basedOn w:val="Normal"/>
    <w:link w:val="BodyTextIndent3Char"/>
    <w:rsid w:val="00A34FA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34FAE"/>
    <w:rPr>
      <w:sz w:val="16"/>
      <w:szCs w:val="16"/>
    </w:rPr>
  </w:style>
  <w:style w:type="paragraph" w:styleId="BlockText">
    <w:name w:val="Block Text"/>
    <w:basedOn w:val="Normal"/>
    <w:rsid w:val="00A34FAE"/>
    <w:pPr>
      <w:spacing w:after="120"/>
      <w:ind w:left="1440" w:right="1440"/>
    </w:pPr>
  </w:style>
  <w:style w:type="character" w:styleId="Hyperlink">
    <w:name w:val="Hyperlink"/>
    <w:basedOn w:val="DefaultParagraphFont"/>
    <w:rsid w:val="00A34FAE"/>
    <w:rPr>
      <w:color w:val="0000FF"/>
      <w:u w:val="single"/>
    </w:rPr>
  </w:style>
  <w:style w:type="character" w:styleId="FollowedHyperlink">
    <w:name w:val="FollowedHyperlink"/>
    <w:basedOn w:val="DefaultParagraphFont"/>
    <w:rsid w:val="00A34FAE"/>
    <w:rPr>
      <w:color w:val="800080"/>
      <w:u w:val="single"/>
    </w:rPr>
  </w:style>
  <w:style w:type="character" w:styleId="Strong">
    <w:name w:val="Strong"/>
    <w:basedOn w:val="DefaultParagraphFont"/>
    <w:qFormat/>
    <w:rsid w:val="00A34FAE"/>
    <w:rPr>
      <w:b/>
      <w:bCs/>
    </w:rPr>
  </w:style>
  <w:style w:type="character" w:styleId="Emphasis">
    <w:name w:val="Emphasis"/>
    <w:basedOn w:val="DefaultParagraphFont"/>
    <w:qFormat/>
    <w:rsid w:val="00A34FAE"/>
    <w:rPr>
      <w:i/>
      <w:iCs/>
    </w:rPr>
  </w:style>
  <w:style w:type="paragraph" w:styleId="DocumentMap">
    <w:name w:val="Document Map"/>
    <w:basedOn w:val="Normal"/>
    <w:link w:val="DocumentMapChar"/>
    <w:rsid w:val="00A34FA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34FA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34FA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34FA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34FAE"/>
  </w:style>
  <w:style w:type="character" w:customStyle="1" w:styleId="E-mailSignatureChar">
    <w:name w:val="E-mail Signature Char"/>
    <w:basedOn w:val="DefaultParagraphFont"/>
    <w:link w:val="E-mailSignature"/>
    <w:rsid w:val="00A34FAE"/>
    <w:rPr>
      <w:sz w:val="22"/>
    </w:rPr>
  </w:style>
  <w:style w:type="paragraph" w:styleId="NormalWeb">
    <w:name w:val="Normal (Web)"/>
    <w:basedOn w:val="Normal"/>
    <w:rsid w:val="00A34FAE"/>
  </w:style>
  <w:style w:type="character" w:styleId="HTMLAcronym">
    <w:name w:val="HTML Acronym"/>
    <w:basedOn w:val="DefaultParagraphFont"/>
    <w:rsid w:val="00A34FAE"/>
  </w:style>
  <w:style w:type="paragraph" w:styleId="HTMLAddress">
    <w:name w:val="HTML Address"/>
    <w:basedOn w:val="Normal"/>
    <w:link w:val="HTMLAddressChar"/>
    <w:rsid w:val="00A34FA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34FAE"/>
    <w:rPr>
      <w:i/>
      <w:iCs/>
      <w:sz w:val="22"/>
    </w:rPr>
  </w:style>
  <w:style w:type="character" w:styleId="HTMLCite">
    <w:name w:val="HTML Cite"/>
    <w:basedOn w:val="DefaultParagraphFont"/>
    <w:rsid w:val="00A34FAE"/>
    <w:rPr>
      <w:i/>
      <w:iCs/>
    </w:rPr>
  </w:style>
  <w:style w:type="character" w:styleId="HTMLCode">
    <w:name w:val="HTML Code"/>
    <w:basedOn w:val="DefaultParagraphFont"/>
    <w:rsid w:val="00A34FA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34FAE"/>
    <w:rPr>
      <w:i/>
      <w:iCs/>
    </w:rPr>
  </w:style>
  <w:style w:type="character" w:styleId="HTMLKeyboard">
    <w:name w:val="HTML Keyboard"/>
    <w:basedOn w:val="DefaultParagraphFont"/>
    <w:rsid w:val="00A34FA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34FA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34FAE"/>
    <w:rPr>
      <w:rFonts w:ascii="Courier New" w:hAnsi="Courier New" w:cs="Courier New"/>
    </w:rPr>
  </w:style>
  <w:style w:type="character" w:styleId="HTMLSample">
    <w:name w:val="HTML Sample"/>
    <w:basedOn w:val="DefaultParagraphFont"/>
    <w:rsid w:val="00A34FA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34FA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34FA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34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AE"/>
    <w:rPr>
      <w:b/>
      <w:bCs/>
    </w:rPr>
  </w:style>
  <w:style w:type="numbering" w:styleId="1ai">
    <w:name w:val="Outline List 1"/>
    <w:basedOn w:val="NoList"/>
    <w:rsid w:val="00A34FAE"/>
    <w:pPr>
      <w:numPr>
        <w:numId w:val="14"/>
      </w:numPr>
    </w:pPr>
  </w:style>
  <w:style w:type="numbering" w:styleId="111111">
    <w:name w:val="Outline List 2"/>
    <w:basedOn w:val="NoList"/>
    <w:rsid w:val="00A34FAE"/>
    <w:pPr>
      <w:numPr>
        <w:numId w:val="15"/>
      </w:numPr>
    </w:pPr>
  </w:style>
  <w:style w:type="numbering" w:styleId="ArticleSection">
    <w:name w:val="Outline List 3"/>
    <w:basedOn w:val="NoList"/>
    <w:rsid w:val="00A34FAE"/>
    <w:pPr>
      <w:numPr>
        <w:numId w:val="17"/>
      </w:numPr>
    </w:pPr>
  </w:style>
  <w:style w:type="table" w:styleId="TableSimple1">
    <w:name w:val="Table Simple 1"/>
    <w:basedOn w:val="TableNormal"/>
    <w:rsid w:val="00A34FA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34FA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34FA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34FA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34FA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34FA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34FA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34FA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34FA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34FA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34FA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34FA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34FA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34FA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34FA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34FA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34FA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34FA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34FA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34FA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34FA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34FA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34FA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34FA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34FA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34FA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34FA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34FA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34FA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34FA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34FA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34FA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34FA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34FA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34FA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34FA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34FA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34FA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34FA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34FA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34FA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34FA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34FA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34FAE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4FA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FA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4FA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4FA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4FA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4FA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34FA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34FA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34FA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34FA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34FAE"/>
  </w:style>
  <w:style w:type="paragraph" w:customStyle="1" w:styleId="OPCParaBase">
    <w:name w:val="OPCParaBase"/>
    <w:qFormat/>
    <w:rsid w:val="00A34FA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34FA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34FA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34FA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34FA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34FA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34FA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34FA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34FA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34FA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34FA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34FAE"/>
  </w:style>
  <w:style w:type="paragraph" w:customStyle="1" w:styleId="Blocks">
    <w:name w:val="Blocks"/>
    <w:aliases w:val="bb"/>
    <w:basedOn w:val="OPCParaBase"/>
    <w:qFormat/>
    <w:rsid w:val="00A34FA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34F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34FA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34FAE"/>
    <w:rPr>
      <w:i/>
    </w:rPr>
  </w:style>
  <w:style w:type="paragraph" w:customStyle="1" w:styleId="BoxList">
    <w:name w:val="BoxList"/>
    <w:aliases w:val="bl"/>
    <w:basedOn w:val="BoxText"/>
    <w:qFormat/>
    <w:rsid w:val="00A34FA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34FA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34FA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34FAE"/>
    <w:pPr>
      <w:ind w:left="1985" w:hanging="851"/>
    </w:pPr>
  </w:style>
  <w:style w:type="character" w:customStyle="1" w:styleId="CharAmPartNo">
    <w:name w:val="CharAmPartNo"/>
    <w:basedOn w:val="OPCCharBase"/>
    <w:qFormat/>
    <w:rsid w:val="00A34FAE"/>
  </w:style>
  <w:style w:type="character" w:customStyle="1" w:styleId="CharAmPartText">
    <w:name w:val="CharAmPartText"/>
    <w:basedOn w:val="OPCCharBase"/>
    <w:qFormat/>
    <w:rsid w:val="00A34FAE"/>
  </w:style>
  <w:style w:type="character" w:customStyle="1" w:styleId="CharAmSchNo">
    <w:name w:val="CharAmSchNo"/>
    <w:basedOn w:val="OPCCharBase"/>
    <w:qFormat/>
    <w:rsid w:val="00A34FAE"/>
  </w:style>
  <w:style w:type="character" w:customStyle="1" w:styleId="CharAmSchText">
    <w:name w:val="CharAmSchText"/>
    <w:basedOn w:val="OPCCharBase"/>
    <w:qFormat/>
    <w:rsid w:val="00A34FAE"/>
  </w:style>
  <w:style w:type="character" w:customStyle="1" w:styleId="CharBoldItalic">
    <w:name w:val="CharBoldItalic"/>
    <w:basedOn w:val="OPCCharBase"/>
    <w:uiPriority w:val="1"/>
    <w:qFormat/>
    <w:rsid w:val="00A34FAE"/>
    <w:rPr>
      <w:b/>
      <w:i/>
    </w:rPr>
  </w:style>
  <w:style w:type="character" w:customStyle="1" w:styleId="CharChapNo">
    <w:name w:val="CharChapNo"/>
    <w:basedOn w:val="OPCCharBase"/>
    <w:uiPriority w:val="1"/>
    <w:qFormat/>
    <w:rsid w:val="00A34FAE"/>
  </w:style>
  <w:style w:type="character" w:customStyle="1" w:styleId="CharChapText">
    <w:name w:val="CharChapText"/>
    <w:basedOn w:val="OPCCharBase"/>
    <w:uiPriority w:val="1"/>
    <w:qFormat/>
    <w:rsid w:val="00A34FAE"/>
  </w:style>
  <w:style w:type="character" w:customStyle="1" w:styleId="CharDivNo">
    <w:name w:val="CharDivNo"/>
    <w:basedOn w:val="OPCCharBase"/>
    <w:uiPriority w:val="1"/>
    <w:qFormat/>
    <w:rsid w:val="00A34FAE"/>
  </w:style>
  <w:style w:type="character" w:customStyle="1" w:styleId="CharDivText">
    <w:name w:val="CharDivText"/>
    <w:basedOn w:val="OPCCharBase"/>
    <w:uiPriority w:val="1"/>
    <w:qFormat/>
    <w:rsid w:val="00A34FAE"/>
  </w:style>
  <w:style w:type="character" w:customStyle="1" w:styleId="CharItalic">
    <w:name w:val="CharItalic"/>
    <w:basedOn w:val="OPCCharBase"/>
    <w:uiPriority w:val="1"/>
    <w:qFormat/>
    <w:rsid w:val="00A34FAE"/>
    <w:rPr>
      <w:i/>
    </w:rPr>
  </w:style>
  <w:style w:type="character" w:customStyle="1" w:styleId="CharPartNo">
    <w:name w:val="CharPartNo"/>
    <w:basedOn w:val="OPCCharBase"/>
    <w:uiPriority w:val="1"/>
    <w:qFormat/>
    <w:rsid w:val="00A34FAE"/>
  </w:style>
  <w:style w:type="character" w:customStyle="1" w:styleId="CharPartText">
    <w:name w:val="CharPartText"/>
    <w:basedOn w:val="OPCCharBase"/>
    <w:uiPriority w:val="1"/>
    <w:qFormat/>
    <w:rsid w:val="00A34FAE"/>
  </w:style>
  <w:style w:type="character" w:customStyle="1" w:styleId="CharSectno">
    <w:name w:val="CharSectno"/>
    <w:basedOn w:val="OPCCharBase"/>
    <w:qFormat/>
    <w:rsid w:val="00A34FAE"/>
  </w:style>
  <w:style w:type="character" w:customStyle="1" w:styleId="CharSubdNo">
    <w:name w:val="CharSubdNo"/>
    <w:basedOn w:val="OPCCharBase"/>
    <w:uiPriority w:val="1"/>
    <w:qFormat/>
    <w:rsid w:val="00A34FAE"/>
  </w:style>
  <w:style w:type="character" w:customStyle="1" w:styleId="CharSubdText">
    <w:name w:val="CharSubdText"/>
    <w:basedOn w:val="OPCCharBase"/>
    <w:uiPriority w:val="1"/>
    <w:qFormat/>
    <w:rsid w:val="00A34FAE"/>
  </w:style>
  <w:style w:type="paragraph" w:customStyle="1" w:styleId="CTA--">
    <w:name w:val="CTA --"/>
    <w:basedOn w:val="OPCParaBase"/>
    <w:next w:val="Normal"/>
    <w:rsid w:val="00A34FA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34FA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34FA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34FA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34FA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34FA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34FA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34FA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34FA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34FA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34FA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34FA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34FA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34FA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34FA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34FA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34F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34FA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34F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34F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34FA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34FA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34FA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34FA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34FA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34FA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34FA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34FA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34FA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34FA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34FA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34FA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34FA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34FA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34FA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34FA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34FA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34FA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34FA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34FA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34FA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34FA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34FA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34FA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34FA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34FA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34FA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34FA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34FA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34FA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34FA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34F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34FA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34FA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34FA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34FA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34FA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34FA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34FA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34FA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34FA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34FA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34FA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34FA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34FA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34FA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34FA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34FA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34FA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34FA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34FA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34FA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34FAE"/>
    <w:rPr>
      <w:sz w:val="16"/>
    </w:rPr>
  </w:style>
  <w:style w:type="table" w:customStyle="1" w:styleId="CFlag">
    <w:name w:val="CFlag"/>
    <w:basedOn w:val="TableNormal"/>
    <w:uiPriority w:val="99"/>
    <w:rsid w:val="00A34FA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34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34F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4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34FA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34FA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34FA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34FA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34FA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34FA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34FAE"/>
    <w:pPr>
      <w:spacing w:before="120"/>
    </w:pPr>
  </w:style>
  <w:style w:type="paragraph" w:customStyle="1" w:styleId="CompiledActNo">
    <w:name w:val="CompiledActNo"/>
    <w:basedOn w:val="OPCParaBase"/>
    <w:next w:val="Normal"/>
    <w:rsid w:val="00A34FA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34FA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34FA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34FA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34F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34F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34F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34FA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34FA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34FA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34FA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34FA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34FA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34FA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34FA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34FA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34FA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34FAE"/>
  </w:style>
  <w:style w:type="character" w:customStyle="1" w:styleId="CharSubPartNoCASA">
    <w:name w:val="CharSubPartNo(CASA)"/>
    <w:basedOn w:val="OPCCharBase"/>
    <w:uiPriority w:val="1"/>
    <w:rsid w:val="00A34FAE"/>
  </w:style>
  <w:style w:type="paragraph" w:customStyle="1" w:styleId="ENoteTTIndentHeadingSub">
    <w:name w:val="ENoteTTIndentHeadingSub"/>
    <w:aliases w:val="enTTHis"/>
    <w:basedOn w:val="OPCParaBase"/>
    <w:rsid w:val="00A34FA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34FA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34FA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34FA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34FA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21FE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34F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34FAE"/>
    <w:rPr>
      <w:sz w:val="22"/>
    </w:rPr>
  </w:style>
  <w:style w:type="paragraph" w:customStyle="1" w:styleId="SOTextNote">
    <w:name w:val="SO TextNote"/>
    <w:aliases w:val="sont"/>
    <w:basedOn w:val="SOText"/>
    <w:qFormat/>
    <w:rsid w:val="00A34FA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34FA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34FAE"/>
    <w:rPr>
      <w:sz w:val="22"/>
    </w:rPr>
  </w:style>
  <w:style w:type="paragraph" w:customStyle="1" w:styleId="FileName">
    <w:name w:val="FileName"/>
    <w:basedOn w:val="Normal"/>
    <w:rsid w:val="00A34FAE"/>
  </w:style>
  <w:style w:type="paragraph" w:customStyle="1" w:styleId="TableHeading">
    <w:name w:val="TableHeading"/>
    <w:aliases w:val="th"/>
    <w:basedOn w:val="OPCParaBase"/>
    <w:next w:val="Tabletext"/>
    <w:rsid w:val="00A34FA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34FA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34FA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34FA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34FA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34FA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34FA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34FA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34FA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34F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34FA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34FA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34FA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34FA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34F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4F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4FA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34FA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34FA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34FA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34FA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34FA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34F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34FAE"/>
  </w:style>
  <w:style w:type="character" w:customStyle="1" w:styleId="charlegsubtitle1">
    <w:name w:val="charlegsubtitle1"/>
    <w:basedOn w:val="DefaultParagraphFont"/>
    <w:rsid w:val="00A34FA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34FAE"/>
    <w:pPr>
      <w:ind w:left="240" w:hanging="240"/>
    </w:pPr>
  </w:style>
  <w:style w:type="paragraph" w:styleId="Index2">
    <w:name w:val="index 2"/>
    <w:basedOn w:val="Normal"/>
    <w:next w:val="Normal"/>
    <w:autoRedefine/>
    <w:rsid w:val="00A34FAE"/>
    <w:pPr>
      <w:ind w:left="480" w:hanging="240"/>
    </w:pPr>
  </w:style>
  <w:style w:type="paragraph" w:styleId="Index3">
    <w:name w:val="index 3"/>
    <w:basedOn w:val="Normal"/>
    <w:next w:val="Normal"/>
    <w:autoRedefine/>
    <w:rsid w:val="00A34FAE"/>
    <w:pPr>
      <w:ind w:left="720" w:hanging="240"/>
    </w:pPr>
  </w:style>
  <w:style w:type="paragraph" w:styleId="Index4">
    <w:name w:val="index 4"/>
    <w:basedOn w:val="Normal"/>
    <w:next w:val="Normal"/>
    <w:autoRedefine/>
    <w:rsid w:val="00A34FAE"/>
    <w:pPr>
      <w:ind w:left="960" w:hanging="240"/>
    </w:pPr>
  </w:style>
  <w:style w:type="paragraph" w:styleId="Index5">
    <w:name w:val="index 5"/>
    <w:basedOn w:val="Normal"/>
    <w:next w:val="Normal"/>
    <w:autoRedefine/>
    <w:rsid w:val="00A34FAE"/>
    <w:pPr>
      <w:ind w:left="1200" w:hanging="240"/>
    </w:pPr>
  </w:style>
  <w:style w:type="paragraph" w:styleId="Index6">
    <w:name w:val="index 6"/>
    <w:basedOn w:val="Normal"/>
    <w:next w:val="Normal"/>
    <w:autoRedefine/>
    <w:rsid w:val="00A34FAE"/>
    <w:pPr>
      <w:ind w:left="1440" w:hanging="240"/>
    </w:pPr>
  </w:style>
  <w:style w:type="paragraph" w:styleId="Index7">
    <w:name w:val="index 7"/>
    <w:basedOn w:val="Normal"/>
    <w:next w:val="Normal"/>
    <w:autoRedefine/>
    <w:rsid w:val="00A34FAE"/>
    <w:pPr>
      <w:ind w:left="1680" w:hanging="240"/>
    </w:pPr>
  </w:style>
  <w:style w:type="paragraph" w:styleId="Index8">
    <w:name w:val="index 8"/>
    <w:basedOn w:val="Normal"/>
    <w:next w:val="Normal"/>
    <w:autoRedefine/>
    <w:rsid w:val="00A34FAE"/>
    <w:pPr>
      <w:ind w:left="1920" w:hanging="240"/>
    </w:pPr>
  </w:style>
  <w:style w:type="paragraph" w:styleId="Index9">
    <w:name w:val="index 9"/>
    <w:basedOn w:val="Normal"/>
    <w:next w:val="Normal"/>
    <w:autoRedefine/>
    <w:rsid w:val="00A34FAE"/>
    <w:pPr>
      <w:ind w:left="2160" w:hanging="240"/>
    </w:pPr>
  </w:style>
  <w:style w:type="paragraph" w:styleId="NormalIndent">
    <w:name w:val="Normal Indent"/>
    <w:basedOn w:val="Normal"/>
    <w:rsid w:val="00A34FAE"/>
    <w:pPr>
      <w:ind w:left="720"/>
    </w:pPr>
  </w:style>
  <w:style w:type="paragraph" w:styleId="FootnoteText">
    <w:name w:val="footnote text"/>
    <w:basedOn w:val="Normal"/>
    <w:link w:val="FootnoteTextChar"/>
    <w:rsid w:val="00A34FA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34FAE"/>
  </w:style>
  <w:style w:type="paragraph" w:styleId="CommentText">
    <w:name w:val="annotation text"/>
    <w:basedOn w:val="Normal"/>
    <w:link w:val="CommentTextChar"/>
    <w:rsid w:val="00A34FA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34FAE"/>
  </w:style>
  <w:style w:type="paragraph" w:styleId="IndexHeading">
    <w:name w:val="index heading"/>
    <w:basedOn w:val="Normal"/>
    <w:next w:val="Index1"/>
    <w:rsid w:val="00A34FA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34FA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34FAE"/>
    <w:pPr>
      <w:ind w:left="480" w:hanging="480"/>
    </w:pPr>
  </w:style>
  <w:style w:type="paragraph" w:styleId="EnvelopeAddress">
    <w:name w:val="envelope address"/>
    <w:basedOn w:val="Normal"/>
    <w:rsid w:val="00A34FA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34FA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34FA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34FAE"/>
    <w:rPr>
      <w:sz w:val="16"/>
      <w:szCs w:val="16"/>
    </w:rPr>
  </w:style>
  <w:style w:type="character" w:styleId="PageNumber">
    <w:name w:val="page number"/>
    <w:basedOn w:val="DefaultParagraphFont"/>
    <w:rsid w:val="00A34FAE"/>
  </w:style>
  <w:style w:type="character" w:styleId="EndnoteReference">
    <w:name w:val="endnote reference"/>
    <w:basedOn w:val="DefaultParagraphFont"/>
    <w:rsid w:val="00A34FAE"/>
    <w:rPr>
      <w:vertAlign w:val="superscript"/>
    </w:rPr>
  </w:style>
  <w:style w:type="paragraph" w:styleId="EndnoteText">
    <w:name w:val="endnote text"/>
    <w:basedOn w:val="Normal"/>
    <w:link w:val="EndnoteTextChar"/>
    <w:rsid w:val="00A34FA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34FAE"/>
  </w:style>
  <w:style w:type="paragraph" w:styleId="TableofAuthorities">
    <w:name w:val="table of authorities"/>
    <w:basedOn w:val="Normal"/>
    <w:next w:val="Normal"/>
    <w:rsid w:val="00A34FAE"/>
    <w:pPr>
      <w:ind w:left="240" w:hanging="240"/>
    </w:pPr>
  </w:style>
  <w:style w:type="paragraph" w:styleId="MacroText">
    <w:name w:val="macro"/>
    <w:link w:val="MacroTextChar"/>
    <w:rsid w:val="00A34F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34FA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34FA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34FAE"/>
    <w:pPr>
      <w:ind w:left="283" w:hanging="283"/>
    </w:pPr>
  </w:style>
  <w:style w:type="paragraph" w:styleId="ListBullet">
    <w:name w:val="List Bullet"/>
    <w:basedOn w:val="Normal"/>
    <w:autoRedefine/>
    <w:rsid w:val="00A34FA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34FA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34FAE"/>
    <w:pPr>
      <w:ind w:left="566" w:hanging="283"/>
    </w:pPr>
  </w:style>
  <w:style w:type="paragraph" w:styleId="List3">
    <w:name w:val="List 3"/>
    <w:basedOn w:val="Normal"/>
    <w:rsid w:val="00A34FAE"/>
    <w:pPr>
      <w:ind w:left="849" w:hanging="283"/>
    </w:pPr>
  </w:style>
  <w:style w:type="paragraph" w:styleId="List4">
    <w:name w:val="List 4"/>
    <w:basedOn w:val="Normal"/>
    <w:rsid w:val="00A34FAE"/>
    <w:pPr>
      <w:ind w:left="1132" w:hanging="283"/>
    </w:pPr>
  </w:style>
  <w:style w:type="paragraph" w:styleId="List5">
    <w:name w:val="List 5"/>
    <w:basedOn w:val="Normal"/>
    <w:rsid w:val="00A34FAE"/>
    <w:pPr>
      <w:ind w:left="1415" w:hanging="283"/>
    </w:pPr>
  </w:style>
  <w:style w:type="paragraph" w:styleId="ListBullet2">
    <w:name w:val="List Bullet 2"/>
    <w:basedOn w:val="Normal"/>
    <w:autoRedefine/>
    <w:rsid w:val="00A34FA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34FA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34FA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34FA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34FA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34FA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34FA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34FA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34FA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34FA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34FAE"/>
    <w:pPr>
      <w:ind w:left="4252"/>
    </w:pPr>
  </w:style>
  <w:style w:type="character" w:customStyle="1" w:styleId="ClosingChar">
    <w:name w:val="Closing Char"/>
    <w:basedOn w:val="DefaultParagraphFont"/>
    <w:link w:val="Closing"/>
    <w:rsid w:val="00A34FAE"/>
    <w:rPr>
      <w:sz w:val="22"/>
    </w:rPr>
  </w:style>
  <w:style w:type="paragraph" w:styleId="Signature">
    <w:name w:val="Signature"/>
    <w:basedOn w:val="Normal"/>
    <w:link w:val="SignatureChar"/>
    <w:rsid w:val="00A34FA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34FAE"/>
    <w:rPr>
      <w:sz w:val="22"/>
    </w:rPr>
  </w:style>
  <w:style w:type="paragraph" w:styleId="BodyText">
    <w:name w:val="Body Text"/>
    <w:basedOn w:val="Normal"/>
    <w:link w:val="BodyTextChar"/>
    <w:rsid w:val="00A34FA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34FAE"/>
    <w:rPr>
      <w:sz w:val="22"/>
    </w:rPr>
  </w:style>
  <w:style w:type="paragraph" w:styleId="BodyTextIndent">
    <w:name w:val="Body Text Indent"/>
    <w:basedOn w:val="Normal"/>
    <w:link w:val="BodyTextIndentChar"/>
    <w:rsid w:val="00A34F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34FAE"/>
    <w:rPr>
      <w:sz w:val="22"/>
    </w:rPr>
  </w:style>
  <w:style w:type="paragraph" w:styleId="ListContinue">
    <w:name w:val="List Continue"/>
    <w:basedOn w:val="Normal"/>
    <w:rsid w:val="00A34FAE"/>
    <w:pPr>
      <w:spacing w:after="120"/>
      <w:ind w:left="283"/>
    </w:pPr>
  </w:style>
  <w:style w:type="paragraph" w:styleId="ListContinue2">
    <w:name w:val="List Continue 2"/>
    <w:basedOn w:val="Normal"/>
    <w:rsid w:val="00A34FAE"/>
    <w:pPr>
      <w:spacing w:after="120"/>
      <w:ind w:left="566"/>
    </w:pPr>
  </w:style>
  <w:style w:type="paragraph" w:styleId="ListContinue3">
    <w:name w:val="List Continue 3"/>
    <w:basedOn w:val="Normal"/>
    <w:rsid w:val="00A34FAE"/>
    <w:pPr>
      <w:spacing w:after="120"/>
      <w:ind w:left="849"/>
    </w:pPr>
  </w:style>
  <w:style w:type="paragraph" w:styleId="ListContinue4">
    <w:name w:val="List Continue 4"/>
    <w:basedOn w:val="Normal"/>
    <w:rsid w:val="00A34FAE"/>
    <w:pPr>
      <w:spacing w:after="120"/>
      <w:ind w:left="1132"/>
    </w:pPr>
  </w:style>
  <w:style w:type="paragraph" w:styleId="ListContinue5">
    <w:name w:val="List Continue 5"/>
    <w:basedOn w:val="Normal"/>
    <w:rsid w:val="00A34FA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34F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34FA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34FA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34FA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34FAE"/>
  </w:style>
  <w:style w:type="character" w:customStyle="1" w:styleId="SalutationChar">
    <w:name w:val="Salutation Char"/>
    <w:basedOn w:val="DefaultParagraphFont"/>
    <w:link w:val="Salutation"/>
    <w:rsid w:val="00A34FAE"/>
    <w:rPr>
      <w:sz w:val="22"/>
    </w:rPr>
  </w:style>
  <w:style w:type="paragraph" w:styleId="Date">
    <w:name w:val="Date"/>
    <w:basedOn w:val="Normal"/>
    <w:next w:val="Normal"/>
    <w:link w:val="DateChar"/>
    <w:rsid w:val="00A34FAE"/>
  </w:style>
  <w:style w:type="character" w:customStyle="1" w:styleId="DateChar">
    <w:name w:val="Date Char"/>
    <w:basedOn w:val="DefaultParagraphFont"/>
    <w:link w:val="Date"/>
    <w:rsid w:val="00A34FAE"/>
    <w:rPr>
      <w:sz w:val="22"/>
    </w:rPr>
  </w:style>
  <w:style w:type="paragraph" w:styleId="BodyTextFirstIndent">
    <w:name w:val="Body Text First Indent"/>
    <w:basedOn w:val="BodyText"/>
    <w:link w:val="BodyTextFirstIndentChar"/>
    <w:rsid w:val="00A34FA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34FA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34FA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34FAE"/>
    <w:rPr>
      <w:sz w:val="22"/>
    </w:rPr>
  </w:style>
  <w:style w:type="paragraph" w:styleId="BodyText2">
    <w:name w:val="Body Text 2"/>
    <w:basedOn w:val="Normal"/>
    <w:link w:val="BodyText2Char"/>
    <w:rsid w:val="00A34F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34FAE"/>
    <w:rPr>
      <w:sz w:val="22"/>
    </w:rPr>
  </w:style>
  <w:style w:type="paragraph" w:styleId="BodyText3">
    <w:name w:val="Body Text 3"/>
    <w:basedOn w:val="Normal"/>
    <w:link w:val="BodyText3Char"/>
    <w:rsid w:val="00A34F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34FA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34F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34FAE"/>
    <w:rPr>
      <w:sz w:val="22"/>
    </w:rPr>
  </w:style>
  <w:style w:type="paragraph" w:styleId="BodyTextIndent3">
    <w:name w:val="Body Text Indent 3"/>
    <w:basedOn w:val="Normal"/>
    <w:link w:val="BodyTextIndent3Char"/>
    <w:rsid w:val="00A34FA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34FAE"/>
    <w:rPr>
      <w:sz w:val="16"/>
      <w:szCs w:val="16"/>
    </w:rPr>
  </w:style>
  <w:style w:type="paragraph" w:styleId="BlockText">
    <w:name w:val="Block Text"/>
    <w:basedOn w:val="Normal"/>
    <w:rsid w:val="00A34FAE"/>
    <w:pPr>
      <w:spacing w:after="120"/>
      <w:ind w:left="1440" w:right="1440"/>
    </w:pPr>
  </w:style>
  <w:style w:type="character" w:styleId="Hyperlink">
    <w:name w:val="Hyperlink"/>
    <w:basedOn w:val="DefaultParagraphFont"/>
    <w:rsid w:val="00A34FAE"/>
    <w:rPr>
      <w:color w:val="0000FF"/>
      <w:u w:val="single"/>
    </w:rPr>
  </w:style>
  <w:style w:type="character" w:styleId="FollowedHyperlink">
    <w:name w:val="FollowedHyperlink"/>
    <w:basedOn w:val="DefaultParagraphFont"/>
    <w:rsid w:val="00A34FAE"/>
    <w:rPr>
      <w:color w:val="800080"/>
      <w:u w:val="single"/>
    </w:rPr>
  </w:style>
  <w:style w:type="character" w:styleId="Strong">
    <w:name w:val="Strong"/>
    <w:basedOn w:val="DefaultParagraphFont"/>
    <w:qFormat/>
    <w:rsid w:val="00A34FAE"/>
    <w:rPr>
      <w:b/>
      <w:bCs/>
    </w:rPr>
  </w:style>
  <w:style w:type="character" w:styleId="Emphasis">
    <w:name w:val="Emphasis"/>
    <w:basedOn w:val="DefaultParagraphFont"/>
    <w:qFormat/>
    <w:rsid w:val="00A34FAE"/>
    <w:rPr>
      <w:i/>
      <w:iCs/>
    </w:rPr>
  </w:style>
  <w:style w:type="paragraph" w:styleId="DocumentMap">
    <w:name w:val="Document Map"/>
    <w:basedOn w:val="Normal"/>
    <w:link w:val="DocumentMapChar"/>
    <w:rsid w:val="00A34FA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34FA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34FA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34FA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34FAE"/>
  </w:style>
  <w:style w:type="character" w:customStyle="1" w:styleId="E-mailSignatureChar">
    <w:name w:val="E-mail Signature Char"/>
    <w:basedOn w:val="DefaultParagraphFont"/>
    <w:link w:val="E-mailSignature"/>
    <w:rsid w:val="00A34FAE"/>
    <w:rPr>
      <w:sz w:val="22"/>
    </w:rPr>
  </w:style>
  <w:style w:type="paragraph" w:styleId="NormalWeb">
    <w:name w:val="Normal (Web)"/>
    <w:basedOn w:val="Normal"/>
    <w:rsid w:val="00A34FAE"/>
  </w:style>
  <w:style w:type="character" w:styleId="HTMLAcronym">
    <w:name w:val="HTML Acronym"/>
    <w:basedOn w:val="DefaultParagraphFont"/>
    <w:rsid w:val="00A34FAE"/>
  </w:style>
  <w:style w:type="paragraph" w:styleId="HTMLAddress">
    <w:name w:val="HTML Address"/>
    <w:basedOn w:val="Normal"/>
    <w:link w:val="HTMLAddressChar"/>
    <w:rsid w:val="00A34FA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34FAE"/>
    <w:rPr>
      <w:i/>
      <w:iCs/>
      <w:sz w:val="22"/>
    </w:rPr>
  </w:style>
  <w:style w:type="character" w:styleId="HTMLCite">
    <w:name w:val="HTML Cite"/>
    <w:basedOn w:val="DefaultParagraphFont"/>
    <w:rsid w:val="00A34FAE"/>
    <w:rPr>
      <w:i/>
      <w:iCs/>
    </w:rPr>
  </w:style>
  <w:style w:type="character" w:styleId="HTMLCode">
    <w:name w:val="HTML Code"/>
    <w:basedOn w:val="DefaultParagraphFont"/>
    <w:rsid w:val="00A34FA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34FAE"/>
    <w:rPr>
      <w:i/>
      <w:iCs/>
    </w:rPr>
  </w:style>
  <w:style w:type="character" w:styleId="HTMLKeyboard">
    <w:name w:val="HTML Keyboard"/>
    <w:basedOn w:val="DefaultParagraphFont"/>
    <w:rsid w:val="00A34FA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34FA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34FAE"/>
    <w:rPr>
      <w:rFonts w:ascii="Courier New" w:hAnsi="Courier New" w:cs="Courier New"/>
    </w:rPr>
  </w:style>
  <w:style w:type="character" w:styleId="HTMLSample">
    <w:name w:val="HTML Sample"/>
    <w:basedOn w:val="DefaultParagraphFont"/>
    <w:rsid w:val="00A34FA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34FA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34FA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34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AE"/>
    <w:rPr>
      <w:b/>
      <w:bCs/>
    </w:rPr>
  </w:style>
  <w:style w:type="numbering" w:styleId="1ai">
    <w:name w:val="Outline List 1"/>
    <w:basedOn w:val="NoList"/>
    <w:rsid w:val="00A34FAE"/>
    <w:pPr>
      <w:numPr>
        <w:numId w:val="14"/>
      </w:numPr>
    </w:pPr>
  </w:style>
  <w:style w:type="numbering" w:styleId="111111">
    <w:name w:val="Outline List 2"/>
    <w:basedOn w:val="NoList"/>
    <w:rsid w:val="00A34FAE"/>
    <w:pPr>
      <w:numPr>
        <w:numId w:val="15"/>
      </w:numPr>
    </w:pPr>
  </w:style>
  <w:style w:type="numbering" w:styleId="ArticleSection">
    <w:name w:val="Outline List 3"/>
    <w:basedOn w:val="NoList"/>
    <w:rsid w:val="00A34FAE"/>
    <w:pPr>
      <w:numPr>
        <w:numId w:val="17"/>
      </w:numPr>
    </w:pPr>
  </w:style>
  <w:style w:type="table" w:styleId="TableSimple1">
    <w:name w:val="Table Simple 1"/>
    <w:basedOn w:val="TableNormal"/>
    <w:rsid w:val="00A34FA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34FA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34FA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34FA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34FA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34FA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34FA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34FA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34FA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34FA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34FA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34FA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34FA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34FA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34FA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34FA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34FA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34FA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34FA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34FA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34FA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34FA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34FA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34FA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34FA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34FA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34FA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34FA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34FA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34FA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34FA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34FA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34FA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34FA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34FA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34FA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34FA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34FA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34FA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34FA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34FA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34FA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34FA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34FA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9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83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9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37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1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0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1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938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226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146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header" Target="header13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oter" Target="footer11.xml"/><Relationship Id="rId35" Type="http://schemas.openxmlformats.org/officeDocument/2006/relationships/header" Target="header1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9</Pages>
  <Words>1149</Words>
  <Characters>6551</Characters>
  <Application>Microsoft Office Word</Application>
  <DocSecurity>4</DocSecurity>
  <PresentationFormat/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2019-04-04T04:50:00Z</cp:lastPrinted>
  <dcterms:created xsi:type="dcterms:W3CDTF">2020-06-11T01:08:00Z</dcterms:created>
  <dcterms:modified xsi:type="dcterms:W3CDTF">2020-06-11T01:08:00Z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Consumer Goods (Aquatic Toys) Safety Standard 2020</vt:lpwstr>
  </property>
  <property fmtid="{D5CDD505-2E9C-101B-9397-08002B2CF9AE}" pid="4" name="Class">
    <vt:lpwstr>Instrument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OPC63928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3 June 2020</vt:lpwstr>
  </property>
</Properties>
</file>