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1025C" w14:textId="77777777" w:rsidR="00B73BE6" w:rsidRPr="00B73BE6" w:rsidRDefault="00B73BE6" w:rsidP="00B73BE6">
      <w:pPr>
        <w:keepNext/>
        <w:keepLines/>
        <w:spacing w:after="0" w:line="240" w:lineRule="auto"/>
        <w:jc w:val="center"/>
        <w:rPr>
          <w:rFonts w:ascii="Times New Roman" w:eastAsia="Calibri" w:hAnsi="Times New Roman" w:cs="Times New Roman"/>
          <w:b/>
          <w:sz w:val="24"/>
          <w:szCs w:val="24"/>
          <w:u w:val="single"/>
        </w:rPr>
      </w:pPr>
      <w:bookmarkStart w:id="0" w:name="_GoBack"/>
      <w:bookmarkEnd w:id="0"/>
      <w:r w:rsidRPr="00B73BE6">
        <w:rPr>
          <w:rFonts w:ascii="Times New Roman" w:eastAsia="Calibri" w:hAnsi="Times New Roman" w:cs="Times New Roman"/>
          <w:b/>
          <w:sz w:val="24"/>
          <w:szCs w:val="24"/>
          <w:u w:val="single"/>
        </w:rPr>
        <w:t>EXPLANATORY STATEMENT</w:t>
      </w:r>
    </w:p>
    <w:p w14:paraId="491444FC" w14:textId="77777777" w:rsidR="00B73BE6" w:rsidRPr="00B73BE6" w:rsidRDefault="00B73BE6" w:rsidP="00B73BE6">
      <w:pPr>
        <w:keepNext/>
        <w:keepLines/>
        <w:spacing w:after="0" w:line="240" w:lineRule="auto"/>
        <w:jc w:val="center"/>
        <w:rPr>
          <w:rFonts w:ascii="Times New Roman" w:eastAsia="Calibri" w:hAnsi="Times New Roman" w:cs="Times New Roman"/>
          <w:sz w:val="24"/>
          <w:szCs w:val="24"/>
        </w:rPr>
      </w:pPr>
    </w:p>
    <w:p w14:paraId="29A74EEA" w14:textId="5E78D8D4" w:rsidR="00B73BE6" w:rsidRPr="00B73BE6" w:rsidRDefault="00B73BE6" w:rsidP="00B73BE6">
      <w:pPr>
        <w:keepNext/>
        <w:keepLines/>
        <w:spacing w:after="0" w:line="240" w:lineRule="auto"/>
        <w:jc w:val="center"/>
        <w:rPr>
          <w:rFonts w:ascii="Times New Roman" w:eastAsia="Calibri" w:hAnsi="Times New Roman" w:cs="Times New Roman"/>
          <w:sz w:val="24"/>
          <w:szCs w:val="24"/>
        </w:rPr>
      </w:pPr>
      <w:r w:rsidRPr="00B73BE6">
        <w:rPr>
          <w:rFonts w:ascii="Times New Roman" w:eastAsia="Calibri" w:hAnsi="Times New Roman" w:cs="Times New Roman"/>
          <w:sz w:val="24"/>
          <w:szCs w:val="24"/>
        </w:rPr>
        <w:t xml:space="preserve">Minister for </w:t>
      </w:r>
      <w:r w:rsidR="003634E8" w:rsidRPr="003634E8">
        <w:rPr>
          <w:rFonts w:ascii="Times New Roman" w:eastAsia="Calibri" w:hAnsi="Times New Roman" w:cs="Times New Roman"/>
          <w:sz w:val="24"/>
          <w:szCs w:val="24"/>
        </w:rPr>
        <w:t>Assistant Minister for Customs, Community Safety and Multicultural Affairs, Parliamentary Secretary to the Minister for Home Affairs</w:t>
      </w:r>
    </w:p>
    <w:p w14:paraId="128B38E8" w14:textId="77777777" w:rsidR="00B73BE6" w:rsidRPr="00B73BE6" w:rsidRDefault="00B73BE6" w:rsidP="00B73BE6">
      <w:pPr>
        <w:keepNext/>
        <w:keepLines/>
        <w:spacing w:after="0" w:line="240" w:lineRule="auto"/>
        <w:rPr>
          <w:rFonts w:ascii="Times New Roman" w:eastAsia="Calibri" w:hAnsi="Times New Roman" w:cs="Times New Roman"/>
          <w:sz w:val="24"/>
          <w:szCs w:val="24"/>
          <w:u w:val="single"/>
        </w:rPr>
      </w:pPr>
    </w:p>
    <w:p w14:paraId="0212E437" w14:textId="77777777" w:rsidR="00B73BE6" w:rsidRPr="00B73BE6" w:rsidRDefault="00B73BE6" w:rsidP="00B73BE6">
      <w:pPr>
        <w:keepNext/>
        <w:keepLines/>
        <w:spacing w:after="0" w:line="240" w:lineRule="auto"/>
        <w:jc w:val="center"/>
        <w:rPr>
          <w:rFonts w:ascii="Times New Roman" w:eastAsia="Calibri" w:hAnsi="Times New Roman" w:cs="Times New Roman"/>
          <w:sz w:val="24"/>
          <w:szCs w:val="24"/>
        </w:rPr>
      </w:pPr>
      <w:r w:rsidRPr="00B73BE6">
        <w:rPr>
          <w:rFonts w:ascii="Times New Roman" w:eastAsia="Calibri" w:hAnsi="Times New Roman" w:cs="Times New Roman"/>
          <w:i/>
          <w:sz w:val="24"/>
          <w:szCs w:val="24"/>
        </w:rPr>
        <w:t>Customs Act 1901</w:t>
      </w:r>
    </w:p>
    <w:p w14:paraId="29C9D3D8" w14:textId="77777777" w:rsidR="00B73BE6" w:rsidRPr="00B73BE6" w:rsidRDefault="00B73BE6" w:rsidP="00B73BE6">
      <w:pPr>
        <w:keepNext/>
        <w:keepLines/>
        <w:spacing w:after="0" w:line="240" w:lineRule="auto"/>
        <w:jc w:val="center"/>
        <w:rPr>
          <w:rFonts w:ascii="Times New Roman" w:eastAsia="Calibri" w:hAnsi="Times New Roman" w:cs="Times New Roman"/>
          <w:sz w:val="24"/>
          <w:szCs w:val="24"/>
        </w:rPr>
      </w:pPr>
    </w:p>
    <w:p w14:paraId="3ED0D259" w14:textId="0F107945" w:rsidR="00B73BE6" w:rsidRPr="00B73BE6" w:rsidRDefault="00B73BE6" w:rsidP="00B73BE6">
      <w:pPr>
        <w:keepNext/>
        <w:keepLines/>
        <w:spacing w:after="0" w:line="240" w:lineRule="auto"/>
        <w:ind w:left="1440"/>
        <w:jc w:val="center"/>
        <w:rPr>
          <w:rFonts w:ascii="Times New Roman" w:eastAsia="Calibri" w:hAnsi="Times New Roman" w:cs="Times New Roman"/>
          <w:i/>
          <w:sz w:val="24"/>
          <w:szCs w:val="24"/>
        </w:rPr>
      </w:pPr>
      <w:r w:rsidRPr="00B73BE6">
        <w:rPr>
          <w:rFonts w:ascii="Times New Roman" w:eastAsia="Calibri" w:hAnsi="Times New Roman" w:cs="Times New Roman"/>
          <w:i/>
          <w:sz w:val="24"/>
          <w:szCs w:val="24"/>
        </w:rPr>
        <w:t xml:space="preserve">Customs (Prohibited </w:t>
      </w:r>
      <w:r w:rsidR="00ED4DBB">
        <w:rPr>
          <w:rFonts w:ascii="Times New Roman" w:eastAsia="Calibri" w:hAnsi="Times New Roman" w:cs="Times New Roman"/>
          <w:i/>
          <w:sz w:val="24"/>
          <w:szCs w:val="24"/>
        </w:rPr>
        <w:t>Im</w:t>
      </w:r>
      <w:r w:rsidRPr="00B73BE6">
        <w:rPr>
          <w:rFonts w:ascii="Times New Roman" w:eastAsia="Calibri" w:hAnsi="Times New Roman" w:cs="Times New Roman"/>
          <w:i/>
          <w:sz w:val="24"/>
          <w:szCs w:val="24"/>
        </w:rPr>
        <w:t>ports) Amendment (</w:t>
      </w:r>
      <w:r w:rsidR="00CA2D5C">
        <w:rPr>
          <w:rFonts w:ascii="Times New Roman" w:hAnsi="Times New Roman" w:cs="Times New Roman"/>
          <w:i/>
          <w:sz w:val="24"/>
          <w:szCs w:val="24"/>
        </w:rPr>
        <w:t>Vaporiser</w:t>
      </w:r>
      <w:r w:rsidR="00ED4DBB">
        <w:rPr>
          <w:rFonts w:ascii="Times New Roman" w:hAnsi="Times New Roman" w:cs="Times New Roman"/>
          <w:i/>
          <w:sz w:val="24"/>
          <w:szCs w:val="24"/>
        </w:rPr>
        <w:t xml:space="preserve"> Nicotine</w:t>
      </w:r>
      <w:r w:rsidRPr="00B73BE6">
        <w:rPr>
          <w:rFonts w:ascii="Times New Roman" w:eastAsia="Calibri" w:hAnsi="Times New Roman" w:cs="Times New Roman"/>
          <w:i/>
          <w:sz w:val="24"/>
          <w:szCs w:val="24"/>
        </w:rPr>
        <w:t>) Regulations 2020</w:t>
      </w:r>
    </w:p>
    <w:p w14:paraId="6C2278BF" w14:textId="77777777" w:rsidR="00054AE3" w:rsidRPr="007A1283" w:rsidRDefault="00054AE3" w:rsidP="00E72214">
      <w:pPr>
        <w:keepNext/>
        <w:keepLines/>
        <w:spacing w:after="0" w:line="240" w:lineRule="auto"/>
        <w:rPr>
          <w:rFonts w:ascii="Times New Roman" w:hAnsi="Times New Roman" w:cs="Times New Roman"/>
          <w:sz w:val="24"/>
          <w:szCs w:val="24"/>
        </w:rPr>
      </w:pPr>
    </w:p>
    <w:p w14:paraId="017F1E1E" w14:textId="23C026C3" w:rsidR="0090732A" w:rsidRDefault="0090732A" w:rsidP="0090732A">
      <w:pPr>
        <w:pStyle w:val="DINumberedParagraph"/>
        <w:numPr>
          <w:ilvl w:val="0"/>
          <w:numId w:val="0"/>
        </w:numPr>
        <w:spacing w:after="200"/>
        <w:rPr>
          <w:rFonts w:eastAsiaTheme="minorHAnsi"/>
          <w:szCs w:val="24"/>
          <w:lang w:eastAsia="en-US"/>
        </w:rPr>
      </w:pPr>
      <w:r w:rsidRPr="007A1283">
        <w:rPr>
          <w:szCs w:val="24"/>
        </w:rPr>
        <w:t xml:space="preserve">The purpose of the </w:t>
      </w:r>
      <w:r w:rsidRPr="007A1283">
        <w:rPr>
          <w:i/>
          <w:szCs w:val="24"/>
        </w:rPr>
        <w:t>Customs (Prohibited Imports) Amendment (</w:t>
      </w:r>
      <w:r w:rsidR="00CA2D5C">
        <w:rPr>
          <w:i/>
          <w:szCs w:val="24"/>
        </w:rPr>
        <w:t>Vaporiser</w:t>
      </w:r>
      <w:r>
        <w:rPr>
          <w:i/>
          <w:szCs w:val="24"/>
        </w:rPr>
        <w:t xml:space="preserve"> Nicotine</w:t>
      </w:r>
      <w:r w:rsidRPr="007A1283">
        <w:rPr>
          <w:i/>
          <w:szCs w:val="24"/>
        </w:rPr>
        <w:t>) Regulations 20</w:t>
      </w:r>
      <w:r>
        <w:rPr>
          <w:i/>
          <w:szCs w:val="24"/>
        </w:rPr>
        <w:t>20</w:t>
      </w:r>
      <w:r w:rsidRPr="007A1283">
        <w:rPr>
          <w:i/>
          <w:szCs w:val="24"/>
        </w:rPr>
        <w:t xml:space="preserve"> </w:t>
      </w:r>
      <w:r w:rsidRPr="007A1283">
        <w:rPr>
          <w:szCs w:val="24"/>
        </w:rPr>
        <w:t>(the Regulations) is</w:t>
      </w:r>
      <w:r w:rsidRPr="00890A4F">
        <w:rPr>
          <w:szCs w:val="24"/>
        </w:rPr>
        <w:t xml:space="preserve"> </w:t>
      </w:r>
      <w:r w:rsidRPr="007A1283">
        <w:rPr>
          <w:szCs w:val="24"/>
        </w:rPr>
        <w:t xml:space="preserve">to amend the </w:t>
      </w:r>
      <w:r w:rsidRPr="007A1283">
        <w:rPr>
          <w:i/>
          <w:szCs w:val="24"/>
        </w:rPr>
        <w:t xml:space="preserve">Customs (Prohibited Imports) Regulations 1956 </w:t>
      </w:r>
      <w:r w:rsidRPr="007A1283">
        <w:rPr>
          <w:szCs w:val="24"/>
        </w:rPr>
        <w:t>(the PI Regulations)</w:t>
      </w:r>
      <w:r>
        <w:rPr>
          <w:szCs w:val="24"/>
        </w:rPr>
        <w:t xml:space="preserve"> to </w:t>
      </w:r>
      <w:r>
        <w:rPr>
          <w:rFonts w:eastAsiaTheme="minorHAnsi"/>
          <w:szCs w:val="24"/>
          <w:lang w:eastAsia="en-US"/>
        </w:rPr>
        <w:t xml:space="preserve">implement a temporary </w:t>
      </w:r>
      <w:r w:rsidRPr="000D230B">
        <w:rPr>
          <w:rFonts w:eastAsiaTheme="minorHAnsi"/>
          <w:szCs w:val="24"/>
          <w:lang w:eastAsia="en-US"/>
        </w:rPr>
        <w:t>prohibition</w:t>
      </w:r>
      <w:r>
        <w:rPr>
          <w:rFonts w:eastAsiaTheme="minorHAnsi"/>
          <w:szCs w:val="24"/>
          <w:lang w:eastAsia="en-US"/>
        </w:rPr>
        <w:t xml:space="preserve"> on the importation of personal vaporisers such as e-cigarettes that contain nicotine</w:t>
      </w:r>
      <w:r w:rsidR="009A0508">
        <w:rPr>
          <w:rFonts w:eastAsiaTheme="minorHAnsi"/>
          <w:szCs w:val="24"/>
          <w:lang w:eastAsia="en-US"/>
        </w:rPr>
        <w:t xml:space="preserve"> in a </w:t>
      </w:r>
      <w:r w:rsidR="00BF55CC">
        <w:rPr>
          <w:rFonts w:eastAsiaTheme="minorHAnsi"/>
          <w:szCs w:val="24"/>
          <w:lang w:eastAsia="en-US"/>
        </w:rPr>
        <w:t>solution</w:t>
      </w:r>
      <w:r>
        <w:rPr>
          <w:rFonts w:eastAsiaTheme="minorHAnsi"/>
          <w:szCs w:val="24"/>
          <w:lang w:eastAsia="en-US"/>
        </w:rPr>
        <w:t>,</w:t>
      </w:r>
      <w:r w:rsidR="00BF55CC">
        <w:rPr>
          <w:rFonts w:eastAsiaTheme="minorHAnsi"/>
          <w:szCs w:val="24"/>
          <w:lang w:eastAsia="en-US"/>
        </w:rPr>
        <w:t xml:space="preserve"> or in a</w:t>
      </w:r>
      <w:r w:rsidR="009A0508">
        <w:rPr>
          <w:rFonts w:eastAsiaTheme="minorHAnsi"/>
          <w:szCs w:val="24"/>
          <w:lang w:eastAsia="en-US"/>
        </w:rPr>
        <w:t xml:space="preserve"> base</w:t>
      </w:r>
      <w:r>
        <w:rPr>
          <w:rFonts w:eastAsiaTheme="minorHAnsi"/>
          <w:szCs w:val="24"/>
          <w:lang w:eastAsia="en-US"/>
        </w:rPr>
        <w:t xml:space="preserve"> </w:t>
      </w:r>
      <w:r w:rsidR="00BF55CC">
        <w:rPr>
          <w:rFonts w:eastAsiaTheme="minorHAnsi"/>
          <w:szCs w:val="24"/>
          <w:lang w:eastAsia="en-US"/>
        </w:rPr>
        <w:t>or</w:t>
      </w:r>
      <w:r w:rsidR="00CA2D5C">
        <w:rPr>
          <w:rFonts w:eastAsiaTheme="minorHAnsi"/>
          <w:szCs w:val="24"/>
          <w:lang w:eastAsia="en-US"/>
        </w:rPr>
        <w:t xml:space="preserve"> salt</w:t>
      </w:r>
      <w:r w:rsidR="009A0508">
        <w:rPr>
          <w:rFonts w:eastAsiaTheme="minorHAnsi"/>
          <w:szCs w:val="24"/>
          <w:lang w:eastAsia="en-US"/>
        </w:rPr>
        <w:t xml:space="preserve"> form</w:t>
      </w:r>
      <w:r w:rsidR="00CA2D5C">
        <w:rPr>
          <w:rFonts w:eastAsiaTheme="minorHAnsi"/>
          <w:szCs w:val="24"/>
          <w:lang w:eastAsia="en-US"/>
        </w:rPr>
        <w:t xml:space="preserve"> (</w:t>
      </w:r>
      <w:r w:rsidR="009A0508">
        <w:rPr>
          <w:rFonts w:eastAsiaTheme="minorHAnsi"/>
          <w:szCs w:val="24"/>
          <w:lang w:eastAsia="en-US"/>
        </w:rPr>
        <w:t>either</w:t>
      </w:r>
      <w:r w:rsidR="00CA2D5C">
        <w:rPr>
          <w:rFonts w:eastAsiaTheme="minorHAnsi"/>
          <w:szCs w:val="24"/>
          <w:lang w:eastAsia="en-US"/>
        </w:rPr>
        <w:t xml:space="preserve"> referred to as ‘vaporiser nicotine’)</w:t>
      </w:r>
      <w:r w:rsidR="00BF55CC">
        <w:rPr>
          <w:rFonts w:eastAsiaTheme="minorHAnsi"/>
          <w:szCs w:val="24"/>
          <w:lang w:eastAsia="en-US"/>
        </w:rPr>
        <w:t xml:space="preserve"> </w:t>
      </w:r>
      <w:r>
        <w:rPr>
          <w:rFonts w:eastAsiaTheme="minorHAnsi"/>
          <w:szCs w:val="24"/>
          <w:lang w:eastAsia="en-US"/>
        </w:rPr>
        <w:t xml:space="preserve">and </w:t>
      </w:r>
      <w:r w:rsidR="00CA2D5C">
        <w:rPr>
          <w:rFonts w:eastAsiaTheme="minorHAnsi"/>
          <w:szCs w:val="24"/>
          <w:lang w:eastAsia="en-US"/>
        </w:rPr>
        <w:t>vaporiser</w:t>
      </w:r>
      <w:r>
        <w:rPr>
          <w:rFonts w:eastAsiaTheme="minorHAnsi"/>
          <w:szCs w:val="24"/>
          <w:lang w:eastAsia="en-US"/>
        </w:rPr>
        <w:t xml:space="preserve"> nicotine</w:t>
      </w:r>
      <w:r w:rsidR="007A7303">
        <w:rPr>
          <w:rFonts w:eastAsiaTheme="minorHAnsi"/>
          <w:szCs w:val="24"/>
          <w:lang w:eastAsia="en-US"/>
        </w:rPr>
        <w:t xml:space="preserve">, for a period of 12 months commencing on 1 July 2020 </w:t>
      </w:r>
      <w:r>
        <w:rPr>
          <w:rFonts w:eastAsiaTheme="minorHAnsi"/>
          <w:szCs w:val="24"/>
          <w:lang w:eastAsia="en-US"/>
        </w:rPr>
        <w:t>.</w:t>
      </w:r>
    </w:p>
    <w:p w14:paraId="04B31994" w14:textId="77777777" w:rsidR="0090732A" w:rsidRPr="007A1283" w:rsidRDefault="0090732A" w:rsidP="0090732A">
      <w:pPr>
        <w:keepNext/>
        <w:keepLines/>
        <w:spacing w:line="240" w:lineRule="auto"/>
        <w:rPr>
          <w:rFonts w:ascii="Times New Roman" w:hAnsi="Times New Roman" w:cs="Times New Roman"/>
          <w:sz w:val="24"/>
          <w:szCs w:val="24"/>
        </w:rPr>
      </w:pPr>
      <w:r w:rsidRPr="007A1283">
        <w:rPr>
          <w:rFonts w:ascii="Times New Roman" w:hAnsi="Times New Roman" w:cs="Times New Roman"/>
          <w:sz w:val="24"/>
          <w:szCs w:val="24"/>
        </w:rPr>
        <w:t xml:space="preserve">The </w:t>
      </w:r>
      <w:r w:rsidRPr="007A1283">
        <w:rPr>
          <w:rFonts w:ascii="Times New Roman" w:hAnsi="Times New Roman" w:cs="Times New Roman"/>
          <w:i/>
          <w:sz w:val="24"/>
          <w:szCs w:val="24"/>
        </w:rPr>
        <w:t>Customs Act 1901</w:t>
      </w:r>
      <w:r w:rsidRPr="007A1283">
        <w:rPr>
          <w:rFonts w:ascii="Times New Roman" w:hAnsi="Times New Roman" w:cs="Times New Roman"/>
          <w:sz w:val="24"/>
          <w:szCs w:val="24"/>
        </w:rPr>
        <w:t xml:space="preserve"> (the Customs Act) concerns customs related functions and is the legislative authority that sets out the customs requirements for the importation</w:t>
      </w:r>
      <w:r>
        <w:rPr>
          <w:rFonts w:ascii="Times New Roman" w:hAnsi="Times New Roman" w:cs="Times New Roman"/>
          <w:sz w:val="24"/>
          <w:szCs w:val="24"/>
        </w:rPr>
        <w:t xml:space="preserve"> and exportation</w:t>
      </w:r>
      <w:r w:rsidRPr="007A1283">
        <w:rPr>
          <w:rFonts w:ascii="Times New Roman" w:hAnsi="Times New Roman" w:cs="Times New Roman"/>
          <w:sz w:val="24"/>
          <w:szCs w:val="24"/>
        </w:rPr>
        <w:t xml:space="preserve"> of goods to and from Australia.</w:t>
      </w:r>
    </w:p>
    <w:p w14:paraId="65E8EA7A" w14:textId="77777777" w:rsidR="0090732A" w:rsidRPr="007A1283" w:rsidRDefault="0090732A" w:rsidP="0090732A">
      <w:pPr>
        <w:spacing w:line="240" w:lineRule="auto"/>
        <w:rPr>
          <w:rFonts w:ascii="Times New Roman" w:hAnsi="Times New Roman" w:cs="Times New Roman"/>
          <w:sz w:val="24"/>
          <w:szCs w:val="24"/>
        </w:rPr>
      </w:pPr>
      <w:r w:rsidRPr="007A1283">
        <w:rPr>
          <w:rFonts w:ascii="Times New Roman" w:hAnsi="Times New Roman" w:cs="Times New Roman"/>
          <w:sz w:val="24"/>
          <w:szCs w:val="24"/>
        </w:rPr>
        <w:t>Subsection 270(1) of the Customs Act provides, in part, that the Governor-General may make regulations not inconsistent with the Act prescribing all matters, which by the Act are required or permitted to be prescribed or as may be necessary or convenient to be prescribed for giving effect to the Act.</w:t>
      </w:r>
    </w:p>
    <w:p w14:paraId="337839FF" w14:textId="77777777" w:rsidR="0090732A" w:rsidRPr="007A1283" w:rsidRDefault="0090732A" w:rsidP="0090732A">
      <w:pPr>
        <w:spacing w:line="240" w:lineRule="auto"/>
        <w:rPr>
          <w:rFonts w:ascii="Times New Roman" w:hAnsi="Times New Roman" w:cs="Times New Roman"/>
          <w:sz w:val="24"/>
          <w:szCs w:val="24"/>
        </w:rPr>
      </w:pPr>
      <w:r w:rsidRPr="007A1283">
        <w:rPr>
          <w:rFonts w:ascii="Times New Roman" w:hAnsi="Times New Roman" w:cs="Times New Roman"/>
          <w:sz w:val="24"/>
          <w:szCs w:val="24"/>
        </w:rPr>
        <w:t>Section 50 of the Customs Act provides, in part, that the Governor-General may, by regulation, prohibit the importation of goods into Australia and that the power may be exercised by prohibiting the importation of goods absolutely or by prohibiting the importation of goods unless specified conditions or restrictions are complied with.</w:t>
      </w:r>
    </w:p>
    <w:p w14:paraId="2655C6E7" w14:textId="62F09776" w:rsidR="0090732A" w:rsidRDefault="0090732A" w:rsidP="0090732A">
      <w:pPr>
        <w:pStyle w:val="DINumberedParagraph"/>
        <w:numPr>
          <w:ilvl w:val="0"/>
          <w:numId w:val="0"/>
        </w:numPr>
        <w:spacing w:after="200"/>
        <w:rPr>
          <w:szCs w:val="24"/>
        </w:rPr>
      </w:pPr>
      <w:r>
        <w:rPr>
          <w:szCs w:val="24"/>
        </w:rPr>
        <w:t>The prohibition assist</w:t>
      </w:r>
      <w:r w:rsidR="00E92975">
        <w:rPr>
          <w:szCs w:val="24"/>
        </w:rPr>
        <w:t>s</w:t>
      </w:r>
      <w:r>
        <w:rPr>
          <w:szCs w:val="24"/>
        </w:rPr>
        <w:t xml:space="preserve"> in reducing the risk to public health through addiction to nicotine and nicotine poisoning.  </w:t>
      </w:r>
    </w:p>
    <w:p w14:paraId="43BC4889" w14:textId="77777777" w:rsidR="0090732A" w:rsidRPr="0035344F" w:rsidRDefault="0090732A" w:rsidP="0090732A">
      <w:pPr>
        <w:tabs>
          <w:tab w:val="left" w:pos="567"/>
          <w:tab w:val="left" w:pos="720"/>
        </w:tabs>
        <w:spacing w:line="240" w:lineRule="auto"/>
        <w:rPr>
          <w:rFonts w:ascii="Times New Roman" w:eastAsia="Times New Roman" w:hAnsi="Times New Roman" w:cs="Times New Roman"/>
          <w:i/>
          <w:iCs/>
          <w:sz w:val="24"/>
          <w:szCs w:val="24"/>
          <w:lang w:eastAsia="en-AU"/>
        </w:rPr>
      </w:pPr>
      <w:r w:rsidRPr="0035344F">
        <w:rPr>
          <w:rFonts w:ascii="Times New Roman" w:eastAsia="Times New Roman" w:hAnsi="Times New Roman" w:cs="Times New Roman"/>
          <w:i/>
          <w:iCs/>
          <w:sz w:val="24"/>
          <w:szCs w:val="24"/>
          <w:lang w:eastAsia="en-AU"/>
        </w:rPr>
        <w:t>Risk of addiction</w:t>
      </w:r>
    </w:p>
    <w:p w14:paraId="24BB7652" w14:textId="5F8C0785" w:rsidR="008A07A7" w:rsidRPr="0035344F" w:rsidRDefault="0090732A" w:rsidP="008A07A7">
      <w:pPr>
        <w:tabs>
          <w:tab w:val="left" w:pos="567"/>
          <w:tab w:val="left" w:pos="720"/>
        </w:tabs>
        <w:spacing w:line="240" w:lineRule="auto"/>
        <w:rPr>
          <w:rFonts w:ascii="Times New Roman" w:eastAsia="Times New Roman" w:hAnsi="Times New Roman" w:cs="Times New Roman"/>
          <w:i/>
          <w:iCs/>
          <w:sz w:val="24"/>
          <w:szCs w:val="24"/>
          <w:lang w:eastAsia="en-AU"/>
        </w:rPr>
      </w:pPr>
      <w:r w:rsidRPr="0035344F">
        <w:rPr>
          <w:rFonts w:ascii="Times New Roman" w:eastAsia="Times New Roman" w:hAnsi="Times New Roman" w:cs="Times New Roman"/>
          <w:sz w:val="24"/>
          <w:szCs w:val="24"/>
          <w:lang w:eastAsia="en-AU"/>
        </w:rPr>
        <w:t>There is currently insufficient evidence that nicotine-containing e-cigarettes are an effective cessation tool for current smokers.</w:t>
      </w:r>
      <w:r>
        <w:rPr>
          <w:rFonts w:ascii="Times New Roman" w:eastAsia="Times New Roman" w:hAnsi="Times New Roman" w:cs="Times New Roman"/>
          <w:sz w:val="24"/>
          <w:szCs w:val="24"/>
          <w:lang w:eastAsia="en-AU"/>
        </w:rPr>
        <w:t xml:space="preserve"> </w:t>
      </w:r>
      <w:r w:rsidRPr="0035344F">
        <w:rPr>
          <w:rFonts w:ascii="Times New Roman" w:eastAsia="Times New Roman" w:hAnsi="Times New Roman" w:cs="Times New Roman"/>
          <w:sz w:val="24"/>
          <w:szCs w:val="24"/>
          <w:lang w:eastAsia="en-AU"/>
        </w:rPr>
        <w:t xml:space="preserve">There are, however, significant risks associated with exposure to nicotine. It is highly addictive and there is a risk of nicotine dependence when used with e-cigarettes. </w:t>
      </w:r>
      <w:r>
        <w:rPr>
          <w:rFonts w:ascii="Times New Roman" w:eastAsia="Times New Roman" w:hAnsi="Times New Roman" w:cs="Times New Roman"/>
          <w:sz w:val="24"/>
          <w:szCs w:val="24"/>
          <w:lang w:eastAsia="en-AU"/>
        </w:rPr>
        <w:t xml:space="preserve"> </w:t>
      </w:r>
      <w:r w:rsidRPr="0035344F">
        <w:rPr>
          <w:rFonts w:ascii="Times New Roman" w:eastAsia="Times New Roman" w:hAnsi="Times New Roman" w:cs="Times New Roman"/>
          <w:sz w:val="24"/>
          <w:szCs w:val="24"/>
          <w:lang w:eastAsia="en-AU"/>
        </w:rPr>
        <w:t>There is strong evidence that nicotine-containing e-cigarettes, particularly those with added flavours, provide a gateway for adolescents and young adults to dependence on nicotine</w:t>
      </w:r>
      <w:r>
        <w:rPr>
          <w:rFonts w:ascii="Times New Roman" w:eastAsia="Times New Roman" w:hAnsi="Times New Roman" w:cs="Times New Roman"/>
          <w:sz w:val="24"/>
          <w:szCs w:val="24"/>
          <w:lang w:eastAsia="en-AU"/>
        </w:rPr>
        <w:t xml:space="preserve">-containing </w:t>
      </w:r>
      <w:r w:rsidRPr="0035344F">
        <w:rPr>
          <w:rFonts w:ascii="Times New Roman" w:eastAsia="Times New Roman" w:hAnsi="Times New Roman" w:cs="Times New Roman"/>
          <w:sz w:val="24"/>
          <w:szCs w:val="24"/>
          <w:lang w:eastAsia="en-AU"/>
        </w:rPr>
        <w:t xml:space="preserve">e-cigarettes or to cigarette smoking. </w:t>
      </w:r>
      <w:r w:rsidR="008A07A7">
        <w:rPr>
          <w:rFonts w:ascii="Times New Roman" w:eastAsia="Times New Roman" w:hAnsi="Times New Roman" w:cs="Times New Roman"/>
          <w:sz w:val="24"/>
          <w:szCs w:val="24"/>
          <w:lang w:eastAsia="en-AU"/>
        </w:rPr>
        <w:t xml:space="preserve">For example, </w:t>
      </w:r>
      <w:r w:rsidR="008A07A7">
        <w:rPr>
          <w:rFonts w:ascii="Times New Roman" w:hAnsi="Times New Roman" w:cs="Times New Roman"/>
          <w:sz w:val="24"/>
          <w:szCs w:val="24"/>
        </w:rPr>
        <w:t>in</w:t>
      </w:r>
      <w:r w:rsidR="008A07A7" w:rsidRPr="00C83432">
        <w:rPr>
          <w:rFonts w:ascii="Times New Roman" w:hAnsi="Times New Roman" w:cs="Times New Roman"/>
          <w:sz w:val="24"/>
          <w:szCs w:val="24"/>
        </w:rPr>
        <w:t xml:space="preserve"> the USA, there was a 78 % increase in the numbers of high school </w:t>
      </w:r>
      <w:r w:rsidR="008A07A7">
        <w:rPr>
          <w:rFonts w:ascii="Times New Roman" w:hAnsi="Times New Roman" w:cs="Times New Roman"/>
          <w:sz w:val="24"/>
          <w:szCs w:val="24"/>
        </w:rPr>
        <w:t>children</w:t>
      </w:r>
      <w:r w:rsidR="008A07A7" w:rsidRPr="00C83432">
        <w:rPr>
          <w:rFonts w:ascii="Times New Roman" w:hAnsi="Times New Roman" w:cs="Times New Roman"/>
          <w:sz w:val="24"/>
          <w:szCs w:val="24"/>
        </w:rPr>
        <w:t xml:space="preserve"> who are </w:t>
      </w:r>
      <w:r w:rsidR="008A07A7">
        <w:rPr>
          <w:rFonts w:ascii="Times New Roman" w:hAnsi="Times New Roman" w:cs="Times New Roman"/>
          <w:sz w:val="24"/>
          <w:szCs w:val="24"/>
        </w:rPr>
        <w:t>using e-cigarettes</w:t>
      </w:r>
      <w:r w:rsidR="008A07A7" w:rsidRPr="00C83432">
        <w:rPr>
          <w:rFonts w:ascii="Times New Roman" w:hAnsi="Times New Roman" w:cs="Times New Roman"/>
          <w:sz w:val="24"/>
          <w:szCs w:val="24"/>
        </w:rPr>
        <w:t xml:space="preserve"> over the most recent 12-month period surveyed. This indicates that, without action, Australian youth </w:t>
      </w:r>
      <w:r w:rsidR="008A07A7">
        <w:rPr>
          <w:rFonts w:ascii="Times New Roman" w:hAnsi="Times New Roman" w:cs="Times New Roman"/>
          <w:sz w:val="24"/>
          <w:szCs w:val="24"/>
        </w:rPr>
        <w:t>may</w:t>
      </w:r>
      <w:r w:rsidR="008A07A7" w:rsidRPr="00C83432">
        <w:rPr>
          <w:rFonts w:ascii="Times New Roman" w:hAnsi="Times New Roman" w:cs="Times New Roman"/>
          <w:sz w:val="24"/>
          <w:szCs w:val="24"/>
        </w:rPr>
        <w:t xml:space="preserve"> also be at risk</w:t>
      </w:r>
      <w:r w:rsidR="008A07A7">
        <w:rPr>
          <w:rFonts w:ascii="Times New Roman" w:hAnsi="Times New Roman" w:cs="Times New Roman"/>
          <w:sz w:val="24"/>
          <w:szCs w:val="24"/>
        </w:rPr>
        <w:t>.</w:t>
      </w:r>
    </w:p>
    <w:p w14:paraId="52595AD6" w14:textId="77777777" w:rsidR="0090732A" w:rsidRPr="0035344F" w:rsidRDefault="0090732A" w:rsidP="0090732A">
      <w:pPr>
        <w:tabs>
          <w:tab w:val="left" w:pos="567"/>
          <w:tab w:val="left" w:pos="720"/>
        </w:tabs>
        <w:spacing w:line="240" w:lineRule="auto"/>
        <w:rPr>
          <w:rFonts w:ascii="Times New Roman" w:eastAsia="Times New Roman" w:hAnsi="Times New Roman" w:cs="Times New Roman"/>
          <w:i/>
          <w:iCs/>
          <w:sz w:val="24"/>
          <w:szCs w:val="24"/>
          <w:lang w:eastAsia="en-AU"/>
        </w:rPr>
      </w:pPr>
      <w:r w:rsidRPr="0035344F">
        <w:rPr>
          <w:rFonts w:ascii="Times New Roman" w:eastAsia="Times New Roman" w:hAnsi="Times New Roman" w:cs="Times New Roman"/>
          <w:i/>
          <w:iCs/>
          <w:sz w:val="24"/>
          <w:szCs w:val="24"/>
          <w:lang w:eastAsia="en-AU"/>
        </w:rPr>
        <w:t>Risk of nicotine poisoning</w:t>
      </w:r>
    </w:p>
    <w:p w14:paraId="48FE994F" w14:textId="3C4E1C3E" w:rsidR="0090732A" w:rsidRPr="0035344F" w:rsidRDefault="0090732A" w:rsidP="0090732A">
      <w:pPr>
        <w:tabs>
          <w:tab w:val="left" w:pos="567"/>
          <w:tab w:val="left" w:pos="720"/>
        </w:tabs>
        <w:spacing w:line="240" w:lineRule="auto"/>
        <w:rPr>
          <w:rFonts w:ascii="Times New Roman" w:eastAsia="Times New Roman" w:hAnsi="Times New Roman" w:cs="Times New Roman"/>
          <w:sz w:val="24"/>
          <w:szCs w:val="24"/>
          <w:lang w:eastAsia="en-AU"/>
        </w:rPr>
      </w:pPr>
      <w:r w:rsidRPr="0035344F">
        <w:rPr>
          <w:rFonts w:ascii="Times New Roman" w:eastAsia="Times New Roman" w:hAnsi="Times New Roman" w:cs="Times New Roman"/>
          <w:sz w:val="24"/>
          <w:szCs w:val="24"/>
          <w:lang w:eastAsia="en-AU"/>
        </w:rPr>
        <w:t>Nicotine is also highly toxic and poses significant health risks including adverse cardiovascular, respiratory and reproductive effects and negative effects on foetal and adolescent development.</w:t>
      </w:r>
      <w:r>
        <w:rPr>
          <w:rFonts w:ascii="Times New Roman" w:eastAsia="Times New Roman" w:hAnsi="Times New Roman" w:cs="Times New Roman"/>
          <w:sz w:val="24"/>
          <w:szCs w:val="24"/>
          <w:lang w:eastAsia="en-AU"/>
        </w:rPr>
        <w:t xml:space="preserve">  </w:t>
      </w:r>
      <w:r w:rsidRPr="0035344F">
        <w:rPr>
          <w:rFonts w:ascii="Times New Roman" w:eastAsia="Times New Roman" w:hAnsi="Times New Roman" w:cs="Times New Roman"/>
          <w:sz w:val="24"/>
          <w:szCs w:val="24"/>
          <w:lang w:eastAsia="en-AU"/>
        </w:rPr>
        <w:t xml:space="preserve">Ingestion of just 1-2 mL of nicotine in e-cigarette fluid refills, many of which have fruit or candy flavours and thus are attractive to children, can kill a toddler. </w:t>
      </w:r>
      <w:r w:rsidRPr="0035344F">
        <w:rPr>
          <w:rFonts w:ascii="Times New Roman" w:eastAsia="Times New Roman" w:hAnsi="Times New Roman" w:cs="Times New Roman"/>
          <w:sz w:val="24"/>
          <w:szCs w:val="24"/>
          <w:lang w:eastAsia="en-AU"/>
        </w:rPr>
        <w:lastRenderedPageBreak/>
        <w:t>There has been a significant increase in poisons centres calls following e-cigarette liquid ingestion by toddlers and children (200 in 2013-16), and several toddler deaths globally includin</w:t>
      </w:r>
      <w:r>
        <w:rPr>
          <w:rFonts w:ascii="Times New Roman" w:eastAsia="Times New Roman" w:hAnsi="Times New Roman" w:cs="Times New Roman"/>
          <w:sz w:val="24"/>
          <w:szCs w:val="24"/>
          <w:lang w:eastAsia="en-AU"/>
        </w:rPr>
        <w:t>g one in Melbourne in June 2018.</w:t>
      </w:r>
    </w:p>
    <w:p w14:paraId="6A4C562C" w14:textId="574402F0" w:rsidR="0090732A" w:rsidRPr="008B5182" w:rsidRDefault="0090732A" w:rsidP="0090732A">
      <w:pPr>
        <w:tabs>
          <w:tab w:val="left" w:pos="567"/>
          <w:tab w:val="left" w:pos="720"/>
        </w:tabs>
        <w:spacing w:line="240" w:lineRule="auto"/>
        <w:rPr>
          <w:rFonts w:ascii="Times New Roman" w:eastAsia="Times New Roman" w:hAnsi="Times New Roman" w:cs="Times New Roman"/>
          <w:sz w:val="24"/>
          <w:szCs w:val="24"/>
          <w:lang w:eastAsia="en-AU"/>
        </w:rPr>
      </w:pPr>
      <w:r w:rsidRPr="0035344F">
        <w:rPr>
          <w:rFonts w:ascii="Times New Roman" w:eastAsia="Times New Roman" w:hAnsi="Times New Roman" w:cs="Times New Roman"/>
          <w:sz w:val="24"/>
          <w:szCs w:val="24"/>
          <w:lang w:eastAsia="en-AU"/>
        </w:rPr>
        <w:t xml:space="preserve">Currently, the commercial sale of e-cigarettes </w:t>
      </w:r>
      <w:r>
        <w:rPr>
          <w:rFonts w:ascii="Times New Roman" w:eastAsia="Times New Roman" w:hAnsi="Times New Roman" w:cs="Times New Roman"/>
          <w:sz w:val="24"/>
          <w:szCs w:val="24"/>
          <w:lang w:eastAsia="en-AU"/>
        </w:rPr>
        <w:t>containing</w:t>
      </w:r>
      <w:r w:rsidR="009851BB">
        <w:rPr>
          <w:rFonts w:ascii="Times New Roman" w:eastAsia="Times New Roman" w:hAnsi="Times New Roman" w:cs="Times New Roman"/>
          <w:sz w:val="24"/>
          <w:szCs w:val="24"/>
          <w:lang w:eastAsia="en-AU"/>
        </w:rPr>
        <w:t xml:space="preserve"> </w:t>
      </w:r>
      <w:r w:rsidR="00CA2D5C">
        <w:rPr>
          <w:rFonts w:ascii="Times New Roman" w:eastAsia="Times New Roman" w:hAnsi="Times New Roman" w:cs="Times New Roman"/>
          <w:sz w:val="24"/>
          <w:szCs w:val="24"/>
          <w:lang w:eastAsia="en-AU"/>
        </w:rPr>
        <w:t>vaporiser</w:t>
      </w:r>
      <w:r w:rsidRPr="0035344F">
        <w:rPr>
          <w:rFonts w:ascii="Times New Roman" w:eastAsia="Times New Roman" w:hAnsi="Times New Roman" w:cs="Times New Roman"/>
          <w:sz w:val="24"/>
          <w:szCs w:val="24"/>
          <w:lang w:eastAsia="en-AU"/>
        </w:rPr>
        <w:t xml:space="preserve"> nicotine is prohibited in all States and Territories, and their possession is prohibited in four of the Sta</w:t>
      </w:r>
      <w:r>
        <w:rPr>
          <w:rFonts w:ascii="Times New Roman" w:eastAsia="Times New Roman" w:hAnsi="Times New Roman" w:cs="Times New Roman"/>
          <w:sz w:val="24"/>
          <w:szCs w:val="24"/>
          <w:lang w:eastAsia="en-AU"/>
        </w:rPr>
        <w:t>tes and Territories</w:t>
      </w:r>
      <w:r w:rsidR="00846651">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846651">
        <w:rPr>
          <w:rFonts w:ascii="Times New Roman" w:eastAsia="Times New Roman" w:hAnsi="Times New Roman" w:cs="Times New Roman"/>
          <w:sz w:val="24"/>
          <w:szCs w:val="24"/>
          <w:lang w:eastAsia="en-AU"/>
        </w:rPr>
        <w:t xml:space="preserve">This new regulation further strengthens Australia’s precautionary approach to e-cigarettes by prohibiting the importation of nicotine </w:t>
      </w:r>
      <w:r w:rsidR="009A0508">
        <w:rPr>
          <w:rFonts w:ascii="Times New Roman" w:eastAsia="Times New Roman" w:hAnsi="Times New Roman" w:cs="Times New Roman"/>
          <w:sz w:val="24"/>
          <w:szCs w:val="24"/>
          <w:lang w:eastAsia="en-AU"/>
        </w:rPr>
        <w:t xml:space="preserve">containing e-cigarettes or vaporisers and nicotine </w:t>
      </w:r>
      <w:r w:rsidR="00846651">
        <w:rPr>
          <w:rFonts w:ascii="Times New Roman" w:eastAsia="Times New Roman" w:hAnsi="Times New Roman" w:cs="Times New Roman"/>
          <w:sz w:val="24"/>
          <w:szCs w:val="24"/>
          <w:lang w:eastAsia="en-AU"/>
        </w:rPr>
        <w:t xml:space="preserve">for use in </w:t>
      </w:r>
      <w:r w:rsidR="009A0508">
        <w:rPr>
          <w:rFonts w:ascii="Times New Roman" w:eastAsia="Times New Roman" w:hAnsi="Times New Roman" w:cs="Times New Roman"/>
          <w:sz w:val="24"/>
          <w:szCs w:val="24"/>
          <w:lang w:eastAsia="en-AU"/>
        </w:rPr>
        <w:t>relevant devices</w:t>
      </w:r>
      <w:r w:rsidR="00846651">
        <w:rPr>
          <w:rFonts w:ascii="Times New Roman" w:eastAsia="Times New Roman" w:hAnsi="Times New Roman" w:cs="Times New Roman"/>
          <w:sz w:val="24"/>
          <w:szCs w:val="24"/>
          <w:lang w:eastAsia="en-AU"/>
        </w:rPr>
        <w:t xml:space="preserve"> unless exempt in specific circumstances. </w:t>
      </w:r>
      <w:r w:rsidR="00846651">
        <w:rPr>
          <w:rFonts w:ascii="Times New Roman" w:hAnsi="Times New Roman" w:cs="Times New Roman"/>
          <w:sz w:val="24"/>
          <w:szCs w:val="24"/>
        </w:rPr>
        <w:t>E-cigarette users</w:t>
      </w:r>
      <w:r w:rsidR="00846651" w:rsidRPr="00DF2380">
        <w:rPr>
          <w:rFonts w:ascii="Times New Roman" w:hAnsi="Times New Roman" w:cs="Times New Roman"/>
          <w:sz w:val="24"/>
          <w:szCs w:val="24"/>
        </w:rPr>
        <w:t>, who in conjunction with their doctor believe that use of nicotine e-cigarettes can help them stop smoking can, under prescription, still access the products</w:t>
      </w:r>
      <w:r w:rsidR="00846651">
        <w:rPr>
          <w:rFonts w:ascii="Times New Roman" w:hAnsi="Times New Roman" w:cs="Times New Roman"/>
          <w:sz w:val="24"/>
          <w:szCs w:val="24"/>
        </w:rPr>
        <w:t>. A</w:t>
      </w:r>
      <w:r w:rsidR="00846651" w:rsidRPr="00DF2380">
        <w:rPr>
          <w:rFonts w:ascii="Times New Roman" w:hAnsi="Times New Roman" w:cs="Times New Roman"/>
          <w:sz w:val="24"/>
          <w:szCs w:val="24"/>
        </w:rPr>
        <w:t>ccess on a doctor’s prescription means that their health can be appropriately monitored</w:t>
      </w:r>
      <w:r w:rsidR="00846651" w:rsidRPr="007D5712">
        <w:rPr>
          <w:rFonts w:ascii="Times New Roman" w:hAnsi="Times New Roman" w:cs="Times New Roman"/>
          <w:sz w:val="24"/>
          <w:szCs w:val="24"/>
        </w:rPr>
        <w:t>.</w:t>
      </w:r>
    </w:p>
    <w:p w14:paraId="66BCBEC0" w14:textId="10D20279" w:rsidR="00846651" w:rsidRPr="00B23205" w:rsidRDefault="00846651" w:rsidP="00846651">
      <w:pPr>
        <w:pStyle w:val="DINumberedParagraph"/>
        <w:numPr>
          <w:ilvl w:val="0"/>
          <w:numId w:val="0"/>
        </w:numPr>
        <w:tabs>
          <w:tab w:val="left" w:pos="720"/>
        </w:tabs>
        <w:spacing w:after="200"/>
        <w:rPr>
          <w:szCs w:val="24"/>
        </w:rPr>
      </w:pPr>
      <w:r>
        <w:rPr>
          <w:szCs w:val="24"/>
        </w:rPr>
        <w:t xml:space="preserve">The prohibition </w:t>
      </w:r>
      <w:r>
        <w:rPr>
          <w:iCs/>
          <w:szCs w:val="24"/>
        </w:rPr>
        <w:t xml:space="preserve">allows time </w:t>
      </w:r>
      <w:r w:rsidRPr="00B21AAC">
        <w:rPr>
          <w:szCs w:val="24"/>
        </w:rPr>
        <w:t xml:space="preserve">for public consultation and </w:t>
      </w:r>
      <w:r>
        <w:rPr>
          <w:szCs w:val="24"/>
        </w:rPr>
        <w:t xml:space="preserve">advice from the ministerial </w:t>
      </w:r>
      <w:r w:rsidRPr="00B21AAC">
        <w:rPr>
          <w:szCs w:val="24"/>
        </w:rPr>
        <w:t xml:space="preserve">expert </w:t>
      </w:r>
      <w:r>
        <w:rPr>
          <w:szCs w:val="24"/>
        </w:rPr>
        <w:t>A</w:t>
      </w:r>
      <w:r>
        <w:t>dvisory Committee on Chemicals Scheduling and the Advisory Committee on Medicines Scheduling</w:t>
      </w:r>
      <w:r w:rsidRPr="005B7BF4">
        <w:rPr>
          <w:rFonts w:asciiTheme="minorHAnsi" w:hAnsiTheme="minorHAnsi"/>
          <w:szCs w:val="24"/>
        </w:rPr>
        <w:t xml:space="preserve"> </w:t>
      </w:r>
      <w:r w:rsidRPr="00B21AAC">
        <w:rPr>
          <w:szCs w:val="24"/>
        </w:rPr>
        <w:t>on</w:t>
      </w:r>
      <w:r w:rsidDel="0061494E">
        <w:rPr>
          <w:iCs/>
          <w:szCs w:val="24"/>
        </w:rPr>
        <w:t xml:space="preserve"> </w:t>
      </w:r>
      <w:r>
        <w:rPr>
          <w:iCs/>
          <w:szCs w:val="24"/>
        </w:rPr>
        <w:t xml:space="preserve">a proposed </w:t>
      </w:r>
      <w:r w:rsidRPr="009B4D52">
        <w:rPr>
          <w:iCs/>
          <w:szCs w:val="24"/>
        </w:rPr>
        <w:t>amend</w:t>
      </w:r>
      <w:r>
        <w:rPr>
          <w:iCs/>
          <w:szCs w:val="24"/>
        </w:rPr>
        <w:t>ment to</w:t>
      </w:r>
      <w:r w:rsidRPr="009B4D52">
        <w:rPr>
          <w:iCs/>
          <w:szCs w:val="24"/>
        </w:rPr>
        <w:t xml:space="preserve"> the Poisons Standard, a legislative instrument made under the </w:t>
      </w:r>
      <w:r w:rsidRPr="00C83432">
        <w:rPr>
          <w:i/>
          <w:iCs/>
          <w:szCs w:val="24"/>
        </w:rPr>
        <w:t>Therapeutic Goods Act</w:t>
      </w:r>
      <w:r>
        <w:rPr>
          <w:i/>
          <w:iCs/>
          <w:szCs w:val="24"/>
        </w:rPr>
        <w:t xml:space="preserve"> 1989</w:t>
      </w:r>
      <w:r>
        <w:rPr>
          <w:iCs/>
          <w:szCs w:val="24"/>
        </w:rPr>
        <w:t xml:space="preserve"> (the Therapeutic Goods Act)</w:t>
      </w:r>
      <w:r w:rsidRPr="009B4D52">
        <w:rPr>
          <w:iCs/>
          <w:szCs w:val="24"/>
        </w:rPr>
        <w:t xml:space="preserve">. </w:t>
      </w:r>
      <w:r w:rsidRPr="00B21AAC">
        <w:rPr>
          <w:szCs w:val="24"/>
        </w:rPr>
        <w:t xml:space="preserve">The proposed </w:t>
      </w:r>
      <w:r w:rsidR="00FE1D26">
        <w:rPr>
          <w:szCs w:val="24"/>
        </w:rPr>
        <w:t xml:space="preserve">Poison Standard </w:t>
      </w:r>
      <w:r w:rsidRPr="00B21AAC">
        <w:rPr>
          <w:szCs w:val="24"/>
        </w:rPr>
        <w:t>amendment would have the effect that nicotine products, including nicotine-containing e-cigarettes would require a valid prescription (except for tobacco cigarettes or T</w:t>
      </w:r>
      <w:r>
        <w:rPr>
          <w:szCs w:val="24"/>
        </w:rPr>
        <w:t xml:space="preserve">herapeutic </w:t>
      </w:r>
      <w:r w:rsidRPr="00B21AAC">
        <w:rPr>
          <w:szCs w:val="24"/>
        </w:rPr>
        <w:t>G</w:t>
      </w:r>
      <w:r>
        <w:rPr>
          <w:szCs w:val="24"/>
        </w:rPr>
        <w:t xml:space="preserve">oods </w:t>
      </w:r>
      <w:r w:rsidRPr="00B21AAC">
        <w:rPr>
          <w:szCs w:val="24"/>
        </w:rPr>
        <w:t>A</w:t>
      </w:r>
      <w:r>
        <w:rPr>
          <w:szCs w:val="24"/>
        </w:rPr>
        <w:t>dministration</w:t>
      </w:r>
      <w:r w:rsidRPr="00B21AAC">
        <w:rPr>
          <w:szCs w:val="24"/>
        </w:rPr>
        <w:t>-approved smoking cessation products)</w:t>
      </w:r>
      <w:r w:rsidRPr="00B23205">
        <w:rPr>
          <w:szCs w:val="24"/>
        </w:rPr>
        <w:t xml:space="preserve"> </w:t>
      </w:r>
    </w:p>
    <w:p w14:paraId="24E9F450" w14:textId="77777777" w:rsidR="00FB76A4" w:rsidRDefault="001E49D3" w:rsidP="001E49D3">
      <w:pPr>
        <w:spacing w:after="0" w:line="240" w:lineRule="auto"/>
        <w:rPr>
          <w:rFonts w:ascii="Times New Roman" w:hAnsi="Times New Roman" w:cs="Times New Roman"/>
          <w:sz w:val="24"/>
          <w:szCs w:val="24"/>
        </w:rPr>
      </w:pPr>
      <w:r w:rsidRPr="007A1283">
        <w:rPr>
          <w:rFonts w:ascii="Times New Roman" w:hAnsi="Times New Roman" w:cs="Times New Roman"/>
          <w:sz w:val="24"/>
          <w:szCs w:val="24"/>
        </w:rPr>
        <w:t xml:space="preserve">Details of the Regulations are set out in </w:t>
      </w:r>
      <w:r w:rsidR="00CB642D" w:rsidRPr="007A1283">
        <w:rPr>
          <w:rFonts w:ascii="Times New Roman" w:hAnsi="Times New Roman" w:cs="Times New Roman"/>
          <w:sz w:val="24"/>
          <w:szCs w:val="24"/>
          <w:u w:val="single"/>
        </w:rPr>
        <w:t>Attachment A</w:t>
      </w:r>
      <w:r w:rsidRPr="007A1283">
        <w:rPr>
          <w:rFonts w:ascii="Times New Roman" w:hAnsi="Times New Roman" w:cs="Times New Roman"/>
          <w:sz w:val="24"/>
          <w:szCs w:val="24"/>
        </w:rPr>
        <w:t>.</w:t>
      </w:r>
      <w:r w:rsidR="00CF5359">
        <w:rPr>
          <w:rFonts w:ascii="Times New Roman" w:hAnsi="Times New Roman" w:cs="Times New Roman"/>
          <w:sz w:val="24"/>
          <w:szCs w:val="24"/>
        </w:rPr>
        <w:t xml:space="preserve"> </w:t>
      </w:r>
    </w:p>
    <w:p w14:paraId="3E4E5E48" w14:textId="77777777" w:rsidR="00FB76A4" w:rsidRDefault="00FB76A4" w:rsidP="001E49D3">
      <w:pPr>
        <w:spacing w:after="0" w:line="240" w:lineRule="auto"/>
        <w:rPr>
          <w:rFonts w:ascii="Times New Roman" w:hAnsi="Times New Roman" w:cs="Times New Roman"/>
          <w:sz w:val="24"/>
          <w:szCs w:val="24"/>
        </w:rPr>
      </w:pPr>
    </w:p>
    <w:p w14:paraId="5F83B2FE" w14:textId="77777777" w:rsidR="001E49D3" w:rsidRDefault="00CF5359" w:rsidP="001E49D3">
      <w:pPr>
        <w:spacing w:after="0" w:line="240" w:lineRule="auto"/>
        <w:rPr>
          <w:rFonts w:ascii="Times New Roman" w:hAnsi="Times New Roman" w:cs="Times New Roman"/>
          <w:sz w:val="24"/>
          <w:szCs w:val="24"/>
        </w:rPr>
      </w:pPr>
      <w:r w:rsidRPr="003C3CEC">
        <w:rPr>
          <w:rFonts w:ascii="Times New Roman" w:hAnsi="Times New Roman" w:cs="Times New Roman"/>
          <w:sz w:val="24"/>
          <w:szCs w:val="24"/>
        </w:rPr>
        <w:t xml:space="preserve">A Statement of Compatibility with Human Rights has been prepared in accordance with the </w:t>
      </w:r>
      <w:r>
        <w:rPr>
          <w:rFonts w:ascii="Times New Roman" w:hAnsi="Times New Roman" w:cs="Times New Roman"/>
          <w:i/>
          <w:sz w:val="24"/>
          <w:szCs w:val="24"/>
        </w:rPr>
        <w:t>Human </w:t>
      </w:r>
      <w:r w:rsidRPr="003C3CEC">
        <w:rPr>
          <w:rFonts w:ascii="Times New Roman" w:hAnsi="Times New Roman" w:cs="Times New Roman"/>
          <w:i/>
          <w:sz w:val="24"/>
          <w:szCs w:val="24"/>
        </w:rPr>
        <w:t>Rights</w:t>
      </w:r>
      <w:r>
        <w:rPr>
          <w:rFonts w:ascii="Times New Roman" w:hAnsi="Times New Roman" w:cs="Times New Roman"/>
          <w:i/>
          <w:sz w:val="24"/>
          <w:szCs w:val="24"/>
        </w:rPr>
        <w:t> (Parliamentary </w:t>
      </w:r>
      <w:r w:rsidRPr="003C3CEC">
        <w:rPr>
          <w:rFonts w:ascii="Times New Roman" w:hAnsi="Times New Roman" w:cs="Times New Roman"/>
          <w:i/>
          <w:sz w:val="24"/>
          <w:szCs w:val="24"/>
        </w:rPr>
        <w:t>Scrutiny) Act 2011</w:t>
      </w:r>
      <w:r w:rsidRPr="003C3CEC">
        <w:rPr>
          <w:rFonts w:ascii="Times New Roman" w:hAnsi="Times New Roman" w:cs="Times New Roman"/>
          <w:sz w:val="24"/>
          <w:szCs w:val="24"/>
        </w:rPr>
        <w:t xml:space="preserve">, and is at </w:t>
      </w:r>
      <w:r w:rsidRPr="003C3CEC">
        <w:rPr>
          <w:rFonts w:ascii="Times New Roman" w:hAnsi="Times New Roman" w:cs="Times New Roman"/>
          <w:sz w:val="24"/>
          <w:szCs w:val="24"/>
          <w:u w:val="single"/>
        </w:rPr>
        <w:t>Attachment B.</w:t>
      </w:r>
    </w:p>
    <w:p w14:paraId="5A769503" w14:textId="77777777" w:rsidR="002A7780" w:rsidRDefault="002A7780" w:rsidP="001E49D3">
      <w:pPr>
        <w:spacing w:after="0" w:line="240" w:lineRule="auto"/>
        <w:rPr>
          <w:rFonts w:ascii="Times New Roman" w:hAnsi="Times New Roman" w:cs="Times New Roman"/>
          <w:sz w:val="24"/>
          <w:szCs w:val="24"/>
        </w:rPr>
      </w:pPr>
    </w:p>
    <w:p w14:paraId="26383755" w14:textId="4A56837F" w:rsidR="006B6891" w:rsidRDefault="00846651" w:rsidP="00846651">
      <w:pPr>
        <w:spacing w:line="240" w:lineRule="auto"/>
        <w:rPr>
          <w:rFonts w:ascii="Times New Roman" w:hAnsi="Times New Roman" w:cs="Times New Roman"/>
          <w:sz w:val="24"/>
          <w:szCs w:val="24"/>
        </w:rPr>
      </w:pPr>
      <w:r w:rsidRPr="00235452">
        <w:rPr>
          <w:rFonts w:ascii="Times New Roman" w:hAnsi="Times New Roman" w:cs="Times New Roman"/>
          <w:sz w:val="24"/>
          <w:szCs w:val="24"/>
        </w:rPr>
        <w:t xml:space="preserve">The amendments </w:t>
      </w:r>
      <w:r w:rsidR="0052629A">
        <w:rPr>
          <w:rFonts w:ascii="Times New Roman" w:hAnsi="Times New Roman" w:cs="Times New Roman"/>
          <w:sz w:val="24"/>
          <w:szCs w:val="24"/>
        </w:rPr>
        <w:t>were</w:t>
      </w:r>
      <w:r w:rsidRPr="00235452">
        <w:rPr>
          <w:rFonts w:ascii="Times New Roman" w:hAnsi="Times New Roman" w:cs="Times New Roman"/>
          <w:sz w:val="24"/>
          <w:szCs w:val="24"/>
        </w:rPr>
        <w:t xml:space="preserve"> discussed </w:t>
      </w:r>
      <w:r w:rsidRPr="002875F0">
        <w:rPr>
          <w:rFonts w:ascii="Times New Roman" w:hAnsi="Times New Roman" w:cs="Times New Roman"/>
          <w:sz w:val="24"/>
          <w:szCs w:val="24"/>
        </w:rPr>
        <w:t>with</w:t>
      </w:r>
      <w:r>
        <w:rPr>
          <w:rFonts w:ascii="Times New Roman" w:hAnsi="Times New Roman" w:cs="Times New Roman"/>
          <w:sz w:val="24"/>
          <w:szCs w:val="24"/>
        </w:rPr>
        <w:t xml:space="preserve"> the States and Territories which, consistently with their prohibition on domestic sale of e-cigarettes including </w:t>
      </w:r>
      <w:r w:rsidR="00CA2D5C">
        <w:rPr>
          <w:rFonts w:ascii="Times New Roman" w:hAnsi="Times New Roman" w:cs="Times New Roman"/>
          <w:sz w:val="24"/>
          <w:szCs w:val="24"/>
        </w:rPr>
        <w:t>vaporiser</w:t>
      </w:r>
      <w:r>
        <w:rPr>
          <w:rFonts w:ascii="Times New Roman" w:hAnsi="Times New Roman" w:cs="Times New Roman"/>
          <w:sz w:val="24"/>
          <w:szCs w:val="24"/>
        </w:rPr>
        <w:t xml:space="preserve"> nicotine, support the prohibition on importation unless exempt in the specified circumstances. Reflecting the prohibition on domestic </w:t>
      </w:r>
      <w:r w:rsidRPr="006B51E7">
        <w:rPr>
          <w:rFonts w:ascii="Times New Roman" w:hAnsi="Times New Roman" w:cs="Times New Roman"/>
          <w:sz w:val="24"/>
          <w:szCs w:val="24"/>
        </w:rPr>
        <w:t xml:space="preserve">commercial supply, the prohibition on importation is not expected to affect Australian suppliers of devices, accessories and non-nicotine containing e-cigarettes. Further, persons </w:t>
      </w:r>
      <w:r>
        <w:rPr>
          <w:rFonts w:ascii="Times New Roman" w:hAnsi="Times New Roman" w:cs="Times New Roman"/>
          <w:sz w:val="24"/>
          <w:szCs w:val="24"/>
        </w:rPr>
        <w:t>are</w:t>
      </w:r>
      <w:r w:rsidRPr="006B51E7">
        <w:rPr>
          <w:rFonts w:ascii="Times New Roman" w:hAnsi="Times New Roman" w:cs="Times New Roman"/>
          <w:sz w:val="24"/>
          <w:szCs w:val="24"/>
        </w:rPr>
        <w:t xml:space="preserve"> still able to access nicotine-containing e-cigarettes and nicotine-containing e-cigarette fluids</w:t>
      </w:r>
      <w:r w:rsidR="00FE1D26">
        <w:rPr>
          <w:rFonts w:ascii="Times New Roman" w:hAnsi="Times New Roman" w:cs="Times New Roman"/>
          <w:sz w:val="24"/>
          <w:szCs w:val="24"/>
        </w:rPr>
        <w:t xml:space="preserve"> and salts</w:t>
      </w:r>
      <w:r w:rsidRPr="006B51E7">
        <w:rPr>
          <w:rFonts w:ascii="Times New Roman" w:hAnsi="Times New Roman" w:cs="Times New Roman"/>
          <w:sz w:val="24"/>
          <w:szCs w:val="24"/>
        </w:rPr>
        <w:t xml:space="preserve"> provided they have a relevant authority of a medical practitioner for smoking cessation purposes. In addition, the proposed clarification of the appropriate schedule in the Poisons Standard of nicot</w:t>
      </w:r>
      <w:r w:rsidR="00DC4DCD">
        <w:rPr>
          <w:rFonts w:ascii="Times New Roman" w:hAnsi="Times New Roman" w:cs="Times New Roman"/>
          <w:sz w:val="24"/>
          <w:szCs w:val="24"/>
        </w:rPr>
        <w:t>ine</w:t>
      </w:r>
      <w:r w:rsidRPr="006B51E7">
        <w:rPr>
          <w:rFonts w:ascii="Times New Roman" w:hAnsi="Times New Roman" w:cs="Times New Roman"/>
          <w:sz w:val="24"/>
          <w:szCs w:val="24"/>
        </w:rPr>
        <w:t xml:space="preserve"> is subject to its own rigorous </w:t>
      </w:r>
      <w:r>
        <w:rPr>
          <w:rFonts w:ascii="Times New Roman" w:hAnsi="Times New Roman" w:cs="Times New Roman"/>
          <w:sz w:val="24"/>
          <w:szCs w:val="24"/>
        </w:rPr>
        <w:t xml:space="preserve">consultation process under the Therapeutic Goods Act expected to conclude towards the end of 2020. </w:t>
      </w:r>
    </w:p>
    <w:p w14:paraId="50F6C558" w14:textId="77777777" w:rsidR="009F5C2A" w:rsidRPr="008407E0" w:rsidRDefault="009F5C2A" w:rsidP="009F5C2A">
      <w:pPr>
        <w:spacing w:line="240" w:lineRule="auto"/>
        <w:rPr>
          <w:rFonts w:ascii="Times New Roman" w:hAnsi="Times New Roman" w:cs="Times New Roman"/>
          <w:sz w:val="24"/>
          <w:szCs w:val="24"/>
        </w:rPr>
      </w:pPr>
      <w:r>
        <w:rPr>
          <w:rFonts w:ascii="Times New Roman" w:hAnsi="Times New Roman" w:cs="Times New Roman"/>
          <w:sz w:val="24"/>
          <w:szCs w:val="24"/>
        </w:rPr>
        <w:t>The Office of Best Practice Regulation has advised that a Regulation Impact Statement is not required (OBPR 26377).</w:t>
      </w:r>
    </w:p>
    <w:p w14:paraId="55AF8A99" w14:textId="77777777" w:rsidR="00656B4B" w:rsidRPr="007A1283" w:rsidRDefault="00BF0ED2" w:rsidP="00383C24">
      <w:pPr>
        <w:spacing w:after="0" w:line="240" w:lineRule="auto"/>
        <w:rPr>
          <w:rFonts w:ascii="Times New Roman" w:hAnsi="Times New Roman" w:cs="Times New Roman"/>
          <w:sz w:val="24"/>
          <w:szCs w:val="24"/>
        </w:rPr>
      </w:pPr>
      <w:r w:rsidRPr="007A1283">
        <w:rPr>
          <w:rFonts w:ascii="Times New Roman" w:hAnsi="Times New Roman" w:cs="Times New Roman"/>
          <w:sz w:val="24"/>
          <w:szCs w:val="24"/>
        </w:rPr>
        <w:t xml:space="preserve">The </w:t>
      </w:r>
      <w:r w:rsidR="00656B4B" w:rsidRPr="007A1283">
        <w:rPr>
          <w:rFonts w:ascii="Times New Roman" w:hAnsi="Times New Roman" w:cs="Times New Roman"/>
          <w:sz w:val="24"/>
          <w:szCs w:val="24"/>
        </w:rPr>
        <w:t xml:space="preserve">Regulations </w:t>
      </w:r>
      <w:r w:rsidR="00CF5359">
        <w:rPr>
          <w:rFonts w:ascii="Times New Roman" w:hAnsi="Times New Roman" w:cs="Times New Roman"/>
          <w:sz w:val="24"/>
          <w:szCs w:val="24"/>
        </w:rPr>
        <w:t>are</w:t>
      </w:r>
      <w:r w:rsidR="00656B4B" w:rsidRPr="007A1283">
        <w:rPr>
          <w:rFonts w:ascii="Times New Roman" w:hAnsi="Times New Roman" w:cs="Times New Roman"/>
          <w:sz w:val="24"/>
          <w:szCs w:val="24"/>
        </w:rPr>
        <w:t xml:space="preserve"> a legislative ins</w:t>
      </w:r>
      <w:r w:rsidR="00BB3C35" w:rsidRPr="007A1283">
        <w:rPr>
          <w:rFonts w:ascii="Times New Roman" w:hAnsi="Times New Roman" w:cs="Times New Roman"/>
          <w:sz w:val="24"/>
          <w:szCs w:val="24"/>
        </w:rPr>
        <w:t>trument for the purposes of the </w:t>
      </w:r>
      <w:r w:rsidR="00BB3C35" w:rsidRPr="007A1283">
        <w:rPr>
          <w:rFonts w:ascii="Times New Roman" w:hAnsi="Times New Roman" w:cs="Times New Roman"/>
          <w:i/>
          <w:sz w:val="24"/>
          <w:szCs w:val="24"/>
        </w:rPr>
        <w:t>Legislation Act </w:t>
      </w:r>
      <w:r w:rsidR="00656B4B" w:rsidRPr="007A1283">
        <w:rPr>
          <w:rFonts w:ascii="Times New Roman" w:hAnsi="Times New Roman" w:cs="Times New Roman"/>
          <w:i/>
          <w:sz w:val="24"/>
          <w:szCs w:val="24"/>
        </w:rPr>
        <w:t>2003</w:t>
      </w:r>
      <w:r w:rsidR="00656B4B" w:rsidRPr="007A1283">
        <w:rPr>
          <w:rFonts w:ascii="Times New Roman" w:hAnsi="Times New Roman" w:cs="Times New Roman"/>
          <w:sz w:val="24"/>
          <w:szCs w:val="24"/>
        </w:rPr>
        <w:t>.</w:t>
      </w:r>
    </w:p>
    <w:p w14:paraId="4A64FDCD" w14:textId="39F7F18E" w:rsidR="0054484B" w:rsidRPr="0054484B" w:rsidRDefault="006A35F2" w:rsidP="0054484B">
      <w:pPr>
        <w:pStyle w:val="CommentText"/>
        <w:rPr>
          <w:sz w:val="24"/>
          <w:szCs w:val="24"/>
        </w:rPr>
      </w:pPr>
      <w:r>
        <w:rPr>
          <w:sz w:val="24"/>
          <w:szCs w:val="24"/>
        </w:rPr>
        <w:t>The</w:t>
      </w:r>
      <w:r w:rsidR="00656B4B" w:rsidRPr="007A1283">
        <w:rPr>
          <w:sz w:val="24"/>
          <w:szCs w:val="24"/>
        </w:rPr>
        <w:t xml:space="preserve"> </w:t>
      </w:r>
      <w:r w:rsidR="00846651">
        <w:rPr>
          <w:sz w:val="24"/>
          <w:szCs w:val="24"/>
        </w:rPr>
        <w:t xml:space="preserve">whole of the </w:t>
      </w:r>
      <w:r w:rsidR="004B275D" w:rsidRPr="007A1283">
        <w:rPr>
          <w:sz w:val="24"/>
          <w:szCs w:val="24"/>
        </w:rPr>
        <w:t>Regulations</w:t>
      </w:r>
      <w:r w:rsidR="00656B4B" w:rsidRPr="007A1283">
        <w:rPr>
          <w:sz w:val="24"/>
          <w:szCs w:val="24"/>
        </w:rPr>
        <w:t xml:space="preserve"> </w:t>
      </w:r>
      <w:r w:rsidR="001A0433" w:rsidRPr="007A1283">
        <w:rPr>
          <w:sz w:val="24"/>
          <w:szCs w:val="24"/>
        </w:rPr>
        <w:t xml:space="preserve">commence on </w:t>
      </w:r>
      <w:r w:rsidR="0090732A">
        <w:rPr>
          <w:sz w:val="24"/>
          <w:szCs w:val="24"/>
        </w:rPr>
        <w:t>1 July 2020</w:t>
      </w:r>
      <w:r w:rsidR="00C36553">
        <w:rPr>
          <w:sz w:val="24"/>
          <w:szCs w:val="24"/>
        </w:rPr>
        <w:t>.</w:t>
      </w:r>
    </w:p>
    <w:p w14:paraId="1F6982BB" w14:textId="77777777" w:rsidR="0066285A" w:rsidRPr="007A1283" w:rsidRDefault="0066285A" w:rsidP="000B59E5">
      <w:pPr>
        <w:spacing w:after="0" w:line="240" w:lineRule="auto"/>
        <w:rPr>
          <w:rFonts w:ascii="Times New Roman" w:hAnsi="Times New Roman" w:cs="Times New Roman"/>
          <w:sz w:val="24"/>
          <w:szCs w:val="24"/>
        </w:rPr>
      </w:pPr>
    </w:p>
    <w:p w14:paraId="2DC910EF" w14:textId="06550D8D" w:rsidR="00D57507" w:rsidRPr="007A1283" w:rsidRDefault="00042801" w:rsidP="00CF5359">
      <w:pPr>
        <w:spacing w:after="0" w:line="240" w:lineRule="auto"/>
        <w:jc w:val="both"/>
        <w:rPr>
          <w:rFonts w:ascii="Times New Roman" w:hAnsi="Times New Roman" w:cs="Times New Roman"/>
          <w:i/>
          <w:sz w:val="24"/>
          <w:szCs w:val="24"/>
        </w:rPr>
      </w:pPr>
      <w:r>
        <w:rPr>
          <w:rFonts w:ascii="Times New Roman" w:hAnsi="Times New Roman" w:cs="Times New Roman"/>
          <w:i/>
          <w:iCs/>
          <w:sz w:val="24"/>
          <w:szCs w:val="24"/>
        </w:rPr>
        <w:t>OPC64610 - C</w:t>
      </w:r>
      <w:r w:rsidR="00CD7476" w:rsidRPr="00CD7476">
        <w:rPr>
          <w:rFonts w:ascii="Times New Roman" w:hAnsi="Times New Roman" w:cs="Times New Roman"/>
          <w:i/>
          <w:iCs/>
          <w:sz w:val="24"/>
          <w:szCs w:val="24"/>
        </w:rPr>
        <w:t xml:space="preserve"> </w:t>
      </w:r>
      <w:r w:rsidR="00D57507" w:rsidRPr="007A1283">
        <w:rPr>
          <w:rFonts w:ascii="Times New Roman" w:hAnsi="Times New Roman" w:cs="Times New Roman"/>
          <w:i/>
          <w:sz w:val="24"/>
          <w:szCs w:val="24"/>
        </w:rPr>
        <w:br w:type="page"/>
      </w:r>
    </w:p>
    <w:p w14:paraId="159B61DD" w14:textId="77777777" w:rsidR="00EC65EC" w:rsidRPr="00165E62" w:rsidRDefault="00737CA8" w:rsidP="00EC65EC">
      <w:pPr>
        <w:keepNext/>
        <w:keepLines/>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0506283E" w14:textId="77777777" w:rsidR="00EC65EC" w:rsidRPr="00165E62" w:rsidRDefault="00EC65EC" w:rsidP="00EC65EC">
      <w:pPr>
        <w:keepNext/>
        <w:keepLines/>
        <w:spacing w:after="0" w:line="240" w:lineRule="auto"/>
        <w:rPr>
          <w:rFonts w:ascii="Times New Roman" w:hAnsi="Times New Roman" w:cs="Times New Roman"/>
          <w:sz w:val="24"/>
          <w:szCs w:val="24"/>
        </w:rPr>
      </w:pPr>
    </w:p>
    <w:p w14:paraId="5842748A" w14:textId="77777777" w:rsidR="0090732A" w:rsidRPr="00850263" w:rsidRDefault="0090732A" w:rsidP="0090732A">
      <w:pPr>
        <w:keepNext/>
        <w:keepLines/>
        <w:spacing w:line="240" w:lineRule="auto"/>
        <w:rPr>
          <w:rFonts w:ascii="Times New Roman" w:hAnsi="Times New Roman" w:cs="Times New Roman"/>
          <w:sz w:val="24"/>
          <w:szCs w:val="24"/>
        </w:rPr>
      </w:pPr>
    </w:p>
    <w:p w14:paraId="087DBDCF" w14:textId="26110931" w:rsidR="0090732A" w:rsidRPr="00850263" w:rsidRDefault="0090732A" w:rsidP="0090732A">
      <w:pPr>
        <w:keepNext/>
        <w:keepLines/>
        <w:spacing w:line="240" w:lineRule="auto"/>
        <w:rPr>
          <w:rFonts w:ascii="Times New Roman" w:hAnsi="Times New Roman" w:cs="Times New Roman"/>
          <w:sz w:val="24"/>
          <w:szCs w:val="24"/>
          <w:u w:val="single"/>
        </w:rPr>
      </w:pPr>
      <w:r w:rsidRPr="00850263">
        <w:rPr>
          <w:rFonts w:ascii="Times New Roman" w:hAnsi="Times New Roman" w:cs="Times New Roman"/>
          <w:b/>
          <w:sz w:val="24"/>
          <w:szCs w:val="24"/>
          <w:u w:val="single"/>
        </w:rPr>
        <w:t xml:space="preserve">Details of the </w:t>
      </w:r>
      <w:r w:rsidRPr="00850263">
        <w:rPr>
          <w:rFonts w:ascii="Times New Roman" w:hAnsi="Times New Roman" w:cs="Times New Roman"/>
          <w:b/>
          <w:i/>
          <w:sz w:val="24"/>
          <w:szCs w:val="24"/>
          <w:u w:val="single"/>
        </w:rPr>
        <w:t>Customs (Prohibited Imports) Amendment (</w:t>
      </w:r>
      <w:r w:rsidR="00CA2D5C">
        <w:rPr>
          <w:rFonts w:ascii="Times New Roman" w:hAnsi="Times New Roman" w:cs="Times New Roman"/>
          <w:b/>
          <w:i/>
          <w:sz w:val="24"/>
          <w:szCs w:val="24"/>
          <w:u w:val="single"/>
        </w:rPr>
        <w:t>Vaporiser</w:t>
      </w:r>
      <w:r>
        <w:rPr>
          <w:rFonts w:ascii="Times New Roman" w:hAnsi="Times New Roman" w:cs="Times New Roman"/>
          <w:b/>
          <w:i/>
          <w:sz w:val="24"/>
          <w:szCs w:val="24"/>
          <w:u w:val="single"/>
        </w:rPr>
        <w:t xml:space="preserve"> Nicotine</w:t>
      </w:r>
      <w:r w:rsidRPr="00850263">
        <w:rPr>
          <w:rFonts w:ascii="Times New Roman" w:hAnsi="Times New Roman" w:cs="Times New Roman"/>
          <w:b/>
          <w:i/>
          <w:sz w:val="24"/>
          <w:szCs w:val="24"/>
          <w:u w:val="single"/>
        </w:rPr>
        <w:t>) Regulations 2020</w:t>
      </w:r>
    </w:p>
    <w:p w14:paraId="5AE76259" w14:textId="77777777" w:rsidR="0090732A" w:rsidRPr="00850263" w:rsidRDefault="0090732A" w:rsidP="0090732A">
      <w:pPr>
        <w:keepNext/>
        <w:keepLines/>
        <w:spacing w:line="240" w:lineRule="auto"/>
        <w:rPr>
          <w:rFonts w:ascii="Times New Roman" w:hAnsi="Times New Roman" w:cs="Times New Roman"/>
          <w:sz w:val="24"/>
          <w:szCs w:val="24"/>
          <w:u w:val="single"/>
        </w:rPr>
      </w:pPr>
      <w:r w:rsidRPr="00850263">
        <w:rPr>
          <w:rFonts w:ascii="Times New Roman" w:hAnsi="Times New Roman" w:cs="Times New Roman"/>
          <w:sz w:val="24"/>
          <w:szCs w:val="24"/>
          <w:u w:val="single"/>
        </w:rPr>
        <w:t>Section 1 – Name of Regulation</w:t>
      </w:r>
    </w:p>
    <w:p w14:paraId="79B4DA5A" w14:textId="36BBF131" w:rsidR="0090732A" w:rsidRPr="00850263" w:rsidRDefault="003E52F8" w:rsidP="0090732A">
      <w:pPr>
        <w:keepNext/>
        <w:keepLines/>
        <w:spacing w:line="240" w:lineRule="auto"/>
        <w:rPr>
          <w:rFonts w:ascii="Times New Roman" w:hAnsi="Times New Roman" w:cs="Times New Roman"/>
          <w:sz w:val="24"/>
          <w:szCs w:val="24"/>
        </w:rPr>
      </w:pPr>
      <w:r>
        <w:rPr>
          <w:rFonts w:ascii="Times New Roman" w:hAnsi="Times New Roman" w:cs="Times New Roman"/>
          <w:sz w:val="24"/>
          <w:szCs w:val="24"/>
        </w:rPr>
        <w:t>This section</w:t>
      </w:r>
      <w:r w:rsidR="0090732A" w:rsidRPr="00850263">
        <w:rPr>
          <w:rFonts w:ascii="Times New Roman" w:hAnsi="Times New Roman" w:cs="Times New Roman"/>
          <w:sz w:val="24"/>
          <w:szCs w:val="24"/>
        </w:rPr>
        <w:t xml:space="preserve"> provide</w:t>
      </w:r>
      <w:r>
        <w:rPr>
          <w:rFonts w:ascii="Times New Roman" w:hAnsi="Times New Roman" w:cs="Times New Roman"/>
          <w:sz w:val="24"/>
          <w:szCs w:val="24"/>
        </w:rPr>
        <w:t>s</w:t>
      </w:r>
      <w:r w:rsidR="0090732A" w:rsidRPr="00850263">
        <w:rPr>
          <w:rFonts w:ascii="Times New Roman" w:hAnsi="Times New Roman" w:cs="Times New Roman"/>
          <w:sz w:val="24"/>
          <w:szCs w:val="24"/>
        </w:rPr>
        <w:t xml:space="preserve"> that the title of the Regulations is the </w:t>
      </w:r>
      <w:r w:rsidR="0090732A" w:rsidRPr="00850263">
        <w:rPr>
          <w:rFonts w:ascii="Times New Roman" w:hAnsi="Times New Roman" w:cs="Times New Roman"/>
          <w:i/>
          <w:sz w:val="24"/>
          <w:szCs w:val="24"/>
        </w:rPr>
        <w:t>Customs (Prohibited Imports) Amendment (</w:t>
      </w:r>
      <w:r w:rsidR="00CA2D5C">
        <w:rPr>
          <w:rFonts w:ascii="Times New Roman" w:hAnsi="Times New Roman" w:cs="Times New Roman"/>
          <w:i/>
          <w:sz w:val="24"/>
          <w:szCs w:val="24"/>
        </w:rPr>
        <w:t>Vaporiser</w:t>
      </w:r>
      <w:r w:rsidR="0090732A">
        <w:rPr>
          <w:rFonts w:ascii="Times New Roman" w:hAnsi="Times New Roman" w:cs="Times New Roman"/>
          <w:i/>
          <w:sz w:val="24"/>
          <w:szCs w:val="24"/>
        </w:rPr>
        <w:t xml:space="preserve"> Nicotine</w:t>
      </w:r>
      <w:r w:rsidR="0090732A" w:rsidRPr="00850263">
        <w:rPr>
          <w:rFonts w:ascii="Times New Roman" w:hAnsi="Times New Roman" w:cs="Times New Roman"/>
          <w:i/>
          <w:sz w:val="24"/>
          <w:szCs w:val="24"/>
        </w:rPr>
        <w:t>) Regulations 2020</w:t>
      </w:r>
      <w:r w:rsidR="0090732A" w:rsidRPr="00850263">
        <w:rPr>
          <w:rFonts w:ascii="Times New Roman" w:hAnsi="Times New Roman" w:cs="Times New Roman"/>
          <w:sz w:val="24"/>
          <w:szCs w:val="24"/>
        </w:rPr>
        <w:t xml:space="preserve"> (the</w:t>
      </w:r>
      <w:r w:rsidR="0090732A">
        <w:rPr>
          <w:rFonts w:ascii="Times New Roman" w:hAnsi="Times New Roman" w:cs="Times New Roman"/>
          <w:sz w:val="24"/>
          <w:szCs w:val="24"/>
        </w:rPr>
        <w:t> </w:t>
      </w:r>
      <w:r w:rsidR="0090732A" w:rsidRPr="00850263">
        <w:rPr>
          <w:rFonts w:ascii="Times New Roman" w:hAnsi="Times New Roman" w:cs="Times New Roman"/>
          <w:sz w:val="24"/>
          <w:szCs w:val="24"/>
        </w:rPr>
        <w:t>Regulations).</w:t>
      </w:r>
    </w:p>
    <w:p w14:paraId="2A29AFB9" w14:textId="77777777" w:rsidR="0090732A" w:rsidRPr="00850263" w:rsidRDefault="0090732A" w:rsidP="0090732A">
      <w:pPr>
        <w:keepNext/>
        <w:keepLines/>
        <w:spacing w:line="240" w:lineRule="auto"/>
        <w:rPr>
          <w:rFonts w:ascii="Times New Roman" w:hAnsi="Times New Roman" w:cs="Times New Roman"/>
          <w:sz w:val="24"/>
          <w:szCs w:val="24"/>
          <w:u w:val="single"/>
        </w:rPr>
      </w:pPr>
      <w:r w:rsidRPr="00850263">
        <w:rPr>
          <w:rFonts w:ascii="Times New Roman" w:hAnsi="Times New Roman" w:cs="Times New Roman"/>
          <w:sz w:val="24"/>
          <w:szCs w:val="24"/>
          <w:u w:val="single"/>
        </w:rPr>
        <w:t>Section 2 – Commencement</w:t>
      </w:r>
    </w:p>
    <w:p w14:paraId="1C471DF5" w14:textId="38F23722" w:rsidR="0090732A" w:rsidRPr="00850263" w:rsidRDefault="0090732A" w:rsidP="0090732A">
      <w:pPr>
        <w:keepNext/>
        <w:keepLines/>
        <w:spacing w:line="240" w:lineRule="auto"/>
        <w:rPr>
          <w:rFonts w:ascii="Times New Roman" w:hAnsi="Times New Roman" w:cs="Times New Roman"/>
          <w:sz w:val="24"/>
          <w:szCs w:val="24"/>
        </w:rPr>
      </w:pPr>
      <w:r w:rsidRPr="00850263">
        <w:rPr>
          <w:rFonts w:ascii="Times New Roman" w:hAnsi="Times New Roman" w:cs="Times New Roman"/>
          <w:sz w:val="24"/>
          <w:szCs w:val="24"/>
        </w:rPr>
        <w:t>This section set</w:t>
      </w:r>
      <w:r w:rsidR="003E52F8">
        <w:rPr>
          <w:rFonts w:ascii="Times New Roman" w:hAnsi="Times New Roman" w:cs="Times New Roman"/>
          <w:sz w:val="24"/>
          <w:szCs w:val="24"/>
        </w:rPr>
        <w:t>s</w:t>
      </w:r>
      <w:r w:rsidRPr="00850263">
        <w:rPr>
          <w:rFonts w:ascii="Times New Roman" w:hAnsi="Times New Roman" w:cs="Times New Roman"/>
          <w:sz w:val="24"/>
          <w:szCs w:val="24"/>
        </w:rPr>
        <w:t xml:space="preserve"> out, in a table, the date on which each of the provisions contained in the Regulations commence</w:t>
      </w:r>
      <w:r w:rsidR="003E52F8">
        <w:rPr>
          <w:rFonts w:ascii="Times New Roman" w:hAnsi="Times New Roman" w:cs="Times New Roman"/>
          <w:sz w:val="24"/>
          <w:szCs w:val="24"/>
        </w:rPr>
        <w:t>s</w:t>
      </w:r>
      <w:r w:rsidRPr="00850263">
        <w:rPr>
          <w:rFonts w:ascii="Times New Roman" w:hAnsi="Times New Roman" w:cs="Times New Roman"/>
          <w:sz w:val="24"/>
          <w:szCs w:val="24"/>
        </w:rPr>
        <w:t>.</w:t>
      </w:r>
    </w:p>
    <w:p w14:paraId="6F54F9FF" w14:textId="624E44BE" w:rsidR="0090732A" w:rsidRPr="00850263" w:rsidRDefault="0090732A" w:rsidP="0090732A">
      <w:pPr>
        <w:keepNext/>
        <w:keepLines/>
        <w:spacing w:line="240" w:lineRule="auto"/>
        <w:rPr>
          <w:rFonts w:ascii="Times New Roman" w:hAnsi="Times New Roman" w:cs="Times New Roman"/>
          <w:sz w:val="24"/>
          <w:szCs w:val="24"/>
        </w:rPr>
      </w:pPr>
      <w:r w:rsidRPr="00850263">
        <w:rPr>
          <w:rFonts w:ascii="Times New Roman" w:hAnsi="Times New Roman" w:cs="Times New Roman"/>
          <w:sz w:val="24"/>
          <w:szCs w:val="24"/>
        </w:rPr>
        <w:t>Table item 1 provide</w:t>
      </w:r>
      <w:r w:rsidR="003E52F8">
        <w:rPr>
          <w:rFonts w:ascii="Times New Roman" w:hAnsi="Times New Roman" w:cs="Times New Roman"/>
          <w:sz w:val="24"/>
          <w:szCs w:val="24"/>
        </w:rPr>
        <w:t>s</w:t>
      </w:r>
      <w:r w:rsidRPr="00850263">
        <w:rPr>
          <w:rFonts w:ascii="Times New Roman" w:hAnsi="Times New Roman" w:cs="Times New Roman"/>
          <w:sz w:val="24"/>
          <w:szCs w:val="24"/>
        </w:rPr>
        <w:t xml:space="preserve"> for </w:t>
      </w:r>
      <w:r>
        <w:rPr>
          <w:rFonts w:ascii="Times New Roman" w:hAnsi="Times New Roman" w:cs="Times New Roman"/>
          <w:sz w:val="24"/>
          <w:szCs w:val="24"/>
        </w:rPr>
        <w:t>the whole of</w:t>
      </w:r>
      <w:r w:rsidRPr="00850263">
        <w:rPr>
          <w:rFonts w:ascii="Times New Roman" w:hAnsi="Times New Roman" w:cs="Times New Roman"/>
          <w:sz w:val="24"/>
          <w:szCs w:val="24"/>
        </w:rPr>
        <w:t xml:space="preserve"> the instrument to commence on </w:t>
      </w:r>
      <w:r>
        <w:rPr>
          <w:rFonts w:ascii="Times New Roman" w:hAnsi="Times New Roman" w:cs="Times New Roman"/>
          <w:sz w:val="24"/>
          <w:szCs w:val="24"/>
        </w:rPr>
        <w:t>1 July 2020</w:t>
      </w:r>
      <w:r w:rsidRPr="00850263">
        <w:rPr>
          <w:rFonts w:ascii="Times New Roman" w:hAnsi="Times New Roman" w:cs="Times New Roman"/>
          <w:sz w:val="24"/>
          <w:szCs w:val="24"/>
        </w:rPr>
        <w:t>.</w:t>
      </w:r>
    </w:p>
    <w:p w14:paraId="2A079C1B" w14:textId="77777777" w:rsidR="0090732A" w:rsidRPr="00850263" w:rsidRDefault="0090732A" w:rsidP="0090732A">
      <w:pPr>
        <w:keepNext/>
        <w:keepLines/>
        <w:spacing w:line="240" w:lineRule="auto"/>
        <w:rPr>
          <w:rFonts w:ascii="Times New Roman" w:hAnsi="Times New Roman" w:cs="Times New Roman"/>
          <w:sz w:val="24"/>
          <w:szCs w:val="24"/>
          <w:u w:val="single"/>
        </w:rPr>
      </w:pPr>
      <w:r w:rsidRPr="00850263">
        <w:rPr>
          <w:rFonts w:ascii="Times New Roman" w:hAnsi="Times New Roman" w:cs="Times New Roman"/>
          <w:sz w:val="24"/>
          <w:szCs w:val="24"/>
          <w:u w:val="single"/>
        </w:rPr>
        <w:t>Section 3 – Authority</w:t>
      </w:r>
    </w:p>
    <w:p w14:paraId="00FC8404" w14:textId="68F5E2BF" w:rsidR="0090732A" w:rsidRPr="00850263" w:rsidRDefault="0090732A" w:rsidP="0090732A">
      <w:pPr>
        <w:keepNext/>
        <w:keepLines/>
        <w:spacing w:line="240" w:lineRule="auto"/>
        <w:rPr>
          <w:rFonts w:ascii="Times New Roman" w:hAnsi="Times New Roman" w:cs="Times New Roman"/>
          <w:sz w:val="24"/>
          <w:szCs w:val="24"/>
        </w:rPr>
      </w:pPr>
      <w:r w:rsidRPr="00850263">
        <w:rPr>
          <w:rFonts w:ascii="Times New Roman" w:hAnsi="Times New Roman" w:cs="Times New Roman"/>
          <w:sz w:val="24"/>
          <w:szCs w:val="24"/>
        </w:rPr>
        <w:t>This section set</w:t>
      </w:r>
      <w:r w:rsidR="003E52F8">
        <w:rPr>
          <w:rFonts w:ascii="Times New Roman" w:hAnsi="Times New Roman" w:cs="Times New Roman"/>
          <w:sz w:val="24"/>
          <w:szCs w:val="24"/>
        </w:rPr>
        <w:t>s</w:t>
      </w:r>
      <w:r w:rsidRPr="00850263">
        <w:rPr>
          <w:rFonts w:ascii="Times New Roman" w:hAnsi="Times New Roman" w:cs="Times New Roman"/>
          <w:sz w:val="24"/>
          <w:szCs w:val="24"/>
        </w:rPr>
        <w:t xml:space="preserve"> out the authority under which the Regulations are to be made, which is the </w:t>
      </w:r>
      <w:r w:rsidRPr="00850263">
        <w:rPr>
          <w:rFonts w:ascii="Times New Roman" w:hAnsi="Times New Roman" w:cs="Times New Roman"/>
          <w:i/>
          <w:sz w:val="24"/>
          <w:szCs w:val="24"/>
        </w:rPr>
        <w:t>Customs Act 1901</w:t>
      </w:r>
      <w:r w:rsidRPr="00850263">
        <w:rPr>
          <w:rFonts w:ascii="Times New Roman" w:hAnsi="Times New Roman" w:cs="Times New Roman"/>
          <w:sz w:val="24"/>
          <w:szCs w:val="24"/>
        </w:rPr>
        <w:t xml:space="preserve"> (the Customs Act).</w:t>
      </w:r>
    </w:p>
    <w:p w14:paraId="72613683" w14:textId="77777777" w:rsidR="0090732A" w:rsidRPr="00850263" w:rsidRDefault="0090732A" w:rsidP="0090732A">
      <w:pPr>
        <w:keepNext/>
        <w:keepLines/>
        <w:spacing w:line="240" w:lineRule="auto"/>
        <w:rPr>
          <w:rFonts w:ascii="Times New Roman" w:hAnsi="Times New Roman" w:cs="Times New Roman"/>
          <w:sz w:val="24"/>
          <w:szCs w:val="24"/>
          <w:u w:val="single"/>
        </w:rPr>
      </w:pPr>
      <w:r w:rsidRPr="00850263">
        <w:rPr>
          <w:rFonts w:ascii="Times New Roman" w:hAnsi="Times New Roman" w:cs="Times New Roman"/>
          <w:sz w:val="24"/>
          <w:szCs w:val="24"/>
          <w:u w:val="single"/>
        </w:rPr>
        <w:t>Section 4 – Schedules</w:t>
      </w:r>
    </w:p>
    <w:p w14:paraId="16752E1D" w14:textId="070B5698" w:rsidR="0090732A" w:rsidRPr="00850263" w:rsidRDefault="0090732A" w:rsidP="0090732A">
      <w:pPr>
        <w:keepNext/>
        <w:keepLines/>
        <w:spacing w:line="240" w:lineRule="auto"/>
        <w:rPr>
          <w:rFonts w:ascii="Times New Roman" w:hAnsi="Times New Roman" w:cs="Times New Roman"/>
          <w:sz w:val="24"/>
          <w:szCs w:val="24"/>
        </w:rPr>
      </w:pPr>
      <w:r w:rsidRPr="00850263">
        <w:rPr>
          <w:rFonts w:ascii="Times New Roman" w:hAnsi="Times New Roman" w:cs="Times New Roman"/>
          <w:sz w:val="24"/>
          <w:szCs w:val="24"/>
        </w:rPr>
        <w:t>This section is the formal enabling provision for the Schedules to the Regulations, and provide</w:t>
      </w:r>
      <w:r w:rsidR="003E52F8">
        <w:rPr>
          <w:rFonts w:ascii="Times New Roman" w:hAnsi="Times New Roman" w:cs="Times New Roman"/>
          <w:sz w:val="24"/>
          <w:szCs w:val="24"/>
        </w:rPr>
        <w:t>s</w:t>
      </w:r>
      <w:r w:rsidRPr="00850263">
        <w:rPr>
          <w:rFonts w:ascii="Times New Roman" w:hAnsi="Times New Roman" w:cs="Times New Roman"/>
          <w:sz w:val="24"/>
          <w:szCs w:val="24"/>
        </w:rPr>
        <w:t xml:space="preserve"> that each instrument that is specified in a Schedule to the Regulations </w:t>
      </w:r>
      <w:r w:rsidR="003E52F8">
        <w:rPr>
          <w:rFonts w:ascii="Times New Roman" w:hAnsi="Times New Roman" w:cs="Times New Roman"/>
          <w:sz w:val="24"/>
          <w:szCs w:val="24"/>
        </w:rPr>
        <w:t xml:space="preserve">are </w:t>
      </w:r>
      <w:r w:rsidRPr="00850263">
        <w:rPr>
          <w:rFonts w:ascii="Times New Roman" w:hAnsi="Times New Roman" w:cs="Times New Roman"/>
          <w:sz w:val="24"/>
          <w:szCs w:val="24"/>
        </w:rPr>
        <w:t>amended or repealed as set out in the applicable items in the Schedule concerned, and that any other item in a Schedule to this instrument has effect according to its terms.</w:t>
      </w:r>
    </w:p>
    <w:p w14:paraId="2876CA8E" w14:textId="77777777" w:rsidR="0090732A" w:rsidRPr="00850263" w:rsidRDefault="0090732A" w:rsidP="0090732A">
      <w:pPr>
        <w:keepNext/>
        <w:keepLines/>
        <w:spacing w:line="240" w:lineRule="auto"/>
        <w:rPr>
          <w:rFonts w:ascii="Times New Roman" w:hAnsi="Times New Roman" w:cs="Times New Roman"/>
          <w:sz w:val="24"/>
          <w:szCs w:val="24"/>
        </w:rPr>
      </w:pPr>
      <w:r w:rsidRPr="00850263">
        <w:rPr>
          <w:rFonts w:ascii="Times New Roman" w:hAnsi="Times New Roman" w:cs="Times New Roman"/>
          <w:sz w:val="24"/>
          <w:szCs w:val="24"/>
        </w:rPr>
        <w:t xml:space="preserve">The instrument to be amended is the </w:t>
      </w:r>
      <w:r w:rsidRPr="00850263">
        <w:rPr>
          <w:rFonts w:ascii="Times New Roman" w:hAnsi="Times New Roman" w:cs="Times New Roman"/>
          <w:i/>
          <w:sz w:val="24"/>
          <w:szCs w:val="24"/>
        </w:rPr>
        <w:t>Customs</w:t>
      </w:r>
      <w:r>
        <w:t> </w:t>
      </w:r>
      <w:r w:rsidRPr="00850263">
        <w:rPr>
          <w:rFonts w:ascii="Times New Roman" w:hAnsi="Times New Roman" w:cs="Times New Roman"/>
          <w:i/>
          <w:sz w:val="24"/>
          <w:szCs w:val="24"/>
        </w:rPr>
        <w:t>(Prohibited</w:t>
      </w:r>
      <w:r>
        <w:rPr>
          <w:rFonts w:ascii="Times New Roman" w:hAnsi="Times New Roman" w:cs="Times New Roman"/>
          <w:i/>
          <w:sz w:val="24"/>
          <w:szCs w:val="24"/>
        </w:rPr>
        <w:t> </w:t>
      </w:r>
      <w:r w:rsidRPr="00850263">
        <w:rPr>
          <w:rFonts w:ascii="Times New Roman" w:hAnsi="Times New Roman" w:cs="Times New Roman"/>
          <w:i/>
          <w:sz w:val="24"/>
          <w:szCs w:val="24"/>
        </w:rPr>
        <w:t>Imports)</w:t>
      </w:r>
      <w:r>
        <w:rPr>
          <w:rFonts w:ascii="Times New Roman" w:hAnsi="Times New Roman" w:cs="Times New Roman"/>
          <w:i/>
          <w:sz w:val="24"/>
          <w:szCs w:val="24"/>
        </w:rPr>
        <w:t> </w:t>
      </w:r>
      <w:r w:rsidRPr="00850263">
        <w:rPr>
          <w:rFonts w:ascii="Times New Roman" w:hAnsi="Times New Roman" w:cs="Times New Roman"/>
          <w:i/>
          <w:sz w:val="24"/>
          <w:szCs w:val="24"/>
        </w:rPr>
        <w:t xml:space="preserve">Regulations 1956 </w:t>
      </w:r>
      <w:r w:rsidRPr="00850263">
        <w:rPr>
          <w:rFonts w:ascii="Times New Roman" w:hAnsi="Times New Roman" w:cs="Times New Roman"/>
          <w:sz w:val="24"/>
          <w:szCs w:val="24"/>
        </w:rPr>
        <w:t>(the PI Regulations).</w:t>
      </w:r>
    </w:p>
    <w:p w14:paraId="70457004" w14:textId="77777777" w:rsidR="0090732A" w:rsidRDefault="0090732A" w:rsidP="0090732A">
      <w:pPr>
        <w:keepNext/>
        <w:keepLines/>
        <w:spacing w:line="240" w:lineRule="auto"/>
        <w:rPr>
          <w:rFonts w:ascii="Times New Roman" w:hAnsi="Times New Roman" w:cs="Times New Roman"/>
          <w:sz w:val="24"/>
          <w:szCs w:val="24"/>
          <w:u w:val="single"/>
        </w:rPr>
      </w:pPr>
      <w:r w:rsidRPr="00850263">
        <w:rPr>
          <w:rFonts w:ascii="Times New Roman" w:hAnsi="Times New Roman" w:cs="Times New Roman"/>
          <w:sz w:val="24"/>
          <w:szCs w:val="24"/>
          <w:u w:val="single"/>
        </w:rPr>
        <w:t xml:space="preserve">Schedule 1 – Amendments </w:t>
      </w:r>
    </w:p>
    <w:p w14:paraId="32E73FC4" w14:textId="77777777" w:rsidR="0090732A" w:rsidRPr="00850263" w:rsidRDefault="0090732A" w:rsidP="0090732A">
      <w:pPr>
        <w:keepNext/>
        <w:keepLines/>
        <w:spacing w:line="240" w:lineRule="auto"/>
        <w:rPr>
          <w:rFonts w:ascii="Times New Roman" w:hAnsi="Times New Roman" w:cs="Times New Roman"/>
          <w:i/>
          <w:sz w:val="24"/>
          <w:szCs w:val="24"/>
        </w:rPr>
      </w:pPr>
      <w:r w:rsidRPr="00850263">
        <w:rPr>
          <w:rFonts w:ascii="Times New Roman" w:hAnsi="Times New Roman" w:cs="Times New Roman"/>
          <w:i/>
          <w:sz w:val="24"/>
          <w:szCs w:val="24"/>
        </w:rPr>
        <w:t>Customs (Prohibited Imports) Regulations 1956</w:t>
      </w:r>
    </w:p>
    <w:p w14:paraId="6C8614D9" w14:textId="77777777" w:rsidR="0090732A" w:rsidRDefault="0090732A" w:rsidP="0090732A">
      <w:pPr>
        <w:spacing w:line="240" w:lineRule="auto"/>
        <w:rPr>
          <w:rFonts w:ascii="Times New Roman" w:hAnsi="Times New Roman" w:cs="Times New Roman"/>
          <w:b/>
          <w:sz w:val="24"/>
          <w:szCs w:val="24"/>
        </w:rPr>
      </w:pPr>
      <w:r w:rsidRPr="00850263">
        <w:rPr>
          <w:rFonts w:ascii="Times New Roman" w:hAnsi="Times New Roman" w:cs="Times New Roman"/>
          <w:b/>
          <w:sz w:val="24"/>
          <w:szCs w:val="24"/>
        </w:rPr>
        <w:t xml:space="preserve">Item 1 – </w:t>
      </w:r>
      <w:r>
        <w:rPr>
          <w:rFonts w:ascii="Times New Roman" w:hAnsi="Times New Roman" w:cs="Times New Roman"/>
          <w:b/>
          <w:sz w:val="24"/>
          <w:szCs w:val="24"/>
        </w:rPr>
        <w:t>After regulation 4DA</w:t>
      </w:r>
    </w:p>
    <w:p w14:paraId="6EDAB015" w14:textId="59131630"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This item insert</w:t>
      </w:r>
      <w:r w:rsidR="003E52F8">
        <w:rPr>
          <w:rFonts w:ascii="Times New Roman" w:hAnsi="Times New Roman" w:cs="Times New Roman"/>
          <w:sz w:val="24"/>
          <w:szCs w:val="24"/>
        </w:rPr>
        <w:t>s</w:t>
      </w:r>
      <w:r>
        <w:rPr>
          <w:rFonts w:ascii="Times New Roman" w:hAnsi="Times New Roman" w:cs="Times New Roman"/>
          <w:sz w:val="24"/>
          <w:szCs w:val="24"/>
        </w:rPr>
        <w:t xml:space="preserve"> two new regulations into the PI Regulations, after current regulation 4DA.  The two new regulations</w:t>
      </w:r>
      <w:r w:rsidR="003E52F8">
        <w:rPr>
          <w:rFonts w:ascii="Times New Roman" w:hAnsi="Times New Roman" w:cs="Times New Roman"/>
          <w:sz w:val="24"/>
          <w:szCs w:val="24"/>
        </w:rPr>
        <w:t xml:space="preserve"> are</w:t>
      </w:r>
      <w:r>
        <w:rPr>
          <w:rFonts w:ascii="Times New Roman" w:hAnsi="Times New Roman" w:cs="Times New Roman"/>
          <w:sz w:val="24"/>
          <w:szCs w:val="24"/>
        </w:rPr>
        <w:t>:</w:t>
      </w:r>
    </w:p>
    <w:p w14:paraId="56A1FB28" w14:textId="77777777" w:rsidR="0090732A" w:rsidRPr="002B10EB" w:rsidRDefault="0090732A" w:rsidP="0090732A">
      <w:pPr>
        <w:pStyle w:val="ListParagraph"/>
        <w:numPr>
          <w:ilvl w:val="0"/>
          <w:numId w:val="27"/>
        </w:numPr>
        <w:spacing w:before="0" w:after="200"/>
        <w:rPr>
          <w:szCs w:val="24"/>
        </w:rPr>
      </w:pPr>
      <w:r w:rsidRPr="002B10EB">
        <w:rPr>
          <w:szCs w:val="24"/>
        </w:rPr>
        <w:t xml:space="preserve">regulation 4DB Importation of personal </w:t>
      </w:r>
      <w:r>
        <w:rPr>
          <w:szCs w:val="24"/>
        </w:rPr>
        <w:t xml:space="preserve">nicotine </w:t>
      </w:r>
      <w:r w:rsidRPr="002B10EB">
        <w:rPr>
          <w:szCs w:val="24"/>
        </w:rPr>
        <w:t>vaporisers; and</w:t>
      </w:r>
    </w:p>
    <w:p w14:paraId="1F2D0C2B" w14:textId="172EF7FF" w:rsidR="0090732A" w:rsidRPr="00A46D81" w:rsidRDefault="0090732A" w:rsidP="0090732A">
      <w:pPr>
        <w:pStyle w:val="ListParagraph"/>
        <w:numPr>
          <w:ilvl w:val="0"/>
          <w:numId w:val="27"/>
        </w:numPr>
        <w:spacing w:before="0" w:after="200"/>
      </w:pPr>
      <w:r>
        <w:rPr>
          <w:szCs w:val="24"/>
        </w:rPr>
        <w:t xml:space="preserve">regulation 4DC Importation of </w:t>
      </w:r>
      <w:r w:rsidR="00CA2D5C">
        <w:rPr>
          <w:szCs w:val="24"/>
        </w:rPr>
        <w:t>vaporiser</w:t>
      </w:r>
      <w:r>
        <w:rPr>
          <w:szCs w:val="24"/>
        </w:rPr>
        <w:t xml:space="preserve"> nicotine.</w:t>
      </w:r>
    </w:p>
    <w:p w14:paraId="1E3890E9" w14:textId="77777777" w:rsidR="0090732A" w:rsidRPr="005764A8" w:rsidRDefault="0090732A" w:rsidP="0090732A">
      <w:pPr>
        <w:rPr>
          <w:rFonts w:ascii="Times New Roman" w:hAnsi="Times New Roman" w:cs="Times New Roman"/>
          <w:b/>
          <w:sz w:val="24"/>
          <w:szCs w:val="24"/>
        </w:rPr>
      </w:pPr>
      <w:r w:rsidRPr="005764A8">
        <w:rPr>
          <w:rFonts w:ascii="Times New Roman" w:hAnsi="Times New Roman" w:cs="Times New Roman"/>
          <w:b/>
          <w:sz w:val="24"/>
          <w:szCs w:val="24"/>
        </w:rPr>
        <w:t>Regulation 4DB Importation of personal nicotine vaporisers</w:t>
      </w:r>
    </w:p>
    <w:p w14:paraId="7B1BF276" w14:textId="17974B43"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R</w:t>
      </w:r>
      <w:r w:rsidRPr="0035344F">
        <w:rPr>
          <w:rFonts w:ascii="Times New Roman" w:hAnsi="Times New Roman" w:cs="Times New Roman"/>
          <w:sz w:val="24"/>
          <w:szCs w:val="24"/>
        </w:rPr>
        <w:t>egulation 4DB implement</w:t>
      </w:r>
      <w:r w:rsidR="003E52F8">
        <w:rPr>
          <w:rFonts w:ascii="Times New Roman" w:hAnsi="Times New Roman" w:cs="Times New Roman"/>
          <w:sz w:val="24"/>
          <w:szCs w:val="24"/>
        </w:rPr>
        <w:t>s</w:t>
      </w:r>
      <w:r w:rsidRPr="0035344F">
        <w:rPr>
          <w:rFonts w:ascii="Times New Roman" w:hAnsi="Times New Roman" w:cs="Times New Roman"/>
          <w:sz w:val="24"/>
          <w:szCs w:val="24"/>
        </w:rPr>
        <w:t xml:space="preserve"> a prohibition on the import</w:t>
      </w:r>
      <w:r>
        <w:rPr>
          <w:rFonts w:ascii="Times New Roman" w:hAnsi="Times New Roman" w:cs="Times New Roman"/>
          <w:sz w:val="24"/>
          <w:szCs w:val="24"/>
        </w:rPr>
        <w:t>ation</w:t>
      </w:r>
      <w:r w:rsidRPr="0035344F">
        <w:rPr>
          <w:rFonts w:ascii="Times New Roman" w:hAnsi="Times New Roman" w:cs="Times New Roman"/>
          <w:sz w:val="24"/>
          <w:szCs w:val="24"/>
        </w:rPr>
        <w:t xml:space="preserve"> of personal </w:t>
      </w:r>
      <w:r>
        <w:rPr>
          <w:rFonts w:ascii="Times New Roman" w:hAnsi="Times New Roman" w:cs="Times New Roman"/>
          <w:sz w:val="24"/>
          <w:szCs w:val="24"/>
        </w:rPr>
        <w:t xml:space="preserve">nicotine </w:t>
      </w:r>
      <w:r w:rsidRPr="0035344F">
        <w:rPr>
          <w:rFonts w:ascii="Times New Roman" w:hAnsi="Times New Roman" w:cs="Times New Roman"/>
          <w:sz w:val="24"/>
          <w:szCs w:val="24"/>
        </w:rPr>
        <w:t>vaporisers, as described below:</w:t>
      </w:r>
    </w:p>
    <w:p w14:paraId="7A31A56E" w14:textId="77777777" w:rsidR="0090732A" w:rsidRPr="009F5634" w:rsidRDefault="0090732A" w:rsidP="0090732A">
      <w:pPr>
        <w:spacing w:line="240" w:lineRule="auto"/>
        <w:rPr>
          <w:rFonts w:ascii="Times New Roman" w:hAnsi="Times New Roman" w:cs="Times New Roman"/>
          <w:sz w:val="24"/>
          <w:szCs w:val="24"/>
        </w:rPr>
      </w:pPr>
      <w:r w:rsidRPr="009F5634">
        <w:rPr>
          <w:rFonts w:ascii="Times New Roman" w:hAnsi="Times New Roman" w:cs="Times New Roman"/>
          <w:i/>
          <w:sz w:val="24"/>
          <w:szCs w:val="24"/>
        </w:rPr>
        <w:t xml:space="preserve">Importation of personal </w:t>
      </w:r>
      <w:r>
        <w:rPr>
          <w:rFonts w:ascii="Times New Roman" w:hAnsi="Times New Roman" w:cs="Times New Roman"/>
          <w:i/>
          <w:sz w:val="24"/>
          <w:szCs w:val="24"/>
        </w:rPr>
        <w:t xml:space="preserve">nicotine </w:t>
      </w:r>
      <w:r w:rsidRPr="009F5634">
        <w:rPr>
          <w:rFonts w:ascii="Times New Roman" w:hAnsi="Times New Roman" w:cs="Times New Roman"/>
          <w:i/>
          <w:sz w:val="24"/>
          <w:szCs w:val="24"/>
        </w:rPr>
        <w:t xml:space="preserve">vaporisers </w:t>
      </w:r>
      <w:r>
        <w:rPr>
          <w:rFonts w:ascii="Times New Roman" w:hAnsi="Times New Roman" w:cs="Times New Roman"/>
          <w:i/>
          <w:sz w:val="24"/>
          <w:szCs w:val="24"/>
        </w:rPr>
        <w:t>by post</w:t>
      </w:r>
      <w:r w:rsidRPr="009F5634">
        <w:rPr>
          <w:rFonts w:ascii="Times New Roman" w:hAnsi="Times New Roman" w:cs="Times New Roman"/>
          <w:i/>
          <w:sz w:val="24"/>
          <w:szCs w:val="24"/>
        </w:rPr>
        <w:t xml:space="preserve"> is prohibited</w:t>
      </w:r>
      <w:r>
        <w:rPr>
          <w:rFonts w:ascii="Times New Roman" w:hAnsi="Times New Roman" w:cs="Times New Roman"/>
          <w:i/>
          <w:sz w:val="24"/>
          <w:szCs w:val="24"/>
        </w:rPr>
        <w:t xml:space="preserve"> absolutely</w:t>
      </w:r>
    </w:p>
    <w:p w14:paraId="5DA463DF" w14:textId="77777777" w:rsidR="0090732A" w:rsidRDefault="0090732A" w:rsidP="0090732A">
      <w:pPr>
        <w:spacing w:line="240" w:lineRule="auto"/>
        <w:rPr>
          <w:rFonts w:ascii="Times New Roman" w:hAnsi="Times New Roman" w:cs="Times New Roman"/>
          <w:sz w:val="24"/>
          <w:szCs w:val="24"/>
        </w:rPr>
      </w:pPr>
      <w:r w:rsidRPr="0035344F">
        <w:rPr>
          <w:rFonts w:ascii="Times New Roman" w:hAnsi="Times New Roman" w:cs="Times New Roman"/>
          <w:sz w:val="24"/>
          <w:szCs w:val="24"/>
          <w:u w:val="single"/>
        </w:rPr>
        <w:t>New subregulation 4DB(1)</w:t>
      </w:r>
    </w:p>
    <w:p w14:paraId="0698460B" w14:textId="09099431"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New subregulation 4DB(1) provide</w:t>
      </w:r>
      <w:r w:rsidR="003E52F8">
        <w:rPr>
          <w:rFonts w:ascii="Times New Roman" w:hAnsi="Times New Roman" w:cs="Times New Roman"/>
          <w:sz w:val="24"/>
          <w:szCs w:val="24"/>
        </w:rPr>
        <w:t>s</w:t>
      </w:r>
      <w:r>
        <w:rPr>
          <w:rFonts w:ascii="Times New Roman" w:hAnsi="Times New Roman" w:cs="Times New Roman"/>
          <w:sz w:val="24"/>
          <w:szCs w:val="24"/>
        </w:rPr>
        <w:t xml:space="preserve"> that the importation of a personal nicotine vaporiser by post is prohibited absolutely.  It </w:t>
      </w:r>
      <w:r w:rsidR="003E52F8">
        <w:rPr>
          <w:rFonts w:ascii="Times New Roman" w:hAnsi="Times New Roman" w:cs="Times New Roman"/>
          <w:sz w:val="24"/>
          <w:szCs w:val="24"/>
        </w:rPr>
        <w:t xml:space="preserve">is </w:t>
      </w:r>
      <w:r>
        <w:rPr>
          <w:rFonts w:ascii="Times New Roman" w:hAnsi="Times New Roman" w:cs="Times New Roman"/>
          <w:sz w:val="24"/>
          <w:szCs w:val="24"/>
        </w:rPr>
        <w:t xml:space="preserve">not be possible to apply for permission to import a personal nicotine vaporiser through the post and any permission granted under regulation 4DB(2) </w:t>
      </w:r>
      <w:r w:rsidR="003F14CF">
        <w:rPr>
          <w:rFonts w:ascii="Times New Roman" w:hAnsi="Times New Roman" w:cs="Times New Roman"/>
          <w:sz w:val="24"/>
          <w:szCs w:val="24"/>
        </w:rPr>
        <w:t xml:space="preserve">does </w:t>
      </w:r>
      <w:r>
        <w:rPr>
          <w:rFonts w:ascii="Times New Roman" w:hAnsi="Times New Roman" w:cs="Times New Roman"/>
          <w:sz w:val="24"/>
          <w:szCs w:val="24"/>
        </w:rPr>
        <w:t>not apply in relation to importations by post.</w:t>
      </w:r>
      <w:r w:rsidR="003F14CF">
        <w:rPr>
          <w:rFonts w:ascii="Times New Roman" w:hAnsi="Times New Roman" w:cs="Times New Roman"/>
          <w:sz w:val="24"/>
          <w:szCs w:val="24"/>
        </w:rPr>
        <w:t xml:space="preserve">  However, if permission under subregulation 4DB(2) has been granted, </w:t>
      </w:r>
      <w:r w:rsidR="00FE1D26">
        <w:rPr>
          <w:rFonts w:ascii="Times New Roman" w:hAnsi="Times New Roman" w:cs="Times New Roman"/>
          <w:sz w:val="24"/>
          <w:szCs w:val="24"/>
        </w:rPr>
        <w:t xml:space="preserve">cargo and </w:t>
      </w:r>
      <w:r w:rsidR="003F14CF">
        <w:rPr>
          <w:rFonts w:ascii="Times New Roman" w:hAnsi="Times New Roman" w:cs="Times New Roman"/>
          <w:sz w:val="24"/>
          <w:szCs w:val="24"/>
        </w:rPr>
        <w:t>c</w:t>
      </w:r>
      <w:r w:rsidR="003F14CF" w:rsidRPr="008C2DCF">
        <w:rPr>
          <w:rFonts w:ascii="Times New Roman" w:hAnsi="Times New Roman" w:cs="Times New Roman"/>
          <w:sz w:val="24"/>
          <w:szCs w:val="24"/>
        </w:rPr>
        <w:t>ourier services can be used, or a commercial organisation that handles prescription e-cigarettes can also import the products through these routes</w:t>
      </w:r>
      <w:r w:rsidR="003F14CF">
        <w:rPr>
          <w:rFonts w:ascii="Times New Roman" w:hAnsi="Times New Roman" w:cs="Times New Roman"/>
          <w:sz w:val="24"/>
          <w:szCs w:val="24"/>
        </w:rPr>
        <w:t>.</w:t>
      </w:r>
    </w:p>
    <w:p w14:paraId="1AC3DA48" w14:textId="77777777" w:rsidR="0090732A" w:rsidRPr="00B53F74" w:rsidRDefault="0090732A" w:rsidP="0090732A">
      <w:pPr>
        <w:spacing w:line="240" w:lineRule="auto"/>
        <w:rPr>
          <w:rFonts w:ascii="Times New Roman" w:hAnsi="Times New Roman" w:cs="Times New Roman"/>
          <w:i/>
          <w:sz w:val="24"/>
          <w:szCs w:val="24"/>
        </w:rPr>
      </w:pPr>
      <w:r w:rsidRPr="00B53F74">
        <w:rPr>
          <w:rFonts w:ascii="Times New Roman" w:hAnsi="Times New Roman" w:cs="Times New Roman"/>
          <w:i/>
          <w:sz w:val="24"/>
          <w:szCs w:val="24"/>
        </w:rPr>
        <w:t>Importation of personal</w:t>
      </w:r>
      <w:r>
        <w:rPr>
          <w:rFonts w:ascii="Times New Roman" w:hAnsi="Times New Roman" w:cs="Times New Roman"/>
          <w:i/>
          <w:sz w:val="24"/>
          <w:szCs w:val="24"/>
        </w:rPr>
        <w:t xml:space="preserve"> nicotine</w:t>
      </w:r>
      <w:r w:rsidRPr="00B53F74">
        <w:rPr>
          <w:rFonts w:ascii="Times New Roman" w:hAnsi="Times New Roman" w:cs="Times New Roman"/>
          <w:i/>
          <w:sz w:val="24"/>
          <w:szCs w:val="24"/>
        </w:rPr>
        <w:t xml:space="preserve"> vaporisers </w:t>
      </w:r>
      <w:r>
        <w:rPr>
          <w:rFonts w:ascii="Times New Roman" w:hAnsi="Times New Roman" w:cs="Times New Roman"/>
          <w:i/>
          <w:sz w:val="24"/>
          <w:szCs w:val="24"/>
        </w:rPr>
        <w:t xml:space="preserve">by any other means </w:t>
      </w:r>
      <w:r w:rsidRPr="00B53F74">
        <w:rPr>
          <w:rFonts w:ascii="Times New Roman" w:hAnsi="Times New Roman" w:cs="Times New Roman"/>
          <w:i/>
          <w:sz w:val="24"/>
          <w:szCs w:val="24"/>
        </w:rPr>
        <w:t>without permission is prohibited</w:t>
      </w:r>
      <w:r>
        <w:rPr>
          <w:rFonts w:ascii="Times New Roman" w:hAnsi="Times New Roman" w:cs="Times New Roman"/>
          <w:i/>
          <w:sz w:val="24"/>
          <w:szCs w:val="24"/>
        </w:rPr>
        <w:t>.</w:t>
      </w:r>
    </w:p>
    <w:p w14:paraId="6699BE2B" w14:textId="77777777" w:rsidR="0090732A" w:rsidRPr="00B53F74" w:rsidRDefault="0090732A" w:rsidP="0090732A">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New subregulation 4DB(2)</w:t>
      </w:r>
    </w:p>
    <w:p w14:paraId="3321526F" w14:textId="222DDF74"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New subregulation 4DB(2) provide</w:t>
      </w:r>
      <w:r w:rsidR="00E92975">
        <w:rPr>
          <w:rFonts w:ascii="Times New Roman" w:hAnsi="Times New Roman" w:cs="Times New Roman"/>
          <w:sz w:val="24"/>
          <w:szCs w:val="24"/>
        </w:rPr>
        <w:t>s</w:t>
      </w:r>
      <w:r>
        <w:rPr>
          <w:rFonts w:ascii="Times New Roman" w:hAnsi="Times New Roman" w:cs="Times New Roman"/>
          <w:sz w:val="24"/>
          <w:szCs w:val="24"/>
        </w:rPr>
        <w:t xml:space="preserve"> that the importation of personal nicotine vaporisers by any other means, that is, by air or sea, is prohibited unless permission has been granted by the Secretary or an authorised person, and that permission is produced to the Collector.  However, the possibility of applying for and being granted permission </w:t>
      </w:r>
      <w:r w:rsidR="00E92975">
        <w:rPr>
          <w:rFonts w:ascii="Times New Roman" w:hAnsi="Times New Roman" w:cs="Times New Roman"/>
          <w:sz w:val="24"/>
          <w:szCs w:val="24"/>
        </w:rPr>
        <w:t xml:space="preserve">is </w:t>
      </w:r>
      <w:r>
        <w:rPr>
          <w:rFonts w:ascii="Times New Roman" w:hAnsi="Times New Roman" w:cs="Times New Roman"/>
          <w:sz w:val="24"/>
          <w:szCs w:val="24"/>
        </w:rPr>
        <w:t xml:space="preserve">not available for importation by post, which </w:t>
      </w:r>
      <w:r w:rsidR="003E52F8">
        <w:rPr>
          <w:rFonts w:ascii="Times New Roman" w:hAnsi="Times New Roman" w:cs="Times New Roman"/>
          <w:sz w:val="24"/>
          <w:szCs w:val="24"/>
        </w:rPr>
        <w:t xml:space="preserve">is </w:t>
      </w:r>
      <w:r>
        <w:rPr>
          <w:rFonts w:ascii="Times New Roman" w:hAnsi="Times New Roman" w:cs="Times New Roman"/>
          <w:sz w:val="24"/>
          <w:szCs w:val="24"/>
        </w:rPr>
        <w:t>prohibited absolutely, as noted above.</w:t>
      </w:r>
    </w:p>
    <w:p w14:paraId="20644BDC" w14:textId="1538C1DF"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 xml:space="preserve">The terms ‘personal nicotine vaporiser’ and ‘Secretary’ </w:t>
      </w:r>
      <w:r w:rsidR="003E52F8">
        <w:rPr>
          <w:rFonts w:ascii="Times New Roman" w:hAnsi="Times New Roman" w:cs="Times New Roman"/>
          <w:sz w:val="24"/>
          <w:szCs w:val="24"/>
        </w:rPr>
        <w:t xml:space="preserve">are </w:t>
      </w:r>
      <w:r>
        <w:rPr>
          <w:rFonts w:ascii="Times New Roman" w:hAnsi="Times New Roman" w:cs="Times New Roman"/>
          <w:sz w:val="24"/>
          <w:szCs w:val="24"/>
        </w:rPr>
        <w:t>defined in new subregulation 4DB(1</w:t>
      </w:r>
      <w:r w:rsidR="00135FB1">
        <w:rPr>
          <w:rFonts w:ascii="Times New Roman" w:hAnsi="Times New Roman" w:cs="Times New Roman"/>
          <w:sz w:val="24"/>
          <w:szCs w:val="24"/>
        </w:rPr>
        <w:t>5</w:t>
      </w:r>
      <w:r>
        <w:rPr>
          <w:rFonts w:ascii="Times New Roman" w:hAnsi="Times New Roman" w:cs="Times New Roman"/>
          <w:sz w:val="24"/>
          <w:szCs w:val="24"/>
        </w:rPr>
        <w:t>), as follows:</w:t>
      </w:r>
    </w:p>
    <w:p w14:paraId="42BF011A" w14:textId="77777777" w:rsidR="0090732A" w:rsidRPr="007A79E3"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 xml:space="preserve">‘personal nicotine vaporiser’ means a </w:t>
      </w:r>
      <w:r w:rsidRPr="007A79E3">
        <w:rPr>
          <w:rFonts w:ascii="Times New Roman" w:hAnsi="Times New Roman" w:cs="Times New Roman"/>
          <w:sz w:val="24"/>
          <w:szCs w:val="24"/>
        </w:rPr>
        <w:t xml:space="preserve">device that: </w:t>
      </w:r>
    </w:p>
    <w:p w14:paraId="349A158B" w14:textId="0A5C1FA1" w:rsidR="0090732A" w:rsidRPr="007A79E3" w:rsidRDefault="0090732A" w:rsidP="0090732A">
      <w:pPr>
        <w:spacing w:line="240" w:lineRule="auto"/>
        <w:rPr>
          <w:rFonts w:ascii="Times New Roman" w:hAnsi="Times New Roman" w:cs="Times New Roman"/>
          <w:sz w:val="24"/>
          <w:szCs w:val="24"/>
        </w:rPr>
      </w:pPr>
      <w:r w:rsidRPr="007A79E3">
        <w:rPr>
          <w:rFonts w:ascii="Times New Roman" w:hAnsi="Times New Roman" w:cs="Times New Roman"/>
          <w:sz w:val="24"/>
          <w:szCs w:val="24"/>
        </w:rPr>
        <w:t xml:space="preserve">(a) contains a cartridge, capsule or other container that contains </w:t>
      </w:r>
      <w:r w:rsidR="00CA2D5C">
        <w:rPr>
          <w:rFonts w:ascii="Times New Roman" w:hAnsi="Times New Roman" w:cs="Times New Roman"/>
          <w:sz w:val="24"/>
          <w:szCs w:val="24"/>
        </w:rPr>
        <w:t>vaporiser</w:t>
      </w:r>
      <w:r w:rsidRPr="007A79E3">
        <w:rPr>
          <w:rFonts w:ascii="Times New Roman" w:hAnsi="Times New Roman" w:cs="Times New Roman"/>
          <w:sz w:val="24"/>
          <w:szCs w:val="24"/>
        </w:rPr>
        <w:t xml:space="preserve"> nicotine; and </w:t>
      </w:r>
    </w:p>
    <w:p w14:paraId="163939D5" w14:textId="77777777" w:rsidR="0090732A" w:rsidRPr="007A79E3" w:rsidRDefault="0090732A" w:rsidP="0090732A">
      <w:pPr>
        <w:spacing w:line="240" w:lineRule="auto"/>
        <w:rPr>
          <w:rFonts w:ascii="Times New Roman" w:hAnsi="Times New Roman" w:cs="Times New Roman"/>
          <w:sz w:val="24"/>
          <w:szCs w:val="24"/>
        </w:rPr>
      </w:pPr>
      <w:r w:rsidRPr="007A79E3">
        <w:rPr>
          <w:rFonts w:ascii="Times New Roman" w:hAnsi="Times New Roman" w:cs="Times New Roman"/>
          <w:sz w:val="24"/>
          <w:szCs w:val="24"/>
        </w:rPr>
        <w:t>(b) is intended to produce a vapour or aerosol that is delivered into a person’s body when the person inhales through the device.</w:t>
      </w:r>
    </w:p>
    <w:p w14:paraId="57578908" w14:textId="77777777" w:rsidR="009851BB"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A note to that definition confirm</w:t>
      </w:r>
      <w:r w:rsidR="00E92975">
        <w:rPr>
          <w:rFonts w:ascii="Times New Roman" w:hAnsi="Times New Roman" w:cs="Times New Roman"/>
          <w:sz w:val="24"/>
          <w:szCs w:val="24"/>
        </w:rPr>
        <w:t>s</w:t>
      </w:r>
      <w:r>
        <w:rPr>
          <w:rFonts w:ascii="Times New Roman" w:hAnsi="Times New Roman" w:cs="Times New Roman"/>
          <w:sz w:val="24"/>
          <w:szCs w:val="24"/>
        </w:rPr>
        <w:t xml:space="preserve"> that examples of such devices </w:t>
      </w:r>
      <w:r w:rsidR="00E92975">
        <w:rPr>
          <w:rFonts w:ascii="Times New Roman" w:hAnsi="Times New Roman" w:cs="Times New Roman"/>
          <w:sz w:val="24"/>
          <w:szCs w:val="24"/>
        </w:rPr>
        <w:t>are</w:t>
      </w:r>
      <w:r>
        <w:rPr>
          <w:rFonts w:ascii="Times New Roman" w:hAnsi="Times New Roman" w:cs="Times New Roman"/>
          <w:sz w:val="24"/>
          <w:szCs w:val="24"/>
        </w:rPr>
        <w:t xml:space="preserve"> personal nicotine vaporisers that are e-cigarettes, e-cigars, e-hookah pens, e-pens and vape pens. </w:t>
      </w:r>
    </w:p>
    <w:p w14:paraId="2C6C6D08" w14:textId="67AFC16E" w:rsidR="0090732A" w:rsidRDefault="009851BB" w:rsidP="0090732A">
      <w:pPr>
        <w:spacing w:line="240" w:lineRule="auto"/>
        <w:rPr>
          <w:rFonts w:ascii="Times New Roman" w:hAnsi="Times New Roman" w:cs="Times New Roman"/>
          <w:sz w:val="24"/>
          <w:szCs w:val="24"/>
        </w:rPr>
      </w:pPr>
      <w:r>
        <w:rPr>
          <w:rFonts w:ascii="Times New Roman" w:hAnsi="Times New Roman" w:cs="Times New Roman"/>
          <w:sz w:val="24"/>
          <w:szCs w:val="24"/>
        </w:rPr>
        <w:t xml:space="preserve">‘vaporiser nicotine’ is defined </w:t>
      </w:r>
      <w:r w:rsidR="00472C0B">
        <w:rPr>
          <w:rFonts w:ascii="Times New Roman" w:hAnsi="Times New Roman" w:cs="Times New Roman"/>
          <w:sz w:val="24"/>
          <w:szCs w:val="24"/>
        </w:rPr>
        <w:t>as</w:t>
      </w:r>
      <w:r>
        <w:rPr>
          <w:rFonts w:ascii="Times New Roman" w:hAnsi="Times New Roman" w:cs="Times New Roman"/>
          <w:sz w:val="24"/>
          <w:szCs w:val="24"/>
        </w:rPr>
        <w:t xml:space="preserve"> nicotine in a </w:t>
      </w:r>
      <w:r w:rsidR="00BF55CC">
        <w:rPr>
          <w:rFonts w:ascii="Times New Roman" w:hAnsi="Times New Roman" w:cs="Times New Roman"/>
          <w:sz w:val="24"/>
          <w:szCs w:val="24"/>
        </w:rPr>
        <w:t>solution</w:t>
      </w:r>
      <w:r w:rsidR="009A0508">
        <w:rPr>
          <w:rFonts w:ascii="Times New Roman" w:hAnsi="Times New Roman" w:cs="Times New Roman"/>
          <w:sz w:val="24"/>
          <w:szCs w:val="24"/>
        </w:rPr>
        <w:t xml:space="preserve">, </w:t>
      </w:r>
      <w:r w:rsidR="00BF55CC">
        <w:rPr>
          <w:rFonts w:ascii="Times New Roman" w:hAnsi="Times New Roman" w:cs="Times New Roman"/>
          <w:sz w:val="24"/>
          <w:szCs w:val="24"/>
        </w:rPr>
        <w:t xml:space="preserve">or in a </w:t>
      </w:r>
      <w:r w:rsidR="009A0508">
        <w:rPr>
          <w:rFonts w:ascii="Times New Roman" w:hAnsi="Times New Roman" w:cs="Times New Roman"/>
          <w:sz w:val="24"/>
          <w:szCs w:val="24"/>
        </w:rPr>
        <w:t>base</w:t>
      </w:r>
      <w:r w:rsidR="00BF55CC">
        <w:rPr>
          <w:rFonts w:ascii="Times New Roman" w:hAnsi="Times New Roman" w:cs="Times New Roman"/>
          <w:sz w:val="24"/>
          <w:szCs w:val="24"/>
        </w:rPr>
        <w:t xml:space="preserve"> or</w:t>
      </w:r>
      <w:r>
        <w:rPr>
          <w:rFonts w:ascii="Times New Roman" w:hAnsi="Times New Roman" w:cs="Times New Roman"/>
          <w:sz w:val="24"/>
          <w:szCs w:val="24"/>
        </w:rPr>
        <w:t xml:space="preserve"> salt form.  A note to that definition confirms that vaporiser nicotine may also be described as nicotine vape liquid, nicotine e-liquid or simply e-liquid.</w:t>
      </w:r>
      <w:r w:rsidR="0090732A">
        <w:rPr>
          <w:rFonts w:ascii="Times New Roman" w:hAnsi="Times New Roman" w:cs="Times New Roman"/>
          <w:sz w:val="24"/>
          <w:szCs w:val="24"/>
        </w:rPr>
        <w:t xml:space="preserve"> </w:t>
      </w:r>
    </w:p>
    <w:p w14:paraId="569F9EC7" w14:textId="77777777"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 xml:space="preserve">‘Secretary’ means </w:t>
      </w:r>
      <w:r w:rsidRPr="007A79E3">
        <w:rPr>
          <w:rFonts w:ascii="Times New Roman" w:hAnsi="Times New Roman" w:cs="Times New Roman"/>
          <w:sz w:val="24"/>
          <w:szCs w:val="24"/>
        </w:rPr>
        <w:t xml:space="preserve">the Secretary to the </w:t>
      </w:r>
      <w:r>
        <w:rPr>
          <w:rFonts w:ascii="Times New Roman" w:hAnsi="Times New Roman" w:cs="Times New Roman"/>
          <w:sz w:val="24"/>
          <w:szCs w:val="24"/>
        </w:rPr>
        <w:t xml:space="preserve">Health </w:t>
      </w:r>
      <w:r w:rsidRPr="007A79E3">
        <w:rPr>
          <w:rFonts w:ascii="Times New Roman" w:hAnsi="Times New Roman" w:cs="Times New Roman"/>
          <w:sz w:val="24"/>
          <w:szCs w:val="24"/>
        </w:rPr>
        <w:t>Department</w:t>
      </w:r>
      <w:r>
        <w:rPr>
          <w:rFonts w:ascii="Times New Roman" w:hAnsi="Times New Roman" w:cs="Times New Roman"/>
          <w:sz w:val="24"/>
          <w:szCs w:val="24"/>
        </w:rPr>
        <w:t>, which is subsequently defined as the Department</w:t>
      </w:r>
      <w:r w:rsidRPr="007A79E3">
        <w:rPr>
          <w:rFonts w:ascii="Times New Roman" w:hAnsi="Times New Roman" w:cs="Times New Roman"/>
          <w:sz w:val="24"/>
          <w:szCs w:val="24"/>
        </w:rPr>
        <w:t xml:space="preserve"> administered by the Minister administering the </w:t>
      </w:r>
      <w:r w:rsidRPr="007A79E3">
        <w:rPr>
          <w:rFonts w:ascii="Times New Roman" w:hAnsi="Times New Roman" w:cs="Times New Roman"/>
          <w:i/>
          <w:iCs/>
          <w:sz w:val="24"/>
          <w:szCs w:val="24"/>
        </w:rPr>
        <w:t>Therapeutic Goods Act 1989</w:t>
      </w:r>
      <w:r>
        <w:rPr>
          <w:rFonts w:ascii="Times New Roman" w:hAnsi="Times New Roman" w:cs="Times New Roman"/>
          <w:iCs/>
          <w:sz w:val="24"/>
          <w:szCs w:val="24"/>
        </w:rPr>
        <w:t xml:space="preserve"> (</w:t>
      </w:r>
      <w:r>
        <w:rPr>
          <w:rFonts w:ascii="Times New Roman" w:hAnsi="Times New Roman" w:cs="Times New Roman"/>
          <w:sz w:val="24"/>
          <w:szCs w:val="24"/>
        </w:rPr>
        <w:t>Therapeutic Goods Act)</w:t>
      </w:r>
      <w:r w:rsidRPr="007A79E3">
        <w:rPr>
          <w:rFonts w:ascii="Times New Roman" w:hAnsi="Times New Roman" w:cs="Times New Roman"/>
          <w:sz w:val="24"/>
          <w:szCs w:val="24"/>
        </w:rPr>
        <w:t>.</w:t>
      </w:r>
      <w:r>
        <w:rPr>
          <w:rFonts w:ascii="Times New Roman" w:hAnsi="Times New Roman" w:cs="Times New Roman"/>
          <w:sz w:val="24"/>
          <w:szCs w:val="24"/>
        </w:rPr>
        <w:t xml:space="preserve">  </w:t>
      </w:r>
    </w:p>
    <w:p w14:paraId="449B0E16" w14:textId="7669A462"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Under new subregulation 4DB(1</w:t>
      </w:r>
      <w:r w:rsidR="00135FB1">
        <w:rPr>
          <w:rFonts w:ascii="Times New Roman" w:hAnsi="Times New Roman" w:cs="Times New Roman"/>
          <w:sz w:val="24"/>
          <w:szCs w:val="24"/>
        </w:rPr>
        <w:t>6</w:t>
      </w:r>
      <w:r>
        <w:rPr>
          <w:rFonts w:ascii="Times New Roman" w:hAnsi="Times New Roman" w:cs="Times New Roman"/>
          <w:sz w:val="24"/>
          <w:szCs w:val="24"/>
        </w:rPr>
        <w:t xml:space="preserve">), described below, the Secretary may, in writing, authorise an </w:t>
      </w:r>
      <w:r w:rsidRPr="00A5533D">
        <w:rPr>
          <w:rFonts w:ascii="Times New Roman" w:hAnsi="Times New Roman" w:cs="Times New Roman"/>
          <w:sz w:val="24"/>
          <w:szCs w:val="24"/>
        </w:rPr>
        <w:t>APS employee in the Health Department</w:t>
      </w:r>
      <w:r>
        <w:rPr>
          <w:rFonts w:ascii="Times New Roman" w:hAnsi="Times New Roman" w:cs="Times New Roman"/>
          <w:sz w:val="24"/>
          <w:szCs w:val="24"/>
        </w:rPr>
        <w:t xml:space="preserve"> to be an ‘authorised person’ for the purpose of the exercising the powers or performing the functions of the Secretary under regulation 4DB.</w:t>
      </w:r>
    </w:p>
    <w:p w14:paraId="0B783B03" w14:textId="77777777"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The effect of subregulation 4DB(2) is that a person may not import a personal nicotine vaporiser unless they have already sought and been granted permission for the importation from the Secretary, and have provided the permission to an officer in the Australian Border Force (the ABF). Permission cannot be granted after the personal nicotine vaporiser arrives in Australia.</w:t>
      </w:r>
    </w:p>
    <w:p w14:paraId="1E7C8D7A" w14:textId="77777777" w:rsidR="0090732A" w:rsidRPr="009F5634" w:rsidRDefault="0090732A" w:rsidP="0090732A">
      <w:pPr>
        <w:spacing w:line="240" w:lineRule="auto"/>
        <w:rPr>
          <w:rFonts w:ascii="Times New Roman" w:hAnsi="Times New Roman" w:cs="Times New Roman"/>
          <w:sz w:val="24"/>
          <w:szCs w:val="24"/>
        </w:rPr>
      </w:pPr>
      <w:r w:rsidRPr="009F5634">
        <w:rPr>
          <w:rFonts w:ascii="Times New Roman" w:hAnsi="Times New Roman" w:cs="Times New Roman"/>
          <w:i/>
          <w:sz w:val="24"/>
          <w:szCs w:val="24"/>
        </w:rPr>
        <w:t>Exemption from prohibition</w:t>
      </w:r>
    </w:p>
    <w:p w14:paraId="2B4C3B51" w14:textId="77777777" w:rsidR="0090732A" w:rsidRDefault="0090732A" w:rsidP="0090732A">
      <w:pPr>
        <w:spacing w:line="240" w:lineRule="auto"/>
        <w:rPr>
          <w:rFonts w:ascii="Times New Roman" w:hAnsi="Times New Roman" w:cs="Times New Roman"/>
          <w:i/>
          <w:sz w:val="24"/>
          <w:szCs w:val="24"/>
          <w:u w:val="single"/>
        </w:rPr>
      </w:pPr>
      <w:r>
        <w:rPr>
          <w:rFonts w:ascii="Times New Roman" w:hAnsi="Times New Roman" w:cs="Times New Roman"/>
          <w:sz w:val="24"/>
          <w:szCs w:val="24"/>
          <w:u w:val="single"/>
        </w:rPr>
        <w:t xml:space="preserve">New subregulation 4DB(3) </w:t>
      </w:r>
    </w:p>
    <w:p w14:paraId="268C5C88" w14:textId="6298807D"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New subregulation 4DB(3) provide</w:t>
      </w:r>
      <w:r w:rsidR="00E92975">
        <w:rPr>
          <w:rFonts w:ascii="Times New Roman" w:hAnsi="Times New Roman" w:cs="Times New Roman"/>
          <w:sz w:val="24"/>
          <w:szCs w:val="24"/>
        </w:rPr>
        <w:t>s</w:t>
      </w:r>
      <w:r>
        <w:rPr>
          <w:rFonts w:ascii="Times New Roman" w:hAnsi="Times New Roman" w:cs="Times New Roman"/>
          <w:sz w:val="24"/>
          <w:szCs w:val="24"/>
        </w:rPr>
        <w:t xml:space="preserve"> an exemption from the prohibition in subregulation 4DB(2) such that a person who is a passenger on board a ship or aircraft may import a personal nicotine vaporiser without having to seek permission if the following requirements are met:</w:t>
      </w:r>
    </w:p>
    <w:p w14:paraId="71C69988" w14:textId="4EED42BC" w:rsidR="0090732A" w:rsidRPr="00E62B22" w:rsidRDefault="0090732A" w:rsidP="0090732A">
      <w:pPr>
        <w:spacing w:line="240" w:lineRule="auto"/>
        <w:rPr>
          <w:rFonts w:ascii="Times New Roman" w:hAnsi="Times New Roman" w:cs="Times New Roman"/>
          <w:sz w:val="24"/>
          <w:szCs w:val="24"/>
        </w:rPr>
      </w:pPr>
      <w:r w:rsidRPr="00E62B22">
        <w:rPr>
          <w:rFonts w:ascii="Times New Roman" w:hAnsi="Times New Roman" w:cs="Times New Roman"/>
          <w:sz w:val="24"/>
          <w:szCs w:val="24"/>
        </w:rPr>
        <w:t xml:space="preserve">(a) </w:t>
      </w:r>
      <w:r w:rsidR="00CA2D5C">
        <w:rPr>
          <w:rFonts w:ascii="Times New Roman" w:hAnsi="Times New Roman" w:cs="Times New Roman"/>
          <w:sz w:val="24"/>
          <w:szCs w:val="24"/>
        </w:rPr>
        <w:t>vaporiser</w:t>
      </w:r>
      <w:r>
        <w:rPr>
          <w:rFonts w:ascii="Times New Roman" w:hAnsi="Times New Roman" w:cs="Times New Roman"/>
          <w:sz w:val="24"/>
          <w:szCs w:val="24"/>
        </w:rPr>
        <w:t xml:space="preserve"> nicotine</w:t>
      </w:r>
      <w:r w:rsidRPr="00E62B22">
        <w:rPr>
          <w:rFonts w:ascii="Times New Roman" w:hAnsi="Times New Roman" w:cs="Times New Roman"/>
          <w:sz w:val="24"/>
          <w:szCs w:val="24"/>
        </w:rPr>
        <w:t xml:space="preserve"> is required for the medical treatment of the person or of another passenger under the care of the person; </w:t>
      </w:r>
      <w:r>
        <w:rPr>
          <w:rFonts w:ascii="Times New Roman" w:hAnsi="Times New Roman" w:cs="Times New Roman"/>
          <w:sz w:val="24"/>
          <w:szCs w:val="24"/>
        </w:rPr>
        <w:t>and</w:t>
      </w:r>
    </w:p>
    <w:p w14:paraId="6AFCE539" w14:textId="2E0E16BF" w:rsidR="0090732A" w:rsidRPr="00E62B22" w:rsidRDefault="0090732A" w:rsidP="0090732A">
      <w:pPr>
        <w:spacing w:line="240" w:lineRule="auto"/>
        <w:rPr>
          <w:rFonts w:ascii="Times New Roman" w:hAnsi="Times New Roman" w:cs="Times New Roman"/>
          <w:sz w:val="24"/>
          <w:szCs w:val="24"/>
        </w:rPr>
      </w:pPr>
      <w:r w:rsidRPr="00E62B22">
        <w:rPr>
          <w:rFonts w:ascii="Times New Roman" w:hAnsi="Times New Roman" w:cs="Times New Roman"/>
          <w:sz w:val="24"/>
          <w:szCs w:val="24"/>
        </w:rPr>
        <w:t xml:space="preserve">(b) the </w:t>
      </w:r>
      <w:r w:rsidR="00CA2D5C">
        <w:rPr>
          <w:rFonts w:ascii="Times New Roman" w:hAnsi="Times New Roman" w:cs="Times New Roman"/>
          <w:sz w:val="24"/>
          <w:szCs w:val="24"/>
        </w:rPr>
        <w:t>vaporiser</w:t>
      </w:r>
      <w:r>
        <w:rPr>
          <w:rFonts w:ascii="Times New Roman" w:hAnsi="Times New Roman" w:cs="Times New Roman"/>
          <w:sz w:val="24"/>
          <w:szCs w:val="24"/>
        </w:rPr>
        <w:t xml:space="preserve"> nicotine is for </w:t>
      </w:r>
      <w:r w:rsidRPr="00E62B22">
        <w:rPr>
          <w:rFonts w:ascii="Times New Roman" w:hAnsi="Times New Roman" w:cs="Times New Roman"/>
          <w:sz w:val="24"/>
          <w:szCs w:val="24"/>
        </w:rPr>
        <w:t xml:space="preserve">use </w:t>
      </w:r>
      <w:r>
        <w:rPr>
          <w:rFonts w:ascii="Times New Roman" w:hAnsi="Times New Roman" w:cs="Times New Roman"/>
          <w:sz w:val="24"/>
          <w:szCs w:val="24"/>
        </w:rPr>
        <w:t>in</w:t>
      </w:r>
      <w:r w:rsidRPr="00E62B22">
        <w:rPr>
          <w:rFonts w:ascii="Times New Roman" w:hAnsi="Times New Roman" w:cs="Times New Roman"/>
          <w:sz w:val="24"/>
          <w:szCs w:val="24"/>
        </w:rPr>
        <w:t xml:space="preserve"> the personal </w:t>
      </w:r>
      <w:r>
        <w:rPr>
          <w:rFonts w:ascii="Times New Roman" w:hAnsi="Times New Roman" w:cs="Times New Roman"/>
          <w:sz w:val="24"/>
          <w:szCs w:val="24"/>
        </w:rPr>
        <w:t xml:space="preserve">nicotine </w:t>
      </w:r>
      <w:r w:rsidRPr="00E62B22">
        <w:rPr>
          <w:rFonts w:ascii="Times New Roman" w:hAnsi="Times New Roman" w:cs="Times New Roman"/>
          <w:sz w:val="24"/>
          <w:szCs w:val="24"/>
        </w:rPr>
        <w:t xml:space="preserve">vaporiser; and </w:t>
      </w:r>
    </w:p>
    <w:p w14:paraId="02F2AE6D" w14:textId="12BC9F8F" w:rsidR="0090732A" w:rsidRDefault="0090732A" w:rsidP="0090732A">
      <w:pPr>
        <w:spacing w:line="240" w:lineRule="auto"/>
        <w:rPr>
          <w:rFonts w:ascii="Times New Roman" w:hAnsi="Times New Roman" w:cs="Times New Roman"/>
          <w:sz w:val="24"/>
          <w:szCs w:val="24"/>
        </w:rPr>
      </w:pPr>
      <w:r w:rsidRPr="00E62B22">
        <w:rPr>
          <w:rFonts w:ascii="Times New Roman" w:hAnsi="Times New Roman" w:cs="Times New Roman"/>
          <w:sz w:val="24"/>
          <w:szCs w:val="24"/>
        </w:rPr>
        <w:t xml:space="preserve">(c) the </w:t>
      </w:r>
      <w:r>
        <w:rPr>
          <w:rFonts w:ascii="Times New Roman" w:hAnsi="Times New Roman" w:cs="Times New Roman"/>
          <w:sz w:val="24"/>
          <w:szCs w:val="24"/>
        </w:rPr>
        <w:t xml:space="preserve">use of the </w:t>
      </w:r>
      <w:r w:rsidR="00CA2D5C">
        <w:rPr>
          <w:rFonts w:ascii="Times New Roman" w:hAnsi="Times New Roman" w:cs="Times New Roman"/>
          <w:sz w:val="24"/>
          <w:szCs w:val="24"/>
        </w:rPr>
        <w:t>vaporiser</w:t>
      </w:r>
      <w:r>
        <w:rPr>
          <w:rFonts w:ascii="Times New Roman" w:hAnsi="Times New Roman" w:cs="Times New Roman"/>
          <w:sz w:val="24"/>
          <w:szCs w:val="24"/>
        </w:rPr>
        <w:t xml:space="preserve"> nicotine in the </w:t>
      </w:r>
      <w:r w:rsidRPr="00E62B22">
        <w:rPr>
          <w:rFonts w:ascii="Times New Roman" w:hAnsi="Times New Roman" w:cs="Times New Roman"/>
          <w:sz w:val="24"/>
          <w:szCs w:val="24"/>
        </w:rPr>
        <w:t xml:space="preserve">personal </w:t>
      </w:r>
      <w:r>
        <w:rPr>
          <w:rFonts w:ascii="Times New Roman" w:hAnsi="Times New Roman" w:cs="Times New Roman"/>
          <w:sz w:val="24"/>
          <w:szCs w:val="24"/>
        </w:rPr>
        <w:t xml:space="preserve">nicotine </w:t>
      </w:r>
      <w:r w:rsidRPr="00E62B22">
        <w:rPr>
          <w:rFonts w:ascii="Times New Roman" w:hAnsi="Times New Roman" w:cs="Times New Roman"/>
          <w:sz w:val="24"/>
          <w:szCs w:val="24"/>
        </w:rPr>
        <w:t>vaporiser was prescribed by a medical practitioner for the purposes of that treatment</w:t>
      </w:r>
      <w:r>
        <w:rPr>
          <w:rFonts w:ascii="Times New Roman" w:hAnsi="Times New Roman" w:cs="Times New Roman"/>
          <w:sz w:val="24"/>
          <w:szCs w:val="24"/>
        </w:rPr>
        <w:t xml:space="preserve">; and </w:t>
      </w:r>
    </w:p>
    <w:p w14:paraId="331A42AC" w14:textId="4A1806D5"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 xml:space="preserve">(d) the </w:t>
      </w:r>
      <w:r w:rsidR="00CA2D5C">
        <w:rPr>
          <w:rFonts w:ascii="Times New Roman" w:hAnsi="Times New Roman" w:cs="Times New Roman"/>
          <w:sz w:val="24"/>
          <w:szCs w:val="24"/>
        </w:rPr>
        <w:t>vaporiser</w:t>
      </w:r>
      <w:r>
        <w:rPr>
          <w:rFonts w:ascii="Times New Roman" w:hAnsi="Times New Roman" w:cs="Times New Roman"/>
          <w:sz w:val="24"/>
          <w:szCs w:val="24"/>
        </w:rPr>
        <w:t xml:space="preserve"> nicotine in the personal nicotine vaporiser </w:t>
      </w:r>
      <w:r w:rsidRPr="00E62B22">
        <w:rPr>
          <w:rFonts w:ascii="Times New Roman" w:hAnsi="Times New Roman" w:cs="Times New Roman"/>
          <w:sz w:val="24"/>
          <w:szCs w:val="24"/>
        </w:rPr>
        <w:t>was supplied to the person in accordance with the prescription of the medical practitioner referred to in paragraph (</w:t>
      </w:r>
      <w:r>
        <w:rPr>
          <w:rFonts w:ascii="Times New Roman" w:hAnsi="Times New Roman" w:cs="Times New Roman"/>
          <w:sz w:val="24"/>
          <w:szCs w:val="24"/>
        </w:rPr>
        <w:t>c</w:t>
      </w:r>
      <w:r w:rsidRPr="00E62B22">
        <w:rPr>
          <w:rFonts w:ascii="Times New Roman" w:hAnsi="Times New Roman" w:cs="Times New Roman"/>
          <w:sz w:val="24"/>
          <w:szCs w:val="24"/>
        </w:rPr>
        <w:t>).</w:t>
      </w:r>
    </w:p>
    <w:p w14:paraId="117C875F" w14:textId="1D49593A"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 xml:space="preserve">The term ‘medical practitioner’ </w:t>
      </w:r>
      <w:r w:rsidR="003E52F8">
        <w:rPr>
          <w:rFonts w:ascii="Times New Roman" w:hAnsi="Times New Roman" w:cs="Times New Roman"/>
          <w:sz w:val="24"/>
          <w:szCs w:val="24"/>
        </w:rPr>
        <w:t xml:space="preserve">is </w:t>
      </w:r>
      <w:r>
        <w:rPr>
          <w:rFonts w:ascii="Times New Roman" w:hAnsi="Times New Roman" w:cs="Times New Roman"/>
          <w:sz w:val="24"/>
          <w:szCs w:val="24"/>
        </w:rPr>
        <w:t>defined in subregulation 4D</w:t>
      </w:r>
      <w:r w:rsidR="009A0508">
        <w:rPr>
          <w:rFonts w:ascii="Times New Roman" w:hAnsi="Times New Roman" w:cs="Times New Roman"/>
          <w:sz w:val="24"/>
          <w:szCs w:val="24"/>
        </w:rPr>
        <w:t>B</w:t>
      </w:r>
      <w:r>
        <w:rPr>
          <w:rFonts w:ascii="Times New Roman" w:hAnsi="Times New Roman" w:cs="Times New Roman"/>
          <w:sz w:val="24"/>
          <w:szCs w:val="24"/>
        </w:rPr>
        <w:t>(1</w:t>
      </w:r>
      <w:r w:rsidR="00135FB1">
        <w:rPr>
          <w:rFonts w:ascii="Times New Roman" w:hAnsi="Times New Roman" w:cs="Times New Roman"/>
          <w:sz w:val="24"/>
          <w:szCs w:val="24"/>
        </w:rPr>
        <w:t>5</w:t>
      </w:r>
      <w:r>
        <w:rPr>
          <w:rFonts w:ascii="Times New Roman" w:hAnsi="Times New Roman" w:cs="Times New Roman"/>
          <w:sz w:val="24"/>
          <w:szCs w:val="24"/>
        </w:rPr>
        <w:t xml:space="preserve">), for the purposes of this subregulation, as a person authorised </w:t>
      </w:r>
      <w:r w:rsidR="009A0508">
        <w:rPr>
          <w:rFonts w:ascii="Times New Roman" w:hAnsi="Times New Roman" w:cs="Times New Roman"/>
          <w:sz w:val="24"/>
          <w:szCs w:val="24"/>
        </w:rPr>
        <w:t>to</w:t>
      </w:r>
      <w:r>
        <w:rPr>
          <w:rFonts w:ascii="Times New Roman" w:hAnsi="Times New Roman" w:cs="Times New Roman"/>
          <w:sz w:val="24"/>
          <w:szCs w:val="24"/>
        </w:rPr>
        <w:t xml:space="preserve"> practice as a medical practitioner under a law of a State, a Territory or another country.</w:t>
      </w:r>
    </w:p>
    <w:p w14:paraId="71620B8B" w14:textId="7AB2CF6B"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 xml:space="preserve">The effect of new subregulation 4DB(3) </w:t>
      </w:r>
      <w:r w:rsidR="003E52F8">
        <w:rPr>
          <w:rFonts w:ascii="Times New Roman" w:hAnsi="Times New Roman" w:cs="Times New Roman"/>
          <w:sz w:val="24"/>
          <w:szCs w:val="24"/>
        </w:rPr>
        <w:t xml:space="preserve">is </w:t>
      </w:r>
      <w:r>
        <w:rPr>
          <w:rFonts w:ascii="Times New Roman" w:hAnsi="Times New Roman" w:cs="Times New Roman"/>
          <w:sz w:val="24"/>
          <w:szCs w:val="24"/>
        </w:rPr>
        <w:t>to enable a passenger on an aircraft who has been prescribed a personal nicotine vaporiser for medical treatment by a medical practitioner in, for example, France, to bring a personal nicotine vaporiser with them to Australia without having to seek permission under subregulation 4DB(2).</w:t>
      </w:r>
    </w:p>
    <w:p w14:paraId="5961D100" w14:textId="77777777" w:rsidR="0090732A" w:rsidRPr="009F5634" w:rsidRDefault="0090732A" w:rsidP="0090732A">
      <w:pPr>
        <w:spacing w:line="240" w:lineRule="auto"/>
        <w:rPr>
          <w:rFonts w:ascii="Times New Roman" w:hAnsi="Times New Roman" w:cs="Times New Roman"/>
          <w:sz w:val="24"/>
          <w:szCs w:val="24"/>
        </w:rPr>
      </w:pPr>
      <w:r w:rsidRPr="009F5634">
        <w:rPr>
          <w:rFonts w:ascii="Times New Roman" w:hAnsi="Times New Roman" w:cs="Times New Roman"/>
          <w:i/>
          <w:sz w:val="24"/>
          <w:szCs w:val="24"/>
        </w:rPr>
        <w:t>Application for permission</w:t>
      </w:r>
    </w:p>
    <w:p w14:paraId="189BD06F" w14:textId="77777777" w:rsidR="0090732A" w:rsidRPr="00E62B22" w:rsidRDefault="0090732A" w:rsidP="0090732A">
      <w:pPr>
        <w:spacing w:line="240" w:lineRule="auto"/>
        <w:rPr>
          <w:rFonts w:ascii="Times New Roman" w:hAnsi="Times New Roman" w:cs="Times New Roman"/>
          <w:sz w:val="24"/>
          <w:szCs w:val="24"/>
          <w:u w:val="single"/>
        </w:rPr>
      </w:pPr>
      <w:r w:rsidRPr="00E62B22">
        <w:rPr>
          <w:rFonts w:ascii="Times New Roman" w:hAnsi="Times New Roman" w:cs="Times New Roman"/>
          <w:sz w:val="24"/>
          <w:szCs w:val="24"/>
          <w:u w:val="single"/>
        </w:rPr>
        <w:t>New subregulation 4DB(</w:t>
      </w:r>
      <w:r>
        <w:rPr>
          <w:rFonts w:ascii="Times New Roman" w:hAnsi="Times New Roman" w:cs="Times New Roman"/>
          <w:sz w:val="24"/>
          <w:szCs w:val="24"/>
          <w:u w:val="single"/>
        </w:rPr>
        <w:t>4</w:t>
      </w:r>
      <w:r w:rsidRPr="00E62B22">
        <w:rPr>
          <w:rFonts w:ascii="Times New Roman" w:hAnsi="Times New Roman" w:cs="Times New Roman"/>
          <w:sz w:val="24"/>
          <w:szCs w:val="24"/>
          <w:u w:val="single"/>
        </w:rPr>
        <w:t xml:space="preserve">) </w:t>
      </w:r>
    </w:p>
    <w:p w14:paraId="2C97E73A" w14:textId="6BF3250D"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New subregulation 4DB(4) set</w:t>
      </w:r>
      <w:r w:rsidR="00E92975">
        <w:rPr>
          <w:rFonts w:ascii="Times New Roman" w:hAnsi="Times New Roman" w:cs="Times New Roman"/>
          <w:sz w:val="24"/>
          <w:szCs w:val="24"/>
        </w:rPr>
        <w:t>s</w:t>
      </w:r>
      <w:r>
        <w:rPr>
          <w:rFonts w:ascii="Times New Roman" w:hAnsi="Times New Roman" w:cs="Times New Roman"/>
          <w:sz w:val="24"/>
          <w:szCs w:val="24"/>
        </w:rPr>
        <w:t xml:space="preserve"> out who may apply for permission to import a personal nicotine vaporiser and the requirements to be met by an applicant.</w:t>
      </w:r>
    </w:p>
    <w:p w14:paraId="62701A32" w14:textId="5D3D8FB8" w:rsidR="00135FB1" w:rsidRDefault="00135FB1" w:rsidP="00135FB1">
      <w:pPr>
        <w:spacing w:line="240" w:lineRule="auto"/>
        <w:rPr>
          <w:rFonts w:ascii="Times New Roman" w:hAnsi="Times New Roman" w:cs="Times New Roman"/>
          <w:sz w:val="24"/>
          <w:szCs w:val="24"/>
        </w:rPr>
      </w:pPr>
      <w:r>
        <w:rPr>
          <w:rFonts w:ascii="Times New Roman" w:hAnsi="Times New Roman" w:cs="Times New Roman"/>
          <w:sz w:val="24"/>
          <w:szCs w:val="24"/>
        </w:rPr>
        <w:t xml:space="preserve">An applicant can be either a medical practitioner or a sponsor.  </w:t>
      </w:r>
    </w:p>
    <w:p w14:paraId="01A9D1F3" w14:textId="028109D6" w:rsidR="00135FB1" w:rsidRDefault="00135FB1" w:rsidP="00135FB1">
      <w:pPr>
        <w:spacing w:line="240" w:lineRule="auto"/>
        <w:rPr>
          <w:rFonts w:ascii="Times New Roman" w:hAnsi="Times New Roman" w:cs="Times New Roman"/>
          <w:sz w:val="24"/>
          <w:szCs w:val="24"/>
        </w:rPr>
      </w:pPr>
      <w:r>
        <w:rPr>
          <w:rFonts w:ascii="Times New Roman" w:hAnsi="Times New Roman" w:cs="Times New Roman"/>
          <w:sz w:val="24"/>
          <w:szCs w:val="24"/>
        </w:rPr>
        <w:t>For the purpose of subregulation 4DB(4), a ‘medical practitioner’ means a person authorised to practi</w:t>
      </w:r>
      <w:r w:rsidR="009A0508">
        <w:rPr>
          <w:rFonts w:ascii="Times New Roman" w:hAnsi="Times New Roman" w:cs="Times New Roman"/>
          <w:sz w:val="24"/>
          <w:szCs w:val="24"/>
        </w:rPr>
        <w:t>c</w:t>
      </w:r>
      <w:r>
        <w:rPr>
          <w:rFonts w:ascii="Times New Roman" w:hAnsi="Times New Roman" w:cs="Times New Roman"/>
          <w:sz w:val="24"/>
          <w:szCs w:val="24"/>
        </w:rPr>
        <w:t xml:space="preserve">e as a medical practitioner under a law of a State or Territory.  </w:t>
      </w:r>
    </w:p>
    <w:p w14:paraId="50AB3703" w14:textId="4C30CB53" w:rsidR="0090732A" w:rsidRPr="00D0184A" w:rsidRDefault="00135FB1" w:rsidP="0090732A">
      <w:pPr>
        <w:spacing w:line="240" w:lineRule="auto"/>
        <w:rPr>
          <w:rFonts w:ascii="Times New Roman" w:hAnsi="Times New Roman" w:cs="Times New Roman"/>
          <w:sz w:val="24"/>
          <w:szCs w:val="24"/>
          <w:lang w:val="en-US"/>
        </w:rPr>
      </w:pPr>
      <w:r>
        <w:rPr>
          <w:rFonts w:ascii="Times New Roman" w:hAnsi="Times New Roman" w:cs="Times New Roman"/>
          <w:sz w:val="24"/>
          <w:szCs w:val="24"/>
        </w:rPr>
        <w:t>The term ‘sponsor’ is defined in subregulation 4DB</w:t>
      </w:r>
      <w:r w:rsidRPr="00446AE6">
        <w:rPr>
          <w:rFonts w:ascii="Times New Roman" w:hAnsi="Times New Roman" w:cs="Times New Roman"/>
          <w:sz w:val="24"/>
          <w:szCs w:val="24"/>
        </w:rPr>
        <w:t>(15)</w:t>
      </w:r>
      <w:r>
        <w:rPr>
          <w:rFonts w:ascii="Times New Roman" w:hAnsi="Times New Roman" w:cs="Times New Roman"/>
          <w:sz w:val="24"/>
          <w:szCs w:val="24"/>
        </w:rPr>
        <w:t xml:space="preserve"> as having the same meaning as in the Therapeutic Goods</w:t>
      </w:r>
      <w:r w:rsidDel="000E12C5">
        <w:rPr>
          <w:rFonts w:ascii="Times New Roman" w:hAnsi="Times New Roman" w:cs="Times New Roman"/>
          <w:sz w:val="24"/>
          <w:szCs w:val="24"/>
        </w:rPr>
        <w:t xml:space="preserve"> </w:t>
      </w:r>
      <w:r>
        <w:rPr>
          <w:rFonts w:ascii="Times New Roman" w:hAnsi="Times New Roman" w:cs="Times New Roman"/>
          <w:sz w:val="24"/>
          <w:szCs w:val="24"/>
        </w:rPr>
        <w:t>Act. Under subsection 3(1) of the Therapeutic Goods</w:t>
      </w:r>
      <w:r w:rsidDel="000E12C5">
        <w:rPr>
          <w:rFonts w:ascii="Times New Roman" w:hAnsi="Times New Roman" w:cs="Times New Roman"/>
          <w:sz w:val="24"/>
          <w:szCs w:val="24"/>
        </w:rPr>
        <w:t xml:space="preserve"> </w:t>
      </w:r>
      <w:r>
        <w:rPr>
          <w:rFonts w:ascii="Times New Roman" w:hAnsi="Times New Roman" w:cs="Times New Roman"/>
          <w:sz w:val="24"/>
          <w:szCs w:val="24"/>
        </w:rPr>
        <w:t xml:space="preserve">Act, the term ‘sponsor’ </w:t>
      </w:r>
      <w:r w:rsidRPr="00D0184A">
        <w:rPr>
          <w:rFonts w:ascii="Times New Roman" w:hAnsi="Times New Roman" w:cs="Times New Roman"/>
          <w:sz w:val="24"/>
          <w:szCs w:val="24"/>
        </w:rPr>
        <w:t>means:</w:t>
      </w:r>
    </w:p>
    <w:p w14:paraId="536A4C46" w14:textId="77777777" w:rsidR="0090732A" w:rsidRPr="00D0184A" w:rsidRDefault="0090732A" w:rsidP="0090732A">
      <w:pPr>
        <w:spacing w:line="240" w:lineRule="auto"/>
        <w:ind w:firstLine="720"/>
        <w:rPr>
          <w:rFonts w:ascii="Times New Roman" w:hAnsi="Times New Roman" w:cs="Times New Roman"/>
          <w:sz w:val="24"/>
          <w:szCs w:val="24"/>
          <w:lang w:val="en-US"/>
        </w:rPr>
      </w:pPr>
      <w:r w:rsidRPr="00D0184A">
        <w:rPr>
          <w:rFonts w:ascii="Times New Roman" w:hAnsi="Times New Roman" w:cs="Times New Roman"/>
          <w:sz w:val="24"/>
          <w:szCs w:val="24"/>
        </w:rPr>
        <w:t>(a)  a person who exports, or arranges the exportation of, the goods from Australia; or</w:t>
      </w:r>
    </w:p>
    <w:p w14:paraId="2FFCFFA2" w14:textId="77777777" w:rsidR="0090732A" w:rsidRPr="00D0184A" w:rsidRDefault="0090732A" w:rsidP="0090732A">
      <w:pPr>
        <w:spacing w:line="240" w:lineRule="auto"/>
        <w:ind w:firstLine="720"/>
        <w:rPr>
          <w:rFonts w:ascii="Times New Roman" w:hAnsi="Times New Roman" w:cs="Times New Roman"/>
          <w:sz w:val="24"/>
          <w:szCs w:val="24"/>
          <w:lang w:val="en-US"/>
        </w:rPr>
      </w:pPr>
      <w:r w:rsidRPr="00D0184A">
        <w:rPr>
          <w:rFonts w:ascii="Times New Roman" w:hAnsi="Times New Roman" w:cs="Times New Roman"/>
          <w:sz w:val="24"/>
          <w:szCs w:val="24"/>
        </w:rPr>
        <w:t>(b)  a person who imports, or arranges the importation of, the goods into Australia; or</w:t>
      </w:r>
    </w:p>
    <w:p w14:paraId="17E7BA67" w14:textId="77777777" w:rsidR="0090732A" w:rsidRPr="00D0184A" w:rsidRDefault="0090732A" w:rsidP="0090732A">
      <w:pPr>
        <w:spacing w:line="240" w:lineRule="auto"/>
        <w:ind w:left="720"/>
        <w:rPr>
          <w:rFonts w:ascii="Times New Roman" w:hAnsi="Times New Roman" w:cs="Times New Roman"/>
          <w:sz w:val="24"/>
          <w:szCs w:val="24"/>
          <w:lang w:val="en-US"/>
        </w:rPr>
      </w:pPr>
      <w:r w:rsidRPr="00D0184A">
        <w:rPr>
          <w:rFonts w:ascii="Times New Roman" w:hAnsi="Times New Roman" w:cs="Times New Roman"/>
          <w:sz w:val="24"/>
          <w:szCs w:val="24"/>
        </w:rPr>
        <w:t>(c)  a person who, in Australia, manufactures the goods, or arranges for another person to manufacture the goods, for supply (whether in Australia or elsewhere);</w:t>
      </w:r>
    </w:p>
    <w:p w14:paraId="2FE6BF03" w14:textId="77777777" w:rsidR="0090732A" w:rsidRPr="00D0184A" w:rsidRDefault="0090732A" w:rsidP="0090732A">
      <w:pPr>
        <w:spacing w:line="240" w:lineRule="auto"/>
        <w:ind w:firstLine="720"/>
        <w:rPr>
          <w:rFonts w:ascii="Times New Roman" w:hAnsi="Times New Roman" w:cs="Times New Roman"/>
          <w:sz w:val="24"/>
          <w:szCs w:val="24"/>
          <w:lang w:val="en-US"/>
        </w:rPr>
      </w:pPr>
      <w:r w:rsidRPr="00D0184A">
        <w:rPr>
          <w:rFonts w:ascii="Times New Roman" w:hAnsi="Times New Roman" w:cs="Times New Roman"/>
          <w:sz w:val="24"/>
          <w:szCs w:val="24"/>
        </w:rPr>
        <w:t>but does not include a person who:</w:t>
      </w:r>
    </w:p>
    <w:p w14:paraId="423A9568" w14:textId="77777777" w:rsidR="0090732A" w:rsidRPr="00D0184A" w:rsidRDefault="0090732A" w:rsidP="0090732A">
      <w:pPr>
        <w:spacing w:line="240" w:lineRule="auto"/>
        <w:ind w:firstLine="720"/>
        <w:rPr>
          <w:rFonts w:ascii="Times New Roman" w:hAnsi="Times New Roman" w:cs="Times New Roman"/>
          <w:sz w:val="24"/>
          <w:szCs w:val="24"/>
          <w:lang w:val="en-US"/>
        </w:rPr>
      </w:pPr>
      <w:r>
        <w:rPr>
          <w:rFonts w:ascii="Times New Roman" w:hAnsi="Times New Roman" w:cs="Times New Roman"/>
          <w:sz w:val="24"/>
          <w:szCs w:val="24"/>
        </w:rPr>
        <w:t>(</w:t>
      </w:r>
      <w:r w:rsidRPr="00D0184A">
        <w:rPr>
          <w:rFonts w:ascii="Times New Roman" w:hAnsi="Times New Roman" w:cs="Times New Roman"/>
          <w:sz w:val="24"/>
          <w:szCs w:val="24"/>
        </w:rPr>
        <w:t>d)  exports, imports or manufactures the goods; or</w:t>
      </w:r>
    </w:p>
    <w:p w14:paraId="5C827CEA" w14:textId="77777777" w:rsidR="0090732A" w:rsidRPr="00D0184A" w:rsidRDefault="0090732A" w:rsidP="0090732A">
      <w:pPr>
        <w:spacing w:line="240" w:lineRule="auto"/>
        <w:rPr>
          <w:rFonts w:ascii="Times New Roman" w:hAnsi="Times New Roman" w:cs="Times New Roman"/>
          <w:sz w:val="24"/>
          <w:szCs w:val="24"/>
          <w:lang w:val="en-US"/>
        </w:rPr>
      </w:pPr>
      <w:r w:rsidRPr="00D0184A">
        <w:rPr>
          <w:rFonts w:ascii="Times New Roman" w:hAnsi="Times New Roman" w:cs="Times New Roman"/>
          <w:sz w:val="24"/>
          <w:szCs w:val="24"/>
        </w:rPr>
        <w:t> </w:t>
      </w:r>
      <w:r>
        <w:rPr>
          <w:rFonts w:ascii="Times New Roman" w:hAnsi="Times New Roman" w:cs="Times New Roman"/>
          <w:sz w:val="24"/>
          <w:szCs w:val="24"/>
        </w:rPr>
        <w:tab/>
      </w:r>
      <w:r w:rsidRPr="00D0184A">
        <w:rPr>
          <w:rFonts w:ascii="Times New Roman" w:hAnsi="Times New Roman" w:cs="Times New Roman"/>
          <w:sz w:val="24"/>
          <w:szCs w:val="24"/>
        </w:rPr>
        <w:t>(e)  arranges the exportation, importation or manufacture of the goods;</w:t>
      </w:r>
    </w:p>
    <w:p w14:paraId="14FEF773" w14:textId="77777777" w:rsidR="0090732A" w:rsidRPr="00D0184A" w:rsidRDefault="0090732A" w:rsidP="0090732A">
      <w:pPr>
        <w:spacing w:line="240" w:lineRule="auto"/>
        <w:ind w:left="720"/>
        <w:rPr>
          <w:rFonts w:ascii="Times New Roman" w:hAnsi="Times New Roman" w:cs="Times New Roman"/>
          <w:sz w:val="24"/>
          <w:szCs w:val="24"/>
          <w:lang w:val="en-US"/>
        </w:rPr>
      </w:pPr>
      <w:r w:rsidRPr="00D0184A">
        <w:rPr>
          <w:rFonts w:ascii="Times New Roman" w:hAnsi="Times New Roman" w:cs="Times New Roman"/>
          <w:sz w:val="24"/>
          <w:szCs w:val="24"/>
        </w:rPr>
        <w:lastRenderedPageBreak/>
        <w:t>on behalf of another person who, at the time of the exportation, importation, manufacture or arrangements, is a resident of, or is carrying on business in, Australia.</w:t>
      </w:r>
    </w:p>
    <w:p w14:paraId="1467B379" w14:textId="77777777" w:rsidR="0090732A" w:rsidRPr="00D0184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An application made by a medical practitioner or sponsor under subregulation 4DB(4) must be:</w:t>
      </w:r>
    </w:p>
    <w:p w14:paraId="695CE160" w14:textId="77777777" w:rsidR="0090732A" w:rsidRPr="00965A60"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965A60">
        <w:rPr>
          <w:rFonts w:ascii="Times New Roman" w:hAnsi="Times New Roman" w:cs="Times New Roman"/>
          <w:sz w:val="24"/>
          <w:szCs w:val="24"/>
        </w:rPr>
        <w:t>lodge</w:t>
      </w:r>
      <w:r>
        <w:rPr>
          <w:rFonts w:ascii="Times New Roman" w:hAnsi="Times New Roman" w:cs="Times New Roman"/>
          <w:sz w:val="24"/>
          <w:szCs w:val="24"/>
        </w:rPr>
        <w:t xml:space="preserve">d with the Secretary </w:t>
      </w:r>
      <w:r w:rsidRPr="00965A60">
        <w:rPr>
          <w:rFonts w:ascii="Times New Roman" w:hAnsi="Times New Roman" w:cs="Times New Roman"/>
          <w:sz w:val="24"/>
          <w:szCs w:val="24"/>
        </w:rPr>
        <w:t>or a</w:t>
      </w:r>
      <w:r>
        <w:rPr>
          <w:rFonts w:ascii="Times New Roman" w:hAnsi="Times New Roman" w:cs="Times New Roman"/>
          <w:sz w:val="24"/>
          <w:szCs w:val="24"/>
        </w:rPr>
        <w:t>n authorised person</w:t>
      </w:r>
      <w:r w:rsidRPr="00965A60">
        <w:rPr>
          <w:rFonts w:ascii="Times New Roman" w:hAnsi="Times New Roman" w:cs="Times New Roman"/>
          <w:sz w:val="24"/>
          <w:szCs w:val="24"/>
        </w:rPr>
        <w:t xml:space="preserve">; and </w:t>
      </w:r>
    </w:p>
    <w:p w14:paraId="2B3F1776" w14:textId="086F6786" w:rsidR="0090732A" w:rsidRDefault="0090732A" w:rsidP="0090732A">
      <w:pPr>
        <w:spacing w:line="240" w:lineRule="auto"/>
        <w:rPr>
          <w:rFonts w:ascii="Times New Roman" w:hAnsi="Times New Roman" w:cs="Times New Roman"/>
          <w:sz w:val="24"/>
          <w:szCs w:val="24"/>
        </w:rPr>
      </w:pPr>
      <w:r w:rsidRPr="00965A60">
        <w:rPr>
          <w:rFonts w:ascii="Times New Roman" w:hAnsi="Times New Roman" w:cs="Times New Roman"/>
          <w:sz w:val="24"/>
          <w:szCs w:val="24"/>
        </w:rPr>
        <w:t xml:space="preserve">(b) </w:t>
      </w:r>
      <w:r>
        <w:rPr>
          <w:rFonts w:ascii="Times New Roman" w:hAnsi="Times New Roman" w:cs="Times New Roman"/>
          <w:sz w:val="24"/>
          <w:szCs w:val="24"/>
        </w:rPr>
        <w:t xml:space="preserve">if the applicant it a health practitioner, include a copy of an approval granted to the applicant under subsection 19(1) of the Therapeutic Goods Act that allows the applicant to import </w:t>
      </w:r>
      <w:r w:rsidR="00CA2D5C">
        <w:rPr>
          <w:rFonts w:ascii="Times New Roman" w:hAnsi="Times New Roman" w:cs="Times New Roman"/>
          <w:sz w:val="24"/>
          <w:szCs w:val="24"/>
        </w:rPr>
        <w:t>vaporiser</w:t>
      </w:r>
      <w:r>
        <w:rPr>
          <w:rFonts w:ascii="Times New Roman" w:hAnsi="Times New Roman" w:cs="Times New Roman"/>
          <w:sz w:val="24"/>
          <w:szCs w:val="24"/>
        </w:rPr>
        <w:t xml:space="preserve"> nicotine for use: </w:t>
      </w:r>
    </w:p>
    <w:p w14:paraId="2E73DFD0" w14:textId="77777777" w:rsidR="0090732A" w:rsidRDefault="0090732A" w:rsidP="0090732A">
      <w:pPr>
        <w:spacing w:line="240" w:lineRule="auto"/>
        <w:ind w:firstLine="720"/>
        <w:rPr>
          <w:rFonts w:ascii="Times New Roman" w:hAnsi="Times New Roman" w:cs="Times New Roman"/>
          <w:sz w:val="24"/>
          <w:szCs w:val="24"/>
        </w:rPr>
      </w:pPr>
      <w:r>
        <w:rPr>
          <w:rFonts w:ascii="Times New Roman" w:hAnsi="Times New Roman" w:cs="Times New Roman"/>
          <w:sz w:val="24"/>
          <w:szCs w:val="24"/>
        </w:rPr>
        <w:t>(i) in a personal nicotine vaporiser; and</w:t>
      </w:r>
    </w:p>
    <w:p w14:paraId="2E5DEF27" w14:textId="77777777" w:rsidR="0090732A" w:rsidRPr="00965A60" w:rsidRDefault="0090732A" w:rsidP="0090732A">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(ii) in the treatment of a person named in the </w:t>
      </w:r>
      <w:r w:rsidRPr="00965A60">
        <w:rPr>
          <w:rFonts w:ascii="Times New Roman" w:hAnsi="Times New Roman" w:cs="Times New Roman"/>
          <w:sz w:val="24"/>
          <w:szCs w:val="24"/>
        </w:rPr>
        <w:t>applic</w:t>
      </w:r>
      <w:r>
        <w:rPr>
          <w:rFonts w:ascii="Times New Roman" w:hAnsi="Times New Roman" w:cs="Times New Roman"/>
          <w:sz w:val="24"/>
          <w:szCs w:val="24"/>
        </w:rPr>
        <w:t>ation.</w:t>
      </w:r>
      <w:r w:rsidRPr="00965A60">
        <w:rPr>
          <w:rFonts w:ascii="Times New Roman" w:hAnsi="Times New Roman" w:cs="Times New Roman"/>
          <w:sz w:val="24"/>
          <w:szCs w:val="24"/>
        </w:rPr>
        <w:t xml:space="preserve"> </w:t>
      </w:r>
    </w:p>
    <w:p w14:paraId="64AC74AC" w14:textId="404D9C90"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Under subsection 19(1) of the</w:t>
      </w:r>
      <w:r w:rsidRPr="000E12C5">
        <w:rPr>
          <w:rFonts w:ascii="Times New Roman" w:hAnsi="Times New Roman" w:cs="Times New Roman"/>
          <w:sz w:val="24"/>
          <w:szCs w:val="24"/>
        </w:rPr>
        <w:t xml:space="preserve"> </w:t>
      </w:r>
      <w:r>
        <w:rPr>
          <w:rFonts w:ascii="Times New Roman" w:hAnsi="Times New Roman" w:cs="Times New Roman"/>
          <w:sz w:val="24"/>
          <w:szCs w:val="24"/>
        </w:rPr>
        <w:t xml:space="preserve">Therapeutic Goods Act, the Secretary </w:t>
      </w:r>
      <w:r w:rsidRPr="007A79E3">
        <w:rPr>
          <w:rFonts w:ascii="Times New Roman" w:hAnsi="Times New Roman" w:cs="Times New Roman"/>
          <w:sz w:val="24"/>
          <w:szCs w:val="24"/>
        </w:rPr>
        <w:t xml:space="preserve">to the Department administered by the Minister administering the </w:t>
      </w:r>
      <w:r>
        <w:rPr>
          <w:rFonts w:ascii="Times New Roman" w:hAnsi="Times New Roman" w:cs="Times New Roman"/>
          <w:sz w:val="24"/>
          <w:szCs w:val="24"/>
        </w:rPr>
        <w:t xml:space="preserve">Therapeutic Goods Act (currently the Department of Health) may grant an approval </w:t>
      </w:r>
      <w:r w:rsidR="00063234">
        <w:rPr>
          <w:rFonts w:ascii="Times New Roman" w:hAnsi="Times New Roman" w:cs="Times New Roman"/>
          <w:sz w:val="24"/>
          <w:szCs w:val="24"/>
        </w:rPr>
        <w:t>for the importation of specified goods that, relevantly, are not entered on the Australian Register of Therapeutic Goods or the subject of an exemption under the Therapeutic Goods</w:t>
      </w:r>
      <w:r w:rsidR="00063234" w:rsidDel="000E12C5">
        <w:rPr>
          <w:rFonts w:ascii="Times New Roman" w:hAnsi="Times New Roman" w:cs="Times New Roman"/>
          <w:sz w:val="24"/>
          <w:szCs w:val="24"/>
        </w:rPr>
        <w:t xml:space="preserve"> </w:t>
      </w:r>
      <w:r w:rsidR="00063234">
        <w:rPr>
          <w:rFonts w:ascii="Times New Roman" w:hAnsi="Times New Roman" w:cs="Times New Roman"/>
          <w:sz w:val="24"/>
          <w:szCs w:val="24"/>
        </w:rPr>
        <w:t xml:space="preserve">Act, for use either in the treatment of another person or solely for experimental purposes in humans.  </w:t>
      </w:r>
      <w:r>
        <w:rPr>
          <w:rFonts w:ascii="Times New Roman" w:hAnsi="Times New Roman" w:cs="Times New Roman"/>
          <w:sz w:val="24"/>
          <w:szCs w:val="24"/>
        </w:rPr>
        <w:t xml:space="preserve">  </w:t>
      </w:r>
    </w:p>
    <w:p w14:paraId="5D3D7F76" w14:textId="7A39B73B" w:rsidR="00063234"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The effect of paragraph 4DB</w:t>
      </w:r>
      <w:r w:rsidR="00063234">
        <w:rPr>
          <w:rFonts w:ascii="Times New Roman" w:hAnsi="Times New Roman" w:cs="Times New Roman"/>
          <w:sz w:val="24"/>
          <w:szCs w:val="24"/>
        </w:rPr>
        <w:t>(4)</w:t>
      </w:r>
      <w:r>
        <w:rPr>
          <w:rFonts w:ascii="Times New Roman" w:hAnsi="Times New Roman" w:cs="Times New Roman"/>
          <w:sz w:val="24"/>
          <w:szCs w:val="24"/>
        </w:rPr>
        <w:t xml:space="preserve">(b) </w:t>
      </w:r>
      <w:r w:rsidR="003E52F8">
        <w:rPr>
          <w:rFonts w:ascii="Times New Roman" w:hAnsi="Times New Roman" w:cs="Times New Roman"/>
          <w:sz w:val="24"/>
          <w:szCs w:val="24"/>
        </w:rPr>
        <w:t xml:space="preserve">is </w:t>
      </w:r>
      <w:r>
        <w:rPr>
          <w:rFonts w:ascii="Times New Roman" w:hAnsi="Times New Roman" w:cs="Times New Roman"/>
          <w:sz w:val="24"/>
          <w:szCs w:val="24"/>
        </w:rPr>
        <w:t xml:space="preserve">to enable </w:t>
      </w:r>
      <w:r w:rsidR="00063234">
        <w:rPr>
          <w:rFonts w:ascii="Times New Roman" w:hAnsi="Times New Roman" w:cs="Times New Roman"/>
          <w:sz w:val="24"/>
          <w:szCs w:val="24"/>
        </w:rPr>
        <w:t xml:space="preserve">a medical practitioner to apply for permission to import a personal nicotine vaporiser if the medical practitioner holds an approval granted to the medical practitioner under subsection 19(1) of the Therapeutic Goods Act </w:t>
      </w:r>
      <w:r w:rsidR="009A0508">
        <w:rPr>
          <w:rFonts w:ascii="Times New Roman" w:hAnsi="Times New Roman" w:cs="Times New Roman"/>
          <w:sz w:val="24"/>
          <w:szCs w:val="24"/>
        </w:rPr>
        <w:t xml:space="preserve">in which approval is given for the treatment of a person </w:t>
      </w:r>
      <w:r w:rsidR="00063234">
        <w:rPr>
          <w:rFonts w:ascii="Times New Roman" w:hAnsi="Times New Roman" w:cs="Times New Roman"/>
          <w:sz w:val="24"/>
          <w:szCs w:val="24"/>
        </w:rPr>
        <w:t>at the time of making the application. The scheme under subsection 19(1) of the Therapeutic Goods Act is more commonly known as the Special Access Scheme B administered by the Therapeutic Goods Administration (a part of the Department of Health).</w:t>
      </w:r>
    </w:p>
    <w:p w14:paraId="1E034948" w14:textId="69EBECA2" w:rsidR="0090732A" w:rsidRDefault="0090732A" w:rsidP="0090732A">
      <w:pPr>
        <w:spacing w:line="240" w:lineRule="auto"/>
        <w:rPr>
          <w:rFonts w:ascii="Times New Roman" w:hAnsi="Times New Roman" w:cs="Times New Roman"/>
          <w:sz w:val="24"/>
          <w:szCs w:val="24"/>
        </w:rPr>
      </w:pPr>
      <w:r w:rsidRPr="00965A60">
        <w:rPr>
          <w:rFonts w:ascii="Times New Roman" w:hAnsi="Times New Roman" w:cs="Times New Roman"/>
          <w:sz w:val="24"/>
          <w:szCs w:val="24"/>
        </w:rPr>
        <w:t xml:space="preserve">(c) </w:t>
      </w:r>
      <w:r>
        <w:rPr>
          <w:rFonts w:ascii="Times New Roman" w:hAnsi="Times New Roman" w:cs="Times New Roman"/>
          <w:sz w:val="24"/>
          <w:szCs w:val="24"/>
        </w:rPr>
        <w:t xml:space="preserve">if the applicant is a medical practitioner to whom approval granted under subsection 19(1) of the Therapeutic Goods Act does not apply, include a copy of an authorisation granted to medical practitioner under subsection 19(5) of the Therapeutic Goods Act that allows the medical practitioner to supply </w:t>
      </w:r>
      <w:r w:rsidR="00CA2D5C">
        <w:rPr>
          <w:rFonts w:ascii="Times New Roman" w:hAnsi="Times New Roman" w:cs="Times New Roman"/>
          <w:sz w:val="24"/>
          <w:szCs w:val="24"/>
        </w:rPr>
        <w:t>vaporiser</w:t>
      </w:r>
      <w:r>
        <w:rPr>
          <w:rFonts w:ascii="Times New Roman" w:hAnsi="Times New Roman" w:cs="Times New Roman"/>
          <w:sz w:val="24"/>
          <w:szCs w:val="24"/>
        </w:rPr>
        <w:t xml:space="preserve"> nicotine for use:</w:t>
      </w:r>
    </w:p>
    <w:p w14:paraId="7F1F186F" w14:textId="77777777" w:rsidR="0090732A" w:rsidRDefault="0090732A" w:rsidP="0090732A">
      <w:pPr>
        <w:spacing w:line="240" w:lineRule="auto"/>
        <w:ind w:firstLine="720"/>
        <w:rPr>
          <w:rFonts w:ascii="Times New Roman" w:hAnsi="Times New Roman" w:cs="Times New Roman"/>
          <w:sz w:val="24"/>
          <w:szCs w:val="24"/>
        </w:rPr>
      </w:pPr>
      <w:r>
        <w:rPr>
          <w:rFonts w:ascii="Times New Roman" w:hAnsi="Times New Roman" w:cs="Times New Roman"/>
          <w:sz w:val="24"/>
          <w:szCs w:val="24"/>
        </w:rPr>
        <w:t>(i) in a personal nicotine vaporiser; and</w:t>
      </w:r>
    </w:p>
    <w:p w14:paraId="66F94CE3" w14:textId="77777777" w:rsidR="0090732A" w:rsidRDefault="0090732A" w:rsidP="0090732A">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(ii) in the treatment of a class of persons specified in the </w:t>
      </w:r>
      <w:r w:rsidRPr="00F80D11">
        <w:rPr>
          <w:rFonts w:ascii="Times New Roman" w:hAnsi="Times New Roman" w:cs="Times New Roman"/>
          <w:sz w:val="24"/>
          <w:szCs w:val="24"/>
        </w:rPr>
        <w:t>authorisation</w:t>
      </w:r>
      <w:r>
        <w:rPr>
          <w:rFonts w:ascii="Times New Roman" w:hAnsi="Times New Roman" w:cs="Times New Roman"/>
          <w:sz w:val="24"/>
          <w:szCs w:val="24"/>
        </w:rPr>
        <w:t xml:space="preserve"> that includes a person named in the </w:t>
      </w:r>
      <w:r w:rsidRPr="00965A60">
        <w:rPr>
          <w:rFonts w:ascii="Times New Roman" w:hAnsi="Times New Roman" w:cs="Times New Roman"/>
          <w:sz w:val="24"/>
          <w:szCs w:val="24"/>
        </w:rPr>
        <w:t>applic</w:t>
      </w:r>
      <w:r>
        <w:rPr>
          <w:rFonts w:ascii="Times New Roman" w:hAnsi="Times New Roman" w:cs="Times New Roman"/>
          <w:sz w:val="24"/>
          <w:szCs w:val="24"/>
        </w:rPr>
        <w:t>ation.</w:t>
      </w:r>
      <w:r w:rsidRPr="00965A60">
        <w:rPr>
          <w:rFonts w:ascii="Times New Roman" w:hAnsi="Times New Roman" w:cs="Times New Roman"/>
          <w:sz w:val="24"/>
          <w:szCs w:val="24"/>
        </w:rPr>
        <w:t xml:space="preserve"> </w:t>
      </w:r>
    </w:p>
    <w:p w14:paraId="737E414D" w14:textId="77777777" w:rsidR="00063234"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 xml:space="preserve">Under subsection 19(5) of Therapeutic Goods Act the Secretary may authorise a specified medical practitioner to supply specified </w:t>
      </w:r>
      <w:r w:rsidR="00063234">
        <w:rPr>
          <w:rFonts w:ascii="Times New Roman" w:hAnsi="Times New Roman" w:cs="Times New Roman"/>
          <w:sz w:val="24"/>
          <w:szCs w:val="24"/>
        </w:rPr>
        <w:t>therapeutic goods for use in the treatment of humans, or a specified class of such goods to recipients named in the authority. The scheme under subsection 19(5) of the Therapeutic Goods Act is more commonly known as the Authorised Prescriber scheme administered by the Therapeutic Goods Administration.</w:t>
      </w:r>
    </w:p>
    <w:p w14:paraId="0F1EE3A5" w14:textId="1C91438C"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 xml:space="preserve">The effect of paragraph 4DB(4)(c) </w:t>
      </w:r>
      <w:r w:rsidR="003E52F8">
        <w:rPr>
          <w:rFonts w:ascii="Times New Roman" w:hAnsi="Times New Roman" w:cs="Times New Roman"/>
          <w:sz w:val="24"/>
          <w:szCs w:val="24"/>
        </w:rPr>
        <w:t xml:space="preserve">is </w:t>
      </w:r>
      <w:r>
        <w:rPr>
          <w:rFonts w:ascii="Times New Roman" w:hAnsi="Times New Roman" w:cs="Times New Roman"/>
          <w:sz w:val="24"/>
          <w:szCs w:val="24"/>
        </w:rPr>
        <w:t xml:space="preserve">to enable medical practitioners to apply for permission to import a personal nicotine vaporiser </w:t>
      </w:r>
      <w:r w:rsidR="00063234">
        <w:rPr>
          <w:rFonts w:ascii="Times New Roman" w:hAnsi="Times New Roman" w:cs="Times New Roman"/>
          <w:sz w:val="24"/>
          <w:szCs w:val="24"/>
        </w:rPr>
        <w:t>if the medical practitioner is appropriately authorised under subsection 19(5) at the time of making the application</w:t>
      </w:r>
      <w:r>
        <w:rPr>
          <w:rFonts w:ascii="Times New Roman" w:hAnsi="Times New Roman" w:cs="Times New Roman"/>
          <w:sz w:val="24"/>
          <w:szCs w:val="24"/>
        </w:rPr>
        <w:t>.</w:t>
      </w:r>
    </w:p>
    <w:p w14:paraId="2F0FDD3A" w14:textId="6CDB1CD4"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combined effect of paragraph 4DB(4)(b) and (c) </w:t>
      </w:r>
      <w:r w:rsidR="003E52F8">
        <w:rPr>
          <w:rFonts w:ascii="Times New Roman" w:hAnsi="Times New Roman" w:cs="Times New Roman"/>
          <w:sz w:val="24"/>
          <w:szCs w:val="24"/>
        </w:rPr>
        <w:t xml:space="preserve">is </w:t>
      </w:r>
      <w:r>
        <w:rPr>
          <w:rFonts w:ascii="Times New Roman" w:hAnsi="Times New Roman" w:cs="Times New Roman"/>
          <w:sz w:val="24"/>
          <w:szCs w:val="24"/>
        </w:rPr>
        <w:t xml:space="preserve">to only allow medical practitioners who hold either an approval under subsection 19(1) or an authorisation under subsection 19(5) of the Therapeutic Goods Act to apply for permission to import personal nicotine </w:t>
      </w:r>
      <w:r>
        <w:rPr>
          <w:rFonts w:ascii="Times New Roman" w:hAnsi="Times New Roman" w:cs="Times New Roman"/>
          <w:sz w:val="24"/>
          <w:szCs w:val="24"/>
        </w:rPr>
        <w:lastRenderedPageBreak/>
        <w:t xml:space="preserve">vaporisers. </w:t>
      </w:r>
      <w:r w:rsidR="009A0508">
        <w:rPr>
          <w:rFonts w:ascii="Times New Roman" w:hAnsi="Times New Roman" w:cs="Times New Roman"/>
          <w:sz w:val="24"/>
          <w:szCs w:val="24"/>
        </w:rPr>
        <w:t>As a practical matter, it is anticipated that a pharmacist may, acting as the agent of a relevant medical practitioner given an approval or authorisation by the Therapeutic Goods Administration, make the application for the relevant permission. The applicant would remain the medical practitioner.</w:t>
      </w:r>
      <w:r>
        <w:rPr>
          <w:rFonts w:ascii="Times New Roman" w:hAnsi="Times New Roman" w:cs="Times New Roman"/>
          <w:sz w:val="24"/>
          <w:szCs w:val="24"/>
        </w:rPr>
        <w:t xml:space="preserve"> </w:t>
      </w:r>
    </w:p>
    <w:p w14:paraId="0EA6BAF6" w14:textId="77777777" w:rsidR="0090732A" w:rsidRPr="00196847"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 xml:space="preserve">(d) if the applicant is a sponsor, the application must state </w:t>
      </w:r>
      <w:r w:rsidRPr="00196847">
        <w:rPr>
          <w:rFonts w:ascii="Times New Roman" w:hAnsi="Times New Roman" w:cs="Times New Roman"/>
          <w:sz w:val="24"/>
          <w:szCs w:val="24"/>
        </w:rPr>
        <w:t xml:space="preserve">that the application is being made on the basis that: </w:t>
      </w:r>
    </w:p>
    <w:p w14:paraId="2D5F2E62" w14:textId="77777777" w:rsidR="0090732A" w:rsidRPr="00196847" w:rsidRDefault="0090732A" w:rsidP="0090732A">
      <w:pPr>
        <w:spacing w:line="240" w:lineRule="auto"/>
        <w:ind w:left="720"/>
        <w:rPr>
          <w:rFonts w:ascii="Times New Roman" w:hAnsi="Times New Roman" w:cs="Times New Roman"/>
          <w:sz w:val="24"/>
          <w:szCs w:val="24"/>
        </w:rPr>
      </w:pPr>
      <w:r w:rsidRPr="00196847">
        <w:rPr>
          <w:rFonts w:ascii="Times New Roman" w:hAnsi="Times New Roman" w:cs="Times New Roman"/>
          <w:sz w:val="24"/>
          <w:szCs w:val="24"/>
        </w:rPr>
        <w:t xml:space="preserve">(i) </w:t>
      </w:r>
      <w:r>
        <w:rPr>
          <w:rFonts w:ascii="Times New Roman" w:hAnsi="Times New Roman" w:cs="Times New Roman"/>
          <w:sz w:val="24"/>
          <w:szCs w:val="24"/>
        </w:rPr>
        <w:t>the</w:t>
      </w:r>
      <w:r w:rsidRPr="00196847">
        <w:rPr>
          <w:rFonts w:ascii="Times New Roman" w:hAnsi="Times New Roman" w:cs="Times New Roman"/>
          <w:sz w:val="24"/>
          <w:szCs w:val="24"/>
        </w:rPr>
        <w:t xml:space="preserve"> personal </w:t>
      </w:r>
      <w:r>
        <w:rPr>
          <w:rFonts w:ascii="Times New Roman" w:hAnsi="Times New Roman" w:cs="Times New Roman"/>
          <w:sz w:val="24"/>
          <w:szCs w:val="24"/>
        </w:rPr>
        <w:t xml:space="preserve">nicotine </w:t>
      </w:r>
      <w:r w:rsidRPr="00196847">
        <w:rPr>
          <w:rFonts w:ascii="Times New Roman" w:hAnsi="Times New Roman" w:cs="Times New Roman"/>
          <w:sz w:val="24"/>
          <w:szCs w:val="24"/>
        </w:rPr>
        <w:t xml:space="preserve">vaporiser is a therapeutic good mentioned in column 2 of item 1 in Schedule 5A to the </w:t>
      </w:r>
      <w:r w:rsidRPr="00196847">
        <w:rPr>
          <w:rFonts w:ascii="Times New Roman" w:hAnsi="Times New Roman" w:cs="Times New Roman"/>
          <w:i/>
          <w:iCs/>
          <w:sz w:val="24"/>
          <w:szCs w:val="24"/>
        </w:rPr>
        <w:t>Therapeutic Goods Regulations 1990</w:t>
      </w:r>
      <w:r>
        <w:rPr>
          <w:rFonts w:ascii="Times New Roman" w:hAnsi="Times New Roman" w:cs="Times New Roman"/>
          <w:i/>
          <w:iCs/>
          <w:sz w:val="24"/>
          <w:szCs w:val="24"/>
        </w:rPr>
        <w:t xml:space="preserve"> </w:t>
      </w:r>
      <w:r>
        <w:rPr>
          <w:rFonts w:ascii="Times New Roman" w:hAnsi="Times New Roman" w:cs="Times New Roman"/>
          <w:sz w:val="24"/>
          <w:szCs w:val="24"/>
        </w:rPr>
        <w:t>(the Therapeutic Goods</w:t>
      </w:r>
      <w:r w:rsidDel="000E12C5">
        <w:rPr>
          <w:rFonts w:ascii="Times New Roman" w:hAnsi="Times New Roman" w:cs="Times New Roman"/>
          <w:sz w:val="24"/>
          <w:szCs w:val="24"/>
        </w:rPr>
        <w:t xml:space="preserve"> </w:t>
      </w:r>
      <w:r>
        <w:rPr>
          <w:rFonts w:ascii="Times New Roman" w:hAnsi="Times New Roman" w:cs="Times New Roman"/>
          <w:sz w:val="24"/>
          <w:szCs w:val="24"/>
        </w:rPr>
        <w:t>Regulations)</w:t>
      </w:r>
      <w:r w:rsidRPr="00196847">
        <w:rPr>
          <w:rFonts w:ascii="Times New Roman" w:hAnsi="Times New Roman" w:cs="Times New Roman"/>
          <w:sz w:val="24"/>
          <w:szCs w:val="24"/>
        </w:rPr>
        <w:t xml:space="preserve">; and </w:t>
      </w:r>
    </w:p>
    <w:p w14:paraId="3783363A" w14:textId="69396AC8" w:rsidR="0090732A" w:rsidRDefault="0090732A" w:rsidP="0090732A">
      <w:pPr>
        <w:spacing w:line="240" w:lineRule="auto"/>
        <w:ind w:left="720"/>
        <w:rPr>
          <w:rFonts w:ascii="Times New Roman" w:hAnsi="Times New Roman" w:cs="Times New Roman"/>
          <w:sz w:val="24"/>
          <w:szCs w:val="24"/>
        </w:rPr>
      </w:pPr>
      <w:r w:rsidRPr="00196847">
        <w:rPr>
          <w:rFonts w:ascii="Times New Roman" w:hAnsi="Times New Roman" w:cs="Times New Roman"/>
          <w:sz w:val="24"/>
          <w:szCs w:val="24"/>
        </w:rPr>
        <w:t xml:space="preserve">(ii) the conditions mentioned in column 3 of that item will be complied with in respect of the personal </w:t>
      </w:r>
      <w:r>
        <w:rPr>
          <w:rFonts w:ascii="Times New Roman" w:hAnsi="Times New Roman" w:cs="Times New Roman"/>
          <w:sz w:val="24"/>
          <w:szCs w:val="24"/>
        </w:rPr>
        <w:t xml:space="preserve">nicotine </w:t>
      </w:r>
      <w:r w:rsidR="00063234">
        <w:rPr>
          <w:rFonts w:ascii="Times New Roman" w:hAnsi="Times New Roman" w:cs="Times New Roman"/>
          <w:sz w:val="24"/>
          <w:szCs w:val="24"/>
        </w:rPr>
        <w:t>vaporiser.</w:t>
      </w:r>
    </w:p>
    <w:p w14:paraId="6031E90B" w14:textId="77777777" w:rsidR="0090732A" w:rsidRDefault="0090732A" w:rsidP="0090732A">
      <w:pPr>
        <w:spacing w:after="0" w:line="240" w:lineRule="auto"/>
        <w:rPr>
          <w:rFonts w:ascii="Times New Roman" w:hAnsi="Times New Roman" w:cs="Times New Roman"/>
          <w:sz w:val="24"/>
          <w:szCs w:val="24"/>
        </w:rPr>
      </w:pPr>
      <w:r>
        <w:rPr>
          <w:rFonts w:ascii="Times New Roman" w:hAnsi="Times New Roman" w:cs="Times New Roman"/>
          <w:iCs/>
          <w:sz w:val="24"/>
          <w:szCs w:val="24"/>
        </w:rPr>
        <w:t xml:space="preserve">The conditions </w:t>
      </w:r>
      <w:r>
        <w:rPr>
          <w:rFonts w:ascii="Times New Roman" w:hAnsi="Times New Roman" w:cs="Times New Roman"/>
          <w:sz w:val="24"/>
          <w:szCs w:val="24"/>
        </w:rPr>
        <w:t xml:space="preserve">in column 3 of item 1 in Schedule 5A to the Therapeutic Goods Regulations </w:t>
      </w:r>
      <w:r w:rsidRPr="00E077D2">
        <w:rPr>
          <w:rFonts w:ascii="Times New Roman" w:hAnsi="Times New Roman" w:cs="Times New Roman"/>
          <w:sz w:val="24"/>
          <w:szCs w:val="24"/>
        </w:rPr>
        <w:t>are</w:t>
      </w:r>
      <w:r>
        <w:rPr>
          <w:rFonts w:ascii="Times New Roman" w:hAnsi="Times New Roman" w:cs="Times New Roman"/>
          <w:sz w:val="24"/>
          <w:szCs w:val="24"/>
        </w:rPr>
        <w:t xml:space="preserve"> as follows:</w:t>
      </w:r>
    </w:p>
    <w:p w14:paraId="75C637DD" w14:textId="77777777" w:rsidR="0090732A" w:rsidRDefault="0090732A" w:rsidP="0090732A">
      <w:pPr>
        <w:spacing w:after="0" w:line="240" w:lineRule="auto"/>
        <w:rPr>
          <w:rFonts w:ascii="Times New Roman" w:hAnsi="Times New Roman" w:cs="Times New Roman"/>
          <w:sz w:val="24"/>
          <w:szCs w:val="24"/>
        </w:rPr>
      </w:pPr>
    </w:p>
    <w:p w14:paraId="505A1691" w14:textId="77777777" w:rsidR="0090732A" w:rsidRPr="00E077D2" w:rsidRDefault="0090732A" w:rsidP="0090732A">
      <w:pPr>
        <w:spacing w:after="0" w:line="240" w:lineRule="auto"/>
        <w:rPr>
          <w:rFonts w:ascii="Times New Roman" w:eastAsia="Times New Roman" w:hAnsi="Times New Roman" w:cs="Times New Roman"/>
          <w:sz w:val="24"/>
          <w:szCs w:val="24"/>
          <w:lang w:eastAsia="en-AU"/>
        </w:rPr>
      </w:pPr>
      <w:r w:rsidRPr="00E16D2F">
        <w:rPr>
          <w:rFonts w:ascii="Times New Roman" w:eastAsia="Times New Roman" w:hAnsi="Times New Roman" w:cs="Times New Roman"/>
          <w:sz w:val="24"/>
          <w:szCs w:val="24"/>
          <w:lang w:eastAsia="en-AU"/>
        </w:rPr>
        <w:t xml:space="preserve">a) </w:t>
      </w:r>
      <w:r w:rsidRPr="00E16D2F">
        <w:rPr>
          <w:rFonts w:ascii="Times New Roman" w:hAnsi="Times New Roman" w:cs="Times New Roman"/>
          <w:sz w:val="24"/>
          <w:szCs w:val="24"/>
        </w:rPr>
        <w:t>the</w:t>
      </w:r>
      <w:r w:rsidRPr="00E16D2F">
        <w:rPr>
          <w:rFonts w:ascii="Times New Roman" w:eastAsia="Times New Roman" w:hAnsi="Times New Roman" w:cs="Times New Roman"/>
          <w:sz w:val="24"/>
          <w:szCs w:val="24"/>
          <w:lang w:eastAsia="en-AU"/>
        </w:rPr>
        <w:t xml:space="preserve"> supply of the goods must be in accordance with the relevant notification, approval, authorisation or prescription; and</w:t>
      </w:r>
    </w:p>
    <w:p w14:paraId="2B208721" w14:textId="77777777" w:rsidR="0090732A" w:rsidRPr="00E077D2" w:rsidRDefault="0090732A" w:rsidP="0090732A">
      <w:pPr>
        <w:spacing w:after="0" w:line="240" w:lineRule="auto"/>
        <w:rPr>
          <w:rFonts w:ascii="Times New Roman" w:eastAsia="Times New Roman" w:hAnsi="Times New Roman" w:cs="Times New Roman"/>
          <w:sz w:val="24"/>
          <w:szCs w:val="24"/>
          <w:lang w:eastAsia="en-AU"/>
        </w:rPr>
      </w:pPr>
      <w:r w:rsidRPr="00E16D2F">
        <w:rPr>
          <w:rFonts w:ascii="Times New Roman" w:eastAsia="Times New Roman" w:hAnsi="Times New Roman" w:cs="Times New Roman"/>
          <w:sz w:val="24"/>
          <w:szCs w:val="24"/>
          <w:lang w:eastAsia="en-AU"/>
        </w:rPr>
        <w:t>(b) the goods must be kept in a warehouse or a properly secured area under the control of the sponsor; and</w:t>
      </w:r>
    </w:p>
    <w:p w14:paraId="19ECB749" w14:textId="77777777" w:rsidR="0090732A" w:rsidRPr="00E16D2F" w:rsidRDefault="0090732A" w:rsidP="0090732A">
      <w:pPr>
        <w:spacing w:after="0" w:line="240" w:lineRule="auto"/>
        <w:rPr>
          <w:rFonts w:ascii="Times New Roman" w:eastAsia="Times New Roman" w:hAnsi="Times New Roman" w:cs="Times New Roman"/>
          <w:sz w:val="24"/>
          <w:szCs w:val="24"/>
          <w:lang w:eastAsia="en-AU"/>
        </w:rPr>
      </w:pPr>
      <w:r w:rsidRPr="00E16D2F">
        <w:rPr>
          <w:rFonts w:ascii="Times New Roman" w:eastAsia="Times New Roman" w:hAnsi="Times New Roman" w:cs="Times New Roman"/>
          <w:sz w:val="24"/>
          <w:szCs w:val="24"/>
          <w:lang w:eastAsia="en-AU"/>
        </w:rPr>
        <w:t>(d) the sponsor must:</w:t>
      </w:r>
    </w:p>
    <w:p w14:paraId="29402B23" w14:textId="77777777" w:rsidR="0090732A" w:rsidRPr="00E16D2F" w:rsidRDefault="0090732A" w:rsidP="0090732A">
      <w:pPr>
        <w:spacing w:after="0" w:line="240" w:lineRule="auto"/>
        <w:ind w:left="774"/>
        <w:rPr>
          <w:rFonts w:ascii="Times New Roman" w:eastAsia="Times New Roman" w:hAnsi="Times New Roman" w:cs="Times New Roman"/>
          <w:sz w:val="24"/>
          <w:szCs w:val="24"/>
          <w:lang w:eastAsia="en-AU"/>
        </w:rPr>
      </w:pPr>
      <w:r w:rsidRPr="00E16D2F">
        <w:rPr>
          <w:rFonts w:ascii="Times New Roman" w:eastAsia="Times New Roman" w:hAnsi="Times New Roman" w:cs="Times New Roman"/>
          <w:sz w:val="24"/>
          <w:szCs w:val="24"/>
          <w:lang w:eastAsia="en-AU"/>
        </w:rPr>
        <w:t>(i) keep records relating to the source and supply of the goods; and</w:t>
      </w:r>
    </w:p>
    <w:p w14:paraId="1DC3995C" w14:textId="77777777" w:rsidR="0090732A" w:rsidRPr="00E077D2" w:rsidRDefault="0090732A" w:rsidP="0090732A">
      <w:pPr>
        <w:spacing w:after="0" w:line="240" w:lineRule="auto"/>
        <w:ind w:firstLine="720"/>
        <w:rPr>
          <w:rFonts w:ascii="Times New Roman" w:hAnsi="Times New Roman" w:cs="Times New Roman"/>
          <w:sz w:val="24"/>
          <w:szCs w:val="24"/>
        </w:rPr>
      </w:pPr>
      <w:r w:rsidRPr="00E077D2">
        <w:rPr>
          <w:rFonts w:ascii="Times New Roman" w:eastAsia="Times New Roman" w:hAnsi="Times New Roman" w:cs="Times New Roman"/>
          <w:sz w:val="24"/>
          <w:szCs w:val="24"/>
          <w:lang w:eastAsia="en-AU"/>
        </w:rPr>
        <w:t>(iii) if requested by the Secretary, give the records to the Secretary</w:t>
      </w:r>
      <w:r>
        <w:rPr>
          <w:rFonts w:ascii="Times New Roman" w:eastAsia="Times New Roman" w:hAnsi="Times New Roman" w:cs="Times New Roman"/>
          <w:sz w:val="24"/>
          <w:szCs w:val="24"/>
          <w:lang w:eastAsia="en-AU"/>
        </w:rPr>
        <w:t>.</w:t>
      </w:r>
    </w:p>
    <w:p w14:paraId="73DF2860" w14:textId="77777777" w:rsidR="0090732A" w:rsidRDefault="0090732A" w:rsidP="0090732A">
      <w:pPr>
        <w:spacing w:after="0" w:line="240" w:lineRule="auto"/>
        <w:rPr>
          <w:rFonts w:ascii="Times New Roman" w:hAnsi="Times New Roman" w:cs="Times New Roman"/>
          <w:sz w:val="24"/>
          <w:szCs w:val="24"/>
        </w:rPr>
      </w:pPr>
    </w:p>
    <w:p w14:paraId="04F471BF" w14:textId="353D4663" w:rsidR="00063234" w:rsidRDefault="00063234" w:rsidP="00063234">
      <w:pPr>
        <w:spacing w:after="0" w:line="240" w:lineRule="auto"/>
        <w:rPr>
          <w:rFonts w:ascii="Times New Roman" w:hAnsi="Times New Roman" w:cs="Times New Roman"/>
          <w:sz w:val="24"/>
          <w:szCs w:val="24"/>
        </w:rPr>
      </w:pPr>
      <w:r>
        <w:rPr>
          <w:rFonts w:ascii="Times New Roman" w:hAnsi="Times New Roman" w:cs="Times New Roman"/>
          <w:sz w:val="24"/>
          <w:szCs w:val="24"/>
        </w:rPr>
        <w:t>The effect of paragraph 4DB(4)(d) is that only an importer, the sponsor under the Therapeutic Goods Act, who meets the ‘lock and key’ and record keeping conditions under the Therapeutic Goods</w:t>
      </w:r>
      <w:r w:rsidDel="000E12C5">
        <w:rPr>
          <w:rFonts w:ascii="Times New Roman" w:hAnsi="Times New Roman" w:cs="Times New Roman"/>
          <w:sz w:val="24"/>
          <w:szCs w:val="24"/>
        </w:rPr>
        <w:t xml:space="preserve"> </w:t>
      </w:r>
      <w:r>
        <w:rPr>
          <w:rFonts w:ascii="Times New Roman" w:hAnsi="Times New Roman" w:cs="Times New Roman"/>
          <w:sz w:val="24"/>
          <w:szCs w:val="24"/>
        </w:rPr>
        <w:t xml:space="preserve">Regulations may apply for permission to import a personal nicotine vaporiser. </w:t>
      </w:r>
    </w:p>
    <w:p w14:paraId="30BC500E" w14:textId="77777777" w:rsidR="00063234" w:rsidRDefault="00063234" w:rsidP="00063234">
      <w:pPr>
        <w:spacing w:after="0" w:line="240" w:lineRule="auto"/>
        <w:rPr>
          <w:rFonts w:ascii="Times New Roman" w:hAnsi="Times New Roman" w:cs="Times New Roman"/>
          <w:sz w:val="24"/>
          <w:szCs w:val="24"/>
        </w:rPr>
      </w:pPr>
    </w:p>
    <w:p w14:paraId="4357EE3F" w14:textId="6A274C0A" w:rsidR="00063234" w:rsidRDefault="00063234" w:rsidP="00063234">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applicant </w:t>
      </w:r>
      <w:r w:rsidR="003634E8">
        <w:rPr>
          <w:rFonts w:ascii="Times New Roman" w:hAnsi="Times New Roman" w:cs="Times New Roman"/>
          <w:sz w:val="24"/>
          <w:szCs w:val="24"/>
        </w:rPr>
        <w:t>will be</w:t>
      </w:r>
      <w:r>
        <w:rPr>
          <w:rFonts w:ascii="Times New Roman" w:hAnsi="Times New Roman" w:cs="Times New Roman"/>
          <w:sz w:val="24"/>
          <w:szCs w:val="24"/>
        </w:rPr>
        <w:t xml:space="preserve"> required to provide any information reasonably required by the Secretary or authorised person to decide the application. </w:t>
      </w:r>
    </w:p>
    <w:p w14:paraId="458A01AA" w14:textId="77777777" w:rsidR="0090732A" w:rsidRPr="009F5634" w:rsidRDefault="0090732A" w:rsidP="0090732A">
      <w:pPr>
        <w:spacing w:line="240" w:lineRule="auto"/>
        <w:rPr>
          <w:rFonts w:ascii="Times New Roman" w:hAnsi="Times New Roman" w:cs="Times New Roman"/>
          <w:sz w:val="24"/>
          <w:szCs w:val="24"/>
          <w:lang w:val="en-US"/>
        </w:rPr>
      </w:pPr>
      <w:r w:rsidRPr="009F5634">
        <w:rPr>
          <w:rFonts w:ascii="Times New Roman" w:hAnsi="Times New Roman" w:cs="Times New Roman"/>
          <w:i/>
          <w:sz w:val="24"/>
          <w:szCs w:val="24"/>
        </w:rPr>
        <w:t>Dealing with application for permission</w:t>
      </w:r>
    </w:p>
    <w:p w14:paraId="5A6EABF3" w14:textId="77777777" w:rsidR="0090732A" w:rsidRDefault="0090732A" w:rsidP="0090732A">
      <w:pPr>
        <w:spacing w:line="240" w:lineRule="auto"/>
        <w:rPr>
          <w:rFonts w:ascii="Times New Roman" w:hAnsi="Times New Roman" w:cs="Times New Roman"/>
          <w:i/>
          <w:sz w:val="24"/>
          <w:szCs w:val="24"/>
          <w:u w:val="single"/>
        </w:rPr>
      </w:pPr>
      <w:r w:rsidRPr="009F5634">
        <w:rPr>
          <w:rFonts w:ascii="Times New Roman" w:hAnsi="Times New Roman" w:cs="Times New Roman"/>
          <w:sz w:val="24"/>
          <w:szCs w:val="24"/>
          <w:u w:val="single"/>
        </w:rPr>
        <w:t>New subregulation 4DB(</w:t>
      </w:r>
      <w:r>
        <w:rPr>
          <w:rFonts w:ascii="Times New Roman" w:hAnsi="Times New Roman" w:cs="Times New Roman"/>
          <w:sz w:val="24"/>
          <w:szCs w:val="24"/>
          <w:u w:val="single"/>
        </w:rPr>
        <w:t>5</w:t>
      </w:r>
      <w:r w:rsidRPr="009F5634">
        <w:rPr>
          <w:rFonts w:ascii="Times New Roman" w:hAnsi="Times New Roman" w:cs="Times New Roman"/>
          <w:sz w:val="24"/>
          <w:szCs w:val="24"/>
          <w:u w:val="single"/>
        </w:rPr>
        <w:t xml:space="preserve">) </w:t>
      </w:r>
    </w:p>
    <w:p w14:paraId="62C77745" w14:textId="5A374F8C"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New subregulation 4DB(5) provide</w:t>
      </w:r>
      <w:r w:rsidR="00E92975">
        <w:rPr>
          <w:rFonts w:ascii="Times New Roman" w:hAnsi="Times New Roman" w:cs="Times New Roman"/>
          <w:sz w:val="24"/>
          <w:szCs w:val="24"/>
        </w:rPr>
        <w:t>s</w:t>
      </w:r>
      <w:r>
        <w:rPr>
          <w:rFonts w:ascii="Times New Roman" w:hAnsi="Times New Roman" w:cs="Times New Roman"/>
          <w:sz w:val="24"/>
          <w:szCs w:val="24"/>
        </w:rPr>
        <w:t xml:space="preserve"> that the Secretary or a person authorised may consider any matter that is relevant in determining whether to grant permission to import a personal nicotine vaporiser to an importer.</w:t>
      </w:r>
    </w:p>
    <w:p w14:paraId="193784C9" w14:textId="7CA7ACC9" w:rsidR="0090732A" w:rsidRPr="009F5634"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 xml:space="preserve">The effect of this provision </w:t>
      </w:r>
      <w:r w:rsidR="003E52F8">
        <w:rPr>
          <w:rFonts w:ascii="Times New Roman" w:hAnsi="Times New Roman" w:cs="Times New Roman"/>
          <w:sz w:val="24"/>
          <w:szCs w:val="24"/>
        </w:rPr>
        <w:t xml:space="preserve">is </w:t>
      </w:r>
      <w:r>
        <w:rPr>
          <w:rFonts w:ascii="Times New Roman" w:hAnsi="Times New Roman" w:cs="Times New Roman"/>
          <w:sz w:val="24"/>
          <w:szCs w:val="24"/>
        </w:rPr>
        <w:t xml:space="preserve">to allow the Secretary or authorised person to consider factors such as, for example, an importer’s history of compliance with other import permissions or compliance with State or Territory laws for </w:t>
      </w:r>
      <w:r w:rsidR="00CA2D5C">
        <w:rPr>
          <w:rFonts w:ascii="Times New Roman" w:hAnsi="Times New Roman" w:cs="Times New Roman"/>
          <w:sz w:val="24"/>
          <w:szCs w:val="24"/>
        </w:rPr>
        <w:t>vaporiser</w:t>
      </w:r>
      <w:r>
        <w:rPr>
          <w:rFonts w:ascii="Times New Roman" w:hAnsi="Times New Roman" w:cs="Times New Roman"/>
          <w:sz w:val="24"/>
          <w:szCs w:val="24"/>
        </w:rPr>
        <w:t xml:space="preserve"> nicotine.  </w:t>
      </w:r>
    </w:p>
    <w:p w14:paraId="01EDCA05" w14:textId="77777777" w:rsidR="0090732A" w:rsidRDefault="0090732A" w:rsidP="0090732A">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New subregulation 4DB(6</w:t>
      </w:r>
      <w:r w:rsidRPr="009F5634">
        <w:rPr>
          <w:rFonts w:ascii="Times New Roman" w:hAnsi="Times New Roman" w:cs="Times New Roman"/>
          <w:sz w:val="24"/>
          <w:szCs w:val="24"/>
          <w:u w:val="single"/>
        </w:rPr>
        <w:t xml:space="preserve">) </w:t>
      </w:r>
    </w:p>
    <w:p w14:paraId="1A6BE1BC" w14:textId="77777777" w:rsidR="0090732A" w:rsidRDefault="0090732A" w:rsidP="0090732A">
      <w:pPr>
        <w:spacing w:line="240" w:lineRule="auto"/>
        <w:rPr>
          <w:rFonts w:ascii="Times New Roman" w:hAnsi="Times New Roman" w:cs="Times New Roman"/>
          <w:sz w:val="24"/>
          <w:szCs w:val="24"/>
        </w:rPr>
      </w:pPr>
      <w:r w:rsidRPr="009F5634">
        <w:rPr>
          <w:rFonts w:ascii="Times New Roman" w:hAnsi="Times New Roman" w:cs="Times New Roman"/>
          <w:sz w:val="24"/>
          <w:szCs w:val="24"/>
        </w:rPr>
        <w:t xml:space="preserve">Under </w:t>
      </w:r>
      <w:r>
        <w:rPr>
          <w:rFonts w:ascii="Times New Roman" w:hAnsi="Times New Roman" w:cs="Times New Roman"/>
          <w:sz w:val="24"/>
          <w:szCs w:val="24"/>
        </w:rPr>
        <w:t>new subregulation 4DB(6) the Secretary or an authorised person must not permit the importation of a personal nicotine vaporiser where an applicant fails to provide all information reasonably required under subregulation (4).</w:t>
      </w:r>
    </w:p>
    <w:p w14:paraId="37BF9A74" w14:textId="77777777" w:rsidR="0090732A" w:rsidRPr="00426EA1" w:rsidRDefault="0090732A" w:rsidP="0090732A">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N</w:t>
      </w:r>
      <w:r w:rsidRPr="00426EA1">
        <w:rPr>
          <w:rFonts w:ascii="Times New Roman" w:hAnsi="Times New Roman" w:cs="Times New Roman"/>
          <w:sz w:val="24"/>
          <w:szCs w:val="24"/>
          <w:u w:val="single"/>
        </w:rPr>
        <w:t>ew subregulation 4DB(</w:t>
      </w:r>
      <w:r>
        <w:rPr>
          <w:rFonts w:ascii="Times New Roman" w:hAnsi="Times New Roman" w:cs="Times New Roman"/>
          <w:sz w:val="24"/>
          <w:szCs w:val="24"/>
          <w:u w:val="single"/>
        </w:rPr>
        <w:t>7</w:t>
      </w:r>
      <w:r w:rsidRPr="00426EA1">
        <w:rPr>
          <w:rFonts w:ascii="Times New Roman" w:hAnsi="Times New Roman" w:cs="Times New Roman"/>
          <w:sz w:val="24"/>
          <w:szCs w:val="24"/>
          <w:u w:val="single"/>
        </w:rPr>
        <w:t>)</w:t>
      </w:r>
    </w:p>
    <w:p w14:paraId="3D86F32A" w14:textId="348CF7B2" w:rsidR="004D3F68" w:rsidRDefault="004D3F68" w:rsidP="004D3F6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New subregulation 4DB(7) provides that if the Secretary or an authorised person decides to grant a permission to import a personal nicotine vaporiser, written notice of the decision must be given to the applicant. </w:t>
      </w:r>
    </w:p>
    <w:p w14:paraId="4E03DB27" w14:textId="7D2E92F3" w:rsidR="00735260" w:rsidRPr="003B47DD" w:rsidRDefault="00735260" w:rsidP="00735260">
      <w:pPr>
        <w:spacing w:line="240" w:lineRule="auto"/>
        <w:rPr>
          <w:rFonts w:ascii="Times New Roman" w:hAnsi="Times New Roman" w:cs="Times New Roman"/>
          <w:sz w:val="24"/>
          <w:szCs w:val="24"/>
        </w:rPr>
      </w:pPr>
      <w:r>
        <w:rPr>
          <w:rFonts w:ascii="Times New Roman" w:hAnsi="Times New Roman" w:cs="Times New Roman"/>
          <w:sz w:val="24"/>
          <w:szCs w:val="24"/>
          <w:u w:val="single"/>
        </w:rPr>
        <w:t>New subregulation 4DB(8)</w:t>
      </w:r>
    </w:p>
    <w:p w14:paraId="04FB4CB4" w14:textId="287C1E1E" w:rsidR="00735260" w:rsidRDefault="00735260" w:rsidP="00735260">
      <w:pPr>
        <w:spacing w:line="240" w:lineRule="auto"/>
        <w:rPr>
          <w:rFonts w:ascii="Times New Roman" w:hAnsi="Times New Roman" w:cs="Times New Roman"/>
          <w:sz w:val="24"/>
          <w:szCs w:val="24"/>
        </w:rPr>
      </w:pPr>
      <w:r>
        <w:rPr>
          <w:rFonts w:ascii="Times New Roman" w:hAnsi="Times New Roman" w:cs="Times New Roman"/>
          <w:sz w:val="24"/>
          <w:szCs w:val="24"/>
        </w:rPr>
        <w:t xml:space="preserve">New paragraph 4DB(8)(a) sets out the types of conditions or requirements that may apply to the permission granted under subregulation 4DB(7). These may be in respect of </w:t>
      </w:r>
      <w:r w:rsidRPr="00DB0F09">
        <w:rPr>
          <w:rFonts w:ascii="Times New Roman" w:hAnsi="Times New Roman" w:cs="Times New Roman"/>
          <w:sz w:val="24"/>
          <w:szCs w:val="24"/>
        </w:rPr>
        <w:t xml:space="preserve">the possession, safe custody, transportation, use or disposal of the personal </w:t>
      </w:r>
      <w:r>
        <w:rPr>
          <w:rFonts w:ascii="Times New Roman" w:hAnsi="Times New Roman" w:cs="Times New Roman"/>
          <w:sz w:val="24"/>
          <w:szCs w:val="24"/>
        </w:rPr>
        <w:t xml:space="preserve">nicotine </w:t>
      </w:r>
      <w:r w:rsidRPr="00DB0F09">
        <w:rPr>
          <w:rFonts w:ascii="Times New Roman" w:hAnsi="Times New Roman" w:cs="Times New Roman"/>
          <w:sz w:val="24"/>
          <w:szCs w:val="24"/>
        </w:rPr>
        <w:t xml:space="preserve">vaporiser, to ensure that the personal </w:t>
      </w:r>
      <w:r>
        <w:rPr>
          <w:rFonts w:ascii="Times New Roman" w:hAnsi="Times New Roman" w:cs="Times New Roman"/>
          <w:sz w:val="24"/>
          <w:szCs w:val="24"/>
        </w:rPr>
        <w:t xml:space="preserve">nicotine </w:t>
      </w:r>
      <w:r w:rsidRPr="00DB0F09">
        <w:rPr>
          <w:rFonts w:ascii="Times New Roman" w:hAnsi="Times New Roman" w:cs="Times New Roman"/>
          <w:sz w:val="24"/>
          <w:szCs w:val="24"/>
        </w:rPr>
        <w:t>vaporiser</w:t>
      </w:r>
      <w:r>
        <w:rPr>
          <w:rFonts w:ascii="Times New Roman" w:hAnsi="Times New Roman" w:cs="Times New Roman"/>
          <w:sz w:val="24"/>
          <w:szCs w:val="24"/>
        </w:rPr>
        <w:t xml:space="preserve"> </w:t>
      </w:r>
      <w:r w:rsidRPr="00DB0F09">
        <w:rPr>
          <w:rFonts w:ascii="Times New Roman" w:hAnsi="Times New Roman" w:cs="Times New Roman"/>
          <w:sz w:val="24"/>
          <w:szCs w:val="24"/>
        </w:rPr>
        <w:t xml:space="preserve">imported is only used for the purpose for </w:t>
      </w:r>
      <w:r>
        <w:rPr>
          <w:rFonts w:ascii="Times New Roman" w:hAnsi="Times New Roman" w:cs="Times New Roman"/>
          <w:sz w:val="24"/>
          <w:szCs w:val="24"/>
        </w:rPr>
        <w:t>which the permission is granted.</w:t>
      </w:r>
    </w:p>
    <w:p w14:paraId="37BA359C" w14:textId="27E7AFF7" w:rsidR="00735260" w:rsidRDefault="00735260" w:rsidP="00735260">
      <w:pPr>
        <w:spacing w:line="240" w:lineRule="auto"/>
        <w:rPr>
          <w:rFonts w:ascii="Times New Roman" w:hAnsi="Times New Roman" w:cs="Times New Roman"/>
          <w:sz w:val="24"/>
          <w:szCs w:val="24"/>
        </w:rPr>
      </w:pPr>
      <w:r>
        <w:rPr>
          <w:rFonts w:ascii="Times New Roman" w:hAnsi="Times New Roman" w:cs="Times New Roman"/>
          <w:sz w:val="24"/>
          <w:szCs w:val="24"/>
        </w:rPr>
        <w:t>Paragraph 4DB(8)(b) provides that, for any conditions or requirements that have been set out in a permission granted, the Secretary or authorised person may also specify the time at which a condition or requirement must be complied with by the importer to whom the permission has been granted, that is, to a medical practitioner or sponsor.</w:t>
      </w:r>
    </w:p>
    <w:p w14:paraId="76CB419D" w14:textId="3825B1D0" w:rsidR="0090732A" w:rsidRPr="00EF3E43" w:rsidRDefault="0090732A" w:rsidP="0090732A">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N</w:t>
      </w:r>
      <w:r w:rsidRPr="00EF3E43">
        <w:rPr>
          <w:rFonts w:ascii="Times New Roman" w:hAnsi="Times New Roman" w:cs="Times New Roman"/>
          <w:sz w:val="24"/>
          <w:szCs w:val="24"/>
          <w:u w:val="single"/>
        </w:rPr>
        <w:t>ew subregulation 4DB(</w:t>
      </w:r>
      <w:r w:rsidR="00735260">
        <w:rPr>
          <w:rFonts w:ascii="Times New Roman" w:hAnsi="Times New Roman" w:cs="Times New Roman"/>
          <w:sz w:val="24"/>
          <w:szCs w:val="24"/>
          <w:u w:val="single"/>
        </w:rPr>
        <w:t>9</w:t>
      </w:r>
      <w:r w:rsidRPr="00EF3E43">
        <w:rPr>
          <w:rFonts w:ascii="Times New Roman" w:hAnsi="Times New Roman" w:cs="Times New Roman"/>
          <w:sz w:val="24"/>
          <w:szCs w:val="24"/>
          <w:u w:val="single"/>
        </w:rPr>
        <w:t>)</w:t>
      </w:r>
    </w:p>
    <w:p w14:paraId="6EA11027" w14:textId="4F800371"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Under new subregulation 4DB(</w:t>
      </w:r>
      <w:r w:rsidR="00735260">
        <w:rPr>
          <w:rFonts w:ascii="Times New Roman" w:hAnsi="Times New Roman" w:cs="Times New Roman"/>
          <w:sz w:val="24"/>
          <w:szCs w:val="24"/>
        </w:rPr>
        <w:t>9</w:t>
      </w:r>
      <w:r>
        <w:rPr>
          <w:rFonts w:ascii="Times New Roman" w:hAnsi="Times New Roman" w:cs="Times New Roman"/>
          <w:sz w:val="24"/>
          <w:szCs w:val="24"/>
        </w:rPr>
        <w:t>) where a permission is granted by the Secretary or authorised person, it ha</w:t>
      </w:r>
      <w:r w:rsidR="00E92975">
        <w:rPr>
          <w:rFonts w:ascii="Times New Roman" w:hAnsi="Times New Roman" w:cs="Times New Roman"/>
          <w:sz w:val="24"/>
          <w:szCs w:val="24"/>
        </w:rPr>
        <w:t>s</w:t>
      </w:r>
      <w:r>
        <w:rPr>
          <w:rFonts w:ascii="Times New Roman" w:hAnsi="Times New Roman" w:cs="Times New Roman"/>
          <w:sz w:val="24"/>
          <w:szCs w:val="24"/>
        </w:rPr>
        <w:t xml:space="preserve"> to include both the name and address of the holder of the permission, and the supplier’s name and physical address in the country from which the personal nicotine vaporiser was exported. It also ha</w:t>
      </w:r>
      <w:r w:rsidR="00E92975">
        <w:rPr>
          <w:rFonts w:ascii="Times New Roman" w:hAnsi="Times New Roman" w:cs="Times New Roman"/>
          <w:sz w:val="24"/>
          <w:szCs w:val="24"/>
        </w:rPr>
        <w:t>s</w:t>
      </w:r>
      <w:r>
        <w:rPr>
          <w:rFonts w:ascii="Times New Roman" w:hAnsi="Times New Roman" w:cs="Times New Roman"/>
          <w:sz w:val="24"/>
          <w:szCs w:val="24"/>
        </w:rPr>
        <w:t xml:space="preserve"> to set out any conditions or requirements to which the permission is subject.</w:t>
      </w:r>
    </w:p>
    <w:p w14:paraId="33F5AC91" w14:textId="5DF8D089"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Inclusion of these details enable</w:t>
      </w:r>
      <w:r w:rsidR="00E92975">
        <w:rPr>
          <w:rFonts w:ascii="Times New Roman" w:hAnsi="Times New Roman" w:cs="Times New Roman"/>
          <w:sz w:val="24"/>
          <w:szCs w:val="24"/>
        </w:rPr>
        <w:t>s</w:t>
      </w:r>
      <w:r>
        <w:rPr>
          <w:rFonts w:ascii="Times New Roman" w:hAnsi="Times New Roman" w:cs="Times New Roman"/>
          <w:sz w:val="24"/>
          <w:szCs w:val="24"/>
        </w:rPr>
        <w:t xml:space="preserve"> efficient administration and monitoring of compliance with the permissions granted. </w:t>
      </w:r>
    </w:p>
    <w:p w14:paraId="72EA0F03" w14:textId="4BE60B41"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The note to subregulation 4DB(</w:t>
      </w:r>
      <w:r w:rsidR="00735260">
        <w:rPr>
          <w:rFonts w:ascii="Times New Roman" w:hAnsi="Times New Roman" w:cs="Times New Roman"/>
          <w:sz w:val="24"/>
          <w:szCs w:val="24"/>
        </w:rPr>
        <w:t>9</w:t>
      </w:r>
      <w:r>
        <w:rPr>
          <w:rFonts w:ascii="Times New Roman" w:hAnsi="Times New Roman" w:cs="Times New Roman"/>
          <w:sz w:val="24"/>
          <w:szCs w:val="24"/>
        </w:rPr>
        <w:t>) inform</w:t>
      </w:r>
      <w:r w:rsidR="00E92975">
        <w:rPr>
          <w:rFonts w:ascii="Times New Roman" w:hAnsi="Times New Roman" w:cs="Times New Roman"/>
          <w:sz w:val="24"/>
          <w:szCs w:val="24"/>
        </w:rPr>
        <w:t>s</w:t>
      </w:r>
      <w:r>
        <w:rPr>
          <w:rFonts w:ascii="Times New Roman" w:hAnsi="Times New Roman" w:cs="Times New Roman"/>
          <w:sz w:val="24"/>
          <w:szCs w:val="24"/>
        </w:rPr>
        <w:t xml:space="preserve"> a holder of a permission that failure to comply with a condition or requirement of the permission is an offence under subsection 50(4) of the Customs Act.  Subsection 50(4) provides for an offence as follows:</w:t>
      </w:r>
    </w:p>
    <w:p w14:paraId="184EEC37" w14:textId="77777777" w:rsidR="0090732A" w:rsidRPr="00F73E3E" w:rsidRDefault="0090732A" w:rsidP="0090732A">
      <w:pPr>
        <w:spacing w:line="240" w:lineRule="auto"/>
        <w:rPr>
          <w:rFonts w:ascii="Times New Roman" w:hAnsi="Times New Roman" w:cs="Times New Roman"/>
          <w:sz w:val="24"/>
          <w:szCs w:val="24"/>
          <w:lang w:val="en-US"/>
        </w:rPr>
      </w:pPr>
      <w:r w:rsidRPr="00F73E3E">
        <w:rPr>
          <w:rFonts w:ascii="Times New Roman" w:hAnsi="Times New Roman" w:cs="Times New Roman"/>
          <w:sz w:val="24"/>
          <w:szCs w:val="24"/>
        </w:rPr>
        <w:t>A person commits an offence if:</w:t>
      </w:r>
    </w:p>
    <w:p w14:paraId="26C8B2DA" w14:textId="77777777" w:rsidR="0090732A" w:rsidRPr="00F73E3E" w:rsidRDefault="0090732A" w:rsidP="0090732A">
      <w:pPr>
        <w:spacing w:line="240" w:lineRule="auto"/>
        <w:rPr>
          <w:rFonts w:ascii="Times New Roman" w:hAnsi="Times New Roman" w:cs="Times New Roman"/>
          <w:sz w:val="24"/>
          <w:szCs w:val="24"/>
          <w:lang w:val="en-US"/>
        </w:rPr>
      </w:pPr>
      <w:r w:rsidRPr="00F73E3E">
        <w:rPr>
          <w:rFonts w:ascii="Times New Roman" w:hAnsi="Times New Roman" w:cs="Times New Roman"/>
          <w:sz w:val="24"/>
          <w:szCs w:val="24"/>
        </w:rPr>
        <w:t>(a)  a licence or permission has been granted, on or after 16 October 1963, under the regulations; and</w:t>
      </w:r>
    </w:p>
    <w:p w14:paraId="7C8229DC" w14:textId="77777777" w:rsidR="0090732A" w:rsidRPr="00F73E3E" w:rsidRDefault="0090732A" w:rsidP="0090732A">
      <w:pPr>
        <w:spacing w:line="240" w:lineRule="auto"/>
        <w:rPr>
          <w:rFonts w:ascii="Times New Roman" w:hAnsi="Times New Roman" w:cs="Times New Roman"/>
          <w:sz w:val="24"/>
          <w:szCs w:val="24"/>
          <w:lang w:val="en-US"/>
        </w:rPr>
      </w:pPr>
      <w:r w:rsidRPr="00F73E3E">
        <w:rPr>
          <w:rFonts w:ascii="Times New Roman" w:hAnsi="Times New Roman" w:cs="Times New Roman"/>
          <w:sz w:val="24"/>
          <w:szCs w:val="24"/>
        </w:rPr>
        <w:t>(b)  the licence or permission relates to goods that are not narcotic goods; and</w:t>
      </w:r>
    </w:p>
    <w:p w14:paraId="288CE6DE" w14:textId="77777777" w:rsidR="0090732A" w:rsidRPr="00F73E3E" w:rsidRDefault="0090732A" w:rsidP="0090732A">
      <w:pPr>
        <w:spacing w:line="240" w:lineRule="auto"/>
        <w:rPr>
          <w:rFonts w:ascii="Times New Roman" w:hAnsi="Times New Roman" w:cs="Times New Roman"/>
          <w:sz w:val="24"/>
          <w:szCs w:val="24"/>
          <w:lang w:val="en-US"/>
        </w:rPr>
      </w:pPr>
      <w:r w:rsidRPr="00F73E3E">
        <w:rPr>
          <w:rFonts w:ascii="Times New Roman" w:hAnsi="Times New Roman" w:cs="Times New Roman"/>
          <w:sz w:val="24"/>
          <w:szCs w:val="24"/>
        </w:rPr>
        <w:t>(c)  the licence or permission is subject to a condition or requirement to be complied with by the person; and</w:t>
      </w:r>
    </w:p>
    <w:p w14:paraId="4081958F" w14:textId="77777777" w:rsidR="0090732A" w:rsidRPr="00F73E3E" w:rsidRDefault="0090732A" w:rsidP="0090732A">
      <w:pPr>
        <w:spacing w:line="240" w:lineRule="auto"/>
        <w:rPr>
          <w:rFonts w:ascii="Times New Roman" w:hAnsi="Times New Roman" w:cs="Times New Roman"/>
          <w:sz w:val="24"/>
          <w:szCs w:val="24"/>
          <w:lang w:val="en-US"/>
        </w:rPr>
      </w:pPr>
      <w:r w:rsidRPr="00F73E3E">
        <w:rPr>
          <w:rFonts w:ascii="Times New Roman" w:hAnsi="Times New Roman" w:cs="Times New Roman"/>
          <w:sz w:val="24"/>
          <w:szCs w:val="24"/>
        </w:rPr>
        <w:t>(d)  the person engages in conduct; and</w:t>
      </w:r>
    </w:p>
    <w:p w14:paraId="465370A8" w14:textId="77777777" w:rsidR="0090732A" w:rsidRPr="00F73E3E" w:rsidRDefault="0090732A" w:rsidP="0090732A">
      <w:pPr>
        <w:spacing w:line="240" w:lineRule="auto"/>
        <w:rPr>
          <w:rFonts w:ascii="Times New Roman" w:hAnsi="Times New Roman" w:cs="Times New Roman"/>
          <w:sz w:val="24"/>
          <w:szCs w:val="24"/>
          <w:lang w:val="en-US"/>
        </w:rPr>
      </w:pPr>
      <w:r w:rsidRPr="00F73E3E">
        <w:rPr>
          <w:rFonts w:ascii="Times New Roman" w:hAnsi="Times New Roman" w:cs="Times New Roman"/>
          <w:sz w:val="24"/>
          <w:szCs w:val="24"/>
        </w:rPr>
        <w:t>(e)  the person’s conduct contravenes the condition or requirement.</w:t>
      </w:r>
    </w:p>
    <w:p w14:paraId="0A15B17B" w14:textId="77777777"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The p</w:t>
      </w:r>
      <w:r w:rsidRPr="00F73E3E">
        <w:rPr>
          <w:rFonts w:ascii="Times New Roman" w:hAnsi="Times New Roman" w:cs="Times New Roman"/>
          <w:sz w:val="24"/>
          <w:szCs w:val="24"/>
        </w:rPr>
        <w:t>enalty</w:t>
      </w:r>
      <w:r>
        <w:rPr>
          <w:rFonts w:ascii="Times New Roman" w:hAnsi="Times New Roman" w:cs="Times New Roman"/>
          <w:sz w:val="24"/>
          <w:szCs w:val="24"/>
        </w:rPr>
        <w:t xml:space="preserve"> for this offence is </w:t>
      </w:r>
      <w:r w:rsidRPr="00F73E3E">
        <w:rPr>
          <w:rFonts w:ascii="Times New Roman" w:hAnsi="Times New Roman" w:cs="Times New Roman"/>
          <w:sz w:val="24"/>
          <w:szCs w:val="24"/>
        </w:rPr>
        <w:t>100 penalty units.</w:t>
      </w:r>
      <w:r>
        <w:rPr>
          <w:rFonts w:ascii="Times New Roman" w:hAnsi="Times New Roman" w:cs="Times New Roman"/>
          <w:sz w:val="24"/>
          <w:szCs w:val="24"/>
        </w:rPr>
        <w:t xml:space="preserve">  A penalty point will be $222 for </w:t>
      </w:r>
      <w:r w:rsidRPr="009B4D52">
        <w:rPr>
          <w:rFonts w:ascii="Times New Roman" w:hAnsi="Times New Roman" w:cs="Times New Roman"/>
          <w:sz w:val="24"/>
          <w:szCs w:val="24"/>
        </w:rPr>
        <w:t>offences committed on or after 1 July 2020</w:t>
      </w:r>
      <w:r>
        <w:rPr>
          <w:rFonts w:ascii="Times New Roman" w:hAnsi="Times New Roman" w:cs="Times New Roman"/>
          <w:sz w:val="24"/>
          <w:szCs w:val="24"/>
        </w:rPr>
        <w:t xml:space="preserve">.  </w:t>
      </w:r>
    </w:p>
    <w:p w14:paraId="7D4663FE" w14:textId="77777777" w:rsidR="0090732A" w:rsidRPr="00F73E3E" w:rsidRDefault="0090732A" w:rsidP="0090732A">
      <w:pPr>
        <w:spacing w:line="240" w:lineRule="auto"/>
        <w:rPr>
          <w:rFonts w:ascii="Times New Roman" w:hAnsi="Times New Roman" w:cs="Times New Roman"/>
          <w:i/>
          <w:sz w:val="24"/>
          <w:szCs w:val="24"/>
        </w:rPr>
      </w:pPr>
      <w:r>
        <w:rPr>
          <w:rFonts w:ascii="Times New Roman" w:hAnsi="Times New Roman" w:cs="Times New Roman"/>
          <w:i/>
          <w:sz w:val="24"/>
          <w:szCs w:val="24"/>
        </w:rPr>
        <w:t>Revocation of permission</w:t>
      </w:r>
    </w:p>
    <w:p w14:paraId="1076FCD7" w14:textId="0954D71A" w:rsidR="0090732A" w:rsidRPr="00C33315" w:rsidRDefault="0090732A" w:rsidP="0090732A">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N</w:t>
      </w:r>
      <w:r w:rsidRPr="00C33315">
        <w:rPr>
          <w:rFonts w:ascii="Times New Roman" w:hAnsi="Times New Roman" w:cs="Times New Roman"/>
          <w:sz w:val="24"/>
          <w:szCs w:val="24"/>
          <w:u w:val="single"/>
        </w:rPr>
        <w:t>ew subregulation 4DB(</w:t>
      </w:r>
      <w:r w:rsidR="00735260">
        <w:rPr>
          <w:rFonts w:ascii="Times New Roman" w:hAnsi="Times New Roman" w:cs="Times New Roman"/>
          <w:sz w:val="24"/>
          <w:szCs w:val="24"/>
          <w:u w:val="single"/>
        </w:rPr>
        <w:t>10</w:t>
      </w:r>
      <w:r w:rsidRPr="00C33315">
        <w:rPr>
          <w:rFonts w:ascii="Times New Roman" w:hAnsi="Times New Roman" w:cs="Times New Roman"/>
          <w:sz w:val="24"/>
          <w:szCs w:val="24"/>
          <w:u w:val="single"/>
        </w:rPr>
        <w:t>)</w:t>
      </w:r>
    </w:p>
    <w:p w14:paraId="3FCE776F" w14:textId="0CBD0DD3"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N</w:t>
      </w:r>
      <w:r w:rsidR="00735260">
        <w:rPr>
          <w:rFonts w:ascii="Times New Roman" w:hAnsi="Times New Roman" w:cs="Times New Roman"/>
          <w:sz w:val="24"/>
          <w:szCs w:val="24"/>
        </w:rPr>
        <w:t>ew subregulation 4DB(10</w:t>
      </w:r>
      <w:r>
        <w:rPr>
          <w:rFonts w:ascii="Times New Roman" w:hAnsi="Times New Roman" w:cs="Times New Roman"/>
          <w:sz w:val="24"/>
          <w:szCs w:val="24"/>
        </w:rPr>
        <w:t>) provide</w:t>
      </w:r>
      <w:r w:rsidR="00E92975">
        <w:rPr>
          <w:rFonts w:ascii="Times New Roman" w:hAnsi="Times New Roman" w:cs="Times New Roman"/>
          <w:sz w:val="24"/>
          <w:szCs w:val="24"/>
        </w:rPr>
        <w:t>s</w:t>
      </w:r>
      <w:r>
        <w:rPr>
          <w:rFonts w:ascii="Times New Roman" w:hAnsi="Times New Roman" w:cs="Times New Roman"/>
          <w:sz w:val="24"/>
          <w:szCs w:val="24"/>
        </w:rPr>
        <w:t xml:space="preserve"> that the Secretary or authorised person may revoke a permission if the holder fails to comply with a condition or requirement that applies to it.  </w:t>
      </w:r>
    </w:p>
    <w:p w14:paraId="6EC8A10F" w14:textId="5A47C2B9"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Revocation of the permission </w:t>
      </w:r>
      <w:r w:rsidR="003E52F8">
        <w:rPr>
          <w:rFonts w:ascii="Times New Roman" w:hAnsi="Times New Roman" w:cs="Times New Roman"/>
          <w:sz w:val="24"/>
          <w:szCs w:val="24"/>
        </w:rPr>
        <w:t xml:space="preserve">is </w:t>
      </w:r>
      <w:r>
        <w:rPr>
          <w:rFonts w:ascii="Times New Roman" w:hAnsi="Times New Roman" w:cs="Times New Roman"/>
          <w:sz w:val="24"/>
          <w:szCs w:val="24"/>
        </w:rPr>
        <w:t>in addition to possible prosecution for the offence under subsection 50(4) of the Customs Act described above.</w:t>
      </w:r>
    </w:p>
    <w:p w14:paraId="21D79E15" w14:textId="77777777" w:rsidR="0090732A" w:rsidRPr="001D000B" w:rsidRDefault="0090732A" w:rsidP="0090732A">
      <w:pPr>
        <w:spacing w:line="240" w:lineRule="auto"/>
        <w:rPr>
          <w:rFonts w:ascii="Times New Roman" w:hAnsi="Times New Roman" w:cs="Times New Roman"/>
          <w:i/>
          <w:sz w:val="24"/>
          <w:szCs w:val="24"/>
        </w:rPr>
      </w:pPr>
      <w:r w:rsidRPr="001D000B">
        <w:rPr>
          <w:rFonts w:ascii="Times New Roman" w:hAnsi="Times New Roman" w:cs="Times New Roman"/>
          <w:i/>
          <w:sz w:val="24"/>
          <w:szCs w:val="24"/>
        </w:rPr>
        <w:t>Notice of decision to refuse or revoke permission</w:t>
      </w:r>
    </w:p>
    <w:p w14:paraId="67D8592D" w14:textId="3D723D48" w:rsidR="0090732A" w:rsidRDefault="0090732A" w:rsidP="0090732A">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New subregulations 4DB(1</w:t>
      </w:r>
      <w:r w:rsidR="00735260">
        <w:rPr>
          <w:rFonts w:ascii="Times New Roman" w:hAnsi="Times New Roman" w:cs="Times New Roman"/>
          <w:sz w:val="24"/>
          <w:szCs w:val="24"/>
          <w:u w:val="single"/>
        </w:rPr>
        <w:t>1</w:t>
      </w:r>
      <w:r>
        <w:rPr>
          <w:rFonts w:ascii="Times New Roman" w:hAnsi="Times New Roman" w:cs="Times New Roman"/>
          <w:sz w:val="24"/>
          <w:szCs w:val="24"/>
          <w:u w:val="single"/>
        </w:rPr>
        <w:t>)</w:t>
      </w:r>
      <w:r w:rsidR="00C84567">
        <w:rPr>
          <w:rFonts w:ascii="Times New Roman" w:hAnsi="Times New Roman" w:cs="Times New Roman"/>
          <w:sz w:val="24"/>
          <w:szCs w:val="24"/>
          <w:u w:val="single"/>
        </w:rPr>
        <w:t xml:space="preserve">, </w:t>
      </w:r>
      <w:r>
        <w:rPr>
          <w:rFonts w:ascii="Times New Roman" w:hAnsi="Times New Roman" w:cs="Times New Roman"/>
          <w:sz w:val="24"/>
          <w:szCs w:val="24"/>
          <w:u w:val="single"/>
        </w:rPr>
        <w:t>(1</w:t>
      </w:r>
      <w:r w:rsidR="00735260">
        <w:rPr>
          <w:rFonts w:ascii="Times New Roman" w:hAnsi="Times New Roman" w:cs="Times New Roman"/>
          <w:sz w:val="24"/>
          <w:szCs w:val="24"/>
          <w:u w:val="single"/>
        </w:rPr>
        <w:t>2</w:t>
      </w:r>
      <w:r>
        <w:rPr>
          <w:rFonts w:ascii="Times New Roman" w:hAnsi="Times New Roman" w:cs="Times New Roman"/>
          <w:sz w:val="24"/>
          <w:szCs w:val="24"/>
          <w:u w:val="single"/>
        </w:rPr>
        <w:t>) and (1</w:t>
      </w:r>
      <w:r w:rsidR="00735260">
        <w:rPr>
          <w:rFonts w:ascii="Times New Roman" w:hAnsi="Times New Roman" w:cs="Times New Roman"/>
          <w:sz w:val="24"/>
          <w:szCs w:val="24"/>
          <w:u w:val="single"/>
        </w:rPr>
        <w:t>3</w:t>
      </w:r>
      <w:r w:rsidR="00222771">
        <w:rPr>
          <w:rFonts w:ascii="Times New Roman" w:hAnsi="Times New Roman" w:cs="Times New Roman"/>
          <w:sz w:val="24"/>
          <w:szCs w:val="24"/>
          <w:u w:val="single"/>
        </w:rPr>
        <w:t xml:space="preserve"> </w:t>
      </w:r>
      <w:r>
        <w:rPr>
          <w:rFonts w:ascii="Times New Roman" w:hAnsi="Times New Roman" w:cs="Times New Roman"/>
          <w:sz w:val="24"/>
          <w:szCs w:val="24"/>
          <w:u w:val="single"/>
        </w:rPr>
        <w:t>)</w:t>
      </w:r>
    </w:p>
    <w:p w14:paraId="71E21379" w14:textId="615E964B"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Under new subregulation 4DB(1</w:t>
      </w:r>
      <w:r w:rsidR="00222771">
        <w:rPr>
          <w:rFonts w:ascii="Times New Roman" w:hAnsi="Times New Roman" w:cs="Times New Roman"/>
          <w:sz w:val="24"/>
          <w:szCs w:val="24"/>
        </w:rPr>
        <w:t>1</w:t>
      </w:r>
      <w:r>
        <w:rPr>
          <w:rFonts w:ascii="Times New Roman" w:hAnsi="Times New Roman" w:cs="Times New Roman"/>
          <w:sz w:val="24"/>
          <w:szCs w:val="24"/>
        </w:rPr>
        <w:t>), if the Secretary or authorised person decides to either not grant or to revoke a permission to import a personal nicotine vaporiser, they have</w:t>
      </w:r>
      <w:r w:rsidR="00E92975">
        <w:rPr>
          <w:rFonts w:ascii="Times New Roman" w:hAnsi="Times New Roman" w:cs="Times New Roman"/>
          <w:sz w:val="24"/>
          <w:szCs w:val="24"/>
        </w:rPr>
        <w:t xml:space="preserve"> to</w:t>
      </w:r>
      <w:r>
        <w:rPr>
          <w:rFonts w:ascii="Times New Roman" w:hAnsi="Times New Roman" w:cs="Times New Roman"/>
          <w:sz w:val="24"/>
          <w:szCs w:val="24"/>
        </w:rPr>
        <w:t xml:space="preserve"> give written notice of the decision to the applicant (in the case of a decision not to grant a permission) or the holder (in the case of a permission already granted) as soon as practicable.</w:t>
      </w:r>
    </w:p>
    <w:p w14:paraId="1397BAF8" w14:textId="2FDCAE3C" w:rsidR="00222771"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New subregulation 4DB(1</w:t>
      </w:r>
      <w:r w:rsidR="00222771">
        <w:rPr>
          <w:rFonts w:ascii="Times New Roman" w:hAnsi="Times New Roman" w:cs="Times New Roman"/>
          <w:sz w:val="24"/>
          <w:szCs w:val="24"/>
        </w:rPr>
        <w:t>2</w:t>
      </w:r>
      <w:r>
        <w:rPr>
          <w:rFonts w:ascii="Times New Roman" w:hAnsi="Times New Roman" w:cs="Times New Roman"/>
          <w:sz w:val="24"/>
          <w:szCs w:val="24"/>
        </w:rPr>
        <w:t xml:space="preserve">) </w:t>
      </w:r>
      <w:r w:rsidR="00222771">
        <w:rPr>
          <w:rFonts w:ascii="Times New Roman" w:hAnsi="Times New Roman" w:cs="Times New Roman"/>
          <w:sz w:val="24"/>
          <w:szCs w:val="24"/>
        </w:rPr>
        <w:t>authorises an application to be made to the Administrative Appeals Tribunal for review of a decision of the Secretary or authorised person not to grant a permission, or to grant a permission subject to a condition or requirement, or to revoke a permission.</w:t>
      </w:r>
    </w:p>
    <w:p w14:paraId="0911FA07" w14:textId="57FAE7FE" w:rsidR="0090732A" w:rsidRDefault="00222771" w:rsidP="0090732A">
      <w:pPr>
        <w:spacing w:line="240" w:lineRule="auto"/>
        <w:rPr>
          <w:rFonts w:ascii="Times New Roman" w:hAnsi="Times New Roman" w:cs="Times New Roman"/>
          <w:sz w:val="24"/>
          <w:szCs w:val="24"/>
        </w:rPr>
      </w:pPr>
      <w:r>
        <w:rPr>
          <w:rFonts w:ascii="Times New Roman" w:hAnsi="Times New Roman" w:cs="Times New Roman"/>
          <w:sz w:val="24"/>
          <w:szCs w:val="24"/>
        </w:rPr>
        <w:t xml:space="preserve">New subregulation 4DB(13) </w:t>
      </w:r>
      <w:r w:rsidR="0090732A">
        <w:rPr>
          <w:rFonts w:ascii="Times New Roman" w:hAnsi="Times New Roman" w:cs="Times New Roman"/>
          <w:sz w:val="24"/>
          <w:szCs w:val="24"/>
        </w:rPr>
        <w:t>provide</w:t>
      </w:r>
      <w:r w:rsidR="00E92975">
        <w:rPr>
          <w:rFonts w:ascii="Times New Roman" w:hAnsi="Times New Roman" w:cs="Times New Roman"/>
          <w:sz w:val="24"/>
          <w:szCs w:val="24"/>
        </w:rPr>
        <w:t>s</w:t>
      </w:r>
      <w:r w:rsidR="0090732A">
        <w:rPr>
          <w:rFonts w:ascii="Times New Roman" w:hAnsi="Times New Roman" w:cs="Times New Roman"/>
          <w:sz w:val="24"/>
          <w:szCs w:val="24"/>
        </w:rPr>
        <w:t xml:space="preserve"> that a notice issued under new subregulation 4DB(</w:t>
      </w:r>
      <w:r w:rsidR="00CD7476">
        <w:rPr>
          <w:rFonts w:ascii="Times New Roman" w:hAnsi="Times New Roman" w:cs="Times New Roman"/>
          <w:sz w:val="24"/>
          <w:szCs w:val="24"/>
        </w:rPr>
        <w:t>7</w:t>
      </w:r>
      <w:r w:rsidR="0090732A">
        <w:rPr>
          <w:rFonts w:ascii="Times New Roman" w:hAnsi="Times New Roman" w:cs="Times New Roman"/>
          <w:sz w:val="24"/>
          <w:szCs w:val="24"/>
        </w:rPr>
        <w:t xml:space="preserve">) </w:t>
      </w:r>
      <w:r w:rsidR="00CD7476">
        <w:rPr>
          <w:rFonts w:ascii="Times New Roman" w:hAnsi="Times New Roman" w:cs="Times New Roman"/>
          <w:sz w:val="24"/>
          <w:szCs w:val="24"/>
        </w:rPr>
        <w:t>or 4DB(11</w:t>
      </w:r>
      <w:r>
        <w:rPr>
          <w:rFonts w:ascii="Times New Roman" w:hAnsi="Times New Roman" w:cs="Times New Roman"/>
          <w:sz w:val="24"/>
          <w:szCs w:val="24"/>
        </w:rPr>
        <w:t xml:space="preserve">) </w:t>
      </w:r>
      <w:r w:rsidR="0090732A">
        <w:rPr>
          <w:rFonts w:ascii="Times New Roman" w:hAnsi="Times New Roman" w:cs="Times New Roman"/>
          <w:sz w:val="24"/>
          <w:szCs w:val="24"/>
        </w:rPr>
        <w:t xml:space="preserve">must inform the applicant or permission holder that they may apply to the Administrative Appeals Tribunal for review of the decision.  In addition, the notice must also confirm that an applicant or permission holder who it entitled to review of the decision may request a statement that includes the reasons for the decision.  However, an applicant or permission holder may not request such a statement where subsection 28(4) of the </w:t>
      </w:r>
      <w:r w:rsidR="0090732A" w:rsidRPr="002A52E8">
        <w:rPr>
          <w:rFonts w:ascii="Times New Roman" w:hAnsi="Times New Roman" w:cs="Times New Roman"/>
          <w:i/>
          <w:sz w:val="24"/>
          <w:szCs w:val="24"/>
        </w:rPr>
        <w:t>Administrative Appeals Tribunal Act 1975</w:t>
      </w:r>
      <w:r w:rsidR="0090732A">
        <w:rPr>
          <w:rFonts w:ascii="Times New Roman" w:hAnsi="Times New Roman" w:cs="Times New Roman"/>
          <w:sz w:val="24"/>
          <w:szCs w:val="24"/>
        </w:rPr>
        <w:t xml:space="preserve"> (the AAT Act) applies.</w:t>
      </w:r>
    </w:p>
    <w:p w14:paraId="11B195C5" w14:textId="77777777"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Subsection 28(4) of the AAT Act provides:</w:t>
      </w:r>
    </w:p>
    <w:p w14:paraId="64CB5505" w14:textId="77777777" w:rsidR="0090732A" w:rsidRPr="002A52E8" w:rsidRDefault="0090732A" w:rsidP="0090732A">
      <w:pPr>
        <w:spacing w:line="240" w:lineRule="auto"/>
        <w:rPr>
          <w:rFonts w:ascii="Times New Roman" w:hAnsi="Times New Roman" w:cs="Times New Roman"/>
          <w:i/>
          <w:sz w:val="24"/>
          <w:szCs w:val="24"/>
          <w:lang w:val="en-US"/>
        </w:rPr>
      </w:pPr>
      <w:r w:rsidRPr="002A52E8">
        <w:rPr>
          <w:rFonts w:ascii="Times New Roman" w:hAnsi="Times New Roman" w:cs="Times New Roman"/>
          <w:i/>
          <w:sz w:val="24"/>
          <w:szCs w:val="24"/>
        </w:rPr>
        <w:t>When applicant not entitled to request statement of reasons</w:t>
      </w:r>
    </w:p>
    <w:p w14:paraId="67899255" w14:textId="77777777" w:rsidR="0090732A" w:rsidRPr="002A52E8" w:rsidRDefault="0090732A" w:rsidP="0090732A">
      <w:pPr>
        <w:spacing w:line="240" w:lineRule="auto"/>
        <w:rPr>
          <w:rFonts w:ascii="Times New Roman" w:hAnsi="Times New Roman" w:cs="Times New Roman"/>
          <w:sz w:val="24"/>
          <w:szCs w:val="24"/>
          <w:lang w:val="en-US"/>
        </w:rPr>
      </w:pPr>
      <w:r>
        <w:rPr>
          <w:rFonts w:ascii="Times New Roman" w:hAnsi="Times New Roman" w:cs="Times New Roman"/>
          <w:sz w:val="24"/>
          <w:szCs w:val="24"/>
        </w:rPr>
        <w:t> 28</w:t>
      </w:r>
      <w:r w:rsidRPr="002A52E8">
        <w:rPr>
          <w:rFonts w:ascii="Times New Roman" w:hAnsi="Times New Roman" w:cs="Times New Roman"/>
          <w:sz w:val="24"/>
          <w:szCs w:val="24"/>
        </w:rPr>
        <w:t>(4)  The applicant is not entitled to make a request under subsection (1) if:</w:t>
      </w:r>
    </w:p>
    <w:p w14:paraId="23BFA7D7" w14:textId="77777777" w:rsidR="0090732A" w:rsidRPr="002A52E8" w:rsidRDefault="0090732A" w:rsidP="0090732A">
      <w:pPr>
        <w:spacing w:line="240" w:lineRule="auto"/>
        <w:rPr>
          <w:rFonts w:ascii="Times New Roman" w:hAnsi="Times New Roman" w:cs="Times New Roman"/>
          <w:sz w:val="24"/>
          <w:szCs w:val="24"/>
          <w:lang w:val="en-US"/>
        </w:rPr>
      </w:pPr>
      <w:r w:rsidRPr="002A52E8">
        <w:rPr>
          <w:rFonts w:ascii="Times New Roman" w:hAnsi="Times New Roman" w:cs="Times New Roman"/>
          <w:sz w:val="24"/>
          <w:szCs w:val="24"/>
        </w:rPr>
        <w:t> (a)  the decision sets out the findings on material questions of fact, refers to the evidence or other material on which those findings were based and gives the reasons for the decision, and a document setting out the terms of the decision has been given to him or her; or</w:t>
      </w:r>
    </w:p>
    <w:p w14:paraId="0A96983C" w14:textId="77777777" w:rsidR="0090732A" w:rsidRPr="002A52E8" w:rsidRDefault="0090732A" w:rsidP="0090732A">
      <w:pPr>
        <w:spacing w:line="240" w:lineRule="auto"/>
        <w:rPr>
          <w:rFonts w:ascii="Times New Roman" w:hAnsi="Times New Roman" w:cs="Times New Roman"/>
          <w:sz w:val="24"/>
          <w:szCs w:val="24"/>
          <w:lang w:val="en-US"/>
        </w:rPr>
      </w:pPr>
      <w:r w:rsidRPr="002A52E8">
        <w:rPr>
          <w:rFonts w:ascii="Times New Roman" w:hAnsi="Times New Roman" w:cs="Times New Roman"/>
          <w:sz w:val="24"/>
          <w:szCs w:val="24"/>
        </w:rPr>
        <w:t> </w:t>
      </w:r>
      <w:r>
        <w:rPr>
          <w:rFonts w:ascii="Times New Roman" w:hAnsi="Times New Roman" w:cs="Times New Roman"/>
          <w:sz w:val="24"/>
          <w:szCs w:val="24"/>
        </w:rPr>
        <w:t>(</w:t>
      </w:r>
      <w:r w:rsidRPr="002A52E8">
        <w:rPr>
          <w:rFonts w:ascii="Times New Roman" w:hAnsi="Times New Roman" w:cs="Times New Roman"/>
          <w:sz w:val="24"/>
          <w:szCs w:val="24"/>
        </w:rPr>
        <w:t>b)  a statement in writing setting out the findings on material questions of fact, referring to the evidence or other material on which those findings were based and giving the reasons for the decision has already been given to him or her.</w:t>
      </w:r>
    </w:p>
    <w:p w14:paraId="4E5AE0F4" w14:textId="1637DBF0"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 xml:space="preserve">The effect of these provisions </w:t>
      </w:r>
      <w:r w:rsidR="003E52F8">
        <w:rPr>
          <w:rFonts w:ascii="Times New Roman" w:hAnsi="Times New Roman" w:cs="Times New Roman"/>
          <w:sz w:val="24"/>
          <w:szCs w:val="24"/>
        </w:rPr>
        <w:t xml:space="preserve">is </w:t>
      </w:r>
      <w:r>
        <w:rPr>
          <w:rFonts w:ascii="Times New Roman" w:hAnsi="Times New Roman" w:cs="Times New Roman"/>
          <w:sz w:val="24"/>
          <w:szCs w:val="24"/>
        </w:rPr>
        <w:t>that where an application for a permission to import a personal nicotine vaporiser is not granted or a permission to import one is revoked, the Secretary or authorised only ha</w:t>
      </w:r>
      <w:r w:rsidR="00E92975">
        <w:rPr>
          <w:rFonts w:ascii="Times New Roman" w:hAnsi="Times New Roman" w:cs="Times New Roman"/>
          <w:sz w:val="24"/>
          <w:szCs w:val="24"/>
        </w:rPr>
        <w:t>s</w:t>
      </w:r>
      <w:r>
        <w:rPr>
          <w:rFonts w:ascii="Times New Roman" w:hAnsi="Times New Roman" w:cs="Times New Roman"/>
          <w:sz w:val="24"/>
          <w:szCs w:val="24"/>
        </w:rPr>
        <w:t xml:space="preserve"> to provide reasons for the decision once.  This </w:t>
      </w:r>
      <w:r w:rsidR="003634E8">
        <w:rPr>
          <w:rFonts w:ascii="Times New Roman" w:hAnsi="Times New Roman" w:cs="Times New Roman"/>
          <w:sz w:val="24"/>
          <w:szCs w:val="24"/>
        </w:rPr>
        <w:t>will be</w:t>
      </w:r>
      <w:r>
        <w:rPr>
          <w:rFonts w:ascii="Times New Roman" w:hAnsi="Times New Roman" w:cs="Times New Roman"/>
          <w:sz w:val="24"/>
          <w:szCs w:val="24"/>
        </w:rPr>
        <w:t xml:space="preserve"> either in the decision not to grant or to revoke, or in a statement requested by the applicant or permission holder.</w:t>
      </w:r>
    </w:p>
    <w:p w14:paraId="122078F9" w14:textId="77777777" w:rsidR="0090732A" w:rsidRDefault="0090732A" w:rsidP="0090732A">
      <w:pPr>
        <w:spacing w:line="240" w:lineRule="auto"/>
        <w:rPr>
          <w:rFonts w:ascii="Times New Roman" w:hAnsi="Times New Roman" w:cs="Times New Roman"/>
          <w:i/>
          <w:iCs/>
          <w:sz w:val="24"/>
          <w:szCs w:val="24"/>
        </w:rPr>
      </w:pPr>
      <w:r w:rsidRPr="00CA112C">
        <w:rPr>
          <w:rFonts w:ascii="Times New Roman" w:hAnsi="Times New Roman" w:cs="Times New Roman"/>
          <w:i/>
          <w:iCs/>
          <w:sz w:val="24"/>
          <w:szCs w:val="24"/>
        </w:rPr>
        <w:t>Sunset of this regulation</w:t>
      </w:r>
    </w:p>
    <w:p w14:paraId="02CDB377" w14:textId="60026FF7" w:rsidR="0090732A" w:rsidRPr="00F75B55" w:rsidRDefault="0090732A" w:rsidP="0090732A">
      <w:pPr>
        <w:spacing w:line="240" w:lineRule="auto"/>
        <w:rPr>
          <w:rFonts w:ascii="Times New Roman" w:hAnsi="Times New Roman" w:cs="Times New Roman"/>
          <w:iCs/>
          <w:sz w:val="24"/>
          <w:szCs w:val="24"/>
          <w:u w:val="single"/>
        </w:rPr>
      </w:pPr>
      <w:r>
        <w:rPr>
          <w:rFonts w:ascii="Times New Roman" w:hAnsi="Times New Roman" w:cs="Times New Roman"/>
          <w:iCs/>
          <w:sz w:val="24"/>
          <w:szCs w:val="24"/>
          <w:u w:val="single"/>
        </w:rPr>
        <w:t>New subregulation 4DB(1</w:t>
      </w:r>
      <w:r w:rsidR="00893650">
        <w:rPr>
          <w:rFonts w:ascii="Times New Roman" w:hAnsi="Times New Roman" w:cs="Times New Roman"/>
          <w:iCs/>
          <w:sz w:val="24"/>
          <w:szCs w:val="24"/>
          <w:u w:val="single"/>
        </w:rPr>
        <w:t>4</w:t>
      </w:r>
      <w:r>
        <w:rPr>
          <w:rFonts w:ascii="Times New Roman" w:hAnsi="Times New Roman" w:cs="Times New Roman"/>
          <w:iCs/>
          <w:sz w:val="24"/>
          <w:szCs w:val="24"/>
          <w:u w:val="single"/>
        </w:rPr>
        <w:t>)</w:t>
      </w:r>
    </w:p>
    <w:p w14:paraId="286A88E4" w14:textId="2003AAAC" w:rsidR="0090732A" w:rsidRDefault="0090732A" w:rsidP="0090732A">
      <w:pPr>
        <w:spacing w:line="240" w:lineRule="auto"/>
        <w:rPr>
          <w:rFonts w:ascii="Times New Roman" w:hAnsi="Times New Roman" w:cs="Times New Roman"/>
          <w:iCs/>
          <w:sz w:val="24"/>
          <w:szCs w:val="24"/>
        </w:rPr>
      </w:pPr>
      <w:r>
        <w:rPr>
          <w:rFonts w:ascii="Times New Roman" w:hAnsi="Times New Roman" w:cs="Times New Roman"/>
          <w:iCs/>
          <w:sz w:val="24"/>
          <w:szCs w:val="24"/>
        </w:rPr>
        <w:t>New subregulation 4DB(1</w:t>
      </w:r>
      <w:r w:rsidR="00893650">
        <w:rPr>
          <w:rFonts w:ascii="Times New Roman" w:hAnsi="Times New Roman" w:cs="Times New Roman"/>
          <w:iCs/>
          <w:sz w:val="24"/>
          <w:szCs w:val="24"/>
        </w:rPr>
        <w:t>4</w:t>
      </w:r>
      <w:r>
        <w:rPr>
          <w:rFonts w:ascii="Times New Roman" w:hAnsi="Times New Roman" w:cs="Times New Roman"/>
          <w:iCs/>
          <w:sz w:val="24"/>
          <w:szCs w:val="24"/>
        </w:rPr>
        <w:t>) provide</w:t>
      </w:r>
      <w:r w:rsidR="00E92975">
        <w:rPr>
          <w:rFonts w:ascii="Times New Roman" w:hAnsi="Times New Roman" w:cs="Times New Roman"/>
          <w:iCs/>
          <w:sz w:val="24"/>
          <w:szCs w:val="24"/>
        </w:rPr>
        <w:t>s</w:t>
      </w:r>
      <w:r>
        <w:rPr>
          <w:rFonts w:ascii="Times New Roman" w:hAnsi="Times New Roman" w:cs="Times New Roman"/>
          <w:iCs/>
          <w:sz w:val="24"/>
          <w:szCs w:val="24"/>
        </w:rPr>
        <w:t xml:space="preserve"> that new regulation 4DB </w:t>
      </w:r>
      <w:r w:rsidR="003E52F8">
        <w:rPr>
          <w:rFonts w:ascii="Times New Roman" w:hAnsi="Times New Roman" w:cs="Times New Roman"/>
          <w:iCs/>
          <w:sz w:val="24"/>
          <w:szCs w:val="24"/>
        </w:rPr>
        <w:t>will be</w:t>
      </w:r>
      <w:r>
        <w:rPr>
          <w:rFonts w:ascii="Times New Roman" w:hAnsi="Times New Roman" w:cs="Times New Roman"/>
          <w:iCs/>
          <w:sz w:val="24"/>
          <w:szCs w:val="24"/>
        </w:rPr>
        <w:t xml:space="preserve"> repealed on 1 July 2021.  The effect of this </w:t>
      </w:r>
      <w:r w:rsidR="003E52F8">
        <w:rPr>
          <w:rFonts w:ascii="Times New Roman" w:hAnsi="Times New Roman" w:cs="Times New Roman"/>
          <w:iCs/>
          <w:sz w:val="24"/>
          <w:szCs w:val="24"/>
        </w:rPr>
        <w:t xml:space="preserve">is </w:t>
      </w:r>
      <w:r>
        <w:rPr>
          <w:rFonts w:ascii="Times New Roman" w:hAnsi="Times New Roman" w:cs="Times New Roman"/>
          <w:iCs/>
          <w:sz w:val="24"/>
          <w:szCs w:val="24"/>
        </w:rPr>
        <w:t>that each provision in the new regulation cease</w:t>
      </w:r>
      <w:r w:rsidR="00E92975">
        <w:rPr>
          <w:rFonts w:ascii="Times New Roman" w:hAnsi="Times New Roman" w:cs="Times New Roman"/>
          <w:iCs/>
          <w:sz w:val="24"/>
          <w:szCs w:val="24"/>
        </w:rPr>
        <w:t>s</w:t>
      </w:r>
      <w:r>
        <w:rPr>
          <w:rFonts w:ascii="Times New Roman" w:hAnsi="Times New Roman" w:cs="Times New Roman"/>
          <w:iCs/>
          <w:sz w:val="24"/>
          <w:szCs w:val="24"/>
        </w:rPr>
        <w:t xml:space="preserve"> to have effect on and after that date so that the prohibition on the importation of a personal nicotine vaporiser under this regulation no longer exists, along with the associat</w:t>
      </w:r>
      <w:r w:rsidR="00893650">
        <w:rPr>
          <w:rFonts w:ascii="Times New Roman" w:hAnsi="Times New Roman" w:cs="Times New Roman"/>
          <w:iCs/>
          <w:sz w:val="24"/>
          <w:szCs w:val="24"/>
        </w:rPr>
        <w:t>ed</w:t>
      </w:r>
      <w:r>
        <w:rPr>
          <w:rFonts w:ascii="Times New Roman" w:hAnsi="Times New Roman" w:cs="Times New Roman"/>
          <w:iCs/>
          <w:sz w:val="24"/>
          <w:szCs w:val="24"/>
        </w:rPr>
        <w:t xml:space="preserve"> provisions relating to the exemption from the prohibition or permission.</w:t>
      </w:r>
    </w:p>
    <w:p w14:paraId="4B9B75F0" w14:textId="77777777" w:rsidR="0090732A" w:rsidRPr="00F75B55" w:rsidRDefault="0090732A" w:rsidP="0090732A">
      <w:pPr>
        <w:spacing w:line="240" w:lineRule="auto"/>
        <w:rPr>
          <w:rFonts w:ascii="Times New Roman" w:hAnsi="Times New Roman" w:cs="Times New Roman"/>
          <w:i/>
          <w:sz w:val="24"/>
          <w:szCs w:val="24"/>
        </w:rPr>
      </w:pPr>
      <w:r w:rsidRPr="00F75B55">
        <w:rPr>
          <w:rFonts w:ascii="Times New Roman" w:hAnsi="Times New Roman" w:cs="Times New Roman"/>
          <w:i/>
          <w:iCs/>
          <w:sz w:val="24"/>
          <w:szCs w:val="24"/>
        </w:rPr>
        <w:lastRenderedPageBreak/>
        <w:t>Definitions</w:t>
      </w:r>
    </w:p>
    <w:p w14:paraId="260867FB" w14:textId="5E6CC151" w:rsidR="0090732A" w:rsidRDefault="00893650" w:rsidP="0090732A">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New subregulation 4DB(15</w:t>
      </w:r>
      <w:r w:rsidR="0090732A">
        <w:rPr>
          <w:rFonts w:ascii="Times New Roman" w:hAnsi="Times New Roman" w:cs="Times New Roman"/>
          <w:sz w:val="24"/>
          <w:szCs w:val="24"/>
          <w:u w:val="single"/>
        </w:rPr>
        <w:t>)</w:t>
      </w:r>
    </w:p>
    <w:p w14:paraId="2B89E253" w14:textId="6C9E111D" w:rsidR="0090732A"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New subregulation 4DB(1</w:t>
      </w:r>
      <w:r w:rsidR="00893650">
        <w:rPr>
          <w:rFonts w:ascii="Times New Roman" w:hAnsi="Times New Roman" w:cs="Times New Roman"/>
          <w:sz w:val="24"/>
          <w:szCs w:val="24"/>
        </w:rPr>
        <w:t>5</w:t>
      </w:r>
      <w:r>
        <w:rPr>
          <w:rFonts w:ascii="Times New Roman" w:hAnsi="Times New Roman" w:cs="Times New Roman"/>
          <w:sz w:val="24"/>
          <w:szCs w:val="24"/>
        </w:rPr>
        <w:t>) provide</w:t>
      </w:r>
      <w:r w:rsidR="00E92975">
        <w:rPr>
          <w:rFonts w:ascii="Times New Roman" w:hAnsi="Times New Roman" w:cs="Times New Roman"/>
          <w:sz w:val="24"/>
          <w:szCs w:val="24"/>
        </w:rPr>
        <w:t>s</w:t>
      </w:r>
      <w:r>
        <w:rPr>
          <w:rFonts w:ascii="Times New Roman" w:hAnsi="Times New Roman" w:cs="Times New Roman"/>
          <w:sz w:val="24"/>
          <w:szCs w:val="24"/>
        </w:rPr>
        <w:t xml:space="preserve"> definitions for eight terms used in regulation 4DB, as follows:</w:t>
      </w:r>
    </w:p>
    <w:p w14:paraId="63BC5155" w14:textId="59957580" w:rsidR="0090732A" w:rsidRPr="00A46D81" w:rsidRDefault="0090732A" w:rsidP="0090732A">
      <w:pPr>
        <w:pStyle w:val="ListParagraph"/>
        <w:numPr>
          <w:ilvl w:val="0"/>
          <w:numId w:val="28"/>
        </w:numPr>
        <w:spacing w:before="0" w:after="200"/>
        <w:rPr>
          <w:szCs w:val="24"/>
        </w:rPr>
      </w:pPr>
      <w:r w:rsidRPr="00A46D81">
        <w:rPr>
          <w:szCs w:val="24"/>
        </w:rPr>
        <w:t>‘authorised person’ means a person who is authorised in an instrument under subregulation 4DB(1</w:t>
      </w:r>
      <w:r w:rsidR="00893650">
        <w:rPr>
          <w:szCs w:val="24"/>
        </w:rPr>
        <w:t>6</w:t>
      </w:r>
      <w:r w:rsidRPr="00A46D81">
        <w:rPr>
          <w:szCs w:val="24"/>
        </w:rPr>
        <w:t>).</w:t>
      </w:r>
    </w:p>
    <w:p w14:paraId="14199D13" w14:textId="4D5A7A9D" w:rsidR="0090732A" w:rsidRPr="00DC4522" w:rsidRDefault="002B7964" w:rsidP="0090732A">
      <w:pPr>
        <w:pStyle w:val="ListParagraph"/>
        <w:numPr>
          <w:ilvl w:val="0"/>
          <w:numId w:val="28"/>
        </w:numPr>
        <w:spacing w:after="200"/>
        <w:rPr>
          <w:szCs w:val="24"/>
        </w:rPr>
      </w:pPr>
      <w:r w:rsidDel="002B7964">
        <w:rPr>
          <w:szCs w:val="24"/>
        </w:rPr>
        <w:t xml:space="preserve"> </w:t>
      </w:r>
      <w:r w:rsidR="0090732A">
        <w:rPr>
          <w:bCs/>
          <w:iCs/>
          <w:szCs w:val="24"/>
        </w:rPr>
        <w:t>‘</w:t>
      </w:r>
      <w:r w:rsidR="0090732A" w:rsidRPr="00DC4522">
        <w:rPr>
          <w:bCs/>
          <w:iCs/>
          <w:szCs w:val="24"/>
        </w:rPr>
        <w:t>Health Department</w:t>
      </w:r>
      <w:r w:rsidR="0090732A">
        <w:rPr>
          <w:bCs/>
          <w:iCs/>
          <w:szCs w:val="24"/>
        </w:rPr>
        <w:t>’</w:t>
      </w:r>
      <w:r w:rsidR="0090732A" w:rsidRPr="00DC4522">
        <w:rPr>
          <w:b/>
          <w:bCs/>
          <w:i/>
          <w:iCs/>
          <w:szCs w:val="24"/>
        </w:rPr>
        <w:t xml:space="preserve"> </w:t>
      </w:r>
      <w:r w:rsidR="0090732A" w:rsidRPr="00DC4522">
        <w:rPr>
          <w:szCs w:val="24"/>
        </w:rPr>
        <w:t xml:space="preserve">means the Department administered by the Minister administering the </w:t>
      </w:r>
      <w:r w:rsidR="0090732A" w:rsidRPr="00DC4522">
        <w:rPr>
          <w:i/>
          <w:iCs/>
          <w:szCs w:val="24"/>
        </w:rPr>
        <w:t>Therapeutic Goods Act 1989</w:t>
      </w:r>
      <w:r w:rsidR="0090732A" w:rsidRPr="00DC4522">
        <w:rPr>
          <w:szCs w:val="24"/>
        </w:rPr>
        <w:t xml:space="preserve">. </w:t>
      </w:r>
    </w:p>
    <w:p w14:paraId="155FFB74" w14:textId="2A96C674" w:rsidR="0090732A" w:rsidRDefault="0090732A" w:rsidP="0090732A">
      <w:pPr>
        <w:pStyle w:val="ListParagraph"/>
        <w:numPr>
          <w:ilvl w:val="0"/>
          <w:numId w:val="28"/>
        </w:numPr>
        <w:spacing w:before="0" w:after="200"/>
        <w:rPr>
          <w:szCs w:val="24"/>
        </w:rPr>
      </w:pPr>
      <w:r w:rsidRPr="00A46D81">
        <w:rPr>
          <w:szCs w:val="24"/>
        </w:rPr>
        <w:t>‘medical practitioner’:</w:t>
      </w:r>
    </w:p>
    <w:p w14:paraId="1E3E4598" w14:textId="04C42B0E" w:rsidR="0090732A" w:rsidRDefault="0090732A" w:rsidP="0090732A">
      <w:pPr>
        <w:pStyle w:val="ListParagraph"/>
        <w:spacing w:before="0" w:after="200"/>
        <w:rPr>
          <w:szCs w:val="24"/>
        </w:rPr>
      </w:pPr>
      <w:r w:rsidRPr="00A46D81">
        <w:rPr>
          <w:szCs w:val="24"/>
        </w:rPr>
        <w:t>(a) for the purposes of subregulation (</w:t>
      </w:r>
      <w:r w:rsidR="008A474D">
        <w:rPr>
          <w:szCs w:val="24"/>
        </w:rPr>
        <w:t>3</w:t>
      </w:r>
      <w:r w:rsidRPr="00A46D81">
        <w:rPr>
          <w:szCs w:val="24"/>
        </w:rPr>
        <w:t>)—means a person authorised to practice as a medical practitioner under a law of a State, a Territory or another country; and</w:t>
      </w:r>
    </w:p>
    <w:p w14:paraId="56009163" w14:textId="32664349" w:rsidR="0090732A" w:rsidRPr="00F75B55" w:rsidRDefault="0090732A" w:rsidP="0090732A">
      <w:pPr>
        <w:pStyle w:val="ListParagraph"/>
        <w:spacing w:before="0" w:after="200"/>
        <w:rPr>
          <w:szCs w:val="24"/>
        </w:rPr>
      </w:pPr>
      <w:r w:rsidRPr="00F75B55">
        <w:rPr>
          <w:szCs w:val="24"/>
        </w:rPr>
        <w:t>(b) for the purposes of subregulation (</w:t>
      </w:r>
      <w:r w:rsidR="008A474D">
        <w:rPr>
          <w:szCs w:val="24"/>
        </w:rPr>
        <w:t>4</w:t>
      </w:r>
      <w:r w:rsidRPr="00F75B55">
        <w:rPr>
          <w:szCs w:val="24"/>
        </w:rPr>
        <w:t>)—means a person authorised to practice as a medical practitioner under a law of a State or Territory.</w:t>
      </w:r>
    </w:p>
    <w:p w14:paraId="6ED67381" w14:textId="77777777" w:rsidR="0090732A" w:rsidRDefault="0090732A" w:rsidP="0090732A">
      <w:pPr>
        <w:pStyle w:val="ListParagraph"/>
        <w:numPr>
          <w:ilvl w:val="0"/>
          <w:numId w:val="28"/>
        </w:numPr>
        <w:spacing w:before="0" w:after="200"/>
        <w:rPr>
          <w:szCs w:val="24"/>
        </w:rPr>
      </w:pPr>
      <w:r w:rsidRPr="00A46D81">
        <w:rPr>
          <w:szCs w:val="24"/>
        </w:rPr>
        <w:t xml:space="preserve">‘personal </w:t>
      </w:r>
      <w:r>
        <w:rPr>
          <w:szCs w:val="24"/>
        </w:rPr>
        <w:t xml:space="preserve">nicotine </w:t>
      </w:r>
      <w:r w:rsidRPr="00A46D81">
        <w:rPr>
          <w:szCs w:val="24"/>
        </w:rPr>
        <w:t>vaporiser’ means a device that:</w:t>
      </w:r>
    </w:p>
    <w:p w14:paraId="341A1553" w14:textId="6BB0E03A" w:rsidR="0090732A" w:rsidRDefault="0090732A" w:rsidP="0090732A">
      <w:pPr>
        <w:pStyle w:val="ListParagraph"/>
        <w:spacing w:before="0" w:after="200"/>
        <w:rPr>
          <w:szCs w:val="24"/>
        </w:rPr>
      </w:pPr>
      <w:r w:rsidRPr="00A46D81">
        <w:rPr>
          <w:szCs w:val="24"/>
        </w:rPr>
        <w:t xml:space="preserve">(a) contains a cartridge, capsule or other container that contains </w:t>
      </w:r>
      <w:r w:rsidR="00CA2D5C">
        <w:rPr>
          <w:szCs w:val="24"/>
        </w:rPr>
        <w:t>vaporiser</w:t>
      </w:r>
      <w:r w:rsidRPr="00A46D81">
        <w:rPr>
          <w:szCs w:val="24"/>
        </w:rPr>
        <w:t xml:space="preserve"> nicotine; and</w:t>
      </w:r>
    </w:p>
    <w:p w14:paraId="67B0D58F" w14:textId="77777777" w:rsidR="0090732A" w:rsidRPr="00F75B55" w:rsidRDefault="0090732A" w:rsidP="0090732A">
      <w:pPr>
        <w:pStyle w:val="ListParagraph"/>
        <w:spacing w:before="0" w:after="200"/>
        <w:rPr>
          <w:szCs w:val="24"/>
        </w:rPr>
      </w:pPr>
      <w:r w:rsidRPr="00F75B55">
        <w:rPr>
          <w:szCs w:val="24"/>
        </w:rPr>
        <w:t>(b) is intended to produce a vapour or aerosol that is delivered into a person’s body when the person inhales through the device.</w:t>
      </w:r>
    </w:p>
    <w:p w14:paraId="05FDC8F0" w14:textId="2688F4F9" w:rsidR="0090732A" w:rsidRPr="00F75B55"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A n</w:t>
      </w:r>
      <w:r w:rsidRPr="00F75B55">
        <w:rPr>
          <w:rFonts w:ascii="Times New Roman" w:hAnsi="Times New Roman" w:cs="Times New Roman"/>
          <w:sz w:val="24"/>
          <w:szCs w:val="24"/>
        </w:rPr>
        <w:t>ote</w:t>
      </w:r>
      <w:r>
        <w:rPr>
          <w:rFonts w:ascii="Times New Roman" w:hAnsi="Times New Roman" w:cs="Times New Roman"/>
          <w:sz w:val="24"/>
          <w:szCs w:val="24"/>
        </w:rPr>
        <w:t xml:space="preserve"> to this definition provide</w:t>
      </w:r>
      <w:r w:rsidR="00E92975">
        <w:rPr>
          <w:rFonts w:ascii="Times New Roman" w:hAnsi="Times New Roman" w:cs="Times New Roman"/>
          <w:sz w:val="24"/>
          <w:szCs w:val="24"/>
        </w:rPr>
        <w:t>s</w:t>
      </w:r>
      <w:r>
        <w:rPr>
          <w:rFonts w:ascii="Times New Roman" w:hAnsi="Times New Roman" w:cs="Times New Roman"/>
          <w:sz w:val="24"/>
          <w:szCs w:val="24"/>
        </w:rPr>
        <w:t xml:space="preserve"> that e</w:t>
      </w:r>
      <w:r w:rsidRPr="00F75B55">
        <w:rPr>
          <w:rFonts w:ascii="Times New Roman" w:hAnsi="Times New Roman" w:cs="Times New Roman"/>
          <w:sz w:val="24"/>
          <w:szCs w:val="24"/>
        </w:rPr>
        <w:t xml:space="preserve">xamples of devices that </w:t>
      </w:r>
      <w:r w:rsidR="00E92975">
        <w:rPr>
          <w:rFonts w:ascii="Times New Roman" w:hAnsi="Times New Roman" w:cs="Times New Roman"/>
          <w:sz w:val="24"/>
          <w:szCs w:val="24"/>
        </w:rPr>
        <w:t>are</w:t>
      </w:r>
      <w:r w:rsidRPr="00F75B55">
        <w:rPr>
          <w:rFonts w:ascii="Times New Roman" w:hAnsi="Times New Roman" w:cs="Times New Roman"/>
          <w:sz w:val="24"/>
          <w:szCs w:val="24"/>
        </w:rPr>
        <w:t xml:space="preserve"> personal </w:t>
      </w:r>
      <w:r>
        <w:rPr>
          <w:rFonts w:ascii="Times New Roman" w:hAnsi="Times New Roman" w:cs="Times New Roman"/>
          <w:sz w:val="24"/>
          <w:szCs w:val="24"/>
        </w:rPr>
        <w:t xml:space="preserve">nicotine </w:t>
      </w:r>
      <w:r w:rsidRPr="00F75B55">
        <w:rPr>
          <w:rFonts w:ascii="Times New Roman" w:hAnsi="Times New Roman" w:cs="Times New Roman"/>
          <w:sz w:val="24"/>
          <w:szCs w:val="24"/>
        </w:rPr>
        <w:t>vaporisers are e-cigarettes, e-cigars, e-hookah pens, e-pens, e-pipes and vape pens.</w:t>
      </w:r>
    </w:p>
    <w:p w14:paraId="74124792" w14:textId="77777777" w:rsidR="0090732A" w:rsidRDefault="0090732A" w:rsidP="0090732A">
      <w:pPr>
        <w:pStyle w:val="ListParagraph"/>
        <w:numPr>
          <w:ilvl w:val="0"/>
          <w:numId w:val="28"/>
        </w:numPr>
        <w:spacing w:before="0" w:after="200"/>
        <w:rPr>
          <w:szCs w:val="24"/>
        </w:rPr>
      </w:pPr>
      <w:r>
        <w:rPr>
          <w:szCs w:val="24"/>
        </w:rPr>
        <w:t>‘</w:t>
      </w:r>
      <w:r w:rsidRPr="00F75B55">
        <w:rPr>
          <w:szCs w:val="24"/>
        </w:rPr>
        <w:t>Secretary</w:t>
      </w:r>
      <w:r>
        <w:rPr>
          <w:szCs w:val="24"/>
        </w:rPr>
        <w:t>’</w:t>
      </w:r>
      <w:r w:rsidRPr="00F75B55">
        <w:rPr>
          <w:szCs w:val="24"/>
        </w:rPr>
        <w:t xml:space="preserve"> means the Secretary </w:t>
      </w:r>
      <w:r>
        <w:rPr>
          <w:szCs w:val="24"/>
        </w:rPr>
        <w:t>of</w:t>
      </w:r>
      <w:r w:rsidRPr="00F75B55">
        <w:rPr>
          <w:szCs w:val="24"/>
        </w:rPr>
        <w:t xml:space="preserve"> the </w:t>
      </w:r>
      <w:r>
        <w:rPr>
          <w:szCs w:val="24"/>
        </w:rPr>
        <w:t>Health Department</w:t>
      </w:r>
      <w:r w:rsidRPr="00F75B55">
        <w:rPr>
          <w:szCs w:val="24"/>
        </w:rPr>
        <w:t>.</w:t>
      </w:r>
    </w:p>
    <w:p w14:paraId="7C50A891" w14:textId="7D5F7AD5" w:rsidR="0090732A" w:rsidRPr="00BF55CC" w:rsidRDefault="0090732A" w:rsidP="0090732A">
      <w:pPr>
        <w:pStyle w:val="ListParagraph"/>
        <w:numPr>
          <w:ilvl w:val="0"/>
          <w:numId w:val="28"/>
        </w:numPr>
        <w:spacing w:before="0" w:after="200"/>
        <w:rPr>
          <w:szCs w:val="24"/>
        </w:rPr>
      </w:pPr>
      <w:r w:rsidRPr="00BF55CC">
        <w:rPr>
          <w:bCs/>
          <w:iCs/>
          <w:szCs w:val="24"/>
        </w:rPr>
        <w:t>‘sponsor’</w:t>
      </w:r>
      <w:r w:rsidRPr="00BF55CC">
        <w:rPr>
          <w:b/>
          <w:bCs/>
          <w:i/>
          <w:iCs/>
          <w:szCs w:val="24"/>
        </w:rPr>
        <w:t xml:space="preserve"> </w:t>
      </w:r>
      <w:r w:rsidRPr="00BF55CC">
        <w:rPr>
          <w:szCs w:val="24"/>
        </w:rPr>
        <w:t xml:space="preserve">has the same meaning as in the </w:t>
      </w:r>
      <w:r w:rsidRPr="00BF55CC">
        <w:rPr>
          <w:i/>
          <w:iCs/>
          <w:szCs w:val="24"/>
        </w:rPr>
        <w:t>Therapeutic Goods Act 1989</w:t>
      </w:r>
      <w:r w:rsidRPr="00BF55CC">
        <w:rPr>
          <w:szCs w:val="24"/>
        </w:rPr>
        <w:t>.</w:t>
      </w:r>
    </w:p>
    <w:p w14:paraId="1B541B83" w14:textId="64EC6687" w:rsidR="002B7964" w:rsidRPr="001D6A1A" w:rsidRDefault="002B7964" w:rsidP="002B7964">
      <w:pPr>
        <w:pStyle w:val="ListParagraph"/>
        <w:numPr>
          <w:ilvl w:val="0"/>
          <w:numId w:val="28"/>
        </w:numPr>
        <w:spacing w:before="0" w:after="200"/>
        <w:rPr>
          <w:szCs w:val="24"/>
        </w:rPr>
      </w:pPr>
      <w:r>
        <w:rPr>
          <w:szCs w:val="24"/>
        </w:rPr>
        <w:t xml:space="preserve">‘vaporiser nicotine’ means nicotine in a </w:t>
      </w:r>
      <w:r w:rsidR="00BF55CC">
        <w:rPr>
          <w:szCs w:val="24"/>
        </w:rPr>
        <w:t>solution</w:t>
      </w:r>
      <w:r w:rsidR="009A0508">
        <w:rPr>
          <w:szCs w:val="24"/>
        </w:rPr>
        <w:t>,</w:t>
      </w:r>
      <w:r w:rsidR="00BF55CC">
        <w:rPr>
          <w:szCs w:val="24"/>
        </w:rPr>
        <w:t xml:space="preserve"> or in a</w:t>
      </w:r>
      <w:r w:rsidR="009A0508">
        <w:rPr>
          <w:szCs w:val="24"/>
        </w:rPr>
        <w:t xml:space="preserve"> base</w:t>
      </w:r>
      <w:r w:rsidR="00BF55CC">
        <w:rPr>
          <w:szCs w:val="24"/>
        </w:rPr>
        <w:t xml:space="preserve"> or</w:t>
      </w:r>
      <w:r>
        <w:rPr>
          <w:szCs w:val="24"/>
        </w:rPr>
        <w:t xml:space="preserve"> salt form.</w:t>
      </w:r>
    </w:p>
    <w:p w14:paraId="52F84AB1" w14:textId="771E8DE0" w:rsidR="002B7964" w:rsidRPr="00BF55CC" w:rsidRDefault="002B7964" w:rsidP="002B7964">
      <w:pPr>
        <w:rPr>
          <w:rFonts w:ascii="Times New Roman" w:hAnsi="Times New Roman" w:cs="Times New Roman"/>
          <w:sz w:val="24"/>
          <w:szCs w:val="24"/>
        </w:rPr>
      </w:pPr>
      <w:r w:rsidRPr="00BF55CC">
        <w:rPr>
          <w:rFonts w:ascii="Times New Roman" w:hAnsi="Times New Roman" w:cs="Times New Roman"/>
          <w:sz w:val="24"/>
          <w:szCs w:val="24"/>
        </w:rPr>
        <w:t>A note to this definition provides that vaporiser nicotine may also be described as nicotine vape liquid, nicotine e-liquid or simply e-liquid.</w:t>
      </w:r>
    </w:p>
    <w:p w14:paraId="3D5FBEAF" w14:textId="77777777" w:rsidR="0090732A" w:rsidRPr="00F75B55" w:rsidRDefault="0090732A" w:rsidP="008A474D">
      <w:pPr>
        <w:spacing w:line="240" w:lineRule="auto"/>
        <w:rPr>
          <w:rFonts w:ascii="Times New Roman" w:hAnsi="Times New Roman" w:cs="Times New Roman"/>
          <w:i/>
          <w:sz w:val="24"/>
          <w:szCs w:val="24"/>
        </w:rPr>
      </w:pPr>
      <w:r w:rsidRPr="00F75B55">
        <w:rPr>
          <w:rFonts w:ascii="Times New Roman" w:hAnsi="Times New Roman" w:cs="Times New Roman"/>
          <w:i/>
          <w:sz w:val="24"/>
          <w:szCs w:val="24"/>
        </w:rPr>
        <w:t>Authorised person instrument</w:t>
      </w:r>
    </w:p>
    <w:p w14:paraId="1D230ABB" w14:textId="15C78B9C" w:rsidR="0090732A" w:rsidRPr="00F75B55" w:rsidRDefault="0090732A" w:rsidP="008A474D">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New subregulation 4DB(1</w:t>
      </w:r>
      <w:r w:rsidR="008A474D">
        <w:rPr>
          <w:rFonts w:ascii="Times New Roman" w:hAnsi="Times New Roman" w:cs="Times New Roman"/>
          <w:sz w:val="24"/>
          <w:szCs w:val="24"/>
          <w:u w:val="single"/>
        </w:rPr>
        <w:t>6</w:t>
      </w:r>
      <w:r>
        <w:rPr>
          <w:rFonts w:ascii="Times New Roman" w:hAnsi="Times New Roman" w:cs="Times New Roman"/>
          <w:sz w:val="24"/>
          <w:szCs w:val="24"/>
          <w:u w:val="single"/>
        </w:rPr>
        <w:t>)</w:t>
      </w:r>
    </w:p>
    <w:p w14:paraId="30D4ADC3" w14:textId="3100B245" w:rsidR="008A474D" w:rsidRDefault="0090732A" w:rsidP="008A474D">
      <w:pPr>
        <w:spacing w:line="240" w:lineRule="auto"/>
        <w:rPr>
          <w:rFonts w:ascii="Times New Roman" w:hAnsi="Times New Roman" w:cs="Times New Roman"/>
          <w:sz w:val="24"/>
          <w:szCs w:val="24"/>
        </w:rPr>
      </w:pPr>
      <w:r>
        <w:rPr>
          <w:rFonts w:ascii="Times New Roman" w:hAnsi="Times New Roman" w:cs="Times New Roman"/>
          <w:sz w:val="24"/>
          <w:szCs w:val="24"/>
        </w:rPr>
        <w:t>New subregulation 4DB(1</w:t>
      </w:r>
      <w:r w:rsidR="008A474D">
        <w:rPr>
          <w:rFonts w:ascii="Times New Roman" w:hAnsi="Times New Roman" w:cs="Times New Roman"/>
          <w:sz w:val="24"/>
          <w:szCs w:val="24"/>
        </w:rPr>
        <w:t>6</w:t>
      </w:r>
      <w:r>
        <w:rPr>
          <w:rFonts w:ascii="Times New Roman" w:hAnsi="Times New Roman" w:cs="Times New Roman"/>
          <w:sz w:val="24"/>
          <w:szCs w:val="24"/>
        </w:rPr>
        <w:t>) provide</w:t>
      </w:r>
      <w:r w:rsidR="00E92975">
        <w:rPr>
          <w:rFonts w:ascii="Times New Roman" w:hAnsi="Times New Roman" w:cs="Times New Roman"/>
          <w:sz w:val="24"/>
          <w:szCs w:val="24"/>
        </w:rPr>
        <w:t>s</w:t>
      </w:r>
      <w:r>
        <w:rPr>
          <w:rFonts w:ascii="Times New Roman" w:hAnsi="Times New Roman" w:cs="Times New Roman"/>
          <w:sz w:val="24"/>
          <w:szCs w:val="24"/>
        </w:rPr>
        <w:t xml:space="preserve"> that the Secretary may, in writing, authorise an</w:t>
      </w:r>
      <w:r w:rsidRPr="000329F7">
        <w:rPr>
          <w:rFonts w:ascii="Times New Roman" w:hAnsi="Times New Roman" w:cs="Times New Roman"/>
          <w:sz w:val="24"/>
          <w:szCs w:val="24"/>
        </w:rPr>
        <w:t xml:space="preserve"> APS employee in the Department of Health</w:t>
      </w:r>
      <w:r>
        <w:rPr>
          <w:rFonts w:ascii="Times New Roman" w:hAnsi="Times New Roman" w:cs="Times New Roman"/>
          <w:sz w:val="24"/>
          <w:szCs w:val="24"/>
        </w:rPr>
        <w:t xml:space="preserve"> to be an ‘authorised person’ for the purpose of exercising the powers or performing the functions of an authorised person set out in regulation 4DB.  </w:t>
      </w:r>
    </w:p>
    <w:p w14:paraId="7797EEFD" w14:textId="18B9FF9A" w:rsidR="008A474D" w:rsidRPr="009C17E2" w:rsidRDefault="008A474D" w:rsidP="008A474D">
      <w:pPr>
        <w:spacing w:line="240" w:lineRule="auto"/>
        <w:rPr>
          <w:rFonts w:ascii="Times New Roman" w:hAnsi="Times New Roman" w:cs="Times New Roman"/>
          <w:sz w:val="24"/>
          <w:szCs w:val="24"/>
          <w:lang w:val="en-US"/>
        </w:rPr>
      </w:pPr>
      <w:r w:rsidRPr="009C17E2">
        <w:rPr>
          <w:rFonts w:ascii="Times New Roman" w:hAnsi="Times New Roman" w:cs="Times New Roman"/>
          <w:sz w:val="24"/>
          <w:szCs w:val="24"/>
        </w:rPr>
        <w:t xml:space="preserve">It </w:t>
      </w:r>
      <w:r>
        <w:rPr>
          <w:rFonts w:ascii="Times New Roman" w:hAnsi="Times New Roman" w:cs="Times New Roman"/>
          <w:sz w:val="24"/>
          <w:szCs w:val="24"/>
        </w:rPr>
        <w:t>is</w:t>
      </w:r>
      <w:r w:rsidRPr="009C17E2">
        <w:rPr>
          <w:rFonts w:ascii="Times New Roman" w:hAnsi="Times New Roman" w:cs="Times New Roman"/>
          <w:sz w:val="24"/>
          <w:szCs w:val="24"/>
        </w:rPr>
        <w:t xml:space="preserve"> appropriate for the </w:t>
      </w:r>
      <w:r>
        <w:rPr>
          <w:rFonts w:ascii="Times New Roman" w:hAnsi="Times New Roman" w:cs="Times New Roman"/>
          <w:sz w:val="24"/>
          <w:szCs w:val="24"/>
        </w:rPr>
        <w:t>Secretary</w:t>
      </w:r>
      <w:r w:rsidRPr="009C17E2">
        <w:rPr>
          <w:rFonts w:ascii="Times New Roman" w:hAnsi="Times New Roman" w:cs="Times New Roman"/>
          <w:sz w:val="24"/>
          <w:szCs w:val="24"/>
        </w:rPr>
        <w:t xml:space="preserve"> to be able authorise an APS employee in the Department </w:t>
      </w:r>
      <w:r>
        <w:rPr>
          <w:rFonts w:ascii="Times New Roman" w:hAnsi="Times New Roman" w:cs="Times New Roman"/>
          <w:sz w:val="24"/>
          <w:szCs w:val="24"/>
        </w:rPr>
        <w:t xml:space="preserve">of Health </w:t>
      </w:r>
      <w:r w:rsidRPr="009C17E2">
        <w:rPr>
          <w:rFonts w:ascii="Times New Roman" w:hAnsi="Times New Roman" w:cs="Times New Roman"/>
          <w:sz w:val="24"/>
          <w:szCs w:val="24"/>
        </w:rPr>
        <w:t xml:space="preserve">as an authorised person due to </w:t>
      </w:r>
      <w:r>
        <w:rPr>
          <w:rFonts w:ascii="Times New Roman" w:hAnsi="Times New Roman" w:cs="Times New Roman"/>
          <w:sz w:val="24"/>
          <w:szCs w:val="24"/>
        </w:rPr>
        <w:t xml:space="preserve">their experience in currently deciding applications for drugs under Regulation 5 of the PI Regulations and due to </w:t>
      </w:r>
      <w:r w:rsidRPr="009C17E2">
        <w:rPr>
          <w:rFonts w:ascii="Times New Roman" w:hAnsi="Times New Roman" w:cs="Times New Roman"/>
          <w:sz w:val="24"/>
          <w:szCs w:val="24"/>
        </w:rPr>
        <w:t xml:space="preserve">the large volume of permissions that </w:t>
      </w:r>
      <w:r>
        <w:rPr>
          <w:rFonts w:ascii="Times New Roman" w:hAnsi="Times New Roman" w:cs="Times New Roman"/>
          <w:sz w:val="24"/>
          <w:szCs w:val="24"/>
        </w:rPr>
        <w:t>may</w:t>
      </w:r>
      <w:r w:rsidRPr="009C17E2">
        <w:rPr>
          <w:rFonts w:ascii="Times New Roman" w:hAnsi="Times New Roman" w:cs="Times New Roman"/>
          <w:sz w:val="24"/>
          <w:szCs w:val="24"/>
        </w:rPr>
        <w:t xml:space="preserve"> n</w:t>
      </w:r>
      <w:r>
        <w:rPr>
          <w:rFonts w:ascii="Times New Roman" w:hAnsi="Times New Roman" w:cs="Times New Roman"/>
          <w:sz w:val="24"/>
          <w:szCs w:val="24"/>
        </w:rPr>
        <w:t>eed to be dealt with under the R</w:t>
      </w:r>
      <w:r w:rsidRPr="009C17E2">
        <w:rPr>
          <w:rFonts w:ascii="Times New Roman" w:hAnsi="Times New Roman" w:cs="Times New Roman"/>
          <w:sz w:val="24"/>
          <w:szCs w:val="24"/>
        </w:rPr>
        <w:t>egulation</w:t>
      </w:r>
      <w:r>
        <w:rPr>
          <w:rFonts w:ascii="Times New Roman" w:hAnsi="Times New Roman" w:cs="Times New Roman"/>
          <w:sz w:val="24"/>
          <w:szCs w:val="24"/>
        </w:rPr>
        <w:t>s</w:t>
      </w:r>
      <w:r w:rsidRPr="009C17E2">
        <w:rPr>
          <w:rFonts w:ascii="Times New Roman" w:hAnsi="Times New Roman" w:cs="Times New Roman"/>
          <w:sz w:val="24"/>
          <w:szCs w:val="24"/>
        </w:rPr>
        <w:t xml:space="preserve">. Decisions in relation to granting, revoking or refusing a permission </w:t>
      </w:r>
      <w:r>
        <w:rPr>
          <w:rFonts w:ascii="Times New Roman" w:hAnsi="Times New Roman" w:cs="Times New Roman"/>
          <w:sz w:val="24"/>
          <w:szCs w:val="24"/>
        </w:rPr>
        <w:t xml:space="preserve">are anticipated to </w:t>
      </w:r>
      <w:r w:rsidRPr="009C17E2">
        <w:rPr>
          <w:rFonts w:ascii="Times New Roman" w:hAnsi="Times New Roman" w:cs="Times New Roman"/>
          <w:sz w:val="24"/>
          <w:szCs w:val="24"/>
        </w:rPr>
        <w:t>need to be made on a regular basis. Delegation to an APS level employee is necessary to ensure applications can be assessed in a timely manner.</w:t>
      </w:r>
    </w:p>
    <w:p w14:paraId="3A53B088" w14:textId="12EBC44F" w:rsidR="0090732A" w:rsidRPr="005764A8" w:rsidRDefault="0090732A" w:rsidP="0090732A">
      <w:pPr>
        <w:spacing w:line="240" w:lineRule="auto"/>
        <w:rPr>
          <w:rFonts w:ascii="Times New Roman" w:hAnsi="Times New Roman" w:cs="Times New Roman"/>
          <w:b/>
          <w:sz w:val="24"/>
          <w:szCs w:val="24"/>
        </w:rPr>
      </w:pPr>
      <w:r w:rsidRPr="005764A8">
        <w:rPr>
          <w:rFonts w:ascii="Times New Roman" w:hAnsi="Times New Roman" w:cs="Times New Roman"/>
          <w:b/>
          <w:sz w:val="24"/>
          <w:szCs w:val="24"/>
        </w:rPr>
        <w:t xml:space="preserve">Regulation 4DC Importation of </w:t>
      </w:r>
      <w:r w:rsidR="00CA2D5C">
        <w:rPr>
          <w:rFonts w:ascii="Times New Roman" w:hAnsi="Times New Roman" w:cs="Times New Roman"/>
          <w:b/>
          <w:sz w:val="24"/>
          <w:szCs w:val="24"/>
        </w:rPr>
        <w:t>vaporiser</w:t>
      </w:r>
      <w:r w:rsidRPr="005764A8">
        <w:rPr>
          <w:rFonts w:ascii="Times New Roman" w:hAnsi="Times New Roman" w:cs="Times New Roman"/>
          <w:b/>
          <w:sz w:val="24"/>
          <w:szCs w:val="24"/>
        </w:rPr>
        <w:t xml:space="preserve"> nicotine</w:t>
      </w:r>
    </w:p>
    <w:p w14:paraId="37A822EE" w14:textId="7F1D4C0A" w:rsidR="0090732A" w:rsidRPr="009C37F4" w:rsidRDefault="0090732A" w:rsidP="0090732A">
      <w:pPr>
        <w:spacing w:line="240" w:lineRule="auto"/>
        <w:rPr>
          <w:rFonts w:ascii="Times New Roman" w:hAnsi="Times New Roman" w:cs="Times New Roman"/>
          <w:sz w:val="24"/>
          <w:szCs w:val="24"/>
        </w:rPr>
      </w:pPr>
      <w:r>
        <w:rPr>
          <w:rFonts w:ascii="Times New Roman" w:hAnsi="Times New Roman" w:cs="Times New Roman"/>
          <w:sz w:val="24"/>
          <w:szCs w:val="24"/>
        </w:rPr>
        <w:t>R</w:t>
      </w:r>
      <w:r w:rsidRPr="00F75B55">
        <w:rPr>
          <w:rFonts w:ascii="Times New Roman" w:hAnsi="Times New Roman" w:cs="Times New Roman"/>
          <w:sz w:val="24"/>
          <w:szCs w:val="24"/>
        </w:rPr>
        <w:t>egulation 4D</w:t>
      </w:r>
      <w:r>
        <w:rPr>
          <w:rFonts w:ascii="Times New Roman" w:hAnsi="Times New Roman" w:cs="Times New Roman"/>
          <w:sz w:val="24"/>
          <w:szCs w:val="24"/>
        </w:rPr>
        <w:t>C</w:t>
      </w:r>
      <w:r w:rsidRPr="00F75B55">
        <w:rPr>
          <w:rFonts w:ascii="Times New Roman" w:hAnsi="Times New Roman" w:cs="Times New Roman"/>
          <w:sz w:val="24"/>
          <w:szCs w:val="24"/>
        </w:rPr>
        <w:t xml:space="preserve"> implement</w:t>
      </w:r>
      <w:r w:rsidR="00E92975">
        <w:rPr>
          <w:rFonts w:ascii="Times New Roman" w:hAnsi="Times New Roman" w:cs="Times New Roman"/>
          <w:sz w:val="24"/>
          <w:szCs w:val="24"/>
        </w:rPr>
        <w:t>s</w:t>
      </w:r>
      <w:r w:rsidRPr="00F75B55">
        <w:rPr>
          <w:rFonts w:ascii="Times New Roman" w:hAnsi="Times New Roman" w:cs="Times New Roman"/>
          <w:sz w:val="24"/>
          <w:szCs w:val="24"/>
        </w:rPr>
        <w:t xml:space="preserve"> a prohibition on the import</w:t>
      </w:r>
      <w:r>
        <w:rPr>
          <w:rFonts w:ascii="Times New Roman" w:hAnsi="Times New Roman" w:cs="Times New Roman"/>
          <w:sz w:val="24"/>
          <w:szCs w:val="24"/>
        </w:rPr>
        <w:t>ation</w:t>
      </w:r>
      <w:r w:rsidRPr="00F75B55">
        <w:rPr>
          <w:rFonts w:ascii="Times New Roman" w:hAnsi="Times New Roman" w:cs="Times New Roman"/>
          <w:sz w:val="24"/>
          <w:szCs w:val="24"/>
        </w:rPr>
        <w:t xml:space="preserve"> of </w:t>
      </w:r>
      <w:r w:rsidR="00CA2D5C">
        <w:rPr>
          <w:rFonts w:ascii="Times New Roman" w:hAnsi="Times New Roman" w:cs="Times New Roman"/>
          <w:sz w:val="24"/>
          <w:szCs w:val="24"/>
        </w:rPr>
        <w:t>vaporiser</w:t>
      </w:r>
      <w:r>
        <w:rPr>
          <w:rFonts w:ascii="Times New Roman" w:hAnsi="Times New Roman" w:cs="Times New Roman"/>
          <w:sz w:val="24"/>
          <w:szCs w:val="24"/>
        </w:rPr>
        <w:t xml:space="preserve"> nicotine.  The provisions of regulation 4DC mirror those of regulation 4DB, </w:t>
      </w:r>
      <w:r w:rsidRPr="009C37F4">
        <w:rPr>
          <w:rFonts w:ascii="Times New Roman" w:hAnsi="Times New Roman" w:cs="Times New Roman"/>
          <w:sz w:val="24"/>
          <w:szCs w:val="24"/>
        </w:rPr>
        <w:t>with the following differences:</w:t>
      </w:r>
    </w:p>
    <w:p w14:paraId="4850CFEA" w14:textId="60DF25F5" w:rsidR="0090732A" w:rsidRPr="009C37F4" w:rsidRDefault="0090732A" w:rsidP="0090732A">
      <w:pPr>
        <w:spacing w:line="240" w:lineRule="auto"/>
        <w:rPr>
          <w:rFonts w:ascii="Times New Roman" w:hAnsi="Times New Roman" w:cs="Times New Roman"/>
          <w:sz w:val="24"/>
          <w:szCs w:val="24"/>
        </w:rPr>
      </w:pPr>
      <w:r w:rsidRPr="009C37F4">
        <w:rPr>
          <w:rFonts w:ascii="Times New Roman" w:hAnsi="Times New Roman" w:cs="Times New Roman"/>
          <w:sz w:val="24"/>
          <w:szCs w:val="24"/>
        </w:rPr>
        <w:lastRenderedPageBreak/>
        <w:t xml:space="preserve">The provisions apply in relation to </w:t>
      </w:r>
      <w:r w:rsidR="00CA2D5C">
        <w:rPr>
          <w:rFonts w:ascii="Times New Roman" w:hAnsi="Times New Roman" w:cs="Times New Roman"/>
          <w:sz w:val="24"/>
          <w:szCs w:val="24"/>
        </w:rPr>
        <w:t>vaporiser</w:t>
      </w:r>
      <w:r w:rsidRPr="009C37F4">
        <w:rPr>
          <w:rFonts w:ascii="Times New Roman" w:hAnsi="Times New Roman" w:cs="Times New Roman"/>
          <w:sz w:val="24"/>
          <w:szCs w:val="24"/>
        </w:rPr>
        <w:t xml:space="preserve"> nicotine.  </w:t>
      </w:r>
      <w:r w:rsidR="00CA2D5C">
        <w:rPr>
          <w:rFonts w:ascii="Times New Roman" w:hAnsi="Times New Roman" w:cs="Times New Roman"/>
          <w:sz w:val="24"/>
          <w:szCs w:val="24"/>
        </w:rPr>
        <w:t>Vaporiser</w:t>
      </w:r>
      <w:r w:rsidRPr="009C37F4">
        <w:rPr>
          <w:rFonts w:ascii="Times New Roman" w:hAnsi="Times New Roman" w:cs="Times New Roman"/>
          <w:sz w:val="24"/>
          <w:szCs w:val="24"/>
        </w:rPr>
        <w:t xml:space="preserve"> nicotine </w:t>
      </w:r>
      <w:r w:rsidR="003E52F8">
        <w:rPr>
          <w:rFonts w:ascii="Times New Roman" w:hAnsi="Times New Roman" w:cs="Times New Roman"/>
          <w:sz w:val="24"/>
          <w:szCs w:val="24"/>
        </w:rPr>
        <w:t xml:space="preserve">is </w:t>
      </w:r>
      <w:r w:rsidRPr="009C37F4">
        <w:rPr>
          <w:rFonts w:ascii="Times New Roman" w:hAnsi="Times New Roman" w:cs="Times New Roman"/>
          <w:sz w:val="24"/>
          <w:szCs w:val="24"/>
        </w:rPr>
        <w:t>defined in new subregulation 4DC(1</w:t>
      </w:r>
      <w:r w:rsidR="008A474D">
        <w:rPr>
          <w:rFonts w:ascii="Times New Roman" w:hAnsi="Times New Roman" w:cs="Times New Roman"/>
          <w:sz w:val="24"/>
          <w:szCs w:val="24"/>
        </w:rPr>
        <w:t>5</w:t>
      </w:r>
      <w:r w:rsidRPr="009C37F4">
        <w:rPr>
          <w:rFonts w:ascii="Times New Roman" w:hAnsi="Times New Roman" w:cs="Times New Roman"/>
          <w:sz w:val="24"/>
          <w:szCs w:val="24"/>
        </w:rPr>
        <w:t xml:space="preserve"> ) as nicotine in</w:t>
      </w:r>
      <w:r w:rsidR="009A0508">
        <w:rPr>
          <w:rFonts w:ascii="Times New Roman" w:hAnsi="Times New Roman" w:cs="Times New Roman"/>
          <w:sz w:val="24"/>
          <w:szCs w:val="24"/>
        </w:rPr>
        <w:t xml:space="preserve"> a</w:t>
      </w:r>
      <w:r w:rsidRPr="009C37F4">
        <w:rPr>
          <w:rFonts w:ascii="Times New Roman" w:hAnsi="Times New Roman" w:cs="Times New Roman"/>
          <w:sz w:val="24"/>
          <w:szCs w:val="24"/>
        </w:rPr>
        <w:t xml:space="preserve"> </w:t>
      </w:r>
      <w:r w:rsidR="00BF55CC">
        <w:rPr>
          <w:rFonts w:ascii="Times New Roman" w:hAnsi="Times New Roman" w:cs="Times New Roman"/>
          <w:sz w:val="24"/>
          <w:szCs w:val="24"/>
        </w:rPr>
        <w:t>solution</w:t>
      </w:r>
      <w:r w:rsidR="009A0508">
        <w:rPr>
          <w:rFonts w:ascii="Times New Roman" w:hAnsi="Times New Roman" w:cs="Times New Roman"/>
          <w:sz w:val="24"/>
          <w:szCs w:val="24"/>
        </w:rPr>
        <w:t xml:space="preserve">, </w:t>
      </w:r>
      <w:r w:rsidR="00BF55CC">
        <w:rPr>
          <w:rFonts w:ascii="Times New Roman" w:hAnsi="Times New Roman" w:cs="Times New Roman"/>
          <w:sz w:val="24"/>
          <w:szCs w:val="24"/>
        </w:rPr>
        <w:t xml:space="preserve">or in a </w:t>
      </w:r>
      <w:r w:rsidR="009A0508">
        <w:rPr>
          <w:rFonts w:ascii="Times New Roman" w:hAnsi="Times New Roman" w:cs="Times New Roman"/>
          <w:sz w:val="24"/>
          <w:szCs w:val="24"/>
        </w:rPr>
        <w:t>base</w:t>
      </w:r>
      <w:r w:rsidR="002B7964">
        <w:rPr>
          <w:rFonts w:ascii="Times New Roman" w:hAnsi="Times New Roman" w:cs="Times New Roman"/>
          <w:sz w:val="24"/>
          <w:szCs w:val="24"/>
        </w:rPr>
        <w:t xml:space="preserve"> or </w:t>
      </w:r>
      <w:r w:rsidR="009C5D9C">
        <w:rPr>
          <w:rFonts w:ascii="Times New Roman" w:hAnsi="Times New Roman" w:cs="Times New Roman"/>
          <w:sz w:val="24"/>
          <w:szCs w:val="24"/>
        </w:rPr>
        <w:t xml:space="preserve">salt </w:t>
      </w:r>
      <w:r w:rsidRPr="009C37F4">
        <w:rPr>
          <w:rFonts w:ascii="Times New Roman" w:hAnsi="Times New Roman" w:cs="Times New Roman"/>
          <w:sz w:val="24"/>
          <w:szCs w:val="24"/>
        </w:rPr>
        <w:t>form.</w:t>
      </w:r>
    </w:p>
    <w:p w14:paraId="5F451A79" w14:textId="2773DE6D" w:rsidR="0090732A" w:rsidRDefault="0090732A" w:rsidP="0090732A">
      <w:pPr>
        <w:spacing w:line="240" w:lineRule="auto"/>
        <w:rPr>
          <w:rFonts w:ascii="Times New Roman" w:hAnsi="Times New Roman" w:cs="Times New Roman"/>
          <w:sz w:val="24"/>
          <w:szCs w:val="24"/>
        </w:rPr>
      </w:pPr>
      <w:r w:rsidRPr="009C37F4">
        <w:rPr>
          <w:rFonts w:ascii="Times New Roman" w:hAnsi="Times New Roman" w:cs="Times New Roman"/>
          <w:sz w:val="24"/>
          <w:szCs w:val="24"/>
        </w:rPr>
        <w:t>The exemption from prohibition</w:t>
      </w:r>
      <w:r>
        <w:rPr>
          <w:rFonts w:ascii="Times New Roman" w:hAnsi="Times New Roman" w:cs="Times New Roman"/>
          <w:sz w:val="24"/>
          <w:szCs w:val="24"/>
        </w:rPr>
        <w:t xml:space="preserve"> for a passenger on board a ship or aircraft</w:t>
      </w:r>
      <w:r w:rsidRPr="009C37F4">
        <w:rPr>
          <w:rFonts w:ascii="Times New Roman" w:hAnsi="Times New Roman" w:cs="Times New Roman"/>
          <w:sz w:val="24"/>
          <w:szCs w:val="24"/>
        </w:rPr>
        <w:t xml:space="preserve"> (provided in subregulation 4DC(3)) </w:t>
      </w:r>
      <w:r w:rsidR="003E52F8">
        <w:rPr>
          <w:rFonts w:ascii="Times New Roman" w:hAnsi="Times New Roman" w:cs="Times New Roman"/>
          <w:sz w:val="24"/>
          <w:szCs w:val="24"/>
        </w:rPr>
        <w:t>is</w:t>
      </w:r>
      <w:r w:rsidRPr="009C37F4">
        <w:rPr>
          <w:rFonts w:ascii="Times New Roman" w:hAnsi="Times New Roman" w:cs="Times New Roman"/>
          <w:sz w:val="24"/>
          <w:szCs w:val="24"/>
        </w:rPr>
        <w:t xml:space="preserve"> limited </w:t>
      </w:r>
      <w:r>
        <w:rPr>
          <w:rFonts w:ascii="Times New Roman" w:hAnsi="Times New Roman" w:cs="Times New Roman"/>
          <w:sz w:val="24"/>
          <w:szCs w:val="24"/>
        </w:rPr>
        <w:t>by</w:t>
      </w:r>
      <w:r w:rsidRPr="009C37F4">
        <w:rPr>
          <w:rFonts w:ascii="Times New Roman" w:hAnsi="Times New Roman" w:cs="Times New Roman"/>
          <w:sz w:val="24"/>
          <w:szCs w:val="24"/>
        </w:rPr>
        <w:t xml:space="preserve"> paragraph 4DC(3)(e)</w:t>
      </w:r>
      <w:r>
        <w:rPr>
          <w:rFonts w:ascii="Times New Roman" w:hAnsi="Times New Roman" w:cs="Times New Roman"/>
          <w:sz w:val="24"/>
          <w:szCs w:val="24"/>
        </w:rPr>
        <w:t>.  This provide</w:t>
      </w:r>
      <w:r w:rsidR="00E92975">
        <w:rPr>
          <w:rFonts w:ascii="Times New Roman" w:hAnsi="Times New Roman" w:cs="Times New Roman"/>
          <w:sz w:val="24"/>
          <w:szCs w:val="24"/>
        </w:rPr>
        <w:t>s</w:t>
      </w:r>
      <w:r>
        <w:rPr>
          <w:rFonts w:ascii="Times New Roman" w:hAnsi="Times New Roman" w:cs="Times New Roman"/>
          <w:sz w:val="24"/>
          <w:szCs w:val="24"/>
        </w:rPr>
        <w:t xml:space="preserve"> that the exemption </w:t>
      </w:r>
      <w:r w:rsidRPr="009C37F4">
        <w:rPr>
          <w:rFonts w:ascii="Times New Roman" w:hAnsi="Times New Roman" w:cs="Times New Roman"/>
          <w:sz w:val="24"/>
          <w:szCs w:val="24"/>
        </w:rPr>
        <w:t xml:space="preserve">applies where the quantity of the </w:t>
      </w:r>
      <w:r w:rsidR="00CA2D5C">
        <w:rPr>
          <w:rFonts w:ascii="Times New Roman" w:hAnsi="Times New Roman" w:cs="Times New Roman"/>
          <w:sz w:val="24"/>
          <w:szCs w:val="24"/>
        </w:rPr>
        <w:t>vaporiser</w:t>
      </w:r>
      <w:r w:rsidRPr="009C37F4">
        <w:rPr>
          <w:rFonts w:ascii="Times New Roman" w:hAnsi="Times New Roman" w:cs="Times New Roman"/>
          <w:sz w:val="24"/>
          <w:szCs w:val="24"/>
        </w:rPr>
        <w:t xml:space="preserve"> nicotine</w:t>
      </w:r>
      <w:r>
        <w:rPr>
          <w:rFonts w:ascii="Times New Roman" w:hAnsi="Times New Roman" w:cs="Times New Roman"/>
          <w:sz w:val="24"/>
          <w:szCs w:val="24"/>
        </w:rPr>
        <w:t xml:space="preserve"> for use in a personal nicotine vaporiser</w:t>
      </w:r>
      <w:r w:rsidRPr="009C37F4">
        <w:rPr>
          <w:rFonts w:ascii="Times New Roman" w:hAnsi="Times New Roman" w:cs="Times New Roman"/>
          <w:sz w:val="24"/>
          <w:szCs w:val="24"/>
        </w:rPr>
        <w:t xml:space="preserve"> imported is not more than three months’ supply at the maximum dose recommended by the manufacturer</w:t>
      </w:r>
      <w:r>
        <w:rPr>
          <w:rFonts w:ascii="Times New Roman" w:hAnsi="Times New Roman" w:cs="Times New Roman"/>
          <w:sz w:val="24"/>
          <w:szCs w:val="24"/>
        </w:rPr>
        <w:t xml:space="preserve"> (and the other requirements in subregulation 4DC(3) are met)</w:t>
      </w:r>
      <w:r w:rsidRPr="009C37F4">
        <w:rPr>
          <w:rFonts w:ascii="Times New Roman" w:hAnsi="Times New Roman" w:cs="Times New Roman"/>
          <w:sz w:val="24"/>
          <w:szCs w:val="24"/>
        </w:rPr>
        <w:t>.</w:t>
      </w:r>
      <w:r>
        <w:rPr>
          <w:rFonts w:ascii="Times New Roman" w:hAnsi="Times New Roman" w:cs="Times New Roman"/>
          <w:sz w:val="24"/>
          <w:szCs w:val="24"/>
        </w:rPr>
        <w:t xml:space="preserve"> </w:t>
      </w:r>
      <w:r w:rsidRPr="009C37F4">
        <w:rPr>
          <w:rFonts w:ascii="Times New Roman" w:hAnsi="Times New Roman" w:cs="Times New Roman"/>
          <w:sz w:val="24"/>
          <w:szCs w:val="24"/>
        </w:rPr>
        <w:t>This limit</w:t>
      </w:r>
      <w:r w:rsidR="00E92975">
        <w:rPr>
          <w:rFonts w:ascii="Times New Roman" w:hAnsi="Times New Roman" w:cs="Times New Roman"/>
          <w:sz w:val="24"/>
          <w:szCs w:val="24"/>
        </w:rPr>
        <w:t>s</w:t>
      </w:r>
      <w:r w:rsidRPr="009C37F4">
        <w:rPr>
          <w:rFonts w:ascii="Times New Roman" w:hAnsi="Times New Roman" w:cs="Times New Roman"/>
          <w:sz w:val="24"/>
          <w:szCs w:val="24"/>
        </w:rPr>
        <w:t xml:space="preserve"> the amount of </w:t>
      </w:r>
      <w:r w:rsidR="00CA2D5C">
        <w:rPr>
          <w:rFonts w:ascii="Times New Roman" w:hAnsi="Times New Roman" w:cs="Times New Roman"/>
          <w:sz w:val="24"/>
          <w:szCs w:val="24"/>
        </w:rPr>
        <w:t>vaporiser</w:t>
      </w:r>
      <w:r w:rsidRPr="009C37F4">
        <w:rPr>
          <w:rFonts w:ascii="Times New Roman" w:hAnsi="Times New Roman" w:cs="Times New Roman"/>
          <w:sz w:val="24"/>
          <w:szCs w:val="24"/>
        </w:rPr>
        <w:t xml:space="preserve"> nicotine that a passenger on a ship or aircraft may import</w:t>
      </w:r>
      <w:r>
        <w:rPr>
          <w:rFonts w:ascii="Times New Roman" w:hAnsi="Times New Roman" w:cs="Times New Roman"/>
          <w:sz w:val="24"/>
          <w:szCs w:val="24"/>
        </w:rPr>
        <w:t xml:space="preserve"> without</w:t>
      </w:r>
      <w:r w:rsidRPr="00C33420">
        <w:rPr>
          <w:rFonts w:ascii="Times New Roman" w:hAnsi="Times New Roman" w:cs="Times New Roman"/>
          <w:sz w:val="24"/>
          <w:szCs w:val="24"/>
        </w:rPr>
        <w:t xml:space="preserve"> </w:t>
      </w:r>
      <w:r>
        <w:rPr>
          <w:rFonts w:ascii="Times New Roman" w:hAnsi="Times New Roman" w:cs="Times New Roman"/>
          <w:sz w:val="24"/>
          <w:szCs w:val="24"/>
        </w:rPr>
        <w:t>having to seek permission</w:t>
      </w:r>
      <w:r w:rsidRPr="009C37F4">
        <w:rPr>
          <w:rFonts w:ascii="Times New Roman" w:hAnsi="Times New Roman" w:cs="Times New Roman"/>
          <w:sz w:val="24"/>
          <w:szCs w:val="24"/>
        </w:rPr>
        <w:t>.</w:t>
      </w:r>
    </w:p>
    <w:p w14:paraId="1FCF949E" w14:textId="38E453C3" w:rsidR="002B7964" w:rsidRDefault="002B7964" w:rsidP="002B7964">
      <w:pPr>
        <w:spacing w:line="240" w:lineRule="auto"/>
        <w:rPr>
          <w:rFonts w:ascii="Times New Roman" w:hAnsi="Times New Roman" w:cs="Times New Roman"/>
          <w:sz w:val="24"/>
          <w:szCs w:val="24"/>
        </w:rPr>
      </w:pPr>
      <w:r>
        <w:rPr>
          <w:rFonts w:ascii="Times New Roman" w:hAnsi="Times New Roman" w:cs="Times New Roman"/>
          <w:sz w:val="24"/>
          <w:szCs w:val="24"/>
        </w:rPr>
        <w:t>Subregulation 4DC(4) includes additional paragraph 4DC(4)(e).  Paragraph 4DC(4)(e) provides that if an applicant for permission under subregulation 4DC(2) to import vaporiser nicotine is a person who is not a medical practitioner or sponsor to whom paragraph 4DC(4)(b), (c) or (d) apply, the application for permission must be made on the basis that the vaporiser nicotine is required for use by the applicant or another person solely for either scientific</w:t>
      </w:r>
      <w:r w:rsidR="009C5D9C">
        <w:rPr>
          <w:rFonts w:ascii="Times New Roman" w:hAnsi="Times New Roman" w:cs="Times New Roman"/>
          <w:sz w:val="24"/>
          <w:szCs w:val="24"/>
        </w:rPr>
        <w:t xml:space="preserve"> or industrial</w:t>
      </w:r>
      <w:r>
        <w:rPr>
          <w:rFonts w:ascii="Times New Roman" w:hAnsi="Times New Roman" w:cs="Times New Roman"/>
          <w:sz w:val="24"/>
          <w:szCs w:val="24"/>
        </w:rPr>
        <w:t xml:space="preserve"> purposes.</w:t>
      </w:r>
    </w:p>
    <w:p w14:paraId="79852A91" w14:textId="28AD7B69" w:rsidR="002B7964" w:rsidRPr="007A79E3" w:rsidRDefault="002B7964" w:rsidP="002B7964">
      <w:pPr>
        <w:spacing w:line="240" w:lineRule="auto"/>
        <w:rPr>
          <w:rFonts w:ascii="Times New Roman" w:hAnsi="Times New Roman" w:cs="Times New Roman"/>
          <w:sz w:val="24"/>
          <w:szCs w:val="24"/>
        </w:rPr>
      </w:pPr>
      <w:r>
        <w:rPr>
          <w:rFonts w:ascii="Times New Roman" w:hAnsi="Times New Roman" w:cs="Times New Roman"/>
          <w:sz w:val="24"/>
          <w:szCs w:val="24"/>
        </w:rPr>
        <w:t xml:space="preserve">The effect of this is to enable application for the importation of vaporiser nicotine for </w:t>
      </w:r>
      <w:r w:rsidR="009C5D9C">
        <w:rPr>
          <w:rFonts w:ascii="Times New Roman" w:hAnsi="Times New Roman" w:cs="Times New Roman"/>
          <w:sz w:val="24"/>
          <w:szCs w:val="24"/>
        </w:rPr>
        <w:t>scientific or industrial</w:t>
      </w:r>
      <w:r>
        <w:rPr>
          <w:rFonts w:ascii="Times New Roman" w:hAnsi="Times New Roman" w:cs="Times New Roman"/>
          <w:sz w:val="24"/>
          <w:szCs w:val="24"/>
        </w:rPr>
        <w:t xml:space="preserve"> use.  For example, for use in laboratory analysis as a reference standard.</w:t>
      </w:r>
    </w:p>
    <w:p w14:paraId="3956163D" w14:textId="4FA58859" w:rsidR="00036D46" w:rsidRDefault="00036D46">
      <w:pPr>
        <w:rPr>
          <w:rFonts w:ascii="Times New Roman" w:hAnsi="Times New Roman" w:cs="Times New Roman"/>
          <w:sz w:val="24"/>
          <w:szCs w:val="24"/>
        </w:rPr>
      </w:pPr>
      <w:r>
        <w:rPr>
          <w:rFonts w:ascii="Times New Roman" w:hAnsi="Times New Roman" w:cs="Times New Roman"/>
          <w:sz w:val="24"/>
          <w:szCs w:val="24"/>
        </w:rPr>
        <w:br w:type="page"/>
      </w:r>
    </w:p>
    <w:p w14:paraId="1C6CA091" w14:textId="77777777" w:rsidR="002B7964" w:rsidRPr="009C37F4" w:rsidRDefault="002B7964" w:rsidP="0090732A">
      <w:pPr>
        <w:spacing w:line="240" w:lineRule="auto"/>
        <w:rPr>
          <w:rFonts w:ascii="Times New Roman" w:hAnsi="Times New Roman" w:cs="Times New Roman"/>
          <w:sz w:val="24"/>
          <w:szCs w:val="24"/>
        </w:rPr>
      </w:pPr>
    </w:p>
    <w:p w14:paraId="49A8942C" w14:textId="77777777" w:rsidR="0090732A" w:rsidRPr="00165E62" w:rsidRDefault="0090732A" w:rsidP="0090732A">
      <w:pPr>
        <w:keepNext/>
        <w:keepLines/>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t>ATTACHMENT B</w:t>
      </w:r>
    </w:p>
    <w:p w14:paraId="63493FB6" w14:textId="77777777" w:rsidR="0090732A" w:rsidRPr="007A79E3" w:rsidRDefault="0090732A" w:rsidP="0090732A">
      <w:pPr>
        <w:spacing w:line="240" w:lineRule="auto"/>
        <w:jc w:val="right"/>
        <w:rPr>
          <w:rFonts w:ascii="Times New Roman" w:hAnsi="Times New Roman" w:cs="Times New Roman"/>
          <w:sz w:val="24"/>
          <w:szCs w:val="24"/>
        </w:rPr>
      </w:pPr>
    </w:p>
    <w:p w14:paraId="3F34E95A" w14:textId="049C8165" w:rsidR="006D09FD" w:rsidRDefault="006D09FD" w:rsidP="00BA666A">
      <w:pPr>
        <w:spacing w:line="240" w:lineRule="auto"/>
        <w:jc w:val="center"/>
        <w:outlineLvl w:val="1"/>
        <w:rPr>
          <w:rFonts w:ascii="Times New Roman" w:hAnsi="Times New Roman"/>
          <w:b/>
          <w:sz w:val="28"/>
          <w:szCs w:val="28"/>
        </w:rPr>
      </w:pPr>
      <w:r w:rsidRPr="006D09FD">
        <w:rPr>
          <w:rFonts w:ascii="Times New Roman" w:hAnsi="Times New Roman"/>
          <w:b/>
          <w:sz w:val="28"/>
          <w:szCs w:val="28"/>
        </w:rPr>
        <w:t>Statement of Compatibility with Human Rights</w:t>
      </w:r>
    </w:p>
    <w:p w14:paraId="6BE900A1" w14:textId="77777777" w:rsidR="006D09FD" w:rsidRPr="006D09FD" w:rsidRDefault="006D09FD" w:rsidP="00BA666A">
      <w:pPr>
        <w:spacing w:line="240" w:lineRule="auto"/>
        <w:jc w:val="center"/>
        <w:rPr>
          <w:rFonts w:ascii="Times New Roman" w:hAnsi="Times New Roman"/>
          <w:sz w:val="24"/>
          <w:szCs w:val="24"/>
        </w:rPr>
      </w:pPr>
      <w:r w:rsidRPr="006D09FD">
        <w:rPr>
          <w:rFonts w:ascii="Times New Roman" w:hAnsi="Times New Roman"/>
          <w:i/>
          <w:sz w:val="24"/>
          <w:szCs w:val="24"/>
        </w:rPr>
        <w:t>Prepared in accordance with Part 3 of the Human Rights (Parliamentary Scrutiny) Act 2011</w:t>
      </w:r>
    </w:p>
    <w:p w14:paraId="34615128" w14:textId="14D77A2A" w:rsidR="006D09FD" w:rsidRPr="006D09FD" w:rsidRDefault="006D09FD" w:rsidP="00BA666A">
      <w:pPr>
        <w:spacing w:line="240" w:lineRule="auto"/>
        <w:jc w:val="center"/>
        <w:rPr>
          <w:rFonts w:ascii="Times New Roman" w:hAnsi="Times New Roman"/>
          <w:b/>
          <w:sz w:val="24"/>
          <w:szCs w:val="24"/>
        </w:rPr>
      </w:pPr>
      <w:r w:rsidRPr="006D09FD">
        <w:rPr>
          <w:rFonts w:ascii="Times New Roman" w:hAnsi="Times New Roman"/>
          <w:b/>
          <w:sz w:val="24"/>
          <w:szCs w:val="24"/>
        </w:rPr>
        <w:t>Customs (Prohibited Imports) Amendment (</w:t>
      </w:r>
      <w:r w:rsidR="00CA2D5C">
        <w:rPr>
          <w:rFonts w:ascii="Times New Roman" w:hAnsi="Times New Roman"/>
          <w:b/>
          <w:sz w:val="24"/>
          <w:szCs w:val="24"/>
        </w:rPr>
        <w:t>Vaporiser</w:t>
      </w:r>
      <w:r w:rsidRPr="006D09FD">
        <w:rPr>
          <w:rFonts w:ascii="Times New Roman" w:hAnsi="Times New Roman"/>
          <w:b/>
          <w:sz w:val="24"/>
          <w:szCs w:val="24"/>
        </w:rPr>
        <w:t xml:space="preserve"> Nicotine) Regulations 2020</w:t>
      </w:r>
    </w:p>
    <w:p w14:paraId="23A3D16C" w14:textId="48E8E60B" w:rsidR="006D09FD" w:rsidRDefault="006D09FD" w:rsidP="00BA666A">
      <w:pPr>
        <w:spacing w:line="240" w:lineRule="auto"/>
        <w:rPr>
          <w:rFonts w:ascii="Times New Roman" w:hAnsi="Times New Roman"/>
          <w:sz w:val="24"/>
          <w:szCs w:val="24"/>
        </w:rPr>
      </w:pPr>
      <w:r w:rsidRPr="006D09FD">
        <w:rPr>
          <w:rFonts w:ascii="Times New Roman" w:hAnsi="Times New Roman"/>
          <w:sz w:val="24"/>
          <w:szCs w:val="24"/>
        </w:rPr>
        <w:t xml:space="preserve">This </w:t>
      </w:r>
      <w:r>
        <w:rPr>
          <w:rFonts w:ascii="Times New Roman" w:hAnsi="Times New Roman"/>
          <w:sz w:val="24"/>
          <w:szCs w:val="24"/>
        </w:rPr>
        <w:t xml:space="preserve">Disallowable </w:t>
      </w:r>
      <w:r w:rsidRPr="006D09FD">
        <w:rPr>
          <w:rFonts w:ascii="Times New Roman" w:hAnsi="Times New Roman"/>
          <w:sz w:val="24"/>
          <w:szCs w:val="24"/>
        </w:rPr>
        <w:t xml:space="preserve">Legislative Instrument is compatible with the human rights and freedoms recognised or declared in the international instruments listed in section 3 of the </w:t>
      </w:r>
      <w:r w:rsidRPr="006D09FD">
        <w:rPr>
          <w:rFonts w:ascii="Times New Roman" w:hAnsi="Times New Roman"/>
          <w:i/>
          <w:sz w:val="24"/>
          <w:szCs w:val="24"/>
        </w:rPr>
        <w:t>Human Rights (Parliamentary Scrutiny) Act 2011</w:t>
      </w:r>
      <w:r w:rsidRPr="006D09FD">
        <w:rPr>
          <w:rFonts w:ascii="Times New Roman" w:hAnsi="Times New Roman"/>
          <w:sz w:val="24"/>
          <w:szCs w:val="24"/>
        </w:rPr>
        <w:t>.</w:t>
      </w:r>
    </w:p>
    <w:p w14:paraId="1AE4A1DE" w14:textId="77777777" w:rsidR="006D09FD" w:rsidRPr="006D09FD" w:rsidRDefault="006D09FD" w:rsidP="00BA666A">
      <w:pPr>
        <w:spacing w:line="240" w:lineRule="auto"/>
        <w:jc w:val="both"/>
        <w:outlineLvl w:val="2"/>
        <w:rPr>
          <w:rFonts w:ascii="Times New Roman" w:hAnsi="Times New Roman"/>
          <w:b/>
          <w:sz w:val="24"/>
          <w:szCs w:val="24"/>
        </w:rPr>
      </w:pPr>
      <w:r w:rsidRPr="006D09FD">
        <w:rPr>
          <w:rFonts w:ascii="Times New Roman" w:hAnsi="Times New Roman"/>
          <w:b/>
          <w:sz w:val="24"/>
          <w:szCs w:val="24"/>
        </w:rPr>
        <w:t>Overview of the Disallowable Legislative Instrument</w:t>
      </w:r>
    </w:p>
    <w:p w14:paraId="50228B3A" w14:textId="5CB1BD1E" w:rsidR="006D09FD" w:rsidRDefault="006D09FD" w:rsidP="00BA666A">
      <w:pPr>
        <w:tabs>
          <w:tab w:val="left" w:pos="567"/>
        </w:tabs>
        <w:spacing w:line="240" w:lineRule="auto"/>
        <w:rPr>
          <w:rFonts w:ascii="Times New Roman" w:hAnsi="Times New Roman" w:cs="Times New Roman"/>
          <w:sz w:val="24"/>
          <w:szCs w:val="24"/>
        </w:rPr>
      </w:pPr>
      <w:r w:rsidRPr="006D09FD">
        <w:rPr>
          <w:rFonts w:ascii="Times New Roman" w:eastAsia="Times New Roman" w:hAnsi="Times New Roman" w:cs="Times New Roman"/>
          <w:sz w:val="24"/>
          <w:szCs w:val="24"/>
          <w:lang w:eastAsia="en-AU"/>
        </w:rPr>
        <w:t xml:space="preserve">The purpose of the </w:t>
      </w:r>
      <w:r w:rsidRPr="006D09FD">
        <w:rPr>
          <w:rFonts w:ascii="Times New Roman" w:eastAsia="Times New Roman" w:hAnsi="Times New Roman" w:cs="Times New Roman"/>
          <w:i/>
          <w:sz w:val="24"/>
          <w:szCs w:val="24"/>
          <w:lang w:eastAsia="en-AU"/>
        </w:rPr>
        <w:t>Customs (Prohibited Imports) Amendment (</w:t>
      </w:r>
      <w:r w:rsidR="00CA2D5C">
        <w:rPr>
          <w:rFonts w:ascii="Times New Roman" w:eastAsia="Times New Roman" w:hAnsi="Times New Roman" w:cs="Times New Roman"/>
          <w:i/>
          <w:sz w:val="24"/>
          <w:szCs w:val="24"/>
          <w:lang w:eastAsia="en-AU"/>
        </w:rPr>
        <w:t>Vaporiser</w:t>
      </w:r>
      <w:r w:rsidRPr="006D09FD">
        <w:rPr>
          <w:rFonts w:ascii="Times New Roman" w:eastAsia="Times New Roman" w:hAnsi="Times New Roman" w:cs="Times New Roman"/>
          <w:i/>
          <w:sz w:val="24"/>
          <w:szCs w:val="24"/>
          <w:lang w:eastAsia="en-AU"/>
        </w:rPr>
        <w:t xml:space="preserve"> Nicotine) Regulations 2020 </w:t>
      </w:r>
      <w:r w:rsidRPr="006D09FD">
        <w:rPr>
          <w:rFonts w:ascii="Times New Roman" w:eastAsia="Times New Roman" w:hAnsi="Times New Roman" w:cs="Times New Roman"/>
          <w:sz w:val="24"/>
          <w:szCs w:val="24"/>
          <w:lang w:eastAsia="en-AU"/>
        </w:rPr>
        <w:t xml:space="preserve">(the Regulations) is to amend the </w:t>
      </w:r>
      <w:r w:rsidRPr="006D09FD">
        <w:rPr>
          <w:rFonts w:ascii="Times New Roman" w:eastAsia="Times New Roman" w:hAnsi="Times New Roman" w:cs="Times New Roman"/>
          <w:i/>
          <w:sz w:val="24"/>
          <w:szCs w:val="24"/>
          <w:lang w:eastAsia="en-AU"/>
        </w:rPr>
        <w:t xml:space="preserve">Customs (Prohibited Imports) Regulations 1956 </w:t>
      </w:r>
      <w:r w:rsidRPr="006D09FD">
        <w:rPr>
          <w:rFonts w:ascii="Times New Roman" w:eastAsia="Times New Roman" w:hAnsi="Times New Roman" w:cs="Times New Roman"/>
          <w:sz w:val="24"/>
          <w:szCs w:val="24"/>
          <w:lang w:eastAsia="en-AU"/>
        </w:rPr>
        <w:t xml:space="preserve">(the PI Regulations) to </w:t>
      </w:r>
      <w:r w:rsidRPr="006D09FD">
        <w:rPr>
          <w:rFonts w:ascii="Times New Roman" w:hAnsi="Times New Roman" w:cs="Times New Roman"/>
          <w:sz w:val="24"/>
          <w:szCs w:val="24"/>
        </w:rPr>
        <w:t>implement a temporary prohibition on the importation of personal vaporisers such as e-cigarettes that contain nicotine</w:t>
      </w:r>
      <w:r w:rsidR="009A0508">
        <w:rPr>
          <w:rFonts w:ascii="Times New Roman" w:hAnsi="Times New Roman" w:cs="Times New Roman"/>
          <w:sz w:val="24"/>
          <w:szCs w:val="24"/>
        </w:rPr>
        <w:t xml:space="preserve"> in a </w:t>
      </w:r>
      <w:r w:rsidR="00BF55CC">
        <w:rPr>
          <w:rFonts w:ascii="Times New Roman" w:hAnsi="Times New Roman" w:cs="Times New Roman"/>
          <w:sz w:val="24"/>
          <w:szCs w:val="24"/>
        </w:rPr>
        <w:t>solution</w:t>
      </w:r>
      <w:r w:rsidR="009A0508">
        <w:rPr>
          <w:rFonts w:ascii="Times New Roman" w:hAnsi="Times New Roman" w:cs="Times New Roman"/>
          <w:sz w:val="24"/>
          <w:szCs w:val="24"/>
        </w:rPr>
        <w:t>,</w:t>
      </w:r>
      <w:r w:rsidR="00BF55CC">
        <w:rPr>
          <w:rFonts w:ascii="Times New Roman" w:hAnsi="Times New Roman" w:cs="Times New Roman"/>
          <w:sz w:val="24"/>
          <w:szCs w:val="24"/>
        </w:rPr>
        <w:t xml:space="preserve"> or in a base or </w:t>
      </w:r>
      <w:r w:rsidR="002B7964">
        <w:rPr>
          <w:rFonts w:ascii="Times New Roman" w:hAnsi="Times New Roman" w:cs="Times New Roman"/>
          <w:sz w:val="24"/>
          <w:szCs w:val="24"/>
        </w:rPr>
        <w:t>salt</w:t>
      </w:r>
      <w:r w:rsidR="009A0508">
        <w:rPr>
          <w:rFonts w:ascii="Times New Roman" w:hAnsi="Times New Roman" w:cs="Times New Roman"/>
          <w:sz w:val="24"/>
          <w:szCs w:val="24"/>
        </w:rPr>
        <w:t xml:space="preserve"> form</w:t>
      </w:r>
      <w:r w:rsidR="002B7964">
        <w:rPr>
          <w:rFonts w:ascii="Times New Roman" w:hAnsi="Times New Roman" w:cs="Times New Roman"/>
          <w:sz w:val="24"/>
          <w:szCs w:val="24"/>
        </w:rPr>
        <w:t xml:space="preserve"> (</w:t>
      </w:r>
      <w:r w:rsidR="009A0508">
        <w:rPr>
          <w:rFonts w:ascii="Times New Roman" w:hAnsi="Times New Roman" w:cs="Times New Roman"/>
          <w:sz w:val="24"/>
          <w:szCs w:val="24"/>
        </w:rPr>
        <w:t>eit</w:t>
      </w:r>
      <w:r w:rsidR="002B7964">
        <w:rPr>
          <w:rFonts w:ascii="Times New Roman" w:hAnsi="Times New Roman" w:cs="Times New Roman"/>
          <w:sz w:val="24"/>
          <w:szCs w:val="24"/>
        </w:rPr>
        <w:t>her referred to as ‘vaporiser nicotine’), and vaporiser nicotine</w:t>
      </w:r>
      <w:r w:rsidRPr="006D09FD">
        <w:rPr>
          <w:rFonts w:ascii="Times New Roman" w:hAnsi="Times New Roman" w:cs="Times New Roman"/>
          <w:sz w:val="24"/>
          <w:szCs w:val="24"/>
        </w:rPr>
        <w:t xml:space="preserve"> for a period of 12 months commencing on 1 July 2020.</w:t>
      </w:r>
    </w:p>
    <w:p w14:paraId="58441825" w14:textId="0EB29486" w:rsidR="006D09FD" w:rsidRPr="006D09FD" w:rsidRDefault="006D09FD" w:rsidP="00BA666A">
      <w:pPr>
        <w:tabs>
          <w:tab w:val="left" w:pos="567"/>
        </w:tabs>
        <w:spacing w:line="240" w:lineRule="auto"/>
        <w:rPr>
          <w:rFonts w:ascii="Times New Roman" w:eastAsia="Times New Roman" w:hAnsi="Times New Roman" w:cs="Times New Roman"/>
          <w:sz w:val="24"/>
          <w:szCs w:val="24"/>
          <w:lang w:eastAsia="en-AU"/>
        </w:rPr>
      </w:pPr>
      <w:r w:rsidRPr="006D09FD">
        <w:rPr>
          <w:rFonts w:ascii="Times New Roman" w:eastAsia="Times New Roman" w:hAnsi="Times New Roman" w:cs="Times New Roman"/>
          <w:sz w:val="24"/>
          <w:szCs w:val="24"/>
          <w:lang w:eastAsia="en-AU"/>
        </w:rPr>
        <w:t xml:space="preserve">It will be possible for the Secretary of the Department of Health, or an authorised person, to grant permission to import </w:t>
      </w:r>
      <w:r w:rsidRPr="006D09FD">
        <w:rPr>
          <w:rFonts w:ascii="Times New Roman" w:hAnsi="Times New Roman" w:cs="Times New Roman"/>
          <w:sz w:val="24"/>
          <w:szCs w:val="24"/>
        </w:rPr>
        <w:t xml:space="preserve">personal vaporisers such as e-cigarettes that contain </w:t>
      </w:r>
      <w:r w:rsidR="00CA2D5C">
        <w:rPr>
          <w:rFonts w:ascii="Times New Roman" w:hAnsi="Times New Roman" w:cs="Times New Roman"/>
          <w:sz w:val="24"/>
          <w:szCs w:val="24"/>
        </w:rPr>
        <w:t>vaporiser</w:t>
      </w:r>
      <w:r w:rsidRPr="006D09FD">
        <w:rPr>
          <w:rFonts w:ascii="Times New Roman" w:hAnsi="Times New Roman" w:cs="Times New Roman"/>
          <w:sz w:val="24"/>
          <w:szCs w:val="24"/>
        </w:rPr>
        <w:t xml:space="preserve"> nicotine, and </w:t>
      </w:r>
      <w:r w:rsidR="00CA2D5C">
        <w:rPr>
          <w:rFonts w:ascii="Times New Roman" w:hAnsi="Times New Roman" w:cs="Times New Roman"/>
          <w:sz w:val="24"/>
          <w:szCs w:val="24"/>
        </w:rPr>
        <w:t>vaporiser</w:t>
      </w:r>
      <w:r w:rsidRPr="006D09FD">
        <w:rPr>
          <w:rFonts w:ascii="Times New Roman" w:hAnsi="Times New Roman" w:cs="Times New Roman"/>
          <w:sz w:val="24"/>
          <w:szCs w:val="24"/>
        </w:rPr>
        <w:t xml:space="preserve"> nicotine</w:t>
      </w:r>
      <w:r w:rsidRPr="006D09FD">
        <w:rPr>
          <w:rFonts w:ascii="Times New Roman" w:eastAsia="Times New Roman" w:hAnsi="Times New Roman" w:cs="Times New Roman"/>
          <w:sz w:val="24"/>
          <w:szCs w:val="24"/>
          <w:lang w:eastAsia="en-AU"/>
        </w:rPr>
        <w:t xml:space="preserve">. Applicants for permission </w:t>
      </w:r>
      <w:r w:rsidR="003634E8">
        <w:rPr>
          <w:rFonts w:ascii="Times New Roman" w:eastAsia="Times New Roman" w:hAnsi="Times New Roman" w:cs="Times New Roman"/>
          <w:sz w:val="24"/>
          <w:szCs w:val="24"/>
          <w:lang w:eastAsia="en-AU"/>
        </w:rPr>
        <w:t>will</w:t>
      </w:r>
      <w:r w:rsidRPr="006D09FD">
        <w:rPr>
          <w:rFonts w:ascii="Times New Roman" w:eastAsia="Times New Roman" w:hAnsi="Times New Roman" w:cs="Times New Roman"/>
          <w:sz w:val="24"/>
          <w:szCs w:val="24"/>
          <w:lang w:eastAsia="en-AU"/>
        </w:rPr>
        <w:t xml:space="preserve"> be either a medical practitioner or a sponsor who </w:t>
      </w:r>
      <w:r w:rsidR="003634E8">
        <w:rPr>
          <w:rFonts w:ascii="Times New Roman" w:eastAsia="Times New Roman" w:hAnsi="Times New Roman" w:cs="Times New Roman"/>
          <w:sz w:val="24"/>
          <w:szCs w:val="24"/>
          <w:lang w:eastAsia="en-AU"/>
        </w:rPr>
        <w:t>will</w:t>
      </w:r>
      <w:r w:rsidRPr="006D09FD">
        <w:rPr>
          <w:rFonts w:ascii="Times New Roman" w:eastAsia="Times New Roman" w:hAnsi="Times New Roman" w:cs="Times New Roman"/>
          <w:sz w:val="24"/>
          <w:szCs w:val="24"/>
          <w:lang w:eastAsia="en-AU"/>
        </w:rPr>
        <w:t xml:space="preserve"> be in effect a supplier of goods that meets requirements set out in the </w:t>
      </w:r>
      <w:r w:rsidRPr="006D09FD">
        <w:rPr>
          <w:rFonts w:ascii="Times New Roman" w:eastAsia="Times New Roman" w:hAnsi="Times New Roman" w:cs="Times New Roman"/>
          <w:i/>
          <w:iCs/>
          <w:sz w:val="24"/>
          <w:szCs w:val="24"/>
          <w:lang w:eastAsia="en-AU"/>
        </w:rPr>
        <w:t>Therapeutic Goods Act 1989</w:t>
      </w:r>
      <w:r w:rsidRPr="006D09FD">
        <w:rPr>
          <w:rFonts w:ascii="Times New Roman" w:eastAsia="Times New Roman" w:hAnsi="Times New Roman" w:cs="Times New Roman"/>
          <w:iCs/>
          <w:sz w:val="24"/>
          <w:szCs w:val="24"/>
          <w:lang w:eastAsia="en-AU"/>
        </w:rPr>
        <w:t xml:space="preserve"> (the Therapeutic Goods Act</w:t>
      </w:r>
      <w:r w:rsidR="00036D46">
        <w:rPr>
          <w:rFonts w:ascii="Times New Roman" w:eastAsia="Times New Roman" w:hAnsi="Times New Roman" w:cs="Times New Roman"/>
          <w:iCs/>
          <w:sz w:val="24"/>
          <w:szCs w:val="24"/>
          <w:lang w:eastAsia="en-AU"/>
        </w:rPr>
        <w:t>.</w:t>
      </w:r>
    </w:p>
    <w:p w14:paraId="28AAF10B" w14:textId="77777777" w:rsidR="006D09FD" w:rsidRPr="006D09FD" w:rsidRDefault="006D09FD" w:rsidP="00BA666A">
      <w:pPr>
        <w:tabs>
          <w:tab w:val="left" w:pos="567"/>
        </w:tabs>
        <w:spacing w:line="240" w:lineRule="auto"/>
        <w:rPr>
          <w:rFonts w:ascii="Times New Roman" w:eastAsia="Times New Roman" w:hAnsi="Times New Roman" w:cs="Times New Roman"/>
          <w:sz w:val="24"/>
          <w:szCs w:val="24"/>
          <w:lang w:eastAsia="en-AU"/>
        </w:rPr>
      </w:pPr>
      <w:r w:rsidRPr="006D09FD">
        <w:rPr>
          <w:rFonts w:ascii="Times New Roman" w:eastAsia="Times New Roman" w:hAnsi="Times New Roman" w:cs="Times New Roman"/>
          <w:sz w:val="24"/>
          <w:szCs w:val="24"/>
          <w:lang w:eastAsia="en-AU"/>
        </w:rPr>
        <w:t xml:space="preserve">However, the possibility of applying for and being granted permission is not available for importation through the post, which is prohibited absolutely. </w:t>
      </w:r>
    </w:p>
    <w:p w14:paraId="04DCFD09" w14:textId="262EB0C9" w:rsidR="006D09FD" w:rsidRPr="006D09FD" w:rsidRDefault="006D09FD" w:rsidP="00BA666A">
      <w:pPr>
        <w:tabs>
          <w:tab w:val="left" w:pos="567"/>
        </w:tabs>
        <w:spacing w:line="240" w:lineRule="auto"/>
        <w:rPr>
          <w:rFonts w:ascii="Times New Roman" w:eastAsia="Times New Roman" w:hAnsi="Times New Roman" w:cs="Times New Roman"/>
          <w:sz w:val="24"/>
          <w:szCs w:val="24"/>
          <w:lang w:eastAsia="en-AU"/>
        </w:rPr>
      </w:pPr>
      <w:r w:rsidRPr="006D09FD">
        <w:rPr>
          <w:rFonts w:ascii="Times New Roman" w:eastAsia="Times New Roman" w:hAnsi="Times New Roman" w:cs="Times New Roman"/>
          <w:sz w:val="24"/>
          <w:szCs w:val="24"/>
          <w:lang w:eastAsia="en-AU"/>
        </w:rPr>
        <w:t xml:space="preserve">A person who is a passenger on board a ship or aircraft may import a personal vaporiser that contains </w:t>
      </w:r>
      <w:r w:rsidR="00CA2D5C">
        <w:rPr>
          <w:rFonts w:ascii="Times New Roman" w:eastAsia="Times New Roman" w:hAnsi="Times New Roman" w:cs="Times New Roman"/>
          <w:sz w:val="24"/>
          <w:szCs w:val="24"/>
          <w:lang w:eastAsia="en-AU"/>
        </w:rPr>
        <w:t>vaporiser</w:t>
      </w:r>
      <w:r w:rsidRPr="006D09FD">
        <w:rPr>
          <w:rFonts w:ascii="Times New Roman" w:eastAsia="Times New Roman" w:hAnsi="Times New Roman" w:cs="Times New Roman"/>
          <w:sz w:val="24"/>
          <w:szCs w:val="24"/>
          <w:lang w:eastAsia="en-AU"/>
        </w:rPr>
        <w:t xml:space="preserve"> nicotine for personal use, without having to seek permission, if the </w:t>
      </w:r>
      <w:r w:rsidR="00CA2D5C">
        <w:rPr>
          <w:rFonts w:ascii="Times New Roman" w:eastAsia="Times New Roman" w:hAnsi="Times New Roman" w:cs="Times New Roman"/>
          <w:sz w:val="24"/>
          <w:szCs w:val="24"/>
          <w:lang w:eastAsia="en-AU"/>
        </w:rPr>
        <w:t>vaporiser</w:t>
      </w:r>
      <w:r w:rsidRPr="006D09FD">
        <w:rPr>
          <w:rFonts w:ascii="Times New Roman" w:eastAsia="Times New Roman" w:hAnsi="Times New Roman" w:cs="Times New Roman"/>
          <w:sz w:val="24"/>
          <w:szCs w:val="24"/>
          <w:lang w:eastAsia="en-AU"/>
        </w:rPr>
        <w:t xml:space="preserve"> nicotine is for use in a personal vaporiser, is required for the medical treatment of the person or of another passenger under the care of the person and the use of the </w:t>
      </w:r>
      <w:r w:rsidR="00CA2D5C">
        <w:rPr>
          <w:rFonts w:ascii="Times New Roman" w:eastAsia="Times New Roman" w:hAnsi="Times New Roman" w:cs="Times New Roman"/>
          <w:sz w:val="24"/>
          <w:szCs w:val="24"/>
          <w:lang w:eastAsia="en-AU"/>
        </w:rPr>
        <w:t>vaporiser</w:t>
      </w:r>
      <w:r w:rsidRPr="006D09FD">
        <w:rPr>
          <w:rFonts w:ascii="Times New Roman" w:eastAsia="Times New Roman" w:hAnsi="Times New Roman" w:cs="Times New Roman"/>
          <w:sz w:val="24"/>
          <w:szCs w:val="24"/>
          <w:lang w:eastAsia="en-AU"/>
        </w:rPr>
        <w:t xml:space="preserve"> nicotine in the personal vaporiser was prescribed by a medical practitioner and supplied in accordance with the prescription.  </w:t>
      </w:r>
    </w:p>
    <w:p w14:paraId="3DF8ED59" w14:textId="5BEC82A6" w:rsidR="006D09FD" w:rsidRPr="006D09FD" w:rsidRDefault="006D09FD" w:rsidP="00BA666A">
      <w:pPr>
        <w:tabs>
          <w:tab w:val="left" w:pos="567"/>
        </w:tabs>
        <w:spacing w:line="240" w:lineRule="auto"/>
        <w:rPr>
          <w:rFonts w:ascii="Times New Roman" w:eastAsia="Times New Roman" w:hAnsi="Times New Roman" w:cs="Times New Roman"/>
          <w:sz w:val="24"/>
          <w:szCs w:val="24"/>
          <w:lang w:val="en-US"/>
        </w:rPr>
      </w:pPr>
      <w:r w:rsidRPr="006D09FD">
        <w:rPr>
          <w:rFonts w:ascii="Times New Roman" w:eastAsia="Times New Roman" w:hAnsi="Times New Roman" w:cs="Times New Roman"/>
          <w:sz w:val="24"/>
          <w:szCs w:val="24"/>
          <w:lang w:eastAsia="en-AU"/>
        </w:rPr>
        <w:t xml:space="preserve">Similarly, a person who is a passenger on board a ship or aircraft may import a limited quantity of </w:t>
      </w:r>
      <w:r w:rsidR="00CA2D5C">
        <w:rPr>
          <w:rFonts w:ascii="Times New Roman" w:eastAsia="Times New Roman" w:hAnsi="Times New Roman" w:cs="Times New Roman"/>
          <w:sz w:val="24"/>
          <w:szCs w:val="24"/>
          <w:lang w:eastAsia="en-AU"/>
        </w:rPr>
        <w:t>vaporiser</w:t>
      </w:r>
      <w:r w:rsidRPr="006D09FD">
        <w:rPr>
          <w:rFonts w:ascii="Times New Roman" w:eastAsia="Times New Roman" w:hAnsi="Times New Roman" w:cs="Times New Roman"/>
          <w:sz w:val="24"/>
          <w:szCs w:val="24"/>
          <w:lang w:eastAsia="en-AU"/>
        </w:rPr>
        <w:t xml:space="preserve"> nicotine that is for use in a personal vaporiser, is required for medical treatment of the person or of another person under their care, and the use of the </w:t>
      </w:r>
      <w:r w:rsidR="00CA2D5C">
        <w:rPr>
          <w:rFonts w:ascii="Times New Roman" w:eastAsia="Times New Roman" w:hAnsi="Times New Roman" w:cs="Times New Roman"/>
          <w:sz w:val="24"/>
          <w:szCs w:val="24"/>
          <w:lang w:eastAsia="en-AU"/>
        </w:rPr>
        <w:t>vaporiser</w:t>
      </w:r>
      <w:r w:rsidRPr="006D09FD">
        <w:rPr>
          <w:rFonts w:ascii="Times New Roman" w:eastAsia="Times New Roman" w:hAnsi="Times New Roman" w:cs="Times New Roman"/>
          <w:sz w:val="24"/>
          <w:szCs w:val="24"/>
          <w:lang w:eastAsia="en-AU"/>
        </w:rPr>
        <w:t xml:space="preserve"> nicotine was prescribed by a medical practitioner and supplied for use with the personal vaporiser in accordance with the prescription.  </w:t>
      </w:r>
    </w:p>
    <w:p w14:paraId="1725258D" w14:textId="707A2429" w:rsidR="006D09FD" w:rsidRPr="006D09FD" w:rsidRDefault="006D09FD" w:rsidP="00BA666A">
      <w:pPr>
        <w:tabs>
          <w:tab w:val="left" w:pos="567"/>
        </w:tabs>
        <w:spacing w:line="240" w:lineRule="auto"/>
        <w:rPr>
          <w:rFonts w:ascii="Times New Roman" w:eastAsia="Times New Roman" w:hAnsi="Times New Roman" w:cs="Times New Roman"/>
          <w:i/>
          <w:sz w:val="24"/>
          <w:szCs w:val="24"/>
          <w:lang w:eastAsia="en-AU"/>
        </w:rPr>
      </w:pPr>
      <w:r w:rsidRPr="006D09FD">
        <w:rPr>
          <w:rFonts w:ascii="Times New Roman" w:eastAsia="Times New Roman" w:hAnsi="Times New Roman" w:cs="Times New Roman"/>
          <w:sz w:val="24"/>
          <w:szCs w:val="24"/>
          <w:lang w:eastAsia="en-AU"/>
        </w:rPr>
        <w:t xml:space="preserve">Importing a prohibited import, such as </w:t>
      </w:r>
      <w:r w:rsidR="00CA2D5C">
        <w:rPr>
          <w:rFonts w:ascii="Times New Roman" w:eastAsia="Times New Roman" w:hAnsi="Times New Roman" w:cs="Times New Roman"/>
          <w:sz w:val="24"/>
          <w:szCs w:val="24"/>
          <w:lang w:eastAsia="en-AU"/>
        </w:rPr>
        <w:t>vaporiser</w:t>
      </w:r>
      <w:r w:rsidRPr="006D09FD">
        <w:rPr>
          <w:rFonts w:ascii="Times New Roman" w:eastAsia="Times New Roman" w:hAnsi="Times New Roman" w:cs="Times New Roman"/>
          <w:sz w:val="24"/>
          <w:szCs w:val="24"/>
          <w:lang w:eastAsia="en-AU"/>
        </w:rPr>
        <w:t xml:space="preserve"> nicotine, without permission, is a strict liability offence pursuant to section 233 of the </w:t>
      </w:r>
      <w:r w:rsidRPr="006D09FD">
        <w:rPr>
          <w:rFonts w:ascii="Times New Roman" w:eastAsia="Times New Roman" w:hAnsi="Times New Roman" w:cs="Times New Roman"/>
          <w:i/>
          <w:sz w:val="24"/>
          <w:szCs w:val="24"/>
          <w:lang w:eastAsia="en-AU"/>
        </w:rPr>
        <w:t>Customs Act 1901.</w:t>
      </w:r>
    </w:p>
    <w:p w14:paraId="2F679592" w14:textId="228AA56B" w:rsidR="006D09FD" w:rsidRDefault="006D09FD" w:rsidP="00BA666A">
      <w:pPr>
        <w:tabs>
          <w:tab w:val="left" w:pos="567"/>
          <w:tab w:val="left" w:pos="720"/>
        </w:tabs>
        <w:spacing w:line="240" w:lineRule="auto"/>
        <w:rPr>
          <w:rFonts w:ascii="Times New Roman" w:eastAsia="Times New Roman" w:hAnsi="Times New Roman" w:cs="Times New Roman"/>
          <w:sz w:val="24"/>
          <w:szCs w:val="24"/>
          <w:lang w:eastAsia="en-AU"/>
        </w:rPr>
      </w:pPr>
      <w:r w:rsidRPr="006D09FD">
        <w:rPr>
          <w:rFonts w:ascii="Times New Roman" w:eastAsia="Times New Roman" w:hAnsi="Times New Roman" w:cs="Times New Roman"/>
          <w:sz w:val="24"/>
          <w:szCs w:val="24"/>
          <w:lang w:eastAsia="en-AU"/>
        </w:rPr>
        <w:t xml:space="preserve">The temporary prohibition </w:t>
      </w:r>
      <w:r w:rsidRPr="006D09FD">
        <w:rPr>
          <w:rFonts w:ascii="Times New Roman" w:eastAsia="Times New Roman" w:hAnsi="Times New Roman" w:cs="Times New Roman"/>
          <w:iCs/>
          <w:sz w:val="24"/>
          <w:szCs w:val="24"/>
          <w:lang w:eastAsia="en-AU"/>
        </w:rPr>
        <w:t xml:space="preserve">allows time </w:t>
      </w:r>
      <w:r w:rsidRPr="006D09FD">
        <w:rPr>
          <w:rFonts w:ascii="Times New Roman" w:eastAsia="Times New Roman" w:hAnsi="Times New Roman" w:cs="Times New Roman"/>
          <w:sz w:val="24"/>
          <w:szCs w:val="24"/>
          <w:lang w:eastAsia="en-AU"/>
        </w:rPr>
        <w:t>for public consultation and advice from the ministerial expert A</w:t>
      </w:r>
      <w:r w:rsidRPr="006D09FD">
        <w:rPr>
          <w:rFonts w:ascii="Times New Roman" w:eastAsia="Times New Roman" w:hAnsi="Times New Roman" w:cs="Times New Roman"/>
          <w:sz w:val="24"/>
          <w:szCs w:val="20"/>
          <w:lang w:eastAsia="en-AU"/>
        </w:rPr>
        <w:t>dvisory Committee on Chemicals Scheduling and the Advisory Committee on Medicines Scheduling</w:t>
      </w:r>
      <w:r w:rsidRPr="006D09FD">
        <w:rPr>
          <w:rFonts w:eastAsia="Times New Roman" w:cs="Times New Roman"/>
          <w:sz w:val="24"/>
          <w:szCs w:val="24"/>
          <w:lang w:eastAsia="en-AU"/>
        </w:rPr>
        <w:t xml:space="preserve"> </w:t>
      </w:r>
      <w:r w:rsidRPr="006D09FD">
        <w:rPr>
          <w:rFonts w:ascii="Times New Roman" w:eastAsia="Times New Roman" w:hAnsi="Times New Roman" w:cs="Times New Roman"/>
          <w:sz w:val="24"/>
          <w:szCs w:val="24"/>
          <w:lang w:eastAsia="en-AU"/>
        </w:rPr>
        <w:t>on</w:t>
      </w:r>
      <w:r w:rsidRPr="006D09FD" w:rsidDel="0061494E">
        <w:rPr>
          <w:rFonts w:ascii="Times New Roman" w:eastAsia="Times New Roman" w:hAnsi="Times New Roman" w:cs="Times New Roman"/>
          <w:iCs/>
          <w:sz w:val="24"/>
          <w:szCs w:val="24"/>
          <w:lang w:eastAsia="en-AU"/>
        </w:rPr>
        <w:t xml:space="preserve"> </w:t>
      </w:r>
      <w:r w:rsidRPr="006D09FD">
        <w:rPr>
          <w:rFonts w:ascii="Times New Roman" w:eastAsia="Times New Roman" w:hAnsi="Times New Roman" w:cs="Times New Roman"/>
          <w:iCs/>
          <w:sz w:val="24"/>
          <w:szCs w:val="24"/>
          <w:lang w:eastAsia="en-AU"/>
        </w:rPr>
        <w:t xml:space="preserve">a proposed amendment to the Poisons Standard, a legislative instrument made under the </w:t>
      </w:r>
      <w:r w:rsidRPr="006D09FD">
        <w:rPr>
          <w:rFonts w:ascii="Times New Roman" w:eastAsia="Times New Roman" w:hAnsi="Times New Roman" w:cs="Times New Roman"/>
          <w:i/>
          <w:iCs/>
          <w:sz w:val="24"/>
          <w:szCs w:val="24"/>
          <w:lang w:eastAsia="en-AU"/>
        </w:rPr>
        <w:t>Therapeutic Goods Act 1989</w:t>
      </w:r>
      <w:r w:rsidRPr="006D09FD">
        <w:rPr>
          <w:rFonts w:ascii="Times New Roman" w:eastAsia="Times New Roman" w:hAnsi="Times New Roman" w:cs="Times New Roman"/>
          <w:iCs/>
          <w:sz w:val="24"/>
          <w:szCs w:val="24"/>
          <w:lang w:eastAsia="en-AU"/>
        </w:rPr>
        <w:t xml:space="preserve">. </w:t>
      </w:r>
      <w:r w:rsidRPr="006D09FD">
        <w:rPr>
          <w:rFonts w:ascii="Times New Roman" w:eastAsia="Times New Roman" w:hAnsi="Times New Roman" w:cs="Times New Roman"/>
          <w:sz w:val="24"/>
          <w:szCs w:val="24"/>
          <w:lang w:eastAsia="en-AU"/>
        </w:rPr>
        <w:t xml:space="preserve">The proposed amendment would </w:t>
      </w:r>
      <w:r w:rsidRPr="006D09FD">
        <w:rPr>
          <w:rFonts w:ascii="Times New Roman" w:eastAsia="Times New Roman" w:hAnsi="Times New Roman" w:cs="Times New Roman"/>
          <w:sz w:val="24"/>
          <w:szCs w:val="24"/>
          <w:lang w:eastAsia="en-AU"/>
        </w:rPr>
        <w:lastRenderedPageBreak/>
        <w:t>have the effect that nicotine products, including nicotine-containing e-cigarettes, would require a valid prescription (except for tobacco cigarettes or Therapeutic Goods Administration-approved smoking cessation products).</w:t>
      </w:r>
    </w:p>
    <w:p w14:paraId="33E1D74F" w14:textId="55680D91" w:rsidR="006D09FD" w:rsidRDefault="006D09FD" w:rsidP="00BA666A">
      <w:pPr>
        <w:spacing w:line="240" w:lineRule="auto"/>
        <w:rPr>
          <w:rFonts w:ascii="Times New Roman" w:hAnsi="Times New Roman" w:cs="Times New Roman"/>
          <w:sz w:val="24"/>
          <w:szCs w:val="24"/>
        </w:rPr>
      </w:pPr>
      <w:r w:rsidRPr="006D09FD">
        <w:rPr>
          <w:rFonts w:ascii="Times New Roman" w:hAnsi="Times New Roman" w:cs="Times New Roman"/>
          <w:sz w:val="24"/>
          <w:szCs w:val="24"/>
        </w:rPr>
        <w:t xml:space="preserve">The proposal in this Disallowable Legislative Instrument has been discussed with the States and Territories which, consistently with their prohibition on domestic sale of e-cigarettes including </w:t>
      </w:r>
      <w:r w:rsidR="00CA2D5C">
        <w:rPr>
          <w:rFonts w:ascii="Times New Roman" w:hAnsi="Times New Roman" w:cs="Times New Roman"/>
          <w:sz w:val="24"/>
          <w:szCs w:val="24"/>
        </w:rPr>
        <w:t>vaporiser</w:t>
      </w:r>
      <w:r w:rsidRPr="006D09FD">
        <w:rPr>
          <w:rFonts w:ascii="Times New Roman" w:hAnsi="Times New Roman" w:cs="Times New Roman"/>
          <w:sz w:val="24"/>
          <w:szCs w:val="24"/>
        </w:rPr>
        <w:t xml:space="preserve"> nicotine, support the prohibition on importation unless exempt in the specified circumstances. Reflecting the prohibition on domestic commercial supply, the prohibition on importation is not expected to affect Australian suppliers of devices, accessories and non-nicotine containing e-cigarettes. Further, persons will still be able to access nicotine-containing e-cigarettes and nicotine-containing e-cigarette fluids provided they have a relevant authority of a medical practitioner for smoking cessation purposes. In addition, the process for clarification of the appropriate schedule in the Poisons Standard of nicotine, which commenced in May 2020, is subject to its own rigorous consultation process under the </w:t>
      </w:r>
      <w:r w:rsidRPr="006D09FD">
        <w:rPr>
          <w:rFonts w:ascii="Times New Roman" w:hAnsi="Times New Roman" w:cs="Times New Roman"/>
          <w:i/>
          <w:sz w:val="24"/>
          <w:szCs w:val="24"/>
        </w:rPr>
        <w:t>Therapeutic Goods Act 1989.</w:t>
      </w:r>
      <w:r w:rsidRPr="006D09FD">
        <w:rPr>
          <w:rFonts w:ascii="Times New Roman" w:hAnsi="Times New Roman" w:cs="Times New Roman"/>
          <w:sz w:val="24"/>
          <w:szCs w:val="24"/>
        </w:rPr>
        <w:t xml:space="preserve"> </w:t>
      </w:r>
    </w:p>
    <w:p w14:paraId="7A0DC04C" w14:textId="60383065" w:rsidR="006D09FD" w:rsidRDefault="006D09FD" w:rsidP="00BA666A">
      <w:pPr>
        <w:spacing w:line="240" w:lineRule="auto"/>
        <w:jc w:val="both"/>
        <w:outlineLvl w:val="2"/>
        <w:rPr>
          <w:rFonts w:ascii="Times New Roman" w:hAnsi="Times New Roman"/>
          <w:b/>
          <w:sz w:val="24"/>
          <w:szCs w:val="24"/>
        </w:rPr>
      </w:pPr>
      <w:r w:rsidRPr="006D09FD">
        <w:rPr>
          <w:rFonts w:ascii="Times New Roman" w:hAnsi="Times New Roman"/>
          <w:b/>
          <w:sz w:val="24"/>
          <w:szCs w:val="24"/>
        </w:rPr>
        <w:t>Human rights implications</w:t>
      </w:r>
    </w:p>
    <w:p w14:paraId="7C971233" w14:textId="77777777" w:rsidR="006D09FD" w:rsidRPr="006D09FD" w:rsidRDefault="006D09FD" w:rsidP="00BA666A">
      <w:pPr>
        <w:tabs>
          <w:tab w:val="left" w:pos="567"/>
          <w:tab w:val="left" w:pos="720"/>
        </w:tabs>
        <w:spacing w:line="240" w:lineRule="auto"/>
        <w:rPr>
          <w:rFonts w:ascii="Times New Roman" w:eastAsia="Times New Roman" w:hAnsi="Times New Roman" w:cs="Times New Roman"/>
          <w:sz w:val="24"/>
          <w:szCs w:val="24"/>
          <w:lang w:eastAsia="en-AU"/>
        </w:rPr>
      </w:pPr>
      <w:r w:rsidRPr="006D09FD">
        <w:rPr>
          <w:rFonts w:ascii="Times New Roman" w:eastAsia="Times New Roman" w:hAnsi="Times New Roman" w:cs="Times New Roman"/>
          <w:sz w:val="24"/>
          <w:szCs w:val="24"/>
          <w:lang w:val="en-US" w:eastAsia="en-AU"/>
        </w:rPr>
        <w:t xml:space="preserve">This Disallowable Legislative Instrument engages the right to the enjoyment of the highest attainable standard of physical and mental health under Article 12 of the International Covenant on Economic, Social and Cultural Rights (ICESCR). </w:t>
      </w:r>
    </w:p>
    <w:p w14:paraId="4AA232A0" w14:textId="7CEE7D6F" w:rsidR="006D09FD" w:rsidRDefault="006D09FD" w:rsidP="00BA666A">
      <w:pPr>
        <w:tabs>
          <w:tab w:val="left" w:pos="567"/>
        </w:tabs>
        <w:spacing w:line="240" w:lineRule="auto"/>
        <w:rPr>
          <w:rFonts w:ascii="Times New Roman" w:eastAsia="Times New Roman" w:hAnsi="Times New Roman" w:cs="Times New Roman"/>
          <w:sz w:val="24"/>
          <w:szCs w:val="24"/>
          <w:lang w:eastAsia="en-AU"/>
        </w:rPr>
      </w:pPr>
      <w:r w:rsidRPr="006D09FD">
        <w:rPr>
          <w:rFonts w:ascii="Times New Roman" w:eastAsia="Times New Roman" w:hAnsi="Times New Roman" w:cs="Times New Roman"/>
          <w:sz w:val="24"/>
          <w:szCs w:val="24"/>
          <w:lang w:eastAsia="en-AU"/>
        </w:rPr>
        <w:t xml:space="preserve">The prohibition will assist in reducing the risk to public health through addiction to nicotine and nicotine poisoning.  </w:t>
      </w:r>
    </w:p>
    <w:p w14:paraId="4B7D06F4" w14:textId="55EE5D89" w:rsidR="006D09FD" w:rsidRDefault="006D09FD" w:rsidP="00BA666A">
      <w:pPr>
        <w:tabs>
          <w:tab w:val="left" w:pos="567"/>
          <w:tab w:val="left" w:pos="720"/>
        </w:tabs>
        <w:spacing w:line="240" w:lineRule="auto"/>
        <w:rPr>
          <w:rFonts w:ascii="Times New Roman" w:eastAsia="Times New Roman" w:hAnsi="Times New Roman" w:cs="Times New Roman"/>
          <w:i/>
          <w:iCs/>
          <w:sz w:val="24"/>
          <w:szCs w:val="24"/>
          <w:lang w:eastAsia="en-AU"/>
        </w:rPr>
      </w:pPr>
      <w:r w:rsidRPr="006D09FD">
        <w:rPr>
          <w:rFonts w:ascii="Times New Roman" w:eastAsia="Times New Roman" w:hAnsi="Times New Roman" w:cs="Times New Roman"/>
          <w:i/>
          <w:iCs/>
          <w:sz w:val="24"/>
          <w:szCs w:val="24"/>
          <w:lang w:eastAsia="en-AU"/>
        </w:rPr>
        <w:t>Risk of addiction</w:t>
      </w:r>
    </w:p>
    <w:p w14:paraId="1680AEE3" w14:textId="40669192" w:rsidR="006D09FD" w:rsidRDefault="006D09FD" w:rsidP="00BA666A">
      <w:pPr>
        <w:tabs>
          <w:tab w:val="left" w:pos="567"/>
          <w:tab w:val="left" w:pos="720"/>
        </w:tabs>
        <w:spacing w:line="240" w:lineRule="auto"/>
        <w:rPr>
          <w:rFonts w:ascii="Times New Roman" w:hAnsi="Times New Roman" w:cs="Times New Roman"/>
          <w:sz w:val="24"/>
          <w:szCs w:val="24"/>
        </w:rPr>
      </w:pPr>
      <w:r w:rsidRPr="006D09FD">
        <w:rPr>
          <w:rFonts w:ascii="Times New Roman" w:eastAsia="Times New Roman" w:hAnsi="Times New Roman" w:cs="Times New Roman"/>
          <w:sz w:val="24"/>
          <w:szCs w:val="24"/>
          <w:lang w:eastAsia="en-AU"/>
        </w:rPr>
        <w:t xml:space="preserve">There is currently insufficient evidence that nicotine-containing e-cigarettes are an effective cessation tool for current smokers. There are, however, significant risks associated with exposure to nicotine. It is highly addictive and there is a risk of nicotine dependence when used with e-cigarettes. There is strong evidence that nicotine-containing e-cigarettes, particularly those with added flavours, provide a gateway for adolescents and young adults to dependence on nicotine-containing e-cigarettes or to cigarette smoking. For example, </w:t>
      </w:r>
      <w:r w:rsidRPr="006D09FD">
        <w:rPr>
          <w:rFonts w:ascii="Times New Roman" w:hAnsi="Times New Roman" w:cs="Times New Roman"/>
          <w:sz w:val="24"/>
          <w:szCs w:val="24"/>
        </w:rPr>
        <w:t>in the USA, there was a 78 % increase in the numbers of high school children who are using e-cigarettes over the most recent 12-month period surveyed. This indicates that, without action, Australian youth may also be at risk.</w:t>
      </w:r>
    </w:p>
    <w:p w14:paraId="61C1F1AF" w14:textId="12DB8DE8" w:rsidR="006D09FD" w:rsidRDefault="006D09FD" w:rsidP="00BA666A">
      <w:pPr>
        <w:tabs>
          <w:tab w:val="left" w:pos="567"/>
          <w:tab w:val="left" w:pos="720"/>
        </w:tabs>
        <w:spacing w:line="240" w:lineRule="auto"/>
        <w:rPr>
          <w:rFonts w:ascii="Times New Roman" w:eastAsia="Times New Roman" w:hAnsi="Times New Roman" w:cs="Times New Roman"/>
          <w:i/>
          <w:iCs/>
          <w:sz w:val="24"/>
          <w:szCs w:val="24"/>
          <w:lang w:eastAsia="en-AU"/>
        </w:rPr>
      </w:pPr>
      <w:r w:rsidRPr="006D09FD">
        <w:rPr>
          <w:rFonts w:ascii="Times New Roman" w:eastAsia="Times New Roman" w:hAnsi="Times New Roman" w:cs="Times New Roman"/>
          <w:i/>
          <w:iCs/>
          <w:sz w:val="24"/>
          <w:szCs w:val="24"/>
          <w:lang w:eastAsia="en-AU"/>
        </w:rPr>
        <w:t>Risk of nicotine poisoning</w:t>
      </w:r>
    </w:p>
    <w:p w14:paraId="6861C1C1" w14:textId="4E45D084" w:rsidR="006D09FD" w:rsidRDefault="006D09FD" w:rsidP="00BA666A">
      <w:pPr>
        <w:tabs>
          <w:tab w:val="left" w:pos="567"/>
          <w:tab w:val="left" w:pos="720"/>
        </w:tabs>
        <w:spacing w:line="240" w:lineRule="auto"/>
        <w:rPr>
          <w:rFonts w:ascii="Times New Roman" w:eastAsia="Times New Roman" w:hAnsi="Times New Roman" w:cs="Times New Roman"/>
          <w:sz w:val="24"/>
          <w:szCs w:val="24"/>
          <w:lang w:eastAsia="en-AU"/>
        </w:rPr>
      </w:pPr>
      <w:r w:rsidRPr="006D09FD">
        <w:rPr>
          <w:rFonts w:ascii="Times New Roman" w:eastAsia="Times New Roman" w:hAnsi="Times New Roman" w:cs="Times New Roman"/>
          <w:sz w:val="24"/>
          <w:szCs w:val="24"/>
          <w:lang w:eastAsia="en-AU"/>
        </w:rPr>
        <w:t xml:space="preserve">Nicotine is also highly toxic and poses significant health risks including adverse cardiovascular, respiratory and reproductive effects and negative effects on foetal and adolescent development. Ingestion of just 1-2 mL of nicotine in e-cigarette fluid refills, many of which have fruit or candy flavours and thus are attractive to children, can kill a toddler. There has been a significant increase in poisons centres calls following e-cigarette </w:t>
      </w:r>
      <w:r w:rsidR="00CA2D5C">
        <w:rPr>
          <w:rFonts w:ascii="Times New Roman" w:eastAsia="Times New Roman" w:hAnsi="Times New Roman" w:cs="Times New Roman"/>
          <w:sz w:val="24"/>
          <w:szCs w:val="24"/>
          <w:lang w:eastAsia="en-AU"/>
        </w:rPr>
        <w:t>vaporiser</w:t>
      </w:r>
      <w:r w:rsidRPr="006D09FD">
        <w:rPr>
          <w:rFonts w:ascii="Times New Roman" w:eastAsia="Times New Roman" w:hAnsi="Times New Roman" w:cs="Times New Roman"/>
          <w:sz w:val="24"/>
          <w:szCs w:val="24"/>
          <w:lang w:eastAsia="en-AU"/>
        </w:rPr>
        <w:t xml:space="preserve"> ingestion by toddlers and children (200 in 2013-16), and several toddler deaths globally including one in Melbourne in June 2018.</w:t>
      </w:r>
    </w:p>
    <w:p w14:paraId="0952FAA2" w14:textId="3F8FF09A" w:rsidR="006D09FD" w:rsidRPr="006D09FD" w:rsidRDefault="006D09FD" w:rsidP="00BA666A">
      <w:pPr>
        <w:tabs>
          <w:tab w:val="left" w:pos="567"/>
          <w:tab w:val="left" w:pos="720"/>
        </w:tabs>
        <w:spacing w:line="240" w:lineRule="auto"/>
        <w:rPr>
          <w:rFonts w:ascii="Times New Roman" w:eastAsia="Times New Roman" w:hAnsi="Times New Roman" w:cs="Times New Roman"/>
          <w:sz w:val="24"/>
          <w:szCs w:val="24"/>
          <w:lang w:eastAsia="en-AU"/>
        </w:rPr>
      </w:pPr>
      <w:r w:rsidRPr="006D09FD">
        <w:rPr>
          <w:rFonts w:ascii="Times New Roman" w:eastAsia="Times New Roman" w:hAnsi="Times New Roman" w:cs="Times New Roman"/>
          <w:sz w:val="24"/>
          <w:szCs w:val="24"/>
          <w:lang w:eastAsia="en-AU"/>
        </w:rPr>
        <w:t xml:space="preserve">Currently, the commercial sale of e-cigarettes containing </w:t>
      </w:r>
      <w:r w:rsidR="00CA2D5C">
        <w:rPr>
          <w:rFonts w:ascii="Times New Roman" w:eastAsia="Times New Roman" w:hAnsi="Times New Roman" w:cs="Times New Roman"/>
          <w:sz w:val="24"/>
          <w:szCs w:val="24"/>
          <w:lang w:eastAsia="en-AU"/>
        </w:rPr>
        <w:t>vaporiser</w:t>
      </w:r>
      <w:r w:rsidRPr="006D09FD">
        <w:rPr>
          <w:rFonts w:ascii="Times New Roman" w:eastAsia="Times New Roman" w:hAnsi="Times New Roman" w:cs="Times New Roman"/>
          <w:sz w:val="24"/>
          <w:szCs w:val="24"/>
          <w:lang w:eastAsia="en-AU"/>
        </w:rPr>
        <w:t xml:space="preserve"> nicotine is prohibited in all States and Territories, and their possession is prohibited in four of the States and Territories. This new regulation </w:t>
      </w:r>
      <w:r w:rsidR="003634E8">
        <w:rPr>
          <w:rFonts w:ascii="Times New Roman" w:eastAsia="Times New Roman" w:hAnsi="Times New Roman" w:cs="Times New Roman"/>
          <w:sz w:val="24"/>
          <w:szCs w:val="24"/>
          <w:lang w:eastAsia="en-AU"/>
        </w:rPr>
        <w:t>will</w:t>
      </w:r>
      <w:r w:rsidRPr="006D09FD">
        <w:rPr>
          <w:rFonts w:ascii="Times New Roman" w:eastAsia="Times New Roman" w:hAnsi="Times New Roman" w:cs="Times New Roman"/>
          <w:sz w:val="24"/>
          <w:szCs w:val="24"/>
          <w:lang w:eastAsia="en-AU"/>
        </w:rPr>
        <w:t xml:space="preserve"> further strengthen Australia’s precautionary approach to e- cigarettes by prohibiting the importation of nicotine for use in e-cigarettes or vaporisers unless exempt in specific circumstances. </w:t>
      </w:r>
      <w:r w:rsidRPr="006D09FD">
        <w:rPr>
          <w:rFonts w:ascii="Times New Roman" w:hAnsi="Times New Roman" w:cs="Times New Roman"/>
          <w:sz w:val="24"/>
          <w:szCs w:val="24"/>
        </w:rPr>
        <w:t xml:space="preserve">E-cigarette users, who in conjunction with their doctor believe that use of nicotine e-cigarettes can help them stop smoking can, under </w:t>
      </w:r>
      <w:r w:rsidRPr="006D09FD">
        <w:rPr>
          <w:rFonts w:ascii="Times New Roman" w:hAnsi="Times New Roman" w:cs="Times New Roman"/>
          <w:sz w:val="24"/>
          <w:szCs w:val="24"/>
        </w:rPr>
        <w:lastRenderedPageBreak/>
        <w:t>prescription, still access the products. Access on a doctor’s prescription means that their health can be appropriately monitored.</w:t>
      </w:r>
    </w:p>
    <w:p w14:paraId="4F65D372" w14:textId="464A1E15" w:rsidR="006D09FD" w:rsidRDefault="006D09FD" w:rsidP="00BA666A">
      <w:pPr>
        <w:shd w:val="clear" w:color="auto" w:fill="FFFFFF"/>
        <w:spacing w:line="240" w:lineRule="auto"/>
        <w:rPr>
          <w:rFonts w:ascii="Times New Roman" w:eastAsia="Times New Roman" w:hAnsi="Times New Roman" w:cs="Times New Roman"/>
          <w:sz w:val="24"/>
          <w:szCs w:val="24"/>
          <w:lang w:val="en-US"/>
        </w:rPr>
      </w:pPr>
      <w:r w:rsidRPr="006D09FD">
        <w:rPr>
          <w:rFonts w:ascii="Times New Roman" w:eastAsia="Times New Roman" w:hAnsi="Times New Roman" w:cs="Times New Roman"/>
          <w:sz w:val="24"/>
          <w:szCs w:val="24"/>
          <w:lang w:val="en-US"/>
        </w:rPr>
        <w:t xml:space="preserve">The amendment promotes the right to enjoyment of the highest attainable standard of physical and mental health under Article 12 of ICESCR, by restricting access to </w:t>
      </w:r>
      <w:r w:rsidR="00CA2D5C">
        <w:rPr>
          <w:rFonts w:ascii="Times New Roman" w:eastAsia="Times New Roman" w:hAnsi="Times New Roman" w:cs="Times New Roman"/>
          <w:sz w:val="24"/>
          <w:szCs w:val="24"/>
          <w:lang w:val="en-US"/>
        </w:rPr>
        <w:t>vaporiser</w:t>
      </w:r>
      <w:r w:rsidRPr="006D09FD">
        <w:rPr>
          <w:rFonts w:ascii="Times New Roman" w:eastAsia="Times New Roman" w:hAnsi="Times New Roman" w:cs="Times New Roman"/>
          <w:sz w:val="24"/>
          <w:szCs w:val="24"/>
          <w:lang w:val="en-US"/>
        </w:rPr>
        <w:t xml:space="preserve"> nicotine as this limits the potential for people to become addicted to nicotine and limits the risk of nicotine poisoning. </w:t>
      </w:r>
    </w:p>
    <w:p w14:paraId="106D97E8" w14:textId="0620B293" w:rsidR="006D09FD" w:rsidRDefault="006D09FD" w:rsidP="00BA666A">
      <w:pPr>
        <w:shd w:val="clear" w:color="auto" w:fill="FFFFFF"/>
        <w:spacing w:line="240" w:lineRule="auto"/>
        <w:rPr>
          <w:rFonts w:ascii="Times New Roman" w:eastAsia="Times New Roman" w:hAnsi="Times New Roman" w:cs="Times New Roman"/>
          <w:sz w:val="24"/>
          <w:szCs w:val="24"/>
          <w:lang w:val="en-US"/>
        </w:rPr>
      </w:pPr>
      <w:r w:rsidRPr="006D09FD">
        <w:rPr>
          <w:rFonts w:ascii="Times New Roman" w:eastAsia="Times New Roman" w:hAnsi="Times New Roman" w:cs="Times New Roman"/>
          <w:sz w:val="24"/>
          <w:szCs w:val="24"/>
          <w:lang w:val="en-US"/>
        </w:rPr>
        <w:t xml:space="preserve">To the extent that restricting the importation of </w:t>
      </w:r>
      <w:r w:rsidR="00CA2D5C">
        <w:rPr>
          <w:rFonts w:ascii="Times New Roman" w:eastAsia="Times New Roman" w:hAnsi="Times New Roman" w:cs="Times New Roman"/>
          <w:sz w:val="24"/>
          <w:szCs w:val="24"/>
          <w:lang w:val="en-US"/>
        </w:rPr>
        <w:t>vaporiser</w:t>
      </w:r>
      <w:r w:rsidRPr="006D09FD">
        <w:rPr>
          <w:rFonts w:ascii="Times New Roman" w:eastAsia="Times New Roman" w:hAnsi="Times New Roman" w:cs="Times New Roman"/>
          <w:sz w:val="24"/>
          <w:szCs w:val="24"/>
          <w:lang w:val="en-US"/>
        </w:rPr>
        <w:t xml:space="preserve"> nicotine may adversely affect the health of current users, the prohibition in this amendment does not extend to persons who legitimately use </w:t>
      </w:r>
      <w:r w:rsidR="00CA2D5C">
        <w:rPr>
          <w:rFonts w:ascii="Times New Roman" w:eastAsia="Times New Roman" w:hAnsi="Times New Roman" w:cs="Times New Roman"/>
          <w:sz w:val="24"/>
          <w:szCs w:val="24"/>
          <w:lang w:val="en-US"/>
        </w:rPr>
        <w:t>vaporiser</w:t>
      </w:r>
      <w:r w:rsidRPr="006D09FD">
        <w:rPr>
          <w:rFonts w:ascii="Times New Roman" w:eastAsia="Times New Roman" w:hAnsi="Times New Roman" w:cs="Times New Roman"/>
          <w:sz w:val="24"/>
          <w:szCs w:val="24"/>
          <w:lang w:val="en-US"/>
        </w:rPr>
        <w:t xml:space="preserve"> nicotine for a medical purpose or who bring a vaporiser or a limited quantity of </w:t>
      </w:r>
      <w:r w:rsidR="00CA2D5C">
        <w:rPr>
          <w:rFonts w:ascii="Times New Roman" w:eastAsia="Times New Roman" w:hAnsi="Times New Roman" w:cs="Times New Roman"/>
          <w:sz w:val="24"/>
          <w:szCs w:val="24"/>
          <w:lang w:val="en-US"/>
        </w:rPr>
        <w:t>vaporiser</w:t>
      </w:r>
      <w:r w:rsidRPr="006D09FD">
        <w:rPr>
          <w:rFonts w:ascii="Times New Roman" w:eastAsia="Times New Roman" w:hAnsi="Times New Roman" w:cs="Times New Roman"/>
          <w:sz w:val="24"/>
          <w:szCs w:val="24"/>
          <w:lang w:val="en-US"/>
        </w:rPr>
        <w:t xml:space="preserve"> nicotine with them for personal use when entering Australia. Furthermore, persons in Australia are able to access </w:t>
      </w:r>
      <w:r w:rsidR="00CA2D5C">
        <w:rPr>
          <w:rFonts w:ascii="Times New Roman" w:eastAsia="Times New Roman" w:hAnsi="Times New Roman" w:cs="Times New Roman"/>
          <w:sz w:val="24"/>
          <w:szCs w:val="24"/>
          <w:lang w:val="en-US"/>
        </w:rPr>
        <w:t>vaporiser</w:t>
      </w:r>
      <w:r w:rsidRPr="006D09FD">
        <w:rPr>
          <w:rFonts w:ascii="Times New Roman" w:eastAsia="Times New Roman" w:hAnsi="Times New Roman" w:cs="Times New Roman"/>
          <w:sz w:val="24"/>
          <w:szCs w:val="24"/>
          <w:lang w:val="en-US"/>
        </w:rPr>
        <w:t xml:space="preserve"> nicotine upon application by a medical practitioner in the treatment of that person. This ensures that persons who are being medically treated for their nicotine addiction can continue to access </w:t>
      </w:r>
      <w:r w:rsidR="00CA2D5C">
        <w:rPr>
          <w:rFonts w:ascii="Times New Roman" w:eastAsia="Times New Roman" w:hAnsi="Times New Roman" w:cs="Times New Roman"/>
          <w:sz w:val="24"/>
          <w:szCs w:val="24"/>
          <w:lang w:val="en-US"/>
        </w:rPr>
        <w:t>vaporiser</w:t>
      </w:r>
      <w:r w:rsidRPr="006D09FD">
        <w:rPr>
          <w:rFonts w:ascii="Times New Roman" w:eastAsia="Times New Roman" w:hAnsi="Times New Roman" w:cs="Times New Roman"/>
          <w:sz w:val="24"/>
          <w:szCs w:val="24"/>
          <w:lang w:val="en-US"/>
        </w:rPr>
        <w:t xml:space="preserve"> nicotine in a controlled manner. </w:t>
      </w:r>
    </w:p>
    <w:p w14:paraId="57694A70" w14:textId="77777777" w:rsidR="006D09FD" w:rsidRPr="006D09FD" w:rsidRDefault="006D09FD" w:rsidP="00BA666A">
      <w:pPr>
        <w:shd w:val="clear" w:color="auto" w:fill="FFFFFF"/>
        <w:spacing w:line="240" w:lineRule="auto"/>
        <w:rPr>
          <w:rFonts w:ascii="Times New Roman" w:eastAsia="Times New Roman" w:hAnsi="Times New Roman" w:cs="Times New Roman"/>
          <w:sz w:val="24"/>
          <w:szCs w:val="24"/>
          <w:lang w:val="en-US"/>
        </w:rPr>
      </w:pPr>
      <w:r w:rsidRPr="006D09FD">
        <w:rPr>
          <w:rFonts w:ascii="Times New Roman" w:eastAsia="Times New Roman" w:hAnsi="Times New Roman" w:cs="Times New Roman"/>
          <w:sz w:val="24"/>
          <w:szCs w:val="24"/>
          <w:lang w:val="en-US"/>
        </w:rPr>
        <w:t>As such, while the measure will promote the right to health for the Australian community generally, where the measure may limit a person’s rights, the limitation is necessary in order to protect the Australian community from the risks to health that misuse can cause, and is reasonable and proportionate as access to the substances is available where there is a legitimate medical need.</w:t>
      </w:r>
    </w:p>
    <w:p w14:paraId="71D5D754" w14:textId="00524BF2" w:rsidR="006D09FD" w:rsidRDefault="006D09FD" w:rsidP="00BA666A">
      <w:pPr>
        <w:spacing w:line="240" w:lineRule="auto"/>
        <w:jc w:val="both"/>
        <w:outlineLvl w:val="2"/>
        <w:rPr>
          <w:rFonts w:ascii="Times New Roman" w:hAnsi="Times New Roman"/>
          <w:b/>
          <w:sz w:val="24"/>
          <w:szCs w:val="24"/>
        </w:rPr>
      </w:pPr>
      <w:r w:rsidRPr="006D09FD">
        <w:rPr>
          <w:rFonts w:ascii="Times New Roman" w:hAnsi="Times New Roman"/>
          <w:b/>
          <w:sz w:val="24"/>
          <w:szCs w:val="24"/>
        </w:rPr>
        <w:t>Conclusion</w:t>
      </w:r>
    </w:p>
    <w:p w14:paraId="33B2A308" w14:textId="77777777" w:rsidR="006D09FD" w:rsidRPr="006D09FD" w:rsidRDefault="006D09FD" w:rsidP="00BA666A">
      <w:pPr>
        <w:spacing w:line="240" w:lineRule="auto"/>
        <w:rPr>
          <w:rFonts w:ascii="Times New Roman" w:hAnsi="Times New Roman"/>
          <w:sz w:val="24"/>
          <w:szCs w:val="24"/>
        </w:rPr>
      </w:pPr>
      <w:r w:rsidRPr="006D09FD">
        <w:rPr>
          <w:rFonts w:ascii="Times New Roman" w:hAnsi="Times New Roman"/>
          <w:sz w:val="24"/>
          <w:szCs w:val="24"/>
        </w:rPr>
        <w:t xml:space="preserve">The Disallowable Legislative Instrument is compatible with human rights because to the extent that the Disallowable Legislative Instrument limits Article 12 of the ICESCR the limitations are reasonable, necessary and proportionate. </w:t>
      </w:r>
    </w:p>
    <w:p w14:paraId="1CB8BBA5" w14:textId="77777777" w:rsidR="006D09FD" w:rsidRPr="006D09FD" w:rsidRDefault="006D09FD" w:rsidP="00BA666A">
      <w:pPr>
        <w:spacing w:line="240" w:lineRule="auto"/>
        <w:rPr>
          <w:rFonts w:ascii="Times New Roman" w:hAnsi="Times New Roman"/>
          <w:sz w:val="24"/>
          <w:szCs w:val="24"/>
        </w:rPr>
      </w:pPr>
    </w:p>
    <w:p w14:paraId="76037657" w14:textId="77777777" w:rsidR="006D09FD" w:rsidRPr="006D09FD" w:rsidRDefault="006D09FD" w:rsidP="00BA666A">
      <w:pPr>
        <w:spacing w:after="0" w:line="240" w:lineRule="auto"/>
        <w:jc w:val="center"/>
        <w:rPr>
          <w:rFonts w:ascii="Times New Roman" w:hAnsi="Times New Roman"/>
          <w:b/>
          <w:sz w:val="24"/>
          <w:szCs w:val="24"/>
        </w:rPr>
      </w:pPr>
      <w:r w:rsidRPr="006D09FD">
        <w:rPr>
          <w:rFonts w:ascii="Times New Roman" w:hAnsi="Times New Roman"/>
          <w:b/>
          <w:sz w:val="24"/>
          <w:szCs w:val="24"/>
        </w:rPr>
        <w:t>The Hon Jason Wood</w:t>
      </w:r>
    </w:p>
    <w:p w14:paraId="7DDFD9CB" w14:textId="77777777" w:rsidR="006D09FD" w:rsidRPr="006D09FD" w:rsidRDefault="006D09FD" w:rsidP="00BA666A">
      <w:pPr>
        <w:spacing w:after="0" w:line="240" w:lineRule="auto"/>
        <w:jc w:val="center"/>
        <w:rPr>
          <w:rFonts w:ascii="Times New Roman" w:hAnsi="Times New Roman"/>
          <w:b/>
          <w:sz w:val="24"/>
          <w:szCs w:val="24"/>
        </w:rPr>
      </w:pPr>
      <w:r w:rsidRPr="006D09FD">
        <w:rPr>
          <w:rFonts w:ascii="Times New Roman" w:hAnsi="Times New Roman"/>
          <w:b/>
          <w:sz w:val="24"/>
          <w:szCs w:val="24"/>
        </w:rPr>
        <w:t>Assistant Minister for Customs, Community Safety and Multicultural Affairs</w:t>
      </w:r>
    </w:p>
    <w:p w14:paraId="0FB33A0F" w14:textId="77777777" w:rsidR="006D09FD" w:rsidRPr="006D09FD" w:rsidRDefault="006D09FD" w:rsidP="00BA666A">
      <w:pPr>
        <w:spacing w:after="0" w:line="240" w:lineRule="auto"/>
        <w:jc w:val="center"/>
        <w:rPr>
          <w:rFonts w:ascii="Times New Roman" w:hAnsi="Times New Roman"/>
          <w:b/>
          <w:sz w:val="24"/>
          <w:szCs w:val="24"/>
        </w:rPr>
      </w:pPr>
      <w:r w:rsidRPr="006D09FD">
        <w:rPr>
          <w:rFonts w:ascii="Times New Roman" w:hAnsi="Times New Roman"/>
          <w:b/>
          <w:sz w:val="24"/>
          <w:szCs w:val="24"/>
        </w:rPr>
        <w:t>Parliamentary Secretary to the Minister for Home Affairs</w:t>
      </w:r>
    </w:p>
    <w:p w14:paraId="0C1E2042" w14:textId="77777777" w:rsidR="00702F14" w:rsidRPr="00056BCE" w:rsidRDefault="00702F14" w:rsidP="0090732A">
      <w:pPr>
        <w:keepNext/>
        <w:keepLines/>
        <w:spacing w:after="0" w:line="240" w:lineRule="auto"/>
        <w:rPr>
          <w:rFonts w:ascii="Times New Roman" w:hAnsi="Times New Roman" w:cs="Times New Roman"/>
          <w:sz w:val="24"/>
          <w:szCs w:val="24"/>
        </w:rPr>
      </w:pPr>
    </w:p>
    <w:sectPr w:rsidR="00702F14" w:rsidRPr="00056BCE" w:rsidSect="007678D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544EA" w14:textId="77777777" w:rsidR="004D7DBF" w:rsidRDefault="004D7DBF" w:rsidP="007678D0">
      <w:pPr>
        <w:spacing w:after="0" w:line="240" w:lineRule="auto"/>
      </w:pPr>
      <w:r>
        <w:separator/>
      </w:r>
    </w:p>
  </w:endnote>
  <w:endnote w:type="continuationSeparator" w:id="0">
    <w:p w14:paraId="53452D80" w14:textId="77777777" w:rsidR="004D7DBF" w:rsidRDefault="004D7DBF"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18749" w14:textId="77777777" w:rsidR="00490160" w:rsidRDefault="00490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687960"/>
      <w:docPartObj>
        <w:docPartGallery w:val="Page Numbers (Bottom of Page)"/>
        <w:docPartUnique/>
      </w:docPartObj>
    </w:sdtPr>
    <w:sdtEndPr>
      <w:rPr>
        <w:rFonts w:ascii="Times New Roman" w:hAnsi="Times New Roman" w:cs="Times New Roman"/>
        <w:noProof/>
        <w:sz w:val="24"/>
        <w:szCs w:val="24"/>
      </w:rPr>
    </w:sdtEndPr>
    <w:sdtContent>
      <w:p w14:paraId="1CA563C8" w14:textId="1DBC8154" w:rsidR="00490160" w:rsidRPr="00D57507" w:rsidRDefault="00490160">
        <w:pPr>
          <w:pStyle w:val="Footer"/>
          <w:jc w:val="center"/>
          <w:rPr>
            <w:rFonts w:ascii="Times New Roman" w:hAnsi="Times New Roman" w:cs="Times New Roman"/>
            <w:sz w:val="24"/>
            <w:szCs w:val="24"/>
          </w:rPr>
        </w:pPr>
        <w:r w:rsidRPr="00D57507">
          <w:rPr>
            <w:rFonts w:ascii="Times New Roman" w:hAnsi="Times New Roman" w:cs="Times New Roman"/>
            <w:sz w:val="24"/>
            <w:szCs w:val="24"/>
          </w:rPr>
          <w:fldChar w:fldCharType="begin"/>
        </w:r>
        <w:r w:rsidRPr="00D57507">
          <w:rPr>
            <w:rFonts w:ascii="Times New Roman" w:hAnsi="Times New Roman" w:cs="Times New Roman"/>
            <w:sz w:val="24"/>
            <w:szCs w:val="24"/>
          </w:rPr>
          <w:instrText xml:space="preserve"> PAGE   \* MERGEFORMAT </w:instrText>
        </w:r>
        <w:r w:rsidRPr="00D57507">
          <w:rPr>
            <w:rFonts w:ascii="Times New Roman" w:hAnsi="Times New Roman" w:cs="Times New Roman"/>
            <w:sz w:val="24"/>
            <w:szCs w:val="24"/>
          </w:rPr>
          <w:fldChar w:fldCharType="separate"/>
        </w:r>
        <w:r w:rsidR="00E07C79">
          <w:rPr>
            <w:rFonts w:ascii="Times New Roman" w:hAnsi="Times New Roman" w:cs="Times New Roman"/>
            <w:noProof/>
            <w:sz w:val="24"/>
            <w:szCs w:val="24"/>
          </w:rPr>
          <w:t>2</w:t>
        </w:r>
        <w:r w:rsidRPr="00D57507">
          <w:rPr>
            <w:rFonts w:ascii="Times New Roman" w:hAnsi="Times New Roman" w:cs="Times New Roman"/>
            <w:noProof/>
            <w:sz w:val="24"/>
            <w:szCs w:val="24"/>
          </w:rPr>
          <w:fldChar w:fldCharType="end"/>
        </w:r>
      </w:p>
    </w:sdtContent>
  </w:sdt>
  <w:p w14:paraId="0FF1C1B5" w14:textId="77777777" w:rsidR="00490160" w:rsidRDefault="004901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46A02" w14:textId="77777777" w:rsidR="00490160" w:rsidRDefault="00490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3FAC2" w14:textId="77777777" w:rsidR="004D7DBF" w:rsidRDefault="004D7DBF" w:rsidP="007678D0">
      <w:pPr>
        <w:spacing w:after="0" w:line="240" w:lineRule="auto"/>
      </w:pPr>
      <w:r>
        <w:separator/>
      </w:r>
    </w:p>
  </w:footnote>
  <w:footnote w:type="continuationSeparator" w:id="0">
    <w:p w14:paraId="3866F4E4" w14:textId="77777777" w:rsidR="004D7DBF" w:rsidRDefault="004D7DBF" w:rsidP="0076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E355C" w14:textId="77777777" w:rsidR="00490160" w:rsidRDefault="00490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7B10C" w14:textId="77777777" w:rsidR="00490160" w:rsidRDefault="004901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47FF5" w14:textId="77777777" w:rsidR="00490160" w:rsidRDefault="00490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44B"/>
    <w:multiLevelType w:val="hybridMultilevel"/>
    <w:tmpl w:val="A9107704"/>
    <w:lvl w:ilvl="0" w:tplc="F3E2A5AC">
      <w:start w:val="1"/>
      <w:numFmt w:val="decimal"/>
      <w:lvlText w:val="%1."/>
      <w:lvlJc w:val="left"/>
      <w:pPr>
        <w:ind w:left="360" w:hanging="360"/>
      </w:pPr>
      <w:rPr>
        <w:b w:val="0"/>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5DC7483"/>
    <w:multiLevelType w:val="hybridMultilevel"/>
    <w:tmpl w:val="52F87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B6769"/>
    <w:multiLevelType w:val="hybridMultilevel"/>
    <w:tmpl w:val="D8E68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02F51"/>
    <w:multiLevelType w:val="hybridMultilevel"/>
    <w:tmpl w:val="B8D8A8C8"/>
    <w:lvl w:ilvl="0" w:tplc="9AFE8DB0">
      <w:start w:val="1"/>
      <w:numFmt w:val="decimal"/>
      <w:lvlText w:val="%1."/>
      <w:lvlJc w:val="left"/>
      <w:pPr>
        <w:ind w:left="360" w:hanging="360"/>
      </w:pPr>
      <w:rPr>
        <w:rFonts w:ascii="Times New Roman" w:hAnsi="Times New Roman" w:cs="Times New Roman" w:hint="default"/>
        <w:b w:val="0"/>
        <w:color w:val="auto"/>
      </w:rPr>
    </w:lvl>
    <w:lvl w:ilvl="1" w:tplc="C8724FFC">
      <w:start w:val="1"/>
      <w:numFmt w:val="lowerLetter"/>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CB73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6" w15:restartNumberingAfterBreak="0">
    <w:nsid w:val="18327664"/>
    <w:multiLevelType w:val="multilevel"/>
    <w:tmpl w:val="04546C76"/>
    <w:lvl w:ilvl="0">
      <w:start w:val="1"/>
      <w:numFmt w:val="decimal"/>
      <w:pStyle w:val="NumberLevel1"/>
      <w:lvlText w:val="%1."/>
      <w:lvlJc w:val="left"/>
      <w:pPr>
        <w:tabs>
          <w:tab w:val="num" w:pos="851"/>
        </w:tabs>
        <w:ind w:left="851" w:hanging="709"/>
      </w:pPr>
      <w:rPr>
        <w:b w:val="0"/>
        <w:i w:val="0"/>
        <w:sz w:val="20"/>
      </w:rPr>
    </w:lvl>
    <w:lvl w:ilvl="1">
      <w:start w:val="1"/>
      <w:numFmt w:val="decimal"/>
      <w:pStyle w:val="NumberLevel2"/>
      <w:lvlText w:val="%1.%2."/>
      <w:lvlJc w:val="left"/>
      <w:pPr>
        <w:tabs>
          <w:tab w:val="num" w:pos="709"/>
        </w:tabs>
        <w:ind w:left="709" w:hanging="709"/>
      </w:pPr>
      <w:rPr>
        <w:sz w:val="20"/>
      </w:rPr>
    </w:lvl>
    <w:lvl w:ilvl="2">
      <w:start w:val="1"/>
      <w:numFmt w:val="decimal"/>
      <w:pStyle w:val="NumberLevel3"/>
      <w:lvlText w:val="%1.%2.%3."/>
      <w:lvlJc w:val="left"/>
      <w:pPr>
        <w:tabs>
          <w:tab w:val="num" w:pos="709"/>
        </w:tabs>
        <w:ind w:left="709" w:hanging="709"/>
      </w:pPr>
      <w:rPr>
        <w:sz w:val="20"/>
      </w:rPr>
    </w:lvl>
    <w:lvl w:ilvl="3">
      <w:start w:val="1"/>
      <w:numFmt w:val="lowerLetter"/>
      <w:pStyle w:val="NumberLevel4"/>
      <w:lvlText w:val="%4."/>
      <w:lvlJc w:val="left"/>
      <w:pPr>
        <w:tabs>
          <w:tab w:val="num" w:pos="1134"/>
        </w:tabs>
        <w:ind w:left="1134" w:hanging="425"/>
      </w:pPr>
    </w:lvl>
    <w:lvl w:ilvl="4">
      <w:start w:val="1"/>
      <w:numFmt w:val="bullet"/>
      <w:pStyle w:val="NumberLevel5"/>
      <w:lvlText w:val="–"/>
      <w:lvlJc w:val="left"/>
      <w:pPr>
        <w:tabs>
          <w:tab w:val="num" w:pos="1559"/>
        </w:tabs>
        <w:ind w:left="1559" w:hanging="425"/>
      </w:pPr>
      <w:rPr>
        <w:b w:val="0"/>
        <w:i w:val="0"/>
      </w:rPr>
    </w:lvl>
    <w:lvl w:ilvl="5">
      <w:start w:val="1"/>
      <w:numFmt w:val="bullet"/>
      <w:pStyle w:val="NumberLevel6"/>
      <w:lvlText w:val="–"/>
      <w:lvlJc w:val="left"/>
      <w:pPr>
        <w:tabs>
          <w:tab w:val="num" w:pos="1985"/>
        </w:tabs>
        <w:ind w:left="1985" w:hanging="426"/>
      </w:pPr>
      <w:rPr>
        <w:b w:val="0"/>
        <w:i w:val="0"/>
      </w:rPr>
    </w:lvl>
    <w:lvl w:ilvl="6">
      <w:start w:val="1"/>
      <w:numFmt w:val="bullet"/>
      <w:pStyle w:val="NumberLevel7"/>
      <w:lvlText w:val="–"/>
      <w:lvlJc w:val="left"/>
      <w:pPr>
        <w:tabs>
          <w:tab w:val="num" w:pos="2410"/>
        </w:tabs>
        <w:ind w:left="2410" w:hanging="425"/>
      </w:pPr>
      <w:rPr>
        <w:b w:val="0"/>
        <w:i w:val="0"/>
      </w:rPr>
    </w:lvl>
    <w:lvl w:ilvl="7">
      <w:start w:val="1"/>
      <w:numFmt w:val="bullet"/>
      <w:pStyle w:val="NumberLevel8"/>
      <w:lvlText w:val="–"/>
      <w:lvlJc w:val="left"/>
      <w:pPr>
        <w:tabs>
          <w:tab w:val="num" w:pos="2835"/>
        </w:tabs>
        <w:ind w:left="2835" w:hanging="425"/>
      </w:pPr>
      <w:rPr>
        <w:b w:val="0"/>
        <w:i w:val="0"/>
      </w:rPr>
    </w:lvl>
    <w:lvl w:ilvl="8">
      <w:start w:val="1"/>
      <w:numFmt w:val="bullet"/>
      <w:pStyle w:val="NumberLevel9"/>
      <w:lvlText w:val="–"/>
      <w:lvlJc w:val="left"/>
      <w:pPr>
        <w:tabs>
          <w:tab w:val="num" w:pos="3260"/>
        </w:tabs>
        <w:ind w:left="3260" w:hanging="425"/>
      </w:pPr>
      <w:rPr>
        <w:b w:val="0"/>
        <w:i w:val="0"/>
      </w:rPr>
    </w:lvl>
  </w:abstractNum>
  <w:abstractNum w:abstractNumId="7" w15:restartNumberingAfterBreak="0">
    <w:nsid w:val="213A6A0D"/>
    <w:multiLevelType w:val="hybridMultilevel"/>
    <w:tmpl w:val="14A2F1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43C3C1C"/>
    <w:multiLevelType w:val="hybridMultilevel"/>
    <w:tmpl w:val="5A7CA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881B72"/>
    <w:multiLevelType w:val="hybridMultilevel"/>
    <w:tmpl w:val="48881E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F056A9A"/>
    <w:multiLevelType w:val="hybridMultilevel"/>
    <w:tmpl w:val="5A3E6C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86602E"/>
    <w:multiLevelType w:val="hybridMultilevel"/>
    <w:tmpl w:val="1D382E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136DE2"/>
    <w:multiLevelType w:val="hybridMultilevel"/>
    <w:tmpl w:val="1E4CCC52"/>
    <w:lvl w:ilvl="0" w:tplc="E73CA3D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8948EC"/>
    <w:multiLevelType w:val="hybridMultilevel"/>
    <w:tmpl w:val="96A0F90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4" w15:restartNumberingAfterBreak="0">
    <w:nsid w:val="5E74458D"/>
    <w:multiLevelType w:val="hybridMultilevel"/>
    <w:tmpl w:val="6A4A17C6"/>
    <w:lvl w:ilvl="0" w:tplc="8C3C5B4A">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271064"/>
    <w:multiLevelType w:val="hybridMultilevel"/>
    <w:tmpl w:val="B8D8A8C8"/>
    <w:lvl w:ilvl="0" w:tplc="9AFE8DB0">
      <w:start w:val="1"/>
      <w:numFmt w:val="decimal"/>
      <w:lvlText w:val="%1."/>
      <w:lvlJc w:val="left"/>
      <w:pPr>
        <w:ind w:left="360" w:hanging="360"/>
      </w:pPr>
      <w:rPr>
        <w:rFonts w:ascii="Times New Roman" w:hAnsi="Times New Roman" w:cs="Times New Roman" w:hint="default"/>
        <w:b w:val="0"/>
        <w:color w:val="auto"/>
      </w:rPr>
    </w:lvl>
    <w:lvl w:ilvl="1" w:tplc="C8724FFC">
      <w:start w:val="1"/>
      <w:numFmt w:val="lowerLetter"/>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255105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AA22F1"/>
    <w:multiLevelType w:val="hybridMultilevel"/>
    <w:tmpl w:val="5EDEF4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A1B4D55"/>
    <w:multiLevelType w:val="hybridMultilevel"/>
    <w:tmpl w:val="D6B204F4"/>
    <w:lvl w:ilvl="0" w:tplc="DDF0F3C8">
      <w:start w:val="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A5D4A79"/>
    <w:multiLevelType w:val="hybridMultilevel"/>
    <w:tmpl w:val="FCE80FC6"/>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A866A1"/>
    <w:multiLevelType w:val="hybridMultilevel"/>
    <w:tmpl w:val="0B6479C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74F34E5F"/>
    <w:multiLevelType w:val="hybridMultilevel"/>
    <w:tmpl w:val="134A4AB2"/>
    <w:lvl w:ilvl="0" w:tplc="FA4610A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A892117"/>
    <w:multiLevelType w:val="hybridMultilevel"/>
    <w:tmpl w:val="72CEEB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EE3FD3"/>
    <w:multiLevelType w:val="hybridMultilevel"/>
    <w:tmpl w:val="B4942F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lvlOverride w:ilvl="0">
      <w:startOverride w:val="1"/>
    </w:lvlOverride>
  </w:num>
  <w:num w:numId="2">
    <w:abstractNumId w:val="14"/>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9"/>
  </w:num>
  <w:num w:numId="6">
    <w:abstractNumId w:val="10"/>
  </w:num>
  <w:num w:numId="7">
    <w:abstractNumId w:val="23"/>
  </w:num>
  <w:num w:numId="8">
    <w:abstractNumId w:val="17"/>
  </w:num>
  <w:num w:numId="9">
    <w:abstractNumId w:val="22"/>
  </w:num>
  <w:num w:numId="10">
    <w:abstractNumId w:val="7"/>
  </w:num>
  <w:num w:numId="11">
    <w:abstractNumId w:val="15"/>
  </w:num>
  <w:num w:numId="12">
    <w:abstractNumId w:val="16"/>
  </w:num>
  <w:num w:numId="13">
    <w:abstractNumId w:val="4"/>
  </w:num>
  <w:num w:numId="14">
    <w:abstractNumId w:val="19"/>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3"/>
  </w:num>
  <w:num w:numId="19">
    <w:abstractNumId w:val="18"/>
  </w:num>
  <w:num w:numId="20">
    <w:abstractNumId w:val="20"/>
  </w:num>
  <w:num w:numId="21">
    <w:abstractNumId w:val="21"/>
  </w:num>
  <w:num w:numId="22">
    <w:abstractNumId w:val="5"/>
  </w:num>
  <w:num w:numId="23">
    <w:abstractNumId w:val="2"/>
  </w:num>
  <w:num w:numId="24">
    <w:abstractNumId w:val="11"/>
  </w:num>
  <w:num w:numId="25">
    <w:abstractNumId w:val="12"/>
  </w:num>
  <w:num w:numId="26">
    <w:abstractNumId w:val="13"/>
  </w:num>
  <w:num w:numId="27">
    <w:abstractNumId w:val="1"/>
  </w:num>
  <w:num w:numId="2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AD"/>
    <w:rsid w:val="000011E1"/>
    <w:rsid w:val="00002715"/>
    <w:rsid w:val="00003406"/>
    <w:rsid w:val="000034E7"/>
    <w:rsid w:val="0000396E"/>
    <w:rsid w:val="00003AFA"/>
    <w:rsid w:val="000064A5"/>
    <w:rsid w:val="0001047B"/>
    <w:rsid w:val="00010AC5"/>
    <w:rsid w:val="00013820"/>
    <w:rsid w:val="000161AB"/>
    <w:rsid w:val="00020863"/>
    <w:rsid w:val="00021268"/>
    <w:rsid w:val="00022958"/>
    <w:rsid w:val="00024125"/>
    <w:rsid w:val="00027407"/>
    <w:rsid w:val="00030818"/>
    <w:rsid w:val="0003104D"/>
    <w:rsid w:val="0003194C"/>
    <w:rsid w:val="000350F9"/>
    <w:rsid w:val="00036D46"/>
    <w:rsid w:val="00042801"/>
    <w:rsid w:val="00043005"/>
    <w:rsid w:val="00043687"/>
    <w:rsid w:val="00044A3A"/>
    <w:rsid w:val="00044DF4"/>
    <w:rsid w:val="000476C4"/>
    <w:rsid w:val="00047BB9"/>
    <w:rsid w:val="0005262C"/>
    <w:rsid w:val="00053861"/>
    <w:rsid w:val="00054AE3"/>
    <w:rsid w:val="00056401"/>
    <w:rsid w:val="00056BCE"/>
    <w:rsid w:val="00062F53"/>
    <w:rsid w:val="00063234"/>
    <w:rsid w:val="0006360A"/>
    <w:rsid w:val="000640DC"/>
    <w:rsid w:val="00065D91"/>
    <w:rsid w:val="00072A82"/>
    <w:rsid w:val="0007717C"/>
    <w:rsid w:val="00077787"/>
    <w:rsid w:val="000802CC"/>
    <w:rsid w:val="00081C83"/>
    <w:rsid w:val="00081CBF"/>
    <w:rsid w:val="00082C36"/>
    <w:rsid w:val="0008504D"/>
    <w:rsid w:val="0008530A"/>
    <w:rsid w:val="00087208"/>
    <w:rsid w:val="000923E4"/>
    <w:rsid w:val="00093237"/>
    <w:rsid w:val="0009734D"/>
    <w:rsid w:val="000A24B1"/>
    <w:rsid w:val="000A35C7"/>
    <w:rsid w:val="000A4299"/>
    <w:rsid w:val="000A5EBD"/>
    <w:rsid w:val="000A6E66"/>
    <w:rsid w:val="000B218E"/>
    <w:rsid w:val="000B2ED1"/>
    <w:rsid w:val="000B3DC0"/>
    <w:rsid w:val="000B562D"/>
    <w:rsid w:val="000B59E5"/>
    <w:rsid w:val="000B64B0"/>
    <w:rsid w:val="000B70BC"/>
    <w:rsid w:val="000C29A8"/>
    <w:rsid w:val="000C41C7"/>
    <w:rsid w:val="000C55D4"/>
    <w:rsid w:val="000C5B9E"/>
    <w:rsid w:val="000C5C5A"/>
    <w:rsid w:val="000C6536"/>
    <w:rsid w:val="000D2276"/>
    <w:rsid w:val="000D230B"/>
    <w:rsid w:val="000D2A3F"/>
    <w:rsid w:val="000D2A54"/>
    <w:rsid w:val="000D5061"/>
    <w:rsid w:val="000D61B9"/>
    <w:rsid w:val="000D67AE"/>
    <w:rsid w:val="000D68D7"/>
    <w:rsid w:val="000D788B"/>
    <w:rsid w:val="000E1533"/>
    <w:rsid w:val="000E1DFA"/>
    <w:rsid w:val="000E331D"/>
    <w:rsid w:val="000E40F7"/>
    <w:rsid w:val="000E4889"/>
    <w:rsid w:val="000E674C"/>
    <w:rsid w:val="000E7157"/>
    <w:rsid w:val="000E7BFC"/>
    <w:rsid w:val="000E7EB8"/>
    <w:rsid w:val="000F0507"/>
    <w:rsid w:val="000F35AC"/>
    <w:rsid w:val="000F5021"/>
    <w:rsid w:val="000F5213"/>
    <w:rsid w:val="000F5709"/>
    <w:rsid w:val="00101B68"/>
    <w:rsid w:val="001021FB"/>
    <w:rsid w:val="00103372"/>
    <w:rsid w:val="001045C0"/>
    <w:rsid w:val="00106566"/>
    <w:rsid w:val="00107DDC"/>
    <w:rsid w:val="00110880"/>
    <w:rsid w:val="00111749"/>
    <w:rsid w:val="00113CA2"/>
    <w:rsid w:val="00116137"/>
    <w:rsid w:val="00116630"/>
    <w:rsid w:val="001179DA"/>
    <w:rsid w:val="0012012C"/>
    <w:rsid w:val="00121DC4"/>
    <w:rsid w:val="00123AA6"/>
    <w:rsid w:val="001243F6"/>
    <w:rsid w:val="00130F11"/>
    <w:rsid w:val="0013359A"/>
    <w:rsid w:val="00135FB1"/>
    <w:rsid w:val="001373FD"/>
    <w:rsid w:val="00137760"/>
    <w:rsid w:val="00140263"/>
    <w:rsid w:val="00140337"/>
    <w:rsid w:val="00140D9E"/>
    <w:rsid w:val="00141D31"/>
    <w:rsid w:val="00146792"/>
    <w:rsid w:val="00146FAE"/>
    <w:rsid w:val="00147B88"/>
    <w:rsid w:val="0015130C"/>
    <w:rsid w:val="001526CD"/>
    <w:rsid w:val="00153E58"/>
    <w:rsid w:val="001571AA"/>
    <w:rsid w:val="0016137C"/>
    <w:rsid w:val="00162B91"/>
    <w:rsid w:val="00163CE9"/>
    <w:rsid w:val="00165861"/>
    <w:rsid w:val="00165E62"/>
    <w:rsid w:val="00171E15"/>
    <w:rsid w:val="00182AAE"/>
    <w:rsid w:val="00182D39"/>
    <w:rsid w:val="001865BB"/>
    <w:rsid w:val="001924B6"/>
    <w:rsid w:val="00193DD0"/>
    <w:rsid w:val="00193E88"/>
    <w:rsid w:val="001951C6"/>
    <w:rsid w:val="001A01C4"/>
    <w:rsid w:val="001A0433"/>
    <w:rsid w:val="001A1385"/>
    <w:rsid w:val="001A4ED4"/>
    <w:rsid w:val="001A537B"/>
    <w:rsid w:val="001A6A58"/>
    <w:rsid w:val="001B1527"/>
    <w:rsid w:val="001B15C1"/>
    <w:rsid w:val="001B2DA8"/>
    <w:rsid w:val="001B334C"/>
    <w:rsid w:val="001B5F08"/>
    <w:rsid w:val="001B770E"/>
    <w:rsid w:val="001C074A"/>
    <w:rsid w:val="001C3AB4"/>
    <w:rsid w:val="001C6638"/>
    <w:rsid w:val="001C732C"/>
    <w:rsid w:val="001C7B21"/>
    <w:rsid w:val="001D02D3"/>
    <w:rsid w:val="001D6CA9"/>
    <w:rsid w:val="001D73B1"/>
    <w:rsid w:val="001E0224"/>
    <w:rsid w:val="001E0A51"/>
    <w:rsid w:val="001E1732"/>
    <w:rsid w:val="001E1784"/>
    <w:rsid w:val="001E289A"/>
    <w:rsid w:val="001E2B0F"/>
    <w:rsid w:val="001E3489"/>
    <w:rsid w:val="001E49D3"/>
    <w:rsid w:val="001E5A69"/>
    <w:rsid w:val="001E781E"/>
    <w:rsid w:val="001F4889"/>
    <w:rsid w:val="001F5687"/>
    <w:rsid w:val="001F5F1C"/>
    <w:rsid w:val="001F6151"/>
    <w:rsid w:val="001F72C9"/>
    <w:rsid w:val="002004D3"/>
    <w:rsid w:val="00202F10"/>
    <w:rsid w:val="002071BD"/>
    <w:rsid w:val="0021466D"/>
    <w:rsid w:val="00215925"/>
    <w:rsid w:val="00215940"/>
    <w:rsid w:val="00215B8B"/>
    <w:rsid w:val="00215EBE"/>
    <w:rsid w:val="002161E9"/>
    <w:rsid w:val="002179C2"/>
    <w:rsid w:val="00221131"/>
    <w:rsid w:val="00221FE0"/>
    <w:rsid w:val="00222771"/>
    <w:rsid w:val="00222946"/>
    <w:rsid w:val="0022488B"/>
    <w:rsid w:val="002262A3"/>
    <w:rsid w:val="002270DA"/>
    <w:rsid w:val="00227F26"/>
    <w:rsid w:val="00230175"/>
    <w:rsid w:val="00231309"/>
    <w:rsid w:val="002319C9"/>
    <w:rsid w:val="002323F7"/>
    <w:rsid w:val="002325BE"/>
    <w:rsid w:val="002341F3"/>
    <w:rsid w:val="002349C9"/>
    <w:rsid w:val="00235452"/>
    <w:rsid w:val="002368EC"/>
    <w:rsid w:val="002372DE"/>
    <w:rsid w:val="0023797E"/>
    <w:rsid w:val="00240498"/>
    <w:rsid w:val="00241F76"/>
    <w:rsid w:val="00244847"/>
    <w:rsid w:val="00246B0F"/>
    <w:rsid w:val="002505A9"/>
    <w:rsid w:val="00252A05"/>
    <w:rsid w:val="00253A82"/>
    <w:rsid w:val="00254CA3"/>
    <w:rsid w:val="0025513B"/>
    <w:rsid w:val="00260468"/>
    <w:rsid w:val="00262047"/>
    <w:rsid w:val="002654F3"/>
    <w:rsid w:val="00272A5B"/>
    <w:rsid w:val="00273992"/>
    <w:rsid w:val="00276C66"/>
    <w:rsid w:val="002776C0"/>
    <w:rsid w:val="0027771C"/>
    <w:rsid w:val="00280096"/>
    <w:rsid w:val="0028056A"/>
    <w:rsid w:val="002873FF"/>
    <w:rsid w:val="002900A1"/>
    <w:rsid w:val="002910CB"/>
    <w:rsid w:val="00291418"/>
    <w:rsid w:val="002929F5"/>
    <w:rsid w:val="00292ADB"/>
    <w:rsid w:val="002A31B8"/>
    <w:rsid w:val="002A368C"/>
    <w:rsid w:val="002A3EA2"/>
    <w:rsid w:val="002A54B2"/>
    <w:rsid w:val="002A5FD0"/>
    <w:rsid w:val="002A6793"/>
    <w:rsid w:val="002A6E88"/>
    <w:rsid w:val="002A7780"/>
    <w:rsid w:val="002B002C"/>
    <w:rsid w:val="002B002E"/>
    <w:rsid w:val="002B04DF"/>
    <w:rsid w:val="002B214F"/>
    <w:rsid w:val="002B4DF6"/>
    <w:rsid w:val="002B565C"/>
    <w:rsid w:val="002B7964"/>
    <w:rsid w:val="002C09F2"/>
    <w:rsid w:val="002C12B1"/>
    <w:rsid w:val="002C1932"/>
    <w:rsid w:val="002C279B"/>
    <w:rsid w:val="002C2F97"/>
    <w:rsid w:val="002C39DC"/>
    <w:rsid w:val="002C43F0"/>
    <w:rsid w:val="002C496A"/>
    <w:rsid w:val="002C6A4B"/>
    <w:rsid w:val="002C7413"/>
    <w:rsid w:val="002D34EF"/>
    <w:rsid w:val="002D5D26"/>
    <w:rsid w:val="002D6773"/>
    <w:rsid w:val="002E0B34"/>
    <w:rsid w:val="002E32EC"/>
    <w:rsid w:val="002E39AF"/>
    <w:rsid w:val="002E4528"/>
    <w:rsid w:val="002E6091"/>
    <w:rsid w:val="002E6273"/>
    <w:rsid w:val="002E7A84"/>
    <w:rsid w:val="002F0453"/>
    <w:rsid w:val="002F1194"/>
    <w:rsid w:val="002F4573"/>
    <w:rsid w:val="002F6C24"/>
    <w:rsid w:val="002F77A9"/>
    <w:rsid w:val="002F7AC2"/>
    <w:rsid w:val="00305125"/>
    <w:rsid w:val="003054DA"/>
    <w:rsid w:val="00306358"/>
    <w:rsid w:val="00307154"/>
    <w:rsid w:val="00316D90"/>
    <w:rsid w:val="00317EA8"/>
    <w:rsid w:val="00317FFA"/>
    <w:rsid w:val="003201A0"/>
    <w:rsid w:val="00320555"/>
    <w:rsid w:val="00320EFD"/>
    <w:rsid w:val="003233C5"/>
    <w:rsid w:val="003238B2"/>
    <w:rsid w:val="00327106"/>
    <w:rsid w:val="003272D1"/>
    <w:rsid w:val="00331EFA"/>
    <w:rsid w:val="0033219E"/>
    <w:rsid w:val="00335FCA"/>
    <w:rsid w:val="00340AB7"/>
    <w:rsid w:val="003431C6"/>
    <w:rsid w:val="003443F3"/>
    <w:rsid w:val="0034472A"/>
    <w:rsid w:val="00346176"/>
    <w:rsid w:val="00346464"/>
    <w:rsid w:val="00350754"/>
    <w:rsid w:val="00352852"/>
    <w:rsid w:val="0035422F"/>
    <w:rsid w:val="00354BA5"/>
    <w:rsid w:val="00354F0A"/>
    <w:rsid w:val="00360309"/>
    <w:rsid w:val="003611B6"/>
    <w:rsid w:val="003626FB"/>
    <w:rsid w:val="0036342E"/>
    <w:rsid w:val="003634E8"/>
    <w:rsid w:val="00364783"/>
    <w:rsid w:val="0036519C"/>
    <w:rsid w:val="00372312"/>
    <w:rsid w:val="00372BB4"/>
    <w:rsid w:val="003744BA"/>
    <w:rsid w:val="00376402"/>
    <w:rsid w:val="00376DA0"/>
    <w:rsid w:val="00377FC2"/>
    <w:rsid w:val="003803BB"/>
    <w:rsid w:val="00382775"/>
    <w:rsid w:val="00382FC6"/>
    <w:rsid w:val="00383C24"/>
    <w:rsid w:val="0038740B"/>
    <w:rsid w:val="003932BD"/>
    <w:rsid w:val="00393306"/>
    <w:rsid w:val="003A0629"/>
    <w:rsid w:val="003A417D"/>
    <w:rsid w:val="003A4A15"/>
    <w:rsid w:val="003A52B5"/>
    <w:rsid w:val="003A7481"/>
    <w:rsid w:val="003B4826"/>
    <w:rsid w:val="003B5AF8"/>
    <w:rsid w:val="003B5CF0"/>
    <w:rsid w:val="003B6862"/>
    <w:rsid w:val="003B7CE2"/>
    <w:rsid w:val="003C1457"/>
    <w:rsid w:val="003C1555"/>
    <w:rsid w:val="003C3D08"/>
    <w:rsid w:val="003C4675"/>
    <w:rsid w:val="003C4D41"/>
    <w:rsid w:val="003C5CCA"/>
    <w:rsid w:val="003D10A4"/>
    <w:rsid w:val="003D11AD"/>
    <w:rsid w:val="003D444C"/>
    <w:rsid w:val="003D514B"/>
    <w:rsid w:val="003D711D"/>
    <w:rsid w:val="003E2985"/>
    <w:rsid w:val="003E52F8"/>
    <w:rsid w:val="003E61FA"/>
    <w:rsid w:val="003E707B"/>
    <w:rsid w:val="003F0C14"/>
    <w:rsid w:val="003F14CF"/>
    <w:rsid w:val="003F1CA4"/>
    <w:rsid w:val="003F24C9"/>
    <w:rsid w:val="003F2A6B"/>
    <w:rsid w:val="003F4CEF"/>
    <w:rsid w:val="003F55B0"/>
    <w:rsid w:val="003F5D45"/>
    <w:rsid w:val="003F6E0D"/>
    <w:rsid w:val="003F79BE"/>
    <w:rsid w:val="00401120"/>
    <w:rsid w:val="004014F4"/>
    <w:rsid w:val="004033C0"/>
    <w:rsid w:val="00405017"/>
    <w:rsid w:val="00412AB2"/>
    <w:rsid w:val="00412BFE"/>
    <w:rsid w:val="00416E83"/>
    <w:rsid w:val="00421587"/>
    <w:rsid w:val="004217A9"/>
    <w:rsid w:val="00421882"/>
    <w:rsid w:val="00421C67"/>
    <w:rsid w:val="00421F68"/>
    <w:rsid w:val="00422184"/>
    <w:rsid w:val="004224BD"/>
    <w:rsid w:val="00422CCE"/>
    <w:rsid w:val="00425363"/>
    <w:rsid w:val="004267CE"/>
    <w:rsid w:val="00430B67"/>
    <w:rsid w:val="00433268"/>
    <w:rsid w:val="00433830"/>
    <w:rsid w:val="00434A07"/>
    <w:rsid w:val="004414CD"/>
    <w:rsid w:val="0044398F"/>
    <w:rsid w:val="00447D18"/>
    <w:rsid w:val="00454A4D"/>
    <w:rsid w:val="00455284"/>
    <w:rsid w:val="00456536"/>
    <w:rsid w:val="004575E4"/>
    <w:rsid w:val="00457C76"/>
    <w:rsid w:val="0046369E"/>
    <w:rsid w:val="00467877"/>
    <w:rsid w:val="00467B69"/>
    <w:rsid w:val="00470156"/>
    <w:rsid w:val="00471C73"/>
    <w:rsid w:val="00472C0B"/>
    <w:rsid w:val="00475330"/>
    <w:rsid w:val="00475C9A"/>
    <w:rsid w:val="00480635"/>
    <w:rsid w:val="004818ED"/>
    <w:rsid w:val="004826C2"/>
    <w:rsid w:val="00490160"/>
    <w:rsid w:val="004903B2"/>
    <w:rsid w:val="004930A6"/>
    <w:rsid w:val="00495608"/>
    <w:rsid w:val="0049612E"/>
    <w:rsid w:val="004A220B"/>
    <w:rsid w:val="004A4131"/>
    <w:rsid w:val="004A569B"/>
    <w:rsid w:val="004A6443"/>
    <w:rsid w:val="004A79F7"/>
    <w:rsid w:val="004B275D"/>
    <w:rsid w:val="004B2CA9"/>
    <w:rsid w:val="004B41EB"/>
    <w:rsid w:val="004B6C06"/>
    <w:rsid w:val="004B7031"/>
    <w:rsid w:val="004C25ED"/>
    <w:rsid w:val="004C371A"/>
    <w:rsid w:val="004D3F68"/>
    <w:rsid w:val="004D5078"/>
    <w:rsid w:val="004D7738"/>
    <w:rsid w:val="004D7DBF"/>
    <w:rsid w:val="004E1696"/>
    <w:rsid w:val="004E2818"/>
    <w:rsid w:val="004E4A5B"/>
    <w:rsid w:val="004E7B50"/>
    <w:rsid w:val="004F0926"/>
    <w:rsid w:val="004F2175"/>
    <w:rsid w:val="004F24AA"/>
    <w:rsid w:val="004F3E67"/>
    <w:rsid w:val="004F42E4"/>
    <w:rsid w:val="00502433"/>
    <w:rsid w:val="005030F9"/>
    <w:rsid w:val="00513749"/>
    <w:rsid w:val="0052035F"/>
    <w:rsid w:val="005211FB"/>
    <w:rsid w:val="00521DE4"/>
    <w:rsid w:val="005232CE"/>
    <w:rsid w:val="0052629A"/>
    <w:rsid w:val="00531065"/>
    <w:rsid w:val="00531CFD"/>
    <w:rsid w:val="00532878"/>
    <w:rsid w:val="00533C1B"/>
    <w:rsid w:val="0053566D"/>
    <w:rsid w:val="00535ACD"/>
    <w:rsid w:val="005430A2"/>
    <w:rsid w:val="00543AB5"/>
    <w:rsid w:val="0054484B"/>
    <w:rsid w:val="00547716"/>
    <w:rsid w:val="00547DBF"/>
    <w:rsid w:val="00547FBB"/>
    <w:rsid w:val="00550576"/>
    <w:rsid w:val="00550B72"/>
    <w:rsid w:val="0055161F"/>
    <w:rsid w:val="005601A8"/>
    <w:rsid w:val="005648E1"/>
    <w:rsid w:val="00565661"/>
    <w:rsid w:val="00574445"/>
    <w:rsid w:val="005759E8"/>
    <w:rsid w:val="0057642F"/>
    <w:rsid w:val="00576613"/>
    <w:rsid w:val="00577CAB"/>
    <w:rsid w:val="0058027B"/>
    <w:rsid w:val="00584239"/>
    <w:rsid w:val="00586544"/>
    <w:rsid w:val="00587D77"/>
    <w:rsid w:val="00587DCE"/>
    <w:rsid w:val="0059098F"/>
    <w:rsid w:val="005916A2"/>
    <w:rsid w:val="00593807"/>
    <w:rsid w:val="00593F1C"/>
    <w:rsid w:val="005A1E1C"/>
    <w:rsid w:val="005A378A"/>
    <w:rsid w:val="005A3913"/>
    <w:rsid w:val="005A4B14"/>
    <w:rsid w:val="005A63F1"/>
    <w:rsid w:val="005B0EC7"/>
    <w:rsid w:val="005B18E7"/>
    <w:rsid w:val="005B4A35"/>
    <w:rsid w:val="005B7A05"/>
    <w:rsid w:val="005B7E75"/>
    <w:rsid w:val="005C3DE6"/>
    <w:rsid w:val="005C5405"/>
    <w:rsid w:val="005C6BF0"/>
    <w:rsid w:val="005C74E2"/>
    <w:rsid w:val="005D0D92"/>
    <w:rsid w:val="005D3135"/>
    <w:rsid w:val="005D3505"/>
    <w:rsid w:val="005D4A5F"/>
    <w:rsid w:val="005E2235"/>
    <w:rsid w:val="005E493E"/>
    <w:rsid w:val="005E7A41"/>
    <w:rsid w:val="005F0F29"/>
    <w:rsid w:val="005F2B46"/>
    <w:rsid w:val="005F5071"/>
    <w:rsid w:val="005F6B39"/>
    <w:rsid w:val="005F6DDB"/>
    <w:rsid w:val="005F6DFE"/>
    <w:rsid w:val="005F7DB6"/>
    <w:rsid w:val="0060021A"/>
    <w:rsid w:val="0060022F"/>
    <w:rsid w:val="00604BCC"/>
    <w:rsid w:val="00606826"/>
    <w:rsid w:val="006114C4"/>
    <w:rsid w:val="0061410C"/>
    <w:rsid w:val="00615B99"/>
    <w:rsid w:val="006164A5"/>
    <w:rsid w:val="006209F7"/>
    <w:rsid w:val="006228C6"/>
    <w:rsid w:val="0062419B"/>
    <w:rsid w:val="006244CC"/>
    <w:rsid w:val="006245CB"/>
    <w:rsid w:val="006317D2"/>
    <w:rsid w:val="00634D39"/>
    <w:rsid w:val="00635CD8"/>
    <w:rsid w:val="006369BD"/>
    <w:rsid w:val="00641025"/>
    <w:rsid w:val="00641866"/>
    <w:rsid w:val="00641B6B"/>
    <w:rsid w:val="00644444"/>
    <w:rsid w:val="00645392"/>
    <w:rsid w:val="006454ED"/>
    <w:rsid w:val="00650CD7"/>
    <w:rsid w:val="006527EC"/>
    <w:rsid w:val="00654EC1"/>
    <w:rsid w:val="00655267"/>
    <w:rsid w:val="00655352"/>
    <w:rsid w:val="006560B9"/>
    <w:rsid w:val="00656633"/>
    <w:rsid w:val="00656B4B"/>
    <w:rsid w:val="00660648"/>
    <w:rsid w:val="0066285A"/>
    <w:rsid w:val="00663C78"/>
    <w:rsid w:val="00664F64"/>
    <w:rsid w:val="006675B7"/>
    <w:rsid w:val="00672204"/>
    <w:rsid w:val="0067263E"/>
    <w:rsid w:val="00675545"/>
    <w:rsid w:val="00675B9C"/>
    <w:rsid w:val="006774C2"/>
    <w:rsid w:val="006803C7"/>
    <w:rsid w:val="006816D2"/>
    <w:rsid w:val="00683047"/>
    <w:rsid w:val="006831C8"/>
    <w:rsid w:val="006834D0"/>
    <w:rsid w:val="006844E9"/>
    <w:rsid w:val="00685207"/>
    <w:rsid w:val="00686563"/>
    <w:rsid w:val="006874B8"/>
    <w:rsid w:val="00691300"/>
    <w:rsid w:val="00692E74"/>
    <w:rsid w:val="00694FCF"/>
    <w:rsid w:val="00696FD7"/>
    <w:rsid w:val="006A06DE"/>
    <w:rsid w:val="006A15EB"/>
    <w:rsid w:val="006A35F2"/>
    <w:rsid w:val="006A3FDC"/>
    <w:rsid w:val="006A5345"/>
    <w:rsid w:val="006B0B02"/>
    <w:rsid w:val="006B18D6"/>
    <w:rsid w:val="006B2957"/>
    <w:rsid w:val="006B42E7"/>
    <w:rsid w:val="006B6891"/>
    <w:rsid w:val="006B6FBE"/>
    <w:rsid w:val="006C0911"/>
    <w:rsid w:val="006C29A6"/>
    <w:rsid w:val="006C2BB4"/>
    <w:rsid w:val="006C3A98"/>
    <w:rsid w:val="006C4982"/>
    <w:rsid w:val="006C687B"/>
    <w:rsid w:val="006C6AF5"/>
    <w:rsid w:val="006D09FD"/>
    <w:rsid w:val="006D21DF"/>
    <w:rsid w:val="006D231F"/>
    <w:rsid w:val="006D2BBA"/>
    <w:rsid w:val="006D3C38"/>
    <w:rsid w:val="006D69A5"/>
    <w:rsid w:val="006D7460"/>
    <w:rsid w:val="006E06D5"/>
    <w:rsid w:val="006E3C1E"/>
    <w:rsid w:val="006E4CBC"/>
    <w:rsid w:val="006E6881"/>
    <w:rsid w:val="006F25C6"/>
    <w:rsid w:val="006F5254"/>
    <w:rsid w:val="006F567E"/>
    <w:rsid w:val="006F6DC6"/>
    <w:rsid w:val="006F7543"/>
    <w:rsid w:val="00700D4A"/>
    <w:rsid w:val="00701874"/>
    <w:rsid w:val="00702F14"/>
    <w:rsid w:val="00703A0F"/>
    <w:rsid w:val="00704DC3"/>
    <w:rsid w:val="00706B2C"/>
    <w:rsid w:val="00710676"/>
    <w:rsid w:val="00712550"/>
    <w:rsid w:val="00712C29"/>
    <w:rsid w:val="00714DEB"/>
    <w:rsid w:val="0071676A"/>
    <w:rsid w:val="00716BBE"/>
    <w:rsid w:val="00717488"/>
    <w:rsid w:val="007178A4"/>
    <w:rsid w:val="00717C73"/>
    <w:rsid w:val="007208D9"/>
    <w:rsid w:val="0072207A"/>
    <w:rsid w:val="00723008"/>
    <w:rsid w:val="00724D6C"/>
    <w:rsid w:val="00725849"/>
    <w:rsid w:val="00725C1B"/>
    <w:rsid w:val="00727E15"/>
    <w:rsid w:val="0073095F"/>
    <w:rsid w:val="0073158E"/>
    <w:rsid w:val="007330C6"/>
    <w:rsid w:val="00734A80"/>
    <w:rsid w:val="00735260"/>
    <w:rsid w:val="0073772A"/>
    <w:rsid w:val="00737CA8"/>
    <w:rsid w:val="007419CA"/>
    <w:rsid w:val="00745A97"/>
    <w:rsid w:val="00747E5D"/>
    <w:rsid w:val="00751104"/>
    <w:rsid w:val="0075530D"/>
    <w:rsid w:val="00757BFE"/>
    <w:rsid w:val="007600C7"/>
    <w:rsid w:val="007600D5"/>
    <w:rsid w:val="007678D0"/>
    <w:rsid w:val="007711D6"/>
    <w:rsid w:val="00772988"/>
    <w:rsid w:val="00775DE0"/>
    <w:rsid w:val="00776454"/>
    <w:rsid w:val="007811C5"/>
    <w:rsid w:val="00785FA5"/>
    <w:rsid w:val="007905F2"/>
    <w:rsid w:val="00793685"/>
    <w:rsid w:val="007948E1"/>
    <w:rsid w:val="007974E0"/>
    <w:rsid w:val="007977DF"/>
    <w:rsid w:val="007A1283"/>
    <w:rsid w:val="007A5EFC"/>
    <w:rsid w:val="007A6ACE"/>
    <w:rsid w:val="007A6E75"/>
    <w:rsid w:val="007A7144"/>
    <w:rsid w:val="007A7303"/>
    <w:rsid w:val="007B40B7"/>
    <w:rsid w:val="007B6C5F"/>
    <w:rsid w:val="007C4C80"/>
    <w:rsid w:val="007C51C6"/>
    <w:rsid w:val="007C6067"/>
    <w:rsid w:val="007C7BEF"/>
    <w:rsid w:val="007D0801"/>
    <w:rsid w:val="007D0E25"/>
    <w:rsid w:val="007D3A3B"/>
    <w:rsid w:val="007D432F"/>
    <w:rsid w:val="007D48B2"/>
    <w:rsid w:val="007D5258"/>
    <w:rsid w:val="007D6742"/>
    <w:rsid w:val="007D6B8B"/>
    <w:rsid w:val="007D6E64"/>
    <w:rsid w:val="007D7852"/>
    <w:rsid w:val="007D78EF"/>
    <w:rsid w:val="007E3153"/>
    <w:rsid w:val="007E3555"/>
    <w:rsid w:val="007E58DF"/>
    <w:rsid w:val="007E605B"/>
    <w:rsid w:val="007E73DD"/>
    <w:rsid w:val="007E7B70"/>
    <w:rsid w:val="007F1C80"/>
    <w:rsid w:val="007F454C"/>
    <w:rsid w:val="007F4730"/>
    <w:rsid w:val="007F5A55"/>
    <w:rsid w:val="007F788B"/>
    <w:rsid w:val="00804806"/>
    <w:rsid w:val="00805576"/>
    <w:rsid w:val="0080576E"/>
    <w:rsid w:val="0080579F"/>
    <w:rsid w:val="00805F9C"/>
    <w:rsid w:val="0080727D"/>
    <w:rsid w:val="0081155E"/>
    <w:rsid w:val="008125B3"/>
    <w:rsid w:val="00814928"/>
    <w:rsid w:val="008154DB"/>
    <w:rsid w:val="0081700D"/>
    <w:rsid w:val="00817240"/>
    <w:rsid w:val="0081755D"/>
    <w:rsid w:val="00817AB0"/>
    <w:rsid w:val="00822D58"/>
    <w:rsid w:val="00823B61"/>
    <w:rsid w:val="0082540D"/>
    <w:rsid w:val="0082744E"/>
    <w:rsid w:val="00830F08"/>
    <w:rsid w:val="0083290A"/>
    <w:rsid w:val="00833F94"/>
    <w:rsid w:val="008341A5"/>
    <w:rsid w:val="0083445D"/>
    <w:rsid w:val="00836AAA"/>
    <w:rsid w:val="00836C8B"/>
    <w:rsid w:val="008376CB"/>
    <w:rsid w:val="008407E0"/>
    <w:rsid w:val="00840E39"/>
    <w:rsid w:val="0084208B"/>
    <w:rsid w:val="00846651"/>
    <w:rsid w:val="00852407"/>
    <w:rsid w:val="008570B5"/>
    <w:rsid w:val="008572B5"/>
    <w:rsid w:val="00857436"/>
    <w:rsid w:val="008579A4"/>
    <w:rsid w:val="00860163"/>
    <w:rsid w:val="00862072"/>
    <w:rsid w:val="00862476"/>
    <w:rsid w:val="008636ED"/>
    <w:rsid w:val="00870A13"/>
    <w:rsid w:val="00871D8D"/>
    <w:rsid w:val="00872C12"/>
    <w:rsid w:val="00876D85"/>
    <w:rsid w:val="0087730F"/>
    <w:rsid w:val="00881721"/>
    <w:rsid w:val="00882DE5"/>
    <w:rsid w:val="00887259"/>
    <w:rsid w:val="00887311"/>
    <w:rsid w:val="00890A4F"/>
    <w:rsid w:val="00893650"/>
    <w:rsid w:val="008938D1"/>
    <w:rsid w:val="00893A2C"/>
    <w:rsid w:val="008940EA"/>
    <w:rsid w:val="00894352"/>
    <w:rsid w:val="00894973"/>
    <w:rsid w:val="008972E2"/>
    <w:rsid w:val="00897F1E"/>
    <w:rsid w:val="008A07A7"/>
    <w:rsid w:val="008A3E85"/>
    <w:rsid w:val="008A474D"/>
    <w:rsid w:val="008A47CD"/>
    <w:rsid w:val="008A6026"/>
    <w:rsid w:val="008B264F"/>
    <w:rsid w:val="008B3F31"/>
    <w:rsid w:val="008B4397"/>
    <w:rsid w:val="008B479E"/>
    <w:rsid w:val="008B5EFE"/>
    <w:rsid w:val="008C15FF"/>
    <w:rsid w:val="008C2539"/>
    <w:rsid w:val="008C433E"/>
    <w:rsid w:val="008C5486"/>
    <w:rsid w:val="008C5D67"/>
    <w:rsid w:val="008C6447"/>
    <w:rsid w:val="008C646D"/>
    <w:rsid w:val="008C67F5"/>
    <w:rsid w:val="008C73FA"/>
    <w:rsid w:val="008C7769"/>
    <w:rsid w:val="008D1950"/>
    <w:rsid w:val="008D3723"/>
    <w:rsid w:val="008D546E"/>
    <w:rsid w:val="008D54EF"/>
    <w:rsid w:val="008D7DAD"/>
    <w:rsid w:val="008E2770"/>
    <w:rsid w:val="008E30FE"/>
    <w:rsid w:val="008E3AD7"/>
    <w:rsid w:val="008E6BAE"/>
    <w:rsid w:val="008F285A"/>
    <w:rsid w:val="008F6BB9"/>
    <w:rsid w:val="0090732A"/>
    <w:rsid w:val="00912CC0"/>
    <w:rsid w:val="00916687"/>
    <w:rsid w:val="00916ECB"/>
    <w:rsid w:val="00916F78"/>
    <w:rsid w:val="009203C9"/>
    <w:rsid w:val="00922431"/>
    <w:rsid w:val="00922625"/>
    <w:rsid w:val="009234D2"/>
    <w:rsid w:val="009234F0"/>
    <w:rsid w:val="00925E35"/>
    <w:rsid w:val="00931552"/>
    <w:rsid w:val="00935924"/>
    <w:rsid w:val="00937D4A"/>
    <w:rsid w:val="00941A96"/>
    <w:rsid w:val="0094345B"/>
    <w:rsid w:val="00947099"/>
    <w:rsid w:val="00952114"/>
    <w:rsid w:val="00953825"/>
    <w:rsid w:val="0095425F"/>
    <w:rsid w:val="00955661"/>
    <w:rsid w:val="0095700B"/>
    <w:rsid w:val="00961B07"/>
    <w:rsid w:val="009629CB"/>
    <w:rsid w:val="00962B23"/>
    <w:rsid w:val="00963BA7"/>
    <w:rsid w:val="009667C9"/>
    <w:rsid w:val="00966D76"/>
    <w:rsid w:val="009837E3"/>
    <w:rsid w:val="009838CB"/>
    <w:rsid w:val="0098413F"/>
    <w:rsid w:val="009851BB"/>
    <w:rsid w:val="009857BD"/>
    <w:rsid w:val="0098585F"/>
    <w:rsid w:val="00985D2B"/>
    <w:rsid w:val="0099089C"/>
    <w:rsid w:val="009924F0"/>
    <w:rsid w:val="0099552F"/>
    <w:rsid w:val="00995972"/>
    <w:rsid w:val="009A01D0"/>
    <w:rsid w:val="009A0508"/>
    <w:rsid w:val="009A053D"/>
    <w:rsid w:val="009A1D72"/>
    <w:rsid w:val="009A219D"/>
    <w:rsid w:val="009A2621"/>
    <w:rsid w:val="009A756E"/>
    <w:rsid w:val="009A7EB8"/>
    <w:rsid w:val="009B10DC"/>
    <w:rsid w:val="009B2470"/>
    <w:rsid w:val="009B55B6"/>
    <w:rsid w:val="009C1390"/>
    <w:rsid w:val="009C2257"/>
    <w:rsid w:val="009C338F"/>
    <w:rsid w:val="009C50F1"/>
    <w:rsid w:val="009C5D9C"/>
    <w:rsid w:val="009D0078"/>
    <w:rsid w:val="009D6987"/>
    <w:rsid w:val="009E0355"/>
    <w:rsid w:val="009E37E1"/>
    <w:rsid w:val="009E458E"/>
    <w:rsid w:val="009F1709"/>
    <w:rsid w:val="009F1A5E"/>
    <w:rsid w:val="009F33DD"/>
    <w:rsid w:val="009F4533"/>
    <w:rsid w:val="009F5C2A"/>
    <w:rsid w:val="009F5F4F"/>
    <w:rsid w:val="00A00134"/>
    <w:rsid w:val="00A01A14"/>
    <w:rsid w:val="00A03FD7"/>
    <w:rsid w:val="00A06528"/>
    <w:rsid w:val="00A123C7"/>
    <w:rsid w:val="00A12892"/>
    <w:rsid w:val="00A16683"/>
    <w:rsid w:val="00A21980"/>
    <w:rsid w:val="00A2380F"/>
    <w:rsid w:val="00A23BD9"/>
    <w:rsid w:val="00A2411B"/>
    <w:rsid w:val="00A3048E"/>
    <w:rsid w:val="00A331D2"/>
    <w:rsid w:val="00A34F74"/>
    <w:rsid w:val="00A3748B"/>
    <w:rsid w:val="00A379AF"/>
    <w:rsid w:val="00A406AB"/>
    <w:rsid w:val="00A40E7E"/>
    <w:rsid w:val="00A41A71"/>
    <w:rsid w:val="00A43043"/>
    <w:rsid w:val="00A43462"/>
    <w:rsid w:val="00A4541E"/>
    <w:rsid w:val="00A51081"/>
    <w:rsid w:val="00A5346F"/>
    <w:rsid w:val="00A53E3F"/>
    <w:rsid w:val="00A56B5D"/>
    <w:rsid w:val="00A57893"/>
    <w:rsid w:val="00A604B7"/>
    <w:rsid w:val="00A625EF"/>
    <w:rsid w:val="00A63522"/>
    <w:rsid w:val="00A63966"/>
    <w:rsid w:val="00A63C9A"/>
    <w:rsid w:val="00A64567"/>
    <w:rsid w:val="00A6465A"/>
    <w:rsid w:val="00A66379"/>
    <w:rsid w:val="00A70686"/>
    <w:rsid w:val="00A73693"/>
    <w:rsid w:val="00A7390C"/>
    <w:rsid w:val="00A73EAB"/>
    <w:rsid w:val="00A74A86"/>
    <w:rsid w:val="00A7543A"/>
    <w:rsid w:val="00A756F7"/>
    <w:rsid w:val="00A76F0D"/>
    <w:rsid w:val="00A8113B"/>
    <w:rsid w:val="00A85876"/>
    <w:rsid w:val="00A953BD"/>
    <w:rsid w:val="00A96F72"/>
    <w:rsid w:val="00AA36A9"/>
    <w:rsid w:val="00AA396A"/>
    <w:rsid w:val="00AA477E"/>
    <w:rsid w:val="00AA4A2E"/>
    <w:rsid w:val="00AA50AD"/>
    <w:rsid w:val="00AA5E0E"/>
    <w:rsid w:val="00AA7751"/>
    <w:rsid w:val="00AB07EE"/>
    <w:rsid w:val="00AB141A"/>
    <w:rsid w:val="00AB560C"/>
    <w:rsid w:val="00AB6C0C"/>
    <w:rsid w:val="00AB70EC"/>
    <w:rsid w:val="00AB742E"/>
    <w:rsid w:val="00AB7BDB"/>
    <w:rsid w:val="00AC1360"/>
    <w:rsid w:val="00AC221F"/>
    <w:rsid w:val="00AC4D5D"/>
    <w:rsid w:val="00AD1927"/>
    <w:rsid w:val="00AD225C"/>
    <w:rsid w:val="00AD3239"/>
    <w:rsid w:val="00AD5294"/>
    <w:rsid w:val="00AD6853"/>
    <w:rsid w:val="00AD75A5"/>
    <w:rsid w:val="00AE2CAE"/>
    <w:rsid w:val="00AE3788"/>
    <w:rsid w:val="00AE47B4"/>
    <w:rsid w:val="00AE535E"/>
    <w:rsid w:val="00AE566E"/>
    <w:rsid w:val="00AE5727"/>
    <w:rsid w:val="00AE5B7E"/>
    <w:rsid w:val="00AE6575"/>
    <w:rsid w:val="00AF0717"/>
    <w:rsid w:val="00AF3708"/>
    <w:rsid w:val="00B01D61"/>
    <w:rsid w:val="00B033B4"/>
    <w:rsid w:val="00B033CF"/>
    <w:rsid w:val="00B06298"/>
    <w:rsid w:val="00B0653A"/>
    <w:rsid w:val="00B07385"/>
    <w:rsid w:val="00B079E2"/>
    <w:rsid w:val="00B121DE"/>
    <w:rsid w:val="00B1455F"/>
    <w:rsid w:val="00B31880"/>
    <w:rsid w:val="00B32B9D"/>
    <w:rsid w:val="00B377B6"/>
    <w:rsid w:val="00B417E3"/>
    <w:rsid w:val="00B47021"/>
    <w:rsid w:val="00B5062F"/>
    <w:rsid w:val="00B51404"/>
    <w:rsid w:val="00B5236E"/>
    <w:rsid w:val="00B52431"/>
    <w:rsid w:val="00B524AD"/>
    <w:rsid w:val="00B567A1"/>
    <w:rsid w:val="00B56D56"/>
    <w:rsid w:val="00B64040"/>
    <w:rsid w:val="00B646E2"/>
    <w:rsid w:val="00B66315"/>
    <w:rsid w:val="00B708FD"/>
    <w:rsid w:val="00B72303"/>
    <w:rsid w:val="00B72465"/>
    <w:rsid w:val="00B73BE6"/>
    <w:rsid w:val="00B76499"/>
    <w:rsid w:val="00B7664F"/>
    <w:rsid w:val="00B805FB"/>
    <w:rsid w:val="00B80603"/>
    <w:rsid w:val="00B8268D"/>
    <w:rsid w:val="00B92AEF"/>
    <w:rsid w:val="00B92F9B"/>
    <w:rsid w:val="00B94C9E"/>
    <w:rsid w:val="00B9598C"/>
    <w:rsid w:val="00BA50A2"/>
    <w:rsid w:val="00BA5E1D"/>
    <w:rsid w:val="00BA5F33"/>
    <w:rsid w:val="00BA63B4"/>
    <w:rsid w:val="00BA666A"/>
    <w:rsid w:val="00BB065A"/>
    <w:rsid w:val="00BB1E8C"/>
    <w:rsid w:val="00BB2F4C"/>
    <w:rsid w:val="00BB3C35"/>
    <w:rsid w:val="00BB412B"/>
    <w:rsid w:val="00BB47ED"/>
    <w:rsid w:val="00BB727D"/>
    <w:rsid w:val="00BC1703"/>
    <w:rsid w:val="00BC313E"/>
    <w:rsid w:val="00BC363D"/>
    <w:rsid w:val="00BD2EE6"/>
    <w:rsid w:val="00BD40D4"/>
    <w:rsid w:val="00BE0144"/>
    <w:rsid w:val="00BE036D"/>
    <w:rsid w:val="00BE0EBE"/>
    <w:rsid w:val="00BE16E5"/>
    <w:rsid w:val="00BE3D93"/>
    <w:rsid w:val="00BE5A76"/>
    <w:rsid w:val="00BE7B0D"/>
    <w:rsid w:val="00BE7DFA"/>
    <w:rsid w:val="00BF0708"/>
    <w:rsid w:val="00BF0ED2"/>
    <w:rsid w:val="00BF2AF9"/>
    <w:rsid w:val="00BF3B35"/>
    <w:rsid w:val="00BF55CC"/>
    <w:rsid w:val="00BF7CFB"/>
    <w:rsid w:val="00C00BBF"/>
    <w:rsid w:val="00C0127C"/>
    <w:rsid w:val="00C01738"/>
    <w:rsid w:val="00C02CBC"/>
    <w:rsid w:val="00C0308E"/>
    <w:rsid w:val="00C073B9"/>
    <w:rsid w:val="00C078F8"/>
    <w:rsid w:val="00C10257"/>
    <w:rsid w:val="00C12C76"/>
    <w:rsid w:val="00C12CD2"/>
    <w:rsid w:val="00C137EA"/>
    <w:rsid w:val="00C14EC9"/>
    <w:rsid w:val="00C15049"/>
    <w:rsid w:val="00C20A93"/>
    <w:rsid w:val="00C23BF0"/>
    <w:rsid w:val="00C26267"/>
    <w:rsid w:val="00C269B3"/>
    <w:rsid w:val="00C27131"/>
    <w:rsid w:val="00C324B2"/>
    <w:rsid w:val="00C32A4C"/>
    <w:rsid w:val="00C359D5"/>
    <w:rsid w:val="00C36553"/>
    <w:rsid w:val="00C37B4D"/>
    <w:rsid w:val="00C417B0"/>
    <w:rsid w:val="00C427EC"/>
    <w:rsid w:val="00C42ADF"/>
    <w:rsid w:val="00C465C1"/>
    <w:rsid w:val="00C46D63"/>
    <w:rsid w:val="00C5258B"/>
    <w:rsid w:val="00C53E85"/>
    <w:rsid w:val="00C566B0"/>
    <w:rsid w:val="00C63E3B"/>
    <w:rsid w:val="00C6462A"/>
    <w:rsid w:val="00C67E44"/>
    <w:rsid w:val="00C715FC"/>
    <w:rsid w:val="00C71F18"/>
    <w:rsid w:val="00C72201"/>
    <w:rsid w:val="00C727E2"/>
    <w:rsid w:val="00C72C60"/>
    <w:rsid w:val="00C74980"/>
    <w:rsid w:val="00C77471"/>
    <w:rsid w:val="00C77EB5"/>
    <w:rsid w:val="00C84567"/>
    <w:rsid w:val="00C9188C"/>
    <w:rsid w:val="00C9398E"/>
    <w:rsid w:val="00C949C3"/>
    <w:rsid w:val="00C97597"/>
    <w:rsid w:val="00CA2A60"/>
    <w:rsid w:val="00CA2D5C"/>
    <w:rsid w:val="00CA3752"/>
    <w:rsid w:val="00CA3C84"/>
    <w:rsid w:val="00CA5C2B"/>
    <w:rsid w:val="00CB10FE"/>
    <w:rsid w:val="00CB642D"/>
    <w:rsid w:val="00CB7988"/>
    <w:rsid w:val="00CC153C"/>
    <w:rsid w:val="00CC1F18"/>
    <w:rsid w:val="00CC23CE"/>
    <w:rsid w:val="00CC3D8B"/>
    <w:rsid w:val="00CC4A09"/>
    <w:rsid w:val="00CC4EC8"/>
    <w:rsid w:val="00CC5F13"/>
    <w:rsid w:val="00CD1CA5"/>
    <w:rsid w:val="00CD2575"/>
    <w:rsid w:val="00CD25AC"/>
    <w:rsid w:val="00CD2F1C"/>
    <w:rsid w:val="00CD5F0B"/>
    <w:rsid w:val="00CD7476"/>
    <w:rsid w:val="00CE296C"/>
    <w:rsid w:val="00CE3723"/>
    <w:rsid w:val="00CE4303"/>
    <w:rsid w:val="00CE4DE6"/>
    <w:rsid w:val="00CE69BC"/>
    <w:rsid w:val="00CF2F6E"/>
    <w:rsid w:val="00CF3123"/>
    <w:rsid w:val="00CF5359"/>
    <w:rsid w:val="00CF7F66"/>
    <w:rsid w:val="00D00040"/>
    <w:rsid w:val="00D0086A"/>
    <w:rsid w:val="00D00F38"/>
    <w:rsid w:val="00D01514"/>
    <w:rsid w:val="00D04C2B"/>
    <w:rsid w:val="00D05262"/>
    <w:rsid w:val="00D11A80"/>
    <w:rsid w:val="00D12964"/>
    <w:rsid w:val="00D146BA"/>
    <w:rsid w:val="00D154CB"/>
    <w:rsid w:val="00D155A3"/>
    <w:rsid w:val="00D17802"/>
    <w:rsid w:val="00D178B9"/>
    <w:rsid w:val="00D2064B"/>
    <w:rsid w:val="00D23E04"/>
    <w:rsid w:val="00D23FD5"/>
    <w:rsid w:val="00D2588F"/>
    <w:rsid w:val="00D26CD2"/>
    <w:rsid w:val="00D27380"/>
    <w:rsid w:val="00D34783"/>
    <w:rsid w:val="00D37A26"/>
    <w:rsid w:val="00D37D72"/>
    <w:rsid w:val="00D41F21"/>
    <w:rsid w:val="00D4243D"/>
    <w:rsid w:val="00D4243F"/>
    <w:rsid w:val="00D427CE"/>
    <w:rsid w:val="00D453A2"/>
    <w:rsid w:val="00D470BE"/>
    <w:rsid w:val="00D476E5"/>
    <w:rsid w:val="00D47E59"/>
    <w:rsid w:val="00D51838"/>
    <w:rsid w:val="00D52121"/>
    <w:rsid w:val="00D537F6"/>
    <w:rsid w:val="00D57507"/>
    <w:rsid w:val="00D5753C"/>
    <w:rsid w:val="00D63D53"/>
    <w:rsid w:val="00D64507"/>
    <w:rsid w:val="00D64AC0"/>
    <w:rsid w:val="00D66DB6"/>
    <w:rsid w:val="00D66E8B"/>
    <w:rsid w:val="00D709D2"/>
    <w:rsid w:val="00D713BB"/>
    <w:rsid w:val="00D74D54"/>
    <w:rsid w:val="00D75DBD"/>
    <w:rsid w:val="00D77BDF"/>
    <w:rsid w:val="00D8205F"/>
    <w:rsid w:val="00D82DA3"/>
    <w:rsid w:val="00D8475C"/>
    <w:rsid w:val="00D90088"/>
    <w:rsid w:val="00D912EA"/>
    <w:rsid w:val="00D92CD8"/>
    <w:rsid w:val="00D932E5"/>
    <w:rsid w:val="00D963FD"/>
    <w:rsid w:val="00D970BE"/>
    <w:rsid w:val="00DA305B"/>
    <w:rsid w:val="00DA311A"/>
    <w:rsid w:val="00DA40E9"/>
    <w:rsid w:val="00DA655F"/>
    <w:rsid w:val="00DA73A4"/>
    <w:rsid w:val="00DA7B1C"/>
    <w:rsid w:val="00DB2F83"/>
    <w:rsid w:val="00DB3242"/>
    <w:rsid w:val="00DB437A"/>
    <w:rsid w:val="00DB5DE9"/>
    <w:rsid w:val="00DC1AF5"/>
    <w:rsid w:val="00DC2D7D"/>
    <w:rsid w:val="00DC336E"/>
    <w:rsid w:val="00DC3A68"/>
    <w:rsid w:val="00DC4DCD"/>
    <w:rsid w:val="00DC5CA6"/>
    <w:rsid w:val="00DC72E5"/>
    <w:rsid w:val="00DD2658"/>
    <w:rsid w:val="00DD3F84"/>
    <w:rsid w:val="00DE2D81"/>
    <w:rsid w:val="00DF1B24"/>
    <w:rsid w:val="00DF31CA"/>
    <w:rsid w:val="00DF477F"/>
    <w:rsid w:val="00E02153"/>
    <w:rsid w:val="00E04E31"/>
    <w:rsid w:val="00E05C4A"/>
    <w:rsid w:val="00E067C8"/>
    <w:rsid w:val="00E07C79"/>
    <w:rsid w:val="00E07CE9"/>
    <w:rsid w:val="00E1008A"/>
    <w:rsid w:val="00E10669"/>
    <w:rsid w:val="00E1081A"/>
    <w:rsid w:val="00E12010"/>
    <w:rsid w:val="00E1332A"/>
    <w:rsid w:val="00E179CD"/>
    <w:rsid w:val="00E21694"/>
    <w:rsid w:val="00E23DA4"/>
    <w:rsid w:val="00E345AE"/>
    <w:rsid w:val="00E34898"/>
    <w:rsid w:val="00E35F57"/>
    <w:rsid w:val="00E36C82"/>
    <w:rsid w:val="00E467B0"/>
    <w:rsid w:val="00E57A20"/>
    <w:rsid w:val="00E61620"/>
    <w:rsid w:val="00E635C7"/>
    <w:rsid w:val="00E6731C"/>
    <w:rsid w:val="00E70112"/>
    <w:rsid w:val="00E7012C"/>
    <w:rsid w:val="00E72214"/>
    <w:rsid w:val="00E73B18"/>
    <w:rsid w:val="00E7494F"/>
    <w:rsid w:val="00E750B5"/>
    <w:rsid w:val="00E77371"/>
    <w:rsid w:val="00E77AAB"/>
    <w:rsid w:val="00E81487"/>
    <w:rsid w:val="00E81BE6"/>
    <w:rsid w:val="00E81EBC"/>
    <w:rsid w:val="00E82F20"/>
    <w:rsid w:val="00E832AE"/>
    <w:rsid w:val="00E83709"/>
    <w:rsid w:val="00E91775"/>
    <w:rsid w:val="00E91F16"/>
    <w:rsid w:val="00E92975"/>
    <w:rsid w:val="00E97744"/>
    <w:rsid w:val="00EA039C"/>
    <w:rsid w:val="00EA42B7"/>
    <w:rsid w:val="00EA5B8C"/>
    <w:rsid w:val="00EA7665"/>
    <w:rsid w:val="00EA7B24"/>
    <w:rsid w:val="00EB1CB3"/>
    <w:rsid w:val="00EB35B1"/>
    <w:rsid w:val="00EB3B78"/>
    <w:rsid w:val="00EB4116"/>
    <w:rsid w:val="00EB5ABD"/>
    <w:rsid w:val="00EB7006"/>
    <w:rsid w:val="00EB7B43"/>
    <w:rsid w:val="00EC65EC"/>
    <w:rsid w:val="00EC682F"/>
    <w:rsid w:val="00ED22A2"/>
    <w:rsid w:val="00ED2EB6"/>
    <w:rsid w:val="00ED3740"/>
    <w:rsid w:val="00ED3913"/>
    <w:rsid w:val="00ED3D10"/>
    <w:rsid w:val="00ED4DBB"/>
    <w:rsid w:val="00ED4E8F"/>
    <w:rsid w:val="00EE050F"/>
    <w:rsid w:val="00EE1F31"/>
    <w:rsid w:val="00EE2EC4"/>
    <w:rsid w:val="00EE37AC"/>
    <w:rsid w:val="00EE3811"/>
    <w:rsid w:val="00EE4EAF"/>
    <w:rsid w:val="00EE679C"/>
    <w:rsid w:val="00EF0095"/>
    <w:rsid w:val="00EF0F8E"/>
    <w:rsid w:val="00EF3364"/>
    <w:rsid w:val="00EF569B"/>
    <w:rsid w:val="00F0300A"/>
    <w:rsid w:val="00F06AEF"/>
    <w:rsid w:val="00F07161"/>
    <w:rsid w:val="00F079CF"/>
    <w:rsid w:val="00F07B27"/>
    <w:rsid w:val="00F10921"/>
    <w:rsid w:val="00F13CBF"/>
    <w:rsid w:val="00F163D4"/>
    <w:rsid w:val="00F17925"/>
    <w:rsid w:val="00F20691"/>
    <w:rsid w:val="00F224E9"/>
    <w:rsid w:val="00F23038"/>
    <w:rsid w:val="00F33E6A"/>
    <w:rsid w:val="00F34F75"/>
    <w:rsid w:val="00F35D62"/>
    <w:rsid w:val="00F40E10"/>
    <w:rsid w:val="00F41769"/>
    <w:rsid w:val="00F41D74"/>
    <w:rsid w:val="00F41F6B"/>
    <w:rsid w:val="00F42897"/>
    <w:rsid w:val="00F42AB5"/>
    <w:rsid w:val="00F43295"/>
    <w:rsid w:val="00F46B90"/>
    <w:rsid w:val="00F46DEF"/>
    <w:rsid w:val="00F475AC"/>
    <w:rsid w:val="00F52B3B"/>
    <w:rsid w:val="00F557C8"/>
    <w:rsid w:val="00F61560"/>
    <w:rsid w:val="00F63AD2"/>
    <w:rsid w:val="00F63B73"/>
    <w:rsid w:val="00F63D5E"/>
    <w:rsid w:val="00F6611B"/>
    <w:rsid w:val="00F71B3F"/>
    <w:rsid w:val="00F75C8E"/>
    <w:rsid w:val="00F809C4"/>
    <w:rsid w:val="00F815AD"/>
    <w:rsid w:val="00F831CF"/>
    <w:rsid w:val="00F8593A"/>
    <w:rsid w:val="00F86918"/>
    <w:rsid w:val="00F871E2"/>
    <w:rsid w:val="00F90526"/>
    <w:rsid w:val="00F91C24"/>
    <w:rsid w:val="00F93537"/>
    <w:rsid w:val="00F94042"/>
    <w:rsid w:val="00F95476"/>
    <w:rsid w:val="00F9775F"/>
    <w:rsid w:val="00F97F20"/>
    <w:rsid w:val="00FA0B15"/>
    <w:rsid w:val="00FA2553"/>
    <w:rsid w:val="00FA28CD"/>
    <w:rsid w:val="00FA4351"/>
    <w:rsid w:val="00FA551A"/>
    <w:rsid w:val="00FA6130"/>
    <w:rsid w:val="00FB03DA"/>
    <w:rsid w:val="00FB5600"/>
    <w:rsid w:val="00FB6729"/>
    <w:rsid w:val="00FB6939"/>
    <w:rsid w:val="00FB76A4"/>
    <w:rsid w:val="00FC6001"/>
    <w:rsid w:val="00FC680A"/>
    <w:rsid w:val="00FD02CD"/>
    <w:rsid w:val="00FD0C54"/>
    <w:rsid w:val="00FD0FF0"/>
    <w:rsid w:val="00FD7083"/>
    <w:rsid w:val="00FD779E"/>
    <w:rsid w:val="00FE1D26"/>
    <w:rsid w:val="00FE1E85"/>
    <w:rsid w:val="00FE1F62"/>
    <w:rsid w:val="00FE212C"/>
    <w:rsid w:val="00FE22E0"/>
    <w:rsid w:val="00FE3D94"/>
    <w:rsid w:val="00FE40FE"/>
    <w:rsid w:val="00FE5CAD"/>
    <w:rsid w:val="00FF0968"/>
    <w:rsid w:val="00FF60C4"/>
    <w:rsid w:val="00FF6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3B81E07"/>
  <w15:docId w15:val="{BCDD7D3E-FFD5-4B41-8826-6DA898F3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D09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D09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styleId="CommentReference">
    <w:name w:val="annotation reference"/>
    <w:basedOn w:val="DefaultParagraphFont"/>
    <w:uiPriority w:val="99"/>
    <w:semiHidden/>
    <w:unhideWhenUsed/>
    <w:rsid w:val="0083445D"/>
    <w:rPr>
      <w:sz w:val="16"/>
      <w:szCs w:val="16"/>
    </w:rPr>
  </w:style>
  <w:style w:type="paragraph" w:styleId="CommentSubject">
    <w:name w:val="annotation subject"/>
    <w:basedOn w:val="CommentText"/>
    <w:next w:val="CommentText"/>
    <w:link w:val="CommentSubjectChar"/>
    <w:uiPriority w:val="99"/>
    <w:semiHidden/>
    <w:unhideWhenUsed/>
    <w:rsid w:val="0083445D"/>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3445D"/>
    <w:rPr>
      <w:rFonts w:ascii="Times New Roman" w:eastAsia="Times New Roman" w:hAnsi="Times New Roman" w:cs="Times New Roman"/>
      <w:b/>
      <w:bCs/>
      <w:sz w:val="20"/>
      <w:szCs w:val="20"/>
      <w:lang w:eastAsia="en-AU"/>
    </w:rPr>
  </w:style>
  <w:style w:type="paragraph" w:customStyle="1" w:styleId="TxtParagraph">
    <w:name w:val="Txt  Paragraph"/>
    <w:basedOn w:val="Normal"/>
    <w:link w:val="TxtParagraphChar"/>
    <w:rsid w:val="00C269B3"/>
    <w:pPr>
      <w:tabs>
        <w:tab w:val="left" w:pos="567"/>
      </w:tabs>
      <w:overflowPunct w:val="0"/>
      <w:autoSpaceDE w:val="0"/>
      <w:autoSpaceDN w:val="0"/>
      <w:adjustRightInd w:val="0"/>
      <w:spacing w:before="120" w:after="120" w:line="300" w:lineRule="atLeast"/>
      <w:jc w:val="both"/>
      <w:textAlignment w:val="baseline"/>
    </w:pPr>
    <w:rPr>
      <w:rFonts w:ascii="Times" w:eastAsia="Times New Roman" w:hAnsi="Times" w:cs="Times New Roman"/>
      <w:color w:val="000000"/>
      <w:sz w:val="24"/>
      <w:szCs w:val="20"/>
      <w:lang w:eastAsia="en-AU"/>
    </w:rPr>
  </w:style>
  <w:style w:type="character" w:customStyle="1" w:styleId="TxtParagraphChar">
    <w:name w:val="Txt  Paragraph Char"/>
    <w:link w:val="TxtParagraph"/>
    <w:rsid w:val="00C269B3"/>
    <w:rPr>
      <w:rFonts w:ascii="Times" w:eastAsia="Times New Roman" w:hAnsi="Times" w:cs="Times New Roman"/>
      <w:color w:val="000000"/>
      <w:sz w:val="24"/>
      <w:szCs w:val="20"/>
      <w:lang w:eastAsia="en-AU"/>
    </w:rPr>
  </w:style>
  <w:style w:type="paragraph" w:customStyle="1" w:styleId="PlainParagraph">
    <w:name w:val="Plain Paragraph"/>
    <w:basedOn w:val="Normal"/>
    <w:link w:val="PlainParagraphChar"/>
    <w:rsid w:val="00C23BF0"/>
    <w:pPr>
      <w:spacing w:before="140" w:after="140" w:line="280" w:lineRule="atLeast"/>
    </w:pPr>
    <w:rPr>
      <w:rFonts w:ascii="Arial" w:eastAsia="Times New Roman" w:hAnsi="Arial" w:cs="Arial"/>
      <w:lang w:eastAsia="en-AU"/>
    </w:rPr>
  </w:style>
  <w:style w:type="character" w:customStyle="1" w:styleId="PlainParagraphChar">
    <w:name w:val="Plain Paragraph Char"/>
    <w:link w:val="PlainParagraph"/>
    <w:rsid w:val="00C23BF0"/>
    <w:rPr>
      <w:rFonts w:ascii="Arial" w:eastAsia="Times New Roman" w:hAnsi="Arial" w:cs="Arial"/>
      <w:lang w:eastAsia="en-AU"/>
    </w:rPr>
  </w:style>
  <w:style w:type="paragraph" w:styleId="Revision">
    <w:name w:val="Revision"/>
    <w:hidden/>
    <w:uiPriority w:val="99"/>
    <w:semiHidden/>
    <w:rsid w:val="001F6151"/>
    <w:pPr>
      <w:spacing w:after="0" w:line="240" w:lineRule="auto"/>
    </w:pPr>
  </w:style>
  <w:style w:type="paragraph" w:customStyle="1" w:styleId="subsection2">
    <w:name w:val="subsection2"/>
    <w:aliases w:val="ss2"/>
    <w:basedOn w:val="Normal"/>
    <w:next w:val="Normal"/>
    <w:rsid w:val="00433268"/>
    <w:pPr>
      <w:spacing w:before="4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B567A1"/>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567A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B567A1"/>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1243F6"/>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1243F6"/>
    <w:rPr>
      <w:rFonts w:ascii="Times New Roman" w:eastAsia="Times New Roman" w:hAnsi="Times New Roman" w:cs="Times New Roman"/>
      <w:szCs w:val="20"/>
      <w:lang w:eastAsia="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F07B27"/>
    <w:rPr>
      <w:rFonts w:ascii="Times New Roman" w:eastAsia="Times New Roman" w:hAnsi="Times New Roman" w:cs="Times New Roman"/>
      <w:sz w:val="24"/>
      <w:szCs w:val="20"/>
      <w:lang w:eastAsia="en-AU"/>
    </w:rPr>
  </w:style>
  <w:style w:type="paragraph" w:customStyle="1" w:styleId="DINumberedParagraph">
    <w:name w:val="DI Numbered Paragraph"/>
    <w:basedOn w:val="Normal"/>
    <w:link w:val="DINumberedParagraphChar"/>
    <w:rsid w:val="008D54EF"/>
    <w:pPr>
      <w:numPr>
        <w:numId w:val="1"/>
      </w:numPr>
      <w:tabs>
        <w:tab w:val="left" w:pos="567"/>
      </w:tabs>
      <w:spacing w:after="240" w:line="240" w:lineRule="auto"/>
    </w:pPr>
    <w:rPr>
      <w:rFonts w:ascii="Times New Roman" w:eastAsia="Times New Roman" w:hAnsi="Times New Roman" w:cs="Times New Roman"/>
      <w:sz w:val="24"/>
      <w:szCs w:val="20"/>
      <w:lang w:eastAsia="en-AU"/>
    </w:rPr>
  </w:style>
  <w:style w:type="character" w:customStyle="1" w:styleId="NumberLevel1Char">
    <w:name w:val="Number Level 1 Char"/>
    <w:link w:val="NumberLevel1"/>
    <w:locked/>
    <w:rsid w:val="00101B68"/>
    <w:rPr>
      <w:rFonts w:ascii="Arial" w:eastAsia="Times New Roman" w:hAnsi="Arial" w:cs="Arial"/>
      <w:lang w:eastAsia="en-AU"/>
    </w:rPr>
  </w:style>
  <w:style w:type="paragraph" w:customStyle="1" w:styleId="NumberLevel1">
    <w:name w:val="Number Level 1"/>
    <w:basedOn w:val="Normal"/>
    <w:link w:val="NumberLevel1Char"/>
    <w:rsid w:val="00101B68"/>
    <w:pPr>
      <w:numPr>
        <w:numId w:val="4"/>
      </w:numPr>
      <w:spacing w:before="140" w:after="140" w:line="280" w:lineRule="atLeast"/>
    </w:pPr>
    <w:rPr>
      <w:rFonts w:ascii="Arial" w:eastAsia="Times New Roman" w:hAnsi="Arial" w:cs="Arial"/>
      <w:lang w:eastAsia="en-AU"/>
    </w:rPr>
  </w:style>
  <w:style w:type="paragraph" w:customStyle="1" w:styleId="NumberLevel2">
    <w:name w:val="Number Level 2"/>
    <w:basedOn w:val="Normal"/>
    <w:rsid w:val="00101B68"/>
    <w:pPr>
      <w:numPr>
        <w:ilvl w:val="1"/>
        <w:numId w:val="4"/>
      </w:numPr>
      <w:spacing w:before="140" w:after="140" w:line="280" w:lineRule="atLeast"/>
    </w:pPr>
    <w:rPr>
      <w:rFonts w:ascii="Arial" w:eastAsia="Times New Roman" w:hAnsi="Arial" w:cs="Arial"/>
      <w:lang w:eastAsia="en-AU"/>
    </w:rPr>
  </w:style>
  <w:style w:type="paragraph" w:customStyle="1" w:styleId="NumberLevel3">
    <w:name w:val="Number Level 3"/>
    <w:basedOn w:val="Normal"/>
    <w:rsid w:val="00101B68"/>
    <w:pPr>
      <w:numPr>
        <w:ilvl w:val="2"/>
        <w:numId w:val="4"/>
      </w:numPr>
      <w:spacing w:before="140" w:after="140" w:line="280" w:lineRule="atLeast"/>
    </w:pPr>
    <w:rPr>
      <w:rFonts w:ascii="Arial" w:eastAsia="Times New Roman" w:hAnsi="Arial" w:cs="Arial"/>
      <w:lang w:eastAsia="en-AU"/>
    </w:rPr>
  </w:style>
  <w:style w:type="paragraph" w:customStyle="1" w:styleId="NumberLevel4">
    <w:name w:val="Number Level 4"/>
    <w:basedOn w:val="Normal"/>
    <w:rsid w:val="00101B68"/>
    <w:pPr>
      <w:numPr>
        <w:ilvl w:val="3"/>
        <w:numId w:val="4"/>
      </w:numPr>
      <w:spacing w:after="140" w:line="280" w:lineRule="atLeast"/>
    </w:pPr>
    <w:rPr>
      <w:rFonts w:ascii="Arial" w:eastAsia="Times New Roman" w:hAnsi="Arial" w:cs="Arial"/>
      <w:lang w:eastAsia="en-AU"/>
    </w:rPr>
  </w:style>
  <w:style w:type="paragraph" w:customStyle="1" w:styleId="NumberLevel5">
    <w:name w:val="Number Level 5"/>
    <w:basedOn w:val="Normal"/>
    <w:rsid w:val="00101B68"/>
    <w:pPr>
      <w:numPr>
        <w:ilvl w:val="4"/>
        <w:numId w:val="4"/>
      </w:numPr>
      <w:spacing w:after="140" w:line="280" w:lineRule="atLeast"/>
    </w:pPr>
    <w:rPr>
      <w:rFonts w:ascii="Arial" w:eastAsia="Times New Roman" w:hAnsi="Arial" w:cs="Arial"/>
      <w:lang w:eastAsia="en-AU"/>
    </w:rPr>
  </w:style>
  <w:style w:type="paragraph" w:customStyle="1" w:styleId="NumberLevel6">
    <w:name w:val="Number Level 6"/>
    <w:basedOn w:val="NumberLevel5"/>
    <w:rsid w:val="00101B68"/>
    <w:pPr>
      <w:numPr>
        <w:ilvl w:val="5"/>
      </w:numPr>
    </w:pPr>
  </w:style>
  <w:style w:type="paragraph" w:customStyle="1" w:styleId="NumberLevel7">
    <w:name w:val="Number Level 7"/>
    <w:basedOn w:val="NumberLevel6"/>
    <w:rsid w:val="00101B68"/>
    <w:pPr>
      <w:numPr>
        <w:ilvl w:val="6"/>
      </w:numPr>
    </w:pPr>
  </w:style>
  <w:style w:type="paragraph" w:customStyle="1" w:styleId="NumberLevel8">
    <w:name w:val="Number Level 8"/>
    <w:basedOn w:val="NumberLevel7"/>
    <w:rsid w:val="00101B68"/>
    <w:pPr>
      <w:numPr>
        <w:ilvl w:val="7"/>
      </w:numPr>
    </w:pPr>
  </w:style>
  <w:style w:type="paragraph" w:customStyle="1" w:styleId="NumberLevel9">
    <w:name w:val="Number Level 9"/>
    <w:basedOn w:val="NumberLevel8"/>
    <w:rsid w:val="00101B68"/>
    <w:pPr>
      <w:numPr>
        <w:ilvl w:val="8"/>
      </w:numPr>
    </w:pPr>
  </w:style>
  <w:style w:type="paragraph" w:customStyle="1" w:styleId="Definition">
    <w:name w:val="Definition"/>
    <w:aliases w:val="dd"/>
    <w:basedOn w:val="Normal"/>
    <w:rsid w:val="00833F94"/>
    <w:pPr>
      <w:spacing w:before="180" w:after="0" w:line="240" w:lineRule="auto"/>
      <w:ind w:left="1134"/>
    </w:pPr>
    <w:rPr>
      <w:rFonts w:ascii="Times New Roman" w:eastAsia="Times New Roman" w:hAnsi="Times New Roman" w:cs="Times New Roman"/>
      <w:szCs w:val="20"/>
      <w:lang w:eastAsia="en-AU"/>
    </w:rPr>
  </w:style>
  <w:style w:type="paragraph" w:customStyle="1" w:styleId="CoveringDeleteMe">
    <w:name w:val="Covering DeleteMe"/>
    <w:basedOn w:val="Normal"/>
    <w:rsid w:val="00D51838"/>
    <w:pPr>
      <w:spacing w:after="120" w:line="240" w:lineRule="auto"/>
      <w:jc w:val="center"/>
    </w:pPr>
    <w:rPr>
      <w:b/>
      <w:color w:val="C00000"/>
      <w:sz w:val="20"/>
    </w:rPr>
  </w:style>
  <w:style w:type="paragraph" w:customStyle="1" w:styleId="OPCParaBase">
    <w:name w:val="OPCParaBase"/>
    <w:qFormat/>
    <w:rsid w:val="001F5687"/>
    <w:pPr>
      <w:spacing w:after="0" w:line="260" w:lineRule="atLeast"/>
    </w:pPr>
    <w:rPr>
      <w:rFonts w:ascii="Times New Roman" w:eastAsia="Times New Roman" w:hAnsi="Times New Roman" w:cs="Times New Roman"/>
      <w:szCs w:val="20"/>
      <w:lang w:eastAsia="en-AU"/>
    </w:rPr>
  </w:style>
  <w:style w:type="paragraph" w:customStyle="1" w:styleId="Tablea">
    <w:name w:val="Table(a)"/>
    <w:aliases w:val="ta"/>
    <w:basedOn w:val="OPCParaBase"/>
    <w:rsid w:val="00717C73"/>
    <w:pPr>
      <w:spacing w:before="60" w:line="240" w:lineRule="auto"/>
      <w:ind w:left="284" w:hanging="284"/>
    </w:pPr>
    <w:rPr>
      <w:sz w:val="20"/>
    </w:rPr>
  </w:style>
  <w:style w:type="paragraph" w:customStyle="1" w:styleId="Tabletext">
    <w:name w:val="Tabletext"/>
    <w:aliases w:val="tt"/>
    <w:basedOn w:val="OPCParaBase"/>
    <w:rsid w:val="00935924"/>
    <w:pPr>
      <w:spacing w:before="60" w:line="240" w:lineRule="atLeast"/>
    </w:pPr>
    <w:rPr>
      <w:sz w:val="20"/>
    </w:rPr>
  </w:style>
  <w:style w:type="paragraph" w:customStyle="1" w:styleId="paragraphsub-sub">
    <w:name w:val="paragraph(sub-sub)"/>
    <w:aliases w:val="aaa"/>
    <w:basedOn w:val="Normal"/>
    <w:rsid w:val="003F55B0"/>
    <w:pPr>
      <w:tabs>
        <w:tab w:val="right" w:pos="2722"/>
      </w:tabs>
      <w:spacing w:before="40" w:after="0" w:line="240" w:lineRule="auto"/>
      <w:ind w:left="2835" w:hanging="2835"/>
    </w:pPr>
    <w:rPr>
      <w:rFonts w:ascii="Times New Roman" w:eastAsia="Times New Roman" w:hAnsi="Times New Roman" w:cs="Times New Roman"/>
      <w:szCs w:val="20"/>
      <w:lang w:eastAsia="en-AU"/>
    </w:rPr>
  </w:style>
  <w:style w:type="paragraph" w:customStyle="1" w:styleId="Tablei">
    <w:name w:val="Table(i)"/>
    <w:aliases w:val="taa"/>
    <w:basedOn w:val="OPCParaBase"/>
    <w:rsid w:val="00221FE0"/>
    <w:pPr>
      <w:tabs>
        <w:tab w:val="left" w:pos="-6543"/>
        <w:tab w:val="left" w:pos="-6260"/>
        <w:tab w:val="right" w:pos="970"/>
      </w:tabs>
      <w:spacing w:line="240" w:lineRule="exact"/>
      <w:ind w:left="828" w:hanging="284"/>
    </w:pPr>
    <w:rPr>
      <w:sz w:val="20"/>
    </w:rPr>
  </w:style>
  <w:style w:type="character" w:styleId="FollowedHyperlink">
    <w:name w:val="FollowedHyperlink"/>
    <w:basedOn w:val="DefaultParagraphFont"/>
    <w:uiPriority w:val="99"/>
    <w:semiHidden/>
    <w:unhideWhenUsed/>
    <w:rsid w:val="00FE212C"/>
    <w:rPr>
      <w:color w:val="800080" w:themeColor="followedHyperlink"/>
      <w:u w:val="single"/>
    </w:rPr>
  </w:style>
  <w:style w:type="character" w:customStyle="1" w:styleId="DINumberedParagraphChar">
    <w:name w:val="DI Numbered Paragraph Char"/>
    <w:basedOn w:val="DefaultParagraphFont"/>
    <w:link w:val="DINumberedParagraph"/>
    <w:rsid w:val="0090732A"/>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semiHidden/>
    <w:rsid w:val="006D09F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D09F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4945">
      <w:bodyDiv w:val="1"/>
      <w:marLeft w:val="0"/>
      <w:marRight w:val="0"/>
      <w:marTop w:val="0"/>
      <w:marBottom w:val="0"/>
      <w:divBdr>
        <w:top w:val="none" w:sz="0" w:space="0" w:color="auto"/>
        <w:left w:val="none" w:sz="0" w:space="0" w:color="auto"/>
        <w:bottom w:val="none" w:sz="0" w:space="0" w:color="auto"/>
        <w:right w:val="none" w:sz="0" w:space="0" w:color="auto"/>
      </w:divBdr>
    </w:div>
    <w:div w:id="201358729">
      <w:bodyDiv w:val="1"/>
      <w:marLeft w:val="0"/>
      <w:marRight w:val="0"/>
      <w:marTop w:val="0"/>
      <w:marBottom w:val="0"/>
      <w:divBdr>
        <w:top w:val="none" w:sz="0" w:space="0" w:color="auto"/>
        <w:left w:val="none" w:sz="0" w:space="0" w:color="auto"/>
        <w:bottom w:val="none" w:sz="0" w:space="0" w:color="auto"/>
        <w:right w:val="none" w:sz="0" w:space="0" w:color="auto"/>
      </w:divBdr>
    </w:div>
    <w:div w:id="202134389">
      <w:bodyDiv w:val="1"/>
      <w:marLeft w:val="0"/>
      <w:marRight w:val="0"/>
      <w:marTop w:val="0"/>
      <w:marBottom w:val="0"/>
      <w:divBdr>
        <w:top w:val="none" w:sz="0" w:space="0" w:color="auto"/>
        <w:left w:val="none" w:sz="0" w:space="0" w:color="auto"/>
        <w:bottom w:val="none" w:sz="0" w:space="0" w:color="auto"/>
        <w:right w:val="none" w:sz="0" w:space="0" w:color="auto"/>
      </w:divBdr>
    </w:div>
    <w:div w:id="300157816">
      <w:bodyDiv w:val="1"/>
      <w:marLeft w:val="0"/>
      <w:marRight w:val="0"/>
      <w:marTop w:val="0"/>
      <w:marBottom w:val="0"/>
      <w:divBdr>
        <w:top w:val="none" w:sz="0" w:space="0" w:color="auto"/>
        <w:left w:val="none" w:sz="0" w:space="0" w:color="auto"/>
        <w:bottom w:val="none" w:sz="0" w:space="0" w:color="auto"/>
        <w:right w:val="none" w:sz="0" w:space="0" w:color="auto"/>
      </w:divBdr>
    </w:div>
    <w:div w:id="337928039">
      <w:bodyDiv w:val="1"/>
      <w:marLeft w:val="0"/>
      <w:marRight w:val="0"/>
      <w:marTop w:val="0"/>
      <w:marBottom w:val="0"/>
      <w:divBdr>
        <w:top w:val="none" w:sz="0" w:space="0" w:color="auto"/>
        <w:left w:val="none" w:sz="0" w:space="0" w:color="auto"/>
        <w:bottom w:val="none" w:sz="0" w:space="0" w:color="auto"/>
        <w:right w:val="none" w:sz="0" w:space="0" w:color="auto"/>
      </w:divBdr>
    </w:div>
    <w:div w:id="546261247">
      <w:bodyDiv w:val="1"/>
      <w:marLeft w:val="0"/>
      <w:marRight w:val="0"/>
      <w:marTop w:val="0"/>
      <w:marBottom w:val="0"/>
      <w:divBdr>
        <w:top w:val="none" w:sz="0" w:space="0" w:color="auto"/>
        <w:left w:val="none" w:sz="0" w:space="0" w:color="auto"/>
        <w:bottom w:val="none" w:sz="0" w:space="0" w:color="auto"/>
        <w:right w:val="none" w:sz="0" w:space="0" w:color="auto"/>
      </w:divBdr>
    </w:div>
    <w:div w:id="740059080">
      <w:bodyDiv w:val="1"/>
      <w:marLeft w:val="0"/>
      <w:marRight w:val="0"/>
      <w:marTop w:val="0"/>
      <w:marBottom w:val="0"/>
      <w:divBdr>
        <w:top w:val="none" w:sz="0" w:space="0" w:color="auto"/>
        <w:left w:val="none" w:sz="0" w:space="0" w:color="auto"/>
        <w:bottom w:val="none" w:sz="0" w:space="0" w:color="auto"/>
        <w:right w:val="none" w:sz="0" w:space="0" w:color="auto"/>
      </w:divBdr>
    </w:div>
    <w:div w:id="771242707">
      <w:bodyDiv w:val="1"/>
      <w:marLeft w:val="0"/>
      <w:marRight w:val="0"/>
      <w:marTop w:val="0"/>
      <w:marBottom w:val="0"/>
      <w:divBdr>
        <w:top w:val="none" w:sz="0" w:space="0" w:color="auto"/>
        <w:left w:val="none" w:sz="0" w:space="0" w:color="auto"/>
        <w:bottom w:val="none" w:sz="0" w:space="0" w:color="auto"/>
        <w:right w:val="none" w:sz="0" w:space="0" w:color="auto"/>
      </w:divBdr>
    </w:div>
    <w:div w:id="781847293">
      <w:bodyDiv w:val="1"/>
      <w:marLeft w:val="0"/>
      <w:marRight w:val="0"/>
      <w:marTop w:val="0"/>
      <w:marBottom w:val="0"/>
      <w:divBdr>
        <w:top w:val="none" w:sz="0" w:space="0" w:color="auto"/>
        <w:left w:val="none" w:sz="0" w:space="0" w:color="auto"/>
        <w:bottom w:val="none" w:sz="0" w:space="0" w:color="auto"/>
        <w:right w:val="none" w:sz="0" w:space="0" w:color="auto"/>
      </w:divBdr>
    </w:div>
    <w:div w:id="786242398">
      <w:bodyDiv w:val="1"/>
      <w:marLeft w:val="0"/>
      <w:marRight w:val="0"/>
      <w:marTop w:val="0"/>
      <w:marBottom w:val="0"/>
      <w:divBdr>
        <w:top w:val="none" w:sz="0" w:space="0" w:color="auto"/>
        <w:left w:val="none" w:sz="0" w:space="0" w:color="auto"/>
        <w:bottom w:val="none" w:sz="0" w:space="0" w:color="auto"/>
        <w:right w:val="none" w:sz="0" w:space="0" w:color="auto"/>
      </w:divBdr>
    </w:div>
    <w:div w:id="1107428713">
      <w:bodyDiv w:val="1"/>
      <w:marLeft w:val="0"/>
      <w:marRight w:val="0"/>
      <w:marTop w:val="0"/>
      <w:marBottom w:val="0"/>
      <w:divBdr>
        <w:top w:val="none" w:sz="0" w:space="0" w:color="auto"/>
        <w:left w:val="none" w:sz="0" w:space="0" w:color="auto"/>
        <w:bottom w:val="none" w:sz="0" w:space="0" w:color="auto"/>
        <w:right w:val="none" w:sz="0" w:space="0" w:color="auto"/>
      </w:divBdr>
    </w:div>
    <w:div w:id="1266501760">
      <w:bodyDiv w:val="1"/>
      <w:marLeft w:val="0"/>
      <w:marRight w:val="0"/>
      <w:marTop w:val="0"/>
      <w:marBottom w:val="0"/>
      <w:divBdr>
        <w:top w:val="none" w:sz="0" w:space="0" w:color="auto"/>
        <w:left w:val="none" w:sz="0" w:space="0" w:color="auto"/>
        <w:bottom w:val="none" w:sz="0" w:space="0" w:color="auto"/>
        <w:right w:val="none" w:sz="0" w:space="0" w:color="auto"/>
      </w:divBdr>
    </w:div>
    <w:div w:id="1300066999">
      <w:bodyDiv w:val="1"/>
      <w:marLeft w:val="0"/>
      <w:marRight w:val="0"/>
      <w:marTop w:val="0"/>
      <w:marBottom w:val="0"/>
      <w:divBdr>
        <w:top w:val="none" w:sz="0" w:space="0" w:color="auto"/>
        <w:left w:val="none" w:sz="0" w:space="0" w:color="auto"/>
        <w:bottom w:val="none" w:sz="0" w:space="0" w:color="auto"/>
        <w:right w:val="none" w:sz="0" w:space="0" w:color="auto"/>
      </w:divBdr>
    </w:div>
    <w:div w:id="1711492927">
      <w:bodyDiv w:val="1"/>
      <w:marLeft w:val="0"/>
      <w:marRight w:val="0"/>
      <w:marTop w:val="0"/>
      <w:marBottom w:val="0"/>
      <w:divBdr>
        <w:top w:val="none" w:sz="0" w:space="0" w:color="auto"/>
        <w:left w:val="none" w:sz="0" w:space="0" w:color="auto"/>
        <w:bottom w:val="none" w:sz="0" w:space="0" w:color="auto"/>
        <w:right w:val="none" w:sz="0" w:space="0" w:color="auto"/>
      </w:divBdr>
    </w:div>
    <w:div w:id="1777868092">
      <w:bodyDiv w:val="1"/>
      <w:marLeft w:val="0"/>
      <w:marRight w:val="0"/>
      <w:marTop w:val="0"/>
      <w:marBottom w:val="0"/>
      <w:divBdr>
        <w:top w:val="none" w:sz="0" w:space="0" w:color="auto"/>
        <w:left w:val="none" w:sz="0" w:space="0" w:color="auto"/>
        <w:bottom w:val="none" w:sz="0" w:space="0" w:color="auto"/>
        <w:right w:val="none" w:sz="0" w:space="0" w:color="auto"/>
      </w:divBdr>
    </w:div>
    <w:div w:id="1804228493">
      <w:bodyDiv w:val="1"/>
      <w:marLeft w:val="0"/>
      <w:marRight w:val="0"/>
      <w:marTop w:val="0"/>
      <w:marBottom w:val="0"/>
      <w:divBdr>
        <w:top w:val="none" w:sz="0" w:space="0" w:color="auto"/>
        <w:left w:val="none" w:sz="0" w:space="0" w:color="auto"/>
        <w:bottom w:val="none" w:sz="0" w:space="0" w:color="auto"/>
        <w:right w:val="none" w:sz="0" w:space="0" w:color="auto"/>
      </w:divBdr>
    </w:div>
    <w:div w:id="1830245709">
      <w:bodyDiv w:val="1"/>
      <w:marLeft w:val="0"/>
      <w:marRight w:val="0"/>
      <w:marTop w:val="0"/>
      <w:marBottom w:val="0"/>
      <w:divBdr>
        <w:top w:val="none" w:sz="0" w:space="0" w:color="auto"/>
        <w:left w:val="none" w:sz="0" w:space="0" w:color="auto"/>
        <w:bottom w:val="none" w:sz="0" w:space="0" w:color="auto"/>
        <w:right w:val="none" w:sz="0" w:space="0" w:color="auto"/>
      </w:divBdr>
    </w:div>
    <w:div w:id="1922716646">
      <w:bodyDiv w:val="1"/>
      <w:marLeft w:val="0"/>
      <w:marRight w:val="0"/>
      <w:marTop w:val="0"/>
      <w:marBottom w:val="0"/>
      <w:divBdr>
        <w:top w:val="none" w:sz="0" w:space="0" w:color="auto"/>
        <w:left w:val="none" w:sz="0" w:space="0" w:color="auto"/>
        <w:bottom w:val="none" w:sz="0" w:space="0" w:color="auto"/>
        <w:right w:val="none" w:sz="0" w:space="0" w:color="auto"/>
      </w:divBdr>
    </w:div>
    <w:div w:id="208814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FCD92A1-1C87-4982-A40F-1747AB67C8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04983FFC85144F9EBC20F93666D52C" ma:contentTypeVersion="" ma:contentTypeDescription="PDMS Document Site Content Type" ma:contentTypeScope="" ma:versionID="2760dc2859e98cc2f3f589955b7727c4">
  <xsd:schema xmlns:xsd="http://www.w3.org/2001/XMLSchema" xmlns:xs="http://www.w3.org/2001/XMLSchema" xmlns:p="http://schemas.microsoft.com/office/2006/metadata/properties" xmlns:ns2="4FCD92A1-1C87-4982-A40F-1747AB67C82C" targetNamespace="http://schemas.microsoft.com/office/2006/metadata/properties" ma:root="true" ma:fieldsID="d71f26d31c1604a345fc212cdf688266" ns2:_="">
    <xsd:import namespace="4FCD92A1-1C87-4982-A40F-1747AB67C82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D92A1-1C87-4982-A40F-1747AB67C82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B319A-E2EA-4564-8A2B-DE6DCB03961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FCD92A1-1C87-4982-A40F-1747AB67C82C"/>
    <ds:schemaRef ds:uri="http://www.w3.org/XML/1998/namespace"/>
  </ds:schemaRefs>
</ds:datastoreItem>
</file>

<file path=customXml/itemProps2.xml><?xml version="1.0" encoding="utf-8"?>
<ds:datastoreItem xmlns:ds="http://schemas.openxmlformats.org/officeDocument/2006/customXml" ds:itemID="{0C161638-9953-4A5E-AC21-4B7414B05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D92A1-1C87-4982-A40F-1747AB67C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85F45-FD1B-4B49-A8EB-206F79693186}">
  <ds:schemaRefs>
    <ds:schemaRef ds:uri="http://schemas.microsoft.com/sharepoint/v3/contenttype/forms"/>
  </ds:schemaRefs>
</ds:datastoreItem>
</file>

<file path=customXml/itemProps4.xml><?xml version="1.0" encoding="utf-8"?>
<ds:datastoreItem xmlns:ds="http://schemas.openxmlformats.org/officeDocument/2006/customXml" ds:itemID="{961DFF0F-BF9F-4D5F-A787-6CC0705B3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5451</Words>
  <Characters>31075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36454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LIN</dc:creator>
  <cp:lastModifiedBy>Sarah WHITE</cp:lastModifiedBy>
  <cp:revision>2</cp:revision>
  <cp:lastPrinted>2020-02-18T05:18:00Z</cp:lastPrinted>
  <dcterms:created xsi:type="dcterms:W3CDTF">2020-06-15T23:39:00Z</dcterms:created>
  <dcterms:modified xsi:type="dcterms:W3CDTF">2020-06-15T23:39:00Z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0x010100266966F133664895A6EE3632470D45F500AA04983FFC85144F9EBC20F93666D52C</vt:lpwstr>
  </property>
</Properties>
</file>