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CE55D" w14:textId="77777777" w:rsidR="00AE211A" w:rsidRPr="00C15ADA" w:rsidRDefault="00AE211A" w:rsidP="00E74888">
      <w:r w:rsidRPr="00C15ADA">
        <w:object w:dxaOrig="2146" w:dyaOrig="1561" w14:anchorId="674A0F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9.5pt;height:79.5pt" o:ole="" fillcolor="window">
            <v:imagedata r:id="rId11" o:title=""/>
          </v:shape>
          <o:OLEObject Type="Embed" ProgID="Word.Picture.8" ShapeID="_x0000_i1025" DrawAspect="Content" ObjectID="_1716364699" r:id="rId12"/>
        </w:object>
      </w:r>
    </w:p>
    <w:p w14:paraId="7E37F48D" w14:textId="2D979CAE" w:rsidR="00AE211A" w:rsidRPr="00C15ADA" w:rsidRDefault="00AE211A" w:rsidP="00E74888">
      <w:pPr>
        <w:pStyle w:val="ShortT"/>
        <w:spacing w:before="240"/>
      </w:pPr>
      <w:r w:rsidRPr="00C15ADA">
        <w:t>Health Insurance (</w:t>
      </w:r>
      <w:r w:rsidR="001C57D0">
        <w:t>Section 3</w:t>
      </w:r>
      <w:r w:rsidRPr="00C15ADA">
        <w:t xml:space="preserve">C General Medical – Expansion of GP and Allied Health Mental Health Services) </w:t>
      </w:r>
      <w:r w:rsidR="001C57D0">
        <w:t>Determination 2</w:t>
      </w:r>
      <w:r w:rsidR="00EE654D" w:rsidRPr="00C15ADA">
        <w:t>020</w:t>
      </w:r>
    </w:p>
    <w:p w14:paraId="43ADC846" w14:textId="4E588115" w:rsidR="00AE211A" w:rsidRPr="00C15ADA" w:rsidRDefault="00AE211A" w:rsidP="00AE211A">
      <w:pPr>
        <w:pStyle w:val="MadeunderText"/>
      </w:pPr>
      <w:r w:rsidRPr="00C15ADA">
        <w:t xml:space="preserve">made under </w:t>
      </w:r>
      <w:r w:rsidR="00DF2591" w:rsidRPr="00C15ADA">
        <w:t>subsection 3</w:t>
      </w:r>
      <w:r w:rsidRPr="00C15ADA">
        <w:t>C(1) of the</w:t>
      </w:r>
    </w:p>
    <w:p w14:paraId="5C072952" w14:textId="0615A614" w:rsidR="00AE211A" w:rsidRPr="00C15ADA" w:rsidRDefault="00AE211A" w:rsidP="00AE211A">
      <w:pPr>
        <w:pStyle w:val="CompiledMadeUnder"/>
        <w:spacing w:before="240"/>
      </w:pPr>
      <w:r w:rsidRPr="00C15ADA">
        <w:t>Health Insurance Act 1973</w:t>
      </w:r>
    </w:p>
    <w:p w14:paraId="7CE8F36D" w14:textId="76D2B1D2" w:rsidR="00AE211A" w:rsidRPr="00C15ADA" w:rsidRDefault="00AE211A" w:rsidP="00E74888">
      <w:pPr>
        <w:spacing w:before="1000"/>
        <w:rPr>
          <w:rFonts w:cs="Arial"/>
          <w:b/>
          <w:sz w:val="32"/>
          <w:szCs w:val="32"/>
        </w:rPr>
      </w:pPr>
      <w:r w:rsidRPr="00C15ADA">
        <w:rPr>
          <w:rFonts w:cs="Arial"/>
          <w:b/>
          <w:sz w:val="32"/>
          <w:szCs w:val="32"/>
        </w:rPr>
        <w:t xml:space="preserve">Compilation No. </w:t>
      </w:r>
      <w:r w:rsidRPr="00C15ADA">
        <w:rPr>
          <w:rFonts w:cs="Arial"/>
          <w:b/>
          <w:sz w:val="32"/>
          <w:szCs w:val="32"/>
        </w:rPr>
        <w:fldChar w:fldCharType="begin"/>
      </w:r>
      <w:r w:rsidRPr="00C15ADA">
        <w:rPr>
          <w:rFonts w:cs="Arial"/>
          <w:b/>
          <w:sz w:val="32"/>
          <w:szCs w:val="32"/>
        </w:rPr>
        <w:instrText xml:space="preserve"> DOCPROPERTY  CompilationNumber </w:instrText>
      </w:r>
      <w:r w:rsidRPr="00C15ADA">
        <w:rPr>
          <w:rFonts w:cs="Arial"/>
          <w:b/>
          <w:sz w:val="32"/>
          <w:szCs w:val="32"/>
        </w:rPr>
        <w:fldChar w:fldCharType="separate"/>
      </w:r>
      <w:r w:rsidR="00BB0BB6">
        <w:rPr>
          <w:rFonts w:cs="Arial"/>
          <w:b/>
          <w:sz w:val="32"/>
          <w:szCs w:val="32"/>
        </w:rPr>
        <w:t>12</w:t>
      </w:r>
      <w:r w:rsidRPr="00C15ADA">
        <w:rPr>
          <w:rFonts w:cs="Arial"/>
          <w:b/>
          <w:sz w:val="32"/>
          <w:szCs w:val="32"/>
        </w:rPr>
        <w:fldChar w:fldCharType="end"/>
      </w:r>
    </w:p>
    <w:p w14:paraId="0FCFA02D" w14:textId="091FDB65" w:rsidR="00AE211A" w:rsidRPr="00C15ADA" w:rsidRDefault="00AE211A" w:rsidP="00E74888">
      <w:pPr>
        <w:tabs>
          <w:tab w:val="left" w:pos="3600"/>
        </w:tabs>
        <w:spacing w:before="480"/>
        <w:rPr>
          <w:rFonts w:cs="Arial"/>
          <w:sz w:val="24"/>
        </w:rPr>
      </w:pPr>
      <w:r w:rsidRPr="00C15ADA">
        <w:rPr>
          <w:rFonts w:cs="Arial"/>
          <w:b/>
          <w:sz w:val="24"/>
        </w:rPr>
        <w:t>Compilation date:</w:t>
      </w:r>
      <w:r w:rsidRPr="00C15ADA">
        <w:rPr>
          <w:rFonts w:cs="Arial"/>
          <w:b/>
          <w:sz w:val="24"/>
        </w:rPr>
        <w:tab/>
      </w:r>
      <w:r w:rsidRPr="00BB0BB6">
        <w:rPr>
          <w:rFonts w:cs="Arial"/>
          <w:sz w:val="24"/>
        </w:rPr>
        <w:fldChar w:fldCharType="begin"/>
      </w:r>
      <w:r w:rsidR="00856E48" w:rsidRPr="00BB0BB6">
        <w:rPr>
          <w:rFonts w:cs="Arial"/>
          <w:sz w:val="24"/>
        </w:rPr>
        <w:instrText>DOCPROPERTY StartDate \@ "d MMMM yyyy" \* MERGEFORMAT</w:instrText>
      </w:r>
      <w:r w:rsidRPr="00BB0BB6">
        <w:rPr>
          <w:rFonts w:cs="Arial"/>
          <w:sz w:val="24"/>
        </w:rPr>
        <w:fldChar w:fldCharType="separate"/>
      </w:r>
      <w:r w:rsidR="00BB0BB6" w:rsidRPr="00BB0BB6">
        <w:rPr>
          <w:rFonts w:cs="Arial"/>
          <w:bCs/>
          <w:sz w:val="24"/>
        </w:rPr>
        <w:t>11</w:t>
      </w:r>
      <w:r w:rsidR="00BB0BB6" w:rsidRPr="00BB0BB6">
        <w:rPr>
          <w:rFonts w:cs="Arial"/>
          <w:sz w:val="24"/>
        </w:rPr>
        <w:t xml:space="preserve"> April 2022</w:t>
      </w:r>
      <w:r w:rsidRPr="00BB0BB6">
        <w:rPr>
          <w:rFonts w:cs="Arial"/>
          <w:sz w:val="24"/>
        </w:rPr>
        <w:fldChar w:fldCharType="end"/>
      </w:r>
    </w:p>
    <w:p w14:paraId="2B409054" w14:textId="2C71BF98" w:rsidR="00AE211A" w:rsidRPr="00C15ADA" w:rsidRDefault="00AE211A" w:rsidP="00E74888">
      <w:pPr>
        <w:spacing w:before="240"/>
        <w:rPr>
          <w:rFonts w:cs="Arial"/>
          <w:sz w:val="24"/>
        </w:rPr>
      </w:pPr>
      <w:r w:rsidRPr="00C15ADA">
        <w:rPr>
          <w:rFonts w:cs="Arial"/>
          <w:b/>
          <w:sz w:val="24"/>
        </w:rPr>
        <w:t>Includes amendments up to:</w:t>
      </w:r>
      <w:r w:rsidRPr="00C15ADA">
        <w:rPr>
          <w:rFonts w:cs="Arial"/>
          <w:b/>
          <w:sz w:val="24"/>
        </w:rPr>
        <w:tab/>
      </w:r>
      <w:r w:rsidRPr="00BB0BB6">
        <w:rPr>
          <w:rFonts w:cs="Arial"/>
          <w:sz w:val="24"/>
        </w:rPr>
        <w:fldChar w:fldCharType="begin"/>
      </w:r>
      <w:r w:rsidRPr="00BB0BB6">
        <w:rPr>
          <w:rFonts w:cs="Arial"/>
          <w:sz w:val="24"/>
        </w:rPr>
        <w:instrText xml:space="preserve"> DOCPROPERTY IncludesUpTo </w:instrText>
      </w:r>
      <w:r w:rsidRPr="00BB0BB6">
        <w:rPr>
          <w:rFonts w:cs="Arial"/>
          <w:sz w:val="24"/>
        </w:rPr>
        <w:fldChar w:fldCharType="separate"/>
      </w:r>
      <w:r w:rsidR="00BB0BB6" w:rsidRPr="00BB0BB6">
        <w:rPr>
          <w:rFonts w:cs="Arial"/>
          <w:sz w:val="24"/>
        </w:rPr>
        <w:t>F2022L00567</w:t>
      </w:r>
      <w:r w:rsidRPr="00BB0BB6">
        <w:rPr>
          <w:rFonts w:cs="Arial"/>
          <w:sz w:val="24"/>
        </w:rPr>
        <w:fldChar w:fldCharType="end"/>
      </w:r>
    </w:p>
    <w:p w14:paraId="07531486" w14:textId="55F1CB60" w:rsidR="002B6246" w:rsidRPr="00C15ADA" w:rsidRDefault="00AE211A" w:rsidP="00E74888">
      <w:pPr>
        <w:tabs>
          <w:tab w:val="left" w:pos="3600"/>
        </w:tabs>
        <w:spacing w:before="240" w:after="240"/>
        <w:rPr>
          <w:rFonts w:cs="Arial"/>
          <w:sz w:val="24"/>
        </w:rPr>
      </w:pPr>
      <w:r w:rsidRPr="00C15ADA">
        <w:rPr>
          <w:rFonts w:cs="Arial"/>
          <w:b/>
          <w:sz w:val="24"/>
        </w:rPr>
        <w:t>Registered:</w:t>
      </w:r>
      <w:r w:rsidRPr="00C15ADA">
        <w:rPr>
          <w:rFonts w:cs="Arial"/>
          <w:b/>
          <w:sz w:val="24"/>
        </w:rPr>
        <w:tab/>
      </w:r>
      <w:r w:rsidRPr="00BB0BB6">
        <w:rPr>
          <w:rFonts w:cs="Arial"/>
          <w:sz w:val="24"/>
        </w:rPr>
        <w:fldChar w:fldCharType="begin"/>
      </w:r>
      <w:r w:rsidRPr="00BB0BB6">
        <w:rPr>
          <w:rFonts w:cs="Arial"/>
          <w:sz w:val="24"/>
        </w:rPr>
        <w:instrText xml:space="preserve"> IF </w:instrText>
      </w:r>
      <w:r w:rsidRPr="00BB0BB6">
        <w:rPr>
          <w:rFonts w:cs="Arial"/>
          <w:sz w:val="24"/>
        </w:rPr>
        <w:fldChar w:fldCharType="begin"/>
      </w:r>
      <w:r w:rsidRPr="00BB0BB6">
        <w:rPr>
          <w:rFonts w:cs="Arial"/>
          <w:sz w:val="24"/>
        </w:rPr>
        <w:instrText xml:space="preserve"> DOCPROPERTY RegisteredDate </w:instrText>
      </w:r>
      <w:r w:rsidRPr="00BB0BB6">
        <w:rPr>
          <w:rFonts w:cs="Arial"/>
          <w:sz w:val="24"/>
        </w:rPr>
        <w:fldChar w:fldCharType="separate"/>
      </w:r>
      <w:r w:rsidR="00BB0BB6" w:rsidRPr="00BB0BB6">
        <w:rPr>
          <w:rFonts w:cs="Arial"/>
          <w:sz w:val="24"/>
        </w:rPr>
        <w:instrText>10 June 2022</w:instrText>
      </w:r>
      <w:r w:rsidRPr="00BB0BB6">
        <w:rPr>
          <w:rFonts w:cs="Arial"/>
          <w:sz w:val="24"/>
        </w:rPr>
        <w:fldChar w:fldCharType="end"/>
      </w:r>
      <w:r w:rsidRPr="00BB0BB6">
        <w:rPr>
          <w:rFonts w:cs="Arial"/>
          <w:sz w:val="24"/>
        </w:rPr>
        <w:instrText xml:space="preserve"> = #1/1/1901# "Unknown" </w:instrText>
      </w:r>
      <w:r w:rsidRPr="00BB0BB6">
        <w:rPr>
          <w:rFonts w:cs="Arial"/>
          <w:sz w:val="24"/>
        </w:rPr>
        <w:fldChar w:fldCharType="begin"/>
      </w:r>
      <w:r w:rsidRPr="00BB0BB6">
        <w:rPr>
          <w:rFonts w:cs="Arial"/>
          <w:sz w:val="24"/>
        </w:rPr>
        <w:instrText xml:space="preserve"> DOCPROPERTY RegisteredDate \@ "d MMMM yyyy" </w:instrText>
      </w:r>
      <w:r w:rsidRPr="00BB0BB6">
        <w:rPr>
          <w:rFonts w:cs="Arial"/>
          <w:sz w:val="24"/>
        </w:rPr>
        <w:fldChar w:fldCharType="separate"/>
      </w:r>
      <w:r w:rsidR="00BB0BB6" w:rsidRPr="00BB0BB6">
        <w:rPr>
          <w:rFonts w:cs="Arial"/>
          <w:sz w:val="24"/>
        </w:rPr>
        <w:instrText>10 June 2022</w:instrText>
      </w:r>
      <w:r w:rsidRPr="00BB0BB6">
        <w:rPr>
          <w:rFonts w:cs="Arial"/>
          <w:sz w:val="24"/>
        </w:rPr>
        <w:fldChar w:fldCharType="end"/>
      </w:r>
      <w:r w:rsidRPr="00BB0BB6">
        <w:rPr>
          <w:rFonts w:cs="Arial"/>
          <w:sz w:val="24"/>
        </w:rPr>
        <w:instrText xml:space="preserve"> \*MERGEFORMAT </w:instrText>
      </w:r>
      <w:r w:rsidRPr="00BB0BB6">
        <w:rPr>
          <w:rFonts w:cs="Arial"/>
          <w:sz w:val="24"/>
        </w:rPr>
        <w:fldChar w:fldCharType="separate"/>
      </w:r>
      <w:r w:rsidR="00BB0BB6" w:rsidRPr="00BB0BB6">
        <w:rPr>
          <w:rFonts w:cs="Arial"/>
          <w:noProof/>
          <w:sz w:val="24"/>
        </w:rPr>
        <w:t>10 June 2022</w:t>
      </w:r>
      <w:r w:rsidRPr="00BB0BB6">
        <w:rPr>
          <w:rFonts w:cs="Arial"/>
          <w:sz w:val="24"/>
        </w:rPr>
        <w:fldChar w:fldCharType="end"/>
      </w:r>
      <w:bookmarkStart w:id="0" w:name="_GoBack"/>
      <w:bookmarkEnd w:id="0"/>
    </w:p>
    <w:p w14:paraId="5BA6AF4A" w14:textId="77777777" w:rsidR="00AE211A" w:rsidRPr="00C15ADA" w:rsidRDefault="00AE211A" w:rsidP="00E74888">
      <w:pPr>
        <w:pageBreakBefore/>
        <w:rPr>
          <w:rFonts w:cs="Arial"/>
          <w:b/>
          <w:sz w:val="32"/>
          <w:szCs w:val="32"/>
        </w:rPr>
      </w:pPr>
      <w:r w:rsidRPr="00C15ADA">
        <w:rPr>
          <w:rFonts w:cs="Arial"/>
          <w:b/>
          <w:sz w:val="32"/>
          <w:szCs w:val="32"/>
        </w:rPr>
        <w:lastRenderedPageBreak/>
        <w:t>About this compilation</w:t>
      </w:r>
    </w:p>
    <w:p w14:paraId="249F92A2" w14:textId="77777777" w:rsidR="00AE211A" w:rsidRPr="00C15ADA" w:rsidRDefault="00AE211A" w:rsidP="00E74888">
      <w:pPr>
        <w:spacing w:before="240"/>
        <w:rPr>
          <w:rFonts w:cs="Arial"/>
        </w:rPr>
      </w:pPr>
      <w:r w:rsidRPr="00C15ADA">
        <w:rPr>
          <w:rFonts w:cs="Arial"/>
          <w:b/>
          <w:szCs w:val="22"/>
        </w:rPr>
        <w:t>This compilation</w:t>
      </w:r>
    </w:p>
    <w:p w14:paraId="18C92825" w14:textId="3CEC5688" w:rsidR="00AE211A" w:rsidRPr="00C15ADA" w:rsidRDefault="00AE211A" w:rsidP="00E74888">
      <w:pPr>
        <w:spacing w:before="120" w:after="120"/>
        <w:rPr>
          <w:rFonts w:cs="Arial"/>
          <w:szCs w:val="22"/>
        </w:rPr>
      </w:pPr>
      <w:r w:rsidRPr="00C15ADA">
        <w:rPr>
          <w:rFonts w:cs="Arial"/>
          <w:szCs w:val="22"/>
        </w:rPr>
        <w:t xml:space="preserve">This is a compilation of the </w:t>
      </w:r>
      <w:r w:rsidRPr="00C15ADA">
        <w:rPr>
          <w:rFonts w:cs="Arial"/>
          <w:i/>
          <w:szCs w:val="22"/>
        </w:rPr>
        <w:fldChar w:fldCharType="begin"/>
      </w:r>
      <w:r w:rsidRPr="00C15ADA">
        <w:rPr>
          <w:rFonts w:cs="Arial"/>
          <w:i/>
          <w:szCs w:val="22"/>
        </w:rPr>
        <w:instrText xml:space="preserve"> STYLEREF  ShortT </w:instrText>
      </w:r>
      <w:r w:rsidRPr="00C15ADA">
        <w:rPr>
          <w:rFonts w:cs="Arial"/>
          <w:i/>
          <w:szCs w:val="22"/>
        </w:rPr>
        <w:fldChar w:fldCharType="separate"/>
      </w:r>
      <w:r w:rsidR="00BB0BB6">
        <w:rPr>
          <w:rFonts w:cs="Arial"/>
          <w:i/>
          <w:noProof/>
          <w:szCs w:val="22"/>
        </w:rPr>
        <w:t>Health Insurance (Section 3C General Medical – Expansion of GP and Allied Health Mental Health Services) Determination 2020</w:t>
      </w:r>
      <w:r w:rsidRPr="00C15ADA">
        <w:rPr>
          <w:rFonts w:cs="Arial"/>
          <w:i/>
          <w:szCs w:val="22"/>
        </w:rPr>
        <w:fldChar w:fldCharType="end"/>
      </w:r>
      <w:r w:rsidRPr="00C15ADA">
        <w:rPr>
          <w:rFonts w:cs="Arial"/>
          <w:szCs w:val="22"/>
        </w:rPr>
        <w:t xml:space="preserve"> that shows the text of the law as amended and in force on </w:t>
      </w:r>
      <w:r w:rsidRPr="00BB0BB6">
        <w:rPr>
          <w:rFonts w:cs="Arial"/>
          <w:szCs w:val="22"/>
        </w:rPr>
        <w:fldChar w:fldCharType="begin"/>
      </w:r>
      <w:r w:rsidR="00856E48" w:rsidRPr="00BB0BB6">
        <w:rPr>
          <w:rFonts w:cs="Arial"/>
          <w:szCs w:val="22"/>
        </w:rPr>
        <w:instrText>DOCPROPERTY StartDate \@ "d MMMM yyyy" \* MERGEFORMAT</w:instrText>
      </w:r>
      <w:r w:rsidRPr="00BB0BB6">
        <w:rPr>
          <w:rFonts w:cs="Arial"/>
          <w:szCs w:val="3276"/>
        </w:rPr>
        <w:fldChar w:fldCharType="separate"/>
      </w:r>
      <w:r w:rsidR="00BB0BB6" w:rsidRPr="00BB0BB6">
        <w:rPr>
          <w:rFonts w:cs="Arial"/>
          <w:szCs w:val="22"/>
        </w:rPr>
        <w:t>11 April 2022</w:t>
      </w:r>
      <w:r w:rsidRPr="00BB0BB6">
        <w:rPr>
          <w:rFonts w:cs="Arial"/>
          <w:szCs w:val="22"/>
        </w:rPr>
        <w:fldChar w:fldCharType="end"/>
      </w:r>
      <w:r w:rsidRPr="00C15ADA">
        <w:rPr>
          <w:rFonts w:cs="Arial"/>
          <w:szCs w:val="22"/>
        </w:rPr>
        <w:t xml:space="preserve"> (the </w:t>
      </w:r>
      <w:r w:rsidRPr="00C15ADA">
        <w:rPr>
          <w:rFonts w:cs="Arial"/>
          <w:b/>
          <w:i/>
          <w:szCs w:val="22"/>
        </w:rPr>
        <w:t>compilation date</w:t>
      </w:r>
      <w:r w:rsidRPr="00C15ADA">
        <w:rPr>
          <w:rFonts w:cs="Arial"/>
          <w:szCs w:val="22"/>
        </w:rPr>
        <w:t>).</w:t>
      </w:r>
    </w:p>
    <w:p w14:paraId="7815DE5E" w14:textId="77777777" w:rsidR="00AE211A" w:rsidRPr="00C15ADA" w:rsidRDefault="00AE211A" w:rsidP="00E74888">
      <w:pPr>
        <w:spacing w:after="120"/>
        <w:rPr>
          <w:rFonts w:cs="Arial"/>
          <w:szCs w:val="22"/>
        </w:rPr>
      </w:pPr>
      <w:r w:rsidRPr="00C15ADA">
        <w:rPr>
          <w:rFonts w:cs="Arial"/>
          <w:szCs w:val="22"/>
        </w:rPr>
        <w:t xml:space="preserve">The notes at the end of this compilation (the </w:t>
      </w:r>
      <w:r w:rsidRPr="00C15ADA">
        <w:rPr>
          <w:rFonts w:cs="Arial"/>
          <w:b/>
          <w:i/>
          <w:szCs w:val="22"/>
        </w:rPr>
        <w:t>endnotes</w:t>
      </w:r>
      <w:r w:rsidRPr="00C15ADA">
        <w:rPr>
          <w:rFonts w:cs="Arial"/>
          <w:szCs w:val="22"/>
        </w:rPr>
        <w:t>) include information about amending laws and the amendment history of provisions of the compiled law.</w:t>
      </w:r>
    </w:p>
    <w:p w14:paraId="7A00AE90" w14:textId="77777777" w:rsidR="00AE211A" w:rsidRPr="00C15ADA" w:rsidRDefault="00AE211A" w:rsidP="00E74888">
      <w:pPr>
        <w:tabs>
          <w:tab w:val="left" w:pos="5640"/>
        </w:tabs>
        <w:spacing w:before="120" w:after="120"/>
        <w:rPr>
          <w:rFonts w:cs="Arial"/>
          <w:b/>
          <w:szCs w:val="22"/>
        </w:rPr>
      </w:pPr>
      <w:r w:rsidRPr="00C15ADA">
        <w:rPr>
          <w:rFonts w:cs="Arial"/>
          <w:b/>
          <w:szCs w:val="22"/>
        </w:rPr>
        <w:t>Uncommenced amendments</w:t>
      </w:r>
    </w:p>
    <w:p w14:paraId="0735B23E" w14:textId="77777777" w:rsidR="00AE211A" w:rsidRPr="00C15ADA" w:rsidRDefault="00AE211A" w:rsidP="00E74888">
      <w:pPr>
        <w:spacing w:after="120"/>
        <w:rPr>
          <w:rFonts w:cs="Arial"/>
          <w:szCs w:val="22"/>
        </w:rPr>
      </w:pPr>
      <w:r w:rsidRPr="00C15ADA">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14:paraId="3203A59A" w14:textId="77777777" w:rsidR="00AE211A" w:rsidRPr="00C15ADA" w:rsidRDefault="00AE211A" w:rsidP="00E74888">
      <w:pPr>
        <w:spacing w:before="120" w:after="120"/>
        <w:rPr>
          <w:rFonts w:cs="Arial"/>
          <w:b/>
          <w:szCs w:val="22"/>
        </w:rPr>
      </w:pPr>
      <w:r w:rsidRPr="00C15ADA">
        <w:rPr>
          <w:rFonts w:cs="Arial"/>
          <w:b/>
          <w:szCs w:val="22"/>
        </w:rPr>
        <w:t>Application, saving and transitional provisions for provisions and amendments</w:t>
      </w:r>
    </w:p>
    <w:p w14:paraId="50F4DDCF" w14:textId="77777777" w:rsidR="00AE211A" w:rsidRPr="00C15ADA" w:rsidRDefault="00AE211A" w:rsidP="00E74888">
      <w:pPr>
        <w:spacing w:after="120"/>
        <w:rPr>
          <w:rFonts w:cs="Arial"/>
          <w:szCs w:val="22"/>
        </w:rPr>
      </w:pPr>
      <w:r w:rsidRPr="00C15ADA">
        <w:rPr>
          <w:rFonts w:cs="Arial"/>
          <w:szCs w:val="22"/>
        </w:rPr>
        <w:t>If the operation of a provision or amendment of the compiled law is affected by an application, saving or transitional provision that is not included in this compilation, details are included in the endnotes.</w:t>
      </w:r>
    </w:p>
    <w:p w14:paraId="5CEE385F" w14:textId="77777777" w:rsidR="00AE211A" w:rsidRPr="00C15ADA" w:rsidRDefault="00AE211A" w:rsidP="00E74888">
      <w:pPr>
        <w:spacing w:after="120"/>
        <w:rPr>
          <w:rFonts w:cs="Arial"/>
          <w:b/>
          <w:szCs w:val="22"/>
        </w:rPr>
      </w:pPr>
      <w:r w:rsidRPr="00C15ADA">
        <w:rPr>
          <w:rFonts w:cs="Arial"/>
          <w:b/>
          <w:szCs w:val="22"/>
        </w:rPr>
        <w:t>Editorial changes</w:t>
      </w:r>
    </w:p>
    <w:p w14:paraId="39F57D1D" w14:textId="77777777" w:rsidR="00AE211A" w:rsidRPr="00C15ADA" w:rsidRDefault="00AE211A" w:rsidP="00E74888">
      <w:pPr>
        <w:spacing w:after="120"/>
        <w:rPr>
          <w:rFonts w:cs="Arial"/>
          <w:szCs w:val="22"/>
        </w:rPr>
      </w:pPr>
      <w:r w:rsidRPr="00C15ADA">
        <w:rPr>
          <w:rFonts w:cs="Arial"/>
          <w:szCs w:val="22"/>
        </w:rPr>
        <w:t>For more information about any editorial changes made in this compilation, see the endnotes.</w:t>
      </w:r>
    </w:p>
    <w:p w14:paraId="19CD8AE5" w14:textId="77777777" w:rsidR="00AE211A" w:rsidRPr="00C15ADA" w:rsidRDefault="00AE211A" w:rsidP="00E74888">
      <w:pPr>
        <w:spacing w:before="120" w:after="120"/>
        <w:rPr>
          <w:rFonts w:cs="Arial"/>
          <w:b/>
          <w:szCs w:val="22"/>
        </w:rPr>
      </w:pPr>
      <w:r w:rsidRPr="00C15ADA">
        <w:rPr>
          <w:rFonts w:cs="Arial"/>
          <w:b/>
          <w:szCs w:val="22"/>
        </w:rPr>
        <w:t>Modifications</w:t>
      </w:r>
    </w:p>
    <w:p w14:paraId="7D561FFF" w14:textId="77777777" w:rsidR="00AE211A" w:rsidRPr="00C15ADA" w:rsidRDefault="00AE211A" w:rsidP="00E74888">
      <w:pPr>
        <w:spacing w:after="120"/>
        <w:rPr>
          <w:rFonts w:cs="Arial"/>
          <w:szCs w:val="22"/>
        </w:rPr>
      </w:pPr>
      <w:r w:rsidRPr="00C15ADA">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14:paraId="6C166B4D" w14:textId="174DF898" w:rsidR="00AE211A" w:rsidRPr="00C15ADA" w:rsidRDefault="00AE211A" w:rsidP="00E74888">
      <w:pPr>
        <w:spacing w:before="80" w:after="120"/>
        <w:rPr>
          <w:rFonts w:cs="Arial"/>
          <w:b/>
          <w:szCs w:val="22"/>
        </w:rPr>
      </w:pPr>
      <w:r w:rsidRPr="00C15ADA">
        <w:rPr>
          <w:rFonts w:cs="Arial"/>
          <w:b/>
          <w:szCs w:val="22"/>
        </w:rPr>
        <w:t>Self</w:t>
      </w:r>
      <w:r w:rsidR="001C57D0">
        <w:rPr>
          <w:rFonts w:cs="Arial"/>
          <w:b/>
          <w:szCs w:val="22"/>
        </w:rPr>
        <w:noBreakHyphen/>
      </w:r>
      <w:r w:rsidRPr="00C15ADA">
        <w:rPr>
          <w:rFonts w:cs="Arial"/>
          <w:b/>
          <w:szCs w:val="22"/>
        </w:rPr>
        <w:t>repealing provisions</w:t>
      </w:r>
    </w:p>
    <w:p w14:paraId="331F57F1" w14:textId="77777777" w:rsidR="00AE211A" w:rsidRPr="00C15ADA" w:rsidRDefault="00AE211A" w:rsidP="00E74888">
      <w:pPr>
        <w:spacing w:after="120"/>
        <w:rPr>
          <w:rFonts w:cs="Arial"/>
          <w:szCs w:val="22"/>
        </w:rPr>
      </w:pPr>
      <w:r w:rsidRPr="00C15ADA">
        <w:rPr>
          <w:rFonts w:cs="Arial"/>
          <w:szCs w:val="22"/>
        </w:rPr>
        <w:t>If a provision of the compiled law has been repealed in accordance with a provision of the law, details are included in the endnotes.</w:t>
      </w:r>
    </w:p>
    <w:p w14:paraId="547D92D7" w14:textId="77777777" w:rsidR="00AE211A" w:rsidRPr="00C15ADA" w:rsidRDefault="00AE211A" w:rsidP="00E74888">
      <w:pPr>
        <w:pStyle w:val="Header"/>
        <w:tabs>
          <w:tab w:val="clear" w:pos="4150"/>
          <w:tab w:val="clear" w:pos="8307"/>
        </w:tabs>
      </w:pPr>
      <w:r w:rsidRPr="00C15ADA">
        <w:rPr>
          <w:rStyle w:val="CharChapNo"/>
        </w:rPr>
        <w:t xml:space="preserve"> </w:t>
      </w:r>
      <w:r w:rsidRPr="00C15ADA">
        <w:rPr>
          <w:rStyle w:val="CharChapText"/>
        </w:rPr>
        <w:t xml:space="preserve"> </w:t>
      </w:r>
    </w:p>
    <w:p w14:paraId="70771739" w14:textId="77777777" w:rsidR="00AE211A" w:rsidRPr="00C15ADA" w:rsidRDefault="00AE211A" w:rsidP="00E74888">
      <w:pPr>
        <w:pStyle w:val="Header"/>
        <w:tabs>
          <w:tab w:val="clear" w:pos="4150"/>
          <w:tab w:val="clear" w:pos="8307"/>
        </w:tabs>
      </w:pPr>
      <w:r w:rsidRPr="00C15ADA">
        <w:rPr>
          <w:rStyle w:val="CharPartNo"/>
        </w:rPr>
        <w:t xml:space="preserve"> </w:t>
      </w:r>
      <w:r w:rsidRPr="00C15ADA">
        <w:rPr>
          <w:rStyle w:val="CharPartText"/>
        </w:rPr>
        <w:t xml:space="preserve"> </w:t>
      </w:r>
    </w:p>
    <w:p w14:paraId="23C2CCBC" w14:textId="77777777" w:rsidR="00AE211A" w:rsidRPr="00C15ADA" w:rsidRDefault="00AE211A" w:rsidP="00E74888">
      <w:pPr>
        <w:pStyle w:val="Header"/>
        <w:tabs>
          <w:tab w:val="clear" w:pos="4150"/>
          <w:tab w:val="clear" w:pos="8307"/>
        </w:tabs>
      </w:pPr>
      <w:r w:rsidRPr="00C15ADA">
        <w:rPr>
          <w:rStyle w:val="CharDivNo"/>
        </w:rPr>
        <w:t xml:space="preserve"> </w:t>
      </w:r>
      <w:r w:rsidRPr="00C15ADA">
        <w:rPr>
          <w:rStyle w:val="CharDivText"/>
        </w:rPr>
        <w:t xml:space="preserve"> </w:t>
      </w:r>
    </w:p>
    <w:p w14:paraId="033518D9" w14:textId="77777777" w:rsidR="00AE211A" w:rsidRPr="00C15ADA" w:rsidRDefault="00AE211A" w:rsidP="00E74888">
      <w:pPr>
        <w:sectPr w:rsidR="00AE211A" w:rsidRPr="00C15ADA" w:rsidSect="00DB7762">
          <w:headerReference w:type="even" r:id="rId13"/>
          <w:headerReference w:type="default" r:id="rId14"/>
          <w:footerReference w:type="even" r:id="rId15"/>
          <w:footerReference w:type="default" r:id="rId16"/>
          <w:headerReference w:type="first" r:id="rId17"/>
          <w:footerReference w:type="first" r:id="rId18"/>
          <w:pgSz w:w="11907" w:h="16839"/>
          <w:pgMar w:top="1440" w:right="1797" w:bottom="1440" w:left="1797" w:header="720" w:footer="3417" w:gutter="0"/>
          <w:cols w:space="708"/>
          <w:titlePg/>
          <w:docGrid w:linePitch="360"/>
        </w:sectPr>
      </w:pPr>
    </w:p>
    <w:p w14:paraId="4C7F368C" w14:textId="77777777" w:rsidR="00C16E19" w:rsidRPr="00C15ADA" w:rsidRDefault="00C16E19" w:rsidP="00C16E19">
      <w:pPr>
        <w:rPr>
          <w:sz w:val="32"/>
        </w:rPr>
      </w:pPr>
      <w:bookmarkStart w:id="1" w:name="OPCSB_ContentA4"/>
      <w:r w:rsidRPr="00C15ADA">
        <w:rPr>
          <w:sz w:val="32"/>
        </w:rPr>
        <w:lastRenderedPageBreak/>
        <w:t>Contents</w:t>
      </w:r>
    </w:p>
    <w:p w14:paraId="560F9521" w14:textId="6FDC63F9" w:rsidR="00B31C82" w:rsidRDefault="00C16E19">
      <w:pPr>
        <w:pStyle w:val="TOC5"/>
        <w:rPr>
          <w:rFonts w:asciiTheme="minorHAnsi" w:eastAsiaTheme="minorEastAsia" w:hAnsiTheme="minorHAnsi" w:cstheme="minorBidi"/>
          <w:noProof/>
          <w:kern w:val="0"/>
          <w:sz w:val="22"/>
          <w:szCs w:val="22"/>
        </w:rPr>
      </w:pPr>
      <w:r w:rsidRPr="00C15ADA">
        <w:rPr>
          <w:sz w:val="32"/>
        </w:rPr>
        <w:fldChar w:fldCharType="begin"/>
      </w:r>
      <w:r w:rsidRPr="00C15ADA">
        <w:rPr>
          <w:sz w:val="32"/>
        </w:rPr>
        <w:instrText xml:space="preserve"> TOC \o "1-9" </w:instrText>
      </w:r>
      <w:r w:rsidRPr="00C15ADA">
        <w:rPr>
          <w:sz w:val="32"/>
        </w:rPr>
        <w:fldChar w:fldCharType="separate"/>
      </w:r>
      <w:r w:rsidR="00B31C82">
        <w:rPr>
          <w:noProof/>
        </w:rPr>
        <w:t>1</w:t>
      </w:r>
      <w:r w:rsidR="00B31C82">
        <w:rPr>
          <w:noProof/>
        </w:rPr>
        <w:tab/>
        <w:t>Name</w:t>
      </w:r>
      <w:r w:rsidR="00B31C82" w:rsidRPr="00B31C82">
        <w:rPr>
          <w:noProof/>
        </w:rPr>
        <w:tab/>
      </w:r>
      <w:r w:rsidR="00B31C82" w:rsidRPr="00B31C82">
        <w:rPr>
          <w:noProof/>
        </w:rPr>
        <w:fldChar w:fldCharType="begin"/>
      </w:r>
      <w:r w:rsidR="00B31C82" w:rsidRPr="00B31C82">
        <w:rPr>
          <w:noProof/>
        </w:rPr>
        <w:instrText xml:space="preserve"> PAGEREF _Toc105751163 \h </w:instrText>
      </w:r>
      <w:r w:rsidR="00B31C82" w:rsidRPr="00B31C82">
        <w:rPr>
          <w:noProof/>
        </w:rPr>
      </w:r>
      <w:r w:rsidR="00B31C82" w:rsidRPr="00B31C82">
        <w:rPr>
          <w:noProof/>
        </w:rPr>
        <w:fldChar w:fldCharType="separate"/>
      </w:r>
      <w:r w:rsidR="002968DE">
        <w:rPr>
          <w:noProof/>
        </w:rPr>
        <w:t>1</w:t>
      </w:r>
      <w:r w:rsidR="00B31C82" w:rsidRPr="00B31C82">
        <w:rPr>
          <w:noProof/>
        </w:rPr>
        <w:fldChar w:fldCharType="end"/>
      </w:r>
    </w:p>
    <w:p w14:paraId="2ED8F3DF" w14:textId="5A0C348A" w:rsidR="00B31C82" w:rsidRDefault="00B31C82">
      <w:pPr>
        <w:pStyle w:val="TOC5"/>
        <w:rPr>
          <w:rFonts w:asciiTheme="minorHAnsi" w:eastAsiaTheme="minorEastAsia" w:hAnsiTheme="minorHAnsi" w:cstheme="minorBidi"/>
          <w:noProof/>
          <w:kern w:val="0"/>
          <w:sz w:val="22"/>
          <w:szCs w:val="22"/>
        </w:rPr>
      </w:pPr>
      <w:r>
        <w:rPr>
          <w:noProof/>
        </w:rPr>
        <w:t>3</w:t>
      </w:r>
      <w:r>
        <w:rPr>
          <w:noProof/>
        </w:rPr>
        <w:tab/>
        <w:t>Authority</w:t>
      </w:r>
      <w:r w:rsidRPr="00B31C82">
        <w:rPr>
          <w:noProof/>
        </w:rPr>
        <w:tab/>
      </w:r>
      <w:r w:rsidRPr="00B31C82">
        <w:rPr>
          <w:noProof/>
        </w:rPr>
        <w:fldChar w:fldCharType="begin"/>
      </w:r>
      <w:r w:rsidRPr="00B31C82">
        <w:rPr>
          <w:noProof/>
        </w:rPr>
        <w:instrText xml:space="preserve"> PAGEREF _Toc105751164 \h </w:instrText>
      </w:r>
      <w:r w:rsidRPr="00B31C82">
        <w:rPr>
          <w:noProof/>
        </w:rPr>
      </w:r>
      <w:r w:rsidRPr="00B31C82">
        <w:rPr>
          <w:noProof/>
        </w:rPr>
        <w:fldChar w:fldCharType="separate"/>
      </w:r>
      <w:r w:rsidR="002968DE">
        <w:rPr>
          <w:noProof/>
        </w:rPr>
        <w:t>1</w:t>
      </w:r>
      <w:r w:rsidRPr="00B31C82">
        <w:rPr>
          <w:noProof/>
        </w:rPr>
        <w:fldChar w:fldCharType="end"/>
      </w:r>
    </w:p>
    <w:p w14:paraId="54108688" w14:textId="71604CC4" w:rsidR="00B31C82" w:rsidRDefault="00B31C82">
      <w:pPr>
        <w:pStyle w:val="TOC5"/>
        <w:rPr>
          <w:rFonts w:asciiTheme="minorHAnsi" w:eastAsiaTheme="minorEastAsia" w:hAnsiTheme="minorHAnsi" w:cstheme="minorBidi"/>
          <w:noProof/>
          <w:kern w:val="0"/>
          <w:sz w:val="22"/>
          <w:szCs w:val="22"/>
        </w:rPr>
      </w:pPr>
      <w:r>
        <w:rPr>
          <w:noProof/>
        </w:rPr>
        <w:t>4</w:t>
      </w:r>
      <w:r>
        <w:rPr>
          <w:noProof/>
        </w:rPr>
        <w:tab/>
        <w:t>Cessation</w:t>
      </w:r>
      <w:r w:rsidRPr="00B31C82">
        <w:rPr>
          <w:noProof/>
        </w:rPr>
        <w:tab/>
      </w:r>
      <w:r w:rsidRPr="00B31C82">
        <w:rPr>
          <w:noProof/>
        </w:rPr>
        <w:fldChar w:fldCharType="begin"/>
      </w:r>
      <w:r w:rsidRPr="00B31C82">
        <w:rPr>
          <w:noProof/>
        </w:rPr>
        <w:instrText xml:space="preserve"> PAGEREF _Toc105751165 \h </w:instrText>
      </w:r>
      <w:r w:rsidRPr="00B31C82">
        <w:rPr>
          <w:noProof/>
        </w:rPr>
      </w:r>
      <w:r w:rsidRPr="00B31C82">
        <w:rPr>
          <w:noProof/>
        </w:rPr>
        <w:fldChar w:fldCharType="separate"/>
      </w:r>
      <w:r w:rsidR="002968DE">
        <w:rPr>
          <w:noProof/>
        </w:rPr>
        <w:t>1</w:t>
      </w:r>
      <w:r w:rsidRPr="00B31C82">
        <w:rPr>
          <w:noProof/>
        </w:rPr>
        <w:fldChar w:fldCharType="end"/>
      </w:r>
    </w:p>
    <w:p w14:paraId="1905E50D" w14:textId="1258AD4B" w:rsidR="00B31C82" w:rsidRDefault="00B31C82">
      <w:pPr>
        <w:pStyle w:val="TOC5"/>
        <w:rPr>
          <w:rFonts w:asciiTheme="minorHAnsi" w:eastAsiaTheme="minorEastAsia" w:hAnsiTheme="minorHAnsi" w:cstheme="minorBidi"/>
          <w:noProof/>
          <w:kern w:val="0"/>
          <w:sz w:val="22"/>
          <w:szCs w:val="22"/>
        </w:rPr>
      </w:pPr>
      <w:r>
        <w:rPr>
          <w:noProof/>
        </w:rPr>
        <w:t>5</w:t>
      </w:r>
      <w:r>
        <w:rPr>
          <w:noProof/>
        </w:rPr>
        <w:tab/>
        <w:t>Definitions</w:t>
      </w:r>
      <w:r w:rsidRPr="00B31C82">
        <w:rPr>
          <w:noProof/>
        </w:rPr>
        <w:tab/>
      </w:r>
      <w:r w:rsidRPr="00B31C82">
        <w:rPr>
          <w:noProof/>
        </w:rPr>
        <w:fldChar w:fldCharType="begin"/>
      </w:r>
      <w:r w:rsidRPr="00B31C82">
        <w:rPr>
          <w:noProof/>
        </w:rPr>
        <w:instrText xml:space="preserve"> PAGEREF _Toc105751166 \h </w:instrText>
      </w:r>
      <w:r w:rsidRPr="00B31C82">
        <w:rPr>
          <w:noProof/>
        </w:rPr>
      </w:r>
      <w:r w:rsidRPr="00B31C82">
        <w:rPr>
          <w:noProof/>
        </w:rPr>
        <w:fldChar w:fldCharType="separate"/>
      </w:r>
      <w:r w:rsidR="002968DE">
        <w:rPr>
          <w:noProof/>
        </w:rPr>
        <w:t>1</w:t>
      </w:r>
      <w:r w:rsidRPr="00B31C82">
        <w:rPr>
          <w:noProof/>
        </w:rPr>
        <w:fldChar w:fldCharType="end"/>
      </w:r>
    </w:p>
    <w:p w14:paraId="1230EECE" w14:textId="7343AAD5" w:rsidR="00B31C82" w:rsidRDefault="00B31C82">
      <w:pPr>
        <w:pStyle w:val="TOC5"/>
        <w:rPr>
          <w:rFonts w:asciiTheme="minorHAnsi" w:eastAsiaTheme="minorEastAsia" w:hAnsiTheme="minorHAnsi" w:cstheme="minorBidi"/>
          <w:noProof/>
          <w:kern w:val="0"/>
          <w:sz w:val="22"/>
          <w:szCs w:val="22"/>
        </w:rPr>
      </w:pPr>
      <w:r>
        <w:rPr>
          <w:noProof/>
        </w:rPr>
        <w:t>6</w:t>
      </w:r>
      <w:r>
        <w:rPr>
          <w:noProof/>
        </w:rPr>
        <w:tab/>
        <w:t>Treatment of relevant services</w:t>
      </w:r>
      <w:r w:rsidRPr="00B31C82">
        <w:rPr>
          <w:noProof/>
        </w:rPr>
        <w:tab/>
      </w:r>
      <w:r w:rsidRPr="00B31C82">
        <w:rPr>
          <w:noProof/>
        </w:rPr>
        <w:fldChar w:fldCharType="begin"/>
      </w:r>
      <w:r w:rsidRPr="00B31C82">
        <w:rPr>
          <w:noProof/>
        </w:rPr>
        <w:instrText xml:space="preserve"> PAGEREF _Toc105751167 \h </w:instrText>
      </w:r>
      <w:r w:rsidRPr="00B31C82">
        <w:rPr>
          <w:noProof/>
        </w:rPr>
      </w:r>
      <w:r w:rsidRPr="00B31C82">
        <w:rPr>
          <w:noProof/>
        </w:rPr>
        <w:fldChar w:fldCharType="separate"/>
      </w:r>
      <w:r w:rsidR="002968DE">
        <w:rPr>
          <w:noProof/>
        </w:rPr>
        <w:t>3</w:t>
      </w:r>
      <w:r w:rsidRPr="00B31C82">
        <w:rPr>
          <w:noProof/>
        </w:rPr>
        <w:fldChar w:fldCharType="end"/>
      </w:r>
    </w:p>
    <w:p w14:paraId="7A460875" w14:textId="6ED3CC10" w:rsidR="00B31C82" w:rsidRDefault="00B31C82">
      <w:pPr>
        <w:pStyle w:val="TOC5"/>
        <w:rPr>
          <w:rFonts w:asciiTheme="minorHAnsi" w:eastAsiaTheme="minorEastAsia" w:hAnsiTheme="minorHAnsi" w:cstheme="minorBidi"/>
          <w:noProof/>
          <w:kern w:val="0"/>
          <w:sz w:val="22"/>
          <w:szCs w:val="22"/>
        </w:rPr>
      </w:pPr>
      <w:r>
        <w:rPr>
          <w:noProof/>
        </w:rPr>
        <w:t>7</w:t>
      </w:r>
      <w:r>
        <w:rPr>
          <w:noProof/>
        </w:rPr>
        <w:tab/>
        <w:t>Application of items in this instrument</w:t>
      </w:r>
      <w:r w:rsidRPr="00B31C82">
        <w:rPr>
          <w:noProof/>
        </w:rPr>
        <w:tab/>
      </w:r>
      <w:r w:rsidRPr="00B31C82">
        <w:rPr>
          <w:noProof/>
        </w:rPr>
        <w:fldChar w:fldCharType="begin"/>
      </w:r>
      <w:r w:rsidRPr="00B31C82">
        <w:rPr>
          <w:noProof/>
        </w:rPr>
        <w:instrText xml:space="preserve"> PAGEREF _Toc105751168 \h </w:instrText>
      </w:r>
      <w:r w:rsidRPr="00B31C82">
        <w:rPr>
          <w:noProof/>
        </w:rPr>
      </w:r>
      <w:r w:rsidRPr="00B31C82">
        <w:rPr>
          <w:noProof/>
        </w:rPr>
        <w:fldChar w:fldCharType="separate"/>
      </w:r>
      <w:r w:rsidR="002968DE">
        <w:rPr>
          <w:noProof/>
        </w:rPr>
        <w:t>3</w:t>
      </w:r>
      <w:r w:rsidRPr="00B31C82">
        <w:rPr>
          <w:noProof/>
        </w:rPr>
        <w:fldChar w:fldCharType="end"/>
      </w:r>
    </w:p>
    <w:p w14:paraId="6BBF7679" w14:textId="4F6B7CB8" w:rsidR="00B31C82" w:rsidRDefault="00B31C82">
      <w:pPr>
        <w:pStyle w:val="TOC5"/>
        <w:rPr>
          <w:rFonts w:asciiTheme="minorHAnsi" w:eastAsiaTheme="minorEastAsia" w:hAnsiTheme="minorHAnsi" w:cstheme="minorBidi"/>
          <w:noProof/>
          <w:kern w:val="0"/>
          <w:sz w:val="22"/>
          <w:szCs w:val="22"/>
        </w:rPr>
      </w:pPr>
      <w:r>
        <w:rPr>
          <w:noProof/>
        </w:rPr>
        <w:t>8</w:t>
      </w:r>
      <w:r>
        <w:rPr>
          <w:noProof/>
        </w:rPr>
        <w:tab/>
        <w:t>Applications of items in Group A41</w:t>
      </w:r>
      <w:r w:rsidRPr="00B31C82">
        <w:rPr>
          <w:noProof/>
        </w:rPr>
        <w:tab/>
      </w:r>
      <w:r w:rsidRPr="00B31C82">
        <w:rPr>
          <w:noProof/>
        </w:rPr>
        <w:fldChar w:fldCharType="begin"/>
      </w:r>
      <w:r w:rsidRPr="00B31C82">
        <w:rPr>
          <w:noProof/>
        </w:rPr>
        <w:instrText xml:space="preserve"> PAGEREF _Toc105751169 \h </w:instrText>
      </w:r>
      <w:r w:rsidRPr="00B31C82">
        <w:rPr>
          <w:noProof/>
        </w:rPr>
      </w:r>
      <w:r w:rsidRPr="00B31C82">
        <w:rPr>
          <w:noProof/>
        </w:rPr>
        <w:fldChar w:fldCharType="separate"/>
      </w:r>
      <w:r w:rsidR="002968DE">
        <w:rPr>
          <w:noProof/>
        </w:rPr>
        <w:t>4</w:t>
      </w:r>
      <w:r w:rsidRPr="00B31C82">
        <w:rPr>
          <w:noProof/>
        </w:rPr>
        <w:fldChar w:fldCharType="end"/>
      </w:r>
    </w:p>
    <w:p w14:paraId="2B30F778" w14:textId="32D742DC" w:rsidR="00B31C82" w:rsidRDefault="00B31C82">
      <w:pPr>
        <w:pStyle w:val="TOC5"/>
        <w:rPr>
          <w:rFonts w:asciiTheme="minorHAnsi" w:eastAsiaTheme="minorEastAsia" w:hAnsiTheme="minorHAnsi" w:cstheme="minorBidi"/>
          <w:noProof/>
          <w:kern w:val="0"/>
          <w:sz w:val="22"/>
          <w:szCs w:val="22"/>
        </w:rPr>
      </w:pPr>
      <w:r>
        <w:rPr>
          <w:noProof/>
        </w:rPr>
        <w:t>9</w:t>
      </w:r>
      <w:r>
        <w:rPr>
          <w:noProof/>
        </w:rPr>
        <w:tab/>
        <w:t>Effect of election to claim private health insurance for an allied health service</w:t>
      </w:r>
      <w:r w:rsidRPr="00B31C82">
        <w:rPr>
          <w:noProof/>
        </w:rPr>
        <w:tab/>
      </w:r>
      <w:r w:rsidRPr="00B31C82">
        <w:rPr>
          <w:noProof/>
        </w:rPr>
        <w:fldChar w:fldCharType="begin"/>
      </w:r>
      <w:r w:rsidRPr="00B31C82">
        <w:rPr>
          <w:noProof/>
        </w:rPr>
        <w:instrText xml:space="preserve"> PAGEREF _Toc105751170 \h </w:instrText>
      </w:r>
      <w:r w:rsidRPr="00B31C82">
        <w:rPr>
          <w:noProof/>
        </w:rPr>
      </w:r>
      <w:r w:rsidRPr="00B31C82">
        <w:rPr>
          <w:noProof/>
        </w:rPr>
        <w:fldChar w:fldCharType="separate"/>
      </w:r>
      <w:r w:rsidR="002968DE">
        <w:rPr>
          <w:noProof/>
        </w:rPr>
        <w:t>4</w:t>
      </w:r>
      <w:r w:rsidRPr="00B31C82">
        <w:rPr>
          <w:noProof/>
        </w:rPr>
        <w:fldChar w:fldCharType="end"/>
      </w:r>
    </w:p>
    <w:p w14:paraId="109285A5" w14:textId="5AA63FA0" w:rsidR="00B31C82" w:rsidRDefault="00B31C82">
      <w:pPr>
        <w:pStyle w:val="TOC5"/>
        <w:rPr>
          <w:rFonts w:asciiTheme="minorHAnsi" w:eastAsiaTheme="minorEastAsia" w:hAnsiTheme="minorHAnsi" w:cstheme="minorBidi"/>
          <w:noProof/>
          <w:kern w:val="0"/>
          <w:sz w:val="22"/>
          <w:szCs w:val="22"/>
        </w:rPr>
      </w:pPr>
      <w:r>
        <w:rPr>
          <w:noProof/>
        </w:rPr>
        <w:t>10</w:t>
      </w:r>
      <w:r>
        <w:rPr>
          <w:noProof/>
        </w:rPr>
        <w:tab/>
        <w:t>Application of items in Group A42</w:t>
      </w:r>
      <w:r w:rsidRPr="00B31C82">
        <w:rPr>
          <w:noProof/>
        </w:rPr>
        <w:tab/>
      </w:r>
      <w:r w:rsidRPr="00B31C82">
        <w:rPr>
          <w:noProof/>
        </w:rPr>
        <w:fldChar w:fldCharType="begin"/>
      </w:r>
      <w:r w:rsidRPr="00B31C82">
        <w:rPr>
          <w:noProof/>
        </w:rPr>
        <w:instrText xml:space="preserve"> PAGEREF _Toc105751171 \h </w:instrText>
      </w:r>
      <w:r w:rsidRPr="00B31C82">
        <w:rPr>
          <w:noProof/>
        </w:rPr>
      </w:r>
      <w:r w:rsidRPr="00B31C82">
        <w:rPr>
          <w:noProof/>
        </w:rPr>
        <w:fldChar w:fldCharType="separate"/>
      </w:r>
      <w:r w:rsidR="002968DE">
        <w:rPr>
          <w:noProof/>
        </w:rPr>
        <w:t>4</w:t>
      </w:r>
      <w:r w:rsidRPr="00B31C82">
        <w:rPr>
          <w:noProof/>
        </w:rPr>
        <w:fldChar w:fldCharType="end"/>
      </w:r>
    </w:p>
    <w:p w14:paraId="601DD69E" w14:textId="5AFCFBBC" w:rsidR="00B31C82" w:rsidRDefault="00B31C82">
      <w:pPr>
        <w:pStyle w:val="TOC5"/>
        <w:rPr>
          <w:rFonts w:asciiTheme="minorHAnsi" w:eastAsiaTheme="minorEastAsia" w:hAnsiTheme="minorHAnsi" w:cstheme="minorBidi"/>
          <w:noProof/>
          <w:kern w:val="0"/>
          <w:sz w:val="22"/>
          <w:szCs w:val="22"/>
        </w:rPr>
      </w:pPr>
      <w:r>
        <w:rPr>
          <w:noProof/>
        </w:rPr>
        <w:t>11</w:t>
      </w:r>
      <w:r>
        <w:rPr>
          <w:noProof/>
        </w:rPr>
        <w:tab/>
        <w:t>Fee in relation to the first patient during each attendance at a residential aged care facility</w:t>
      </w:r>
      <w:r w:rsidRPr="00B31C82">
        <w:rPr>
          <w:noProof/>
        </w:rPr>
        <w:tab/>
      </w:r>
      <w:r w:rsidRPr="00B31C82">
        <w:rPr>
          <w:noProof/>
        </w:rPr>
        <w:fldChar w:fldCharType="begin"/>
      </w:r>
      <w:r w:rsidRPr="00B31C82">
        <w:rPr>
          <w:noProof/>
        </w:rPr>
        <w:instrText xml:space="preserve"> PAGEREF _Toc105751172 \h </w:instrText>
      </w:r>
      <w:r w:rsidRPr="00B31C82">
        <w:rPr>
          <w:noProof/>
        </w:rPr>
      </w:r>
      <w:r w:rsidRPr="00B31C82">
        <w:rPr>
          <w:noProof/>
        </w:rPr>
        <w:fldChar w:fldCharType="separate"/>
      </w:r>
      <w:r w:rsidR="002968DE">
        <w:rPr>
          <w:noProof/>
        </w:rPr>
        <w:t>5</w:t>
      </w:r>
      <w:r w:rsidRPr="00B31C82">
        <w:rPr>
          <w:noProof/>
        </w:rPr>
        <w:fldChar w:fldCharType="end"/>
      </w:r>
    </w:p>
    <w:p w14:paraId="73BF56C5" w14:textId="0CB31B89" w:rsidR="00B31C82" w:rsidRDefault="00B31C82">
      <w:pPr>
        <w:pStyle w:val="TOC1"/>
        <w:rPr>
          <w:rFonts w:asciiTheme="minorHAnsi" w:eastAsiaTheme="minorEastAsia" w:hAnsiTheme="minorHAnsi" w:cstheme="minorBidi"/>
          <w:b w:val="0"/>
          <w:noProof/>
          <w:kern w:val="0"/>
          <w:sz w:val="22"/>
          <w:szCs w:val="22"/>
        </w:rPr>
      </w:pPr>
      <w:r>
        <w:rPr>
          <w:noProof/>
        </w:rPr>
        <w:t>Schedule 1—Services and fees—face</w:t>
      </w:r>
      <w:r>
        <w:rPr>
          <w:noProof/>
        </w:rPr>
        <w:noBreakHyphen/>
        <w:t>to</w:t>
      </w:r>
      <w:r>
        <w:rPr>
          <w:noProof/>
        </w:rPr>
        <w:noBreakHyphen/>
        <w:t>face psychological therapy and focussed psychological strategies</w:t>
      </w:r>
      <w:r w:rsidRPr="00B31C82">
        <w:rPr>
          <w:b w:val="0"/>
          <w:noProof/>
          <w:sz w:val="18"/>
        </w:rPr>
        <w:tab/>
      </w:r>
      <w:r w:rsidRPr="00B31C82">
        <w:rPr>
          <w:b w:val="0"/>
          <w:noProof/>
          <w:sz w:val="18"/>
        </w:rPr>
        <w:fldChar w:fldCharType="begin"/>
      </w:r>
      <w:r w:rsidRPr="00B31C82">
        <w:rPr>
          <w:b w:val="0"/>
          <w:noProof/>
          <w:sz w:val="18"/>
        </w:rPr>
        <w:instrText xml:space="preserve"> PAGEREF _Toc105751173 \h </w:instrText>
      </w:r>
      <w:r w:rsidRPr="00B31C82">
        <w:rPr>
          <w:b w:val="0"/>
          <w:noProof/>
          <w:sz w:val="18"/>
        </w:rPr>
      </w:r>
      <w:r w:rsidRPr="00B31C82">
        <w:rPr>
          <w:b w:val="0"/>
          <w:noProof/>
          <w:sz w:val="18"/>
        </w:rPr>
        <w:fldChar w:fldCharType="separate"/>
      </w:r>
      <w:r w:rsidR="002968DE">
        <w:rPr>
          <w:b w:val="0"/>
          <w:noProof/>
          <w:sz w:val="18"/>
        </w:rPr>
        <w:t>6</w:t>
      </w:r>
      <w:r w:rsidRPr="00B31C82">
        <w:rPr>
          <w:b w:val="0"/>
          <w:noProof/>
          <w:sz w:val="18"/>
        </w:rPr>
        <w:fldChar w:fldCharType="end"/>
      </w:r>
    </w:p>
    <w:p w14:paraId="0E70A893" w14:textId="3C858F8D" w:rsidR="00B31C82" w:rsidRDefault="00B31C82">
      <w:pPr>
        <w:pStyle w:val="TOC1"/>
        <w:rPr>
          <w:rFonts w:asciiTheme="minorHAnsi" w:eastAsiaTheme="minorEastAsia" w:hAnsiTheme="minorHAnsi" w:cstheme="minorBidi"/>
          <w:b w:val="0"/>
          <w:noProof/>
          <w:kern w:val="0"/>
          <w:sz w:val="22"/>
          <w:szCs w:val="22"/>
        </w:rPr>
      </w:pPr>
      <w:r>
        <w:rPr>
          <w:noProof/>
        </w:rPr>
        <w:t>Schedule 2—Services and fees—telehealth and phone psychological therapy and focussed psychological strategies</w:t>
      </w:r>
      <w:r w:rsidRPr="00B31C82">
        <w:rPr>
          <w:b w:val="0"/>
          <w:noProof/>
          <w:sz w:val="18"/>
        </w:rPr>
        <w:tab/>
      </w:r>
      <w:r w:rsidRPr="00B31C82">
        <w:rPr>
          <w:b w:val="0"/>
          <w:noProof/>
          <w:sz w:val="18"/>
        </w:rPr>
        <w:fldChar w:fldCharType="begin"/>
      </w:r>
      <w:r w:rsidRPr="00B31C82">
        <w:rPr>
          <w:b w:val="0"/>
          <w:noProof/>
          <w:sz w:val="18"/>
        </w:rPr>
        <w:instrText xml:space="preserve"> PAGEREF _Toc105751174 \h </w:instrText>
      </w:r>
      <w:r w:rsidRPr="00B31C82">
        <w:rPr>
          <w:b w:val="0"/>
          <w:noProof/>
          <w:sz w:val="18"/>
        </w:rPr>
      </w:r>
      <w:r w:rsidRPr="00B31C82">
        <w:rPr>
          <w:b w:val="0"/>
          <w:noProof/>
          <w:sz w:val="18"/>
        </w:rPr>
        <w:fldChar w:fldCharType="separate"/>
      </w:r>
      <w:r w:rsidR="002968DE">
        <w:rPr>
          <w:b w:val="0"/>
          <w:noProof/>
          <w:sz w:val="18"/>
        </w:rPr>
        <w:t>18</w:t>
      </w:r>
      <w:r w:rsidRPr="00B31C82">
        <w:rPr>
          <w:b w:val="0"/>
          <w:noProof/>
          <w:sz w:val="18"/>
        </w:rPr>
        <w:fldChar w:fldCharType="end"/>
      </w:r>
    </w:p>
    <w:p w14:paraId="12FFBD30" w14:textId="52C90598" w:rsidR="00B31C82" w:rsidRDefault="00B31C82">
      <w:pPr>
        <w:pStyle w:val="TOC1"/>
        <w:rPr>
          <w:rFonts w:asciiTheme="minorHAnsi" w:eastAsiaTheme="minorEastAsia" w:hAnsiTheme="minorHAnsi" w:cstheme="minorBidi"/>
          <w:b w:val="0"/>
          <w:noProof/>
          <w:kern w:val="0"/>
          <w:sz w:val="22"/>
          <w:szCs w:val="22"/>
        </w:rPr>
      </w:pPr>
      <w:r>
        <w:rPr>
          <w:noProof/>
        </w:rPr>
        <w:t>Schedule 3—Services and fees—initial psychological therapy and focussed psychological strategies</w:t>
      </w:r>
      <w:r w:rsidRPr="00B31C82">
        <w:rPr>
          <w:b w:val="0"/>
          <w:noProof/>
          <w:sz w:val="18"/>
        </w:rPr>
        <w:tab/>
      </w:r>
      <w:r w:rsidRPr="00B31C82">
        <w:rPr>
          <w:b w:val="0"/>
          <w:noProof/>
          <w:sz w:val="18"/>
        </w:rPr>
        <w:fldChar w:fldCharType="begin"/>
      </w:r>
      <w:r w:rsidRPr="00B31C82">
        <w:rPr>
          <w:b w:val="0"/>
          <w:noProof/>
          <w:sz w:val="18"/>
        </w:rPr>
        <w:instrText xml:space="preserve"> PAGEREF _Toc105751175 \h </w:instrText>
      </w:r>
      <w:r w:rsidRPr="00B31C82">
        <w:rPr>
          <w:b w:val="0"/>
          <w:noProof/>
          <w:sz w:val="18"/>
        </w:rPr>
      </w:r>
      <w:r w:rsidRPr="00B31C82">
        <w:rPr>
          <w:b w:val="0"/>
          <w:noProof/>
          <w:sz w:val="18"/>
        </w:rPr>
        <w:fldChar w:fldCharType="separate"/>
      </w:r>
      <w:r w:rsidR="002968DE">
        <w:rPr>
          <w:b w:val="0"/>
          <w:noProof/>
          <w:sz w:val="18"/>
        </w:rPr>
        <w:t>29</w:t>
      </w:r>
      <w:r w:rsidRPr="00B31C82">
        <w:rPr>
          <w:b w:val="0"/>
          <w:noProof/>
          <w:sz w:val="18"/>
        </w:rPr>
        <w:fldChar w:fldCharType="end"/>
      </w:r>
    </w:p>
    <w:p w14:paraId="78098D3C" w14:textId="66F05E26" w:rsidR="00B31C82" w:rsidRDefault="00B31C82">
      <w:pPr>
        <w:pStyle w:val="TOC1"/>
        <w:rPr>
          <w:rFonts w:asciiTheme="minorHAnsi" w:eastAsiaTheme="minorEastAsia" w:hAnsiTheme="minorHAnsi" w:cstheme="minorBidi"/>
          <w:b w:val="0"/>
          <w:noProof/>
          <w:kern w:val="0"/>
          <w:sz w:val="22"/>
          <w:szCs w:val="22"/>
        </w:rPr>
      </w:pPr>
      <w:r>
        <w:rPr>
          <w:noProof/>
        </w:rPr>
        <w:t>Schedule 4—Services and fees—initial focussed psychological strategies</w:t>
      </w:r>
      <w:r w:rsidRPr="00B31C82">
        <w:rPr>
          <w:b w:val="0"/>
          <w:noProof/>
          <w:sz w:val="18"/>
        </w:rPr>
        <w:tab/>
      </w:r>
      <w:r w:rsidRPr="00B31C82">
        <w:rPr>
          <w:b w:val="0"/>
          <w:noProof/>
          <w:sz w:val="18"/>
        </w:rPr>
        <w:fldChar w:fldCharType="begin"/>
      </w:r>
      <w:r w:rsidRPr="00B31C82">
        <w:rPr>
          <w:b w:val="0"/>
          <w:noProof/>
          <w:sz w:val="18"/>
        </w:rPr>
        <w:instrText xml:space="preserve"> PAGEREF _Toc105751176 \h </w:instrText>
      </w:r>
      <w:r w:rsidRPr="00B31C82">
        <w:rPr>
          <w:b w:val="0"/>
          <w:noProof/>
          <w:sz w:val="18"/>
        </w:rPr>
      </w:r>
      <w:r w:rsidRPr="00B31C82">
        <w:rPr>
          <w:b w:val="0"/>
          <w:noProof/>
          <w:sz w:val="18"/>
        </w:rPr>
        <w:fldChar w:fldCharType="separate"/>
      </w:r>
      <w:r w:rsidR="002968DE">
        <w:rPr>
          <w:b w:val="0"/>
          <w:noProof/>
          <w:sz w:val="18"/>
        </w:rPr>
        <w:t>34</w:t>
      </w:r>
      <w:r w:rsidRPr="00B31C82">
        <w:rPr>
          <w:b w:val="0"/>
          <w:noProof/>
          <w:sz w:val="18"/>
        </w:rPr>
        <w:fldChar w:fldCharType="end"/>
      </w:r>
    </w:p>
    <w:p w14:paraId="217C3CD9" w14:textId="20F65B51" w:rsidR="00B31C82" w:rsidRDefault="00B31C82">
      <w:pPr>
        <w:pStyle w:val="TOC3"/>
        <w:rPr>
          <w:rFonts w:asciiTheme="minorHAnsi" w:eastAsiaTheme="minorEastAsia" w:hAnsiTheme="minorHAnsi" w:cstheme="minorBidi"/>
          <w:b w:val="0"/>
          <w:noProof/>
          <w:kern w:val="0"/>
          <w:szCs w:val="22"/>
        </w:rPr>
      </w:pPr>
      <w:r>
        <w:rPr>
          <w:noProof/>
        </w:rPr>
        <w:t>Endnote 1—About the endnotes</w:t>
      </w:r>
      <w:r w:rsidRPr="00B31C82">
        <w:rPr>
          <w:b w:val="0"/>
          <w:noProof/>
          <w:sz w:val="18"/>
        </w:rPr>
        <w:tab/>
      </w:r>
      <w:r w:rsidRPr="00B31C82">
        <w:rPr>
          <w:b w:val="0"/>
          <w:noProof/>
          <w:sz w:val="18"/>
        </w:rPr>
        <w:fldChar w:fldCharType="begin"/>
      </w:r>
      <w:r w:rsidRPr="00B31C82">
        <w:rPr>
          <w:b w:val="0"/>
          <w:noProof/>
          <w:sz w:val="18"/>
        </w:rPr>
        <w:instrText xml:space="preserve"> PAGEREF _Toc105751177 \h </w:instrText>
      </w:r>
      <w:r w:rsidRPr="00B31C82">
        <w:rPr>
          <w:b w:val="0"/>
          <w:noProof/>
          <w:sz w:val="18"/>
        </w:rPr>
      </w:r>
      <w:r w:rsidRPr="00B31C82">
        <w:rPr>
          <w:b w:val="0"/>
          <w:noProof/>
          <w:sz w:val="18"/>
        </w:rPr>
        <w:fldChar w:fldCharType="separate"/>
      </w:r>
      <w:r w:rsidR="002968DE">
        <w:rPr>
          <w:b w:val="0"/>
          <w:noProof/>
          <w:sz w:val="18"/>
        </w:rPr>
        <w:t>37</w:t>
      </w:r>
      <w:r w:rsidRPr="00B31C82">
        <w:rPr>
          <w:b w:val="0"/>
          <w:noProof/>
          <w:sz w:val="18"/>
        </w:rPr>
        <w:fldChar w:fldCharType="end"/>
      </w:r>
    </w:p>
    <w:p w14:paraId="363702A9" w14:textId="4AFD1BEF" w:rsidR="00B31C82" w:rsidRDefault="00B31C82">
      <w:pPr>
        <w:pStyle w:val="TOC3"/>
        <w:rPr>
          <w:rFonts w:asciiTheme="minorHAnsi" w:eastAsiaTheme="minorEastAsia" w:hAnsiTheme="minorHAnsi" w:cstheme="minorBidi"/>
          <w:b w:val="0"/>
          <w:noProof/>
          <w:kern w:val="0"/>
          <w:szCs w:val="22"/>
        </w:rPr>
      </w:pPr>
      <w:r>
        <w:rPr>
          <w:noProof/>
        </w:rPr>
        <w:t>Endnote 2—Abbreviation key</w:t>
      </w:r>
      <w:r w:rsidRPr="00B31C82">
        <w:rPr>
          <w:b w:val="0"/>
          <w:noProof/>
          <w:sz w:val="18"/>
        </w:rPr>
        <w:tab/>
      </w:r>
      <w:r w:rsidRPr="00B31C82">
        <w:rPr>
          <w:b w:val="0"/>
          <w:noProof/>
          <w:sz w:val="18"/>
        </w:rPr>
        <w:fldChar w:fldCharType="begin"/>
      </w:r>
      <w:r w:rsidRPr="00B31C82">
        <w:rPr>
          <w:b w:val="0"/>
          <w:noProof/>
          <w:sz w:val="18"/>
        </w:rPr>
        <w:instrText xml:space="preserve"> PAGEREF _Toc105751178 \h </w:instrText>
      </w:r>
      <w:r w:rsidRPr="00B31C82">
        <w:rPr>
          <w:b w:val="0"/>
          <w:noProof/>
          <w:sz w:val="18"/>
        </w:rPr>
      </w:r>
      <w:r w:rsidRPr="00B31C82">
        <w:rPr>
          <w:b w:val="0"/>
          <w:noProof/>
          <w:sz w:val="18"/>
        </w:rPr>
        <w:fldChar w:fldCharType="separate"/>
      </w:r>
      <w:r w:rsidR="002968DE">
        <w:rPr>
          <w:b w:val="0"/>
          <w:noProof/>
          <w:sz w:val="18"/>
        </w:rPr>
        <w:t>38</w:t>
      </w:r>
      <w:r w:rsidRPr="00B31C82">
        <w:rPr>
          <w:b w:val="0"/>
          <w:noProof/>
          <w:sz w:val="18"/>
        </w:rPr>
        <w:fldChar w:fldCharType="end"/>
      </w:r>
    </w:p>
    <w:p w14:paraId="776DDF37" w14:textId="186B786A" w:rsidR="00B31C82" w:rsidRDefault="00B31C82">
      <w:pPr>
        <w:pStyle w:val="TOC3"/>
        <w:rPr>
          <w:rFonts w:asciiTheme="minorHAnsi" w:eastAsiaTheme="minorEastAsia" w:hAnsiTheme="minorHAnsi" w:cstheme="minorBidi"/>
          <w:b w:val="0"/>
          <w:noProof/>
          <w:kern w:val="0"/>
          <w:szCs w:val="22"/>
        </w:rPr>
      </w:pPr>
      <w:r>
        <w:rPr>
          <w:noProof/>
        </w:rPr>
        <w:t>Endnote 3—Legislation history</w:t>
      </w:r>
      <w:r w:rsidRPr="00B31C82">
        <w:rPr>
          <w:b w:val="0"/>
          <w:noProof/>
          <w:sz w:val="18"/>
        </w:rPr>
        <w:tab/>
      </w:r>
      <w:r w:rsidRPr="00B31C82">
        <w:rPr>
          <w:b w:val="0"/>
          <w:noProof/>
          <w:sz w:val="18"/>
        </w:rPr>
        <w:fldChar w:fldCharType="begin"/>
      </w:r>
      <w:r w:rsidRPr="00B31C82">
        <w:rPr>
          <w:b w:val="0"/>
          <w:noProof/>
          <w:sz w:val="18"/>
        </w:rPr>
        <w:instrText xml:space="preserve"> PAGEREF _Toc105751179 \h </w:instrText>
      </w:r>
      <w:r w:rsidRPr="00B31C82">
        <w:rPr>
          <w:b w:val="0"/>
          <w:noProof/>
          <w:sz w:val="18"/>
        </w:rPr>
      </w:r>
      <w:r w:rsidRPr="00B31C82">
        <w:rPr>
          <w:b w:val="0"/>
          <w:noProof/>
          <w:sz w:val="18"/>
        </w:rPr>
        <w:fldChar w:fldCharType="separate"/>
      </w:r>
      <w:r w:rsidR="002968DE">
        <w:rPr>
          <w:b w:val="0"/>
          <w:noProof/>
          <w:sz w:val="18"/>
        </w:rPr>
        <w:t>39</w:t>
      </w:r>
      <w:r w:rsidRPr="00B31C82">
        <w:rPr>
          <w:b w:val="0"/>
          <w:noProof/>
          <w:sz w:val="18"/>
        </w:rPr>
        <w:fldChar w:fldCharType="end"/>
      </w:r>
    </w:p>
    <w:p w14:paraId="4D19284E" w14:textId="408ED87E" w:rsidR="00B31C82" w:rsidRDefault="00B31C82">
      <w:pPr>
        <w:pStyle w:val="TOC3"/>
        <w:rPr>
          <w:rFonts w:asciiTheme="minorHAnsi" w:eastAsiaTheme="minorEastAsia" w:hAnsiTheme="minorHAnsi" w:cstheme="minorBidi"/>
          <w:b w:val="0"/>
          <w:noProof/>
          <w:kern w:val="0"/>
          <w:szCs w:val="22"/>
        </w:rPr>
      </w:pPr>
      <w:r>
        <w:rPr>
          <w:noProof/>
        </w:rPr>
        <w:t>Endnote 4—Amendment history</w:t>
      </w:r>
      <w:r w:rsidRPr="00B31C82">
        <w:rPr>
          <w:b w:val="0"/>
          <w:noProof/>
          <w:sz w:val="18"/>
        </w:rPr>
        <w:tab/>
      </w:r>
      <w:r w:rsidRPr="00B31C82">
        <w:rPr>
          <w:b w:val="0"/>
          <w:noProof/>
          <w:sz w:val="18"/>
        </w:rPr>
        <w:fldChar w:fldCharType="begin"/>
      </w:r>
      <w:r w:rsidRPr="00B31C82">
        <w:rPr>
          <w:b w:val="0"/>
          <w:noProof/>
          <w:sz w:val="18"/>
        </w:rPr>
        <w:instrText xml:space="preserve"> PAGEREF _Toc105751180 \h </w:instrText>
      </w:r>
      <w:r w:rsidRPr="00B31C82">
        <w:rPr>
          <w:b w:val="0"/>
          <w:noProof/>
          <w:sz w:val="18"/>
        </w:rPr>
      </w:r>
      <w:r w:rsidRPr="00B31C82">
        <w:rPr>
          <w:b w:val="0"/>
          <w:noProof/>
          <w:sz w:val="18"/>
        </w:rPr>
        <w:fldChar w:fldCharType="separate"/>
      </w:r>
      <w:r w:rsidR="002968DE">
        <w:rPr>
          <w:b w:val="0"/>
          <w:noProof/>
          <w:sz w:val="18"/>
        </w:rPr>
        <w:t>42</w:t>
      </w:r>
      <w:r w:rsidRPr="00B31C82">
        <w:rPr>
          <w:b w:val="0"/>
          <w:noProof/>
          <w:sz w:val="18"/>
        </w:rPr>
        <w:fldChar w:fldCharType="end"/>
      </w:r>
    </w:p>
    <w:p w14:paraId="0436F95F" w14:textId="51982D52" w:rsidR="001349D0" w:rsidRPr="00C15ADA" w:rsidRDefault="00C16E19" w:rsidP="007D45E0">
      <w:pPr>
        <w:ind w:right="1792"/>
        <w:rPr>
          <w:sz w:val="32"/>
        </w:rPr>
        <w:sectPr w:rsidR="001349D0" w:rsidRPr="00C15ADA" w:rsidSect="00DB7762">
          <w:headerReference w:type="even" r:id="rId19"/>
          <w:headerReference w:type="default" r:id="rId20"/>
          <w:footerReference w:type="even" r:id="rId21"/>
          <w:footerReference w:type="default" r:id="rId22"/>
          <w:headerReference w:type="first" r:id="rId23"/>
          <w:pgSz w:w="11907" w:h="16839"/>
          <w:pgMar w:top="2381" w:right="1797" w:bottom="1440" w:left="1797" w:header="720" w:footer="709" w:gutter="0"/>
          <w:pgNumType w:fmt="lowerRoman" w:start="1"/>
          <w:cols w:space="708"/>
          <w:docGrid w:linePitch="360"/>
        </w:sectPr>
      </w:pPr>
      <w:r w:rsidRPr="00C15ADA">
        <w:rPr>
          <w:sz w:val="32"/>
        </w:rPr>
        <w:fldChar w:fldCharType="end"/>
      </w:r>
    </w:p>
    <w:p w14:paraId="4C09625D" w14:textId="43F85D39" w:rsidR="00626CF7" w:rsidRPr="00C15ADA" w:rsidRDefault="00626CF7" w:rsidP="008138FB">
      <w:pPr>
        <w:pStyle w:val="ActHead5"/>
        <w:rPr>
          <w:sz w:val="18"/>
        </w:rPr>
      </w:pPr>
      <w:bookmarkStart w:id="2" w:name="_Toc105751163"/>
      <w:bookmarkEnd w:id="1"/>
      <w:r w:rsidRPr="00C15ADA">
        <w:rPr>
          <w:rStyle w:val="CharSectno"/>
        </w:rPr>
        <w:lastRenderedPageBreak/>
        <w:t>1</w:t>
      </w:r>
      <w:r w:rsidR="008138FB" w:rsidRPr="00C15ADA">
        <w:t xml:space="preserve">  </w:t>
      </w:r>
      <w:r w:rsidRPr="00C15ADA">
        <w:t>Name</w:t>
      </w:r>
      <w:bookmarkEnd w:id="2"/>
    </w:p>
    <w:p w14:paraId="1F0F741C" w14:textId="47FE25B4" w:rsidR="00626CF7" w:rsidRPr="00C15ADA" w:rsidRDefault="00621B83" w:rsidP="00621B83">
      <w:pPr>
        <w:pStyle w:val="subsection"/>
        <w:tabs>
          <w:tab w:val="clear" w:pos="1021"/>
        </w:tabs>
        <w:ind w:left="426" w:hanging="426"/>
      </w:pPr>
      <w:r w:rsidRPr="00C15ADA">
        <w:tab/>
        <w:t xml:space="preserve">This instrument </w:t>
      </w:r>
      <w:r w:rsidR="00626CF7" w:rsidRPr="00C15ADA">
        <w:t xml:space="preserve">is the </w:t>
      </w:r>
      <w:r w:rsidRPr="00C15ADA">
        <w:rPr>
          <w:i/>
          <w:iCs/>
        </w:rPr>
        <w:t>Health Insurance (</w:t>
      </w:r>
      <w:r w:rsidR="001C57D0">
        <w:rPr>
          <w:i/>
          <w:iCs/>
        </w:rPr>
        <w:t>Section 3</w:t>
      </w:r>
      <w:r w:rsidRPr="00C15ADA">
        <w:rPr>
          <w:i/>
          <w:iCs/>
        </w:rPr>
        <w:t xml:space="preserve">C General Medical – Expansion of GP and Allied Health Mental Health Services) </w:t>
      </w:r>
      <w:r w:rsidR="001C57D0">
        <w:rPr>
          <w:i/>
          <w:iCs/>
        </w:rPr>
        <w:t>Determination 2</w:t>
      </w:r>
      <w:r w:rsidRPr="00C15ADA">
        <w:rPr>
          <w:i/>
          <w:iCs/>
        </w:rPr>
        <w:t>020</w:t>
      </w:r>
      <w:r w:rsidR="00626CF7" w:rsidRPr="00C15ADA">
        <w:t>.</w:t>
      </w:r>
    </w:p>
    <w:p w14:paraId="2ADD8743" w14:textId="49485C86" w:rsidR="00621B83" w:rsidRPr="00C15ADA" w:rsidRDefault="004870C3" w:rsidP="00887E91">
      <w:pPr>
        <w:pStyle w:val="ActHead5"/>
      </w:pPr>
      <w:bookmarkStart w:id="3" w:name="_Toc105751164"/>
      <w:r w:rsidRPr="00C15ADA">
        <w:rPr>
          <w:rStyle w:val="CharSectno"/>
        </w:rPr>
        <w:t>3</w:t>
      </w:r>
      <w:r w:rsidRPr="00C15ADA">
        <w:t xml:space="preserve"> </w:t>
      </w:r>
      <w:r w:rsidR="00621B83" w:rsidRPr="00C15ADA">
        <w:t xml:space="preserve"> Authority</w:t>
      </w:r>
      <w:bookmarkEnd w:id="3"/>
    </w:p>
    <w:p w14:paraId="0F9AD7A8" w14:textId="3FFD4DA8" w:rsidR="00621B83" w:rsidRPr="00C15ADA" w:rsidRDefault="00621B83" w:rsidP="00621B83">
      <w:pPr>
        <w:shd w:val="clear" w:color="auto" w:fill="FFFFFF"/>
        <w:spacing w:before="100" w:beforeAutospacing="1" w:after="100" w:afterAutospacing="1" w:line="240" w:lineRule="auto"/>
        <w:ind w:left="851" w:hanging="425"/>
        <w:rPr>
          <w:rFonts w:eastAsia="Times New Roman" w:cs="Times New Roman"/>
          <w:szCs w:val="22"/>
          <w:lang w:eastAsia="en-AU"/>
        </w:rPr>
      </w:pPr>
      <w:r w:rsidRPr="00C15ADA">
        <w:rPr>
          <w:rFonts w:eastAsia="Times New Roman" w:cs="Times New Roman"/>
          <w:szCs w:val="22"/>
          <w:lang w:eastAsia="en-AU"/>
        </w:rPr>
        <w:t xml:space="preserve">This instrument is made under </w:t>
      </w:r>
      <w:r w:rsidR="00DF2591" w:rsidRPr="00C15ADA">
        <w:rPr>
          <w:rFonts w:eastAsia="Times New Roman" w:cs="Times New Roman"/>
          <w:szCs w:val="22"/>
          <w:lang w:eastAsia="en-AU"/>
        </w:rPr>
        <w:t>subsection 3</w:t>
      </w:r>
      <w:r w:rsidRPr="00C15ADA">
        <w:rPr>
          <w:rFonts w:eastAsia="Times New Roman" w:cs="Times New Roman"/>
          <w:szCs w:val="22"/>
          <w:lang w:eastAsia="en-AU"/>
        </w:rPr>
        <w:t xml:space="preserve">C(1) of the </w:t>
      </w:r>
      <w:r w:rsidRPr="00C15ADA">
        <w:rPr>
          <w:rFonts w:eastAsia="Times New Roman" w:cs="Times New Roman"/>
          <w:i/>
          <w:iCs/>
          <w:szCs w:val="22"/>
          <w:lang w:eastAsia="en-AU"/>
        </w:rPr>
        <w:t>Health Insurance Act 1973</w:t>
      </w:r>
      <w:r w:rsidR="004870C3" w:rsidRPr="00C15ADA">
        <w:rPr>
          <w:rFonts w:eastAsia="Times New Roman" w:cs="Times New Roman"/>
          <w:szCs w:val="22"/>
          <w:lang w:eastAsia="en-AU"/>
        </w:rPr>
        <w:t>.</w:t>
      </w:r>
    </w:p>
    <w:p w14:paraId="46C6EBBD" w14:textId="09791A52" w:rsidR="00244A7C" w:rsidRPr="00C15ADA" w:rsidRDefault="00244A7C" w:rsidP="00B30B6E">
      <w:pPr>
        <w:pStyle w:val="ActHead5"/>
      </w:pPr>
      <w:bookmarkStart w:id="4" w:name="_Toc105751165"/>
      <w:r w:rsidRPr="00C15ADA">
        <w:rPr>
          <w:rStyle w:val="CharSectno"/>
        </w:rPr>
        <w:t>4</w:t>
      </w:r>
      <w:r w:rsidR="00B30B6E" w:rsidRPr="00C15ADA">
        <w:t xml:space="preserve">  </w:t>
      </w:r>
      <w:r w:rsidRPr="00C15ADA">
        <w:t>Cessation</w:t>
      </w:r>
      <w:bookmarkEnd w:id="4"/>
    </w:p>
    <w:p w14:paraId="584E81D5" w14:textId="5CEF588F" w:rsidR="00244A7C" w:rsidRPr="00C15ADA" w:rsidRDefault="00244A7C" w:rsidP="00B30B6E">
      <w:pPr>
        <w:shd w:val="clear" w:color="auto" w:fill="FFFFFF"/>
        <w:spacing w:before="100" w:beforeAutospacing="1" w:after="100" w:afterAutospacing="1" w:line="240" w:lineRule="auto"/>
        <w:ind w:left="426"/>
        <w:rPr>
          <w:rFonts w:eastAsia="Times New Roman" w:cs="Times New Roman"/>
          <w:szCs w:val="22"/>
          <w:lang w:eastAsia="en-AU"/>
        </w:rPr>
      </w:pPr>
      <w:r w:rsidRPr="00C15ADA">
        <w:rPr>
          <w:rFonts w:eastAsia="Times New Roman" w:cs="Times New Roman"/>
          <w:szCs w:val="22"/>
          <w:lang w:eastAsia="en-AU"/>
        </w:rPr>
        <w:t xml:space="preserve">Unless earlier revoked this instrument ceases as if revoked on </w:t>
      </w:r>
      <w:r w:rsidR="001C57D0">
        <w:rPr>
          <w:rFonts w:eastAsia="Times New Roman" w:cs="Times New Roman"/>
          <w:szCs w:val="22"/>
          <w:lang w:eastAsia="en-AU"/>
        </w:rPr>
        <w:t>31 December</w:t>
      </w:r>
      <w:r w:rsidRPr="00C15ADA">
        <w:rPr>
          <w:rFonts w:eastAsia="Times New Roman" w:cs="Times New Roman"/>
          <w:szCs w:val="22"/>
          <w:lang w:eastAsia="en-AU"/>
        </w:rPr>
        <w:t xml:space="preserve"> 2022 at 11.59pm.</w:t>
      </w:r>
    </w:p>
    <w:p w14:paraId="6E5F77D4" w14:textId="33C2EA7E" w:rsidR="00626CF7" w:rsidRPr="00C15ADA" w:rsidRDefault="00887E91" w:rsidP="008138FB">
      <w:pPr>
        <w:pStyle w:val="ActHead5"/>
      </w:pPr>
      <w:bookmarkStart w:id="5" w:name="_Toc105751166"/>
      <w:r w:rsidRPr="00C15ADA">
        <w:rPr>
          <w:rStyle w:val="CharSectno"/>
        </w:rPr>
        <w:t>5</w:t>
      </w:r>
      <w:r w:rsidR="008138FB" w:rsidRPr="00C15ADA">
        <w:t xml:space="preserve">  </w:t>
      </w:r>
      <w:r w:rsidR="00EE31E6" w:rsidRPr="00C15ADA">
        <w:t>Definitions</w:t>
      </w:r>
      <w:bookmarkEnd w:id="5"/>
    </w:p>
    <w:p w14:paraId="5F84EB63" w14:textId="77777777" w:rsidR="00626CF7" w:rsidRPr="00C15ADA" w:rsidRDefault="00626CF7" w:rsidP="008138FB">
      <w:pPr>
        <w:pStyle w:val="subsection"/>
      </w:pPr>
      <w:r w:rsidRPr="00C15ADA">
        <w:tab/>
        <w:t>(1)</w:t>
      </w:r>
      <w:r w:rsidRPr="00C15ADA">
        <w:tab/>
        <w:t>In this Determination:</w:t>
      </w:r>
    </w:p>
    <w:p w14:paraId="09471A0C" w14:textId="5AEF6704" w:rsidR="00626CF7" w:rsidRPr="00C15ADA" w:rsidRDefault="00626CF7" w:rsidP="008138FB">
      <w:pPr>
        <w:pStyle w:val="Definition"/>
      </w:pPr>
      <w:r w:rsidRPr="00C15ADA">
        <w:rPr>
          <w:b/>
          <w:bCs/>
          <w:i/>
          <w:iCs/>
        </w:rPr>
        <w:t>Act</w:t>
      </w:r>
      <w:r w:rsidRPr="00C15ADA">
        <w:t xml:space="preserve"> means the </w:t>
      </w:r>
      <w:r w:rsidRPr="00C15ADA">
        <w:rPr>
          <w:i/>
          <w:iCs/>
        </w:rPr>
        <w:t>Health Insurance Act 1973</w:t>
      </w:r>
      <w:r w:rsidRPr="00C15ADA">
        <w:t>.</w:t>
      </w:r>
    </w:p>
    <w:p w14:paraId="5E5FC68D" w14:textId="77777777" w:rsidR="00B630C2" w:rsidRPr="00C15ADA" w:rsidRDefault="00B630C2" w:rsidP="00B630C2">
      <w:pPr>
        <w:pStyle w:val="Definition"/>
      </w:pPr>
      <w:r w:rsidRPr="00C15ADA">
        <w:rPr>
          <w:b/>
          <w:i/>
        </w:rPr>
        <w:t>admitted patient</w:t>
      </w:r>
      <w:r w:rsidRPr="00C15ADA">
        <w:t xml:space="preserve"> means a patient who is receiving a service that is provided:</w:t>
      </w:r>
    </w:p>
    <w:p w14:paraId="1B50ECD0" w14:textId="7065418F" w:rsidR="00B630C2" w:rsidRPr="00C15ADA" w:rsidRDefault="00B835EB" w:rsidP="00B835EB">
      <w:pPr>
        <w:pStyle w:val="Definition"/>
        <w:spacing w:before="40"/>
        <w:ind w:left="1494" w:hanging="360"/>
      </w:pPr>
      <w:r w:rsidRPr="00C15ADA">
        <w:t>(a)</w:t>
      </w:r>
      <w:r w:rsidRPr="00C15ADA">
        <w:tab/>
      </w:r>
      <w:r w:rsidR="00B630C2" w:rsidRPr="00C15ADA">
        <w:t>as part of an episode of hospital treatment; or</w:t>
      </w:r>
    </w:p>
    <w:p w14:paraId="0A999606" w14:textId="3B760C12" w:rsidR="00B630C2" w:rsidRPr="00C15ADA" w:rsidRDefault="00B835EB" w:rsidP="00B835EB">
      <w:pPr>
        <w:pStyle w:val="Definition"/>
        <w:spacing w:before="40"/>
        <w:ind w:left="1494" w:hanging="360"/>
      </w:pPr>
      <w:r w:rsidRPr="00C15ADA">
        <w:t>(b)</w:t>
      </w:r>
      <w:r w:rsidRPr="00C15ADA">
        <w:tab/>
      </w:r>
      <w:r w:rsidR="00B630C2" w:rsidRPr="00C15ADA">
        <w:t>as part of an episode of hospital</w:t>
      </w:r>
      <w:r w:rsidR="001C57D0">
        <w:noBreakHyphen/>
      </w:r>
      <w:r w:rsidR="00B630C2" w:rsidRPr="00C15ADA">
        <w:t>substitute treatment in respect of which the person to whom the treatment is provided chooses to receive a benefit from a private health insurer.</w:t>
      </w:r>
    </w:p>
    <w:p w14:paraId="19365F3E" w14:textId="61600C02" w:rsidR="00627BE7" w:rsidRPr="00C15ADA" w:rsidRDefault="00892BA5" w:rsidP="000D3E82">
      <w:pPr>
        <w:pStyle w:val="paragraph"/>
        <w:spacing w:before="180"/>
        <w:ind w:left="1134" w:firstLine="0"/>
        <w:rPr>
          <w:bCs/>
          <w:iCs/>
          <w:snapToGrid w:val="0"/>
        </w:rPr>
      </w:pPr>
      <w:r w:rsidRPr="00C15ADA">
        <w:rPr>
          <w:b/>
          <w:bCs/>
          <w:i/>
          <w:iCs/>
          <w:snapToGrid w:val="0"/>
        </w:rPr>
        <w:t>A</w:t>
      </w:r>
      <w:r w:rsidR="008A641F" w:rsidRPr="00C15ADA">
        <w:rPr>
          <w:b/>
          <w:bCs/>
          <w:i/>
          <w:iCs/>
          <w:snapToGrid w:val="0"/>
        </w:rPr>
        <w:t xml:space="preserve">llied </w:t>
      </w:r>
      <w:r w:rsidRPr="00C15ADA">
        <w:rPr>
          <w:b/>
          <w:bCs/>
          <w:i/>
          <w:iCs/>
          <w:snapToGrid w:val="0"/>
        </w:rPr>
        <w:t>H</w:t>
      </w:r>
      <w:r w:rsidR="008A641F" w:rsidRPr="00C15ADA">
        <w:rPr>
          <w:b/>
          <w:bCs/>
          <w:i/>
          <w:iCs/>
          <w:snapToGrid w:val="0"/>
        </w:rPr>
        <w:t xml:space="preserve">ealth </w:t>
      </w:r>
      <w:r w:rsidRPr="00C15ADA">
        <w:rPr>
          <w:b/>
          <w:bCs/>
          <w:i/>
          <w:iCs/>
          <w:snapToGrid w:val="0"/>
        </w:rPr>
        <w:t>S</w:t>
      </w:r>
      <w:r w:rsidR="008A641F" w:rsidRPr="00C15ADA">
        <w:rPr>
          <w:b/>
          <w:bCs/>
          <w:i/>
          <w:iCs/>
          <w:snapToGrid w:val="0"/>
        </w:rPr>
        <w:t xml:space="preserve">ervices </w:t>
      </w:r>
      <w:r w:rsidRPr="00C15ADA">
        <w:rPr>
          <w:b/>
          <w:bCs/>
          <w:i/>
          <w:iCs/>
          <w:snapToGrid w:val="0"/>
        </w:rPr>
        <w:t>D</w:t>
      </w:r>
      <w:r w:rsidR="008A641F" w:rsidRPr="00C15ADA">
        <w:rPr>
          <w:b/>
          <w:bCs/>
          <w:i/>
          <w:iCs/>
          <w:snapToGrid w:val="0"/>
        </w:rPr>
        <w:t>etermination</w:t>
      </w:r>
      <w:r w:rsidR="008A641F" w:rsidRPr="00C15ADA">
        <w:rPr>
          <w:bCs/>
          <w:iCs/>
          <w:snapToGrid w:val="0"/>
        </w:rPr>
        <w:t xml:space="preserve"> means the </w:t>
      </w:r>
      <w:r w:rsidR="008A641F" w:rsidRPr="00C15ADA">
        <w:rPr>
          <w:bCs/>
          <w:i/>
          <w:iCs/>
          <w:snapToGrid w:val="0"/>
        </w:rPr>
        <w:t xml:space="preserve">Health Insurance (Allied Health Services) </w:t>
      </w:r>
      <w:r w:rsidR="001C57D0">
        <w:rPr>
          <w:bCs/>
          <w:i/>
          <w:iCs/>
          <w:snapToGrid w:val="0"/>
        </w:rPr>
        <w:t>Determination 2</w:t>
      </w:r>
      <w:r w:rsidR="008A641F" w:rsidRPr="00C15ADA">
        <w:rPr>
          <w:bCs/>
          <w:i/>
          <w:iCs/>
          <w:snapToGrid w:val="0"/>
        </w:rPr>
        <w:t>014</w:t>
      </w:r>
      <w:r w:rsidR="008A641F" w:rsidRPr="00C15ADA">
        <w:rPr>
          <w:bCs/>
          <w:iCs/>
          <w:snapToGrid w:val="0"/>
        </w:rPr>
        <w:t>.</w:t>
      </w:r>
    </w:p>
    <w:p w14:paraId="383D9DDC" w14:textId="77777777" w:rsidR="006D17FC" w:rsidRPr="00C15ADA" w:rsidRDefault="006D17FC" w:rsidP="00777A42">
      <w:pPr>
        <w:pStyle w:val="Definition"/>
        <w:rPr>
          <w:b/>
          <w:i/>
          <w:szCs w:val="22"/>
        </w:rPr>
      </w:pPr>
      <w:r w:rsidRPr="00C15ADA">
        <w:rPr>
          <w:b/>
          <w:i/>
          <w:szCs w:val="22"/>
        </w:rPr>
        <w:t>better access subsequent treatment service</w:t>
      </w:r>
      <w:r w:rsidRPr="00C15ADA">
        <w:rPr>
          <w:szCs w:val="22"/>
        </w:rPr>
        <w:t xml:space="preserve"> means a service to which an item in Schedule 1 or 2 (excluding Group A42) of this instrument applies.</w:t>
      </w:r>
    </w:p>
    <w:p w14:paraId="2EDDE447" w14:textId="77777777" w:rsidR="006D17FC" w:rsidRPr="00C15ADA" w:rsidRDefault="006D17FC" w:rsidP="00777A42">
      <w:pPr>
        <w:pStyle w:val="Definition"/>
        <w:rPr>
          <w:b/>
          <w:i/>
          <w:szCs w:val="22"/>
        </w:rPr>
      </w:pPr>
      <w:r w:rsidRPr="00C15ADA">
        <w:rPr>
          <w:b/>
          <w:i/>
          <w:szCs w:val="22"/>
        </w:rPr>
        <w:t>care recipient</w:t>
      </w:r>
      <w:r w:rsidRPr="00C15ADA">
        <w:rPr>
          <w:szCs w:val="22"/>
        </w:rPr>
        <w:t xml:space="preserve"> has the meaning given by the general medical services table.</w:t>
      </w:r>
    </w:p>
    <w:p w14:paraId="118B4C17" w14:textId="1037598D" w:rsidR="006D17FC" w:rsidRPr="00C15ADA" w:rsidRDefault="006D17FC" w:rsidP="00777A42">
      <w:pPr>
        <w:pStyle w:val="Definition"/>
        <w:rPr>
          <w:b/>
          <w:i/>
          <w:szCs w:val="22"/>
        </w:rPr>
      </w:pPr>
      <w:r w:rsidRPr="00C15ADA">
        <w:rPr>
          <w:b/>
          <w:i/>
          <w:szCs w:val="22"/>
        </w:rPr>
        <w:t>course of treatment</w:t>
      </w:r>
      <w:r w:rsidRPr="00C15ADA">
        <w:rPr>
          <w:szCs w:val="22"/>
        </w:rPr>
        <w:t xml:space="preserve">, for </w:t>
      </w:r>
      <w:r w:rsidR="001C57D0">
        <w:rPr>
          <w:szCs w:val="22"/>
        </w:rPr>
        <w:t>items 9</w:t>
      </w:r>
      <w:r w:rsidRPr="00C15ADA">
        <w:rPr>
          <w:szCs w:val="22"/>
        </w:rPr>
        <w:t>3375, 93376, 93381, 93382, 93383, 93384, 93385 and 93386, has the meaning giving by paragraph 4(1)(a) of the definition in the Allied Health Services Determination.</w:t>
      </w:r>
    </w:p>
    <w:p w14:paraId="5CE54D37" w14:textId="22E6D230" w:rsidR="00801553" w:rsidRPr="00C15ADA" w:rsidRDefault="009C187A" w:rsidP="0028478C">
      <w:pPr>
        <w:pStyle w:val="Definition"/>
        <w:rPr>
          <w:rStyle w:val="CommentReference"/>
          <w:sz w:val="22"/>
          <w:szCs w:val="22"/>
        </w:rPr>
      </w:pPr>
      <w:r w:rsidRPr="00C15ADA">
        <w:rPr>
          <w:b/>
          <w:i/>
          <w:szCs w:val="22"/>
        </w:rPr>
        <w:t>COVID</w:t>
      </w:r>
      <w:r w:rsidR="001C57D0">
        <w:rPr>
          <w:b/>
          <w:i/>
          <w:szCs w:val="22"/>
        </w:rPr>
        <w:noBreakHyphen/>
      </w:r>
      <w:r w:rsidRPr="00C15ADA">
        <w:rPr>
          <w:b/>
          <w:i/>
          <w:szCs w:val="22"/>
        </w:rPr>
        <w:t>19 Determination</w:t>
      </w:r>
      <w:r w:rsidRPr="00C15ADA">
        <w:rPr>
          <w:szCs w:val="22"/>
        </w:rPr>
        <w:t xml:space="preserve"> means the </w:t>
      </w:r>
      <w:r w:rsidRPr="00C15ADA">
        <w:rPr>
          <w:rStyle w:val="CommentReference"/>
          <w:i/>
          <w:sz w:val="22"/>
          <w:szCs w:val="22"/>
        </w:rPr>
        <w:t>Health Insurance (</w:t>
      </w:r>
      <w:r w:rsidR="001C57D0">
        <w:rPr>
          <w:rStyle w:val="CommentReference"/>
          <w:i/>
          <w:sz w:val="22"/>
          <w:szCs w:val="22"/>
        </w:rPr>
        <w:t>Section 3</w:t>
      </w:r>
      <w:r w:rsidRPr="00C15ADA">
        <w:rPr>
          <w:rStyle w:val="CommentReference"/>
          <w:i/>
          <w:sz w:val="22"/>
          <w:szCs w:val="22"/>
        </w:rPr>
        <w:t xml:space="preserve">C General Medical Services </w:t>
      </w:r>
      <w:r w:rsidR="001C57D0">
        <w:rPr>
          <w:rStyle w:val="CommentReference"/>
          <w:i/>
          <w:sz w:val="22"/>
          <w:szCs w:val="22"/>
        </w:rPr>
        <w:noBreakHyphen/>
      </w:r>
      <w:r w:rsidRPr="00C15ADA">
        <w:rPr>
          <w:rStyle w:val="CommentReference"/>
          <w:i/>
          <w:sz w:val="22"/>
          <w:szCs w:val="22"/>
        </w:rPr>
        <w:t xml:space="preserve"> COVID</w:t>
      </w:r>
      <w:r w:rsidR="001C57D0">
        <w:rPr>
          <w:rStyle w:val="CommentReference"/>
          <w:i/>
          <w:sz w:val="22"/>
          <w:szCs w:val="22"/>
        </w:rPr>
        <w:noBreakHyphen/>
      </w:r>
      <w:r w:rsidRPr="00C15ADA">
        <w:rPr>
          <w:rStyle w:val="CommentReference"/>
          <w:i/>
          <w:sz w:val="22"/>
          <w:szCs w:val="22"/>
        </w:rPr>
        <w:t xml:space="preserve">19 Telehealth and Telephone Attendances) </w:t>
      </w:r>
      <w:r w:rsidR="001C57D0">
        <w:rPr>
          <w:rStyle w:val="CommentReference"/>
          <w:i/>
          <w:sz w:val="22"/>
          <w:szCs w:val="22"/>
        </w:rPr>
        <w:t>Determination 2</w:t>
      </w:r>
      <w:r w:rsidRPr="00C15ADA">
        <w:rPr>
          <w:rStyle w:val="CommentReference"/>
          <w:i/>
          <w:sz w:val="22"/>
          <w:szCs w:val="22"/>
        </w:rPr>
        <w:t>020</w:t>
      </w:r>
      <w:r w:rsidRPr="00C15ADA">
        <w:rPr>
          <w:rStyle w:val="CommentReference"/>
          <w:sz w:val="22"/>
          <w:szCs w:val="22"/>
        </w:rPr>
        <w:t>.</w:t>
      </w:r>
    </w:p>
    <w:p w14:paraId="1E563278" w14:textId="705162B0" w:rsidR="00626CF7" w:rsidRPr="00C15ADA" w:rsidRDefault="00626CF7" w:rsidP="008138FB">
      <w:pPr>
        <w:pStyle w:val="Definition"/>
        <w:rPr>
          <w:snapToGrid w:val="0"/>
        </w:rPr>
      </w:pPr>
      <w:r w:rsidRPr="00C15ADA">
        <w:rPr>
          <w:b/>
          <w:bCs/>
          <w:i/>
          <w:iCs/>
        </w:rPr>
        <w:t xml:space="preserve">eligible clinical psychologist </w:t>
      </w:r>
      <w:r w:rsidR="00AA1E71" w:rsidRPr="00C15ADA">
        <w:rPr>
          <w:bCs/>
          <w:iCs/>
        </w:rPr>
        <w:t xml:space="preserve">has the meaning given by </w:t>
      </w:r>
      <w:r w:rsidR="00DF2591" w:rsidRPr="00C15ADA">
        <w:rPr>
          <w:bCs/>
          <w:iCs/>
        </w:rPr>
        <w:t>section 4</w:t>
      </w:r>
      <w:r w:rsidR="00AA1E71" w:rsidRPr="00C15ADA">
        <w:rPr>
          <w:bCs/>
          <w:iCs/>
        </w:rPr>
        <w:t xml:space="preserve"> of the Allied Health </w:t>
      </w:r>
      <w:r w:rsidR="00232EAD" w:rsidRPr="00C15ADA">
        <w:rPr>
          <w:bCs/>
          <w:iCs/>
        </w:rPr>
        <w:t xml:space="preserve">Services </w:t>
      </w:r>
      <w:r w:rsidR="00AA1E71" w:rsidRPr="00C15ADA">
        <w:rPr>
          <w:bCs/>
          <w:iCs/>
        </w:rPr>
        <w:t>Determination.</w:t>
      </w:r>
      <w:r w:rsidR="00AA1E71" w:rsidRPr="00C15ADA" w:rsidDel="00AA1E71">
        <w:rPr>
          <w:b/>
          <w:bCs/>
          <w:i/>
          <w:iCs/>
        </w:rPr>
        <w:t xml:space="preserve"> </w:t>
      </w:r>
    </w:p>
    <w:p w14:paraId="5CFBC348" w14:textId="34B4BF41" w:rsidR="00626CF7" w:rsidRPr="00C15ADA" w:rsidRDefault="00626CF7" w:rsidP="007A017B">
      <w:pPr>
        <w:pStyle w:val="Definition"/>
        <w:rPr>
          <w:snapToGrid w:val="0"/>
        </w:rPr>
      </w:pPr>
      <w:r w:rsidRPr="00C15ADA">
        <w:rPr>
          <w:b/>
          <w:bCs/>
          <w:i/>
          <w:iCs/>
          <w:snapToGrid w:val="0"/>
        </w:rPr>
        <w:lastRenderedPageBreak/>
        <w:t>eligible occupational therapist</w:t>
      </w:r>
      <w:r w:rsidRPr="00C15ADA">
        <w:rPr>
          <w:snapToGrid w:val="0"/>
        </w:rPr>
        <w:t xml:space="preserve"> </w:t>
      </w:r>
      <w:r w:rsidR="00AA1E71" w:rsidRPr="00C15ADA">
        <w:rPr>
          <w:bCs/>
          <w:iCs/>
        </w:rPr>
        <w:t xml:space="preserve">has the meaning given by </w:t>
      </w:r>
      <w:r w:rsidR="00DF2591" w:rsidRPr="00C15ADA">
        <w:rPr>
          <w:bCs/>
          <w:iCs/>
        </w:rPr>
        <w:t>section 4</w:t>
      </w:r>
      <w:r w:rsidR="00AA1E71" w:rsidRPr="00C15ADA">
        <w:rPr>
          <w:bCs/>
          <w:iCs/>
        </w:rPr>
        <w:t xml:space="preserve"> of the Allied Health </w:t>
      </w:r>
      <w:r w:rsidR="00232EAD" w:rsidRPr="00C15ADA">
        <w:rPr>
          <w:bCs/>
          <w:iCs/>
        </w:rPr>
        <w:t xml:space="preserve">Services </w:t>
      </w:r>
      <w:r w:rsidR="00AA1E71" w:rsidRPr="00C15ADA">
        <w:rPr>
          <w:bCs/>
          <w:iCs/>
        </w:rPr>
        <w:t>Determination.</w:t>
      </w:r>
      <w:r w:rsidR="00AA1E71" w:rsidRPr="00C15ADA" w:rsidDel="00AA1E71">
        <w:rPr>
          <w:b/>
          <w:bCs/>
          <w:i/>
          <w:iCs/>
        </w:rPr>
        <w:t xml:space="preserve"> </w:t>
      </w:r>
    </w:p>
    <w:p w14:paraId="23878DC3" w14:textId="21F1B712" w:rsidR="00AA1E71" w:rsidRPr="00C15ADA" w:rsidRDefault="00626CF7" w:rsidP="00AA1E71">
      <w:pPr>
        <w:pStyle w:val="Definition"/>
        <w:rPr>
          <w:snapToGrid w:val="0"/>
        </w:rPr>
      </w:pPr>
      <w:r w:rsidRPr="00C15ADA">
        <w:rPr>
          <w:b/>
          <w:bCs/>
          <w:i/>
          <w:iCs/>
        </w:rPr>
        <w:t xml:space="preserve">eligible psychologist </w:t>
      </w:r>
      <w:r w:rsidR="00AA1E71" w:rsidRPr="00C15ADA">
        <w:rPr>
          <w:bCs/>
          <w:iCs/>
        </w:rPr>
        <w:t xml:space="preserve">has the meaning given by </w:t>
      </w:r>
      <w:r w:rsidR="00DF2591" w:rsidRPr="00C15ADA">
        <w:rPr>
          <w:bCs/>
          <w:iCs/>
        </w:rPr>
        <w:t>section 4</w:t>
      </w:r>
      <w:r w:rsidR="00AA1E71" w:rsidRPr="00C15ADA">
        <w:rPr>
          <w:bCs/>
          <w:iCs/>
        </w:rPr>
        <w:t xml:space="preserve"> of the Allied Health </w:t>
      </w:r>
      <w:r w:rsidR="00232EAD" w:rsidRPr="00C15ADA">
        <w:rPr>
          <w:bCs/>
          <w:iCs/>
        </w:rPr>
        <w:t xml:space="preserve">Services </w:t>
      </w:r>
      <w:r w:rsidR="00AA1E71" w:rsidRPr="00C15ADA">
        <w:rPr>
          <w:bCs/>
          <w:iCs/>
        </w:rPr>
        <w:t>Determination.</w:t>
      </w:r>
      <w:r w:rsidR="00AA1E71" w:rsidRPr="00C15ADA" w:rsidDel="00AA1E71">
        <w:rPr>
          <w:b/>
          <w:bCs/>
          <w:i/>
          <w:iCs/>
        </w:rPr>
        <w:t xml:space="preserve"> </w:t>
      </w:r>
    </w:p>
    <w:p w14:paraId="72D55D57" w14:textId="6EF2DBE4" w:rsidR="00626CF7" w:rsidRPr="00C15ADA" w:rsidRDefault="00626CF7" w:rsidP="00AA1E71">
      <w:pPr>
        <w:pStyle w:val="Definition"/>
      </w:pPr>
      <w:r w:rsidRPr="00C15ADA">
        <w:rPr>
          <w:b/>
          <w:bCs/>
          <w:i/>
          <w:iCs/>
          <w:snapToGrid w:val="0"/>
        </w:rPr>
        <w:t>focussed psychological strategies</w:t>
      </w:r>
      <w:r w:rsidRPr="00C15ADA">
        <w:rPr>
          <w:snapToGrid w:val="0"/>
        </w:rPr>
        <w:t xml:space="preserve"> means</w:t>
      </w:r>
      <w:r w:rsidRPr="00C15ADA">
        <w:t xml:space="preserve"> any of the following mental health care management strategies, each of which has been derived from evidence</w:t>
      </w:r>
      <w:r w:rsidR="001C57D0">
        <w:noBreakHyphen/>
      </w:r>
      <w:r w:rsidRPr="00C15ADA">
        <w:t>based psychological therapies:</w:t>
      </w:r>
    </w:p>
    <w:p w14:paraId="702F1495" w14:textId="45C7DB12" w:rsidR="000D3E82" w:rsidRPr="00C15ADA" w:rsidRDefault="00B835EB" w:rsidP="00B835EB">
      <w:pPr>
        <w:pStyle w:val="Definition"/>
        <w:spacing w:before="40"/>
        <w:ind w:left="1560" w:hanging="426"/>
      </w:pPr>
      <w:r w:rsidRPr="00C15ADA">
        <w:t>(a)</w:t>
      </w:r>
      <w:r w:rsidRPr="00C15ADA">
        <w:tab/>
      </w:r>
      <w:r w:rsidR="000D3E82" w:rsidRPr="00C15ADA">
        <w:t>psycho</w:t>
      </w:r>
      <w:r w:rsidR="001C57D0">
        <w:noBreakHyphen/>
      </w:r>
      <w:r w:rsidR="000D3E82" w:rsidRPr="00C15ADA">
        <w:t>education;</w:t>
      </w:r>
    </w:p>
    <w:p w14:paraId="5D547870" w14:textId="777CC86E" w:rsidR="000D3E82" w:rsidRPr="00C15ADA" w:rsidRDefault="00B835EB" w:rsidP="00B835EB">
      <w:pPr>
        <w:pStyle w:val="Definition"/>
        <w:spacing w:before="40"/>
        <w:ind w:left="1560" w:hanging="426"/>
      </w:pPr>
      <w:r w:rsidRPr="00C15ADA">
        <w:t>(b)</w:t>
      </w:r>
      <w:r w:rsidRPr="00C15ADA">
        <w:tab/>
      </w:r>
      <w:r w:rsidR="00626CF7" w:rsidRPr="00C15ADA">
        <w:t>cognitive</w:t>
      </w:r>
      <w:r w:rsidR="001C57D0">
        <w:noBreakHyphen/>
      </w:r>
      <w:r w:rsidR="00626CF7" w:rsidRPr="00C15ADA">
        <w:t xml:space="preserve">behavioural therapy </w:t>
      </w:r>
      <w:r w:rsidR="009B0A88" w:rsidRPr="00C15ADA">
        <w:t>which</w:t>
      </w:r>
      <w:r w:rsidR="00626CF7" w:rsidRPr="00C15ADA">
        <w:t xml:space="preserve"> involves cognitive or behavioural interventions;</w:t>
      </w:r>
    </w:p>
    <w:p w14:paraId="235A0C0B" w14:textId="4F828055" w:rsidR="000D3E82" w:rsidRPr="00C15ADA" w:rsidRDefault="00B835EB" w:rsidP="00B835EB">
      <w:pPr>
        <w:pStyle w:val="Definition"/>
        <w:spacing w:before="40"/>
        <w:ind w:left="1560" w:hanging="426"/>
      </w:pPr>
      <w:r w:rsidRPr="00C15ADA">
        <w:t>(c)</w:t>
      </w:r>
      <w:r w:rsidRPr="00C15ADA">
        <w:tab/>
      </w:r>
      <w:r w:rsidR="00626CF7" w:rsidRPr="00C15ADA">
        <w:t>relaxation strategies;</w:t>
      </w:r>
    </w:p>
    <w:p w14:paraId="047F91B7" w14:textId="42E4684F" w:rsidR="000D3E82" w:rsidRPr="00C15ADA" w:rsidRDefault="00B835EB" w:rsidP="00B835EB">
      <w:pPr>
        <w:pStyle w:val="Definition"/>
        <w:spacing w:before="40"/>
        <w:ind w:left="1560" w:hanging="426"/>
      </w:pPr>
      <w:r w:rsidRPr="00C15ADA">
        <w:t>(d)</w:t>
      </w:r>
      <w:r w:rsidRPr="00C15ADA">
        <w:tab/>
      </w:r>
      <w:r w:rsidR="00626CF7" w:rsidRPr="00C15ADA">
        <w:t>skills training;</w:t>
      </w:r>
    </w:p>
    <w:p w14:paraId="2BCE277C" w14:textId="757C76BF" w:rsidR="000D3E82" w:rsidRPr="00C15ADA" w:rsidRDefault="00B835EB" w:rsidP="00B835EB">
      <w:pPr>
        <w:pStyle w:val="Definition"/>
        <w:spacing w:before="40"/>
        <w:ind w:left="1560" w:hanging="426"/>
      </w:pPr>
      <w:r w:rsidRPr="00C15ADA">
        <w:t>(e)</w:t>
      </w:r>
      <w:r w:rsidRPr="00C15ADA">
        <w:tab/>
      </w:r>
      <w:r w:rsidR="00626CF7" w:rsidRPr="00C15ADA">
        <w:t>interpersonal therapy;</w:t>
      </w:r>
    </w:p>
    <w:p w14:paraId="6A2A4B2E" w14:textId="51639CA0" w:rsidR="000D3E82" w:rsidRPr="00C15ADA" w:rsidRDefault="00B835EB" w:rsidP="00B835EB">
      <w:pPr>
        <w:pStyle w:val="Definition"/>
        <w:spacing w:before="40"/>
        <w:ind w:left="1560" w:hanging="426"/>
      </w:pPr>
      <w:r w:rsidRPr="00C15ADA">
        <w:t>(f)</w:t>
      </w:r>
      <w:r w:rsidRPr="00C15ADA">
        <w:tab/>
      </w:r>
      <w:r w:rsidR="00FC054B" w:rsidRPr="00C15ADA">
        <w:t>eye movement desensitisation and reprocessing;</w:t>
      </w:r>
    </w:p>
    <w:p w14:paraId="5CDDE28E" w14:textId="588DC24B" w:rsidR="00626CF7" w:rsidRPr="00C15ADA" w:rsidRDefault="00B835EB" w:rsidP="00B835EB">
      <w:pPr>
        <w:pStyle w:val="Definition"/>
        <w:spacing w:before="40"/>
        <w:ind w:left="1560" w:hanging="426"/>
      </w:pPr>
      <w:r w:rsidRPr="00C15ADA">
        <w:t>(g)</w:t>
      </w:r>
      <w:r w:rsidRPr="00C15ADA">
        <w:tab/>
      </w:r>
      <w:r w:rsidR="00626CF7" w:rsidRPr="00C15ADA">
        <w:t>narrative therapy (for Aboriginal and Torres Strait Islander people).</w:t>
      </w:r>
    </w:p>
    <w:p w14:paraId="277DB9A1" w14:textId="7FD5C03E" w:rsidR="00AA1E71" w:rsidRPr="00C15ADA" w:rsidRDefault="0054457E" w:rsidP="00CB475D">
      <w:pPr>
        <w:pStyle w:val="Definition"/>
        <w:tabs>
          <w:tab w:val="right" w:pos="1531"/>
        </w:tabs>
      </w:pPr>
      <w:r w:rsidRPr="00C15ADA">
        <w:rPr>
          <w:b/>
          <w:i/>
        </w:rPr>
        <w:t xml:space="preserve">GP </w:t>
      </w:r>
      <w:r w:rsidR="00AA1E71" w:rsidRPr="00C15ADA">
        <w:rPr>
          <w:b/>
          <w:i/>
        </w:rPr>
        <w:t>m</w:t>
      </w:r>
      <w:r w:rsidRPr="00C15ADA">
        <w:rPr>
          <w:b/>
          <w:i/>
        </w:rPr>
        <w:t xml:space="preserve">ental </w:t>
      </w:r>
      <w:r w:rsidR="00AA1E71" w:rsidRPr="00C15ADA">
        <w:rPr>
          <w:b/>
          <w:i/>
        </w:rPr>
        <w:t>h</w:t>
      </w:r>
      <w:r w:rsidRPr="00C15ADA">
        <w:rPr>
          <w:b/>
          <w:i/>
        </w:rPr>
        <w:t xml:space="preserve">ealth </w:t>
      </w:r>
      <w:r w:rsidR="00AA1E71" w:rsidRPr="00C15ADA">
        <w:rPr>
          <w:b/>
          <w:i/>
        </w:rPr>
        <w:t>t</w:t>
      </w:r>
      <w:r w:rsidRPr="00C15ADA">
        <w:rPr>
          <w:b/>
          <w:i/>
        </w:rPr>
        <w:t xml:space="preserve">reatment </w:t>
      </w:r>
      <w:r w:rsidR="00AA1E71" w:rsidRPr="00C15ADA">
        <w:rPr>
          <w:b/>
          <w:i/>
        </w:rPr>
        <w:t>p</w:t>
      </w:r>
      <w:r w:rsidRPr="00C15ADA">
        <w:rPr>
          <w:b/>
          <w:i/>
        </w:rPr>
        <w:t>lan</w:t>
      </w:r>
      <w:r w:rsidR="00AA1E71" w:rsidRPr="00C15ADA">
        <w:rPr>
          <w:b/>
          <w:i/>
        </w:rPr>
        <w:t xml:space="preserve"> </w:t>
      </w:r>
      <w:r w:rsidR="00AA1E71" w:rsidRPr="00C15ADA">
        <w:t>means a service to which any of the following applies:</w:t>
      </w:r>
    </w:p>
    <w:p w14:paraId="2720F728" w14:textId="1F4DDD8C" w:rsidR="003B4D87" w:rsidRPr="00C15ADA" w:rsidRDefault="003B4D87" w:rsidP="00522B0B">
      <w:pPr>
        <w:pStyle w:val="Definition"/>
        <w:spacing w:before="40"/>
        <w:ind w:left="1560" w:hanging="426"/>
      </w:pPr>
      <w:r w:rsidRPr="00C15ADA">
        <w:t xml:space="preserve">(a) </w:t>
      </w:r>
      <w:r w:rsidR="001C57D0">
        <w:t>items 2</w:t>
      </w:r>
      <w:r w:rsidRPr="00C15ADA">
        <w:t>700, 2701, 2715 or 2717 of the general medical services table;</w:t>
      </w:r>
    </w:p>
    <w:p w14:paraId="36B674E0" w14:textId="6DE7BCB3" w:rsidR="003B4D87" w:rsidRPr="00C15ADA" w:rsidRDefault="003B4D87" w:rsidP="00522B0B">
      <w:pPr>
        <w:pStyle w:val="Definition"/>
        <w:spacing w:before="40"/>
        <w:ind w:left="1560" w:hanging="426"/>
      </w:pPr>
      <w:r w:rsidRPr="00C15ADA">
        <w:t xml:space="preserve">(b) </w:t>
      </w:r>
      <w:r w:rsidR="001C57D0">
        <w:t>items 2</w:t>
      </w:r>
      <w:r w:rsidRPr="00C15ADA">
        <w:t>72, 276, 281 or 282 of the Other Medical Practitioner Determination;</w:t>
      </w:r>
    </w:p>
    <w:p w14:paraId="10AE89D3" w14:textId="7DCE0A45" w:rsidR="003B4D87" w:rsidRPr="00C15ADA" w:rsidRDefault="003B4D87" w:rsidP="00522B0B">
      <w:pPr>
        <w:pStyle w:val="Definition"/>
        <w:spacing w:before="40"/>
        <w:ind w:left="1418" w:hanging="284"/>
      </w:pPr>
      <w:r w:rsidRPr="00C15ADA">
        <w:t xml:space="preserve">(c) </w:t>
      </w:r>
      <w:r w:rsidR="001C57D0">
        <w:t>items 9</w:t>
      </w:r>
      <w:r w:rsidRPr="00C15ADA">
        <w:t>2112, 92113, 92116, 92117, 92118, 92119, 92122, 92123, 92124, 92125, 92128, 92129, 92130, 92131, 92134 or 92135 of the COVID 19 Determination;</w:t>
      </w:r>
    </w:p>
    <w:p w14:paraId="369CEB36" w14:textId="42FA055E" w:rsidR="000618A7" w:rsidRPr="00C15ADA" w:rsidRDefault="000618A7" w:rsidP="000618A7">
      <w:pPr>
        <w:pStyle w:val="definition0"/>
        <w:spacing w:before="40" w:beforeAutospacing="0" w:after="0" w:afterAutospacing="0"/>
        <w:ind w:left="1560" w:hanging="426"/>
        <w:rPr>
          <w:sz w:val="22"/>
          <w:szCs w:val="22"/>
        </w:rPr>
      </w:pPr>
      <w:r w:rsidRPr="00C15ADA">
        <w:rPr>
          <w:sz w:val="22"/>
          <w:szCs w:val="22"/>
        </w:rPr>
        <w:t xml:space="preserve">(d) </w:t>
      </w:r>
      <w:r w:rsidR="001C57D0">
        <w:rPr>
          <w:sz w:val="22"/>
          <w:szCs w:val="22"/>
        </w:rPr>
        <w:t>items 9</w:t>
      </w:r>
      <w:r w:rsidRPr="00C15ADA">
        <w:rPr>
          <w:sz w:val="22"/>
          <w:szCs w:val="22"/>
        </w:rPr>
        <w:t>3400 to 93407 and 93431 to 93438 of this Determination.</w:t>
      </w:r>
    </w:p>
    <w:p w14:paraId="1BD90ADE" w14:textId="66667792" w:rsidR="00383ADD" w:rsidRPr="00C15ADA" w:rsidRDefault="00892BA5" w:rsidP="006F561D">
      <w:pPr>
        <w:pStyle w:val="Definition"/>
        <w:rPr>
          <w:b/>
          <w:bCs/>
          <w:i/>
          <w:iCs/>
          <w:szCs w:val="22"/>
        </w:rPr>
      </w:pPr>
      <w:r w:rsidRPr="00C15ADA">
        <w:rPr>
          <w:b/>
          <w:bCs/>
          <w:i/>
          <w:iCs/>
          <w:szCs w:val="22"/>
        </w:rPr>
        <w:t>Other Medical Practitioner Determination</w:t>
      </w:r>
      <w:r w:rsidR="00383ADD" w:rsidRPr="00C15ADA">
        <w:rPr>
          <w:b/>
          <w:bCs/>
          <w:i/>
          <w:iCs/>
          <w:szCs w:val="22"/>
        </w:rPr>
        <w:t xml:space="preserve"> </w:t>
      </w:r>
      <w:r w:rsidR="00383ADD" w:rsidRPr="00C15ADA">
        <w:rPr>
          <w:szCs w:val="22"/>
        </w:rPr>
        <w:t xml:space="preserve">means the </w:t>
      </w:r>
      <w:r w:rsidR="00383ADD" w:rsidRPr="00C15ADA">
        <w:rPr>
          <w:i/>
          <w:iCs/>
          <w:szCs w:val="22"/>
        </w:rPr>
        <w:t>Health Insurance (</w:t>
      </w:r>
      <w:r w:rsidR="001C57D0">
        <w:rPr>
          <w:i/>
          <w:iCs/>
          <w:szCs w:val="22"/>
        </w:rPr>
        <w:t>Section 3</w:t>
      </w:r>
      <w:r w:rsidR="00383ADD" w:rsidRPr="00C15ADA">
        <w:rPr>
          <w:i/>
          <w:iCs/>
          <w:szCs w:val="22"/>
        </w:rPr>
        <w:t xml:space="preserve">C General Medical Services </w:t>
      </w:r>
      <w:r w:rsidR="00383ADD" w:rsidRPr="00C15ADA">
        <w:rPr>
          <w:rFonts w:hint="eastAsia"/>
          <w:i/>
          <w:iCs/>
          <w:szCs w:val="22"/>
        </w:rPr>
        <w:t>–</w:t>
      </w:r>
      <w:r w:rsidR="00383ADD" w:rsidRPr="00C15ADA">
        <w:rPr>
          <w:i/>
          <w:iCs/>
          <w:szCs w:val="22"/>
        </w:rPr>
        <w:t xml:space="preserve"> Other Medical Practitioner) </w:t>
      </w:r>
      <w:r w:rsidR="001C57D0">
        <w:rPr>
          <w:i/>
          <w:iCs/>
          <w:szCs w:val="22"/>
        </w:rPr>
        <w:t>Determination 2</w:t>
      </w:r>
      <w:r w:rsidR="00383ADD" w:rsidRPr="00C15ADA">
        <w:rPr>
          <w:i/>
          <w:iCs/>
          <w:szCs w:val="22"/>
        </w:rPr>
        <w:t>018</w:t>
      </w:r>
      <w:r w:rsidRPr="00C15ADA">
        <w:rPr>
          <w:i/>
          <w:iCs/>
          <w:szCs w:val="22"/>
        </w:rPr>
        <w:t>.</w:t>
      </w:r>
    </w:p>
    <w:p w14:paraId="7082B758" w14:textId="07698C30" w:rsidR="006F561D" w:rsidRPr="00C15ADA" w:rsidRDefault="006F561D" w:rsidP="002C3009">
      <w:pPr>
        <w:pStyle w:val="Definition"/>
        <w:rPr>
          <w:bCs/>
          <w:iCs/>
        </w:rPr>
      </w:pPr>
      <w:r w:rsidRPr="00C15ADA">
        <w:rPr>
          <w:b/>
          <w:bCs/>
          <w:i/>
          <w:iCs/>
        </w:rPr>
        <w:t>mental disorder</w:t>
      </w:r>
      <w:r w:rsidRPr="00C15ADA">
        <w:rPr>
          <w:bCs/>
          <w:iCs/>
        </w:rPr>
        <w:t xml:space="preserve"> means a significant impairment of any or all of an individual’s cognitive, affective and relational abilities that:</w:t>
      </w:r>
    </w:p>
    <w:p w14:paraId="7733C149" w14:textId="1185EA5B" w:rsidR="00CB475D" w:rsidRPr="00C15ADA" w:rsidRDefault="00B835EB" w:rsidP="00B835EB">
      <w:pPr>
        <w:pStyle w:val="Definition"/>
        <w:spacing w:before="40"/>
        <w:ind w:left="1560" w:hanging="426"/>
        <w:rPr>
          <w:bCs/>
          <w:iCs/>
        </w:rPr>
      </w:pPr>
      <w:r w:rsidRPr="00C15ADA">
        <w:rPr>
          <w:bCs/>
          <w:iCs/>
        </w:rPr>
        <w:t>(a)</w:t>
      </w:r>
      <w:r w:rsidRPr="00C15ADA">
        <w:rPr>
          <w:bCs/>
          <w:iCs/>
        </w:rPr>
        <w:tab/>
      </w:r>
      <w:r w:rsidR="00CB475D" w:rsidRPr="00C15ADA">
        <w:t>may require medical intervention</w:t>
      </w:r>
      <w:r w:rsidR="0032183B" w:rsidRPr="00C15ADA">
        <w:t>; and</w:t>
      </w:r>
    </w:p>
    <w:p w14:paraId="12C08735" w14:textId="6580994C" w:rsidR="00CB475D" w:rsidRPr="00C15ADA" w:rsidRDefault="00B835EB" w:rsidP="00B835EB">
      <w:pPr>
        <w:pStyle w:val="Definition"/>
        <w:spacing w:before="40"/>
        <w:ind w:left="1560" w:hanging="426"/>
        <w:rPr>
          <w:bCs/>
          <w:iCs/>
        </w:rPr>
      </w:pPr>
      <w:r w:rsidRPr="00C15ADA">
        <w:rPr>
          <w:bCs/>
          <w:iCs/>
        </w:rPr>
        <w:t>(b)</w:t>
      </w:r>
      <w:r w:rsidRPr="00C15ADA">
        <w:rPr>
          <w:bCs/>
          <w:iCs/>
        </w:rPr>
        <w:tab/>
      </w:r>
      <w:r w:rsidR="006F561D" w:rsidRPr="00C15ADA">
        <w:t>may be a recognised, medically diagnosable illness or disorder; and</w:t>
      </w:r>
    </w:p>
    <w:p w14:paraId="1FC56D4E" w14:textId="2C020B84" w:rsidR="006F561D" w:rsidRPr="00C15ADA" w:rsidRDefault="00B835EB" w:rsidP="00B835EB">
      <w:pPr>
        <w:pStyle w:val="Definition"/>
        <w:spacing w:before="40"/>
        <w:ind w:left="1560" w:hanging="426"/>
        <w:rPr>
          <w:bCs/>
          <w:iCs/>
        </w:rPr>
      </w:pPr>
      <w:r w:rsidRPr="00C15ADA">
        <w:rPr>
          <w:bCs/>
          <w:iCs/>
        </w:rPr>
        <w:t>(c)</w:t>
      </w:r>
      <w:r w:rsidRPr="00C15ADA">
        <w:rPr>
          <w:bCs/>
          <w:iCs/>
        </w:rPr>
        <w:tab/>
      </w:r>
      <w:r w:rsidR="006F561D" w:rsidRPr="00C15ADA">
        <w:t>is not dementia, delirium, tobacco use disorder or mental retardation.</w:t>
      </w:r>
    </w:p>
    <w:p w14:paraId="253D1B0E" w14:textId="7A069CB7" w:rsidR="007B184B" w:rsidRPr="00C15ADA" w:rsidRDefault="007B184B" w:rsidP="00522B0B">
      <w:pPr>
        <w:pStyle w:val="Definition"/>
        <w:rPr>
          <w:szCs w:val="22"/>
        </w:rPr>
      </w:pPr>
      <w:r w:rsidRPr="00C15ADA">
        <w:rPr>
          <w:b/>
          <w:bCs/>
          <w:i/>
        </w:rPr>
        <w:t xml:space="preserve">person who is experiencing homelessness </w:t>
      </w:r>
      <w:r w:rsidRPr="00C15ADA">
        <w:rPr>
          <w:bCs/>
          <w:iCs/>
        </w:rPr>
        <w:t xml:space="preserve">has the meaning given by </w:t>
      </w:r>
      <w:r w:rsidR="00DF2591" w:rsidRPr="00C15ADA">
        <w:rPr>
          <w:bCs/>
          <w:iCs/>
        </w:rPr>
        <w:t>section 5</w:t>
      </w:r>
      <w:r w:rsidRPr="00C15ADA">
        <w:rPr>
          <w:bCs/>
          <w:iCs/>
        </w:rPr>
        <w:t xml:space="preserve"> of the </w:t>
      </w:r>
      <w:r w:rsidR="0041420C" w:rsidRPr="00C15ADA">
        <w:rPr>
          <w:bCs/>
          <w:iCs/>
        </w:rPr>
        <w:t>COVID</w:t>
      </w:r>
      <w:r w:rsidR="001C57D0">
        <w:rPr>
          <w:bCs/>
          <w:iCs/>
        </w:rPr>
        <w:noBreakHyphen/>
      </w:r>
      <w:r w:rsidRPr="00C15ADA">
        <w:rPr>
          <w:bCs/>
          <w:iCs/>
        </w:rPr>
        <w:t>19 Determination.</w:t>
      </w:r>
    </w:p>
    <w:p w14:paraId="1DE80798" w14:textId="12AEC8E2" w:rsidR="007B184B" w:rsidRPr="00C15ADA" w:rsidRDefault="007B184B" w:rsidP="00522B0B">
      <w:pPr>
        <w:pStyle w:val="Definition"/>
        <w:rPr>
          <w:szCs w:val="22"/>
        </w:rPr>
      </w:pPr>
      <w:r w:rsidRPr="00C15ADA">
        <w:rPr>
          <w:b/>
          <w:bCs/>
          <w:i/>
        </w:rPr>
        <w:t>person who is in a COVID</w:t>
      </w:r>
      <w:r w:rsidR="001C57D0">
        <w:rPr>
          <w:b/>
          <w:bCs/>
          <w:i/>
        </w:rPr>
        <w:noBreakHyphen/>
      </w:r>
      <w:r w:rsidRPr="00C15ADA">
        <w:rPr>
          <w:b/>
          <w:bCs/>
          <w:i/>
        </w:rPr>
        <w:t xml:space="preserve">19 impacted area </w:t>
      </w:r>
      <w:r w:rsidRPr="00C15ADA">
        <w:rPr>
          <w:bCs/>
          <w:iCs/>
        </w:rPr>
        <w:t xml:space="preserve">has the meaning given by </w:t>
      </w:r>
      <w:r w:rsidR="00DF2591" w:rsidRPr="00C15ADA">
        <w:rPr>
          <w:bCs/>
          <w:iCs/>
        </w:rPr>
        <w:t>section 5</w:t>
      </w:r>
      <w:r w:rsidRPr="00C15ADA">
        <w:rPr>
          <w:bCs/>
          <w:iCs/>
        </w:rPr>
        <w:t xml:space="preserve"> of the </w:t>
      </w:r>
      <w:r w:rsidR="0041420C" w:rsidRPr="00C15ADA">
        <w:rPr>
          <w:bCs/>
          <w:iCs/>
        </w:rPr>
        <w:t>COVID</w:t>
      </w:r>
      <w:r w:rsidR="001C57D0">
        <w:rPr>
          <w:bCs/>
          <w:iCs/>
        </w:rPr>
        <w:noBreakHyphen/>
      </w:r>
      <w:r w:rsidRPr="00C15ADA">
        <w:rPr>
          <w:bCs/>
          <w:iCs/>
        </w:rPr>
        <w:t>19 Determination.</w:t>
      </w:r>
    </w:p>
    <w:p w14:paraId="39E1AAA9" w14:textId="77777777" w:rsidR="003B4D87" w:rsidRPr="00C15ADA" w:rsidRDefault="003B4D87" w:rsidP="00522B0B">
      <w:pPr>
        <w:pStyle w:val="Definition"/>
        <w:rPr>
          <w:snapToGrid w:val="0"/>
        </w:rPr>
      </w:pPr>
      <w:r w:rsidRPr="00C15ADA">
        <w:rPr>
          <w:b/>
          <w:bCs/>
          <w:i/>
          <w:iCs/>
          <w:color w:val="000000"/>
          <w:shd w:val="clear" w:color="auto" w:fill="FFFFFF"/>
        </w:rPr>
        <w:t>preparation of a GP mental health treatment plan</w:t>
      </w:r>
      <w:r w:rsidRPr="00C15ADA">
        <w:rPr>
          <w:b/>
          <w:i/>
          <w:snapToGrid w:val="0"/>
        </w:rPr>
        <w:t xml:space="preserve"> </w:t>
      </w:r>
      <w:r w:rsidRPr="00C15ADA">
        <w:rPr>
          <w:snapToGrid w:val="0"/>
        </w:rPr>
        <w:t>has the meaning given by the general medical services table.</w:t>
      </w:r>
    </w:p>
    <w:p w14:paraId="0ED12AF2" w14:textId="042991F1" w:rsidR="002C3009" w:rsidRPr="00C15ADA" w:rsidRDefault="002C3009" w:rsidP="00777A42">
      <w:pPr>
        <w:pStyle w:val="Definition"/>
        <w:rPr>
          <w:b/>
          <w:bCs/>
          <w:i/>
          <w:iCs/>
          <w:color w:val="000000"/>
          <w:shd w:val="clear" w:color="auto" w:fill="FFFFFF"/>
        </w:rPr>
      </w:pPr>
      <w:r w:rsidRPr="00C15ADA">
        <w:rPr>
          <w:b/>
          <w:bCs/>
          <w:i/>
          <w:iCs/>
          <w:color w:val="000000"/>
          <w:shd w:val="clear" w:color="auto" w:fill="FFFFFF"/>
        </w:rPr>
        <w:lastRenderedPageBreak/>
        <w:t>phone attendance</w:t>
      </w:r>
      <w:r w:rsidRPr="00C15ADA">
        <w:rPr>
          <w:bCs/>
          <w:iCs/>
          <w:color w:val="000000"/>
          <w:shd w:val="clear" w:color="auto" w:fill="FFFFFF"/>
        </w:rPr>
        <w:t xml:space="preserve"> means a professional attendance by telephone where the health practitioner:</w:t>
      </w:r>
    </w:p>
    <w:p w14:paraId="7C1127B1" w14:textId="37C56D62" w:rsidR="00B06D04" w:rsidRPr="00C15ADA" w:rsidRDefault="00B835EB" w:rsidP="00777A42">
      <w:pPr>
        <w:pStyle w:val="Definition"/>
        <w:spacing w:before="40"/>
        <w:ind w:left="1560" w:hanging="426"/>
        <w:rPr>
          <w:bCs/>
          <w:iCs/>
        </w:rPr>
      </w:pPr>
      <w:r w:rsidRPr="00C15ADA">
        <w:rPr>
          <w:bCs/>
          <w:iCs/>
        </w:rPr>
        <w:t>(a)</w:t>
      </w:r>
      <w:r w:rsidRPr="00C15ADA">
        <w:rPr>
          <w:bCs/>
          <w:iCs/>
        </w:rPr>
        <w:tab/>
      </w:r>
      <w:r w:rsidR="002C3009" w:rsidRPr="00C15ADA">
        <w:rPr>
          <w:bCs/>
          <w:iCs/>
        </w:rPr>
        <w:t>has the capacity to provide the full service through this means safely and in accordance with professional standards; and</w:t>
      </w:r>
    </w:p>
    <w:p w14:paraId="10E0AF57" w14:textId="686122CF" w:rsidR="00B06D04" w:rsidRPr="00C15ADA" w:rsidRDefault="00B835EB" w:rsidP="00777A42">
      <w:pPr>
        <w:pStyle w:val="Definition"/>
        <w:spacing w:before="40"/>
        <w:ind w:left="1560" w:hanging="426"/>
        <w:rPr>
          <w:bCs/>
          <w:iCs/>
        </w:rPr>
      </w:pPr>
      <w:r w:rsidRPr="00C15ADA">
        <w:rPr>
          <w:bCs/>
          <w:iCs/>
        </w:rPr>
        <w:t>(b)</w:t>
      </w:r>
      <w:r w:rsidRPr="00C15ADA">
        <w:rPr>
          <w:bCs/>
          <w:iCs/>
        </w:rPr>
        <w:tab/>
      </w:r>
      <w:r w:rsidR="002C3009" w:rsidRPr="00C15ADA">
        <w:rPr>
          <w:bCs/>
          <w:iCs/>
        </w:rPr>
        <w:t>is satisfied that it is clinically appropriate to provide the service to the patient; and</w:t>
      </w:r>
    </w:p>
    <w:p w14:paraId="72CFFBD1" w14:textId="759667C5" w:rsidR="002C3009" w:rsidRPr="00C15ADA" w:rsidRDefault="00B835EB" w:rsidP="00777A42">
      <w:pPr>
        <w:pStyle w:val="Definition"/>
        <w:spacing w:before="40"/>
        <w:ind w:left="1560" w:hanging="426"/>
        <w:rPr>
          <w:bCs/>
          <w:iCs/>
        </w:rPr>
      </w:pPr>
      <w:r w:rsidRPr="00C15ADA">
        <w:rPr>
          <w:bCs/>
          <w:iCs/>
        </w:rPr>
        <w:t>(c)</w:t>
      </w:r>
      <w:r w:rsidRPr="00C15ADA">
        <w:rPr>
          <w:bCs/>
          <w:iCs/>
        </w:rPr>
        <w:tab/>
      </w:r>
      <w:r w:rsidR="002C3009" w:rsidRPr="00C15ADA">
        <w:rPr>
          <w:bCs/>
          <w:iCs/>
        </w:rPr>
        <w:t>maintains an audio link with the patient.</w:t>
      </w:r>
    </w:p>
    <w:p w14:paraId="2C91F07D" w14:textId="0164D1E8" w:rsidR="002C3009" w:rsidRPr="00C15ADA" w:rsidRDefault="002C3009" w:rsidP="00B06D04">
      <w:pPr>
        <w:shd w:val="clear" w:color="auto" w:fill="FFFFFF"/>
        <w:spacing w:before="180" w:line="240" w:lineRule="auto"/>
        <w:ind w:left="1134"/>
        <w:rPr>
          <w:rFonts w:eastAsia="Times New Roman" w:cs="Times New Roman"/>
          <w:szCs w:val="22"/>
          <w:lang w:eastAsia="en-AU"/>
        </w:rPr>
      </w:pPr>
      <w:r w:rsidRPr="00C15ADA">
        <w:rPr>
          <w:rFonts w:cs="Times New Roman"/>
          <w:b/>
          <w:bCs/>
          <w:i/>
          <w:iCs/>
          <w:szCs w:val="22"/>
        </w:rPr>
        <w:t xml:space="preserve">psychiatrist assessment and management plan </w:t>
      </w:r>
      <w:r w:rsidRPr="00C15ADA">
        <w:rPr>
          <w:rFonts w:cs="Times New Roman"/>
          <w:szCs w:val="22"/>
        </w:rPr>
        <w:t xml:space="preserve">means a psychiatrist assessment and management plan made under </w:t>
      </w:r>
      <w:r w:rsidR="00A1228F" w:rsidRPr="00C15ADA">
        <w:rPr>
          <w:rFonts w:cs="Times New Roman"/>
          <w:szCs w:val="22"/>
        </w:rPr>
        <w:t>item 9</w:t>
      </w:r>
      <w:r w:rsidRPr="00C15ADA">
        <w:rPr>
          <w:rFonts w:cs="Times New Roman"/>
          <w:szCs w:val="22"/>
        </w:rPr>
        <w:t xml:space="preserve">2435 or 92475 in this instrument or </w:t>
      </w:r>
      <w:r w:rsidR="001C57D0">
        <w:rPr>
          <w:rFonts w:cs="Times New Roman"/>
          <w:szCs w:val="22"/>
        </w:rPr>
        <w:t>item 2</w:t>
      </w:r>
      <w:r w:rsidRPr="00C15ADA">
        <w:rPr>
          <w:rFonts w:cs="Times New Roman"/>
          <w:szCs w:val="22"/>
        </w:rPr>
        <w:t>91 of the general medical services table.</w:t>
      </w:r>
    </w:p>
    <w:p w14:paraId="365AB056" w14:textId="77777777" w:rsidR="00626CF7" w:rsidRPr="00C15ADA" w:rsidRDefault="00626CF7" w:rsidP="00B06D04">
      <w:pPr>
        <w:pStyle w:val="Definition"/>
      </w:pPr>
      <w:r w:rsidRPr="00C15ADA">
        <w:rPr>
          <w:b/>
          <w:bCs/>
          <w:i/>
        </w:rPr>
        <w:t xml:space="preserve">relevant provisions </w:t>
      </w:r>
      <w:r w:rsidRPr="00C15ADA">
        <w:t xml:space="preserve">means all provisions, relating to professional services or to medical services, of the Act and regulations made under the Act, and the </w:t>
      </w:r>
      <w:r w:rsidRPr="00C15ADA">
        <w:rPr>
          <w:i/>
        </w:rPr>
        <w:t>National Health Act 1953</w:t>
      </w:r>
      <w:r w:rsidRPr="00C15ADA">
        <w:t xml:space="preserve"> and regulations under that Act.</w:t>
      </w:r>
    </w:p>
    <w:p w14:paraId="502BA30A" w14:textId="54C1515B" w:rsidR="00E947B2" w:rsidRPr="00C15ADA" w:rsidRDefault="00E947B2" w:rsidP="00B06D04">
      <w:pPr>
        <w:pStyle w:val="Definition"/>
      </w:pPr>
      <w:r w:rsidRPr="00C15ADA">
        <w:rPr>
          <w:b/>
          <w:bCs/>
          <w:i/>
        </w:rPr>
        <w:t>shared care plan</w:t>
      </w:r>
      <w:r w:rsidRPr="00C15ADA">
        <w:t xml:space="preserve"> has the meaning given by </w:t>
      </w:r>
      <w:r w:rsidR="00DF2591" w:rsidRPr="00C15ADA">
        <w:t>section 9</w:t>
      </w:r>
      <w:r w:rsidRPr="00C15ADA">
        <w:t>B</w:t>
      </w:r>
      <w:r w:rsidR="00232EAD" w:rsidRPr="00C15ADA">
        <w:t xml:space="preserve"> of the Allied H</w:t>
      </w:r>
      <w:r w:rsidR="008A641F" w:rsidRPr="00C15ADA">
        <w:t xml:space="preserve">ealth </w:t>
      </w:r>
      <w:r w:rsidR="00232EAD" w:rsidRPr="00C15ADA">
        <w:t>Services D</w:t>
      </w:r>
      <w:r w:rsidR="008A641F" w:rsidRPr="00C15ADA">
        <w:t>etermination.</w:t>
      </w:r>
    </w:p>
    <w:p w14:paraId="358A2292" w14:textId="23A93791" w:rsidR="002C3009" w:rsidRPr="00C15ADA" w:rsidRDefault="002C3009" w:rsidP="00777A42">
      <w:pPr>
        <w:pStyle w:val="Definition"/>
        <w:rPr>
          <w:b/>
          <w:bCs/>
          <w:i/>
        </w:rPr>
      </w:pPr>
      <w:r w:rsidRPr="00C15ADA">
        <w:rPr>
          <w:b/>
          <w:bCs/>
          <w:i/>
        </w:rPr>
        <w:t>telehealth attendance</w:t>
      </w:r>
      <w:r w:rsidRPr="00C15ADA">
        <w:rPr>
          <w:bCs/>
        </w:rPr>
        <w:t xml:space="preserve"> means a professional attendance by video conference where the rendering health practitioner</w:t>
      </w:r>
      <w:r w:rsidRPr="00C15ADA">
        <w:rPr>
          <w:b/>
          <w:bCs/>
          <w:i/>
        </w:rPr>
        <w:t>:</w:t>
      </w:r>
    </w:p>
    <w:p w14:paraId="08DBAE02" w14:textId="5EE77EDC" w:rsidR="00B06D04" w:rsidRPr="00C15ADA" w:rsidRDefault="00B835EB" w:rsidP="00777A42">
      <w:pPr>
        <w:pStyle w:val="Definition"/>
        <w:spacing w:before="40"/>
        <w:ind w:left="1560" w:hanging="426"/>
        <w:rPr>
          <w:bCs/>
          <w:iCs/>
        </w:rPr>
      </w:pPr>
      <w:r w:rsidRPr="00C15ADA">
        <w:rPr>
          <w:bCs/>
          <w:iCs/>
        </w:rPr>
        <w:t>(a)</w:t>
      </w:r>
      <w:r w:rsidRPr="00C15ADA">
        <w:rPr>
          <w:bCs/>
          <w:iCs/>
        </w:rPr>
        <w:tab/>
      </w:r>
      <w:r w:rsidR="00B06D04" w:rsidRPr="00C15ADA">
        <w:rPr>
          <w:bCs/>
          <w:iCs/>
        </w:rPr>
        <w:t>has</w:t>
      </w:r>
      <w:r w:rsidR="002C3009" w:rsidRPr="00C15ADA">
        <w:rPr>
          <w:bCs/>
          <w:iCs/>
        </w:rPr>
        <w:t xml:space="preserve"> the capacity to provide the full service through this means safely and in accordance with relevant professional standards; and</w:t>
      </w:r>
    </w:p>
    <w:p w14:paraId="12A202FF" w14:textId="6B120447" w:rsidR="00B06D04" w:rsidRPr="00C15ADA" w:rsidRDefault="00B835EB" w:rsidP="00777A42">
      <w:pPr>
        <w:pStyle w:val="Definition"/>
        <w:spacing w:before="40"/>
        <w:ind w:left="1560" w:hanging="426"/>
        <w:rPr>
          <w:bCs/>
          <w:iCs/>
        </w:rPr>
      </w:pPr>
      <w:r w:rsidRPr="00C15ADA">
        <w:rPr>
          <w:bCs/>
          <w:iCs/>
        </w:rPr>
        <w:t>(b)</w:t>
      </w:r>
      <w:r w:rsidRPr="00C15ADA">
        <w:rPr>
          <w:bCs/>
          <w:iCs/>
        </w:rPr>
        <w:tab/>
      </w:r>
      <w:r w:rsidR="002C3009" w:rsidRPr="00C15ADA">
        <w:rPr>
          <w:bCs/>
          <w:iCs/>
        </w:rPr>
        <w:t>is satisfied that it is clinically appropriate to provide the service to the patient; and</w:t>
      </w:r>
    </w:p>
    <w:p w14:paraId="4F5F13B2" w14:textId="1905257F" w:rsidR="00B06D04" w:rsidRPr="00C15ADA" w:rsidRDefault="00B835EB" w:rsidP="00777A42">
      <w:pPr>
        <w:pStyle w:val="Definition"/>
        <w:spacing w:before="40"/>
        <w:ind w:left="1560" w:hanging="426"/>
        <w:rPr>
          <w:bCs/>
          <w:iCs/>
        </w:rPr>
      </w:pPr>
      <w:r w:rsidRPr="00C15ADA">
        <w:rPr>
          <w:bCs/>
          <w:iCs/>
        </w:rPr>
        <w:t>(c)</w:t>
      </w:r>
      <w:r w:rsidRPr="00C15ADA">
        <w:rPr>
          <w:bCs/>
          <w:iCs/>
        </w:rPr>
        <w:tab/>
      </w:r>
      <w:r w:rsidR="002C3009" w:rsidRPr="00C15ADA">
        <w:rPr>
          <w:bCs/>
          <w:iCs/>
        </w:rPr>
        <w:t xml:space="preserve">maintains a visual and audio link with the patient; and </w:t>
      </w:r>
    </w:p>
    <w:p w14:paraId="249A7C38" w14:textId="7CB7032B" w:rsidR="002C3009" w:rsidRPr="00C15ADA" w:rsidRDefault="00B835EB" w:rsidP="00777A42">
      <w:pPr>
        <w:pStyle w:val="Definition"/>
        <w:spacing w:before="40"/>
        <w:ind w:left="1560" w:hanging="426"/>
        <w:rPr>
          <w:bCs/>
          <w:iCs/>
        </w:rPr>
      </w:pPr>
      <w:r w:rsidRPr="00C15ADA">
        <w:rPr>
          <w:bCs/>
          <w:iCs/>
        </w:rPr>
        <w:t>(d)</w:t>
      </w:r>
      <w:r w:rsidRPr="00C15ADA">
        <w:rPr>
          <w:bCs/>
          <w:iCs/>
        </w:rPr>
        <w:tab/>
      </w:r>
      <w:r w:rsidR="002C3009" w:rsidRPr="00C15ADA">
        <w:rPr>
          <w:bCs/>
          <w:iCs/>
        </w:rPr>
        <w:t>is satisfied that the software and hardware used to deliver the service meets the applicable laws for security and privacy.</w:t>
      </w:r>
    </w:p>
    <w:p w14:paraId="709D09D6" w14:textId="50F8B009" w:rsidR="0054457E" w:rsidRPr="00C15ADA" w:rsidRDefault="0054457E" w:rsidP="00B06D04">
      <w:pPr>
        <w:pStyle w:val="notetext"/>
        <w:spacing w:before="180"/>
      </w:pPr>
      <w:r w:rsidRPr="00C15ADA">
        <w:rPr>
          <w:iCs/>
        </w:rPr>
        <w:t xml:space="preserve">Note: </w:t>
      </w:r>
      <w:r w:rsidRPr="00C15ADA">
        <w:t>The following terms are defined</w:t>
      </w:r>
      <w:r w:rsidR="003D772D" w:rsidRPr="00C15ADA">
        <w:t xml:space="preserve"> in </w:t>
      </w:r>
      <w:r w:rsidR="00DF2591" w:rsidRPr="00C15ADA">
        <w:t>subsection 3</w:t>
      </w:r>
      <w:r w:rsidR="003D772D" w:rsidRPr="00C15ADA">
        <w:t>(1) of the Act:</w:t>
      </w:r>
    </w:p>
    <w:p w14:paraId="538F5465" w14:textId="77777777" w:rsidR="0054457E" w:rsidRPr="00C15ADA" w:rsidRDefault="0054457E" w:rsidP="0054457E">
      <w:pPr>
        <w:pStyle w:val="notepara"/>
        <w:spacing w:before="60" w:line="240" w:lineRule="auto"/>
        <w:rPr>
          <w:szCs w:val="18"/>
        </w:rPr>
      </w:pPr>
      <w:r w:rsidRPr="00C15ADA">
        <w:rPr>
          <w:szCs w:val="18"/>
        </w:rPr>
        <w:sym w:font="Symbol" w:char="F0B7"/>
      </w:r>
      <w:r w:rsidRPr="00C15ADA">
        <w:rPr>
          <w:szCs w:val="18"/>
        </w:rPr>
        <w:tab/>
        <w:t>general medical services table</w:t>
      </w:r>
    </w:p>
    <w:p w14:paraId="3CA5980F" w14:textId="77777777" w:rsidR="0054457E" w:rsidRPr="00C15ADA" w:rsidRDefault="0054457E" w:rsidP="0054457E">
      <w:pPr>
        <w:pStyle w:val="notepara"/>
        <w:spacing w:before="60" w:line="240" w:lineRule="auto"/>
        <w:rPr>
          <w:szCs w:val="18"/>
        </w:rPr>
      </w:pPr>
      <w:r w:rsidRPr="00C15ADA">
        <w:rPr>
          <w:szCs w:val="18"/>
        </w:rPr>
        <w:sym w:font="Symbol" w:char="F0B7"/>
      </w:r>
      <w:r w:rsidRPr="00C15ADA">
        <w:rPr>
          <w:szCs w:val="18"/>
        </w:rPr>
        <w:tab/>
        <w:t>item</w:t>
      </w:r>
    </w:p>
    <w:p w14:paraId="37C74A78" w14:textId="77777777" w:rsidR="0054457E" w:rsidRPr="00C15ADA" w:rsidRDefault="0054457E" w:rsidP="0054457E">
      <w:pPr>
        <w:pStyle w:val="notepara"/>
        <w:spacing w:before="60" w:line="240" w:lineRule="auto"/>
        <w:rPr>
          <w:szCs w:val="18"/>
        </w:rPr>
      </w:pPr>
      <w:r w:rsidRPr="00C15ADA">
        <w:rPr>
          <w:szCs w:val="18"/>
        </w:rPr>
        <w:sym w:font="Symbol" w:char="F0B7"/>
      </w:r>
      <w:r w:rsidRPr="00C15ADA">
        <w:rPr>
          <w:szCs w:val="18"/>
        </w:rPr>
        <w:tab/>
        <w:t>medical practitioner</w:t>
      </w:r>
    </w:p>
    <w:p w14:paraId="7380C152" w14:textId="77777777" w:rsidR="0054457E" w:rsidRPr="00C15ADA" w:rsidRDefault="0054457E" w:rsidP="003D772D">
      <w:pPr>
        <w:pStyle w:val="notepara"/>
        <w:spacing w:before="60" w:line="240" w:lineRule="auto"/>
        <w:rPr>
          <w:szCs w:val="18"/>
        </w:rPr>
      </w:pPr>
      <w:r w:rsidRPr="00C15ADA">
        <w:rPr>
          <w:szCs w:val="18"/>
        </w:rPr>
        <w:sym w:font="Symbol" w:char="F0B7"/>
      </w:r>
      <w:r w:rsidR="003D772D" w:rsidRPr="00C15ADA">
        <w:rPr>
          <w:szCs w:val="18"/>
        </w:rPr>
        <w:tab/>
        <w:t xml:space="preserve">Chief Executive Medicare </w:t>
      </w:r>
    </w:p>
    <w:p w14:paraId="2D855DED" w14:textId="07F3F781" w:rsidR="0054457E" w:rsidRPr="00C15ADA" w:rsidRDefault="0054457E" w:rsidP="0054457E">
      <w:pPr>
        <w:pStyle w:val="notepara"/>
        <w:spacing w:before="60" w:line="240" w:lineRule="auto"/>
        <w:rPr>
          <w:szCs w:val="18"/>
        </w:rPr>
      </w:pPr>
      <w:r w:rsidRPr="00C15ADA">
        <w:rPr>
          <w:szCs w:val="18"/>
        </w:rPr>
        <w:sym w:font="Symbol" w:char="F0B7"/>
      </w:r>
      <w:r w:rsidR="00A4753C" w:rsidRPr="00C15ADA">
        <w:rPr>
          <w:szCs w:val="18"/>
        </w:rPr>
        <w:tab/>
        <w:t>professional service</w:t>
      </w:r>
    </w:p>
    <w:p w14:paraId="70711FBE" w14:textId="72754166" w:rsidR="00626CF7" w:rsidRPr="00C15ADA" w:rsidRDefault="00887E91" w:rsidP="008138FB">
      <w:pPr>
        <w:pStyle w:val="ActHead5"/>
      </w:pPr>
      <w:bookmarkStart w:id="6" w:name="_Toc105751167"/>
      <w:r w:rsidRPr="00C15ADA">
        <w:rPr>
          <w:rStyle w:val="CharSectno"/>
        </w:rPr>
        <w:t>6</w:t>
      </w:r>
      <w:r w:rsidR="008138FB" w:rsidRPr="00C15ADA">
        <w:t xml:space="preserve">  </w:t>
      </w:r>
      <w:r w:rsidR="00627BE7" w:rsidRPr="00C15ADA">
        <w:t xml:space="preserve">Treatment of </w:t>
      </w:r>
      <w:r w:rsidR="000C31A4" w:rsidRPr="00C15ADA">
        <w:t>relevant</w:t>
      </w:r>
      <w:r w:rsidR="00626CF7" w:rsidRPr="00C15ADA">
        <w:t xml:space="preserve"> services</w:t>
      </w:r>
      <w:bookmarkEnd w:id="6"/>
    </w:p>
    <w:p w14:paraId="6FD7BD27" w14:textId="07F23B5D" w:rsidR="008A641F" w:rsidRPr="00C15ADA" w:rsidRDefault="008A641F" w:rsidP="00777A42">
      <w:pPr>
        <w:pStyle w:val="subsection"/>
        <w:tabs>
          <w:tab w:val="clear" w:pos="1021"/>
          <w:tab w:val="right" w:pos="426"/>
        </w:tabs>
        <w:ind w:left="426" w:firstLine="0"/>
      </w:pPr>
      <w:r w:rsidRPr="00C15ADA">
        <w:t xml:space="preserve">For </w:t>
      </w:r>
      <w:r w:rsidR="00DF2591" w:rsidRPr="00C15ADA">
        <w:t>subsection 3</w:t>
      </w:r>
      <w:r w:rsidRPr="00C15ADA">
        <w:t>C(1) of the Act, a relevant health service, provided in accordance with this instrument and as a clinically relevant health service, is to be treated, for the relevant provisions, as if:</w:t>
      </w:r>
    </w:p>
    <w:p w14:paraId="42807EE6" w14:textId="77777777" w:rsidR="008A641F" w:rsidRPr="00C15ADA" w:rsidRDefault="008A641F" w:rsidP="00810CFE">
      <w:pPr>
        <w:shd w:val="clear" w:color="auto" w:fill="FFFFFF"/>
        <w:spacing w:before="40" w:line="240" w:lineRule="auto"/>
        <w:ind w:left="1821" w:hanging="851"/>
        <w:rPr>
          <w:rFonts w:eastAsia="Times New Roman" w:cs="Times New Roman"/>
          <w:szCs w:val="22"/>
          <w:lang w:eastAsia="en-AU"/>
        </w:rPr>
      </w:pPr>
      <w:r w:rsidRPr="00C15ADA">
        <w:rPr>
          <w:rFonts w:eastAsia="Times New Roman" w:cs="Times New Roman"/>
          <w:color w:val="000000"/>
          <w:szCs w:val="22"/>
          <w:lang w:eastAsia="en-AU"/>
        </w:rPr>
        <w:t>(a)          it were both a professional service and a medical service; and</w:t>
      </w:r>
    </w:p>
    <w:p w14:paraId="56910F9A" w14:textId="77777777" w:rsidR="008A641F" w:rsidRPr="00C15ADA" w:rsidRDefault="008A641F" w:rsidP="00810CFE">
      <w:pPr>
        <w:shd w:val="clear" w:color="auto" w:fill="FFFFFF"/>
        <w:spacing w:before="40" w:line="240" w:lineRule="auto"/>
        <w:ind w:left="1821" w:hanging="851"/>
        <w:rPr>
          <w:rFonts w:eastAsia="Times New Roman" w:cs="Times New Roman"/>
          <w:szCs w:val="22"/>
          <w:lang w:eastAsia="en-AU"/>
        </w:rPr>
      </w:pPr>
      <w:r w:rsidRPr="00C15ADA">
        <w:rPr>
          <w:rFonts w:eastAsia="Times New Roman" w:cs="Times New Roman"/>
          <w:color w:val="000000"/>
          <w:szCs w:val="22"/>
          <w:lang w:eastAsia="en-AU"/>
        </w:rPr>
        <w:t>(b)          there were an item in the general medical services table that:</w:t>
      </w:r>
    </w:p>
    <w:p w14:paraId="16105CD1" w14:textId="77777777" w:rsidR="008A641F" w:rsidRPr="00C15ADA" w:rsidRDefault="008A641F" w:rsidP="00810CFE">
      <w:pPr>
        <w:shd w:val="clear" w:color="auto" w:fill="FFFFFF"/>
        <w:spacing w:before="40" w:line="240" w:lineRule="auto"/>
        <w:ind w:left="2694" w:hanging="851"/>
        <w:jc w:val="both"/>
        <w:rPr>
          <w:rFonts w:eastAsia="Times New Roman" w:cs="Times New Roman"/>
          <w:szCs w:val="22"/>
          <w:lang w:eastAsia="en-AU"/>
        </w:rPr>
      </w:pPr>
      <w:r w:rsidRPr="00C15ADA">
        <w:rPr>
          <w:rFonts w:eastAsia="Times New Roman" w:cs="Times New Roman"/>
          <w:color w:val="000000"/>
          <w:szCs w:val="22"/>
          <w:lang w:eastAsia="en-AU"/>
        </w:rPr>
        <w:lastRenderedPageBreak/>
        <w:t>(i)          related to the health service; and</w:t>
      </w:r>
    </w:p>
    <w:p w14:paraId="0B3B0479" w14:textId="38BBEB29" w:rsidR="00863442" w:rsidRPr="00C15ADA" w:rsidRDefault="008A641F" w:rsidP="00810CFE">
      <w:pPr>
        <w:shd w:val="clear" w:color="auto" w:fill="FFFFFF"/>
        <w:spacing w:before="40" w:line="240" w:lineRule="auto"/>
        <w:ind w:left="2694" w:hanging="851"/>
        <w:jc w:val="both"/>
        <w:rPr>
          <w:rFonts w:eastAsia="Times New Roman" w:cs="Times New Roman"/>
          <w:color w:val="000000"/>
          <w:szCs w:val="22"/>
          <w:lang w:eastAsia="en-AU"/>
        </w:rPr>
      </w:pPr>
      <w:r w:rsidRPr="00C15ADA">
        <w:rPr>
          <w:rFonts w:eastAsia="Times New Roman" w:cs="Times New Roman"/>
          <w:color w:val="000000"/>
          <w:szCs w:val="22"/>
          <w:lang w:eastAsia="en-AU"/>
        </w:rPr>
        <w:t>(ii)          specified in respect of the health service a fee in relation to each State, being the fee specified in the Schedule in relation to the service.</w:t>
      </w:r>
    </w:p>
    <w:p w14:paraId="65C445A1" w14:textId="62864804" w:rsidR="00171838" w:rsidRPr="00C15ADA" w:rsidRDefault="00A4753C" w:rsidP="00EA67A1">
      <w:pPr>
        <w:pStyle w:val="ActHead5"/>
      </w:pPr>
      <w:bookmarkStart w:id="7" w:name="_Toc105751168"/>
      <w:r w:rsidRPr="00C15ADA">
        <w:rPr>
          <w:rStyle w:val="CharSectno"/>
        </w:rPr>
        <w:t>7</w:t>
      </w:r>
      <w:r w:rsidR="00171838" w:rsidRPr="00C15ADA">
        <w:t xml:space="preserve">  </w:t>
      </w:r>
      <w:r w:rsidR="007B71B8" w:rsidRPr="00C15ADA">
        <w:t>Application of items in this instrument</w:t>
      </w:r>
      <w:bookmarkEnd w:id="7"/>
      <w:r w:rsidR="007B71B8" w:rsidRPr="00C15ADA">
        <w:t xml:space="preserve"> </w:t>
      </w:r>
    </w:p>
    <w:p w14:paraId="33FB3705" w14:textId="77777777" w:rsidR="004141DE" w:rsidRPr="00C15ADA" w:rsidRDefault="004141DE" w:rsidP="00C21A6C">
      <w:pPr>
        <w:pStyle w:val="subsection"/>
        <w:tabs>
          <w:tab w:val="clear" w:pos="1021"/>
          <w:tab w:val="right" w:pos="284"/>
        </w:tabs>
        <w:ind w:left="284" w:firstLine="0"/>
        <w:rPr>
          <w:szCs w:val="22"/>
        </w:rPr>
      </w:pPr>
      <w:r w:rsidRPr="00C15ADA">
        <w:rPr>
          <w:rFonts w:eastAsia="Calibri"/>
          <w:snapToGrid w:val="0"/>
          <w:szCs w:val="22"/>
        </w:rPr>
        <w:t xml:space="preserve">An item in Group A41, M25 or M26 of this </w:t>
      </w:r>
      <w:r w:rsidRPr="00C15ADA">
        <w:rPr>
          <w:rFonts w:eastAsia="Calibri"/>
          <w:szCs w:val="22"/>
        </w:rPr>
        <w:t xml:space="preserve">instrument does not apply if a person has received 10 </w:t>
      </w:r>
      <w:r w:rsidRPr="00C15ADA">
        <w:rPr>
          <w:rFonts w:eastAsia="Calibri"/>
          <w:b/>
          <w:szCs w:val="22"/>
        </w:rPr>
        <w:t xml:space="preserve">better access subsequent treatment services </w:t>
      </w:r>
      <w:r w:rsidRPr="00C15ADA">
        <w:rPr>
          <w:rFonts w:eastAsia="Calibri"/>
          <w:szCs w:val="22"/>
        </w:rPr>
        <w:t>for that calendar year</w:t>
      </w:r>
      <w:r w:rsidRPr="00C15ADA">
        <w:rPr>
          <w:szCs w:val="22"/>
        </w:rPr>
        <w:t>.</w:t>
      </w:r>
    </w:p>
    <w:p w14:paraId="544C52E0" w14:textId="51471319" w:rsidR="00B31D65" w:rsidRPr="00C15ADA" w:rsidRDefault="00A4753C" w:rsidP="00B31D65">
      <w:pPr>
        <w:pStyle w:val="ActHead5"/>
      </w:pPr>
      <w:bookmarkStart w:id="8" w:name="_Toc105751169"/>
      <w:r w:rsidRPr="00C15ADA">
        <w:rPr>
          <w:rStyle w:val="CharSectno"/>
        </w:rPr>
        <w:t>8</w:t>
      </w:r>
      <w:r w:rsidR="00B31D65" w:rsidRPr="00C15ADA">
        <w:t xml:space="preserve">  </w:t>
      </w:r>
      <w:r w:rsidR="00831F9C" w:rsidRPr="00C15ADA">
        <w:t>Applications of items in Group A41</w:t>
      </w:r>
      <w:bookmarkEnd w:id="8"/>
    </w:p>
    <w:p w14:paraId="58AADEDE" w14:textId="495B5984" w:rsidR="00FA28C3" w:rsidRPr="00C15ADA" w:rsidRDefault="005D228C" w:rsidP="005D228C">
      <w:pPr>
        <w:pStyle w:val="subsection"/>
        <w:ind w:left="784" w:hanging="360"/>
        <w:rPr>
          <w:rStyle w:val="subsectionChar"/>
        </w:rPr>
      </w:pPr>
      <w:r w:rsidRPr="00C15ADA">
        <w:rPr>
          <w:rStyle w:val="subsectionChar"/>
          <w:rFonts w:eastAsiaTheme="minorHAnsi"/>
        </w:rPr>
        <w:t>(2)</w:t>
      </w:r>
      <w:r w:rsidRPr="00C15ADA">
        <w:rPr>
          <w:rStyle w:val="subsectionChar"/>
          <w:rFonts w:eastAsiaTheme="minorHAnsi"/>
        </w:rPr>
        <w:tab/>
      </w:r>
      <w:r w:rsidR="00A1228F" w:rsidRPr="00C15ADA">
        <w:rPr>
          <w:snapToGrid w:val="0"/>
        </w:rPr>
        <w:t>Items 9</w:t>
      </w:r>
      <w:r w:rsidR="00FA28C3" w:rsidRPr="00C15ADA">
        <w:t>3300 to 93311 and 93287, 93288, 93291 and 93292 apply to a service which is provided by a medical practitioner:</w:t>
      </w:r>
    </w:p>
    <w:p w14:paraId="2E34DE6A" w14:textId="2B3058DD" w:rsidR="00FA28C3" w:rsidRPr="00C15ADA" w:rsidRDefault="00FA28C3" w:rsidP="00FA28C3">
      <w:pPr>
        <w:spacing w:before="40"/>
        <w:ind w:left="1559" w:hanging="426"/>
        <w:rPr>
          <w:rFonts w:ascii="&amp;quot" w:eastAsia="Times New Roman" w:hAnsi="&amp;quot"/>
          <w:color w:val="000000"/>
          <w:szCs w:val="22"/>
          <w:lang w:eastAsia="en-AU"/>
        </w:rPr>
      </w:pPr>
      <w:r w:rsidRPr="00C15ADA">
        <w:rPr>
          <w:rFonts w:ascii="&amp;quot" w:eastAsia="Times New Roman" w:hAnsi="&amp;quot"/>
          <w:color w:val="000000"/>
          <w:szCs w:val="22"/>
          <w:lang w:eastAsia="en-AU"/>
        </w:rPr>
        <w:t>(a)</w:t>
      </w:r>
      <w:r w:rsidR="00AD3467" w:rsidRPr="00C15ADA">
        <w:rPr>
          <w:rFonts w:ascii="&amp;quot" w:eastAsia="Times New Roman" w:hAnsi="&amp;quot"/>
          <w:color w:val="000000"/>
          <w:szCs w:val="22"/>
          <w:lang w:eastAsia="en-AU"/>
        </w:rPr>
        <w:tab/>
      </w:r>
      <w:r w:rsidRPr="00C15ADA">
        <w:rPr>
          <w:rFonts w:ascii="&amp;quot" w:eastAsia="Times New Roman" w:hAnsi="&amp;quot"/>
          <w:color w:val="000000"/>
          <w:szCs w:val="22"/>
          <w:lang w:eastAsia="en-AU"/>
        </w:rPr>
        <w:t xml:space="preserve">whose name is entered in the register maintained by the Chief Executive Medicare under section 33 of the </w:t>
      </w:r>
      <w:r w:rsidRPr="00C15ADA">
        <w:rPr>
          <w:rFonts w:ascii="&amp;quot" w:eastAsia="Times New Roman" w:hAnsi="&amp;quot"/>
          <w:i/>
          <w:iCs/>
          <w:color w:val="000000"/>
          <w:szCs w:val="22"/>
          <w:lang w:eastAsia="en-AU"/>
        </w:rPr>
        <w:t>Human Services (Medicare) Regulations 2017</w:t>
      </w:r>
      <w:r w:rsidRPr="00C15ADA">
        <w:rPr>
          <w:rFonts w:ascii="&amp;quot" w:eastAsia="Times New Roman" w:hAnsi="&amp;quot"/>
          <w:color w:val="000000"/>
          <w:szCs w:val="22"/>
          <w:lang w:eastAsia="en-AU"/>
        </w:rPr>
        <w:t>; and</w:t>
      </w:r>
    </w:p>
    <w:p w14:paraId="3D455456" w14:textId="037350A7" w:rsidR="00FA28C3" w:rsidRPr="00C15ADA" w:rsidRDefault="00FA28C3" w:rsidP="00FA28C3">
      <w:pPr>
        <w:spacing w:before="40"/>
        <w:ind w:left="1559" w:hanging="425"/>
        <w:rPr>
          <w:rFonts w:ascii="&amp;quot" w:eastAsia="Times New Roman" w:hAnsi="&amp;quot"/>
          <w:color w:val="000000"/>
          <w:szCs w:val="22"/>
          <w:lang w:eastAsia="en-AU"/>
        </w:rPr>
      </w:pPr>
      <w:r w:rsidRPr="00C15ADA">
        <w:rPr>
          <w:rFonts w:ascii="&amp;quot" w:eastAsia="Times New Roman" w:hAnsi="&amp;quot"/>
          <w:color w:val="000000"/>
          <w:szCs w:val="22"/>
          <w:lang w:eastAsia="en-AU"/>
        </w:rPr>
        <w:t>(b)</w:t>
      </w:r>
      <w:r w:rsidR="00AD3467" w:rsidRPr="00C15ADA">
        <w:rPr>
          <w:rFonts w:ascii="&amp;quot" w:eastAsia="Times New Roman" w:hAnsi="&amp;quot"/>
          <w:color w:val="000000"/>
          <w:szCs w:val="22"/>
          <w:lang w:eastAsia="en-AU"/>
        </w:rPr>
        <w:tab/>
      </w:r>
      <w:r w:rsidRPr="00C15ADA">
        <w:rPr>
          <w:rFonts w:ascii="&amp;quot" w:eastAsia="Times New Roman" w:hAnsi="&amp;quot"/>
          <w:color w:val="000000"/>
          <w:szCs w:val="22"/>
          <w:lang w:eastAsia="en-AU"/>
        </w:rPr>
        <w:t xml:space="preserve">who is identified in the register as a medical practitioner who can provide services to which Subgroup 2 of Group A20 of the general medical services table applies or </w:t>
      </w:r>
      <w:r w:rsidR="001C57D0">
        <w:rPr>
          <w:rFonts w:ascii="&amp;quot" w:eastAsia="Times New Roman" w:hAnsi="&amp;quot"/>
          <w:color w:val="000000"/>
          <w:szCs w:val="22"/>
          <w:lang w:eastAsia="en-AU"/>
        </w:rPr>
        <w:t>items 2</w:t>
      </w:r>
      <w:r w:rsidRPr="00C15ADA">
        <w:rPr>
          <w:rFonts w:ascii="&amp;quot" w:eastAsia="Times New Roman" w:hAnsi="&amp;quot"/>
          <w:color w:val="000000"/>
          <w:szCs w:val="22"/>
          <w:lang w:eastAsia="en-AU"/>
        </w:rPr>
        <w:t>83, 285, 286, 287, 371 and 372 of the Other Medical Practitioner Determination</w:t>
      </w:r>
      <w:r w:rsidRPr="00C15ADA">
        <w:rPr>
          <w:rFonts w:ascii="&amp;quot" w:eastAsia="Times New Roman" w:hAnsi="&amp;quot"/>
          <w:i/>
          <w:iCs/>
          <w:color w:val="000000"/>
          <w:szCs w:val="22"/>
          <w:lang w:eastAsia="en-AU"/>
        </w:rPr>
        <w:t xml:space="preserve"> </w:t>
      </w:r>
      <w:r w:rsidRPr="00C15ADA">
        <w:rPr>
          <w:rFonts w:ascii="&amp;quot" w:eastAsia="Times New Roman" w:hAnsi="&amp;quot"/>
          <w:color w:val="000000"/>
          <w:szCs w:val="22"/>
          <w:lang w:eastAsia="en-AU"/>
        </w:rPr>
        <w:t>applies; and</w:t>
      </w:r>
    </w:p>
    <w:p w14:paraId="27C13A31" w14:textId="1BA8E056" w:rsidR="00FA28C3" w:rsidRPr="00C15ADA" w:rsidRDefault="00FA28C3" w:rsidP="00FA28C3">
      <w:pPr>
        <w:spacing w:before="40"/>
        <w:ind w:left="1559" w:hanging="425"/>
        <w:rPr>
          <w:rFonts w:ascii="&amp;quot" w:eastAsia="Times New Roman" w:hAnsi="&amp;quot"/>
          <w:color w:val="000000"/>
          <w:szCs w:val="22"/>
          <w:lang w:eastAsia="en-AU"/>
        </w:rPr>
      </w:pPr>
      <w:r w:rsidRPr="00C15ADA">
        <w:rPr>
          <w:rFonts w:ascii="&amp;quot" w:eastAsia="Times New Roman" w:hAnsi="&amp;quot"/>
          <w:color w:val="000000"/>
          <w:szCs w:val="22"/>
          <w:lang w:eastAsia="en-AU"/>
        </w:rPr>
        <w:t>(c)</w:t>
      </w:r>
      <w:r w:rsidR="00AD3467" w:rsidRPr="00C15ADA">
        <w:rPr>
          <w:rFonts w:ascii="&amp;quot" w:eastAsia="Times New Roman" w:hAnsi="&amp;quot"/>
          <w:color w:val="000000"/>
          <w:szCs w:val="22"/>
          <w:lang w:eastAsia="en-AU"/>
        </w:rPr>
        <w:tab/>
      </w:r>
      <w:r w:rsidRPr="00C15ADA">
        <w:rPr>
          <w:rFonts w:ascii="&amp;quot" w:eastAsia="Times New Roman" w:hAnsi="&amp;quot"/>
          <w:color w:val="000000"/>
          <w:szCs w:val="22"/>
          <w:lang w:eastAsia="en-AU"/>
        </w:rPr>
        <w:t xml:space="preserve">who meets any training and skills requirements, as determined by the General Practice Mental Health Standards Collaboration for providing services to which Subgroup 2 of Group A20 of the general medical services table applies or </w:t>
      </w:r>
      <w:r w:rsidR="001C57D0">
        <w:rPr>
          <w:rFonts w:ascii="&amp;quot" w:eastAsia="Times New Roman" w:hAnsi="&amp;quot"/>
          <w:color w:val="000000"/>
          <w:szCs w:val="22"/>
          <w:lang w:eastAsia="en-AU"/>
        </w:rPr>
        <w:t>items 2</w:t>
      </w:r>
      <w:r w:rsidRPr="00C15ADA">
        <w:rPr>
          <w:rFonts w:ascii="&amp;quot" w:eastAsia="Times New Roman" w:hAnsi="&amp;quot"/>
          <w:color w:val="000000"/>
          <w:szCs w:val="22"/>
          <w:lang w:eastAsia="en-AU"/>
        </w:rPr>
        <w:t>83, 285, 286, 287, 371 and 372 of the Other Medical Practitioner Determination</w:t>
      </w:r>
      <w:r w:rsidRPr="00C15ADA">
        <w:rPr>
          <w:rFonts w:ascii="&amp;quot" w:eastAsia="Times New Roman" w:hAnsi="&amp;quot"/>
          <w:i/>
          <w:iCs/>
          <w:color w:val="000000"/>
          <w:szCs w:val="22"/>
          <w:lang w:eastAsia="en-AU"/>
        </w:rPr>
        <w:t xml:space="preserve"> </w:t>
      </w:r>
      <w:r w:rsidRPr="00C15ADA">
        <w:rPr>
          <w:rFonts w:ascii="&amp;quot" w:eastAsia="Times New Roman" w:hAnsi="&amp;quot"/>
          <w:color w:val="000000"/>
          <w:szCs w:val="22"/>
          <w:lang w:eastAsia="en-AU"/>
        </w:rPr>
        <w:t>applies.</w:t>
      </w:r>
    </w:p>
    <w:p w14:paraId="505FA4C4" w14:textId="5D52AA06" w:rsidR="00AC3312" w:rsidRPr="00C15ADA" w:rsidRDefault="00B835EB" w:rsidP="00B835EB">
      <w:pPr>
        <w:pStyle w:val="subsection"/>
        <w:tabs>
          <w:tab w:val="clear" w:pos="1021"/>
          <w:tab w:val="right" w:pos="851"/>
        </w:tabs>
        <w:ind w:left="850" w:hanging="425"/>
        <w:rPr>
          <w:snapToGrid w:val="0"/>
          <w:szCs w:val="22"/>
        </w:rPr>
      </w:pPr>
      <w:r w:rsidRPr="00C15ADA">
        <w:rPr>
          <w:snapToGrid w:val="0"/>
          <w:szCs w:val="22"/>
        </w:rPr>
        <w:t>(3)</w:t>
      </w:r>
      <w:r w:rsidRPr="00C15ADA">
        <w:rPr>
          <w:snapToGrid w:val="0"/>
          <w:szCs w:val="22"/>
        </w:rPr>
        <w:tab/>
      </w:r>
      <w:r w:rsidR="00A1228F" w:rsidRPr="00C15ADA">
        <w:rPr>
          <w:snapToGrid w:val="0"/>
          <w:szCs w:val="22"/>
        </w:rPr>
        <w:t>Items 9</w:t>
      </w:r>
      <w:r w:rsidR="00AC3312" w:rsidRPr="00C15ADA">
        <w:rPr>
          <w:color w:val="000000"/>
          <w:szCs w:val="22"/>
        </w:rPr>
        <w:t>3302, 93305, 93308, 93311, 93332, 93335,</w:t>
      </w:r>
      <w:r w:rsidR="00AC3312" w:rsidRPr="00C15ADA">
        <w:rPr>
          <w:szCs w:val="22"/>
        </w:rPr>
        <w:t xml:space="preserve"> </w:t>
      </w:r>
      <w:r w:rsidR="00AC3312" w:rsidRPr="00C15ADA">
        <w:rPr>
          <w:color w:val="000000"/>
          <w:szCs w:val="22"/>
        </w:rPr>
        <w:t>93352, 93355,  93358, 93361, 93364</w:t>
      </w:r>
      <w:r w:rsidR="00024705" w:rsidRPr="00C15ADA">
        <w:rPr>
          <w:color w:val="000000"/>
          <w:szCs w:val="22"/>
        </w:rPr>
        <w:t xml:space="preserve"> or</w:t>
      </w:r>
      <w:r w:rsidR="00AC3312" w:rsidRPr="00C15ADA">
        <w:rPr>
          <w:color w:val="000000"/>
          <w:szCs w:val="22"/>
        </w:rPr>
        <w:t xml:space="preserve"> 93367 do not apply </w:t>
      </w:r>
      <w:r w:rsidR="00024705" w:rsidRPr="00C15ADA">
        <w:rPr>
          <w:color w:val="000000"/>
          <w:szCs w:val="22"/>
        </w:rPr>
        <w:t xml:space="preserve">to a service </w:t>
      </w:r>
      <w:r w:rsidR="00AC3312" w:rsidRPr="00C15ADA">
        <w:rPr>
          <w:color w:val="000000"/>
          <w:szCs w:val="22"/>
        </w:rPr>
        <w:t>if:</w:t>
      </w:r>
    </w:p>
    <w:p w14:paraId="3BB7C143" w14:textId="02D07C56" w:rsidR="00AC3312" w:rsidRPr="00C15ADA" w:rsidRDefault="00B835EB" w:rsidP="00B835EB">
      <w:pPr>
        <w:spacing w:before="40"/>
        <w:ind w:left="1559" w:hanging="425"/>
        <w:rPr>
          <w:szCs w:val="22"/>
        </w:rPr>
      </w:pPr>
      <w:r w:rsidRPr="00C15ADA">
        <w:rPr>
          <w:rFonts w:eastAsia="Calibri" w:cs="Times New Roman"/>
          <w:szCs w:val="22"/>
          <w:lang w:eastAsia="en-AU"/>
        </w:rPr>
        <w:t>(a)</w:t>
      </w:r>
      <w:r w:rsidRPr="00C15ADA">
        <w:rPr>
          <w:rFonts w:eastAsia="Calibri" w:cs="Times New Roman"/>
          <w:szCs w:val="22"/>
          <w:lang w:eastAsia="en-AU"/>
        </w:rPr>
        <w:tab/>
      </w:r>
      <w:r w:rsidR="00F72F3D" w:rsidRPr="00C15ADA">
        <w:rPr>
          <w:rFonts w:eastAsia="Times New Roman"/>
          <w:color w:val="000000"/>
          <w:szCs w:val="22"/>
        </w:rPr>
        <w:t>the patient elects to be treated in person, and it is safe and appropriate f</w:t>
      </w:r>
      <w:r w:rsidR="00AC3312" w:rsidRPr="00C15ADA">
        <w:rPr>
          <w:rFonts w:eastAsia="Times New Roman"/>
          <w:color w:val="000000"/>
          <w:szCs w:val="22"/>
        </w:rPr>
        <w:t>or the service to be performed i</w:t>
      </w:r>
      <w:r w:rsidR="00F72F3D" w:rsidRPr="00C15ADA">
        <w:rPr>
          <w:rFonts w:eastAsia="Times New Roman"/>
          <w:color w:val="000000"/>
          <w:szCs w:val="22"/>
        </w:rPr>
        <w:t>n person at consulting rooms; or</w:t>
      </w:r>
    </w:p>
    <w:p w14:paraId="46C12611" w14:textId="665A6FDE" w:rsidR="00757A68" w:rsidRPr="00C15ADA" w:rsidRDefault="00B835EB" w:rsidP="00B835EB">
      <w:pPr>
        <w:spacing w:before="40"/>
        <w:ind w:left="1559" w:hanging="425"/>
        <w:rPr>
          <w:szCs w:val="22"/>
        </w:rPr>
      </w:pPr>
      <w:r w:rsidRPr="00C15ADA">
        <w:rPr>
          <w:rFonts w:eastAsia="Calibri" w:cs="Times New Roman"/>
          <w:szCs w:val="22"/>
          <w:lang w:eastAsia="en-AU"/>
        </w:rPr>
        <w:t>(b)</w:t>
      </w:r>
      <w:r w:rsidRPr="00C15ADA">
        <w:rPr>
          <w:rFonts w:eastAsia="Calibri" w:cs="Times New Roman"/>
          <w:szCs w:val="22"/>
          <w:lang w:eastAsia="en-AU"/>
        </w:rPr>
        <w:tab/>
      </w:r>
      <w:r w:rsidR="00F72F3D" w:rsidRPr="00C15ADA">
        <w:rPr>
          <w:rFonts w:eastAsia="Times New Roman"/>
          <w:color w:val="000000"/>
          <w:szCs w:val="22"/>
        </w:rPr>
        <w:t>the rendering health provider and the patient have the capacity to undertake an attendance by telehealth.</w:t>
      </w:r>
    </w:p>
    <w:p w14:paraId="36B75658" w14:textId="2DD7FA70" w:rsidR="00060250" w:rsidRPr="00C15ADA" w:rsidRDefault="00060250">
      <w:pPr>
        <w:pStyle w:val="ActHead5"/>
      </w:pPr>
      <w:bookmarkStart w:id="9" w:name="_Toc105751170"/>
      <w:r w:rsidRPr="00C15ADA">
        <w:rPr>
          <w:rStyle w:val="CharSectno"/>
        </w:rPr>
        <w:t>9</w:t>
      </w:r>
      <w:r w:rsidR="0042666F" w:rsidRPr="00C15ADA">
        <w:t xml:space="preserve">  </w:t>
      </w:r>
      <w:r w:rsidRPr="00C15ADA">
        <w:t>Effect of election to claim private health insurance for an allied health service</w:t>
      </w:r>
      <w:bookmarkEnd w:id="9"/>
    </w:p>
    <w:p w14:paraId="327834B4" w14:textId="77777777" w:rsidR="00060250" w:rsidRPr="00C15ADA" w:rsidRDefault="00060250" w:rsidP="00A423C7">
      <w:pPr>
        <w:pStyle w:val="subsection"/>
        <w:tabs>
          <w:tab w:val="clear" w:pos="1021"/>
          <w:tab w:val="right" w:pos="426"/>
        </w:tabs>
        <w:ind w:left="426" w:firstLine="0"/>
      </w:pPr>
      <w:r w:rsidRPr="00C15ADA">
        <w:t>An item in Group M25, M26, M27 and M28 in a Schedule to this instrument do not apply to a service if a private health insurance benefit has been claimed for the service.</w:t>
      </w:r>
    </w:p>
    <w:p w14:paraId="488AA2D9" w14:textId="523D2A7A" w:rsidR="00060250" w:rsidRPr="00C15ADA" w:rsidRDefault="00060250" w:rsidP="00A423C7">
      <w:pPr>
        <w:pStyle w:val="ActHead5"/>
        <w:rPr>
          <w:b w:val="0"/>
        </w:rPr>
      </w:pPr>
      <w:bookmarkStart w:id="10" w:name="_Toc105751171"/>
      <w:r w:rsidRPr="00C15ADA">
        <w:rPr>
          <w:rStyle w:val="CharSectno"/>
        </w:rPr>
        <w:t>10</w:t>
      </w:r>
      <w:r w:rsidR="0042666F" w:rsidRPr="00C15ADA">
        <w:t xml:space="preserve">  </w:t>
      </w:r>
      <w:r w:rsidRPr="00C15ADA">
        <w:t>Application of items in Group A42</w:t>
      </w:r>
      <w:bookmarkEnd w:id="10"/>
    </w:p>
    <w:p w14:paraId="09964749" w14:textId="7C23D5FC" w:rsidR="00060250" w:rsidRPr="00C15ADA" w:rsidRDefault="00060250" w:rsidP="00A423C7">
      <w:pPr>
        <w:pStyle w:val="subsection"/>
        <w:tabs>
          <w:tab w:val="clear" w:pos="1021"/>
          <w:tab w:val="right" w:pos="567"/>
        </w:tabs>
        <w:ind w:left="426" w:firstLine="0"/>
        <w:rPr>
          <w:i/>
        </w:rPr>
      </w:pPr>
      <w:r w:rsidRPr="00C15ADA">
        <w:rPr>
          <w:i/>
        </w:rPr>
        <w:tab/>
        <w:t>General application of items</w:t>
      </w:r>
    </w:p>
    <w:p w14:paraId="653976F0" w14:textId="1E3F6A79" w:rsidR="00060250" w:rsidRPr="00C15ADA" w:rsidRDefault="00171F9C" w:rsidP="00A423C7">
      <w:pPr>
        <w:pStyle w:val="subsection"/>
        <w:tabs>
          <w:tab w:val="clear" w:pos="1021"/>
          <w:tab w:val="right" w:pos="851"/>
        </w:tabs>
        <w:ind w:left="720" w:hanging="360"/>
      </w:pPr>
      <w:r w:rsidRPr="00C15ADA">
        <w:rPr>
          <w:rFonts w:eastAsiaTheme="minorHAnsi"/>
        </w:rPr>
        <w:lastRenderedPageBreak/>
        <w:t>(1)</w:t>
      </w:r>
      <w:r w:rsidRPr="00C15ADA">
        <w:rPr>
          <w:rFonts w:eastAsiaTheme="minorHAnsi"/>
        </w:rPr>
        <w:tab/>
      </w:r>
      <w:r w:rsidR="00A1228F" w:rsidRPr="00C15ADA">
        <w:t>Items 9</w:t>
      </w:r>
      <w:r w:rsidR="00060250" w:rsidRPr="00C15ADA">
        <w:rPr>
          <w:snapToGrid w:val="0"/>
          <w:szCs w:val="22"/>
        </w:rPr>
        <w:t>3400</w:t>
      </w:r>
      <w:r w:rsidR="00060250" w:rsidRPr="00C15ADA">
        <w:t xml:space="preserve">, 93401, 93402, 93403, 93421, 93431, 93432, 93433, 93434 and 93451 apply only in </w:t>
      </w:r>
      <w:r w:rsidR="00060250" w:rsidRPr="00C15ADA">
        <w:rPr>
          <w:shd w:val="clear" w:color="auto" w:fill="FFFFFF"/>
        </w:rPr>
        <w:t>the course of personal attendance by a single medical practitioner on a single patient.</w:t>
      </w:r>
    </w:p>
    <w:p w14:paraId="2B47CE80" w14:textId="3B3C79B9" w:rsidR="00060250" w:rsidRPr="00C15ADA" w:rsidRDefault="00171F9C" w:rsidP="00A423C7">
      <w:pPr>
        <w:pStyle w:val="subsection"/>
        <w:ind w:left="720" w:hanging="360"/>
      </w:pPr>
      <w:r w:rsidRPr="00C15ADA">
        <w:rPr>
          <w:rFonts w:eastAsiaTheme="minorHAnsi"/>
        </w:rPr>
        <w:t>(2)</w:t>
      </w:r>
      <w:r w:rsidRPr="00C15ADA">
        <w:rPr>
          <w:rFonts w:eastAsiaTheme="minorHAnsi"/>
        </w:rPr>
        <w:tab/>
      </w:r>
      <w:r w:rsidR="00060250" w:rsidRPr="00C15ADA">
        <w:rPr>
          <w:shd w:val="clear" w:color="auto" w:fill="FFFFFF"/>
        </w:rPr>
        <w:t>Items in Subgroup 1, 2, 3 and 4 of Group A42 apply only to a patient with a mental disorder.</w:t>
      </w:r>
    </w:p>
    <w:p w14:paraId="7CC9D412" w14:textId="77777777" w:rsidR="00060250" w:rsidRPr="00C15ADA" w:rsidRDefault="00060250" w:rsidP="00A423C7">
      <w:pPr>
        <w:pStyle w:val="subsection"/>
        <w:tabs>
          <w:tab w:val="clear" w:pos="1021"/>
          <w:tab w:val="right" w:pos="567"/>
        </w:tabs>
        <w:ind w:left="426" w:firstLine="0"/>
        <w:rPr>
          <w:i/>
        </w:rPr>
      </w:pPr>
      <w:r w:rsidRPr="00C15ADA">
        <w:rPr>
          <w:i/>
        </w:rPr>
        <w:t>Claiming restrictions for treatment plan and review items</w:t>
      </w:r>
    </w:p>
    <w:p w14:paraId="2624C360" w14:textId="77777777" w:rsidR="000618A7" w:rsidRPr="00C15ADA" w:rsidRDefault="000618A7" w:rsidP="000618A7">
      <w:pPr>
        <w:pStyle w:val="subsection"/>
        <w:ind w:left="720" w:hanging="360"/>
        <w:rPr>
          <w:shd w:val="clear" w:color="auto" w:fill="FFFFFF"/>
        </w:rPr>
      </w:pPr>
      <w:r w:rsidRPr="00C15ADA">
        <w:rPr>
          <w:rFonts w:eastAsiaTheme="minorHAnsi"/>
        </w:rPr>
        <w:t>(3)</w:t>
      </w:r>
      <w:r w:rsidRPr="00C15ADA">
        <w:rPr>
          <w:rFonts w:eastAsiaTheme="minorHAnsi"/>
        </w:rPr>
        <w:tab/>
      </w:r>
      <w:r w:rsidRPr="00C15ADA">
        <w:rPr>
          <w:shd w:val="clear" w:color="auto" w:fill="FFFFFF"/>
        </w:rPr>
        <w:t>Items 93400 to 93407 and 93431 to 93439 do not apply to a service to which items 80020, 80021, 80120, 80121, 80145, 80146, 80170 and 80171 of the Allied Health Services Determination apply.</w:t>
      </w:r>
    </w:p>
    <w:p w14:paraId="6BB4AF3C" w14:textId="77777777" w:rsidR="00060250" w:rsidRPr="00C15ADA" w:rsidRDefault="00060250" w:rsidP="00A423C7">
      <w:pPr>
        <w:pStyle w:val="subsection"/>
        <w:tabs>
          <w:tab w:val="clear" w:pos="1021"/>
          <w:tab w:val="right" w:pos="567"/>
        </w:tabs>
        <w:ind w:left="426" w:firstLine="0"/>
        <w:rPr>
          <w:i/>
          <w:iCs/>
          <w:color w:val="000000"/>
          <w:szCs w:val="22"/>
        </w:rPr>
      </w:pPr>
      <w:r w:rsidRPr="00C15ADA">
        <w:rPr>
          <w:i/>
        </w:rPr>
        <w:t>Practitioner</w:t>
      </w:r>
      <w:r w:rsidRPr="00C15ADA">
        <w:rPr>
          <w:i/>
          <w:iCs/>
          <w:color w:val="000000"/>
          <w:szCs w:val="22"/>
        </w:rPr>
        <w:t xml:space="preserve"> training</w:t>
      </w:r>
    </w:p>
    <w:p w14:paraId="6018BA35" w14:textId="77777777" w:rsidR="000618A7" w:rsidRPr="00C15ADA" w:rsidRDefault="000618A7" w:rsidP="000618A7">
      <w:pPr>
        <w:pStyle w:val="subsection"/>
        <w:ind w:left="720" w:hanging="360"/>
        <w:rPr>
          <w:shd w:val="clear" w:color="auto" w:fill="FFFFFF"/>
        </w:rPr>
      </w:pPr>
      <w:r w:rsidRPr="00C15ADA">
        <w:rPr>
          <w:rFonts w:eastAsiaTheme="minorHAnsi"/>
        </w:rPr>
        <w:t>(4)</w:t>
      </w:r>
      <w:r w:rsidRPr="00C15ADA">
        <w:rPr>
          <w:rFonts w:eastAsiaTheme="minorHAnsi"/>
        </w:rPr>
        <w:tab/>
      </w:r>
      <w:r w:rsidRPr="00C15ADA">
        <w:rPr>
          <w:shd w:val="clear" w:color="auto" w:fill="FFFFFF"/>
        </w:rPr>
        <w:t>Items 93402, 93403, 93406, 93407, 93433, 93434, 93437 and 93438 apply only if the medical practitioner providing the service has successfully completed mental health skills training accredited by the General Practice Mental Health Standards Collaboration.</w:t>
      </w:r>
    </w:p>
    <w:p w14:paraId="3A2AFD10" w14:textId="77777777" w:rsidR="00060250" w:rsidRPr="00C15ADA" w:rsidRDefault="00060250" w:rsidP="00A423C7">
      <w:pPr>
        <w:pStyle w:val="subsection"/>
        <w:ind w:left="720" w:firstLine="0"/>
        <w:rPr>
          <w:sz w:val="20"/>
          <w:shd w:val="clear" w:color="auto" w:fill="FFFFFF"/>
        </w:rPr>
      </w:pPr>
      <w:r w:rsidRPr="00C15ADA">
        <w:rPr>
          <w:sz w:val="20"/>
          <w:shd w:val="clear" w:color="auto" w:fill="FFFFFF"/>
        </w:rPr>
        <w:t>Note:      The General Practice Mental Health Standards Collaboration operates under the auspices of the Royal Australian College of General Practitioners.</w:t>
      </w:r>
    </w:p>
    <w:p w14:paraId="1E3B3192" w14:textId="77777777" w:rsidR="00060250" w:rsidRPr="00C15ADA" w:rsidRDefault="00060250" w:rsidP="00A423C7">
      <w:pPr>
        <w:pStyle w:val="subsection"/>
        <w:tabs>
          <w:tab w:val="clear" w:pos="1021"/>
          <w:tab w:val="right" w:pos="567"/>
        </w:tabs>
        <w:ind w:left="426" w:firstLine="0"/>
        <w:rPr>
          <w:i/>
        </w:rPr>
      </w:pPr>
      <w:r w:rsidRPr="00C15ADA">
        <w:rPr>
          <w:i/>
        </w:rPr>
        <w:t>Definition</w:t>
      </w:r>
    </w:p>
    <w:p w14:paraId="5FE970F3" w14:textId="5C5485FC" w:rsidR="00060250" w:rsidRPr="00C15ADA" w:rsidRDefault="00171F9C" w:rsidP="00A423C7">
      <w:pPr>
        <w:pStyle w:val="subsection"/>
        <w:ind w:left="720" w:hanging="360"/>
        <w:rPr>
          <w:shd w:val="clear" w:color="auto" w:fill="FFFFFF"/>
        </w:rPr>
      </w:pPr>
      <w:r w:rsidRPr="00C15ADA">
        <w:rPr>
          <w:rFonts w:eastAsiaTheme="minorHAnsi"/>
        </w:rPr>
        <w:t>(5)</w:t>
      </w:r>
      <w:r w:rsidRPr="00C15ADA">
        <w:rPr>
          <w:rFonts w:eastAsiaTheme="minorHAnsi"/>
        </w:rPr>
        <w:tab/>
      </w:r>
      <w:r w:rsidR="00060250" w:rsidRPr="00C15ADA">
        <w:rPr>
          <w:shd w:val="clear" w:color="auto" w:fill="FFFFFF"/>
        </w:rPr>
        <w:t xml:space="preserve">In review </w:t>
      </w:r>
      <w:r w:rsidR="001C57D0">
        <w:rPr>
          <w:shd w:val="clear" w:color="auto" w:fill="FFFFFF"/>
        </w:rPr>
        <w:t>items 9</w:t>
      </w:r>
      <w:r w:rsidR="00060250" w:rsidRPr="00C15ADA">
        <w:rPr>
          <w:shd w:val="clear" w:color="auto" w:fill="FFFFFF"/>
        </w:rPr>
        <w:t>3421, 93422 and 93423:</w:t>
      </w:r>
    </w:p>
    <w:p w14:paraId="199EFBFD" w14:textId="77777777" w:rsidR="00060250" w:rsidRPr="00C15ADA" w:rsidRDefault="00060250" w:rsidP="004948B3">
      <w:pPr>
        <w:spacing w:before="180" w:line="240" w:lineRule="auto"/>
        <w:ind w:left="709"/>
        <w:rPr>
          <w:rFonts w:eastAsia="Times New Roman"/>
          <w:color w:val="000000"/>
          <w:szCs w:val="22"/>
          <w:lang w:eastAsia="en-AU"/>
        </w:rPr>
      </w:pPr>
      <w:r w:rsidRPr="00C15ADA">
        <w:rPr>
          <w:rFonts w:eastAsia="Times New Roman"/>
          <w:b/>
          <w:bCs/>
          <w:i/>
          <w:iCs/>
          <w:color w:val="000000"/>
          <w:szCs w:val="22"/>
          <w:lang w:eastAsia="en-AU"/>
        </w:rPr>
        <w:t>associated general practitioner</w:t>
      </w:r>
      <w:r w:rsidRPr="00C15ADA">
        <w:rPr>
          <w:rFonts w:eastAsia="Times New Roman"/>
          <w:color w:val="000000"/>
          <w:szCs w:val="22"/>
          <w:lang w:eastAsia="en-AU"/>
        </w:rPr>
        <w:t xml:space="preserve"> means a general practitioner (not including a specialist or consultant physician) who, if not engaged in the same general practice as the general practitioner mentioned in that item, performs the service described in the item at the request of the patient (or the patient’s guardian).</w:t>
      </w:r>
    </w:p>
    <w:p w14:paraId="0335C6FF" w14:textId="77777777" w:rsidR="00060250" w:rsidRPr="00C15ADA" w:rsidRDefault="00060250" w:rsidP="004948B3">
      <w:pPr>
        <w:spacing w:after="180" w:line="240" w:lineRule="auto"/>
        <w:ind w:left="709"/>
        <w:rPr>
          <w:rFonts w:eastAsia="Times New Roman"/>
          <w:color w:val="000000"/>
          <w:szCs w:val="22"/>
          <w:lang w:eastAsia="en-AU"/>
        </w:rPr>
      </w:pPr>
    </w:p>
    <w:p w14:paraId="411FCCF3" w14:textId="1FA1FA68" w:rsidR="00060250" w:rsidRPr="00C15ADA" w:rsidRDefault="00171F9C" w:rsidP="00A423C7">
      <w:pPr>
        <w:pStyle w:val="subsection"/>
        <w:ind w:left="720" w:hanging="360"/>
        <w:rPr>
          <w:color w:val="000000"/>
          <w:szCs w:val="22"/>
        </w:rPr>
      </w:pPr>
      <w:r w:rsidRPr="00C15ADA">
        <w:rPr>
          <w:rFonts w:eastAsiaTheme="minorHAnsi"/>
          <w:color w:val="000000"/>
          <w:szCs w:val="22"/>
        </w:rPr>
        <w:t>(6)</w:t>
      </w:r>
      <w:r w:rsidRPr="00C15ADA">
        <w:rPr>
          <w:rFonts w:eastAsiaTheme="minorHAnsi"/>
          <w:color w:val="000000"/>
          <w:szCs w:val="22"/>
        </w:rPr>
        <w:tab/>
      </w:r>
      <w:r w:rsidR="00060250" w:rsidRPr="00C15ADA">
        <w:rPr>
          <w:color w:val="000000"/>
          <w:szCs w:val="22"/>
        </w:rPr>
        <w:t xml:space="preserve">In </w:t>
      </w:r>
      <w:r w:rsidR="00060250" w:rsidRPr="00C15ADA">
        <w:rPr>
          <w:shd w:val="clear" w:color="auto" w:fill="FFFFFF"/>
        </w:rPr>
        <w:t>review</w:t>
      </w:r>
      <w:r w:rsidR="00060250" w:rsidRPr="00C15ADA">
        <w:rPr>
          <w:color w:val="000000"/>
          <w:szCs w:val="22"/>
        </w:rPr>
        <w:t xml:space="preserve"> </w:t>
      </w:r>
      <w:r w:rsidR="001C57D0">
        <w:rPr>
          <w:color w:val="000000"/>
          <w:szCs w:val="22"/>
        </w:rPr>
        <w:t>items 9</w:t>
      </w:r>
      <w:r w:rsidR="00060250" w:rsidRPr="00C15ADA">
        <w:rPr>
          <w:color w:val="000000"/>
          <w:szCs w:val="22"/>
        </w:rPr>
        <w:t>3451, 93452 and 93453:</w:t>
      </w:r>
    </w:p>
    <w:p w14:paraId="7C06557A" w14:textId="77777777" w:rsidR="00060250" w:rsidRPr="00C15ADA" w:rsidRDefault="00060250" w:rsidP="00A423C7">
      <w:pPr>
        <w:spacing w:before="180" w:line="240" w:lineRule="auto"/>
        <w:ind w:left="709"/>
        <w:rPr>
          <w:color w:val="000000"/>
          <w:szCs w:val="22"/>
          <w:shd w:val="clear" w:color="auto" w:fill="FFFFFF"/>
        </w:rPr>
      </w:pPr>
      <w:r w:rsidRPr="00C15ADA">
        <w:rPr>
          <w:rFonts w:eastAsia="Times New Roman"/>
          <w:b/>
          <w:bCs/>
          <w:i/>
          <w:iCs/>
          <w:color w:val="000000"/>
          <w:szCs w:val="22"/>
          <w:lang w:eastAsia="en-AU"/>
        </w:rPr>
        <w:t>associated medical practitioner</w:t>
      </w:r>
      <w:r w:rsidRPr="00C15ADA">
        <w:rPr>
          <w:rFonts w:eastAsia="Times New Roman"/>
          <w:color w:val="000000"/>
          <w:szCs w:val="22"/>
          <w:lang w:eastAsia="en-AU"/>
        </w:rPr>
        <w:t xml:space="preserve"> </w:t>
      </w:r>
      <w:r w:rsidRPr="00C15ADA">
        <w:rPr>
          <w:color w:val="000000"/>
          <w:szCs w:val="22"/>
          <w:shd w:val="clear" w:color="auto" w:fill="FFFFFF"/>
        </w:rPr>
        <w:t>means a medical practitioner who, if not engaged in the same general practice as the medical practitioner mentioned in the item, performs the service mentioned in the item at the request of the patient (or the patient or the patient’s guardian).</w:t>
      </w:r>
    </w:p>
    <w:p w14:paraId="06F46796" w14:textId="02210B90" w:rsidR="003C67B1" w:rsidRPr="00C15ADA" w:rsidRDefault="003C67B1" w:rsidP="00907509">
      <w:pPr>
        <w:pStyle w:val="ActHead5"/>
      </w:pPr>
      <w:bookmarkStart w:id="11" w:name="_Toc105751172"/>
      <w:r w:rsidRPr="00C15ADA">
        <w:rPr>
          <w:rStyle w:val="CharSectno"/>
        </w:rPr>
        <w:t>11</w:t>
      </w:r>
      <w:r w:rsidRPr="00C15ADA">
        <w:t xml:space="preserve">  Fee in relation to the first patient during each attendance at a residential aged care facility</w:t>
      </w:r>
      <w:bookmarkEnd w:id="11"/>
    </w:p>
    <w:p w14:paraId="69369226" w14:textId="471CA695" w:rsidR="003C67B1" w:rsidRPr="00C15ADA" w:rsidRDefault="003C67B1" w:rsidP="00907509">
      <w:pPr>
        <w:pStyle w:val="subsection"/>
        <w:ind w:left="720" w:hanging="360"/>
      </w:pPr>
      <w:r w:rsidRPr="00C15ADA">
        <w:rPr>
          <w:rFonts w:eastAsiaTheme="minorHAnsi"/>
        </w:rPr>
        <w:t>(1)</w:t>
      </w:r>
      <w:r w:rsidR="00DD233B" w:rsidRPr="00C15ADA">
        <w:rPr>
          <w:rFonts w:eastAsiaTheme="minorHAnsi"/>
        </w:rPr>
        <w:tab/>
      </w:r>
      <w:r w:rsidRPr="00C15ADA">
        <w:rPr>
          <w:rFonts w:eastAsiaTheme="minorHAnsi"/>
        </w:rPr>
        <w:t xml:space="preserve">For the first patient attended during one attendance by a general practitioner at one residential aged care facility on one occasion, the fee for the medical service described in whichever of </w:t>
      </w:r>
      <w:r w:rsidR="001C57D0">
        <w:rPr>
          <w:rFonts w:eastAsiaTheme="minorHAnsi"/>
        </w:rPr>
        <w:t>items 2</w:t>
      </w:r>
      <w:r w:rsidRPr="00C15ADA">
        <w:rPr>
          <w:rFonts w:eastAsiaTheme="minorHAnsi"/>
        </w:rPr>
        <w:t>733 and 2735 applies is the amount listed in the item plus $67.35.</w:t>
      </w:r>
    </w:p>
    <w:p w14:paraId="6D919F88" w14:textId="1AB0109B" w:rsidR="003C67B1" w:rsidRPr="00C15ADA" w:rsidRDefault="003C67B1" w:rsidP="00907509">
      <w:pPr>
        <w:pStyle w:val="subsection"/>
        <w:ind w:left="720" w:hanging="360"/>
      </w:pPr>
      <w:r w:rsidRPr="00C15ADA">
        <w:rPr>
          <w:rFonts w:eastAsiaTheme="minorHAnsi"/>
        </w:rPr>
        <w:lastRenderedPageBreak/>
        <w:t>(2)</w:t>
      </w:r>
      <w:r w:rsidR="00DD233B" w:rsidRPr="00C15ADA">
        <w:rPr>
          <w:rFonts w:eastAsiaTheme="minorHAnsi"/>
        </w:rPr>
        <w:tab/>
      </w:r>
      <w:r w:rsidRPr="00C15ADA">
        <w:rPr>
          <w:rFonts w:eastAsiaTheme="minorHAnsi"/>
        </w:rPr>
        <w:t xml:space="preserve">For the first patient attended during one attendance by a medical practitioner at one residential aged care facility on one occasion, the fee for the medical service described in whichever of </w:t>
      </w:r>
      <w:r w:rsidR="001C57D0">
        <w:rPr>
          <w:rFonts w:eastAsiaTheme="minorHAnsi"/>
        </w:rPr>
        <w:t>items 9</w:t>
      </w:r>
      <w:r w:rsidRPr="00C15ADA">
        <w:rPr>
          <w:rFonts w:eastAsiaTheme="minorHAnsi"/>
        </w:rPr>
        <w:t>41 and 942 applies is the amount listed in the item plus $48.90.</w:t>
      </w:r>
    </w:p>
    <w:p w14:paraId="06A21B8C" w14:textId="2E63E352" w:rsidR="003C67B1" w:rsidRPr="00C15ADA" w:rsidRDefault="003C67B1" w:rsidP="00907509">
      <w:pPr>
        <w:pStyle w:val="subsection"/>
        <w:ind w:left="720" w:hanging="360"/>
      </w:pPr>
      <w:r w:rsidRPr="00C15ADA">
        <w:rPr>
          <w:rFonts w:eastAsiaTheme="minorHAnsi"/>
        </w:rPr>
        <w:t>(3)</w:t>
      </w:r>
      <w:r w:rsidR="00DD233B" w:rsidRPr="00C15ADA">
        <w:rPr>
          <w:rFonts w:eastAsiaTheme="minorHAnsi"/>
        </w:rPr>
        <w:tab/>
      </w:r>
      <w:r w:rsidRPr="00C15ADA">
        <w:rPr>
          <w:rFonts w:eastAsiaTheme="minorHAnsi"/>
        </w:rPr>
        <w:t xml:space="preserve">For the first patient attended during one attendance by a general practitioner at one residential aged care facility on one occasion, the fee for the medical service described in whichever of </w:t>
      </w:r>
      <w:r w:rsidR="001C57D0">
        <w:rPr>
          <w:rFonts w:eastAsiaTheme="minorHAnsi"/>
        </w:rPr>
        <w:t>items 9</w:t>
      </w:r>
      <w:r w:rsidRPr="00C15ADA">
        <w:rPr>
          <w:rFonts w:eastAsiaTheme="minorHAnsi"/>
        </w:rPr>
        <w:t>3400, 93401, 93402, 93403, 93421, 93287 and 93288 applies is the amount listed in the item plus $57.25.</w:t>
      </w:r>
    </w:p>
    <w:p w14:paraId="246413AA" w14:textId="33130B7A" w:rsidR="00AC0F4D" w:rsidRPr="00C15ADA" w:rsidRDefault="003C67B1" w:rsidP="00C56D85">
      <w:pPr>
        <w:pStyle w:val="subsection"/>
        <w:ind w:left="720" w:hanging="360"/>
      </w:pPr>
      <w:r w:rsidRPr="00C15ADA">
        <w:rPr>
          <w:rFonts w:eastAsiaTheme="minorHAnsi"/>
        </w:rPr>
        <w:t>(4)</w:t>
      </w:r>
      <w:r w:rsidR="00DD233B" w:rsidRPr="00C15ADA">
        <w:rPr>
          <w:rFonts w:eastAsiaTheme="minorHAnsi"/>
        </w:rPr>
        <w:tab/>
      </w:r>
      <w:r w:rsidRPr="00C15ADA">
        <w:rPr>
          <w:rFonts w:eastAsiaTheme="minorHAnsi"/>
        </w:rPr>
        <w:t xml:space="preserve">For the first patient attended during one attendance by a medical practitioner at one residential aged care facility on one occasion, the fee for the medical service described in whichever of </w:t>
      </w:r>
      <w:r w:rsidR="001C57D0">
        <w:rPr>
          <w:rFonts w:eastAsiaTheme="minorHAnsi"/>
        </w:rPr>
        <w:t>items 9</w:t>
      </w:r>
      <w:r w:rsidRPr="00C15ADA">
        <w:rPr>
          <w:rFonts w:eastAsiaTheme="minorHAnsi"/>
        </w:rPr>
        <w:t>3431, 93432, 93433, 93434, 93451, 93291 and 93292 applies is the amount listed in the item plus $41.60.</w:t>
      </w:r>
    </w:p>
    <w:p w14:paraId="239A4EB3" w14:textId="77777777" w:rsidR="008138FB" w:rsidRPr="00C15ADA" w:rsidRDefault="008138FB" w:rsidP="00925AB1">
      <w:pPr>
        <w:sectPr w:rsidR="008138FB" w:rsidRPr="00C15ADA" w:rsidSect="00DB7762">
          <w:headerReference w:type="even" r:id="rId24"/>
          <w:headerReference w:type="default" r:id="rId25"/>
          <w:footerReference w:type="even" r:id="rId26"/>
          <w:headerReference w:type="first" r:id="rId27"/>
          <w:footerReference w:type="first" r:id="rId28"/>
          <w:pgSz w:w="11907" w:h="16839" w:code="9"/>
          <w:pgMar w:top="2325" w:right="1797" w:bottom="1440" w:left="1797" w:header="720" w:footer="709" w:gutter="0"/>
          <w:pgNumType w:start="1"/>
          <w:cols w:space="708"/>
          <w:docGrid w:linePitch="360"/>
        </w:sectPr>
      </w:pPr>
      <w:bookmarkStart w:id="12" w:name="OPCSB_BodyPrincipleA4"/>
    </w:p>
    <w:p w14:paraId="51600065" w14:textId="30B9DA4B" w:rsidR="00E133A1" w:rsidRPr="00C15ADA" w:rsidRDefault="00A1228F" w:rsidP="00E133A1">
      <w:pPr>
        <w:pStyle w:val="ActHead1"/>
        <w:pageBreakBefore/>
      </w:pPr>
      <w:bookmarkStart w:id="13" w:name="_Toc105751173"/>
      <w:bookmarkEnd w:id="12"/>
      <w:r w:rsidRPr="00C15ADA">
        <w:rPr>
          <w:rStyle w:val="CharChapNo"/>
        </w:rPr>
        <w:lastRenderedPageBreak/>
        <w:t>Schedule 1</w:t>
      </w:r>
      <w:r w:rsidR="00E133A1" w:rsidRPr="00C15ADA">
        <w:t>—</w:t>
      </w:r>
      <w:r w:rsidR="00E133A1" w:rsidRPr="00C15ADA">
        <w:rPr>
          <w:rStyle w:val="CharChapText"/>
        </w:rPr>
        <w:t>Services and fees—face</w:t>
      </w:r>
      <w:r w:rsidR="001C57D0">
        <w:rPr>
          <w:rStyle w:val="CharChapText"/>
        </w:rPr>
        <w:noBreakHyphen/>
      </w:r>
      <w:r w:rsidR="00E133A1" w:rsidRPr="00C15ADA">
        <w:rPr>
          <w:rStyle w:val="CharChapText"/>
        </w:rPr>
        <w:t>to</w:t>
      </w:r>
      <w:r w:rsidR="001C57D0">
        <w:rPr>
          <w:rStyle w:val="CharChapText"/>
        </w:rPr>
        <w:noBreakHyphen/>
      </w:r>
      <w:r w:rsidR="00E133A1" w:rsidRPr="00C15ADA">
        <w:rPr>
          <w:rStyle w:val="CharChapText"/>
        </w:rPr>
        <w:t>face psychological therapy and focussed psychological strategies</w:t>
      </w:r>
      <w:bookmarkEnd w:id="13"/>
    </w:p>
    <w:p w14:paraId="227EA0AA" w14:textId="1BFC8FFF" w:rsidR="00E133A1" w:rsidRPr="00C15ADA" w:rsidRDefault="00E133A1" w:rsidP="00E133A1">
      <w:pPr>
        <w:rPr>
          <w:lang w:eastAsia="en-AU"/>
        </w:rPr>
      </w:pPr>
    </w:p>
    <w:p w14:paraId="432CED99" w14:textId="6C511284" w:rsidR="00E133A1" w:rsidRPr="00C15ADA" w:rsidRDefault="00E133A1" w:rsidP="00E133A1">
      <w:pPr>
        <w:rPr>
          <w:lang w:eastAsia="en-AU"/>
        </w:rPr>
      </w:pPr>
    </w:p>
    <w:tbl>
      <w:tblPr>
        <w:tblpPr w:leftFromText="180" w:rightFromText="180" w:vertAnchor="text" w:tblpX="108" w:tblpY="1"/>
        <w:tblOverlap w:val="never"/>
        <w:tblW w:w="5000" w:type="pct"/>
        <w:tblBorders>
          <w:top w:val="single" w:sz="4" w:space="0" w:color="auto"/>
          <w:bottom w:val="single" w:sz="4" w:space="0" w:color="auto"/>
          <w:insideH w:val="single" w:sz="4" w:space="0" w:color="auto"/>
        </w:tblBorders>
        <w:tblLook w:val="00A0" w:firstRow="1" w:lastRow="0" w:firstColumn="1" w:lastColumn="0" w:noHBand="0" w:noVBand="0"/>
      </w:tblPr>
      <w:tblGrid>
        <w:gridCol w:w="1335"/>
        <w:gridCol w:w="6288"/>
        <w:gridCol w:w="906"/>
      </w:tblGrid>
      <w:tr w:rsidR="00E133A1" w:rsidRPr="00C15ADA" w14:paraId="207A37E6" w14:textId="77777777" w:rsidTr="00A423C7">
        <w:trPr>
          <w:cantSplit/>
          <w:tblHeader/>
        </w:trPr>
        <w:tc>
          <w:tcPr>
            <w:tcW w:w="4469" w:type="pct"/>
            <w:gridSpan w:val="2"/>
            <w:tcBorders>
              <w:top w:val="single" w:sz="12" w:space="0" w:color="auto"/>
              <w:left w:val="nil"/>
              <w:bottom w:val="single" w:sz="12" w:space="0" w:color="auto"/>
            </w:tcBorders>
            <w:shd w:val="clear" w:color="auto" w:fill="auto"/>
          </w:tcPr>
          <w:p w14:paraId="11027D26" w14:textId="77777777" w:rsidR="00E133A1" w:rsidRPr="00C15ADA" w:rsidRDefault="00E133A1" w:rsidP="00E133A1">
            <w:pPr>
              <w:rPr>
                <w:b/>
              </w:rPr>
            </w:pPr>
            <w:r w:rsidRPr="00C15ADA">
              <w:rPr>
                <w:b/>
              </w:rPr>
              <w:t>Group A41 – Additional focussed psychological strategies</w:t>
            </w:r>
          </w:p>
        </w:tc>
        <w:tc>
          <w:tcPr>
            <w:tcW w:w="531" w:type="pct"/>
            <w:tcBorders>
              <w:top w:val="single" w:sz="12" w:space="0" w:color="auto"/>
              <w:bottom w:val="single" w:sz="12" w:space="0" w:color="auto"/>
              <w:right w:val="nil"/>
            </w:tcBorders>
            <w:shd w:val="clear" w:color="auto" w:fill="auto"/>
          </w:tcPr>
          <w:p w14:paraId="2787D16E" w14:textId="77777777" w:rsidR="00E133A1" w:rsidRPr="00C15ADA" w:rsidRDefault="00E133A1" w:rsidP="00E133A1">
            <w:pPr>
              <w:rPr>
                <w:b/>
              </w:rPr>
            </w:pPr>
          </w:p>
        </w:tc>
      </w:tr>
      <w:tr w:rsidR="00E133A1" w:rsidRPr="00C15ADA" w14:paraId="08BAEAEA" w14:textId="77777777" w:rsidTr="00A423C7">
        <w:trPr>
          <w:cantSplit/>
          <w:tblHeader/>
        </w:trPr>
        <w:tc>
          <w:tcPr>
            <w:tcW w:w="783" w:type="pct"/>
            <w:tcBorders>
              <w:top w:val="single" w:sz="12" w:space="0" w:color="auto"/>
              <w:left w:val="nil"/>
              <w:bottom w:val="single" w:sz="12" w:space="0" w:color="auto"/>
            </w:tcBorders>
            <w:shd w:val="clear" w:color="auto" w:fill="auto"/>
          </w:tcPr>
          <w:p w14:paraId="0BBF46F7" w14:textId="77777777" w:rsidR="00E133A1" w:rsidRPr="00C15ADA" w:rsidRDefault="00E133A1" w:rsidP="00E133A1">
            <w:pPr>
              <w:rPr>
                <w:b/>
              </w:rPr>
            </w:pPr>
            <w:r w:rsidRPr="00C15ADA">
              <w:rPr>
                <w:b/>
              </w:rPr>
              <w:t>Item</w:t>
            </w:r>
          </w:p>
        </w:tc>
        <w:tc>
          <w:tcPr>
            <w:tcW w:w="3686" w:type="pct"/>
            <w:tcBorders>
              <w:top w:val="single" w:sz="12" w:space="0" w:color="auto"/>
              <w:bottom w:val="single" w:sz="12" w:space="0" w:color="auto"/>
            </w:tcBorders>
            <w:shd w:val="clear" w:color="auto" w:fill="auto"/>
          </w:tcPr>
          <w:p w14:paraId="441229BD" w14:textId="77777777" w:rsidR="00E133A1" w:rsidRPr="00C15ADA" w:rsidRDefault="00E133A1" w:rsidP="00E133A1">
            <w:pPr>
              <w:rPr>
                <w:b/>
              </w:rPr>
            </w:pPr>
            <w:r w:rsidRPr="00C15ADA">
              <w:rPr>
                <w:b/>
              </w:rPr>
              <w:t>Service</w:t>
            </w:r>
          </w:p>
        </w:tc>
        <w:tc>
          <w:tcPr>
            <w:tcW w:w="531" w:type="pct"/>
            <w:tcBorders>
              <w:top w:val="single" w:sz="12" w:space="0" w:color="auto"/>
              <w:bottom w:val="single" w:sz="12" w:space="0" w:color="auto"/>
              <w:right w:val="nil"/>
            </w:tcBorders>
            <w:shd w:val="clear" w:color="auto" w:fill="auto"/>
          </w:tcPr>
          <w:p w14:paraId="07D81C1B" w14:textId="77777777" w:rsidR="00E133A1" w:rsidRPr="00C15ADA" w:rsidRDefault="00E133A1" w:rsidP="00E133A1">
            <w:pPr>
              <w:rPr>
                <w:b/>
              </w:rPr>
            </w:pPr>
            <w:r w:rsidRPr="00C15ADA">
              <w:rPr>
                <w:b/>
              </w:rPr>
              <w:t>Fee($)</w:t>
            </w:r>
          </w:p>
        </w:tc>
      </w:tr>
      <w:tr w:rsidR="00E133A1" w:rsidRPr="00C15ADA" w14:paraId="01631CBE" w14:textId="77777777" w:rsidTr="00AE211A">
        <w:trPr>
          <w:cantSplit/>
          <w:tblHeader/>
        </w:trPr>
        <w:tc>
          <w:tcPr>
            <w:tcW w:w="5000" w:type="pct"/>
            <w:gridSpan w:val="3"/>
            <w:tcBorders>
              <w:top w:val="single" w:sz="12" w:space="0" w:color="auto"/>
              <w:left w:val="nil"/>
              <w:bottom w:val="single" w:sz="12" w:space="0" w:color="auto"/>
            </w:tcBorders>
            <w:shd w:val="clear" w:color="auto" w:fill="auto"/>
          </w:tcPr>
          <w:p w14:paraId="05D2C1D8" w14:textId="77777777" w:rsidR="00E133A1" w:rsidRPr="00C15ADA" w:rsidRDefault="00E133A1" w:rsidP="00E133A1">
            <w:pPr>
              <w:rPr>
                <w:b/>
              </w:rPr>
            </w:pPr>
            <w:r w:rsidRPr="00C15ADA">
              <w:rPr>
                <w:b/>
              </w:rPr>
              <w:t>Subgroup 1—GP additional focussed psychological strategies</w:t>
            </w:r>
          </w:p>
        </w:tc>
      </w:tr>
      <w:tr w:rsidR="00E133A1" w:rsidRPr="00C15ADA" w14:paraId="4219566F" w14:textId="77777777" w:rsidTr="00A423C7">
        <w:tc>
          <w:tcPr>
            <w:tcW w:w="783" w:type="pct"/>
            <w:tcBorders>
              <w:top w:val="single" w:sz="4" w:space="0" w:color="auto"/>
              <w:bottom w:val="single" w:sz="4" w:space="0" w:color="auto"/>
            </w:tcBorders>
            <w:shd w:val="clear" w:color="auto" w:fill="auto"/>
          </w:tcPr>
          <w:p w14:paraId="52524B03" w14:textId="77777777" w:rsidR="00E133A1" w:rsidRPr="00C15ADA" w:rsidRDefault="00E133A1" w:rsidP="00E133A1">
            <w:pPr>
              <w:pStyle w:val="TableText0"/>
              <w:ind w:right="167"/>
              <w:rPr>
                <w:snapToGrid w:val="0"/>
                <w:szCs w:val="22"/>
              </w:rPr>
            </w:pPr>
            <w:r w:rsidRPr="00C15ADA">
              <w:rPr>
                <w:snapToGrid w:val="0"/>
                <w:szCs w:val="22"/>
              </w:rPr>
              <w:t>93300</w:t>
            </w:r>
          </w:p>
        </w:tc>
        <w:tc>
          <w:tcPr>
            <w:tcW w:w="3686" w:type="pct"/>
            <w:tcBorders>
              <w:top w:val="single" w:sz="4" w:space="0" w:color="auto"/>
              <w:bottom w:val="single" w:sz="4" w:space="0" w:color="auto"/>
            </w:tcBorders>
            <w:shd w:val="clear" w:color="auto" w:fill="auto"/>
          </w:tcPr>
          <w:p w14:paraId="3A148F74" w14:textId="4AD9E9BA" w:rsidR="00E133A1" w:rsidRPr="00C15ADA" w:rsidRDefault="00E133A1" w:rsidP="00E133A1">
            <w:pPr>
              <w:pStyle w:val="TableText0"/>
              <w:rPr>
                <w:snapToGrid w:val="0"/>
                <w:szCs w:val="22"/>
              </w:rPr>
            </w:pPr>
            <w:r w:rsidRPr="00C15ADA">
              <w:rPr>
                <w:snapToGrid w:val="0"/>
                <w:szCs w:val="22"/>
              </w:rPr>
              <w:t xml:space="preserve">Professional attendance at consulting rooms by a general practitioner, for </w:t>
            </w:r>
            <w:r w:rsidR="00EE05CF" w:rsidRPr="00C15ADA">
              <w:rPr>
                <w:snapToGrid w:val="0"/>
                <w:szCs w:val="22"/>
              </w:rPr>
              <w:t xml:space="preserve">the purpose of </w:t>
            </w:r>
            <w:r w:rsidRPr="00C15ADA">
              <w:rPr>
                <w:snapToGrid w:val="0"/>
                <w:szCs w:val="22"/>
              </w:rPr>
              <w:t>providing focussed psychological strategies for assessed mental disorders if:</w:t>
            </w:r>
          </w:p>
          <w:p w14:paraId="47F72E2E" w14:textId="77777777" w:rsidR="004948B3" w:rsidRPr="00C15ADA" w:rsidRDefault="004948B3" w:rsidP="00A423C7">
            <w:pPr>
              <w:spacing w:after="60"/>
              <w:ind w:left="331" w:hanging="331"/>
              <w:rPr>
                <w:szCs w:val="22"/>
              </w:rPr>
            </w:pPr>
            <w:r w:rsidRPr="00C15ADA">
              <w:rPr>
                <w:rFonts w:eastAsia="Times New Roman"/>
                <w:snapToGrid w:val="0"/>
                <w:szCs w:val="22"/>
              </w:rPr>
              <w:t>(</w:t>
            </w:r>
            <w:r w:rsidRPr="00C15ADA">
              <w:rPr>
                <w:szCs w:val="22"/>
              </w:rPr>
              <w:t>b)</w:t>
            </w:r>
            <w:r w:rsidRPr="00C15ADA">
              <w:rPr>
                <w:szCs w:val="22"/>
              </w:rPr>
              <w:tab/>
              <w:t xml:space="preserve">the service is clinically indicated under a GP mental health treatment plan or a psychiatrist assessment and management plan; and </w:t>
            </w:r>
          </w:p>
          <w:p w14:paraId="444AC75E" w14:textId="2F379FC8" w:rsidR="00E133A1" w:rsidRPr="00C15ADA" w:rsidRDefault="00E133A1" w:rsidP="00FF0DAC">
            <w:pPr>
              <w:spacing w:after="60"/>
              <w:ind w:left="331" w:hanging="331"/>
              <w:rPr>
                <w:szCs w:val="22"/>
              </w:rPr>
            </w:pPr>
            <w:r w:rsidRPr="00C15ADA">
              <w:rPr>
                <w:szCs w:val="22"/>
              </w:rPr>
              <w:t>(c)  the service lasts at least 30 mi</w:t>
            </w:r>
            <w:r w:rsidR="00FF0DAC" w:rsidRPr="00C15ADA">
              <w:rPr>
                <w:szCs w:val="22"/>
              </w:rPr>
              <w:t>nutes, but less than 40 minutes</w:t>
            </w:r>
          </w:p>
        </w:tc>
        <w:tc>
          <w:tcPr>
            <w:tcW w:w="531" w:type="pct"/>
            <w:tcBorders>
              <w:top w:val="single" w:sz="6" w:space="0" w:color="auto"/>
              <w:bottom w:val="single" w:sz="4" w:space="0" w:color="auto"/>
              <w:right w:val="nil"/>
            </w:tcBorders>
            <w:shd w:val="clear" w:color="auto" w:fill="auto"/>
          </w:tcPr>
          <w:p w14:paraId="03CF4867" w14:textId="19345157" w:rsidR="00E133A1" w:rsidRPr="00C15ADA" w:rsidRDefault="0087616E" w:rsidP="00E133A1">
            <w:pPr>
              <w:pStyle w:val="TableText0"/>
              <w:jc w:val="right"/>
              <w:rPr>
                <w:szCs w:val="22"/>
              </w:rPr>
            </w:pPr>
            <w:r w:rsidRPr="00C15ADA">
              <w:rPr>
                <w:szCs w:val="22"/>
              </w:rPr>
              <w:t>96.50</w:t>
            </w:r>
          </w:p>
        </w:tc>
      </w:tr>
      <w:tr w:rsidR="00E133A1" w:rsidRPr="00C15ADA" w14:paraId="43A3534F" w14:textId="77777777" w:rsidTr="00A423C7">
        <w:tc>
          <w:tcPr>
            <w:tcW w:w="783" w:type="pct"/>
            <w:tcBorders>
              <w:top w:val="single" w:sz="4" w:space="0" w:color="auto"/>
              <w:bottom w:val="single" w:sz="4" w:space="0" w:color="auto"/>
            </w:tcBorders>
            <w:shd w:val="clear" w:color="auto" w:fill="auto"/>
          </w:tcPr>
          <w:p w14:paraId="6115B0F2" w14:textId="77777777" w:rsidR="00E133A1" w:rsidRPr="00C15ADA" w:rsidRDefault="00E133A1" w:rsidP="00E133A1">
            <w:pPr>
              <w:pStyle w:val="TableText0"/>
              <w:rPr>
                <w:snapToGrid w:val="0"/>
                <w:szCs w:val="22"/>
              </w:rPr>
            </w:pPr>
            <w:r w:rsidRPr="00C15ADA">
              <w:rPr>
                <w:rFonts w:eastAsiaTheme="minorHAnsi"/>
                <w:szCs w:val="22"/>
              </w:rPr>
              <w:t>93303</w:t>
            </w:r>
          </w:p>
        </w:tc>
        <w:tc>
          <w:tcPr>
            <w:tcW w:w="3686" w:type="pct"/>
            <w:tcBorders>
              <w:top w:val="single" w:sz="4" w:space="0" w:color="auto"/>
              <w:bottom w:val="single" w:sz="4" w:space="0" w:color="auto"/>
            </w:tcBorders>
            <w:shd w:val="clear" w:color="auto" w:fill="auto"/>
          </w:tcPr>
          <w:p w14:paraId="18321ED7" w14:textId="0997C93D" w:rsidR="00E133A1" w:rsidRPr="00C15ADA" w:rsidRDefault="00E133A1" w:rsidP="00E133A1">
            <w:pPr>
              <w:pStyle w:val="TableText0"/>
              <w:rPr>
                <w:szCs w:val="22"/>
              </w:rPr>
            </w:pPr>
            <w:r w:rsidRPr="00C15ADA">
              <w:rPr>
                <w:szCs w:val="22"/>
              </w:rPr>
              <w:t xml:space="preserve">Professional attendance at consulting rooms by a general practitioner, for </w:t>
            </w:r>
            <w:r w:rsidR="00EE05CF" w:rsidRPr="00C15ADA">
              <w:rPr>
                <w:szCs w:val="22"/>
              </w:rPr>
              <w:t xml:space="preserve">the purpose of </w:t>
            </w:r>
            <w:r w:rsidRPr="00C15ADA">
              <w:rPr>
                <w:szCs w:val="22"/>
              </w:rPr>
              <w:t xml:space="preserve">providing focussed psychological strategies for assessed mental disorders if: </w:t>
            </w:r>
          </w:p>
          <w:p w14:paraId="7F42903D" w14:textId="77777777" w:rsidR="004948B3" w:rsidRPr="00C15ADA" w:rsidRDefault="004948B3" w:rsidP="004948B3">
            <w:pPr>
              <w:spacing w:after="60"/>
              <w:ind w:left="331" w:hanging="331"/>
              <w:rPr>
                <w:szCs w:val="22"/>
              </w:rPr>
            </w:pPr>
            <w:r w:rsidRPr="00C15ADA">
              <w:rPr>
                <w:rFonts w:eastAsia="Times New Roman"/>
                <w:snapToGrid w:val="0"/>
                <w:szCs w:val="22"/>
              </w:rPr>
              <w:t>(</w:t>
            </w:r>
            <w:r w:rsidRPr="00C15ADA">
              <w:rPr>
                <w:szCs w:val="22"/>
              </w:rPr>
              <w:t>b)</w:t>
            </w:r>
            <w:r w:rsidRPr="00C15ADA">
              <w:rPr>
                <w:szCs w:val="22"/>
              </w:rPr>
              <w:tab/>
              <w:t xml:space="preserve">the service is clinically indicated under a GP mental health treatment plan or a psychiatrist assessment and management plan; and </w:t>
            </w:r>
          </w:p>
          <w:p w14:paraId="1C9A0066" w14:textId="20372528" w:rsidR="00E133A1" w:rsidRPr="00C15ADA" w:rsidRDefault="00E133A1" w:rsidP="00FF0DAC">
            <w:pPr>
              <w:spacing w:after="60"/>
              <w:ind w:left="331" w:hanging="367"/>
              <w:rPr>
                <w:szCs w:val="22"/>
              </w:rPr>
            </w:pPr>
            <w:r w:rsidRPr="00C15ADA">
              <w:rPr>
                <w:szCs w:val="22"/>
              </w:rPr>
              <w:t>(c)  the se</w:t>
            </w:r>
            <w:r w:rsidR="00FF0DAC" w:rsidRPr="00C15ADA">
              <w:rPr>
                <w:szCs w:val="22"/>
              </w:rPr>
              <w:t>rvice lasts at least 40 minutes</w:t>
            </w:r>
          </w:p>
        </w:tc>
        <w:tc>
          <w:tcPr>
            <w:tcW w:w="531" w:type="pct"/>
            <w:tcBorders>
              <w:top w:val="single" w:sz="4" w:space="0" w:color="auto"/>
              <w:bottom w:val="single" w:sz="4" w:space="0" w:color="auto"/>
              <w:right w:val="nil"/>
            </w:tcBorders>
            <w:shd w:val="clear" w:color="auto" w:fill="auto"/>
          </w:tcPr>
          <w:p w14:paraId="5B0E0359" w14:textId="7EF90DB7" w:rsidR="00E133A1" w:rsidRPr="00C15ADA" w:rsidRDefault="0087616E" w:rsidP="00E133A1">
            <w:pPr>
              <w:pStyle w:val="TableText0"/>
              <w:jc w:val="right"/>
              <w:rPr>
                <w:szCs w:val="22"/>
              </w:rPr>
            </w:pPr>
            <w:r w:rsidRPr="00C15ADA">
              <w:rPr>
                <w:szCs w:val="22"/>
              </w:rPr>
              <w:t>138.10</w:t>
            </w:r>
          </w:p>
        </w:tc>
      </w:tr>
      <w:tr w:rsidR="00CD70C8" w:rsidRPr="00C15ADA" w14:paraId="6ECE3A47" w14:textId="77777777" w:rsidTr="00A423C7">
        <w:tc>
          <w:tcPr>
            <w:tcW w:w="783" w:type="pct"/>
            <w:tcBorders>
              <w:top w:val="single" w:sz="4" w:space="0" w:color="auto"/>
              <w:bottom w:val="single" w:sz="4" w:space="0" w:color="auto"/>
            </w:tcBorders>
            <w:shd w:val="clear" w:color="auto" w:fill="auto"/>
          </w:tcPr>
          <w:p w14:paraId="7F2A100B" w14:textId="1D0C1EF3" w:rsidR="00CD70C8" w:rsidRPr="00C15ADA" w:rsidRDefault="00CD70C8" w:rsidP="00A423C7">
            <w:pPr>
              <w:spacing w:before="100" w:beforeAutospacing="1" w:after="100" w:afterAutospacing="1" w:line="240" w:lineRule="auto"/>
            </w:pPr>
            <w:r w:rsidRPr="00C15ADA">
              <w:rPr>
                <w:rFonts w:eastAsia="Times New Roman"/>
                <w:snapToGrid w:val="0"/>
                <w:szCs w:val="22"/>
              </w:rPr>
              <w:t>93287</w:t>
            </w:r>
          </w:p>
        </w:tc>
        <w:tc>
          <w:tcPr>
            <w:tcW w:w="3686" w:type="pct"/>
            <w:tcBorders>
              <w:top w:val="single" w:sz="4" w:space="0" w:color="auto"/>
              <w:bottom w:val="single" w:sz="4" w:space="0" w:color="auto"/>
            </w:tcBorders>
            <w:shd w:val="clear" w:color="auto" w:fill="auto"/>
          </w:tcPr>
          <w:p w14:paraId="1BD95D0F" w14:textId="77777777" w:rsidR="00CD70C8" w:rsidRPr="00C15ADA" w:rsidRDefault="00CD70C8" w:rsidP="00A423C7">
            <w:pPr>
              <w:pStyle w:val="TableText0"/>
              <w:rPr>
                <w:szCs w:val="22"/>
              </w:rPr>
            </w:pPr>
            <w:r w:rsidRPr="00C15ADA">
              <w:rPr>
                <w:szCs w:val="22"/>
              </w:rPr>
              <w:t>Professional attendance by a general practitioner, for the purpose of providing focussed psychological strategies for assessed mental disorders if:</w:t>
            </w:r>
          </w:p>
          <w:p w14:paraId="7CD3D1A7" w14:textId="77777777" w:rsidR="00CD70C8" w:rsidRPr="00C15ADA" w:rsidRDefault="00CD70C8" w:rsidP="00A423C7">
            <w:pPr>
              <w:spacing w:after="60"/>
              <w:ind w:left="331" w:hanging="331"/>
              <w:rPr>
                <w:rFonts w:eastAsia="Times New Roman"/>
                <w:snapToGrid w:val="0"/>
                <w:szCs w:val="22"/>
              </w:rPr>
            </w:pPr>
            <w:r w:rsidRPr="00C15ADA">
              <w:rPr>
                <w:szCs w:val="22"/>
              </w:rPr>
              <w:t>(</w:t>
            </w:r>
            <w:r w:rsidRPr="00C15ADA">
              <w:rPr>
                <w:rFonts w:eastAsia="Times New Roman"/>
                <w:snapToGrid w:val="0"/>
                <w:szCs w:val="22"/>
              </w:rPr>
              <w:t xml:space="preserve">a) the person is a care recipient in a residential aged care facility (but not as an </w:t>
            </w:r>
            <w:r w:rsidRPr="00C15ADA">
              <w:rPr>
                <w:rFonts w:eastAsia="Times New Roman"/>
                <w:b/>
                <w:snapToGrid w:val="0"/>
                <w:szCs w:val="22"/>
              </w:rPr>
              <w:t>admitted patient of a hospital</w:t>
            </w:r>
            <w:r w:rsidRPr="00C15ADA">
              <w:rPr>
                <w:rFonts w:eastAsia="Times New Roman"/>
                <w:snapToGrid w:val="0"/>
                <w:szCs w:val="22"/>
              </w:rPr>
              <w:t>); and</w:t>
            </w:r>
          </w:p>
          <w:p w14:paraId="651EDF43" w14:textId="77777777" w:rsidR="00CD70C8" w:rsidRPr="00C15ADA" w:rsidRDefault="00CD70C8" w:rsidP="00A423C7">
            <w:pPr>
              <w:spacing w:after="60"/>
              <w:ind w:left="331" w:hanging="331"/>
              <w:rPr>
                <w:szCs w:val="22"/>
              </w:rPr>
            </w:pPr>
            <w:r w:rsidRPr="00C15ADA">
              <w:rPr>
                <w:szCs w:val="22"/>
              </w:rPr>
              <w:t xml:space="preserve">(b) the service is clinically indicated under a GP mental health treatment plan or a psychiatrist assessment and management plan; and </w:t>
            </w:r>
          </w:p>
          <w:p w14:paraId="0BB6656B" w14:textId="6C68073F" w:rsidR="00CD70C8" w:rsidRPr="00C15ADA" w:rsidRDefault="00CD70C8" w:rsidP="00A423C7">
            <w:pPr>
              <w:spacing w:after="60"/>
              <w:ind w:left="331" w:hanging="331"/>
              <w:rPr>
                <w:szCs w:val="22"/>
              </w:rPr>
            </w:pPr>
            <w:r w:rsidRPr="00C15ADA">
              <w:rPr>
                <w:rFonts w:eastAsia="Times New Roman"/>
                <w:snapToGrid w:val="0"/>
                <w:szCs w:val="22"/>
              </w:rPr>
              <w:t>(c) the service lasts at least 30 minutes, but less than 40 minutes</w:t>
            </w:r>
          </w:p>
        </w:tc>
        <w:tc>
          <w:tcPr>
            <w:tcW w:w="531" w:type="pct"/>
            <w:tcBorders>
              <w:top w:val="single" w:sz="4" w:space="0" w:color="auto"/>
              <w:bottom w:val="single" w:sz="4" w:space="0" w:color="auto"/>
              <w:right w:val="nil"/>
            </w:tcBorders>
            <w:shd w:val="clear" w:color="auto" w:fill="auto"/>
          </w:tcPr>
          <w:p w14:paraId="6F5D713E" w14:textId="5C56037D" w:rsidR="00CD70C8" w:rsidRPr="00C15ADA" w:rsidRDefault="00BA2621" w:rsidP="00E133A1">
            <w:pPr>
              <w:pStyle w:val="TableText0"/>
              <w:jc w:val="right"/>
              <w:rPr>
                <w:szCs w:val="22"/>
              </w:rPr>
            </w:pPr>
            <w:r w:rsidRPr="00C15ADA">
              <w:rPr>
                <w:szCs w:val="22"/>
              </w:rPr>
              <w:t>96.50</w:t>
            </w:r>
          </w:p>
        </w:tc>
      </w:tr>
      <w:tr w:rsidR="00CD70C8" w:rsidRPr="00C15ADA" w14:paraId="2E8AE6D9" w14:textId="77777777" w:rsidTr="00A423C7">
        <w:tc>
          <w:tcPr>
            <w:tcW w:w="783" w:type="pct"/>
            <w:tcBorders>
              <w:top w:val="single" w:sz="4" w:space="0" w:color="auto"/>
              <w:bottom w:val="single" w:sz="4" w:space="0" w:color="auto"/>
            </w:tcBorders>
            <w:shd w:val="clear" w:color="auto" w:fill="auto"/>
          </w:tcPr>
          <w:p w14:paraId="41C2FB24" w14:textId="77777777" w:rsidR="00CD70C8" w:rsidRPr="00C15ADA" w:rsidRDefault="00CD70C8" w:rsidP="00353BE1">
            <w:pPr>
              <w:spacing w:before="100" w:beforeAutospacing="1" w:after="100" w:afterAutospacing="1" w:line="240" w:lineRule="auto"/>
              <w:rPr>
                <w:rFonts w:eastAsia="Times New Roman"/>
                <w:snapToGrid w:val="0"/>
                <w:szCs w:val="22"/>
              </w:rPr>
            </w:pPr>
            <w:r w:rsidRPr="00C15ADA">
              <w:rPr>
                <w:rFonts w:eastAsia="Times New Roman"/>
                <w:snapToGrid w:val="0"/>
                <w:szCs w:val="22"/>
              </w:rPr>
              <w:t>93288</w:t>
            </w:r>
          </w:p>
          <w:p w14:paraId="4D4F0F44" w14:textId="77777777" w:rsidR="00CD70C8" w:rsidRPr="00C15ADA" w:rsidRDefault="00CD70C8" w:rsidP="00E133A1">
            <w:pPr>
              <w:pStyle w:val="TableText0"/>
              <w:rPr>
                <w:rFonts w:eastAsiaTheme="minorHAnsi"/>
                <w:szCs w:val="22"/>
              </w:rPr>
            </w:pPr>
          </w:p>
        </w:tc>
        <w:tc>
          <w:tcPr>
            <w:tcW w:w="3686" w:type="pct"/>
            <w:tcBorders>
              <w:top w:val="single" w:sz="4" w:space="0" w:color="auto"/>
              <w:bottom w:val="single" w:sz="4" w:space="0" w:color="auto"/>
            </w:tcBorders>
            <w:shd w:val="clear" w:color="auto" w:fill="auto"/>
          </w:tcPr>
          <w:p w14:paraId="70296FDD" w14:textId="77777777" w:rsidR="00CD70C8" w:rsidRPr="00C15ADA" w:rsidRDefault="00CD70C8" w:rsidP="00A423C7">
            <w:pPr>
              <w:pStyle w:val="TableText0"/>
              <w:rPr>
                <w:szCs w:val="22"/>
              </w:rPr>
            </w:pPr>
            <w:r w:rsidRPr="00C15ADA">
              <w:rPr>
                <w:szCs w:val="22"/>
              </w:rPr>
              <w:t xml:space="preserve">Professional attendance by a general practitioner, for the purpose of providing focussed psychological strategies for assessed mental disorders if: </w:t>
            </w:r>
          </w:p>
          <w:p w14:paraId="00B55EAF" w14:textId="77777777" w:rsidR="00CD70C8" w:rsidRPr="00C15ADA" w:rsidRDefault="00CD70C8" w:rsidP="00A423C7">
            <w:pPr>
              <w:spacing w:after="60"/>
              <w:ind w:left="331" w:hanging="367"/>
              <w:rPr>
                <w:szCs w:val="22"/>
              </w:rPr>
            </w:pPr>
            <w:r w:rsidRPr="00C15ADA">
              <w:rPr>
                <w:szCs w:val="22"/>
              </w:rPr>
              <w:t>(a) the person is a care recipient in a residential aged care facility (but not as an</w:t>
            </w:r>
            <w:r w:rsidRPr="00C15ADA">
              <w:rPr>
                <w:b/>
                <w:szCs w:val="22"/>
              </w:rPr>
              <w:t xml:space="preserve"> admitted patient of a hospital</w:t>
            </w:r>
            <w:r w:rsidRPr="00C15ADA">
              <w:rPr>
                <w:szCs w:val="22"/>
              </w:rPr>
              <w:t>); and</w:t>
            </w:r>
          </w:p>
          <w:p w14:paraId="48FE1A8B" w14:textId="77777777" w:rsidR="00CD70C8" w:rsidRPr="00C15ADA" w:rsidRDefault="00CD70C8" w:rsidP="00A423C7">
            <w:pPr>
              <w:spacing w:after="60"/>
              <w:ind w:left="331" w:hanging="367"/>
              <w:rPr>
                <w:szCs w:val="22"/>
              </w:rPr>
            </w:pPr>
            <w:r w:rsidRPr="00C15ADA">
              <w:rPr>
                <w:szCs w:val="22"/>
              </w:rPr>
              <w:t xml:space="preserve">(b) the service is clinically indicated under a GP mental health </w:t>
            </w:r>
            <w:r w:rsidRPr="00C15ADA">
              <w:rPr>
                <w:szCs w:val="22"/>
              </w:rPr>
              <w:lastRenderedPageBreak/>
              <w:t xml:space="preserve">treatment plan or a psychiatrist assessment and management plan; and </w:t>
            </w:r>
          </w:p>
          <w:p w14:paraId="6D09736D" w14:textId="574D1E76" w:rsidR="00CD70C8" w:rsidRPr="00C15ADA" w:rsidRDefault="00CD70C8" w:rsidP="00A423C7">
            <w:pPr>
              <w:spacing w:after="60"/>
              <w:ind w:left="331" w:hanging="367"/>
              <w:rPr>
                <w:szCs w:val="22"/>
              </w:rPr>
            </w:pPr>
            <w:r w:rsidRPr="00C15ADA">
              <w:rPr>
                <w:szCs w:val="22"/>
              </w:rPr>
              <w:t>(c)  the service lasts at least 40 minutes</w:t>
            </w:r>
          </w:p>
        </w:tc>
        <w:tc>
          <w:tcPr>
            <w:tcW w:w="531" w:type="pct"/>
            <w:tcBorders>
              <w:top w:val="single" w:sz="4" w:space="0" w:color="auto"/>
              <w:bottom w:val="single" w:sz="4" w:space="0" w:color="auto"/>
              <w:right w:val="nil"/>
            </w:tcBorders>
            <w:shd w:val="clear" w:color="auto" w:fill="auto"/>
          </w:tcPr>
          <w:p w14:paraId="1E9E00A1" w14:textId="7515E08F" w:rsidR="00CD70C8" w:rsidRPr="00C15ADA" w:rsidRDefault="00BA2621" w:rsidP="00E133A1">
            <w:pPr>
              <w:pStyle w:val="TableText0"/>
              <w:jc w:val="right"/>
              <w:rPr>
                <w:szCs w:val="22"/>
              </w:rPr>
            </w:pPr>
            <w:r w:rsidRPr="00C15ADA">
              <w:rPr>
                <w:szCs w:val="22"/>
              </w:rPr>
              <w:lastRenderedPageBreak/>
              <w:t>138.10</w:t>
            </w:r>
          </w:p>
        </w:tc>
      </w:tr>
      <w:tr w:rsidR="00E133A1" w:rsidRPr="00C15ADA" w14:paraId="3AF5ECB5" w14:textId="77777777" w:rsidTr="00AE211A">
        <w:tc>
          <w:tcPr>
            <w:tcW w:w="5000" w:type="pct"/>
            <w:gridSpan w:val="3"/>
            <w:tcBorders>
              <w:top w:val="single" w:sz="4" w:space="0" w:color="auto"/>
              <w:bottom w:val="single" w:sz="4" w:space="0" w:color="auto"/>
            </w:tcBorders>
            <w:shd w:val="clear" w:color="auto" w:fill="auto"/>
          </w:tcPr>
          <w:p w14:paraId="6BBFDFB4" w14:textId="77777777" w:rsidR="00E133A1" w:rsidRPr="00C15ADA" w:rsidRDefault="00E133A1" w:rsidP="00E133A1">
            <w:pPr>
              <w:pStyle w:val="TableText0"/>
              <w:rPr>
                <w:szCs w:val="22"/>
              </w:rPr>
            </w:pPr>
            <w:r w:rsidRPr="00C15ADA">
              <w:rPr>
                <w:b/>
                <w:szCs w:val="22"/>
              </w:rPr>
              <w:t>Subgroup 2—Non specialist practitioner additional focussed psychological strategies</w:t>
            </w:r>
          </w:p>
        </w:tc>
      </w:tr>
      <w:tr w:rsidR="00E133A1" w:rsidRPr="00C15ADA" w14:paraId="66DDFF8B" w14:textId="77777777" w:rsidTr="00A423C7">
        <w:tc>
          <w:tcPr>
            <w:tcW w:w="783" w:type="pct"/>
            <w:tcBorders>
              <w:top w:val="single" w:sz="4" w:space="0" w:color="auto"/>
              <w:bottom w:val="single" w:sz="4" w:space="0" w:color="auto"/>
            </w:tcBorders>
            <w:shd w:val="clear" w:color="auto" w:fill="auto"/>
          </w:tcPr>
          <w:p w14:paraId="0786C063" w14:textId="77777777" w:rsidR="00E133A1" w:rsidRPr="00C15ADA" w:rsidRDefault="00E133A1" w:rsidP="00E133A1">
            <w:pPr>
              <w:pStyle w:val="TableText0"/>
              <w:rPr>
                <w:snapToGrid w:val="0"/>
                <w:szCs w:val="22"/>
              </w:rPr>
            </w:pPr>
            <w:r w:rsidRPr="00C15ADA">
              <w:rPr>
                <w:snapToGrid w:val="0"/>
                <w:color w:val="000000" w:themeColor="text1"/>
                <w:szCs w:val="22"/>
              </w:rPr>
              <w:t>93306</w:t>
            </w:r>
          </w:p>
        </w:tc>
        <w:tc>
          <w:tcPr>
            <w:tcW w:w="3686" w:type="pct"/>
            <w:tcBorders>
              <w:top w:val="single" w:sz="4" w:space="0" w:color="auto"/>
              <w:bottom w:val="single" w:sz="4" w:space="0" w:color="auto"/>
            </w:tcBorders>
            <w:shd w:val="clear" w:color="auto" w:fill="auto"/>
          </w:tcPr>
          <w:p w14:paraId="578F4744" w14:textId="70CE2608" w:rsidR="00E133A1" w:rsidRPr="00C15ADA" w:rsidRDefault="00E133A1" w:rsidP="00E133A1">
            <w:pPr>
              <w:spacing w:before="100" w:beforeAutospacing="1" w:after="60"/>
              <w:rPr>
                <w:rFonts w:cs="Times New Roman"/>
                <w:szCs w:val="22"/>
              </w:rPr>
            </w:pPr>
            <w:r w:rsidRPr="00C15ADA">
              <w:rPr>
                <w:rFonts w:cs="Times New Roman"/>
                <w:szCs w:val="22"/>
              </w:rPr>
              <w:t xml:space="preserve">Professional attendance at consulting rooms by a medical practitioner (not including a general practitioner, specialist or a consultant physician), for </w:t>
            </w:r>
            <w:r w:rsidR="005A0925" w:rsidRPr="00C15ADA">
              <w:rPr>
                <w:rFonts w:cs="Times New Roman"/>
                <w:szCs w:val="22"/>
              </w:rPr>
              <w:t xml:space="preserve">the purpose of </w:t>
            </w:r>
            <w:r w:rsidRPr="00C15ADA">
              <w:rPr>
                <w:rFonts w:cs="Times New Roman"/>
                <w:szCs w:val="22"/>
              </w:rPr>
              <w:t xml:space="preserve">providing focussed psychological strategies for assessed mental disorders if: </w:t>
            </w:r>
          </w:p>
          <w:p w14:paraId="72A16627" w14:textId="77777777" w:rsidR="004948B3" w:rsidRPr="00C15ADA" w:rsidRDefault="004948B3" w:rsidP="004948B3">
            <w:pPr>
              <w:spacing w:after="60"/>
              <w:ind w:left="331" w:hanging="331"/>
              <w:rPr>
                <w:szCs w:val="22"/>
              </w:rPr>
            </w:pPr>
            <w:r w:rsidRPr="00C15ADA">
              <w:rPr>
                <w:rFonts w:eastAsia="Times New Roman"/>
                <w:snapToGrid w:val="0"/>
                <w:szCs w:val="22"/>
              </w:rPr>
              <w:t>(</w:t>
            </w:r>
            <w:r w:rsidRPr="00C15ADA">
              <w:rPr>
                <w:szCs w:val="22"/>
              </w:rPr>
              <w:t>b)</w:t>
            </w:r>
            <w:r w:rsidRPr="00C15ADA">
              <w:rPr>
                <w:szCs w:val="22"/>
              </w:rPr>
              <w:tab/>
              <w:t xml:space="preserve">the service is clinically indicated under a GP mental health treatment plan or a psychiatrist assessment and management plan; and </w:t>
            </w:r>
          </w:p>
          <w:p w14:paraId="01435541" w14:textId="32769087" w:rsidR="00E133A1" w:rsidRPr="00C15ADA" w:rsidRDefault="00E133A1" w:rsidP="00FF0DAC">
            <w:pPr>
              <w:spacing w:after="60"/>
              <w:ind w:left="331" w:hanging="367"/>
              <w:rPr>
                <w:szCs w:val="22"/>
              </w:rPr>
            </w:pPr>
            <w:r w:rsidRPr="00C15ADA">
              <w:rPr>
                <w:szCs w:val="22"/>
              </w:rPr>
              <w:t xml:space="preserve">(c)  the service lasts at least 30 minutes, but less </w:t>
            </w:r>
            <w:r w:rsidR="00FF0DAC" w:rsidRPr="00C15ADA">
              <w:rPr>
                <w:szCs w:val="22"/>
              </w:rPr>
              <w:t>than 40 minutes</w:t>
            </w:r>
          </w:p>
        </w:tc>
        <w:tc>
          <w:tcPr>
            <w:tcW w:w="531" w:type="pct"/>
            <w:tcBorders>
              <w:top w:val="single" w:sz="4" w:space="0" w:color="auto"/>
              <w:bottom w:val="single" w:sz="4" w:space="0" w:color="auto"/>
            </w:tcBorders>
            <w:shd w:val="clear" w:color="auto" w:fill="auto"/>
          </w:tcPr>
          <w:p w14:paraId="0F2A5A7C" w14:textId="459178FF" w:rsidR="00E133A1" w:rsidRPr="00C15ADA" w:rsidRDefault="00BA2621" w:rsidP="00E133A1">
            <w:pPr>
              <w:pStyle w:val="TableText0"/>
              <w:jc w:val="right"/>
              <w:rPr>
                <w:szCs w:val="22"/>
              </w:rPr>
            </w:pPr>
            <w:r w:rsidRPr="00C15ADA">
              <w:rPr>
                <w:szCs w:val="22"/>
              </w:rPr>
              <w:t>77.20</w:t>
            </w:r>
          </w:p>
        </w:tc>
      </w:tr>
      <w:tr w:rsidR="00E133A1" w:rsidRPr="00C15ADA" w14:paraId="1D5D16EE" w14:textId="77777777" w:rsidTr="00A423C7">
        <w:tc>
          <w:tcPr>
            <w:tcW w:w="783" w:type="pct"/>
            <w:tcBorders>
              <w:top w:val="single" w:sz="4" w:space="0" w:color="auto"/>
              <w:bottom w:val="single" w:sz="4" w:space="0" w:color="auto"/>
            </w:tcBorders>
            <w:shd w:val="clear" w:color="auto" w:fill="auto"/>
          </w:tcPr>
          <w:p w14:paraId="6DA15B30" w14:textId="77777777" w:rsidR="00E133A1" w:rsidRPr="00C15ADA" w:rsidRDefault="00E133A1" w:rsidP="00E133A1">
            <w:pPr>
              <w:pStyle w:val="TableText0"/>
              <w:rPr>
                <w:snapToGrid w:val="0"/>
                <w:szCs w:val="22"/>
              </w:rPr>
            </w:pPr>
            <w:r w:rsidRPr="00C15ADA">
              <w:rPr>
                <w:snapToGrid w:val="0"/>
                <w:color w:val="000000" w:themeColor="text1"/>
                <w:szCs w:val="22"/>
              </w:rPr>
              <w:t>93309</w:t>
            </w:r>
          </w:p>
        </w:tc>
        <w:tc>
          <w:tcPr>
            <w:tcW w:w="3686" w:type="pct"/>
            <w:tcBorders>
              <w:top w:val="single" w:sz="4" w:space="0" w:color="auto"/>
              <w:bottom w:val="single" w:sz="4" w:space="0" w:color="auto"/>
            </w:tcBorders>
            <w:shd w:val="clear" w:color="auto" w:fill="auto"/>
          </w:tcPr>
          <w:p w14:paraId="623420F2" w14:textId="5C552E50" w:rsidR="00E133A1" w:rsidRPr="00C15ADA" w:rsidRDefault="00E133A1" w:rsidP="00E133A1">
            <w:pPr>
              <w:spacing w:before="100" w:beforeAutospacing="1" w:after="60"/>
              <w:rPr>
                <w:rFonts w:cs="Times New Roman"/>
                <w:szCs w:val="22"/>
              </w:rPr>
            </w:pPr>
            <w:r w:rsidRPr="00C15ADA">
              <w:rPr>
                <w:rFonts w:cs="Times New Roman"/>
                <w:szCs w:val="22"/>
              </w:rPr>
              <w:t xml:space="preserve">Professional attendance at consulting rooms by a medical practitioner (not including a general practitioner, specialist or a consultant physician), for </w:t>
            </w:r>
            <w:r w:rsidR="005A0925" w:rsidRPr="00C15ADA">
              <w:rPr>
                <w:rFonts w:cs="Times New Roman"/>
                <w:szCs w:val="22"/>
              </w:rPr>
              <w:t xml:space="preserve">the purpose of </w:t>
            </w:r>
            <w:r w:rsidRPr="00C15ADA">
              <w:rPr>
                <w:rFonts w:cs="Times New Roman"/>
                <w:szCs w:val="22"/>
              </w:rPr>
              <w:t>providing focussed psychological strategies for assessed mental disorders if:</w:t>
            </w:r>
          </w:p>
          <w:p w14:paraId="44B15360" w14:textId="77777777" w:rsidR="00B4780C" w:rsidRPr="00C15ADA" w:rsidRDefault="00B4780C" w:rsidP="00B4780C">
            <w:pPr>
              <w:spacing w:after="60"/>
              <w:ind w:left="331" w:hanging="331"/>
              <w:rPr>
                <w:szCs w:val="22"/>
              </w:rPr>
            </w:pPr>
            <w:r w:rsidRPr="00C15ADA">
              <w:rPr>
                <w:rFonts w:eastAsia="Times New Roman"/>
                <w:snapToGrid w:val="0"/>
                <w:szCs w:val="22"/>
              </w:rPr>
              <w:t>(</w:t>
            </w:r>
            <w:r w:rsidRPr="00C15ADA">
              <w:rPr>
                <w:szCs w:val="22"/>
              </w:rPr>
              <w:t>b)</w:t>
            </w:r>
            <w:r w:rsidRPr="00C15ADA">
              <w:rPr>
                <w:szCs w:val="22"/>
              </w:rPr>
              <w:tab/>
              <w:t xml:space="preserve">the service is clinically indicated under a GP mental health treatment plan or a psychiatrist assessment and management plan; and </w:t>
            </w:r>
          </w:p>
          <w:p w14:paraId="25BB3381" w14:textId="150D98BF" w:rsidR="00E133A1" w:rsidRPr="00C15ADA" w:rsidRDefault="00E133A1" w:rsidP="00FF0DAC">
            <w:pPr>
              <w:spacing w:after="60"/>
              <w:ind w:left="331" w:hanging="367"/>
              <w:rPr>
                <w:szCs w:val="22"/>
              </w:rPr>
            </w:pPr>
            <w:r w:rsidRPr="00C15ADA">
              <w:rPr>
                <w:szCs w:val="22"/>
              </w:rPr>
              <w:t xml:space="preserve">(c)  the service lasts </w:t>
            </w:r>
            <w:r w:rsidR="00FF0DAC" w:rsidRPr="00C15ADA">
              <w:rPr>
                <w:szCs w:val="22"/>
              </w:rPr>
              <w:t>at least 40 minutes</w:t>
            </w:r>
          </w:p>
        </w:tc>
        <w:tc>
          <w:tcPr>
            <w:tcW w:w="531" w:type="pct"/>
            <w:tcBorders>
              <w:top w:val="single" w:sz="4" w:space="0" w:color="auto"/>
              <w:bottom w:val="single" w:sz="4" w:space="0" w:color="auto"/>
            </w:tcBorders>
            <w:shd w:val="clear" w:color="auto" w:fill="auto"/>
          </w:tcPr>
          <w:p w14:paraId="19B3AF69" w14:textId="4BB5B66F" w:rsidR="00E133A1" w:rsidRPr="00C15ADA" w:rsidRDefault="00BA2621" w:rsidP="00E133A1">
            <w:pPr>
              <w:pStyle w:val="TableText0"/>
              <w:jc w:val="right"/>
              <w:rPr>
                <w:szCs w:val="22"/>
              </w:rPr>
            </w:pPr>
            <w:r w:rsidRPr="00C15ADA">
              <w:rPr>
                <w:szCs w:val="22"/>
              </w:rPr>
              <w:t>110.50</w:t>
            </w:r>
          </w:p>
        </w:tc>
      </w:tr>
      <w:tr w:rsidR="001F7A85" w:rsidRPr="00C15ADA" w14:paraId="4CB17C31" w14:textId="77777777" w:rsidTr="00A423C7">
        <w:tc>
          <w:tcPr>
            <w:tcW w:w="783" w:type="pct"/>
            <w:tcBorders>
              <w:top w:val="single" w:sz="4" w:space="0" w:color="auto"/>
              <w:bottom w:val="single" w:sz="4" w:space="0" w:color="auto"/>
            </w:tcBorders>
            <w:shd w:val="clear" w:color="auto" w:fill="auto"/>
          </w:tcPr>
          <w:p w14:paraId="6FED8BB0" w14:textId="77777777" w:rsidR="001F7A85" w:rsidRPr="00C15ADA" w:rsidRDefault="001F7A85" w:rsidP="00353BE1">
            <w:pPr>
              <w:spacing w:before="100" w:beforeAutospacing="1" w:after="100" w:afterAutospacing="1" w:line="240" w:lineRule="auto"/>
              <w:rPr>
                <w:rFonts w:eastAsia="Times New Roman"/>
                <w:snapToGrid w:val="0"/>
                <w:szCs w:val="22"/>
              </w:rPr>
            </w:pPr>
            <w:r w:rsidRPr="00C15ADA">
              <w:rPr>
                <w:rFonts w:eastAsia="Times New Roman"/>
                <w:snapToGrid w:val="0"/>
                <w:szCs w:val="22"/>
              </w:rPr>
              <w:t>93291</w:t>
            </w:r>
          </w:p>
          <w:p w14:paraId="47471A39" w14:textId="77777777" w:rsidR="001F7A85" w:rsidRPr="00C15ADA" w:rsidRDefault="001F7A85" w:rsidP="00E133A1">
            <w:pPr>
              <w:pStyle w:val="TableText0"/>
              <w:rPr>
                <w:snapToGrid w:val="0"/>
                <w:color w:val="000000" w:themeColor="text1"/>
                <w:szCs w:val="22"/>
              </w:rPr>
            </w:pPr>
          </w:p>
        </w:tc>
        <w:tc>
          <w:tcPr>
            <w:tcW w:w="3686" w:type="pct"/>
            <w:tcBorders>
              <w:top w:val="single" w:sz="4" w:space="0" w:color="auto"/>
              <w:bottom w:val="single" w:sz="4" w:space="0" w:color="auto"/>
            </w:tcBorders>
            <w:shd w:val="clear" w:color="auto" w:fill="auto"/>
          </w:tcPr>
          <w:p w14:paraId="0714E271" w14:textId="77777777" w:rsidR="001F7A85" w:rsidRPr="00C15ADA" w:rsidRDefault="001F7A85" w:rsidP="00A423C7">
            <w:pPr>
              <w:spacing w:before="100" w:beforeAutospacing="1" w:after="60"/>
              <w:rPr>
                <w:rFonts w:cs="Times New Roman"/>
                <w:szCs w:val="22"/>
              </w:rPr>
            </w:pPr>
            <w:r w:rsidRPr="00C15ADA">
              <w:rPr>
                <w:rFonts w:cs="Times New Roman"/>
                <w:szCs w:val="22"/>
              </w:rPr>
              <w:t xml:space="preserve">Professional attendance by a medical practitioner (not including a general practitioner, specialist or a consultant physician), for the purpose of providing focussed psychological strategies for assessed mental disorders if: </w:t>
            </w:r>
          </w:p>
          <w:p w14:paraId="473FB422" w14:textId="77777777" w:rsidR="001F7A85" w:rsidRPr="00C15ADA" w:rsidRDefault="001F7A85" w:rsidP="00A423C7">
            <w:pPr>
              <w:spacing w:after="60"/>
              <w:ind w:left="331" w:hanging="367"/>
              <w:rPr>
                <w:szCs w:val="22"/>
              </w:rPr>
            </w:pPr>
            <w:r w:rsidRPr="00C15ADA">
              <w:rPr>
                <w:szCs w:val="22"/>
              </w:rPr>
              <w:t xml:space="preserve">(a) the person is a care recipient in a residential aged care facility (but not as an </w:t>
            </w:r>
            <w:r w:rsidRPr="00C15ADA">
              <w:rPr>
                <w:b/>
                <w:szCs w:val="22"/>
              </w:rPr>
              <w:t>admitted patient of a hospital</w:t>
            </w:r>
            <w:r w:rsidRPr="00C15ADA">
              <w:rPr>
                <w:szCs w:val="22"/>
              </w:rPr>
              <w:t>); and</w:t>
            </w:r>
          </w:p>
          <w:p w14:paraId="71EE6732" w14:textId="77777777" w:rsidR="001F7A85" w:rsidRPr="00C15ADA" w:rsidRDefault="001F7A85" w:rsidP="00A423C7">
            <w:pPr>
              <w:spacing w:after="60"/>
              <w:ind w:left="331" w:hanging="367"/>
              <w:rPr>
                <w:szCs w:val="22"/>
              </w:rPr>
            </w:pPr>
            <w:r w:rsidRPr="00C15ADA">
              <w:rPr>
                <w:szCs w:val="22"/>
              </w:rPr>
              <w:t xml:space="preserve">(b) the service is clinically indicated under a GP mental health treatment plan or a psychiatrist assessment and management plan; and </w:t>
            </w:r>
          </w:p>
          <w:p w14:paraId="0DC5DDD1" w14:textId="61F9EA1D" w:rsidR="001F7A85" w:rsidRPr="00C15ADA" w:rsidRDefault="001F7A85" w:rsidP="00A423C7">
            <w:pPr>
              <w:spacing w:after="60"/>
              <w:ind w:left="331" w:hanging="367"/>
              <w:rPr>
                <w:rFonts w:cs="Times New Roman"/>
                <w:szCs w:val="22"/>
              </w:rPr>
            </w:pPr>
            <w:r w:rsidRPr="00C15ADA">
              <w:rPr>
                <w:szCs w:val="22"/>
              </w:rPr>
              <w:t>(c)  the service lasts at least 30 minutes, but less than 40 minutes</w:t>
            </w:r>
          </w:p>
        </w:tc>
        <w:tc>
          <w:tcPr>
            <w:tcW w:w="531" w:type="pct"/>
            <w:tcBorders>
              <w:top w:val="single" w:sz="4" w:space="0" w:color="auto"/>
              <w:bottom w:val="single" w:sz="4" w:space="0" w:color="auto"/>
            </w:tcBorders>
            <w:shd w:val="clear" w:color="auto" w:fill="auto"/>
          </w:tcPr>
          <w:p w14:paraId="7ADB5DFC" w14:textId="68ACA05E" w:rsidR="001F7A85" w:rsidRPr="00C15ADA" w:rsidRDefault="00DC656D" w:rsidP="00E133A1">
            <w:pPr>
              <w:pStyle w:val="TableText0"/>
              <w:jc w:val="right"/>
              <w:rPr>
                <w:szCs w:val="22"/>
              </w:rPr>
            </w:pPr>
            <w:r w:rsidRPr="00C15ADA">
              <w:rPr>
                <w:snapToGrid w:val="0"/>
                <w:szCs w:val="22"/>
              </w:rPr>
              <w:t>77.20</w:t>
            </w:r>
          </w:p>
        </w:tc>
      </w:tr>
      <w:tr w:rsidR="001F7A85" w:rsidRPr="00C15ADA" w14:paraId="426A9105" w14:textId="77777777" w:rsidTr="00A423C7">
        <w:tc>
          <w:tcPr>
            <w:tcW w:w="783" w:type="pct"/>
            <w:tcBorders>
              <w:top w:val="single" w:sz="4" w:space="0" w:color="auto"/>
              <w:bottom w:val="single" w:sz="4" w:space="0" w:color="auto"/>
            </w:tcBorders>
            <w:shd w:val="clear" w:color="auto" w:fill="auto"/>
          </w:tcPr>
          <w:p w14:paraId="6936EEDB" w14:textId="77777777" w:rsidR="001F7A85" w:rsidRPr="00C15ADA" w:rsidRDefault="001F7A85" w:rsidP="00353BE1">
            <w:pPr>
              <w:spacing w:before="100" w:beforeAutospacing="1" w:after="100" w:afterAutospacing="1" w:line="240" w:lineRule="auto"/>
              <w:rPr>
                <w:rFonts w:eastAsia="Times New Roman"/>
                <w:snapToGrid w:val="0"/>
                <w:szCs w:val="22"/>
              </w:rPr>
            </w:pPr>
            <w:r w:rsidRPr="00C15ADA">
              <w:rPr>
                <w:rFonts w:eastAsia="Times New Roman"/>
                <w:snapToGrid w:val="0"/>
                <w:szCs w:val="22"/>
              </w:rPr>
              <w:t>93292</w:t>
            </w:r>
          </w:p>
          <w:p w14:paraId="6C0F8AE6" w14:textId="77777777" w:rsidR="001F7A85" w:rsidRPr="00C15ADA" w:rsidRDefault="001F7A85" w:rsidP="00E133A1">
            <w:pPr>
              <w:pStyle w:val="TableText0"/>
              <w:rPr>
                <w:snapToGrid w:val="0"/>
                <w:color w:val="000000" w:themeColor="text1"/>
                <w:szCs w:val="22"/>
              </w:rPr>
            </w:pPr>
          </w:p>
        </w:tc>
        <w:tc>
          <w:tcPr>
            <w:tcW w:w="3686" w:type="pct"/>
            <w:tcBorders>
              <w:top w:val="single" w:sz="4" w:space="0" w:color="auto"/>
              <w:bottom w:val="single" w:sz="4" w:space="0" w:color="auto"/>
            </w:tcBorders>
            <w:shd w:val="clear" w:color="auto" w:fill="auto"/>
          </w:tcPr>
          <w:p w14:paraId="7B763A7F" w14:textId="77777777" w:rsidR="001F7A85" w:rsidRPr="00C15ADA" w:rsidRDefault="001F7A85" w:rsidP="00353BE1">
            <w:pPr>
              <w:spacing w:before="100" w:beforeAutospacing="1" w:line="240" w:lineRule="auto"/>
              <w:ind w:left="-15"/>
              <w:rPr>
                <w:rFonts w:eastAsia="Times New Roman"/>
                <w:snapToGrid w:val="0"/>
                <w:szCs w:val="22"/>
              </w:rPr>
            </w:pPr>
            <w:r w:rsidRPr="00C15ADA">
              <w:rPr>
                <w:rFonts w:eastAsia="Times New Roman"/>
                <w:snapToGrid w:val="0"/>
                <w:szCs w:val="22"/>
              </w:rPr>
              <w:t>Professional attendance by a medical practitioner (not including a general practitioner, specialist or a consultant physician), for the purpose of providing focussed psychological strategies for assessed mental disorders if:</w:t>
            </w:r>
          </w:p>
          <w:p w14:paraId="01AF0C68" w14:textId="77777777" w:rsidR="001F7A85" w:rsidRPr="00C15ADA" w:rsidRDefault="001F7A85" w:rsidP="00A423C7">
            <w:pPr>
              <w:spacing w:after="60"/>
              <w:ind w:left="331" w:hanging="367"/>
              <w:rPr>
                <w:szCs w:val="22"/>
              </w:rPr>
            </w:pPr>
            <w:r w:rsidRPr="00C15ADA">
              <w:rPr>
                <w:szCs w:val="22"/>
              </w:rPr>
              <w:t xml:space="preserve">(a) the person is a care recipient in a residential aged care facility (but not as an </w:t>
            </w:r>
            <w:r w:rsidRPr="00C15ADA">
              <w:rPr>
                <w:b/>
                <w:szCs w:val="22"/>
              </w:rPr>
              <w:t>admitted patient of a hospital</w:t>
            </w:r>
            <w:r w:rsidRPr="00C15ADA">
              <w:rPr>
                <w:szCs w:val="22"/>
              </w:rPr>
              <w:t>); and</w:t>
            </w:r>
          </w:p>
          <w:p w14:paraId="337BA568" w14:textId="77777777" w:rsidR="001F7A85" w:rsidRPr="00C15ADA" w:rsidRDefault="001F7A85" w:rsidP="00A423C7">
            <w:pPr>
              <w:spacing w:after="60"/>
              <w:ind w:left="331" w:hanging="367"/>
              <w:rPr>
                <w:szCs w:val="22"/>
              </w:rPr>
            </w:pPr>
            <w:r w:rsidRPr="00C15ADA">
              <w:rPr>
                <w:szCs w:val="22"/>
              </w:rPr>
              <w:t xml:space="preserve">(b) the service is clinically indicated under a GP mental health treatment plan or a psychiatrist assessment and management plan; and </w:t>
            </w:r>
          </w:p>
          <w:p w14:paraId="2B50806F" w14:textId="29856665" w:rsidR="001F7A85" w:rsidRPr="00C15ADA" w:rsidRDefault="001F7A85" w:rsidP="00A423C7">
            <w:pPr>
              <w:spacing w:after="60"/>
              <w:ind w:left="331" w:hanging="367"/>
              <w:rPr>
                <w:rFonts w:cs="Times New Roman"/>
                <w:szCs w:val="22"/>
              </w:rPr>
            </w:pPr>
            <w:r w:rsidRPr="00C15ADA">
              <w:rPr>
                <w:szCs w:val="22"/>
              </w:rPr>
              <w:t>(c)  the service lasts at least 40 minutes</w:t>
            </w:r>
          </w:p>
        </w:tc>
        <w:tc>
          <w:tcPr>
            <w:tcW w:w="531" w:type="pct"/>
            <w:tcBorders>
              <w:top w:val="single" w:sz="4" w:space="0" w:color="auto"/>
              <w:bottom w:val="single" w:sz="4" w:space="0" w:color="auto"/>
            </w:tcBorders>
            <w:shd w:val="clear" w:color="auto" w:fill="auto"/>
          </w:tcPr>
          <w:p w14:paraId="4A5BE4EF" w14:textId="124EEB6E" w:rsidR="001F7A85" w:rsidRPr="00C15ADA" w:rsidRDefault="00DC656D" w:rsidP="00E133A1">
            <w:pPr>
              <w:pStyle w:val="TableText0"/>
              <w:jc w:val="right"/>
              <w:rPr>
                <w:szCs w:val="22"/>
              </w:rPr>
            </w:pPr>
            <w:r w:rsidRPr="00C15ADA">
              <w:rPr>
                <w:snapToGrid w:val="0"/>
                <w:szCs w:val="22"/>
              </w:rPr>
              <w:t>110.50</w:t>
            </w:r>
          </w:p>
        </w:tc>
      </w:tr>
    </w:tbl>
    <w:p w14:paraId="5003CE37" w14:textId="77777777" w:rsidR="001F7A85" w:rsidRPr="00C15ADA" w:rsidRDefault="001F7A85" w:rsidP="00A423C7">
      <w:pPr>
        <w:rPr>
          <w:rFonts w:eastAsia="Times New Roman"/>
          <w:snapToGrid w:val="0"/>
          <w:szCs w:val="22"/>
        </w:rPr>
      </w:pPr>
    </w:p>
    <w:tbl>
      <w:tblPr>
        <w:tblpPr w:leftFromText="180" w:rightFromText="180" w:vertAnchor="text" w:tblpX="112" w:tblpY="1"/>
        <w:tblOverlap w:val="never"/>
        <w:tblW w:w="5000" w:type="pct"/>
        <w:tblBorders>
          <w:top w:val="single" w:sz="4" w:space="0" w:color="auto"/>
          <w:bottom w:val="single" w:sz="4" w:space="0" w:color="auto"/>
          <w:insideH w:val="single" w:sz="4" w:space="0" w:color="auto"/>
        </w:tblBorders>
        <w:tblLayout w:type="fixed"/>
        <w:tblLook w:val="00A0" w:firstRow="1" w:lastRow="0" w:firstColumn="1" w:lastColumn="0" w:noHBand="0" w:noVBand="0"/>
      </w:tblPr>
      <w:tblGrid>
        <w:gridCol w:w="1332"/>
        <w:gridCol w:w="6214"/>
        <w:gridCol w:w="983"/>
      </w:tblGrid>
      <w:tr w:rsidR="001F7A85" w:rsidRPr="00C15ADA" w14:paraId="7E127AA1" w14:textId="77777777" w:rsidTr="00A423C7">
        <w:trPr>
          <w:cantSplit/>
          <w:tblHeader/>
        </w:trPr>
        <w:tc>
          <w:tcPr>
            <w:tcW w:w="5000" w:type="pct"/>
            <w:gridSpan w:val="3"/>
            <w:tcBorders>
              <w:top w:val="single" w:sz="12" w:space="0" w:color="auto"/>
              <w:left w:val="nil"/>
              <w:bottom w:val="single" w:sz="12" w:space="0" w:color="auto"/>
            </w:tcBorders>
            <w:shd w:val="clear" w:color="auto" w:fill="auto"/>
          </w:tcPr>
          <w:p w14:paraId="3D0AF204" w14:textId="77777777" w:rsidR="001F7A85" w:rsidRPr="00C15ADA" w:rsidRDefault="001F7A85" w:rsidP="00AD3467">
            <w:pPr>
              <w:rPr>
                <w:b/>
                <w:szCs w:val="22"/>
              </w:rPr>
            </w:pPr>
            <w:r w:rsidRPr="00C15ADA">
              <w:rPr>
                <w:b/>
                <w:szCs w:val="22"/>
              </w:rPr>
              <w:t>Group A42 – Mental health planning for care recipients of an residential aged care facility</w:t>
            </w:r>
          </w:p>
        </w:tc>
      </w:tr>
      <w:tr w:rsidR="00EE3A1F" w:rsidRPr="00C15ADA" w14:paraId="7AE7CA2B" w14:textId="77777777" w:rsidTr="005864DD">
        <w:trPr>
          <w:cantSplit/>
          <w:tblHeader/>
        </w:trPr>
        <w:tc>
          <w:tcPr>
            <w:tcW w:w="781" w:type="pct"/>
            <w:tcBorders>
              <w:top w:val="single" w:sz="12" w:space="0" w:color="auto"/>
              <w:left w:val="nil"/>
              <w:bottom w:val="single" w:sz="12" w:space="0" w:color="auto"/>
            </w:tcBorders>
            <w:shd w:val="clear" w:color="auto" w:fill="auto"/>
          </w:tcPr>
          <w:p w14:paraId="25F77C0F" w14:textId="77777777" w:rsidR="001F7A85" w:rsidRPr="00C15ADA" w:rsidRDefault="001F7A85" w:rsidP="00AD3467">
            <w:pPr>
              <w:rPr>
                <w:b/>
              </w:rPr>
            </w:pPr>
            <w:r w:rsidRPr="00C15ADA">
              <w:rPr>
                <w:b/>
              </w:rPr>
              <w:t>Item</w:t>
            </w:r>
          </w:p>
        </w:tc>
        <w:tc>
          <w:tcPr>
            <w:tcW w:w="3643" w:type="pct"/>
            <w:tcBorders>
              <w:top w:val="single" w:sz="12" w:space="0" w:color="auto"/>
              <w:bottom w:val="single" w:sz="12" w:space="0" w:color="auto"/>
            </w:tcBorders>
            <w:shd w:val="clear" w:color="auto" w:fill="auto"/>
          </w:tcPr>
          <w:p w14:paraId="225F11CF" w14:textId="77777777" w:rsidR="001F7A85" w:rsidRPr="00C15ADA" w:rsidRDefault="001F7A85" w:rsidP="00A423C7">
            <w:pPr>
              <w:rPr>
                <w:b/>
              </w:rPr>
            </w:pPr>
            <w:r w:rsidRPr="00C15ADA">
              <w:rPr>
                <w:b/>
              </w:rPr>
              <w:t>Service</w:t>
            </w:r>
          </w:p>
        </w:tc>
        <w:tc>
          <w:tcPr>
            <w:tcW w:w="576" w:type="pct"/>
            <w:shd w:val="clear" w:color="auto" w:fill="auto"/>
          </w:tcPr>
          <w:p w14:paraId="31A75154" w14:textId="77777777" w:rsidR="001F7A85" w:rsidRPr="00C15ADA" w:rsidRDefault="001F7A85" w:rsidP="00A423C7">
            <w:pPr>
              <w:rPr>
                <w:b/>
              </w:rPr>
            </w:pPr>
            <w:r w:rsidRPr="00C15ADA">
              <w:rPr>
                <w:b/>
              </w:rPr>
              <w:t>Fee($)</w:t>
            </w:r>
          </w:p>
        </w:tc>
      </w:tr>
      <w:tr w:rsidR="001F7A85" w:rsidRPr="00C15ADA" w14:paraId="2BC8A451" w14:textId="77777777" w:rsidTr="00A423C7">
        <w:trPr>
          <w:cantSplit/>
          <w:tblHeader/>
        </w:trPr>
        <w:tc>
          <w:tcPr>
            <w:tcW w:w="5000" w:type="pct"/>
            <w:gridSpan w:val="3"/>
            <w:tcBorders>
              <w:top w:val="single" w:sz="12" w:space="0" w:color="auto"/>
              <w:left w:val="nil"/>
              <w:bottom w:val="single" w:sz="12" w:space="0" w:color="auto"/>
            </w:tcBorders>
            <w:shd w:val="clear" w:color="auto" w:fill="auto"/>
          </w:tcPr>
          <w:p w14:paraId="2943DED7" w14:textId="77777777" w:rsidR="001F7A85" w:rsidRPr="00C15ADA" w:rsidRDefault="001F7A85" w:rsidP="00AD3467">
            <w:pPr>
              <w:rPr>
                <w:b/>
                <w:szCs w:val="22"/>
              </w:rPr>
            </w:pPr>
            <w:r w:rsidRPr="00C15ADA">
              <w:rPr>
                <w:b/>
                <w:szCs w:val="22"/>
              </w:rPr>
              <w:t>Subgroup 1—GP mental health treatment plans for care recipients of an residential aged care facility</w:t>
            </w:r>
          </w:p>
        </w:tc>
      </w:tr>
    </w:tbl>
    <w:tbl>
      <w:tblPr>
        <w:tblW w:w="8505" w:type="dxa"/>
        <w:tblInd w:w="107" w:type="dxa"/>
        <w:tblLayout w:type="fixed"/>
        <w:tblCellMar>
          <w:left w:w="0" w:type="dxa"/>
          <w:right w:w="0" w:type="dxa"/>
        </w:tblCellMar>
        <w:tblLook w:val="04A0" w:firstRow="1" w:lastRow="0" w:firstColumn="1" w:lastColumn="0" w:noHBand="0" w:noVBand="1"/>
      </w:tblPr>
      <w:tblGrid>
        <w:gridCol w:w="1330"/>
        <w:gridCol w:w="6299"/>
        <w:gridCol w:w="876"/>
      </w:tblGrid>
      <w:tr w:rsidR="00BB1B57" w:rsidRPr="00C15ADA" w14:paraId="0993D4B6" w14:textId="77777777" w:rsidTr="00A423C7">
        <w:tc>
          <w:tcPr>
            <w:tcW w:w="1330" w:type="dxa"/>
            <w:tcBorders>
              <w:top w:val="nil"/>
              <w:left w:val="nil"/>
              <w:bottom w:val="single" w:sz="8" w:space="0" w:color="auto"/>
              <w:right w:val="nil"/>
            </w:tcBorders>
            <w:tcMar>
              <w:top w:w="0" w:type="dxa"/>
              <w:left w:w="107" w:type="dxa"/>
              <w:bottom w:w="0" w:type="dxa"/>
              <w:right w:w="107" w:type="dxa"/>
            </w:tcMar>
            <w:hideMark/>
          </w:tcPr>
          <w:p w14:paraId="4B547278" w14:textId="77777777" w:rsidR="001F7A85" w:rsidRPr="00C15ADA" w:rsidRDefault="001F7A85" w:rsidP="00353BE1">
            <w:pPr>
              <w:spacing w:before="100" w:beforeAutospacing="1" w:after="100" w:afterAutospacing="1" w:line="240" w:lineRule="auto"/>
              <w:rPr>
                <w:rFonts w:eastAsia="Times New Roman"/>
                <w:snapToGrid w:val="0"/>
                <w:szCs w:val="22"/>
              </w:rPr>
            </w:pPr>
            <w:r w:rsidRPr="00C15ADA">
              <w:rPr>
                <w:rFonts w:eastAsia="Times New Roman"/>
                <w:snapToGrid w:val="0"/>
                <w:szCs w:val="22"/>
              </w:rPr>
              <w:t>93400</w:t>
            </w:r>
          </w:p>
          <w:p w14:paraId="01B84488" w14:textId="77777777" w:rsidR="001F7A85" w:rsidRPr="00C15ADA" w:rsidRDefault="001F7A85" w:rsidP="00353BE1">
            <w:pPr>
              <w:spacing w:before="100" w:beforeAutospacing="1" w:after="100" w:afterAutospacing="1" w:line="240" w:lineRule="auto"/>
              <w:rPr>
                <w:rFonts w:ascii="Helvetica Neue" w:eastAsia="Times New Roman" w:hAnsi="Helvetica Neue"/>
                <w:szCs w:val="22"/>
                <w:lang w:eastAsia="en-AU"/>
              </w:rPr>
            </w:pPr>
          </w:p>
        </w:tc>
        <w:tc>
          <w:tcPr>
            <w:tcW w:w="6299" w:type="dxa"/>
            <w:tcBorders>
              <w:top w:val="nil"/>
              <w:left w:val="nil"/>
              <w:bottom w:val="single" w:sz="8" w:space="0" w:color="auto"/>
              <w:right w:val="nil"/>
            </w:tcBorders>
            <w:tcMar>
              <w:top w:w="0" w:type="dxa"/>
              <w:left w:w="107" w:type="dxa"/>
              <w:bottom w:w="0" w:type="dxa"/>
              <w:right w:w="107" w:type="dxa"/>
            </w:tcMar>
            <w:hideMark/>
          </w:tcPr>
          <w:p w14:paraId="1529CE34" w14:textId="77777777" w:rsidR="001F7A85" w:rsidRPr="00C15ADA" w:rsidRDefault="001F7A85" w:rsidP="00A423C7">
            <w:pPr>
              <w:spacing w:before="100" w:beforeAutospacing="1" w:line="240" w:lineRule="auto"/>
              <w:ind w:left="-15"/>
              <w:rPr>
                <w:rFonts w:eastAsia="Times New Roman"/>
                <w:snapToGrid w:val="0"/>
                <w:szCs w:val="22"/>
              </w:rPr>
            </w:pPr>
            <w:r w:rsidRPr="00C15ADA">
              <w:rPr>
                <w:rFonts w:eastAsia="Times New Roman"/>
                <w:snapToGrid w:val="0"/>
                <w:szCs w:val="22"/>
              </w:rPr>
              <w:t xml:space="preserve">Professional attendance by a general practitioner who has not undertaken mental health skills training, for the preparation of a GP mental health treatment plan for a patient (but not as an </w:t>
            </w:r>
            <w:r w:rsidRPr="00C15ADA">
              <w:rPr>
                <w:rFonts w:eastAsia="Times New Roman"/>
                <w:b/>
                <w:snapToGrid w:val="0"/>
                <w:szCs w:val="22"/>
              </w:rPr>
              <w:t>admitted patient of a hospital</w:t>
            </w:r>
            <w:r w:rsidRPr="00C15ADA">
              <w:rPr>
                <w:rFonts w:eastAsia="Times New Roman"/>
                <w:snapToGrid w:val="0"/>
                <w:szCs w:val="22"/>
              </w:rPr>
              <w:t>) if:</w:t>
            </w:r>
          </w:p>
          <w:p w14:paraId="7FD86E97" w14:textId="77777777" w:rsidR="001F7A85" w:rsidRPr="00C15ADA" w:rsidRDefault="001F7A85" w:rsidP="00A423C7">
            <w:pPr>
              <w:spacing w:after="60"/>
              <w:ind w:left="331" w:hanging="367"/>
              <w:rPr>
                <w:szCs w:val="22"/>
              </w:rPr>
            </w:pPr>
            <w:r w:rsidRPr="00C15ADA">
              <w:rPr>
                <w:szCs w:val="22"/>
              </w:rPr>
              <w:t>(a) the person is a care recipient in a residential aged care facility; and</w:t>
            </w:r>
          </w:p>
          <w:p w14:paraId="2D179590" w14:textId="77777777" w:rsidR="001F7A85" w:rsidRPr="00C15ADA" w:rsidRDefault="001F7A85" w:rsidP="00A423C7">
            <w:pPr>
              <w:spacing w:after="60"/>
              <w:ind w:left="331" w:hanging="367"/>
              <w:rPr>
                <w:rFonts w:ascii="Helvetica Neue" w:eastAsia="Times New Roman" w:hAnsi="Helvetica Neue"/>
                <w:szCs w:val="22"/>
                <w:lang w:eastAsia="en-AU"/>
              </w:rPr>
            </w:pPr>
            <w:r w:rsidRPr="00C15ADA">
              <w:rPr>
                <w:szCs w:val="22"/>
              </w:rPr>
              <w:t>(b) the service lasts at least 20 minutes, but less than 40 minutes</w:t>
            </w:r>
          </w:p>
        </w:tc>
        <w:tc>
          <w:tcPr>
            <w:tcW w:w="876" w:type="dxa"/>
            <w:tcBorders>
              <w:top w:val="nil"/>
              <w:left w:val="nil"/>
              <w:bottom w:val="single" w:sz="8" w:space="0" w:color="auto"/>
              <w:right w:val="nil"/>
            </w:tcBorders>
            <w:tcMar>
              <w:top w:w="0" w:type="dxa"/>
              <w:left w:w="107" w:type="dxa"/>
              <w:bottom w:w="0" w:type="dxa"/>
              <w:right w:w="107" w:type="dxa"/>
            </w:tcMar>
            <w:hideMark/>
          </w:tcPr>
          <w:p w14:paraId="7CD16EC7" w14:textId="1FAAE4B3" w:rsidR="001F7A85" w:rsidRPr="00C15ADA" w:rsidRDefault="00CE46E1" w:rsidP="00353BE1">
            <w:pPr>
              <w:spacing w:before="100" w:beforeAutospacing="1" w:after="100" w:afterAutospacing="1" w:line="240" w:lineRule="auto"/>
              <w:jc w:val="right"/>
              <w:rPr>
                <w:rFonts w:ascii="Helvetica Neue" w:eastAsia="Times New Roman" w:hAnsi="Helvetica Neue"/>
                <w:szCs w:val="22"/>
                <w:lang w:eastAsia="en-AU"/>
              </w:rPr>
            </w:pPr>
            <w:r w:rsidRPr="00C15ADA">
              <w:rPr>
                <w:rFonts w:eastAsia="Times New Roman"/>
                <w:snapToGrid w:val="0"/>
                <w:szCs w:val="22"/>
              </w:rPr>
              <w:t>74.60</w:t>
            </w:r>
          </w:p>
        </w:tc>
      </w:tr>
      <w:tr w:rsidR="00BB1B57" w:rsidRPr="00C15ADA" w14:paraId="1F69EB4B" w14:textId="77777777" w:rsidTr="00A423C7">
        <w:tc>
          <w:tcPr>
            <w:tcW w:w="1330" w:type="dxa"/>
            <w:tcBorders>
              <w:top w:val="nil"/>
              <w:left w:val="nil"/>
              <w:bottom w:val="single" w:sz="8" w:space="0" w:color="auto"/>
              <w:right w:val="nil"/>
            </w:tcBorders>
            <w:tcMar>
              <w:top w:w="0" w:type="dxa"/>
              <w:left w:w="107" w:type="dxa"/>
              <w:bottom w:w="0" w:type="dxa"/>
              <w:right w:w="107" w:type="dxa"/>
            </w:tcMar>
            <w:hideMark/>
          </w:tcPr>
          <w:p w14:paraId="07540CBB" w14:textId="77777777" w:rsidR="001F7A85" w:rsidRPr="00C15ADA" w:rsidRDefault="001F7A85" w:rsidP="00353BE1">
            <w:pPr>
              <w:spacing w:before="100" w:beforeAutospacing="1" w:after="100" w:afterAutospacing="1" w:line="240" w:lineRule="auto"/>
              <w:rPr>
                <w:rFonts w:eastAsia="Times New Roman"/>
                <w:snapToGrid w:val="0"/>
                <w:szCs w:val="22"/>
              </w:rPr>
            </w:pPr>
            <w:r w:rsidRPr="00C15ADA">
              <w:rPr>
                <w:rFonts w:eastAsia="Times New Roman"/>
                <w:snapToGrid w:val="0"/>
                <w:szCs w:val="22"/>
              </w:rPr>
              <w:t>93401</w:t>
            </w:r>
          </w:p>
          <w:p w14:paraId="3E7927C4" w14:textId="77777777" w:rsidR="001F7A85" w:rsidRPr="00C15ADA" w:rsidRDefault="001F7A85" w:rsidP="00353BE1">
            <w:pPr>
              <w:spacing w:before="100" w:beforeAutospacing="1" w:after="100" w:afterAutospacing="1" w:line="240" w:lineRule="auto"/>
              <w:rPr>
                <w:rFonts w:ascii="Helvetica Neue" w:eastAsia="Times New Roman" w:hAnsi="Helvetica Neue"/>
                <w:szCs w:val="22"/>
                <w:lang w:eastAsia="en-AU"/>
              </w:rPr>
            </w:pPr>
          </w:p>
        </w:tc>
        <w:tc>
          <w:tcPr>
            <w:tcW w:w="6299" w:type="dxa"/>
            <w:tcBorders>
              <w:top w:val="nil"/>
              <w:left w:val="nil"/>
              <w:bottom w:val="single" w:sz="8" w:space="0" w:color="auto"/>
              <w:right w:val="nil"/>
            </w:tcBorders>
            <w:shd w:val="clear" w:color="auto" w:fill="auto"/>
            <w:tcMar>
              <w:top w:w="0" w:type="dxa"/>
              <w:left w:w="107" w:type="dxa"/>
              <w:bottom w:w="0" w:type="dxa"/>
              <w:right w:w="107" w:type="dxa"/>
            </w:tcMar>
            <w:hideMark/>
          </w:tcPr>
          <w:p w14:paraId="48F76F22" w14:textId="77777777" w:rsidR="001F7A85" w:rsidRPr="00C15ADA" w:rsidRDefault="001F7A85" w:rsidP="00A423C7">
            <w:pPr>
              <w:spacing w:before="100" w:beforeAutospacing="1" w:line="240" w:lineRule="auto"/>
              <w:ind w:left="-15"/>
              <w:rPr>
                <w:rFonts w:eastAsia="Times New Roman"/>
                <w:snapToGrid w:val="0"/>
                <w:szCs w:val="22"/>
              </w:rPr>
            </w:pPr>
            <w:r w:rsidRPr="00C15ADA">
              <w:rPr>
                <w:rFonts w:eastAsia="Times New Roman"/>
                <w:snapToGrid w:val="0"/>
                <w:szCs w:val="22"/>
              </w:rPr>
              <w:t xml:space="preserve">Professional attendance by a general practitioner who has not undertaken mental health skills training, for the preparation of a GP mental health treatment plan for a patient (but not as an </w:t>
            </w:r>
            <w:r w:rsidRPr="00C15ADA">
              <w:rPr>
                <w:rFonts w:eastAsia="Times New Roman"/>
                <w:b/>
                <w:snapToGrid w:val="0"/>
                <w:szCs w:val="22"/>
              </w:rPr>
              <w:t>admitted patient of a hospital</w:t>
            </w:r>
            <w:r w:rsidRPr="00C15ADA">
              <w:rPr>
                <w:rFonts w:eastAsia="Times New Roman"/>
                <w:snapToGrid w:val="0"/>
                <w:szCs w:val="22"/>
              </w:rPr>
              <w:t>) if:</w:t>
            </w:r>
          </w:p>
          <w:p w14:paraId="576F3887" w14:textId="77777777" w:rsidR="001F7A85" w:rsidRPr="00C15ADA" w:rsidRDefault="001F7A85" w:rsidP="00A423C7">
            <w:pPr>
              <w:spacing w:after="60"/>
              <w:ind w:left="331" w:hanging="367"/>
              <w:rPr>
                <w:szCs w:val="22"/>
              </w:rPr>
            </w:pPr>
            <w:r w:rsidRPr="00C15ADA">
              <w:rPr>
                <w:szCs w:val="22"/>
              </w:rPr>
              <w:t>(a) the person is a care recipient in a residential aged care facility; and</w:t>
            </w:r>
          </w:p>
          <w:p w14:paraId="60D87054" w14:textId="77777777" w:rsidR="001F7A85" w:rsidRPr="00C15ADA" w:rsidRDefault="001F7A85" w:rsidP="00A423C7">
            <w:pPr>
              <w:spacing w:after="60"/>
              <w:ind w:left="331" w:hanging="367"/>
              <w:rPr>
                <w:rFonts w:ascii="Helvetica Neue" w:eastAsia="Times New Roman" w:hAnsi="Helvetica Neue"/>
                <w:szCs w:val="22"/>
                <w:lang w:eastAsia="en-AU"/>
              </w:rPr>
            </w:pPr>
            <w:r w:rsidRPr="00C15ADA">
              <w:rPr>
                <w:szCs w:val="22"/>
              </w:rPr>
              <w:t>(b) the service lasts at least 40 minutes</w:t>
            </w:r>
          </w:p>
        </w:tc>
        <w:tc>
          <w:tcPr>
            <w:tcW w:w="876" w:type="dxa"/>
            <w:tcBorders>
              <w:top w:val="nil"/>
              <w:left w:val="nil"/>
              <w:bottom w:val="single" w:sz="8" w:space="0" w:color="auto"/>
              <w:right w:val="nil"/>
            </w:tcBorders>
            <w:tcMar>
              <w:top w:w="0" w:type="dxa"/>
              <w:left w:w="107" w:type="dxa"/>
              <w:bottom w:w="0" w:type="dxa"/>
              <w:right w:w="107" w:type="dxa"/>
            </w:tcMar>
            <w:hideMark/>
          </w:tcPr>
          <w:p w14:paraId="6A5A25D2" w14:textId="60B2EFF1" w:rsidR="001F7A85" w:rsidRPr="00C15ADA" w:rsidRDefault="00CE46E1" w:rsidP="00353BE1">
            <w:pPr>
              <w:spacing w:before="100" w:beforeAutospacing="1" w:after="100" w:afterAutospacing="1" w:line="240" w:lineRule="auto"/>
              <w:jc w:val="right"/>
              <w:rPr>
                <w:rFonts w:ascii="Helvetica Neue" w:eastAsia="Times New Roman" w:hAnsi="Helvetica Neue"/>
                <w:szCs w:val="22"/>
                <w:lang w:eastAsia="en-AU"/>
              </w:rPr>
            </w:pPr>
            <w:r w:rsidRPr="00C15ADA">
              <w:rPr>
                <w:rFonts w:eastAsia="Times New Roman"/>
                <w:snapToGrid w:val="0"/>
                <w:szCs w:val="22"/>
              </w:rPr>
              <w:t>109.85</w:t>
            </w:r>
          </w:p>
        </w:tc>
      </w:tr>
      <w:tr w:rsidR="00BB1B57" w:rsidRPr="00C15ADA" w14:paraId="13266CE6" w14:textId="77777777" w:rsidTr="00A423C7">
        <w:tc>
          <w:tcPr>
            <w:tcW w:w="1330" w:type="dxa"/>
            <w:tcBorders>
              <w:top w:val="nil"/>
              <w:left w:val="nil"/>
              <w:bottom w:val="single" w:sz="4" w:space="0" w:color="auto"/>
              <w:right w:val="nil"/>
            </w:tcBorders>
            <w:tcMar>
              <w:top w:w="0" w:type="dxa"/>
              <w:left w:w="107" w:type="dxa"/>
              <w:bottom w:w="0" w:type="dxa"/>
              <w:right w:w="107" w:type="dxa"/>
            </w:tcMar>
            <w:hideMark/>
          </w:tcPr>
          <w:p w14:paraId="3D745558" w14:textId="77777777" w:rsidR="001F7A85" w:rsidRPr="00C15ADA" w:rsidRDefault="001F7A85" w:rsidP="00353BE1">
            <w:pPr>
              <w:spacing w:before="100" w:beforeAutospacing="1" w:after="100" w:afterAutospacing="1" w:line="240" w:lineRule="auto"/>
              <w:rPr>
                <w:rFonts w:eastAsia="Times New Roman"/>
                <w:snapToGrid w:val="0"/>
                <w:szCs w:val="22"/>
              </w:rPr>
            </w:pPr>
            <w:r w:rsidRPr="00C15ADA">
              <w:rPr>
                <w:rFonts w:eastAsia="Times New Roman"/>
                <w:snapToGrid w:val="0"/>
                <w:szCs w:val="22"/>
              </w:rPr>
              <w:t>93402</w:t>
            </w:r>
          </w:p>
          <w:p w14:paraId="32FAD42E" w14:textId="77777777" w:rsidR="001F7A85" w:rsidRPr="00C15ADA" w:rsidRDefault="001F7A85" w:rsidP="00353BE1">
            <w:pPr>
              <w:spacing w:before="100" w:beforeAutospacing="1" w:after="100" w:afterAutospacing="1" w:line="240" w:lineRule="auto"/>
              <w:rPr>
                <w:rFonts w:ascii="Helvetica Neue" w:eastAsia="Times New Roman" w:hAnsi="Helvetica Neue"/>
                <w:szCs w:val="22"/>
                <w:lang w:eastAsia="en-AU"/>
              </w:rPr>
            </w:pPr>
          </w:p>
        </w:tc>
        <w:tc>
          <w:tcPr>
            <w:tcW w:w="6299" w:type="dxa"/>
            <w:tcBorders>
              <w:top w:val="nil"/>
              <w:left w:val="nil"/>
              <w:bottom w:val="single" w:sz="4" w:space="0" w:color="auto"/>
              <w:right w:val="nil"/>
            </w:tcBorders>
            <w:shd w:val="clear" w:color="auto" w:fill="auto"/>
            <w:tcMar>
              <w:top w:w="0" w:type="dxa"/>
              <w:left w:w="107" w:type="dxa"/>
              <w:bottom w:w="0" w:type="dxa"/>
              <w:right w:w="107" w:type="dxa"/>
            </w:tcMar>
            <w:hideMark/>
          </w:tcPr>
          <w:p w14:paraId="5BAABFED" w14:textId="77777777" w:rsidR="001F7A85" w:rsidRPr="00C15ADA" w:rsidRDefault="001F7A85" w:rsidP="00A423C7">
            <w:pPr>
              <w:spacing w:before="100" w:beforeAutospacing="1" w:line="240" w:lineRule="auto"/>
              <w:ind w:left="-15"/>
              <w:rPr>
                <w:rFonts w:eastAsia="Times New Roman"/>
                <w:snapToGrid w:val="0"/>
                <w:szCs w:val="22"/>
              </w:rPr>
            </w:pPr>
            <w:r w:rsidRPr="00C15ADA">
              <w:rPr>
                <w:rFonts w:eastAsia="Times New Roman"/>
                <w:snapToGrid w:val="0"/>
                <w:szCs w:val="22"/>
              </w:rPr>
              <w:t xml:space="preserve">Professional attendance, by a general practitioner who has undertaken mental health skills training, for the preparation of a GP mental health treatment plan for a patient (but not as an </w:t>
            </w:r>
            <w:r w:rsidRPr="00C15ADA">
              <w:rPr>
                <w:rFonts w:eastAsia="Times New Roman"/>
                <w:b/>
                <w:snapToGrid w:val="0"/>
                <w:szCs w:val="22"/>
              </w:rPr>
              <w:t>admitted patient of a hospital</w:t>
            </w:r>
            <w:r w:rsidRPr="00C15ADA">
              <w:rPr>
                <w:rFonts w:eastAsia="Times New Roman"/>
                <w:snapToGrid w:val="0"/>
                <w:szCs w:val="22"/>
              </w:rPr>
              <w:t>) if:</w:t>
            </w:r>
          </w:p>
          <w:p w14:paraId="4091D16C" w14:textId="77777777" w:rsidR="001F7A85" w:rsidRPr="00C15ADA" w:rsidRDefault="001F7A85" w:rsidP="00A423C7">
            <w:pPr>
              <w:spacing w:after="60"/>
              <w:ind w:left="331" w:hanging="367"/>
              <w:rPr>
                <w:szCs w:val="22"/>
              </w:rPr>
            </w:pPr>
            <w:r w:rsidRPr="00C15ADA">
              <w:rPr>
                <w:szCs w:val="22"/>
              </w:rPr>
              <w:t xml:space="preserve">(a) the person is a care recipient in a residential aged care facility; and </w:t>
            </w:r>
          </w:p>
          <w:p w14:paraId="351BEC69" w14:textId="77777777" w:rsidR="001F7A85" w:rsidRPr="00C15ADA" w:rsidRDefault="001F7A85" w:rsidP="00A423C7">
            <w:pPr>
              <w:spacing w:after="60"/>
              <w:ind w:left="331" w:hanging="367"/>
              <w:rPr>
                <w:rFonts w:eastAsia="Times New Roman"/>
                <w:snapToGrid w:val="0"/>
                <w:szCs w:val="22"/>
              </w:rPr>
            </w:pPr>
            <w:r w:rsidRPr="00C15ADA">
              <w:rPr>
                <w:szCs w:val="22"/>
              </w:rPr>
              <w:t>(b) the service lasts at least 20 minutes, but less than 40 minutes</w:t>
            </w:r>
          </w:p>
        </w:tc>
        <w:tc>
          <w:tcPr>
            <w:tcW w:w="876" w:type="dxa"/>
            <w:tcBorders>
              <w:top w:val="nil"/>
              <w:left w:val="nil"/>
              <w:bottom w:val="single" w:sz="4" w:space="0" w:color="auto"/>
              <w:right w:val="nil"/>
            </w:tcBorders>
            <w:tcMar>
              <w:top w:w="0" w:type="dxa"/>
              <w:left w:w="107" w:type="dxa"/>
              <w:bottom w:w="0" w:type="dxa"/>
              <w:right w:w="107" w:type="dxa"/>
            </w:tcMar>
            <w:hideMark/>
          </w:tcPr>
          <w:p w14:paraId="0B493943" w14:textId="09266939" w:rsidR="001F7A85" w:rsidRPr="00C15ADA" w:rsidRDefault="00CE46E1" w:rsidP="00353BE1">
            <w:pPr>
              <w:spacing w:before="100" w:beforeAutospacing="1" w:after="100" w:afterAutospacing="1" w:line="240" w:lineRule="auto"/>
              <w:jc w:val="right"/>
              <w:rPr>
                <w:rFonts w:ascii="Helvetica Neue" w:eastAsia="Times New Roman" w:hAnsi="Helvetica Neue"/>
                <w:szCs w:val="22"/>
                <w:lang w:eastAsia="en-AU"/>
              </w:rPr>
            </w:pPr>
            <w:r w:rsidRPr="00C15ADA">
              <w:rPr>
                <w:rFonts w:eastAsia="Times New Roman"/>
                <w:snapToGrid w:val="0"/>
                <w:szCs w:val="22"/>
              </w:rPr>
              <w:t>94.75</w:t>
            </w:r>
          </w:p>
        </w:tc>
      </w:tr>
      <w:tr w:rsidR="00BB1B57" w:rsidRPr="00C15ADA" w14:paraId="047C0AD5" w14:textId="77777777" w:rsidTr="00A423C7">
        <w:tc>
          <w:tcPr>
            <w:tcW w:w="1330" w:type="dxa"/>
            <w:tcBorders>
              <w:top w:val="single" w:sz="4" w:space="0" w:color="auto"/>
              <w:left w:val="nil"/>
              <w:right w:val="nil"/>
            </w:tcBorders>
            <w:tcMar>
              <w:top w:w="0" w:type="dxa"/>
              <w:left w:w="107" w:type="dxa"/>
              <w:bottom w:w="0" w:type="dxa"/>
              <w:right w:w="107" w:type="dxa"/>
            </w:tcMar>
            <w:hideMark/>
          </w:tcPr>
          <w:p w14:paraId="442C77D0" w14:textId="77777777" w:rsidR="001F7A85" w:rsidRPr="00C15ADA" w:rsidRDefault="001F7A85" w:rsidP="00353BE1">
            <w:pPr>
              <w:spacing w:before="100" w:beforeAutospacing="1" w:after="100" w:afterAutospacing="1" w:line="240" w:lineRule="auto"/>
              <w:rPr>
                <w:rFonts w:eastAsia="Times New Roman"/>
                <w:snapToGrid w:val="0"/>
                <w:szCs w:val="22"/>
              </w:rPr>
            </w:pPr>
            <w:r w:rsidRPr="00C15ADA">
              <w:rPr>
                <w:rFonts w:eastAsia="Times New Roman"/>
                <w:snapToGrid w:val="0"/>
                <w:szCs w:val="22"/>
              </w:rPr>
              <w:t>93403</w:t>
            </w:r>
          </w:p>
          <w:p w14:paraId="78FD529B" w14:textId="77777777" w:rsidR="001F7A85" w:rsidRPr="00C15ADA" w:rsidRDefault="001F7A85" w:rsidP="00353BE1">
            <w:pPr>
              <w:spacing w:before="100" w:beforeAutospacing="1" w:after="100" w:afterAutospacing="1" w:line="240" w:lineRule="auto"/>
              <w:rPr>
                <w:rFonts w:ascii="Helvetica Neue" w:eastAsia="Times New Roman" w:hAnsi="Helvetica Neue"/>
                <w:szCs w:val="22"/>
                <w:lang w:eastAsia="en-AU"/>
              </w:rPr>
            </w:pPr>
          </w:p>
        </w:tc>
        <w:tc>
          <w:tcPr>
            <w:tcW w:w="6299" w:type="dxa"/>
            <w:tcBorders>
              <w:top w:val="single" w:sz="4" w:space="0" w:color="auto"/>
              <w:left w:val="nil"/>
              <w:right w:val="nil"/>
            </w:tcBorders>
            <w:shd w:val="clear" w:color="auto" w:fill="auto"/>
            <w:tcMar>
              <w:top w:w="0" w:type="dxa"/>
              <w:left w:w="107" w:type="dxa"/>
              <w:bottom w:w="0" w:type="dxa"/>
              <w:right w:w="107" w:type="dxa"/>
            </w:tcMar>
            <w:hideMark/>
          </w:tcPr>
          <w:p w14:paraId="295701AA" w14:textId="77777777" w:rsidR="001F7A85" w:rsidRPr="00C15ADA" w:rsidRDefault="001F7A85" w:rsidP="00A423C7">
            <w:pPr>
              <w:spacing w:before="100" w:beforeAutospacing="1" w:line="240" w:lineRule="auto"/>
              <w:ind w:left="-15"/>
              <w:rPr>
                <w:rFonts w:eastAsia="Times New Roman"/>
                <w:snapToGrid w:val="0"/>
                <w:szCs w:val="22"/>
              </w:rPr>
            </w:pPr>
            <w:r w:rsidRPr="00C15ADA">
              <w:rPr>
                <w:rFonts w:eastAsia="Times New Roman"/>
                <w:snapToGrid w:val="0"/>
                <w:szCs w:val="22"/>
              </w:rPr>
              <w:t xml:space="preserve">Professional attendance, by a general practitioner who has undertaken mental health skills training, for the preparation of a GP mental health treatment plan for a patient (but not as an </w:t>
            </w:r>
            <w:r w:rsidRPr="00C15ADA">
              <w:rPr>
                <w:rFonts w:eastAsia="Times New Roman"/>
                <w:b/>
                <w:snapToGrid w:val="0"/>
                <w:szCs w:val="22"/>
              </w:rPr>
              <w:t>admitted patient of a hospital</w:t>
            </w:r>
            <w:r w:rsidRPr="00C15ADA">
              <w:rPr>
                <w:rFonts w:eastAsia="Times New Roman"/>
                <w:snapToGrid w:val="0"/>
                <w:szCs w:val="22"/>
              </w:rPr>
              <w:t>) if:</w:t>
            </w:r>
          </w:p>
          <w:p w14:paraId="09E7AC41" w14:textId="77777777" w:rsidR="001F7A85" w:rsidRPr="00C15ADA" w:rsidRDefault="001F7A85" w:rsidP="00A423C7">
            <w:pPr>
              <w:spacing w:after="60"/>
              <w:ind w:left="331" w:hanging="367"/>
              <w:rPr>
                <w:szCs w:val="22"/>
              </w:rPr>
            </w:pPr>
            <w:r w:rsidRPr="00C15ADA">
              <w:rPr>
                <w:szCs w:val="22"/>
              </w:rPr>
              <w:t xml:space="preserve">(a) the person is a care recipient in a residential aged care facility; and </w:t>
            </w:r>
          </w:p>
          <w:p w14:paraId="17C7F6C2" w14:textId="77777777" w:rsidR="001F7A85" w:rsidRPr="00C15ADA" w:rsidRDefault="001F7A85" w:rsidP="00A423C7">
            <w:pPr>
              <w:spacing w:after="60"/>
              <w:ind w:left="331" w:hanging="367"/>
              <w:rPr>
                <w:rFonts w:ascii="Helvetica Neue" w:eastAsia="Times New Roman" w:hAnsi="Helvetica Neue"/>
                <w:szCs w:val="22"/>
                <w:lang w:eastAsia="en-AU"/>
              </w:rPr>
            </w:pPr>
            <w:r w:rsidRPr="00C15ADA">
              <w:rPr>
                <w:szCs w:val="22"/>
              </w:rPr>
              <w:t>(b) the service lasts at least 40 minutes</w:t>
            </w:r>
          </w:p>
        </w:tc>
        <w:tc>
          <w:tcPr>
            <w:tcW w:w="876" w:type="dxa"/>
            <w:tcBorders>
              <w:top w:val="single" w:sz="4" w:space="0" w:color="auto"/>
              <w:left w:val="nil"/>
              <w:right w:val="nil"/>
            </w:tcBorders>
            <w:shd w:val="clear" w:color="auto" w:fill="auto"/>
            <w:tcMar>
              <w:top w:w="0" w:type="dxa"/>
              <w:left w:w="107" w:type="dxa"/>
              <w:bottom w:w="0" w:type="dxa"/>
              <w:right w:w="107" w:type="dxa"/>
            </w:tcMar>
            <w:hideMark/>
          </w:tcPr>
          <w:p w14:paraId="6D522C58" w14:textId="244CC5C3" w:rsidR="001F7A85" w:rsidRPr="00C15ADA" w:rsidRDefault="00E31E95" w:rsidP="00353BE1">
            <w:pPr>
              <w:spacing w:before="100" w:beforeAutospacing="1" w:after="100" w:afterAutospacing="1" w:line="240" w:lineRule="auto"/>
              <w:jc w:val="right"/>
              <w:rPr>
                <w:rFonts w:ascii="Helvetica Neue" w:eastAsia="Times New Roman" w:hAnsi="Helvetica Neue"/>
                <w:szCs w:val="22"/>
                <w:lang w:eastAsia="en-AU"/>
              </w:rPr>
            </w:pPr>
            <w:r w:rsidRPr="00C15ADA">
              <w:rPr>
                <w:rFonts w:eastAsia="Times New Roman"/>
                <w:snapToGrid w:val="0"/>
                <w:szCs w:val="22"/>
              </w:rPr>
              <w:t>139.55</w:t>
            </w:r>
          </w:p>
        </w:tc>
      </w:tr>
      <w:tr w:rsidR="00BB1B57" w:rsidRPr="00C15ADA" w14:paraId="285DA614" w14:textId="77777777" w:rsidTr="00A423C7">
        <w:tc>
          <w:tcPr>
            <w:tcW w:w="8505" w:type="dxa"/>
            <w:gridSpan w:val="3"/>
            <w:tcBorders>
              <w:top w:val="single" w:sz="4" w:space="0" w:color="auto"/>
              <w:left w:val="nil"/>
              <w:right w:val="nil"/>
            </w:tcBorders>
            <w:tcMar>
              <w:top w:w="0" w:type="dxa"/>
              <w:left w:w="107" w:type="dxa"/>
              <w:bottom w:w="0" w:type="dxa"/>
              <w:right w:w="107" w:type="dxa"/>
            </w:tcMar>
          </w:tcPr>
          <w:p w14:paraId="25B83F35" w14:textId="77777777" w:rsidR="001F7A85" w:rsidRPr="00C15ADA" w:rsidRDefault="001F7A85" w:rsidP="00353BE1">
            <w:pPr>
              <w:spacing w:before="100" w:beforeAutospacing="1" w:after="100" w:afterAutospacing="1" w:line="240" w:lineRule="auto"/>
              <w:rPr>
                <w:rFonts w:eastAsia="Times New Roman"/>
                <w:snapToGrid w:val="0"/>
                <w:szCs w:val="22"/>
              </w:rPr>
            </w:pPr>
            <w:r w:rsidRPr="00C15ADA">
              <w:rPr>
                <w:rFonts w:eastAsia="Times New Roman"/>
                <w:b/>
                <w:szCs w:val="22"/>
              </w:rPr>
              <w:t>Subgroup 2—GP mental health treatment plan review for care recipients of an residential aged care facility</w:t>
            </w:r>
          </w:p>
        </w:tc>
      </w:tr>
      <w:tr w:rsidR="00BB1B57" w:rsidRPr="00C15ADA" w14:paraId="762F072D" w14:textId="77777777" w:rsidTr="00A423C7">
        <w:tc>
          <w:tcPr>
            <w:tcW w:w="1330" w:type="dxa"/>
            <w:tcBorders>
              <w:top w:val="single" w:sz="4" w:space="0" w:color="auto"/>
              <w:left w:val="nil"/>
              <w:right w:val="nil"/>
            </w:tcBorders>
            <w:tcMar>
              <w:top w:w="0" w:type="dxa"/>
              <w:left w:w="107" w:type="dxa"/>
              <w:bottom w:w="0" w:type="dxa"/>
              <w:right w:w="107" w:type="dxa"/>
            </w:tcMar>
            <w:hideMark/>
          </w:tcPr>
          <w:p w14:paraId="2BB90E3B" w14:textId="77777777" w:rsidR="001F7A85" w:rsidRPr="00C15ADA" w:rsidRDefault="001F7A85" w:rsidP="00353BE1">
            <w:pPr>
              <w:spacing w:before="100" w:beforeAutospacing="1" w:after="100" w:afterAutospacing="1" w:line="240" w:lineRule="auto"/>
              <w:rPr>
                <w:rFonts w:eastAsia="Times New Roman"/>
                <w:snapToGrid w:val="0"/>
                <w:szCs w:val="22"/>
              </w:rPr>
            </w:pPr>
            <w:r w:rsidRPr="00C15ADA">
              <w:rPr>
                <w:rFonts w:eastAsia="Times New Roman"/>
                <w:snapToGrid w:val="0"/>
                <w:szCs w:val="22"/>
              </w:rPr>
              <w:t>93421</w:t>
            </w:r>
          </w:p>
          <w:p w14:paraId="7563B36A" w14:textId="77777777" w:rsidR="001F7A85" w:rsidRPr="00C15ADA" w:rsidRDefault="001F7A85" w:rsidP="00353BE1">
            <w:pPr>
              <w:spacing w:before="100" w:beforeAutospacing="1" w:after="100" w:afterAutospacing="1" w:line="240" w:lineRule="auto"/>
              <w:rPr>
                <w:rFonts w:eastAsia="Times New Roman"/>
                <w:snapToGrid w:val="0"/>
                <w:szCs w:val="22"/>
              </w:rPr>
            </w:pPr>
          </w:p>
        </w:tc>
        <w:tc>
          <w:tcPr>
            <w:tcW w:w="6299" w:type="dxa"/>
            <w:tcBorders>
              <w:top w:val="single" w:sz="4" w:space="0" w:color="auto"/>
              <w:left w:val="nil"/>
              <w:right w:val="nil"/>
            </w:tcBorders>
            <w:tcMar>
              <w:top w:w="0" w:type="dxa"/>
              <w:left w:w="107" w:type="dxa"/>
              <w:bottom w:w="0" w:type="dxa"/>
              <w:right w:w="107" w:type="dxa"/>
            </w:tcMar>
            <w:hideMark/>
          </w:tcPr>
          <w:p w14:paraId="0CE6DC60" w14:textId="77777777" w:rsidR="001F7A85" w:rsidRPr="00C15ADA" w:rsidRDefault="001F7A85" w:rsidP="00A423C7">
            <w:pPr>
              <w:spacing w:before="100" w:beforeAutospacing="1" w:line="240" w:lineRule="auto"/>
              <w:ind w:left="-15"/>
              <w:rPr>
                <w:rFonts w:eastAsia="Times New Roman"/>
                <w:snapToGrid w:val="0"/>
                <w:szCs w:val="22"/>
              </w:rPr>
            </w:pPr>
            <w:r w:rsidRPr="00C15ADA">
              <w:rPr>
                <w:rFonts w:eastAsia="Times New Roman"/>
                <w:snapToGrid w:val="0"/>
                <w:szCs w:val="22"/>
              </w:rPr>
              <w:t xml:space="preserve">Professional attendance by a general practitioner to review a GP mental health treatment plan which the general practitioner, or an associated medical practitioner has prepared, or to review a psychiatrist assessment and management plan (but not as an </w:t>
            </w:r>
            <w:r w:rsidRPr="00C15ADA">
              <w:rPr>
                <w:rFonts w:eastAsia="Times New Roman"/>
                <w:b/>
                <w:snapToGrid w:val="0"/>
                <w:szCs w:val="22"/>
              </w:rPr>
              <w:t>admitted patient of a hospital</w:t>
            </w:r>
            <w:r w:rsidRPr="00C15ADA">
              <w:rPr>
                <w:rFonts w:eastAsia="Times New Roman"/>
                <w:snapToGrid w:val="0"/>
                <w:szCs w:val="22"/>
              </w:rPr>
              <w:t>) if:</w:t>
            </w:r>
          </w:p>
          <w:p w14:paraId="0FA113E3" w14:textId="2C87A182" w:rsidR="001F7A85" w:rsidRPr="00C15ADA" w:rsidRDefault="005D228C" w:rsidP="005D228C">
            <w:pPr>
              <w:ind w:left="320" w:hanging="360"/>
              <w:contextualSpacing/>
              <w:rPr>
                <w:snapToGrid w:val="0"/>
                <w:szCs w:val="22"/>
              </w:rPr>
            </w:pPr>
            <w:r w:rsidRPr="00C15ADA">
              <w:rPr>
                <w:rFonts w:eastAsia="Calibri" w:cs="Times New Roman"/>
                <w:snapToGrid w:val="0"/>
                <w:szCs w:val="22"/>
                <w:lang w:eastAsia="en-AU"/>
              </w:rPr>
              <w:lastRenderedPageBreak/>
              <w:t>(a)</w:t>
            </w:r>
            <w:r w:rsidRPr="00C15ADA">
              <w:rPr>
                <w:rFonts w:eastAsia="Calibri" w:cs="Times New Roman"/>
                <w:snapToGrid w:val="0"/>
                <w:szCs w:val="22"/>
                <w:lang w:eastAsia="en-AU"/>
              </w:rPr>
              <w:tab/>
            </w:r>
            <w:r w:rsidR="001F7A85" w:rsidRPr="00C15ADA">
              <w:rPr>
                <w:snapToGrid w:val="0"/>
                <w:szCs w:val="22"/>
              </w:rPr>
              <w:t xml:space="preserve">the person is a care recipient in a residential aged care facility; and </w:t>
            </w:r>
          </w:p>
          <w:p w14:paraId="3184AA1B" w14:textId="2F090962" w:rsidR="001F7A85" w:rsidRPr="00C15ADA" w:rsidRDefault="005D228C" w:rsidP="005D228C">
            <w:pPr>
              <w:ind w:left="320" w:hanging="360"/>
              <w:contextualSpacing/>
              <w:rPr>
                <w:snapToGrid w:val="0"/>
                <w:szCs w:val="22"/>
              </w:rPr>
            </w:pPr>
            <w:r w:rsidRPr="00C15ADA">
              <w:rPr>
                <w:rFonts w:eastAsia="Calibri" w:cs="Times New Roman"/>
                <w:snapToGrid w:val="0"/>
                <w:szCs w:val="22"/>
                <w:lang w:eastAsia="en-AU"/>
              </w:rPr>
              <w:t>(b)</w:t>
            </w:r>
            <w:r w:rsidRPr="00C15ADA">
              <w:rPr>
                <w:rFonts w:eastAsia="Calibri" w:cs="Times New Roman"/>
                <w:snapToGrid w:val="0"/>
                <w:szCs w:val="22"/>
                <w:lang w:eastAsia="en-AU"/>
              </w:rPr>
              <w:tab/>
            </w:r>
            <w:r w:rsidR="001F7A85" w:rsidRPr="00C15ADA">
              <w:rPr>
                <w:snapToGrid w:val="0"/>
                <w:szCs w:val="22"/>
              </w:rPr>
              <w:t>one of the following services has been provided to the patient:</w:t>
            </w:r>
          </w:p>
          <w:p w14:paraId="497EA1F4" w14:textId="0AB2B33C" w:rsidR="001F7A85" w:rsidRPr="00C15ADA" w:rsidRDefault="005D228C" w:rsidP="005D228C">
            <w:pPr>
              <w:ind w:left="604" w:hanging="350"/>
              <w:contextualSpacing/>
              <w:rPr>
                <w:snapToGrid w:val="0"/>
                <w:szCs w:val="22"/>
              </w:rPr>
            </w:pPr>
            <w:r w:rsidRPr="00C15ADA">
              <w:rPr>
                <w:rFonts w:eastAsia="Calibri" w:cs="Times New Roman"/>
                <w:snapToGrid w:val="0"/>
                <w:szCs w:val="22"/>
                <w:lang w:eastAsia="en-AU"/>
              </w:rPr>
              <w:t>(i)</w:t>
            </w:r>
            <w:r w:rsidRPr="00C15ADA">
              <w:rPr>
                <w:rFonts w:eastAsia="Calibri" w:cs="Times New Roman"/>
                <w:snapToGrid w:val="0"/>
                <w:szCs w:val="22"/>
                <w:lang w:eastAsia="en-AU"/>
              </w:rPr>
              <w:tab/>
            </w:r>
            <w:r w:rsidR="001F7A85" w:rsidRPr="00C15ADA">
              <w:rPr>
                <w:snapToGrid w:val="0"/>
                <w:szCs w:val="22"/>
              </w:rPr>
              <w:t xml:space="preserve">a mental health treatment plan under </w:t>
            </w:r>
            <w:r w:rsidR="001C57D0">
              <w:rPr>
                <w:snapToGrid w:val="0"/>
                <w:szCs w:val="22"/>
              </w:rPr>
              <w:t>items 9</w:t>
            </w:r>
            <w:r w:rsidR="001F7A85" w:rsidRPr="00C15ADA">
              <w:rPr>
                <w:snapToGrid w:val="0"/>
                <w:szCs w:val="22"/>
              </w:rPr>
              <w:t xml:space="preserve">3400 to 93411 or </w:t>
            </w:r>
            <w:r w:rsidR="001F7A85" w:rsidRPr="00C15ADA">
              <w:rPr>
                <w:color w:val="000000"/>
                <w:szCs w:val="22"/>
              </w:rPr>
              <w:t>93431 to 93442</w:t>
            </w:r>
            <w:r w:rsidR="001F7A85" w:rsidRPr="00C15ADA">
              <w:rPr>
                <w:snapToGrid w:val="0"/>
                <w:szCs w:val="22"/>
              </w:rPr>
              <w:t xml:space="preserve">; or  </w:t>
            </w:r>
          </w:p>
          <w:p w14:paraId="1A17E6CF" w14:textId="4E07C6D1" w:rsidR="001F7A85" w:rsidRPr="00C15ADA" w:rsidRDefault="005D228C" w:rsidP="005D228C">
            <w:pPr>
              <w:ind w:left="604" w:hanging="350"/>
              <w:contextualSpacing/>
              <w:rPr>
                <w:snapToGrid w:val="0"/>
                <w:szCs w:val="22"/>
              </w:rPr>
            </w:pPr>
            <w:r w:rsidRPr="00C15ADA">
              <w:rPr>
                <w:rFonts w:eastAsia="Calibri" w:cs="Times New Roman"/>
                <w:snapToGrid w:val="0"/>
                <w:szCs w:val="22"/>
                <w:lang w:eastAsia="en-AU"/>
              </w:rPr>
              <w:t>(ii)</w:t>
            </w:r>
            <w:r w:rsidRPr="00C15ADA">
              <w:rPr>
                <w:rFonts w:eastAsia="Calibri" w:cs="Times New Roman"/>
                <w:snapToGrid w:val="0"/>
                <w:szCs w:val="22"/>
                <w:lang w:eastAsia="en-AU"/>
              </w:rPr>
              <w:tab/>
            </w:r>
            <w:r w:rsidR="001F7A85" w:rsidRPr="00C15ADA">
              <w:rPr>
                <w:color w:val="000000"/>
                <w:szCs w:val="22"/>
                <w:shd w:val="clear" w:color="auto" w:fill="FFFFFF"/>
              </w:rPr>
              <w:t xml:space="preserve">a psychiatrist assessment and management plan; and </w:t>
            </w:r>
          </w:p>
          <w:p w14:paraId="21FE4C86" w14:textId="316944C1" w:rsidR="001F7A85" w:rsidRPr="00C15ADA" w:rsidRDefault="001F7A85" w:rsidP="00522B0B">
            <w:pPr>
              <w:spacing w:line="240" w:lineRule="auto"/>
              <w:ind w:left="341" w:hanging="369"/>
              <w:rPr>
                <w:rFonts w:eastAsia="Times New Roman"/>
                <w:snapToGrid w:val="0"/>
                <w:szCs w:val="22"/>
              </w:rPr>
            </w:pPr>
            <w:r w:rsidRPr="00C15ADA">
              <w:rPr>
                <w:snapToGrid w:val="0"/>
              </w:rPr>
              <w:t>(c)</w:t>
            </w:r>
            <w:r w:rsidR="00EE3A1F" w:rsidRPr="00C15ADA">
              <w:rPr>
                <w:snapToGrid w:val="0"/>
              </w:rPr>
              <w:tab/>
            </w:r>
            <w:r w:rsidRPr="00C15ADA">
              <w:rPr>
                <w:snapToGrid w:val="0"/>
              </w:rPr>
              <w:t>the reviewing practitioner modifies the person’s GP mental health treatment plan or psychiatrist assessment and management plan to record that they recommend the person have an additional number of better access treatment services</w:t>
            </w:r>
          </w:p>
        </w:tc>
        <w:tc>
          <w:tcPr>
            <w:tcW w:w="876" w:type="dxa"/>
            <w:tcBorders>
              <w:top w:val="single" w:sz="4" w:space="0" w:color="auto"/>
              <w:left w:val="nil"/>
              <w:right w:val="nil"/>
            </w:tcBorders>
            <w:tcMar>
              <w:top w:w="0" w:type="dxa"/>
              <w:left w:w="107" w:type="dxa"/>
              <w:bottom w:w="0" w:type="dxa"/>
              <w:right w:w="107" w:type="dxa"/>
            </w:tcMar>
            <w:hideMark/>
          </w:tcPr>
          <w:p w14:paraId="33CA626F" w14:textId="77E7B58C" w:rsidR="001F7A85" w:rsidRPr="00C15ADA" w:rsidRDefault="004341B9" w:rsidP="00353BE1">
            <w:pPr>
              <w:spacing w:before="100" w:beforeAutospacing="1" w:after="100" w:afterAutospacing="1" w:line="240" w:lineRule="auto"/>
              <w:jc w:val="right"/>
              <w:rPr>
                <w:rFonts w:eastAsia="Times New Roman"/>
                <w:snapToGrid w:val="0"/>
                <w:szCs w:val="22"/>
              </w:rPr>
            </w:pPr>
            <w:r w:rsidRPr="00C15ADA">
              <w:rPr>
                <w:rFonts w:eastAsia="Times New Roman"/>
                <w:snapToGrid w:val="0"/>
                <w:szCs w:val="22"/>
              </w:rPr>
              <w:lastRenderedPageBreak/>
              <w:t>74.60</w:t>
            </w:r>
          </w:p>
        </w:tc>
      </w:tr>
    </w:tbl>
    <w:tbl>
      <w:tblPr>
        <w:tblpPr w:leftFromText="180" w:rightFromText="180" w:vertAnchor="text" w:tblpX="78" w:tblpY="1"/>
        <w:tblOverlap w:val="never"/>
        <w:tblW w:w="5000" w:type="pct"/>
        <w:tblBorders>
          <w:top w:val="single" w:sz="4" w:space="0" w:color="auto"/>
          <w:bottom w:val="single" w:sz="4" w:space="0" w:color="auto"/>
          <w:insideH w:val="single" w:sz="4" w:space="0" w:color="auto"/>
        </w:tblBorders>
        <w:tblLook w:val="00A0" w:firstRow="1" w:lastRow="0" w:firstColumn="1" w:lastColumn="0" w:noHBand="0" w:noVBand="0"/>
      </w:tblPr>
      <w:tblGrid>
        <w:gridCol w:w="8529"/>
      </w:tblGrid>
      <w:tr w:rsidR="00EE3A1F" w:rsidRPr="00C15ADA" w14:paraId="187D3BB8" w14:textId="77777777" w:rsidTr="00A423C7">
        <w:tc>
          <w:tcPr>
            <w:tcW w:w="5000" w:type="pct"/>
            <w:tcBorders>
              <w:top w:val="single" w:sz="4" w:space="0" w:color="auto"/>
              <w:bottom w:val="single" w:sz="4" w:space="0" w:color="auto"/>
            </w:tcBorders>
            <w:shd w:val="clear" w:color="auto" w:fill="auto"/>
          </w:tcPr>
          <w:p w14:paraId="053334CC" w14:textId="77777777" w:rsidR="001F7A85" w:rsidRPr="00C15ADA" w:rsidRDefault="001F7A85" w:rsidP="00EE3A1F">
            <w:pPr>
              <w:pStyle w:val="TableText0"/>
              <w:rPr>
                <w:szCs w:val="22"/>
              </w:rPr>
            </w:pPr>
            <w:r w:rsidRPr="00C15ADA">
              <w:rPr>
                <w:b/>
                <w:szCs w:val="22"/>
              </w:rPr>
              <w:t>Subgroup 3—Non specialist practitioner mental health treatment plans for care recipients of an residential aged care facility</w:t>
            </w:r>
          </w:p>
        </w:tc>
      </w:tr>
    </w:tbl>
    <w:tbl>
      <w:tblPr>
        <w:tblW w:w="8505" w:type="dxa"/>
        <w:tblInd w:w="107" w:type="dxa"/>
        <w:tblCellMar>
          <w:left w:w="0" w:type="dxa"/>
          <w:right w:w="0" w:type="dxa"/>
        </w:tblCellMar>
        <w:tblLook w:val="04A0" w:firstRow="1" w:lastRow="0" w:firstColumn="1" w:lastColumn="0" w:noHBand="0" w:noVBand="1"/>
      </w:tblPr>
      <w:tblGrid>
        <w:gridCol w:w="1276"/>
        <w:gridCol w:w="6379"/>
        <w:gridCol w:w="850"/>
      </w:tblGrid>
      <w:tr w:rsidR="001F7A85" w:rsidRPr="00C15ADA" w14:paraId="41DB581A" w14:textId="77777777" w:rsidTr="00A423C7">
        <w:tc>
          <w:tcPr>
            <w:tcW w:w="1276" w:type="dxa"/>
            <w:tcBorders>
              <w:top w:val="nil"/>
              <w:left w:val="nil"/>
              <w:bottom w:val="single" w:sz="8" w:space="0" w:color="auto"/>
              <w:right w:val="nil"/>
            </w:tcBorders>
            <w:tcMar>
              <w:top w:w="0" w:type="dxa"/>
              <w:left w:w="107" w:type="dxa"/>
              <w:bottom w:w="0" w:type="dxa"/>
              <w:right w:w="107" w:type="dxa"/>
            </w:tcMar>
            <w:hideMark/>
          </w:tcPr>
          <w:p w14:paraId="1768D1DF" w14:textId="77777777" w:rsidR="001F7A85" w:rsidRPr="00C15ADA" w:rsidRDefault="001F7A85" w:rsidP="00353BE1">
            <w:pPr>
              <w:spacing w:before="100" w:beforeAutospacing="1" w:after="100" w:afterAutospacing="1" w:line="240" w:lineRule="auto"/>
              <w:rPr>
                <w:rFonts w:eastAsia="Times New Roman"/>
                <w:snapToGrid w:val="0"/>
                <w:szCs w:val="22"/>
              </w:rPr>
            </w:pPr>
            <w:r w:rsidRPr="00C15ADA">
              <w:rPr>
                <w:rFonts w:eastAsia="Times New Roman"/>
                <w:snapToGrid w:val="0"/>
                <w:szCs w:val="22"/>
              </w:rPr>
              <w:t>93431</w:t>
            </w:r>
          </w:p>
          <w:p w14:paraId="2B480B30" w14:textId="77777777" w:rsidR="001F7A85" w:rsidRPr="00C15ADA" w:rsidRDefault="001F7A85" w:rsidP="00353BE1">
            <w:pPr>
              <w:spacing w:before="100" w:beforeAutospacing="1" w:after="100" w:afterAutospacing="1" w:line="240" w:lineRule="auto"/>
              <w:rPr>
                <w:rFonts w:ascii="Helvetica Neue" w:eastAsia="Times New Roman" w:hAnsi="Helvetica Neue"/>
                <w:szCs w:val="22"/>
                <w:lang w:eastAsia="en-AU"/>
              </w:rPr>
            </w:pPr>
          </w:p>
        </w:tc>
        <w:tc>
          <w:tcPr>
            <w:tcW w:w="6379" w:type="dxa"/>
            <w:tcBorders>
              <w:top w:val="nil"/>
              <w:left w:val="nil"/>
              <w:bottom w:val="single" w:sz="8" w:space="0" w:color="auto"/>
              <w:right w:val="nil"/>
            </w:tcBorders>
            <w:tcMar>
              <w:top w:w="0" w:type="dxa"/>
              <w:left w:w="107" w:type="dxa"/>
              <w:bottom w:w="0" w:type="dxa"/>
              <w:right w:w="107" w:type="dxa"/>
            </w:tcMar>
            <w:hideMark/>
          </w:tcPr>
          <w:p w14:paraId="05E20C9A" w14:textId="77777777" w:rsidR="001F7A85" w:rsidRPr="00C15ADA" w:rsidRDefault="001F7A85" w:rsidP="00522B0B">
            <w:pPr>
              <w:spacing w:before="100" w:beforeAutospacing="1" w:line="240" w:lineRule="auto"/>
              <w:ind w:left="-15"/>
              <w:rPr>
                <w:rFonts w:eastAsia="Times New Roman"/>
                <w:snapToGrid w:val="0"/>
                <w:szCs w:val="22"/>
              </w:rPr>
            </w:pPr>
            <w:r w:rsidRPr="00C15ADA">
              <w:rPr>
                <w:rFonts w:eastAsia="Times New Roman"/>
                <w:snapToGrid w:val="0"/>
                <w:szCs w:val="22"/>
              </w:rPr>
              <w:t xml:space="preserve">Professional attendance by a medical practitioner who has not undertaken mental health skills training (not including a general practitioner, specialist or a consultant physician), for the preparation of a GP mental health treatment plan for a patient (but not as an </w:t>
            </w:r>
            <w:r w:rsidRPr="00C15ADA">
              <w:rPr>
                <w:rFonts w:eastAsia="Times New Roman"/>
                <w:b/>
                <w:snapToGrid w:val="0"/>
                <w:szCs w:val="22"/>
              </w:rPr>
              <w:t>admitted patient of a hospital</w:t>
            </w:r>
            <w:r w:rsidRPr="00C15ADA">
              <w:rPr>
                <w:rFonts w:eastAsia="Times New Roman"/>
                <w:snapToGrid w:val="0"/>
                <w:szCs w:val="22"/>
              </w:rPr>
              <w:t>) if:</w:t>
            </w:r>
          </w:p>
          <w:p w14:paraId="4C0A3375" w14:textId="77777777" w:rsidR="001F7A85" w:rsidRPr="00C15ADA" w:rsidRDefault="001F7A85" w:rsidP="00522B0B">
            <w:pPr>
              <w:spacing w:after="60"/>
              <w:ind w:left="331" w:hanging="367"/>
              <w:rPr>
                <w:szCs w:val="22"/>
              </w:rPr>
            </w:pPr>
            <w:r w:rsidRPr="00C15ADA">
              <w:rPr>
                <w:snapToGrid w:val="0"/>
              </w:rPr>
              <w:t>(</w:t>
            </w:r>
            <w:r w:rsidRPr="00C15ADA">
              <w:rPr>
                <w:szCs w:val="22"/>
              </w:rPr>
              <w:t>a) the person is a care recipient in a residential aged care facility; and</w:t>
            </w:r>
          </w:p>
          <w:p w14:paraId="3E64DC3B" w14:textId="77777777" w:rsidR="001F7A85" w:rsidRPr="00C15ADA" w:rsidRDefault="001F7A85" w:rsidP="00522B0B">
            <w:pPr>
              <w:spacing w:after="60"/>
              <w:ind w:left="331" w:hanging="367"/>
              <w:rPr>
                <w:rFonts w:ascii="Helvetica Neue" w:eastAsia="Times New Roman" w:hAnsi="Helvetica Neue"/>
                <w:szCs w:val="22"/>
                <w:lang w:eastAsia="en-AU"/>
              </w:rPr>
            </w:pPr>
            <w:r w:rsidRPr="00C15ADA">
              <w:rPr>
                <w:szCs w:val="22"/>
              </w:rPr>
              <w:t>(b)  the service lasts at least 20 minutes, but less than 40 minute</w:t>
            </w:r>
            <w:r w:rsidRPr="00C15ADA">
              <w:rPr>
                <w:snapToGrid w:val="0"/>
              </w:rPr>
              <w:t>s</w:t>
            </w:r>
          </w:p>
        </w:tc>
        <w:tc>
          <w:tcPr>
            <w:tcW w:w="850" w:type="dxa"/>
            <w:tcBorders>
              <w:top w:val="nil"/>
              <w:left w:val="nil"/>
              <w:bottom w:val="single" w:sz="8" w:space="0" w:color="auto"/>
              <w:right w:val="nil"/>
            </w:tcBorders>
            <w:tcMar>
              <w:top w:w="0" w:type="dxa"/>
              <w:left w:w="107" w:type="dxa"/>
              <w:bottom w:w="0" w:type="dxa"/>
              <w:right w:w="107" w:type="dxa"/>
            </w:tcMar>
            <w:hideMark/>
          </w:tcPr>
          <w:p w14:paraId="3E619D46" w14:textId="255BE7A9" w:rsidR="001F7A85" w:rsidRPr="00C15ADA" w:rsidRDefault="00BD6E54" w:rsidP="00353BE1">
            <w:pPr>
              <w:spacing w:before="100" w:beforeAutospacing="1" w:after="100" w:afterAutospacing="1" w:line="240" w:lineRule="auto"/>
              <w:jc w:val="right"/>
              <w:rPr>
                <w:rFonts w:ascii="Helvetica Neue" w:eastAsia="Times New Roman" w:hAnsi="Helvetica Neue"/>
                <w:szCs w:val="22"/>
                <w:lang w:eastAsia="en-AU"/>
              </w:rPr>
            </w:pPr>
            <w:r w:rsidRPr="00C15ADA">
              <w:rPr>
                <w:rFonts w:eastAsia="Times New Roman"/>
                <w:snapToGrid w:val="0"/>
                <w:szCs w:val="22"/>
              </w:rPr>
              <w:t>59.75</w:t>
            </w:r>
          </w:p>
        </w:tc>
      </w:tr>
      <w:tr w:rsidR="001F7A85" w:rsidRPr="00C15ADA" w14:paraId="2D7A9D52" w14:textId="77777777" w:rsidTr="00A423C7">
        <w:tc>
          <w:tcPr>
            <w:tcW w:w="1276" w:type="dxa"/>
            <w:tcBorders>
              <w:top w:val="nil"/>
              <w:left w:val="nil"/>
              <w:bottom w:val="single" w:sz="8" w:space="0" w:color="auto"/>
              <w:right w:val="nil"/>
            </w:tcBorders>
            <w:tcMar>
              <w:top w:w="0" w:type="dxa"/>
              <w:left w:w="107" w:type="dxa"/>
              <w:bottom w:w="0" w:type="dxa"/>
              <w:right w:w="107" w:type="dxa"/>
            </w:tcMar>
            <w:hideMark/>
          </w:tcPr>
          <w:p w14:paraId="16CFB6D6" w14:textId="77777777" w:rsidR="001F7A85" w:rsidRPr="00C15ADA" w:rsidRDefault="001F7A85" w:rsidP="00353BE1">
            <w:pPr>
              <w:spacing w:before="100" w:beforeAutospacing="1" w:after="100" w:afterAutospacing="1" w:line="240" w:lineRule="auto"/>
              <w:rPr>
                <w:rFonts w:eastAsia="Times New Roman"/>
                <w:snapToGrid w:val="0"/>
                <w:szCs w:val="22"/>
              </w:rPr>
            </w:pPr>
            <w:r w:rsidRPr="00C15ADA">
              <w:rPr>
                <w:rFonts w:eastAsia="Times New Roman"/>
                <w:snapToGrid w:val="0"/>
                <w:szCs w:val="22"/>
              </w:rPr>
              <w:t>93432</w:t>
            </w:r>
          </w:p>
          <w:p w14:paraId="39A5FDF8" w14:textId="77777777" w:rsidR="001F7A85" w:rsidRPr="00C15ADA" w:rsidRDefault="001F7A85" w:rsidP="00353BE1">
            <w:pPr>
              <w:spacing w:before="100" w:beforeAutospacing="1" w:after="100" w:afterAutospacing="1" w:line="240" w:lineRule="auto"/>
              <w:rPr>
                <w:rFonts w:ascii="Helvetica Neue" w:eastAsia="Times New Roman" w:hAnsi="Helvetica Neue"/>
                <w:szCs w:val="22"/>
                <w:lang w:eastAsia="en-AU"/>
              </w:rPr>
            </w:pPr>
          </w:p>
        </w:tc>
        <w:tc>
          <w:tcPr>
            <w:tcW w:w="6379" w:type="dxa"/>
            <w:tcBorders>
              <w:top w:val="nil"/>
              <w:left w:val="nil"/>
              <w:bottom w:val="single" w:sz="8" w:space="0" w:color="auto"/>
              <w:right w:val="nil"/>
            </w:tcBorders>
            <w:tcMar>
              <w:top w:w="0" w:type="dxa"/>
              <w:left w:w="107" w:type="dxa"/>
              <w:bottom w:w="0" w:type="dxa"/>
              <w:right w:w="107" w:type="dxa"/>
            </w:tcMar>
            <w:hideMark/>
          </w:tcPr>
          <w:p w14:paraId="300CDED9" w14:textId="77777777" w:rsidR="001F7A85" w:rsidRPr="00C15ADA" w:rsidRDefault="001F7A85" w:rsidP="00522B0B">
            <w:pPr>
              <w:spacing w:before="100" w:beforeAutospacing="1" w:line="240" w:lineRule="auto"/>
              <w:ind w:left="-15"/>
              <w:rPr>
                <w:rFonts w:eastAsia="Times New Roman"/>
                <w:snapToGrid w:val="0"/>
                <w:szCs w:val="22"/>
              </w:rPr>
            </w:pPr>
            <w:r w:rsidRPr="00C15ADA">
              <w:rPr>
                <w:rFonts w:eastAsia="Times New Roman"/>
                <w:snapToGrid w:val="0"/>
                <w:szCs w:val="22"/>
              </w:rPr>
              <w:t xml:space="preserve">Professional attendance by a medical practitioner who has not undertaken mental health skills training (not including a general practitioner, specialist or a consultant physician), for the preparation of a GP mental health treatment plan for a patient (but not as an </w:t>
            </w:r>
            <w:r w:rsidRPr="00C15ADA">
              <w:rPr>
                <w:rFonts w:eastAsia="Times New Roman"/>
                <w:b/>
                <w:snapToGrid w:val="0"/>
                <w:szCs w:val="22"/>
              </w:rPr>
              <w:t>admitted patient of a hospital</w:t>
            </w:r>
            <w:r w:rsidRPr="00C15ADA">
              <w:rPr>
                <w:rFonts w:eastAsia="Times New Roman"/>
                <w:snapToGrid w:val="0"/>
                <w:szCs w:val="22"/>
              </w:rPr>
              <w:t>) if:</w:t>
            </w:r>
          </w:p>
          <w:p w14:paraId="78CDF6CE" w14:textId="77777777" w:rsidR="001F7A85" w:rsidRPr="00C15ADA" w:rsidRDefault="001F7A85" w:rsidP="00522B0B">
            <w:pPr>
              <w:spacing w:after="60"/>
              <w:ind w:left="331" w:hanging="367"/>
              <w:rPr>
                <w:snapToGrid w:val="0"/>
              </w:rPr>
            </w:pPr>
            <w:r w:rsidRPr="00C15ADA">
              <w:rPr>
                <w:snapToGrid w:val="0"/>
              </w:rPr>
              <w:t xml:space="preserve">(a) the person is a care recipient in a residential aged care facility; and </w:t>
            </w:r>
          </w:p>
          <w:p w14:paraId="10824416" w14:textId="77777777" w:rsidR="001F7A85" w:rsidRPr="00C15ADA" w:rsidRDefault="001F7A85" w:rsidP="00522B0B">
            <w:pPr>
              <w:spacing w:after="60"/>
              <w:ind w:left="331" w:hanging="367"/>
              <w:rPr>
                <w:rFonts w:ascii="Helvetica Neue" w:eastAsia="Times New Roman" w:hAnsi="Helvetica Neue"/>
                <w:szCs w:val="22"/>
                <w:lang w:eastAsia="en-AU"/>
              </w:rPr>
            </w:pPr>
            <w:r w:rsidRPr="00C15ADA">
              <w:rPr>
                <w:snapToGrid w:val="0"/>
              </w:rPr>
              <w:t>(b)  the service lasts at least 40 minutes</w:t>
            </w:r>
          </w:p>
        </w:tc>
        <w:tc>
          <w:tcPr>
            <w:tcW w:w="850" w:type="dxa"/>
            <w:tcBorders>
              <w:top w:val="nil"/>
              <w:left w:val="nil"/>
              <w:bottom w:val="single" w:sz="8" w:space="0" w:color="auto"/>
              <w:right w:val="nil"/>
            </w:tcBorders>
            <w:tcMar>
              <w:top w:w="0" w:type="dxa"/>
              <w:left w:w="107" w:type="dxa"/>
              <w:bottom w:w="0" w:type="dxa"/>
              <w:right w:w="107" w:type="dxa"/>
            </w:tcMar>
            <w:hideMark/>
          </w:tcPr>
          <w:p w14:paraId="707AAE38" w14:textId="2AC17E57" w:rsidR="001F7A85" w:rsidRPr="00C15ADA" w:rsidRDefault="00BD6E54" w:rsidP="00353BE1">
            <w:pPr>
              <w:spacing w:before="100" w:beforeAutospacing="1" w:after="100" w:afterAutospacing="1" w:line="240" w:lineRule="auto"/>
              <w:jc w:val="right"/>
              <w:rPr>
                <w:rFonts w:ascii="Helvetica Neue" w:eastAsia="Times New Roman" w:hAnsi="Helvetica Neue"/>
                <w:szCs w:val="22"/>
                <w:lang w:eastAsia="en-AU"/>
              </w:rPr>
            </w:pPr>
            <w:r w:rsidRPr="00C15ADA">
              <w:rPr>
                <w:rFonts w:eastAsia="Times New Roman"/>
                <w:snapToGrid w:val="0"/>
                <w:szCs w:val="22"/>
              </w:rPr>
              <w:t>87.90</w:t>
            </w:r>
          </w:p>
        </w:tc>
      </w:tr>
      <w:tr w:rsidR="001F7A85" w:rsidRPr="00C15ADA" w14:paraId="75F40D0B" w14:textId="77777777" w:rsidTr="00A423C7">
        <w:tc>
          <w:tcPr>
            <w:tcW w:w="1276" w:type="dxa"/>
            <w:tcBorders>
              <w:top w:val="nil"/>
              <w:left w:val="nil"/>
              <w:bottom w:val="single" w:sz="4" w:space="0" w:color="auto"/>
              <w:right w:val="nil"/>
            </w:tcBorders>
            <w:tcMar>
              <w:top w:w="0" w:type="dxa"/>
              <w:left w:w="107" w:type="dxa"/>
              <w:bottom w:w="0" w:type="dxa"/>
              <w:right w:w="107" w:type="dxa"/>
            </w:tcMar>
            <w:hideMark/>
          </w:tcPr>
          <w:p w14:paraId="53F219BF" w14:textId="77777777" w:rsidR="001F7A85" w:rsidRPr="00C15ADA" w:rsidRDefault="001F7A85" w:rsidP="00353BE1">
            <w:pPr>
              <w:spacing w:before="100" w:beforeAutospacing="1" w:after="100" w:afterAutospacing="1" w:line="240" w:lineRule="auto"/>
              <w:rPr>
                <w:rFonts w:eastAsia="Times New Roman"/>
                <w:snapToGrid w:val="0"/>
                <w:szCs w:val="22"/>
              </w:rPr>
            </w:pPr>
            <w:r w:rsidRPr="00C15ADA">
              <w:rPr>
                <w:rFonts w:eastAsia="Times New Roman"/>
                <w:snapToGrid w:val="0"/>
                <w:szCs w:val="22"/>
              </w:rPr>
              <w:t>93433</w:t>
            </w:r>
          </w:p>
          <w:p w14:paraId="09D28EC1" w14:textId="77777777" w:rsidR="001F7A85" w:rsidRPr="00C15ADA" w:rsidRDefault="001F7A85" w:rsidP="00353BE1">
            <w:pPr>
              <w:spacing w:before="100" w:beforeAutospacing="1" w:after="100" w:afterAutospacing="1" w:line="240" w:lineRule="auto"/>
              <w:rPr>
                <w:rFonts w:ascii="Helvetica Neue" w:eastAsia="Times New Roman" w:hAnsi="Helvetica Neue"/>
                <w:szCs w:val="22"/>
                <w:lang w:eastAsia="en-AU"/>
              </w:rPr>
            </w:pPr>
          </w:p>
        </w:tc>
        <w:tc>
          <w:tcPr>
            <w:tcW w:w="6379" w:type="dxa"/>
            <w:tcBorders>
              <w:top w:val="nil"/>
              <w:left w:val="nil"/>
              <w:bottom w:val="single" w:sz="4" w:space="0" w:color="auto"/>
              <w:right w:val="nil"/>
            </w:tcBorders>
            <w:shd w:val="clear" w:color="auto" w:fill="auto"/>
            <w:tcMar>
              <w:top w:w="0" w:type="dxa"/>
              <w:left w:w="107" w:type="dxa"/>
              <w:bottom w:w="0" w:type="dxa"/>
              <w:right w:w="107" w:type="dxa"/>
            </w:tcMar>
            <w:hideMark/>
          </w:tcPr>
          <w:p w14:paraId="6DBB37D6" w14:textId="77777777" w:rsidR="001F7A85" w:rsidRPr="00C15ADA" w:rsidRDefault="001F7A85" w:rsidP="00522B0B">
            <w:pPr>
              <w:spacing w:before="100" w:beforeAutospacing="1" w:line="240" w:lineRule="auto"/>
              <w:ind w:left="-15"/>
              <w:rPr>
                <w:rFonts w:eastAsia="Times New Roman"/>
                <w:snapToGrid w:val="0"/>
                <w:szCs w:val="22"/>
              </w:rPr>
            </w:pPr>
            <w:r w:rsidRPr="00C15ADA">
              <w:rPr>
                <w:rFonts w:eastAsia="Times New Roman"/>
                <w:snapToGrid w:val="0"/>
                <w:szCs w:val="22"/>
              </w:rPr>
              <w:t xml:space="preserve">Professional attendance, by a medical practitioner who has undertaken mental health skills training (but not including a general practitioner, specialist or consultant physician), for the preparation of a GP mental health treatment plan for a patient (but not as an </w:t>
            </w:r>
            <w:r w:rsidRPr="00C15ADA">
              <w:rPr>
                <w:rFonts w:eastAsia="Times New Roman"/>
                <w:b/>
                <w:snapToGrid w:val="0"/>
                <w:szCs w:val="22"/>
              </w:rPr>
              <w:t>admitted patient of a hospital</w:t>
            </w:r>
            <w:r w:rsidRPr="00C15ADA">
              <w:rPr>
                <w:rFonts w:eastAsia="Times New Roman"/>
                <w:snapToGrid w:val="0"/>
                <w:szCs w:val="22"/>
              </w:rPr>
              <w:t>) if:</w:t>
            </w:r>
          </w:p>
          <w:p w14:paraId="4259EFA6" w14:textId="77777777" w:rsidR="001F7A85" w:rsidRPr="00C15ADA" w:rsidRDefault="001F7A85" w:rsidP="00522B0B">
            <w:pPr>
              <w:spacing w:after="60"/>
              <w:ind w:left="331" w:hanging="367"/>
              <w:rPr>
                <w:snapToGrid w:val="0"/>
              </w:rPr>
            </w:pPr>
            <w:r w:rsidRPr="00C15ADA">
              <w:rPr>
                <w:snapToGrid w:val="0"/>
              </w:rPr>
              <w:t>(a) the person is a care recipient in a residential aged care facility; and</w:t>
            </w:r>
          </w:p>
          <w:p w14:paraId="0F4B8428" w14:textId="77777777" w:rsidR="001F7A85" w:rsidRPr="00C15ADA" w:rsidRDefault="001F7A85" w:rsidP="00522B0B">
            <w:pPr>
              <w:spacing w:after="60"/>
              <w:ind w:left="331" w:hanging="367"/>
              <w:rPr>
                <w:rFonts w:eastAsia="Times New Roman"/>
                <w:snapToGrid w:val="0"/>
                <w:szCs w:val="22"/>
              </w:rPr>
            </w:pPr>
            <w:r w:rsidRPr="00C15ADA">
              <w:rPr>
                <w:snapToGrid w:val="0"/>
              </w:rPr>
              <w:t>(b) the service lasts at least 20 minutes, but less than 40 minutes</w:t>
            </w:r>
          </w:p>
        </w:tc>
        <w:tc>
          <w:tcPr>
            <w:tcW w:w="850" w:type="dxa"/>
            <w:tcBorders>
              <w:top w:val="nil"/>
              <w:left w:val="nil"/>
              <w:bottom w:val="single" w:sz="4" w:space="0" w:color="auto"/>
              <w:right w:val="nil"/>
            </w:tcBorders>
            <w:tcMar>
              <w:top w:w="0" w:type="dxa"/>
              <w:left w:w="107" w:type="dxa"/>
              <w:bottom w:w="0" w:type="dxa"/>
              <w:right w:w="107" w:type="dxa"/>
            </w:tcMar>
            <w:hideMark/>
          </w:tcPr>
          <w:p w14:paraId="5F19A5A1" w14:textId="3415BBA0" w:rsidR="001F7A85" w:rsidRPr="00C15ADA" w:rsidRDefault="00BD6E54" w:rsidP="00353BE1">
            <w:pPr>
              <w:spacing w:before="100" w:beforeAutospacing="1" w:after="100" w:afterAutospacing="1" w:line="240" w:lineRule="auto"/>
              <w:jc w:val="right"/>
              <w:rPr>
                <w:rFonts w:ascii="Helvetica Neue" w:eastAsia="Times New Roman" w:hAnsi="Helvetica Neue"/>
                <w:szCs w:val="22"/>
                <w:lang w:eastAsia="en-AU"/>
              </w:rPr>
            </w:pPr>
            <w:r w:rsidRPr="00C15ADA">
              <w:rPr>
                <w:rFonts w:eastAsia="Times New Roman"/>
                <w:snapToGrid w:val="0"/>
                <w:szCs w:val="22"/>
              </w:rPr>
              <w:t>75.85</w:t>
            </w:r>
          </w:p>
        </w:tc>
      </w:tr>
      <w:tr w:rsidR="001F7A85" w:rsidRPr="00C15ADA" w14:paraId="5C1F5EB1" w14:textId="77777777" w:rsidTr="00A423C7">
        <w:tc>
          <w:tcPr>
            <w:tcW w:w="1276" w:type="dxa"/>
            <w:tcBorders>
              <w:top w:val="single" w:sz="4" w:space="0" w:color="auto"/>
              <w:left w:val="nil"/>
              <w:right w:val="nil"/>
            </w:tcBorders>
            <w:tcMar>
              <w:top w:w="0" w:type="dxa"/>
              <w:left w:w="107" w:type="dxa"/>
              <w:bottom w:w="0" w:type="dxa"/>
              <w:right w:w="107" w:type="dxa"/>
            </w:tcMar>
            <w:hideMark/>
          </w:tcPr>
          <w:p w14:paraId="2EA54CFE" w14:textId="77777777" w:rsidR="001F7A85" w:rsidRPr="00C15ADA" w:rsidRDefault="001F7A85" w:rsidP="00353BE1">
            <w:pPr>
              <w:spacing w:before="100" w:beforeAutospacing="1" w:after="100" w:afterAutospacing="1" w:line="240" w:lineRule="auto"/>
              <w:rPr>
                <w:rFonts w:eastAsia="Times New Roman"/>
                <w:snapToGrid w:val="0"/>
                <w:szCs w:val="22"/>
              </w:rPr>
            </w:pPr>
            <w:r w:rsidRPr="00C15ADA">
              <w:rPr>
                <w:rFonts w:eastAsia="Times New Roman"/>
                <w:snapToGrid w:val="0"/>
                <w:szCs w:val="22"/>
              </w:rPr>
              <w:t>93434</w:t>
            </w:r>
          </w:p>
          <w:p w14:paraId="168778A1" w14:textId="77777777" w:rsidR="001F7A85" w:rsidRPr="00C15ADA" w:rsidRDefault="001F7A85" w:rsidP="00353BE1">
            <w:pPr>
              <w:spacing w:before="100" w:beforeAutospacing="1" w:after="100" w:afterAutospacing="1" w:line="240" w:lineRule="auto"/>
              <w:rPr>
                <w:rFonts w:ascii="Helvetica Neue" w:eastAsia="Times New Roman" w:hAnsi="Helvetica Neue"/>
                <w:szCs w:val="22"/>
                <w:lang w:eastAsia="en-AU"/>
              </w:rPr>
            </w:pPr>
          </w:p>
        </w:tc>
        <w:tc>
          <w:tcPr>
            <w:tcW w:w="6379" w:type="dxa"/>
            <w:tcBorders>
              <w:top w:val="single" w:sz="4" w:space="0" w:color="auto"/>
              <w:left w:val="nil"/>
              <w:right w:val="nil"/>
            </w:tcBorders>
            <w:shd w:val="clear" w:color="auto" w:fill="auto"/>
            <w:tcMar>
              <w:top w:w="0" w:type="dxa"/>
              <w:left w:w="107" w:type="dxa"/>
              <w:bottom w:w="0" w:type="dxa"/>
              <w:right w:w="107" w:type="dxa"/>
            </w:tcMar>
            <w:hideMark/>
          </w:tcPr>
          <w:p w14:paraId="662B6F7C" w14:textId="77777777" w:rsidR="001F7A85" w:rsidRPr="00C15ADA" w:rsidRDefault="001F7A85" w:rsidP="00522B0B">
            <w:pPr>
              <w:spacing w:before="100" w:beforeAutospacing="1" w:line="240" w:lineRule="auto"/>
              <w:ind w:left="-15"/>
              <w:rPr>
                <w:rFonts w:eastAsia="Times New Roman"/>
                <w:snapToGrid w:val="0"/>
                <w:szCs w:val="22"/>
              </w:rPr>
            </w:pPr>
            <w:r w:rsidRPr="00C15ADA">
              <w:rPr>
                <w:rFonts w:eastAsia="Times New Roman"/>
                <w:snapToGrid w:val="0"/>
                <w:szCs w:val="22"/>
              </w:rPr>
              <w:t xml:space="preserve">Professional attendance, by a medical practitioner who has undertaken mental health skills training, for the preparation of a GP mental health treatment plan for a patient (but not as an </w:t>
            </w:r>
            <w:r w:rsidRPr="00C15ADA">
              <w:rPr>
                <w:rFonts w:eastAsia="Times New Roman"/>
                <w:b/>
                <w:snapToGrid w:val="0"/>
                <w:szCs w:val="22"/>
              </w:rPr>
              <w:t>admitted patient of a hospital</w:t>
            </w:r>
            <w:r w:rsidRPr="00C15ADA">
              <w:rPr>
                <w:rFonts w:eastAsia="Times New Roman"/>
                <w:snapToGrid w:val="0"/>
                <w:szCs w:val="22"/>
              </w:rPr>
              <w:t>) if:</w:t>
            </w:r>
          </w:p>
          <w:p w14:paraId="2B60CE53" w14:textId="77777777" w:rsidR="001F7A85" w:rsidRPr="00C15ADA" w:rsidRDefault="001F7A85" w:rsidP="00D674D7">
            <w:pPr>
              <w:spacing w:after="60"/>
              <w:ind w:left="331" w:hanging="367"/>
              <w:rPr>
                <w:snapToGrid w:val="0"/>
              </w:rPr>
            </w:pPr>
            <w:r w:rsidRPr="00C15ADA">
              <w:rPr>
                <w:snapToGrid w:val="0"/>
              </w:rPr>
              <w:t>(a) the person is a care recipient in a residential aged care facility; and</w:t>
            </w:r>
          </w:p>
          <w:p w14:paraId="3BD81DAB" w14:textId="77777777" w:rsidR="001F7A85" w:rsidRPr="00C15ADA" w:rsidRDefault="001F7A85" w:rsidP="00D674D7">
            <w:pPr>
              <w:spacing w:after="60"/>
              <w:ind w:left="331" w:hanging="367"/>
              <w:rPr>
                <w:rFonts w:ascii="Helvetica Neue" w:eastAsia="Times New Roman" w:hAnsi="Helvetica Neue"/>
                <w:szCs w:val="22"/>
                <w:lang w:eastAsia="en-AU"/>
              </w:rPr>
            </w:pPr>
            <w:r w:rsidRPr="00C15ADA">
              <w:rPr>
                <w:snapToGrid w:val="0"/>
              </w:rPr>
              <w:t>(b) the service lasts at least 40 minutes</w:t>
            </w:r>
          </w:p>
        </w:tc>
        <w:tc>
          <w:tcPr>
            <w:tcW w:w="850" w:type="dxa"/>
            <w:tcBorders>
              <w:top w:val="single" w:sz="4" w:space="0" w:color="auto"/>
              <w:left w:val="nil"/>
              <w:right w:val="nil"/>
            </w:tcBorders>
            <w:tcMar>
              <w:top w:w="0" w:type="dxa"/>
              <w:left w:w="107" w:type="dxa"/>
              <w:bottom w:w="0" w:type="dxa"/>
              <w:right w:w="107" w:type="dxa"/>
            </w:tcMar>
            <w:hideMark/>
          </w:tcPr>
          <w:p w14:paraId="6CF708F4" w14:textId="46001607" w:rsidR="001F7A85" w:rsidRPr="00C15ADA" w:rsidRDefault="000B4D98" w:rsidP="00353BE1">
            <w:pPr>
              <w:spacing w:before="100" w:beforeAutospacing="1" w:after="100" w:afterAutospacing="1" w:line="240" w:lineRule="auto"/>
              <w:jc w:val="right"/>
              <w:rPr>
                <w:rFonts w:ascii="Helvetica Neue" w:eastAsia="Times New Roman" w:hAnsi="Helvetica Neue"/>
                <w:szCs w:val="22"/>
                <w:lang w:eastAsia="en-AU"/>
              </w:rPr>
            </w:pPr>
            <w:r w:rsidRPr="00C15ADA">
              <w:rPr>
                <w:rFonts w:eastAsia="Times New Roman"/>
                <w:snapToGrid w:val="0"/>
                <w:szCs w:val="22"/>
              </w:rPr>
              <w:t>111.65</w:t>
            </w:r>
          </w:p>
        </w:tc>
      </w:tr>
      <w:tr w:rsidR="001F7A85" w:rsidRPr="00C15ADA" w14:paraId="71EB8AA0" w14:textId="77777777" w:rsidTr="00A423C7">
        <w:tc>
          <w:tcPr>
            <w:tcW w:w="8505" w:type="dxa"/>
            <w:gridSpan w:val="3"/>
            <w:tcBorders>
              <w:top w:val="single" w:sz="4" w:space="0" w:color="auto"/>
              <w:left w:val="nil"/>
              <w:bottom w:val="single" w:sz="4" w:space="0" w:color="auto"/>
              <w:right w:val="nil"/>
            </w:tcBorders>
            <w:tcMar>
              <w:top w:w="0" w:type="dxa"/>
              <w:left w:w="107" w:type="dxa"/>
              <w:bottom w:w="0" w:type="dxa"/>
              <w:right w:w="107" w:type="dxa"/>
            </w:tcMar>
          </w:tcPr>
          <w:p w14:paraId="3A809547" w14:textId="77777777" w:rsidR="001F7A85" w:rsidRPr="00C15ADA" w:rsidRDefault="001F7A85" w:rsidP="00353BE1">
            <w:pPr>
              <w:spacing w:before="100" w:beforeAutospacing="1" w:after="100" w:afterAutospacing="1" w:line="240" w:lineRule="auto"/>
              <w:rPr>
                <w:rFonts w:eastAsia="Times New Roman"/>
                <w:snapToGrid w:val="0"/>
                <w:szCs w:val="22"/>
              </w:rPr>
            </w:pPr>
            <w:r w:rsidRPr="00C15ADA">
              <w:rPr>
                <w:rFonts w:eastAsia="Times New Roman"/>
                <w:b/>
                <w:szCs w:val="22"/>
              </w:rPr>
              <w:t>Subgroup 4—</w:t>
            </w:r>
            <w:r w:rsidRPr="00C15ADA">
              <w:rPr>
                <w:b/>
                <w:szCs w:val="22"/>
              </w:rPr>
              <w:t xml:space="preserve"> Non specialist practitioner</w:t>
            </w:r>
            <w:r w:rsidRPr="00C15ADA">
              <w:rPr>
                <w:rFonts w:eastAsia="Times New Roman"/>
                <w:b/>
                <w:szCs w:val="22"/>
              </w:rPr>
              <w:t xml:space="preserve"> mental health treatment plan review for care recipients of an residential aged care facility</w:t>
            </w:r>
          </w:p>
        </w:tc>
      </w:tr>
      <w:tr w:rsidR="001F7A85" w:rsidRPr="00C15ADA" w14:paraId="3CE9DF70" w14:textId="77777777" w:rsidTr="00A423C7">
        <w:tc>
          <w:tcPr>
            <w:tcW w:w="1276" w:type="dxa"/>
            <w:tcBorders>
              <w:top w:val="single" w:sz="4" w:space="0" w:color="auto"/>
              <w:left w:val="nil"/>
              <w:bottom w:val="single" w:sz="4" w:space="0" w:color="auto"/>
              <w:right w:val="nil"/>
            </w:tcBorders>
            <w:tcMar>
              <w:top w:w="0" w:type="dxa"/>
              <w:left w:w="107" w:type="dxa"/>
              <w:bottom w:w="0" w:type="dxa"/>
              <w:right w:w="107" w:type="dxa"/>
            </w:tcMar>
            <w:hideMark/>
          </w:tcPr>
          <w:p w14:paraId="7432010D" w14:textId="77777777" w:rsidR="001F7A85" w:rsidRPr="00C15ADA" w:rsidRDefault="001F7A85" w:rsidP="00353BE1">
            <w:pPr>
              <w:spacing w:before="100" w:beforeAutospacing="1" w:after="100" w:afterAutospacing="1" w:line="240" w:lineRule="auto"/>
              <w:rPr>
                <w:rFonts w:eastAsia="Times New Roman"/>
                <w:snapToGrid w:val="0"/>
                <w:szCs w:val="22"/>
              </w:rPr>
            </w:pPr>
            <w:r w:rsidRPr="00C15ADA">
              <w:rPr>
                <w:rFonts w:eastAsia="Times New Roman"/>
                <w:snapToGrid w:val="0"/>
                <w:szCs w:val="22"/>
              </w:rPr>
              <w:lastRenderedPageBreak/>
              <w:t>93451</w:t>
            </w:r>
          </w:p>
          <w:p w14:paraId="3D5F4356" w14:textId="77777777" w:rsidR="001F7A85" w:rsidRPr="00C15ADA" w:rsidRDefault="001F7A85" w:rsidP="00353BE1">
            <w:pPr>
              <w:spacing w:before="100" w:beforeAutospacing="1" w:after="100" w:afterAutospacing="1" w:line="240" w:lineRule="auto"/>
              <w:rPr>
                <w:rFonts w:eastAsia="Times New Roman"/>
                <w:snapToGrid w:val="0"/>
                <w:szCs w:val="22"/>
              </w:rPr>
            </w:pPr>
          </w:p>
        </w:tc>
        <w:tc>
          <w:tcPr>
            <w:tcW w:w="6379" w:type="dxa"/>
            <w:tcBorders>
              <w:top w:val="single" w:sz="4" w:space="0" w:color="auto"/>
              <w:left w:val="nil"/>
              <w:bottom w:val="single" w:sz="4" w:space="0" w:color="auto"/>
              <w:right w:val="nil"/>
            </w:tcBorders>
            <w:tcMar>
              <w:top w:w="0" w:type="dxa"/>
              <w:left w:w="107" w:type="dxa"/>
              <w:bottom w:w="0" w:type="dxa"/>
              <w:right w:w="107" w:type="dxa"/>
            </w:tcMar>
            <w:hideMark/>
          </w:tcPr>
          <w:p w14:paraId="0AA71E93" w14:textId="77777777" w:rsidR="001F7A85" w:rsidRPr="00C15ADA" w:rsidRDefault="001F7A85" w:rsidP="00522B0B">
            <w:pPr>
              <w:spacing w:before="100" w:beforeAutospacing="1" w:line="240" w:lineRule="auto"/>
              <w:ind w:left="-15"/>
              <w:rPr>
                <w:rFonts w:eastAsia="Times New Roman"/>
                <w:snapToGrid w:val="0"/>
                <w:szCs w:val="22"/>
              </w:rPr>
            </w:pPr>
            <w:r w:rsidRPr="00C15ADA">
              <w:rPr>
                <w:rFonts w:eastAsia="Times New Roman"/>
                <w:snapToGrid w:val="0"/>
                <w:szCs w:val="22"/>
              </w:rPr>
              <w:t xml:space="preserve">Professional attendance by a medical practitioner to review a GP mental health treatment plan which the medical practitioner, or an associated medical practitioner has prepared, or to review a Psychiatrist Assessment and Management Plan (but not as an </w:t>
            </w:r>
            <w:r w:rsidRPr="00C15ADA">
              <w:rPr>
                <w:rFonts w:eastAsia="Times New Roman"/>
                <w:b/>
                <w:snapToGrid w:val="0"/>
                <w:szCs w:val="22"/>
              </w:rPr>
              <w:t>admitted patient of a hospital</w:t>
            </w:r>
            <w:r w:rsidRPr="00C15ADA">
              <w:rPr>
                <w:rFonts w:eastAsia="Times New Roman"/>
                <w:snapToGrid w:val="0"/>
                <w:szCs w:val="22"/>
              </w:rPr>
              <w:t>) if:</w:t>
            </w:r>
          </w:p>
          <w:p w14:paraId="484CA932" w14:textId="77777777" w:rsidR="001F7A85" w:rsidRPr="00C15ADA" w:rsidRDefault="001F7A85" w:rsidP="00522B0B">
            <w:pPr>
              <w:spacing w:line="240" w:lineRule="auto"/>
              <w:ind w:left="179" w:hanging="284"/>
              <w:rPr>
                <w:snapToGrid w:val="0"/>
              </w:rPr>
            </w:pPr>
            <w:r w:rsidRPr="00C15ADA">
              <w:rPr>
                <w:snapToGrid w:val="0"/>
              </w:rPr>
              <w:t xml:space="preserve">(a) the person is a care recipient in a residential aged care facility; and </w:t>
            </w:r>
          </w:p>
          <w:p w14:paraId="4003BB0E" w14:textId="77777777" w:rsidR="001F7A85" w:rsidRPr="00C15ADA" w:rsidRDefault="001F7A85" w:rsidP="00522B0B">
            <w:pPr>
              <w:spacing w:line="240" w:lineRule="auto"/>
              <w:ind w:left="179" w:hanging="284"/>
              <w:rPr>
                <w:snapToGrid w:val="0"/>
              </w:rPr>
            </w:pPr>
            <w:r w:rsidRPr="00C15ADA">
              <w:rPr>
                <w:snapToGrid w:val="0"/>
              </w:rPr>
              <w:t>(b) one of the following services has been provided to the patient:</w:t>
            </w:r>
          </w:p>
          <w:p w14:paraId="6A2BE465" w14:textId="0D82F249" w:rsidR="001F7A85" w:rsidRPr="00C15ADA" w:rsidRDefault="001F7A85" w:rsidP="008521B4">
            <w:pPr>
              <w:spacing w:before="60" w:line="240" w:lineRule="auto"/>
              <w:ind w:left="460" w:hanging="284"/>
              <w:rPr>
                <w:szCs w:val="22"/>
              </w:rPr>
            </w:pPr>
            <w:r w:rsidRPr="00C15ADA">
              <w:rPr>
                <w:szCs w:val="22"/>
              </w:rPr>
              <w:t xml:space="preserve">(i) a mental health treatment plan under </w:t>
            </w:r>
            <w:r w:rsidR="001C57D0">
              <w:rPr>
                <w:szCs w:val="22"/>
              </w:rPr>
              <w:t>items 9</w:t>
            </w:r>
            <w:r w:rsidRPr="00C15ADA">
              <w:rPr>
                <w:rFonts w:eastAsia="Times New Roman"/>
                <w:color w:val="000000"/>
                <w:szCs w:val="22"/>
                <w:lang w:eastAsia="en-AU"/>
              </w:rPr>
              <w:t xml:space="preserve">3400 to 93411 or </w:t>
            </w:r>
            <w:r w:rsidRPr="00C15ADA">
              <w:rPr>
                <w:szCs w:val="22"/>
              </w:rPr>
              <w:t>93431 to 93442; or</w:t>
            </w:r>
          </w:p>
          <w:p w14:paraId="30E5EE81" w14:textId="77777777" w:rsidR="001F7A85" w:rsidRPr="00C15ADA" w:rsidRDefault="001F7A85" w:rsidP="00522B0B">
            <w:pPr>
              <w:pStyle w:val="ListParagraph"/>
              <w:spacing w:before="0" w:beforeAutospacing="0" w:after="0" w:afterAutospacing="0"/>
              <w:ind w:left="177"/>
              <w:rPr>
                <w:sz w:val="22"/>
                <w:szCs w:val="22"/>
              </w:rPr>
            </w:pPr>
            <w:r w:rsidRPr="00C15ADA">
              <w:rPr>
                <w:sz w:val="22"/>
                <w:szCs w:val="22"/>
              </w:rPr>
              <w:t xml:space="preserve">(ii) a psychiatrist assessment and management plan; and </w:t>
            </w:r>
          </w:p>
          <w:p w14:paraId="7FFB8F58" w14:textId="77777777" w:rsidR="001F7A85" w:rsidRPr="00C15ADA" w:rsidRDefault="001F7A85" w:rsidP="00522B0B">
            <w:pPr>
              <w:spacing w:line="240" w:lineRule="auto"/>
              <w:ind w:left="179" w:hanging="284"/>
              <w:rPr>
                <w:rFonts w:eastAsia="Times New Roman"/>
                <w:snapToGrid w:val="0"/>
                <w:szCs w:val="22"/>
              </w:rPr>
            </w:pPr>
            <w:r w:rsidRPr="00C15ADA">
              <w:rPr>
                <w:snapToGrid w:val="0"/>
              </w:rPr>
              <w:t xml:space="preserve">(c) the reviewing practitioner modifies the person’s GP mental health treatment plan or psychiatrist assessment and management plan to record that they recommend the person have an additional number of better access treatment services </w:t>
            </w:r>
          </w:p>
        </w:tc>
        <w:tc>
          <w:tcPr>
            <w:tcW w:w="850" w:type="dxa"/>
            <w:tcBorders>
              <w:top w:val="single" w:sz="4" w:space="0" w:color="auto"/>
              <w:left w:val="nil"/>
              <w:bottom w:val="single" w:sz="4" w:space="0" w:color="auto"/>
              <w:right w:val="nil"/>
            </w:tcBorders>
            <w:tcMar>
              <w:top w:w="0" w:type="dxa"/>
              <w:left w:w="107" w:type="dxa"/>
              <w:bottom w:w="0" w:type="dxa"/>
              <w:right w:w="107" w:type="dxa"/>
            </w:tcMar>
            <w:hideMark/>
          </w:tcPr>
          <w:p w14:paraId="70B723EB" w14:textId="67DAC091" w:rsidR="001F7A85" w:rsidRPr="00C15ADA" w:rsidRDefault="00D433DB" w:rsidP="00353BE1">
            <w:pPr>
              <w:spacing w:before="100" w:beforeAutospacing="1" w:after="100" w:afterAutospacing="1" w:line="240" w:lineRule="auto"/>
              <w:jc w:val="right"/>
              <w:rPr>
                <w:rFonts w:eastAsia="Times New Roman"/>
                <w:snapToGrid w:val="0"/>
                <w:szCs w:val="22"/>
              </w:rPr>
            </w:pPr>
            <w:r w:rsidRPr="00C15ADA">
              <w:rPr>
                <w:rFonts w:eastAsia="Times New Roman"/>
                <w:snapToGrid w:val="0"/>
                <w:szCs w:val="22"/>
              </w:rPr>
              <w:t>59.70</w:t>
            </w:r>
          </w:p>
        </w:tc>
      </w:tr>
    </w:tbl>
    <w:p w14:paraId="3CB7BFAA" w14:textId="77777777" w:rsidR="00FF0DAC" w:rsidRPr="00C15ADA" w:rsidRDefault="00FF0DAC"/>
    <w:tbl>
      <w:tblPr>
        <w:tblpPr w:leftFromText="180" w:rightFromText="180" w:vertAnchor="text" w:tblpX="108" w:tblpY="1"/>
        <w:tblOverlap w:val="never"/>
        <w:tblW w:w="5000" w:type="pct"/>
        <w:tblBorders>
          <w:top w:val="single" w:sz="4" w:space="0" w:color="auto"/>
          <w:bottom w:val="single" w:sz="4" w:space="0" w:color="auto"/>
          <w:insideH w:val="single" w:sz="4" w:space="0" w:color="auto"/>
        </w:tblBorders>
        <w:tblLook w:val="00A0" w:firstRow="1" w:lastRow="0" w:firstColumn="1" w:lastColumn="0" w:noHBand="0" w:noVBand="0"/>
      </w:tblPr>
      <w:tblGrid>
        <w:gridCol w:w="1334"/>
        <w:gridCol w:w="6279"/>
        <w:gridCol w:w="916"/>
      </w:tblGrid>
      <w:tr w:rsidR="00E133A1" w:rsidRPr="00C15ADA" w14:paraId="5AF61715" w14:textId="77777777" w:rsidTr="00AE211A">
        <w:tc>
          <w:tcPr>
            <w:tcW w:w="5000" w:type="pct"/>
            <w:gridSpan w:val="3"/>
            <w:tcBorders>
              <w:top w:val="single" w:sz="12" w:space="0" w:color="auto"/>
            </w:tcBorders>
            <w:shd w:val="clear" w:color="auto" w:fill="auto"/>
          </w:tcPr>
          <w:p w14:paraId="17455C64" w14:textId="77777777" w:rsidR="00E133A1" w:rsidRPr="00C15ADA" w:rsidRDefault="00E133A1" w:rsidP="00E133A1">
            <w:pPr>
              <w:pStyle w:val="TableText0"/>
              <w:rPr>
                <w:b/>
                <w:szCs w:val="22"/>
              </w:rPr>
            </w:pPr>
            <w:r w:rsidRPr="00C15ADA">
              <w:rPr>
                <w:b/>
                <w:snapToGrid w:val="0"/>
                <w:szCs w:val="22"/>
                <w:lang w:eastAsia="en-AU"/>
              </w:rPr>
              <w:t>Group M25 – Additional psychological therapy services</w:t>
            </w:r>
          </w:p>
        </w:tc>
      </w:tr>
      <w:tr w:rsidR="00FF0DAC" w:rsidRPr="00C15ADA" w14:paraId="6557CBD6" w14:textId="77777777" w:rsidTr="00AE211A">
        <w:tc>
          <w:tcPr>
            <w:tcW w:w="782" w:type="pct"/>
            <w:tcBorders>
              <w:top w:val="single" w:sz="12" w:space="0" w:color="auto"/>
            </w:tcBorders>
            <w:shd w:val="clear" w:color="auto" w:fill="auto"/>
          </w:tcPr>
          <w:p w14:paraId="5B463ABB" w14:textId="266C37D5" w:rsidR="00FF0DAC" w:rsidRPr="00C15ADA" w:rsidRDefault="00FF0DAC" w:rsidP="00FF0DAC">
            <w:pPr>
              <w:pStyle w:val="TableText0"/>
              <w:rPr>
                <w:snapToGrid w:val="0"/>
                <w:szCs w:val="22"/>
              </w:rPr>
            </w:pPr>
            <w:r w:rsidRPr="00C15ADA">
              <w:rPr>
                <w:b/>
              </w:rPr>
              <w:t>Item</w:t>
            </w:r>
          </w:p>
        </w:tc>
        <w:tc>
          <w:tcPr>
            <w:tcW w:w="3681" w:type="pct"/>
            <w:tcBorders>
              <w:top w:val="single" w:sz="12" w:space="0" w:color="auto"/>
            </w:tcBorders>
            <w:shd w:val="clear" w:color="auto" w:fill="auto"/>
          </w:tcPr>
          <w:p w14:paraId="3047F42C" w14:textId="20A6B069" w:rsidR="00FF0DAC" w:rsidRPr="00C15ADA" w:rsidRDefault="00FF0DAC" w:rsidP="00FF0DAC">
            <w:pPr>
              <w:pStyle w:val="TableText0"/>
              <w:rPr>
                <w:snapToGrid w:val="0"/>
                <w:szCs w:val="22"/>
              </w:rPr>
            </w:pPr>
            <w:r w:rsidRPr="00C15ADA">
              <w:rPr>
                <w:b/>
              </w:rPr>
              <w:t>Service</w:t>
            </w:r>
          </w:p>
        </w:tc>
        <w:tc>
          <w:tcPr>
            <w:tcW w:w="537" w:type="pct"/>
            <w:tcBorders>
              <w:top w:val="single" w:sz="12" w:space="0" w:color="auto"/>
            </w:tcBorders>
            <w:shd w:val="clear" w:color="auto" w:fill="auto"/>
          </w:tcPr>
          <w:p w14:paraId="536F0676" w14:textId="35CA714E" w:rsidR="00FF0DAC" w:rsidRPr="00C15ADA" w:rsidRDefault="00FF0DAC" w:rsidP="00FF0DAC">
            <w:pPr>
              <w:pStyle w:val="TableText0"/>
              <w:jc w:val="right"/>
              <w:rPr>
                <w:szCs w:val="22"/>
              </w:rPr>
            </w:pPr>
            <w:r w:rsidRPr="00C15ADA">
              <w:rPr>
                <w:b/>
              </w:rPr>
              <w:t>Fee($)</w:t>
            </w:r>
          </w:p>
        </w:tc>
      </w:tr>
      <w:tr w:rsidR="00FF0DAC" w:rsidRPr="00C15ADA" w14:paraId="0A3C2846" w14:textId="77777777" w:rsidTr="00AE211A">
        <w:tc>
          <w:tcPr>
            <w:tcW w:w="782" w:type="pct"/>
            <w:tcBorders>
              <w:top w:val="single" w:sz="12" w:space="0" w:color="auto"/>
              <w:bottom w:val="single" w:sz="4" w:space="0" w:color="auto"/>
            </w:tcBorders>
            <w:shd w:val="clear" w:color="auto" w:fill="auto"/>
          </w:tcPr>
          <w:p w14:paraId="2DE067A8" w14:textId="77777777" w:rsidR="00FF0DAC" w:rsidRPr="00C15ADA" w:rsidRDefault="00FF0DAC" w:rsidP="00FF0DAC">
            <w:pPr>
              <w:pStyle w:val="TableText0"/>
              <w:rPr>
                <w:snapToGrid w:val="0"/>
                <w:szCs w:val="22"/>
              </w:rPr>
            </w:pPr>
            <w:r w:rsidRPr="00C15ADA">
              <w:rPr>
                <w:snapToGrid w:val="0"/>
                <w:szCs w:val="22"/>
              </w:rPr>
              <w:t>93330</w:t>
            </w:r>
          </w:p>
        </w:tc>
        <w:tc>
          <w:tcPr>
            <w:tcW w:w="3681" w:type="pct"/>
            <w:tcBorders>
              <w:top w:val="single" w:sz="12" w:space="0" w:color="auto"/>
              <w:bottom w:val="single" w:sz="4" w:space="0" w:color="auto"/>
            </w:tcBorders>
            <w:shd w:val="clear" w:color="auto" w:fill="auto"/>
          </w:tcPr>
          <w:p w14:paraId="14F56882" w14:textId="77777777" w:rsidR="00FF0DAC" w:rsidRPr="00C15ADA" w:rsidRDefault="00FF0DAC" w:rsidP="00FF0DAC">
            <w:pPr>
              <w:pStyle w:val="TableText0"/>
              <w:rPr>
                <w:snapToGrid w:val="0"/>
                <w:szCs w:val="22"/>
              </w:rPr>
            </w:pPr>
            <w:r w:rsidRPr="00C15ADA">
              <w:rPr>
                <w:snapToGrid w:val="0"/>
                <w:szCs w:val="22"/>
              </w:rPr>
              <w:t xml:space="preserve">Psychological therapy health service provided to a person in consulting rooms (but not as an </w:t>
            </w:r>
            <w:r w:rsidRPr="00C15ADA">
              <w:rPr>
                <w:b/>
                <w:snapToGrid w:val="0"/>
                <w:szCs w:val="22"/>
              </w:rPr>
              <w:t>admitted patient of a hospital</w:t>
            </w:r>
            <w:r w:rsidRPr="00C15ADA">
              <w:rPr>
                <w:snapToGrid w:val="0"/>
                <w:szCs w:val="22"/>
              </w:rPr>
              <w:t>), by an eligible clinical psychologist if:</w:t>
            </w:r>
          </w:p>
          <w:p w14:paraId="00611846" w14:textId="77777777" w:rsidR="006F7E37" w:rsidRPr="00C15ADA" w:rsidRDefault="006F7E37" w:rsidP="006F7E37">
            <w:pPr>
              <w:spacing w:after="60"/>
              <w:ind w:left="331" w:hanging="331"/>
              <w:rPr>
                <w:szCs w:val="22"/>
              </w:rPr>
            </w:pPr>
            <w:r w:rsidRPr="00C15ADA">
              <w:rPr>
                <w:szCs w:val="22"/>
              </w:rPr>
              <w:t>(b)  the person is referred by a medical practitioner working in general practice, a psychiatrist or a paediatrician who makes a written record of the need for additional mental health treatment services; and</w:t>
            </w:r>
          </w:p>
          <w:p w14:paraId="564FED9B" w14:textId="77777777" w:rsidR="00FF0DAC" w:rsidRPr="00C15ADA" w:rsidRDefault="00FF0DAC" w:rsidP="00FF0DAC">
            <w:pPr>
              <w:pStyle w:val="TableP1a"/>
              <w:ind w:left="331" w:hanging="331"/>
              <w:rPr>
                <w:szCs w:val="22"/>
              </w:rPr>
            </w:pPr>
            <w:r w:rsidRPr="00C15ADA">
              <w:rPr>
                <w:szCs w:val="22"/>
              </w:rPr>
              <w:t>(c)</w:t>
            </w:r>
            <w:r w:rsidRPr="00C15ADA">
              <w:rPr>
                <w:szCs w:val="22"/>
              </w:rPr>
              <w:tab/>
              <w:t xml:space="preserve">the service is provided </w:t>
            </w:r>
            <w:r w:rsidRPr="00C15ADA">
              <w:rPr>
                <w:snapToGrid w:val="0"/>
                <w:szCs w:val="22"/>
              </w:rPr>
              <w:t>to</w:t>
            </w:r>
            <w:r w:rsidRPr="00C15ADA">
              <w:rPr>
                <w:szCs w:val="22"/>
              </w:rPr>
              <w:t xml:space="preserve"> the person individually and in person; and</w:t>
            </w:r>
          </w:p>
          <w:p w14:paraId="535B3683" w14:textId="77777777" w:rsidR="00FF0DAC" w:rsidRPr="00C15ADA" w:rsidRDefault="00FF0DAC" w:rsidP="00FF0DAC">
            <w:pPr>
              <w:pStyle w:val="TableP1a"/>
              <w:ind w:left="331" w:hanging="331"/>
              <w:rPr>
                <w:snapToGrid w:val="0"/>
                <w:szCs w:val="22"/>
              </w:rPr>
            </w:pPr>
            <w:r w:rsidRPr="00C15ADA">
              <w:rPr>
                <w:snapToGrid w:val="0"/>
                <w:szCs w:val="22"/>
              </w:rPr>
              <w:t>(d)</w:t>
            </w:r>
            <w:r w:rsidRPr="00C15ADA">
              <w:rPr>
                <w:snapToGrid w:val="0"/>
                <w:szCs w:val="22"/>
              </w:rPr>
              <w:tab/>
              <w:t>at the completion of a course of treatment, the referring medical practitioner reviews the need for a further course of treatment; and</w:t>
            </w:r>
          </w:p>
          <w:p w14:paraId="6D472C4F" w14:textId="77777777" w:rsidR="00FF0DAC" w:rsidRPr="00C15ADA" w:rsidRDefault="00FF0DAC" w:rsidP="00FF0DAC">
            <w:pPr>
              <w:pStyle w:val="TableP1a"/>
              <w:ind w:left="331" w:hanging="331"/>
              <w:rPr>
                <w:snapToGrid w:val="0"/>
                <w:szCs w:val="22"/>
              </w:rPr>
            </w:pPr>
            <w:r w:rsidRPr="00C15ADA">
              <w:rPr>
                <w:snapToGrid w:val="0"/>
                <w:szCs w:val="22"/>
              </w:rPr>
              <w:t>(e)</w:t>
            </w:r>
            <w:r w:rsidRPr="00C15ADA">
              <w:rPr>
                <w:snapToGrid w:val="0"/>
                <w:szCs w:val="22"/>
              </w:rPr>
              <w:tab/>
              <w:t xml:space="preserve">on the completion of the course of treatment, the eligible clinical psychologist gives a written report to the referring medical practitioner on assessments carried out, treatment provided and recommendations on future management of the person’s condition; and </w:t>
            </w:r>
          </w:p>
          <w:p w14:paraId="4CCFF6D6" w14:textId="0486F6E2" w:rsidR="00FF0DAC" w:rsidRPr="00C15ADA" w:rsidRDefault="00FF0DAC" w:rsidP="00FF0DAC">
            <w:pPr>
              <w:pStyle w:val="TableP1a"/>
              <w:ind w:left="331" w:hanging="331"/>
              <w:rPr>
                <w:snapToGrid w:val="0"/>
                <w:szCs w:val="22"/>
              </w:rPr>
            </w:pPr>
            <w:r w:rsidRPr="00C15ADA">
              <w:rPr>
                <w:snapToGrid w:val="0"/>
                <w:szCs w:val="22"/>
              </w:rPr>
              <w:t>(f)</w:t>
            </w:r>
            <w:r w:rsidRPr="00C15ADA">
              <w:rPr>
                <w:snapToGrid w:val="0"/>
                <w:szCs w:val="22"/>
              </w:rPr>
              <w:tab/>
              <w:t>the service is at least 30 minutes but less than 50 minutes duration</w:t>
            </w:r>
          </w:p>
        </w:tc>
        <w:tc>
          <w:tcPr>
            <w:tcW w:w="537" w:type="pct"/>
            <w:tcBorders>
              <w:top w:val="single" w:sz="12" w:space="0" w:color="auto"/>
              <w:bottom w:val="single" w:sz="4" w:space="0" w:color="auto"/>
            </w:tcBorders>
            <w:shd w:val="clear" w:color="auto" w:fill="auto"/>
          </w:tcPr>
          <w:p w14:paraId="613D5D96" w14:textId="5CA34BCD" w:rsidR="00FF0DAC" w:rsidRPr="00C15ADA" w:rsidRDefault="000363E0" w:rsidP="00FF0DAC">
            <w:pPr>
              <w:pStyle w:val="TableText0"/>
              <w:jc w:val="right"/>
              <w:rPr>
                <w:szCs w:val="22"/>
              </w:rPr>
            </w:pPr>
            <w:r w:rsidRPr="00C15ADA">
              <w:rPr>
                <w:szCs w:val="22"/>
              </w:rPr>
              <w:t>103.80</w:t>
            </w:r>
          </w:p>
        </w:tc>
      </w:tr>
      <w:tr w:rsidR="0060202E" w:rsidRPr="00C15ADA" w14:paraId="396B5E56" w14:textId="77777777" w:rsidTr="00522B0B">
        <w:tc>
          <w:tcPr>
            <w:tcW w:w="782" w:type="pct"/>
            <w:tcBorders>
              <w:top w:val="single" w:sz="4" w:space="0" w:color="auto"/>
              <w:bottom w:val="single" w:sz="4" w:space="0" w:color="auto"/>
            </w:tcBorders>
            <w:shd w:val="clear" w:color="auto" w:fill="auto"/>
          </w:tcPr>
          <w:p w14:paraId="73A54717" w14:textId="33644DF6" w:rsidR="0060202E" w:rsidRPr="00C15ADA" w:rsidRDefault="0060202E" w:rsidP="0060202E">
            <w:pPr>
              <w:pStyle w:val="TableText0"/>
              <w:rPr>
                <w:snapToGrid w:val="0"/>
                <w:szCs w:val="22"/>
              </w:rPr>
            </w:pPr>
            <w:r w:rsidRPr="00C15ADA">
              <w:rPr>
                <w:color w:val="000000"/>
                <w:szCs w:val="22"/>
              </w:rPr>
              <w:t>93333</w:t>
            </w:r>
          </w:p>
        </w:tc>
        <w:tc>
          <w:tcPr>
            <w:tcW w:w="3681" w:type="pct"/>
            <w:tcBorders>
              <w:top w:val="single" w:sz="4" w:space="0" w:color="auto"/>
              <w:bottom w:val="single" w:sz="4" w:space="0" w:color="auto"/>
            </w:tcBorders>
            <w:shd w:val="clear" w:color="auto" w:fill="auto"/>
          </w:tcPr>
          <w:p w14:paraId="2A0FB30E" w14:textId="77777777" w:rsidR="0060202E" w:rsidRPr="00C15ADA" w:rsidRDefault="0060202E" w:rsidP="0060202E">
            <w:pPr>
              <w:pStyle w:val="TableText0"/>
              <w:rPr>
                <w:snapToGrid w:val="0"/>
                <w:szCs w:val="22"/>
              </w:rPr>
            </w:pPr>
            <w:r w:rsidRPr="00C15ADA">
              <w:rPr>
                <w:snapToGrid w:val="0"/>
                <w:szCs w:val="22"/>
              </w:rPr>
              <w:t xml:space="preserve">Psychological therapy health service provided to a person in consulting rooms (but not as an </w:t>
            </w:r>
            <w:r w:rsidRPr="00C15ADA">
              <w:rPr>
                <w:b/>
                <w:snapToGrid w:val="0"/>
                <w:szCs w:val="22"/>
              </w:rPr>
              <w:t>admitted patient of a hospital</w:t>
            </w:r>
            <w:r w:rsidRPr="00C15ADA">
              <w:rPr>
                <w:snapToGrid w:val="0"/>
                <w:szCs w:val="22"/>
              </w:rPr>
              <w:t>), by an eligible clinical psychologist if:</w:t>
            </w:r>
          </w:p>
          <w:p w14:paraId="1776F94F" w14:textId="77777777" w:rsidR="006F7E37" w:rsidRPr="00C15ADA" w:rsidRDefault="006F7E37" w:rsidP="006F7E37">
            <w:pPr>
              <w:spacing w:after="60"/>
              <w:ind w:left="331" w:hanging="331"/>
              <w:rPr>
                <w:szCs w:val="22"/>
              </w:rPr>
            </w:pPr>
            <w:r w:rsidRPr="00C15ADA">
              <w:rPr>
                <w:szCs w:val="22"/>
              </w:rPr>
              <w:t xml:space="preserve">(b)  the person is referred by a medical practitioner working in general practice, a psychiatrist or a paediatrician who makes a </w:t>
            </w:r>
            <w:r w:rsidRPr="00C15ADA">
              <w:rPr>
                <w:szCs w:val="22"/>
              </w:rPr>
              <w:lastRenderedPageBreak/>
              <w:t>written record of the need for additional mental health treatment services; and</w:t>
            </w:r>
          </w:p>
          <w:p w14:paraId="1323D34B" w14:textId="77777777" w:rsidR="0060202E" w:rsidRPr="00C15ADA" w:rsidRDefault="0060202E" w:rsidP="0060202E">
            <w:pPr>
              <w:pStyle w:val="TableP1a"/>
              <w:tabs>
                <w:tab w:val="clear" w:pos="408"/>
              </w:tabs>
              <w:ind w:left="331" w:hanging="331"/>
              <w:rPr>
                <w:snapToGrid w:val="0"/>
                <w:szCs w:val="22"/>
              </w:rPr>
            </w:pPr>
            <w:r w:rsidRPr="00C15ADA">
              <w:rPr>
                <w:szCs w:val="22"/>
              </w:rPr>
              <w:t>(c)</w:t>
            </w:r>
            <w:r w:rsidRPr="00C15ADA">
              <w:rPr>
                <w:szCs w:val="22"/>
              </w:rPr>
              <w:tab/>
              <w:t>the service is provided to the person individually and in person; and</w:t>
            </w:r>
          </w:p>
          <w:p w14:paraId="606DA7D4" w14:textId="77777777" w:rsidR="0060202E" w:rsidRPr="00C15ADA" w:rsidRDefault="0060202E" w:rsidP="0060202E">
            <w:pPr>
              <w:pStyle w:val="TableP1a"/>
              <w:tabs>
                <w:tab w:val="clear" w:pos="408"/>
              </w:tabs>
              <w:ind w:left="331" w:hanging="331"/>
              <w:rPr>
                <w:snapToGrid w:val="0"/>
                <w:szCs w:val="22"/>
              </w:rPr>
            </w:pPr>
            <w:r w:rsidRPr="00C15ADA">
              <w:rPr>
                <w:snapToGrid w:val="0"/>
                <w:szCs w:val="22"/>
              </w:rPr>
              <w:t>(d)</w:t>
            </w:r>
            <w:r w:rsidRPr="00C15ADA">
              <w:rPr>
                <w:snapToGrid w:val="0"/>
                <w:szCs w:val="22"/>
              </w:rPr>
              <w:tab/>
              <w:t>at the completion of a course of treatment, the referring medical practitioner reviews the need for a further course of treatment; and</w:t>
            </w:r>
          </w:p>
          <w:p w14:paraId="56C46E58" w14:textId="77777777" w:rsidR="0060202E" w:rsidRPr="00C15ADA" w:rsidRDefault="0060202E" w:rsidP="0060202E">
            <w:pPr>
              <w:pStyle w:val="TableP1a"/>
              <w:tabs>
                <w:tab w:val="clear" w:pos="408"/>
              </w:tabs>
              <w:ind w:left="331" w:hanging="331"/>
              <w:rPr>
                <w:snapToGrid w:val="0"/>
                <w:szCs w:val="22"/>
              </w:rPr>
            </w:pPr>
            <w:r w:rsidRPr="00C15ADA">
              <w:rPr>
                <w:snapToGrid w:val="0"/>
                <w:szCs w:val="22"/>
              </w:rPr>
              <w:t>(e)</w:t>
            </w:r>
            <w:r w:rsidRPr="00C15ADA">
              <w:rPr>
                <w:snapToGrid w:val="0"/>
                <w:szCs w:val="22"/>
              </w:rPr>
              <w:tab/>
              <w:t>on the completion of the course of treatment, the eligible clinical psychologist gives a written report to the referring medical practitioner on assessments carried out, treatment provided and recommendations on future management of the person’s condition; and</w:t>
            </w:r>
          </w:p>
          <w:p w14:paraId="26A53CA9" w14:textId="60958173" w:rsidR="0060202E" w:rsidRPr="00C15ADA" w:rsidRDefault="0060202E" w:rsidP="0060202E">
            <w:pPr>
              <w:pStyle w:val="TableP1a"/>
              <w:tabs>
                <w:tab w:val="clear" w:pos="408"/>
              </w:tabs>
              <w:ind w:left="336" w:hanging="336"/>
              <w:rPr>
                <w:snapToGrid w:val="0"/>
                <w:szCs w:val="22"/>
              </w:rPr>
            </w:pPr>
            <w:r w:rsidRPr="00C15ADA">
              <w:rPr>
                <w:snapToGrid w:val="0"/>
                <w:szCs w:val="22"/>
              </w:rPr>
              <w:t>(f)  the service is at least 50 minutes duration</w:t>
            </w:r>
          </w:p>
        </w:tc>
        <w:tc>
          <w:tcPr>
            <w:tcW w:w="537" w:type="pct"/>
            <w:tcBorders>
              <w:top w:val="single" w:sz="4" w:space="0" w:color="auto"/>
              <w:bottom w:val="single" w:sz="4" w:space="0" w:color="auto"/>
            </w:tcBorders>
            <w:shd w:val="clear" w:color="auto" w:fill="auto"/>
          </w:tcPr>
          <w:p w14:paraId="2C14EA40" w14:textId="3886D6B6" w:rsidR="0060202E" w:rsidRPr="00C15ADA" w:rsidRDefault="000363E0" w:rsidP="0060202E">
            <w:pPr>
              <w:pStyle w:val="TableText0"/>
              <w:jc w:val="right"/>
              <w:rPr>
                <w:szCs w:val="22"/>
              </w:rPr>
            </w:pPr>
            <w:r w:rsidRPr="00C15ADA">
              <w:rPr>
                <w:szCs w:val="22"/>
              </w:rPr>
              <w:lastRenderedPageBreak/>
              <w:t>152.40</w:t>
            </w:r>
          </w:p>
        </w:tc>
      </w:tr>
      <w:tr w:rsidR="00DC1F88" w:rsidRPr="00C15ADA" w14:paraId="1215E02F" w14:textId="77777777" w:rsidTr="00522B0B">
        <w:tc>
          <w:tcPr>
            <w:tcW w:w="782" w:type="pct"/>
            <w:tcBorders>
              <w:top w:val="single" w:sz="4" w:space="0" w:color="auto"/>
              <w:bottom w:val="single" w:sz="4" w:space="0" w:color="auto"/>
            </w:tcBorders>
            <w:shd w:val="clear" w:color="auto" w:fill="auto"/>
          </w:tcPr>
          <w:p w14:paraId="25AD79C7" w14:textId="2EBBF1D9" w:rsidR="00DC1F88" w:rsidRPr="00C15ADA" w:rsidRDefault="008166FB" w:rsidP="0060202E">
            <w:pPr>
              <w:pStyle w:val="TableText0"/>
              <w:rPr>
                <w:color w:val="000000"/>
                <w:szCs w:val="22"/>
              </w:rPr>
            </w:pPr>
            <w:r w:rsidRPr="00C15ADA">
              <w:rPr>
                <w:color w:val="000000"/>
                <w:szCs w:val="22"/>
              </w:rPr>
              <w:t>93312</w:t>
            </w:r>
          </w:p>
        </w:tc>
        <w:tc>
          <w:tcPr>
            <w:tcW w:w="3681" w:type="pct"/>
            <w:tcBorders>
              <w:top w:val="single" w:sz="4" w:space="0" w:color="auto"/>
              <w:bottom w:val="single" w:sz="4" w:space="0" w:color="auto"/>
            </w:tcBorders>
            <w:shd w:val="clear" w:color="auto" w:fill="auto"/>
          </w:tcPr>
          <w:p w14:paraId="7C979F0B" w14:textId="77777777" w:rsidR="008166FB" w:rsidRPr="00C15ADA" w:rsidRDefault="008166FB" w:rsidP="008166FB">
            <w:pPr>
              <w:spacing w:before="100" w:beforeAutospacing="1" w:line="240" w:lineRule="auto"/>
              <w:ind w:left="-15"/>
              <w:rPr>
                <w:rFonts w:eastAsia="Times New Roman"/>
                <w:snapToGrid w:val="0"/>
                <w:szCs w:val="22"/>
              </w:rPr>
            </w:pPr>
            <w:r w:rsidRPr="00C15ADA">
              <w:rPr>
                <w:rFonts w:eastAsia="Times New Roman"/>
                <w:snapToGrid w:val="0"/>
                <w:szCs w:val="22"/>
              </w:rPr>
              <w:t xml:space="preserve">Psychological therapy health service provided to a person (but not as an </w:t>
            </w:r>
            <w:r w:rsidRPr="00C15ADA">
              <w:rPr>
                <w:rFonts w:eastAsia="Times New Roman"/>
                <w:b/>
                <w:snapToGrid w:val="0"/>
                <w:szCs w:val="22"/>
              </w:rPr>
              <w:t>admitted patient of a hospital</w:t>
            </w:r>
            <w:r w:rsidRPr="00C15ADA">
              <w:rPr>
                <w:rFonts w:eastAsia="Times New Roman"/>
                <w:snapToGrid w:val="0"/>
                <w:szCs w:val="22"/>
              </w:rPr>
              <w:t>), by an eligible clinical psychologist if:</w:t>
            </w:r>
          </w:p>
          <w:p w14:paraId="5FBD54D1" w14:textId="77777777" w:rsidR="008166FB" w:rsidRPr="00C15ADA" w:rsidRDefault="008166FB" w:rsidP="008166FB">
            <w:pPr>
              <w:spacing w:after="60"/>
              <w:ind w:left="331" w:hanging="367"/>
              <w:rPr>
                <w:szCs w:val="22"/>
              </w:rPr>
            </w:pPr>
            <w:r w:rsidRPr="00C15ADA">
              <w:rPr>
                <w:szCs w:val="22"/>
              </w:rPr>
              <w:t xml:space="preserve">(a) the person is a care recipient in a residential aged care facility; and </w:t>
            </w:r>
          </w:p>
          <w:p w14:paraId="7D6BBE73" w14:textId="77777777" w:rsidR="008166FB" w:rsidRPr="00C15ADA" w:rsidRDefault="008166FB" w:rsidP="008166FB">
            <w:pPr>
              <w:spacing w:after="60"/>
              <w:ind w:left="331" w:hanging="367"/>
              <w:rPr>
                <w:szCs w:val="22"/>
              </w:rPr>
            </w:pPr>
            <w:r w:rsidRPr="00C15ADA">
              <w:rPr>
                <w:szCs w:val="22"/>
              </w:rPr>
              <w:t>(b)  the person is referred by a medical practitioner working in general practice, a psychiatrist or a paediatrician who makes a written record of the need for additional mental health treatment services; and</w:t>
            </w:r>
          </w:p>
          <w:p w14:paraId="29762A87" w14:textId="77777777" w:rsidR="008166FB" w:rsidRPr="00C15ADA" w:rsidRDefault="008166FB" w:rsidP="008166FB">
            <w:pPr>
              <w:spacing w:after="60"/>
              <w:ind w:left="331" w:hanging="367"/>
              <w:rPr>
                <w:szCs w:val="22"/>
              </w:rPr>
            </w:pPr>
            <w:r w:rsidRPr="00C15ADA">
              <w:rPr>
                <w:szCs w:val="22"/>
              </w:rPr>
              <w:t>(c) the service is provided to the person individually and in person; and</w:t>
            </w:r>
          </w:p>
          <w:p w14:paraId="354A5456" w14:textId="77777777" w:rsidR="008166FB" w:rsidRPr="00C15ADA" w:rsidRDefault="008166FB" w:rsidP="008166FB">
            <w:pPr>
              <w:spacing w:after="60"/>
              <w:ind w:left="331" w:hanging="367"/>
              <w:rPr>
                <w:szCs w:val="22"/>
              </w:rPr>
            </w:pPr>
            <w:r w:rsidRPr="00C15ADA">
              <w:rPr>
                <w:szCs w:val="22"/>
              </w:rPr>
              <w:t>(d) at the completion of a course of treatment, the referring medical practitioner reviews the need for a further course of treatment; and</w:t>
            </w:r>
          </w:p>
          <w:p w14:paraId="7F92322B" w14:textId="77777777" w:rsidR="008166FB" w:rsidRPr="00C15ADA" w:rsidRDefault="008166FB" w:rsidP="008166FB">
            <w:pPr>
              <w:spacing w:after="60"/>
              <w:ind w:left="331" w:hanging="367"/>
              <w:rPr>
                <w:szCs w:val="22"/>
              </w:rPr>
            </w:pPr>
            <w:r w:rsidRPr="00C15ADA">
              <w:rPr>
                <w:szCs w:val="22"/>
              </w:rPr>
              <w:t xml:space="preserve">(e) on the completion of the course of treatment, the eligible clinical psychologist gives a written report to the referring medical practitioner on assessments carried out, treatment provided and recommendations on future management of the person’s condition; and </w:t>
            </w:r>
          </w:p>
          <w:p w14:paraId="0B25875C" w14:textId="269B8E0A" w:rsidR="00DC1F88" w:rsidRPr="00C15ADA" w:rsidRDefault="008166FB" w:rsidP="00522B0B">
            <w:pPr>
              <w:spacing w:after="60"/>
              <w:ind w:left="331" w:hanging="367"/>
              <w:rPr>
                <w:snapToGrid w:val="0"/>
                <w:szCs w:val="22"/>
              </w:rPr>
            </w:pPr>
            <w:r w:rsidRPr="00C15ADA">
              <w:rPr>
                <w:szCs w:val="22"/>
              </w:rPr>
              <w:t>(f)  the service is at least 30 minutes but less than 50 minutes duration</w:t>
            </w:r>
          </w:p>
        </w:tc>
        <w:tc>
          <w:tcPr>
            <w:tcW w:w="537" w:type="pct"/>
            <w:tcBorders>
              <w:top w:val="single" w:sz="4" w:space="0" w:color="auto"/>
              <w:bottom w:val="single" w:sz="4" w:space="0" w:color="auto"/>
            </w:tcBorders>
            <w:shd w:val="clear" w:color="auto" w:fill="auto"/>
          </w:tcPr>
          <w:p w14:paraId="39C69383" w14:textId="6A1EE7D8" w:rsidR="00DC1F88" w:rsidRPr="00C15ADA" w:rsidRDefault="000363E0" w:rsidP="0060202E">
            <w:pPr>
              <w:pStyle w:val="TableText0"/>
              <w:jc w:val="right"/>
              <w:rPr>
                <w:szCs w:val="22"/>
              </w:rPr>
            </w:pPr>
            <w:r w:rsidRPr="00C15ADA">
              <w:rPr>
                <w:color w:val="000000"/>
                <w:szCs w:val="22"/>
              </w:rPr>
              <w:t>103.80</w:t>
            </w:r>
          </w:p>
        </w:tc>
      </w:tr>
      <w:tr w:rsidR="00DC1F88" w:rsidRPr="00C15ADA" w14:paraId="2666461B" w14:textId="77777777" w:rsidTr="00AE211A">
        <w:tc>
          <w:tcPr>
            <w:tcW w:w="782" w:type="pct"/>
            <w:tcBorders>
              <w:top w:val="single" w:sz="4" w:space="0" w:color="auto"/>
            </w:tcBorders>
            <w:shd w:val="clear" w:color="auto" w:fill="auto"/>
          </w:tcPr>
          <w:p w14:paraId="40360F4E" w14:textId="2B7F9314" w:rsidR="00DC1F88" w:rsidRPr="00C15ADA" w:rsidRDefault="008166FB" w:rsidP="0060202E">
            <w:pPr>
              <w:pStyle w:val="TableText0"/>
              <w:rPr>
                <w:color w:val="000000"/>
                <w:szCs w:val="22"/>
              </w:rPr>
            </w:pPr>
            <w:r w:rsidRPr="00C15ADA">
              <w:rPr>
                <w:color w:val="000000"/>
                <w:szCs w:val="22"/>
              </w:rPr>
              <w:t>93313</w:t>
            </w:r>
          </w:p>
        </w:tc>
        <w:tc>
          <w:tcPr>
            <w:tcW w:w="3681" w:type="pct"/>
            <w:tcBorders>
              <w:top w:val="single" w:sz="4" w:space="0" w:color="auto"/>
            </w:tcBorders>
            <w:shd w:val="clear" w:color="auto" w:fill="auto"/>
          </w:tcPr>
          <w:p w14:paraId="0D3617F6" w14:textId="77777777" w:rsidR="008166FB" w:rsidRPr="00C15ADA" w:rsidRDefault="008166FB" w:rsidP="00522B0B">
            <w:pPr>
              <w:spacing w:before="100" w:beforeAutospacing="1" w:line="240" w:lineRule="auto"/>
              <w:ind w:left="-15"/>
              <w:rPr>
                <w:snapToGrid w:val="0"/>
                <w:szCs w:val="22"/>
              </w:rPr>
            </w:pPr>
            <w:r w:rsidRPr="00C15ADA">
              <w:rPr>
                <w:rFonts w:eastAsia="Times New Roman"/>
                <w:snapToGrid w:val="0"/>
                <w:szCs w:val="22"/>
              </w:rPr>
              <w:t xml:space="preserve">Psychological therapy health service provided to a person (but not as an </w:t>
            </w:r>
            <w:r w:rsidRPr="00C15ADA">
              <w:rPr>
                <w:rFonts w:eastAsia="Times New Roman"/>
                <w:b/>
                <w:snapToGrid w:val="0"/>
                <w:szCs w:val="22"/>
              </w:rPr>
              <w:t>admitted patient of a hospital</w:t>
            </w:r>
            <w:r w:rsidRPr="00C15ADA">
              <w:rPr>
                <w:rFonts w:eastAsia="Times New Roman"/>
                <w:snapToGrid w:val="0"/>
                <w:szCs w:val="22"/>
              </w:rPr>
              <w:t>), by an eligible clinical psychologist if:</w:t>
            </w:r>
          </w:p>
          <w:p w14:paraId="6F41ED0A" w14:textId="77777777" w:rsidR="008166FB" w:rsidRPr="00C15ADA" w:rsidRDefault="008166FB" w:rsidP="00522B0B">
            <w:pPr>
              <w:spacing w:after="60"/>
              <w:ind w:left="331" w:hanging="367"/>
              <w:rPr>
                <w:szCs w:val="22"/>
              </w:rPr>
            </w:pPr>
            <w:r w:rsidRPr="00C15ADA">
              <w:rPr>
                <w:szCs w:val="22"/>
              </w:rPr>
              <w:t xml:space="preserve">(a) the person is a care recipient in a residential aged care facility; and </w:t>
            </w:r>
          </w:p>
          <w:p w14:paraId="4F2F8D12" w14:textId="77777777" w:rsidR="008166FB" w:rsidRPr="00C15ADA" w:rsidRDefault="008166FB" w:rsidP="00522B0B">
            <w:pPr>
              <w:spacing w:after="60"/>
              <w:ind w:left="331" w:hanging="367"/>
              <w:rPr>
                <w:szCs w:val="22"/>
              </w:rPr>
            </w:pPr>
            <w:r w:rsidRPr="00C15ADA">
              <w:rPr>
                <w:szCs w:val="22"/>
              </w:rPr>
              <w:t xml:space="preserve">(b)  the person is referred by a medical practitioner working in general practice, a psychiatrist or a paediatrician who makes a written record of the need for additional mental health treatment </w:t>
            </w:r>
            <w:r w:rsidRPr="00C15ADA">
              <w:rPr>
                <w:szCs w:val="22"/>
              </w:rPr>
              <w:lastRenderedPageBreak/>
              <w:t>services; and</w:t>
            </w:r>
          </w:p>
          <w:p w14:paraId="6E43CFB7" w14:textId="77777777" w:rsidR="008166FB" w:rsidRPr="00C15ADA" w:rsidRDefault="008166FB" w:rsidP="00522B0B">
            <w:pPr>
              <w:spacing w:after="60"/>
              <w:ind w:left="331" w:hanging="367"/>
              <w:rPr>
                <w:szCs w:val="22"/>
              </w:rPr>
            </w:pPr>
            <w:r w:rsidRPr="00C15ADA">
              <w:rPr>
                <w:szCs w:val="22"/>
              </w:rPr>
              <w:t>(c) the service is provided to the person individually and in person; and</w:t>
            </w:r>
          </w:p>
          <w:p w14:paraId="3A849A10" w14:textId="77777777" w:rsidR="008166FB" w:rsidRPr="00C15ADA" w:rsidRDefault="008166FB" w:rsidP="00522B0B">
            <w:pPr>
              <w:spacing w:after="60"/>
              <w:ind w:left="331" w:hanging="367"/>
              <w:rPr>
                <w:szCs w:val="22"/>
              </w:rPr>
            </w:pPr>
            <w:r w:rsidRPr="00C15ADA">
              <w:rPr>
                <w:szCs w:val="22"/>
              </w:rPr>
              <w:t>(d) at the completion of a course of treatment, the referring medical practitioner reviews the need for a further course of treatment; and</w:t>
            </w:r>
          </w:p>
          <w:p w14:paraId="0C1737F3" w14:textId="77777777" w:rsidR="008166FB" w:rsidRPr="00C15ADA" w:rsidRDefault="008166FB" w:rsidP="00522B0B">
            <w:pPr>
              <w:spacing w:after="60"/>
              <w:ind w:left="331" w:hanging="367"/>
              <w:rPr>
                <w:szCs w:val="22"/>
              </w:rPr>
            </w:pPr>
            <w:r w:rsidRPr="00C15ADA">
              <w:rPr>
                <w:szCs w:val="22"/>
              </w:rPr>
              <w:t>(e) on the completion of the course of treatment, the eligible clinical psychologist gives a written report to the referring medical practitioner on assessments carried out, treatment provided and recommendations on future management of the person’s condition; and</w:t>
            </w:r>
          </w:p>
          <w:p w14:paraId="74F5EF89" w14:textId="71CA1A79" w:rsidR="00DC1F88" w:rsidRPr="00C15ADA" w:rsidRDefault="008166FB" w:rsidP="00522B0B">
            <w:pPr>
              <w:spacing w:after="60"/>
              <w:ind w:left="331" w:hanging="367"/>
              <w:rPr>
                <w:snapToGrid w:val="0"/>
                <w:szCs w:val="22"/>
              </w:rPr>
            </w:pPr>
            <w:r w:rsidRPr="00C15ADA">
              <w:rPr>
                <w:szCs w:val="22"/>
              </w:rPr>
              <w:t>(f)  the service is at least 50 minutes duration</w:t>
            </w:r>
          </w:p>
        </w:tc>
        <w:tc>
          <w:tcPr>
            <w:tcW w:w="537" w:type="pct"/>
            <w:tcBorders>
              <w:top w:val="single" w:sz="4" w:space="0" w:color="auto"/>
            </w:tcBorders>
            <w:shd w:val="clear" w:color="auto" w:fill="auto"/>
          </w:tcPr>
          <w:p w14:paraId="19F3508F" w14:textId="35FDE751" w:rsidR="00DC1F88" w:rsidRPr="00C15ADA" w:rsidRDefault="000363E0" w:rsidP="0060202E">
            <w:pPr>
              <w:pStyle w:val="TableText0"/>
              <w:jc w:val="right"/>
              <w:rPr>
                <w:szCs w:val="22"/>
              </w:rPr>
            </w:pPr>
            <w:r w:rsidRPr="00C15ADA">
              <w:rPr>
                <w:snapToGrid w:val="0"/>
                <w:szCs w:val="22"/>
              </w:rPr>
              <w:lastRenderedPageBreak/>
              <w:t>152.40</w:t>
            </w:r>
          </w:p>
        </w:tc>
      </w:tr>
    </w:tbl>
    <w:p w14:paraId="27D3F851" w14:textId="77777777" w:rsidR="00FF0DAC" w:rsidRPr="00C15ADA" w:rsidRDefault="00FF0DAC"/>
    <w:tbl>
      <w:tblPr>
        <w:tblpPr w:leftFromText="180" w:rightFromText="180" w:vertAnchor="text" w:tblpX="108" w:tblpY="1"/>
        <w:tblOverlap w:val="never"/>
        <w:tblW w:w="5000" w:type="pct"/>
        <w:tblBorders>
          <w:top w:val="single" w:sz="4" w:space="0" w:color="auto"/>
          <w:bottom w:val="single" w:sz="4" w:space="0" w:color="auto"/>
          <w:insideH w:val="single" w:sz="4" w:space="0" w:color="auto"/>
        </w:tblBorders>
        <w:tblLook w:val="00A0" w:firstRow="1" w:lastRow="0" w:firstColumn="1" w:lastColumn="0" w:noHBand="0" w:noVBand="0"/>
      </w:tblPr>
      <w:tblGrid>
        <w:gridCol w:w="1334"/>
        <w:gridCol w:w="6279"/>
        <w:gridCol w:w="916"/>
      </w:tblGrid>
      <w:tr w:rsidR="00FF0DAC" w:rsidRPr="00C15ADA" w14:paraId="0AD8F3DE" w14:textId="77777777" w:rsidTr="00AE211A">
        <w:tc>
          <w:tcPr>
            <w:tcW w:w="4463" w:type="pct"/>
            <w:gridSpan w:val="2"/>
            <w:tcBorders>
              <w:top w:val="single" w:sz="12" w:space="0" w:color="auto"/>
            </w:tcBorders>
            <w:shd w:val="clear" w:color="auto" w:fill="auto"/>
          </w:tcPr>
          <w:p w14:paraId="40E1C4AB" w14:textId="77777777" w:rsidR="00FF0DAC" w:rsidRPr="00C15ADA" w:rsidRDefault="00FF0DAC" w:rsidP="00FF0DAC">
            <w:pPr>
              <w:pStyle w:val="TableText0"/>
              <w:rPr>
                <w:snapToGrid w:val="0"/>
                <w:szCs w:val="22"/>
              </w:rPr>
            </w:pPr>
            <w:r w:rsidRPr="00C15ADA">
              <w:rPr>
                <w:b/>
                <w:snapToGrid w:val="0"/>
                <w:szCs w:val="22"/>
                <w:lang w:eastAsia="en-AU"/>
              </w:rPr>
              <w:t>Group M26 – Additional focussed psychological strategies (allied mental health)</w:t>
            </w:r>
          </w:p>
        </w:tc>
        <w:tc>
          <w:tcPr>
            <w:tcW w:w="537" w:type="pct"/>
            <w:tcBorders>
              <w:top w:val="single" w:sz="12" w:space="0" w:color="auto"/>
              <w:bottom w:val="single" w:sz="12" w:space="0" w:color="auto"/>
            </w:tcBorders>
            <w:shd w:val="clear" w:color="auto" w:fill="auto"/>
          </w:tcPr>
          <w:p w14:paraId="3042B9A6" w14:textId="77777777" w:rsidR="00FF0DAC" w:rsidRPr="00C15ADA" w:rsidRDefault="00FF0DAC" w:rsidP="00FF0DAC">
            <w:pPr>
              <w:pStyle w:val="TableText0"/>
              <w:jc w:val="right"/>
              <w:rPr>
                <w:szCs w:val="22"/>
              </w:rPr>
            </w:pPr>
          </w:p>
        </w:tc>
      </w:tr>
      <w:tr w:rsidR="00FF0DAC" w:rsidRPr="00C15ADA" w14:paraId="59AA16C5" w14:textId="77777777" w:rsidTr="00AE211A">
        <w:tc>
          <w:tcPr>
            <w:tcW w:w="782" w:type="pct"/>
            <w:tcBorders>
              <w:top w:val="single" w:sz="12" w:space="0" w:color="auto"/>
              <w:bottom w:val="single" w:sz="4" w:space="0" w:color="auto"/>
            </w:tcBorders>
            <w:shd w:val="clear" w:color="auto" w:fill="auto"/>
          </w:tcPr>
          <w:p w14:paraId="4FEBFB54" w14:textId="23E5F241" w:rsidR="00FF0DAC" w:rsidRPr="00C15ADA" w:rsidRDefault="00FF0DAC" w:rsidP="00FF0DAC">
            <w:pPr>
              <w:spacing w:line="360" w:lineRule="auto"/>
              <w:rPr>
                <w:rFonts w:cs="Times New Roman"/>
                <w:color w:val="000000"/>
                <w:szCs w:val="22"/>
              </w:rPr>
            </w:pPr>
            <w:r w:rsidRPr="00C15ADA">
              <w:rPr>
                <w:b/>
              </w:rPr>
              <w:t>Item</w:t>
            </w:r>
          </w:p>
        </w:tc>
        <w:tc>
          <w:tcPr>
            <w:tcW w:w="3681" w:type="pct"/>
            <w:tcBorders>
              <w:top w:val="single" w:sz="12" w:space="0" w:color="auto"/>
              <w:bottom w:val="single" w:sz="4" w:space="0" w:color="auto"/>
            </w:tcBorders>
            <w:shd w:val="clear" w:color="auto" w:fill="auto"/>
          </w:tcPr>
          <w:p w14:paraId="2B15B23D" w14:textId="478B6A74" w:rsidR="00FF0DAC" w:rsidRPr="00C15ADA" w:rsidRDefault="00FF0DAC" w:rsidP="00FF0DAC">
            <w:pPr>
              <w:pStyle w:val="TableText0"/>
              <w:rPr>
                <w:snapToGrid w:val="0"/>
                <w:szCs w:val="22"/>
              </w:rPr>
            </w:pPr>
            <w:r w:rsidRPr="00C15ADA">
              <w:rPr>
                <w:b/>
              </w:rPr>
              <w:t>Service</w:t>
            </w:r>
          </w:p>
        </w:tc>
        <w:tc>
          <w:tcPr>
            <w:tcW w:w="537" w:type="pct"/>
            <w:tcBorders>
              <w:top w:val="single" w:sz="12" w:space="0" w:color="auto"/>
              <w:bottom w:val="single" w:sz="4" w:space="0" w:color="auto"/>
            </w:tcBorders>
            <w:shd w:val="clear" w:color="auto" w:fill="auto"/>
          </w:tcPr>
          <w:p w14:paraId="7A639723" w14:textId="4A7FAF85" w:rsidR="00FF0DAC" w:rsidRPr="00C15ADA" w:rsidRDefault="00FF0DAC" w:rsidP="00FF0DAC">
            <w:pPr>
              <w:pStyle w:val="TableText0"/>
              <w:jc w:val="right"/>
              <w:rPr>
                <w:szCs w:val="22"/>
              </w:rPr>
            </w:pPr>
            <w:r w:rsidRPr="00C15ADA">
              <w:rPr>
                <w:b/>
              </w:rPr>
              <w:t>Fee($)</w:t>
            </w:r>
          </w:p>
        </w:tc>
      </w:tr>
      <w:tr w:rsidR="00FF0DAC" w:rsidRPr="00C15ADA" w14:paraId="2E4ABC73" w14:textId="77777777" w:rsidTr="00AE211A">
        <w:tc>
          <w:tcPr>
            <w:tcW w:w="5000" w:type="pct"/>
            <w:gridSpan w:val="3"/>
            <w:shd w:val="clear" w:color="auto" w:fill="auto"/>
          </w:tcPr>
          <w:p w14:paraId="03855CEE" w14:textId="60B31F8A" w:rsidR="00FF0DAC" w:rsidRPr="00C15ADA" w:rsidRDefault="00FF0DAC" w:rsidP="00242C83">
            <w:pPr>
              <w:pStyle w:val="TableText0"/>
              <w:rPr>
                <w:szCs w:val="22"/>
              </w:rPr>
            </w:pPr>
            <w:bookmarkStart w:id="14" w:name="CU_318555"/>
            <w:bookmarkEnd w:id="14"/>
            <w:r w:rsidRPr="00C15ADA">
              <w:rPr>
                <w:b/>
              </w:rPr>
              <w:t>Subgroup 1—</w:t>
            </w:r>
            <w:r w:rsidR="00AC2F97" w:rsidRPr="00C15ADA">
              <w:rPr>
                <w:b/>
                <w:szCs w:val="22"/>
              </w:rPr>
              <w:t xml:space="preserve"> A</w:t>
            </w:r>
            <w:r w:rsidR="0060202E" w:rsidRPr="00C15ADA">
              <w:rPr>
                <w:b/>
                <w:szCs w:val="22"/>
              </w:rPr>
              <w:t>dditional focussed psychological strategies (eligible psychologist</w:t>
            </w:r>
            <w:r w:rsidR="0000484A" w:rsidRPr="00C15ADA">
              <w:rPr>
                <w:b/>
                <w:szCs w:val="22"/>
              </w:rPr>
              <w:t>, attendance 20 to 50 minutes</w:t>
            </w:r>
            <w:r w:rsidR="0060202E" w:rsidRPr="00C15ADA">
              <w:rPr>
                <w:b/>
                <w:szCs w:val="22"/>
              </w:rPr>
              <w:t>)</w:t>
            </w:r>
          </w:p>
        </w:tc>
      </w:tr>
      <w:tr w:rsidR="00FF0DAC" w:rsidRPr="00C15ADA" w14:paraId="3817D6A4" w14:textId="77777777" w:rsidTr="00AE211A">
        <w:tc>
          <w:tcPr>
            <w:tcW w:w="782" w:type="pct"/>
            <w:shd w:val="clear" w:color="auto" w:fill="auto"/>
          </w:tcPr>
          <w:p w14:paraId="1CCE2132" w14:textId="77777777" w:rsidR="00FF0DAC" w:rsidRPr="00C15ADA" w:rsidRDefault="00FF0DAC" w:rsidP="00FF0DAC">
            <w:pPr>
              <w:pStyle w:val="TableText0"/>
              <w:rPr>
                <w:snapToGrid w:val="0"/>
                <w:szCs w:val="22"/>
              </w:rPr>
            </w:pPr>
            <w:r w:rsidRPr="00C15ADA">
              <w:rPr>
                <w:snapToGrid w:val="0"/>
                <w:szCs w:val="22"/>
              </w:rPr>
              <w:t>93350</w:t>
            </w:r>
          </w:p>
        </w:tc>
        <w:tc>
          <w:tcPr>
            <w:tcW w:w="3681" w:type="pct"/>
            <w:shd w:val="clear" w:color="auto" w:fill="auto"/>
          </w:tcPr>
          <w:p w14:paraId="2ADC3C21" w14:textId="77777777" w:rsidR="00FF0DAC" w:rsidRPr="00C15ADA" w:rsidRDefault="00FF0DAC" w:rsidP="00FF0DAC">
            <w:pPr>
              <w:pStyle w:val="TableText0"/>
              <w:rPr>
                <w:snapToGrid w:val="0"/>
                <w:szCs w:val="22"/>
              </w:rPr>
            </w:pPr>
            <w:r w:rsidRPr="00C15ADA">
              <w:rPr>
                <w:szCs w:val="22"/>
              </w:rPr>
              <w:t xml:space="preserve">Focussed psychological strategies health service provided to a person in consulting rooms </w:t>
            </w:r>
            <w:r w:rsidRPr="00C15ADA">
              <w:rPr>
                <w:snapToGrid w:val="0"/>
                <w:szCs w:val="22"/>
              </w:rPr>
              <w:t xml:space="preserve">(but not as an </w:t>
            </w:r>
            <w:r w:rsidRPr="00C15ADA">
              <w:rPr>
                <w:b/>
                <w:snapToGrid w:val="0"/>
                <w:szCs w:val="22"/>
              </w:rPr>
              <w:t>admitted patient of a hospital</w:t>
            </w:r>
            <w:r w:rsidRPr="00C15ADA">
              <w:rPr>
                <w:snapToGrid w:val="0"/>
                <w:szCs w:val="22"/>
              </w:rPr>
              <w:t xml:space="preserve">) </w:t>
            </w:r>
            <w:r w:rsidRPr="00C15ADA">
              <w:rPr>
                <w:szCs w:val="22"/>
              </w:rPr>
              <w:t>by an eligible psychologist if</w:t>
            </w:r>
            <w:r w:rsidRPr="00C15ADA">
              <w:rPr>
                <w:snapToGrid w:val="0"/>
                <w:szCs w:val="22"/>
              </w:rPr>
              <w:t>:</w:t>
            </w:r>
          </w:p>
          <w:p w14:paraId="6286D068" w14:textId="77777777" w:rsidR="006F7E37" w:rsidRPr="00C15ADA" w:rsidRDefault="006F7E37" w:rsidP="006F7E37">
            <w:pPr>
              <w:spacing w:after="60"/>
              <w:ind w:left="331" w:hanging="331"/>
              <w:rPr>
                <w:szCs w:val="22"/>
              </w:rPr>
            </w:pPr>
            <w:r w:rsidRPr="00C15ADA">
              <w:rPr>
                <w:szCs w:val="22"/>
              </w:rPr>
              <w:t>(b)  the person is referred by a medical practitioner working in general practice, a psychiatrist or a paediatrician who makes a written record of the need for additional mental health treatment services; and</w:t>
            </w:r>
          </w:p>
          <w:p w14:paraId="3703F210" w14:textId="77777777" w:rsidR="00FF0DAC" w:rsidRPr="00C15ADA" w:rsidRDefault="00FF0DAC" w:rsidP="00FF0DAC">
            <w:pPr>
              <w:pStyle w:val="TableP1a"/>
              <w:tabs>
                <w:tab w:val="clear" w:pos="408"/>
              </w:tabs>
              <w:ind w:left="331" w:hanging="331"/>
              <w:rPr>
                <w:szCs w:val="22"/>
              </w:rPr>
            </w:pPr>
            <w:r w:rsidRPr="00C15ADA">
              <w:rPr>
                <w:szCs w:val="22"/>
              </w:rPr>
              <w:t>(c)</w:t>
            </w:r>
            <w:r w:rsidRPr="00C15ADA">
              <w:rPr>
                <w:szCs w:val="22"/>
              </w:rPr>
              <w:tab/>
              <w:t>the service is provided to the person individually and in person; and</w:t>
            </w:r>
          </w:p>
          <w:p w14:paraId="2D6A3318" w14:textId="77777777" w:rsidR="00FF0DAC" w:rsidRPr="00C15ADA" w:rsidRDefault="00FF0DAC" w:rsidP="00FF0DAC">
            <w:pPr>
              <w:pStyle w:val="TableP1a"/>
              <w:ind w:left="331" w:hanging="331"/>
              <w:rPr>
                <w:snapToGrid w:val="0"/>
                <w:szCs w:val="22"/>
              </w:rPr>
            </w:pPr>
            <w:r w:rsidRPr="00C15ADA">
              <w:rPr>
                <w:snapToGrid w:val="0"/>
                <w:szCs w:val="22"/>
              </w:rPr>
              <w:t>(d)</w:t>
            </w:r>
            <w:r w:rsidRPr="00C15ADA">
              <w:rPr>
                <w:snapToGrid w:val="0"/>
                <w:szCs w:val="22"/>
              </w:rPr>
              <w:tab/>
              <w:t>at the completion of a course of treatment, the referring medical practitioner reviews the need for a further course of treatment; and</w:t>
            </w:r>
          </w:p>
          <w:p w14:paraId="5E36ED0B" w14:textId="77777777" w:rsidR="00FF0DAC" w:rsidRPr="00C15ADA" w:rsidRDefault="00FF0DAC" w:rsidP="00FF0DAC">
            <w:pPr>
              <w:pStyle w:val="TableP1a"/>
              <w:tabs>
                <w:tab w:val="clear" w:pos="408"/>
              </w:tabs>
              <w:ind w:left="331" w:hanging="331"/>
              <w:rPr>
                <w:snapToGrid w:val="0"/>
                <w:szCs w:val="22"/>
              </w:rPr>
            </w:pPr>
            <w:r w:rsidRPr="00C15ADA">
              <w:rPr>
                <w:szCs w:val="22"/>
              </w:rPr>
              <w:t>(e)</w:t>
            </w:r>
            <w:r w:rsidRPr="00C15ADA">
              <w:rPr>
                <w:szCs w:val="22"/>
              </w:rPr>
              <w:tab/>
            </w:r>
            <w:r w:rsidRPr="00C15ADA">
              <w:rPr>
                <w:snapToGrid w:val="0"/>
                <w:szCs w:val="22"/>
              </w:rPr>
              <w:t xml:space="preserve">on the completion of the course of treatment, </w:t>
            </w:r>
            <w:r w:rsidRPr="00C15ADA">
              <w:rPr>
                <w:szCs w:val="22"/>
              </w:rPr>
              <w:t>the eligible psychologist gives a written report to the referring medical practitioner on assessments carried out, treatment provided and recommendations on future management of the person’s condition; an</w:t>
            </w:r>
            <w:r w:rsidRPr="00C15ADA">
              <w:rPr>
                <w:snapToGrid w:val="0"/>
                <w:szCs w:val="22"/>
              </w:rPr>
              <w:t xml:space="preserve">d </w:t>
            </w:r>
          </w:p>
          <w:p w14:paraId="71FEFD68" w14:textId="3C03998D" w:rsidR="00FF0DAC" w:rsidRPr="00C15ADA" w:rsidRDefault="00FF0DAC" w:rsidP="0060202E">
            <w:pPr>
              <w:pStyle w:val="TableP1a"/>
              <w:tabs>
                <w:tab w:val="clear" w:pos="408"/>
              </w:tabs>
              <w:ind w:left="331" w:hanging="331"/>
              <w:rPr>
                <w:szCs w:val="22"/>
              </w:rPr>
            </w:pPr>
            <w:r w:rsidRPr="00C15ADA">
              <w:rPr>
                <w:szCs w:val="22"/>
              </w:rPr>
              <w:t>(f)</w:t>
            </w:r>
            <w:r w:rsidRPr="00C15ADA">
              <w:rPr>
                <w:szCs w:val="22"/>
              </w:rPr>
              <w:tab/>
              <w:t>the service is at least 20 minutes but less than 50 minutes duration</w:t>
            </w:r>
          </w:p>
        </w:tc>
        <w:tc>
          <w:tcPr>
            <w:tcW w:w="537" w:type="pct"/>
            <w:shd w:val="clear" w:color="auto" w:fill="auto"/>
          </w:tcPr>
          <w:p w14:paraId="5E4C81AE" w14:textId="42DDF64D" w:rsidR="00FF0DAC" w:rsidRPr="00C15ADA" w:rsidRDefault="000363E0" w:rsidP="00FF0DAC">
            <w:pPr>
              <w:pStyle w:val="TableText0"/>
              <w:jc w:val="right"/>
              <w:rPr>
                <w:szCs w:val="22"/>
              </w:rPr>
            </w:pPr>
            <w:r w:rsidRPr="00C15ADA">
              <w:rPr>
                <w:szCs w:val="22"/>
              </w:rPr>
              <w:t>73.55</w:t>
            </w:r>
          </w:p>
        </w:tc>
      </w:tr>
      <w:tr w:rsidR="00A537E9" w:rsidRPr="00C15ADA" w14:paraId="7BA64689" w14:textId="77777777" w:rsidTr="00AE211A">
        <w:tc>
          <w:tcPr>
            <w:tcW w:w="782" w:type="pct"/>
            <w:shd w:val="clear" w:color="auto" w:fill="auto"/>
          </w:tcPr>
          <w:p w14:paraId="10BD8C8D" w14:textId="6527B114" w:rsidR="00A537E9" w:rsidRPr="00C15ADA" w:rsidRDefault="00A537E9" w:rsidP="00522B0B">
            <w:pPr>
              <w:spacing w:before="100" w:beforeAutospacing="1" w:after="100" w:afterAutospacing="1" w:line="240" w:lineRule="auto"/>
              <w:rPr>
                <w:snapToGrid w:val="0"/>
                <w:szCs w:val="22"/>
              </w:rPr>
            </w:pPr>
            <w:r w:rsidRPr="00C15ADA">
              <w:rPr>
                <w:rFonts w:eastAsia="Times New Roman"/>
                <w:snapToGrid w:val="0"/>
                <w:szCs w:val="22"/>
              </w:rPr>
              <w:t>93316</w:t>
            </w:r>
          </w:p>
        </w:tc>
        <w:tc>
          <w:tcPr>
            <w:tcW w:w="3681" w:type="pct"/>
            <w:shd w:val="clear" w:color="auto" w:fill="auto"/>
          </w:tcPr>
          <w:p w14:paraId="073DDFDD" w14:textId="77777777" w:rsidR="00A537E9" w:rsidRPr="00C15ADA" w:rsidRDefault="00A537E9" w:rsidP="00522B0B">
            <w:pPr>
              <w:pStyle w:val="TableText0"/>
              <w:rPr>
                <w:szCs w:val="22"/>
              </w:rPr>
            </w:pPr>
            <w:r w:rsidRPr="00C15ADA">
              <w:rPr>
                <w:szCs w:val="22"/>
              </w:rPr>
              <w:t xml:space="preserve">Focussed psychological strategies health service provided to a person (but not as an </w:t>
            </w:r>
            <w:r w:rsidRPr="00C15ADA">
              <w:rPr>
                <w:b/>
                <w:szCs w:val="22"/>
              </w:rPr>
              <w:t>admitted patient of a hospital</w:t>
            </w:r>
            <w:r w:rsidRPr="00C15ADA">
              <w:rPr>
                <w:szCs w:val="22"/>
              </w:rPr>
              <w:t>) by an eligible psychologist if:</w:t>
            </w:r>
          </w:p>
          <w:p w14:paraId="6BC1DA4E" w14:textId="77777777" w:rsidR="00A537E9" w:rsidRPr="00C15ADA" w:rsidRDefault="00A537E9" w:rsidP="00522B0B">
            <w:pPr>
              <w:spacing w:after="60"/>
              <w:ind w:left="331" w:hanging="331"/>
              <w:rPr>
                <w:szCs w:val="22"/>
              </w:rPr>
            </w:pPr>
            <w:r w:rsidRPr="00C15ADA">
              <w:rPr>
                <w:szCs w:val="22"/>
              </w:rPr>
              <w:t xml:space="preserve">(a) the person is a care recipient in a residential aged care facility; and </w:t>
            </w:r>
          </w:p>
          <w:p w14:paraId="06E0C4F2" w14:textId="77777777" w:rsidR="00A537E9" w:rsidRPr="00C15ADA" w:rsidRDefault="00A537E9" w:rsidP="00522B0B">
            <w:pPr>
              <w:spacing w:after="60"/>
              <w:ind w:left="331" w:hanging="331"/>
              <w:rPr>
                <w:szCs w:val="22"/>
              </w:rPr>
            </w:pPr>
            <w:r w:rsidRPr="00C15ADA">
              <w:rPr>
                <w:szCs w:val="22"/>
              </w:rPr>
              <w:t>(b)  the person is referred by a medical practitioner working in general practice, a psychiatrist or a paediatrician who makes a written record of the need for additional mental health treatment services; and</w:t>
            </w:r>
          </w:p>
          <w:p w14:paraId="77F02CE3" w14:textId="77777777" w:rsidR="00A537E9" w:rsidRPr="00C15ADA" w:rsidRDefault="00A537E9" w:rsidP="00522B0B">
            <w:pPr>
              <w:spacing w:after="60"/>
              <w:ind w:left="331" w:hanging="331"/>
              <w:rPr>
                <w:szCs w:val="22"/>
              </w:rPr>
            </w:pPr>
            <w:r w:rsidRPr="00C15ADA">
              <w:rPr>
                <w:szCs w:val="22"/>
              </w:rPr>
              <w:t>(c) the service is provided to the person individually and in person; and</w:t>
            </w:r>
          </w:p>
          <w:p w14:paraId="53F6EA6A" w14:textId="77777777" w:rsidR="00A537E9" w:rsidRPr="00C15ADA" w:rsidRDefault="00A537E9" w:rsidP="00522B0B">
            <w:pPr>
              <w:spacing w:after="60"/>
              <w:ind w:left="331" w:hanging="331"/>
              <w:rPr>
                <w:szCs w:val="22"/>
              </w:rPr>
            </w:pPr>
            <w:r w:rsidRPr="00C15ADA">
              <w:rPr>
                <w:szCs w:val="22"/>
              </w:rPr>
              <w:t>(d) at the completion of a course of treatment, the referring medical practitioner reviews the need for a further course of treatment; and</w:t>
            </w:r>
          </w:p>
          <w:p w14:paraId="428BB834" w14:textId="77777777" w:rsidR="00A537E9" w:rsidRPr="00C15ADA" w:rsidRDefault="00A537E9" w:rsidP="00522B0B">
            <w:pPr>
              <w:spacing w:after="60"/>
              <w:ind w:left="331" w:hanging="331"/>
              <w:rPr>
                <w:szCs w:val="22"/>
              </w:rPr>
            </w:pPr>
            <w:r w:rsidRPr="00C15ADA">
              <w:rPr>
                <w:szCs w:val="22"/>
              </w:rPr>
              <w:t xml:space="preserve">(e) on the completion of the course of treatment, the eligible psychologist gives a written report to the referring medical practitioner on assessments carried out, treatment provided and recommendations on future management of the person’s condition; and </w:t>
            </w:r>
          </w:p>
          <w:p w14:paraId="52C5AC80" w14:textId="0526789D" w:rsidR="00A537E9" w:rsidRPr="00C15ADA" w:rsidRDefault="00A537E9" w:rsidP="00522B0B">
            <w:pPr>
              <w:spacing w:after="60"/>
              <w:ind w:left="331" w:hanging="331"/>
              <w:rPr>
                <w:szCs w:val="22"/>
              </w:rPr>
            </w:pPr>
            <w:r w:rsidRPr="00C15ADA">
              <w:rPr>
                <w:szCs w:val="22"/>
              </w:rPr>
              <w:t>(f)  the service is at least 20 minutes but less than 50 minutes duration</w:t>
            </w:r>
          </w:p>
        </w:tc>
        <w:tc>
          <w:tcPr>
            <w:tcW w:w="537" w:type="pct"/>
            <w:shd w:val="clear" w:color="auto" w:fill="auto"/>
          </w:tcPr>
          <w:p w14:paraId="04779BF2" w14:textId="2138CBE1" w:rsidR="00A537E9" w:rsidRPr="00C15ADA" w:rsidRDefault="000363E0" w:rsidP="00FF0DAC">
            <w:pPr>
              <w:pStyle w:val="TableText0"/>
              <w:jc w:val="right"/>
              <w:rPr>
                <w:szCs w:val="22"/>
              </w:rPr>
            </w:pPr>
            <w:r w:rsidRPr="00C15ADA">
              <w:rPr>
                <w:snapToGrid w:val="0"/>
                <w:szCs w:val="22"/>
              </w:rPr>
              <w:t>73.55</w:t>
            </w:r>
          </w:p>
        </w:tc>
      </w:tr>
      <w:tr w:rsidR="0000484A" w:rsidRPr="00C15ADA" w14:paraId="3791F8B2" w14:textId="77777777" w:rsidTr="00AE211A">
        <w:tc>
          <w:tcPr>
            <w:tcW w:w="5000" w:type="pct"/>
            <w:gridSpan w:val="3"/>
            <w:shd w:val="clear" w:color="auto" w:fill="auto"/>
          </w:tcPr>
          <w:p w14:paraId="34839904" w14:textId="40FF0489" w:rsidR="0000484A" w:rsidRPr="00C15ADA" w:rsidRDefault="0000484A" w:rsidP="00242C83">
            <w:pPr>
              <w:pStyle w:val="TableText0"/>
              <w:rPr>
                <w:szCs w:val="22"/>
              </w:rPr>
            </w:pPr>
            <w:r w:rsidRPr="00C15ADA">
              <w:rPr>
                <w:b/>
              </w:rPr>
              <w:t>Subgroup 2—</w:t>
            </w:r>
            <w:r w:rsidR="00AC2F97" w:rsidRPr="00C15ADA">
              <w:rPr>
                <w:b/>
                <w:szCs w:val="22"/>
              </w:rPr>
              <w:t xml:space="preserve"> A</w:t>
            </w:r>
            <w:r w:rsidRPr="00C15ADA">
              <w:rPr>
                <w:b/>
                <w:szCs w:val="22"/>
              </w:rPr>
              <w:t>dditional focussed psychological strategies (eligible psychologist, attendance at least 50 minutes)</w:t>
            </w:r>
          </w:p>
        </w:tc>
      </w:tr>
      <w:tr w:rsidR="00FF0DAC" w:rsidRPr="00C15ADA" w14:paraId="2502BB85" w14:textId="77777777" w:rsidTr="00AE211A">
        <w:tc>
          <w:tcPr>
            <w:tcW w:w="782" w:type="pct"/>
            <w:tcBorders>
              <w:bottom w:val="single" w:sz="4" w:space="0" w:color="auto"/>
            </w:tcBorders>
            <w:shd w:val="clear" w:color="auto" w:fill="auto"/>
          </w:tcPr>
          <w:p w14:paraId="059210AC" w14:textId="77777777" w:rsidR="00FF0DAC" w:rsidRPr="00C15ADA" w:rsidRDefault="00FF0DAC" w:rsidP="00FF0DAC">
            <w:pPr>
              <w:pStyle w:val="TableText0"/>
              <w:rPr>
                <w:snapToGrid w:val="0"/>
                <w:szCs w:val="22"/>
              </w:rPr>
            </w:pPr>
            <w:r w:rsidRPr="00C15ADA">
              <w:rPr>
                <w:snapToGrid w:val="0"/>
                <w:szCs w:val="22"/>
              </w:rPr>
              <w:t>93353</w:t>
            </w:r>
          </w:p>
        </w:tc>
        <w:tc>
          <w:tcPr>
            <w:tcW w:w="3681" w:type="pct"/>
            <w:tcBorders>
              <w:bottom w:val="single" w:sz="4" w:space="0" w:color="auto"/>
            </w:tcBorders>
            <w:shd w:val="clear" w:color="auto" w:fill="auto"/>
          </w:tcPr>
          <w:p w14:paraId="4F9647B6" w14:textId="77777777" w:rsidR="00FF0DAC" w:rsidRPr="00C15ADA" w:rsidRDefault="00FF0DAC" w:rsidP="00FF0DAC">
            <w:pPr>
              <w:pStyle w:val="TableText0"/>
              <w:rPr>
                <w:snapToGrid w:val="0"/>
                <w:szCs w:val="22"/>
              </w:rPr>
            </w:pPr>
            <w:r w:rsidRPr="00C15ADA">
              <w:rPr>
                <w:snapToGrid w:val="0"/>
                <w:szCs w:val="22"/>
              </w:rPr>
              <w:t xml:space="preserve">Focussed psychological strategies health service provided to a person in consulting rooms (but not as an </w:t>
            </w:r>
            <w:r w:rsidRPr="00C15ADA">
              <w:rPr>
                <w:b/>
                <w:snapToGrid w:val="0"/>
                <w:szCs w:val="22"/>
              </w:rPr>
              <w:t>admitted patient of a hospital</w:t>
            </w:r>
            <w:r w:rsidRPr="00C15ADA">
              <w:rPr>
                <w:snapToGrid w:val="0"/>
                <w:szCs w:val="22"/>
              </w:rPr>
              <w:t>), by an eligible psychologist if:</w:t>
            </w:r>
          </w:p>
          <w:p w14:paraId="540F07EA" w14:textId="77777777" w:rsidR="006F7E37" w:rsidRPr="00C15ADA" w:rsidRDefault="006F7E37" w:rsidP="006F7E37">
            <w:pPr>
              <w:spacing w:after="60"/>
              <w:ind w:left="331" w:hanging="331"/>
              <w:rPr>
                <w:szCs w:val="22"/>
              </w:rPr>
            </w:pPr>
            <w:r w:rsidRPr="00C15ADA">
              <w:rPr>
                <w:szCs w:val="22"/>
              </w:rPr>
              <w:t>(b)  the person is referred by a medical practitioner working in general practice, a psychiatrist or a paediatrician who makes a written record of the need for additional mental health treatment services; and</w:t>
            </w:r>
          </w:p>
          <w:p w14:paraId="15F79CA3" w14:textId="77777777" w:rsidR="00FF0DAC" w:rsidRPr="00C15ADA" w:rsidRDefault="00FF0DAC" w:rsidP="00FF0DAC">
            <w:pPr>
              <w:pStyle w:val="TableP1a"/>
              <w:tabs>
                <w:tab w:val="clear" w:pos="408"/>
              </w:tabs>
              <w:ind w:left="331" w:hanging="331"/>
              <w:rPr>
                <w:szCs w:val="22"/>
              </w:rPr>
            </w:pPr>
            <w:r w:rsidRPr="00C15ADA">
              <w:rPr>
                <w:szCs w:val="22"/>
              </w:rPr>
              <w:t>(c)</w:t>
            </w:r>
            <w:r w:rsidRPr="00C15ADA">
              <w:rPr>
                <w:szCs w:val="22"/>
              </w:rPr>
              <w:tab/>
              <w:t xml:space="preserve">the </w:t>
            </w:r>
            <w:r w:rsidRPr="00C15ADA">
              <w:rPr>
                <w:snapToGrid w:val="0"/>
                <w:szCs w:val="22"/>
              </w:rPr>
              <w:t>service</w:t>
            </w:r>
            <w:r w:rsidRPr="00C15ADA">
              <w:rPr>
                <w:szCs w:val="22"/>
              </w:rPr>
              <w:t xml:space="preserve"> is provided to the person individually and in person; and</w:t>
            </w:r>
          </w:p>
          <w:p w14:paraId="5740E4E4" w14:textId="77777777" w:rsidR="00FF0DAC" w:rsidRPr="00C15ADA" w:rsidRDefault="00FF0DAC" w:rsidP="00FF0DAC">
            <w:pPr>
              <w:pStyle w:val="TableP1a"/>
              <w:tabs>
                <w:tab w:val="clear" w:pos="408"/>
              </w:tabs>
              <w:ind w:left="331" w:hanging="331"/>
              <w:rPr>
                <w:snapToGrid w:val="0"/>
                <w:szCs w:val="22"/>
              </w:rPr>
            </w:pPr>
            <w:r w:rsidRPr="00C15ADA">
              <w:rPr>
                <w:snapToGrid w:val="0"/>
                <w:szCs w:val="22"/>
              </w:rPr>
              <w:t>(d)</w:t>
            </w:r>
            <w:r w:rsidRPr="00C15ADA">
              <w:rPr>
                <w:snapToGrid w:val="0"/>
                <w:szCs w:val="22"/>
              </w:rPr>
              <w:tab/>
              <w:t>at the completion of a course of treatment, the referring medical practitioner reviews the need for a further course of treatment; and</w:t>
            </w:r>
          </w:p>
          <w:p w14:paraId="6F99EA33" w14:textId="77777777" w:rsidR="00FF0DAC" w:rsidRPr="00C15ADA" w:rsidRDefault="00FF0DAC" w:rsidP="00FF0DAC">
            <w:pPr>
              <w:pStyle w:val="TableP1a"/>
              <w:tabs>
                <w:tab w:val="clear" w:pos="408"/>
              </w:tabs>
              <w:ind w:left="331" w:hanging="331"/>
              <w:rPr>
                <w:snapToGrid w:val="0"/>
                <w:szCs w:val="22"/>
              </w:rPr>
            </w:pPr>
            <w:r w:rsidRPr="00C15ADA">
              <w:rPr>
                <w:szCs w:val="22"/>
              </w:rPr>
              <w:t>(e)</w:t>
            </w:r>
            <w:r w:rsidRPr="00C15ADA">
              <w:rPr>
                <w:szCs w:val="22"/>
              </w:rPr>
              <w:tab/>
            </w:r>
            <w:r w:rsidRPr="00C15ADA">
              <w:rPr>
                <w:snapToGrid w:val="0"/>
                <w:szCs w:val="22"/>
              </w:rPr>
              <w:t xml:space="preserve">on the completion of the course of treatment, </w:t>
            </w:r>
            <w:r w:rsidRPr="00C15ADA">
              <w:rPr>
                <w:szCs w:val="22"/>
              </w:rPr>
              <w:t>the eligible psychologist gives a written report to the referring medical practitioner on assessments carried out, treatment provided and recommendations on future management of the person’s condition; and</w:t>
            </w:r>
            <w:r w:rsidRPr="00C15ADA">
              <w:rPr>
                <w:snapToGrid w:val="0"/>
                <w:szCs w:val="22"/>
              </w:rPr>
              <w:t xml:space="preserve"> </w:t>
            </w:r>
          </w:p>
          <w:p w14:paraId="5587B48D" w14:textId="5E914DCA" w:rsidR="00FF0DAC" w:rsidRPr="00C15ADA" w:rsidRDefault="00FF0DAC" w:rsidP="0060202E">
            <w:pPr>
              <w:pStyle w:val="TableP1a"/>
              <w:tabs>
                <w:tab w:val="clear" w:pos="408"/>
              </w:tabs>
              <w:ind w:left="331" w:hanging="331"/>
              <w:rPr>
                <w:szCs w:val="22"/>
              </w:rPr>
            </w:pPr>
            <w:r w:rsidRPr="00C15ADA">
              <w:rPr>
                <w:szCs w:val="22"/>
              </w:rPr>
              <w:t>(f)</w:t>
            </w:r>
            <w:r w:rsidRPr="00C15ADA">
              <w:rPr>
                <w:szCs w:val="22"/>
              </w:rPr>
              <w:tab/>
              <w:t>the service is at least 50 minutes duration</w:t>
            </w:r>
          </w:p>
        </w:tc>
        <w:tc>
          <w:tcPr>
            <w:tcW w:w="537" w:type="pct"/>
            <w:tcBorders>
              <w:bottom w:val="single" w:sz="4" w:space="0" w:color="auto"/>
            </w:tcBorders>
            <w:shd w:val="clear" w:color="auto" w:fill="auto"/>
          </w:tcPr>
          <w:p w14:paraId="52265E76" w14:textId="10733EA1" w:rsidR="00FF0DAC" w:rsidRPr="00C15ADA" w:rsidRDefault="000363E0" w:rsidP="00FF0DAC">
            <w:pPr>
              <w:pStyle w:val="TableText0"/>
              <w:jc w:val="right"/>
              <w:rPr>
                <w:szCs w:val="22"/>
              </w:rPr>
            </w:pPr>
            <w:r w:rsidRPr="00C15ADA">
              <w:rPr>
                <w:szCs w:val="22"/>
              </w:rPr>
              <w:t>103.80</w:t>
            </w:r>
          </w:p>
        </w:tc>
      </w:tr>
      <w:tr w:rsidR="008E0ED1" w:rsidRPr="00C15ADA" w14:paraId="785D6229" w14:textId="77777777" w:rsidTr="00AE211A">
        <w:tc>
          <w:tcPr>
            <w:tcW w:w="782" w:type="pct"/>
            <w:tcBorders>
              <w:bottom w:val="single" w:sz="4" w:space="0" w:color="auto"/>
            </w:tcBorders>
            <w:shd w:val="clear" w:color="auto" w:fill="auto"/>
          </w:tcPr>
          <w:p w14:paraId="0F04C33F" w14:textId="3AE75BF7" w:rsidR="008E0ED1" w:rsidRPr="00C15ADA" w:rsidRDefault="008E0ED1" w:rsidP="00522B0B">
            <w:pPr>
              <w:spacing w:before="100" w:beforeAutospacing="1" w:after="100" w:afterAutospacing="1" w:line="240" w:lineRule="auto"/>
              <w:rPr>
                <w:snapToGrid w:val="0"/>
                <w:szCs w:val="22"/>
              </w:rPr>
            </w:pPr>
            <w:r w:rsidRPr="00C15ADA">
              <w:rPr>
                <w:rFonts w:eastAsia="Times New Roman"/>
                <w:snapToGrid w:val="0"/>
                <w:szCs w:val="22"/>
              </w:rPr>
              <w:t>93319</w:t>
            </w:r>
          </w:p>
        </w:tc>
        <w:tc>
          <w:tcPr>
            <w:tcW w:w="3681" w:type="pct"/>
            <w:tcBorders>
              <w:bottom w:val="single" w:sz="4" w:space="0" w:color="auto"/>
            </w:tcBorders>
            <w:shd w:val="clear" w:color="auto" w:fill="auto"/>
          </w:tcPr>
          <w:p w14:paraId="3F9AB759" w14:textId="77777777" w:rsidR="008E0ED1" w:rsidRPr="00C15ADA" w:rsidRDefault="008E0ED1" w:rsidP="008E0ED1">
            <w:pPr>
              <w:pStyle w:val="TableText0"/>
              <w:rPr>
                <w:snapToGrid w:val="0"/>
                <w:szCs w:val="22"/>
              </w:rPr>
            </w:pPr>
            <w:r w:rsidRPr="00C15ADA">
              <w:rPr>
                <w:snapToGrid w:val="0"/>
                <w:szCs w:val="22"/>
              </w:rPr>
              <w:t xml:space="preserve">Focussed psychological strategies health service provided to a person (but not as an </w:t>
            </w:r>
            <w:r w:rsidRPr="00C15ADA">
              <w:rPr>
                <w:b/>
                <w:snapToGrid w:val="0"/>
                <w:szCs w:val="22"/>
              </w:rPr>
              <w:t>admitted patient of a hospital</w:t>
            </w:r>
            <w:r w:rsidRPr="00C15ADA">
              <w:rPr>
                <w:snapToGrid w:val="0"/>
                <w:szCs w:val="22"/>
              </w:rPr>
              <w:t>), by an eligible psychologist if:</w:t>
            </w:r>
          </w:p>
          <w:p w14:paraId="2D78B85C" w14:textId="77777777" w:rsidR="008E0ED1" w:rsidRPr="00C15ADA" w:rsidRDefault="008E0ED1" w:rsidP="00522B0B">
            <w:pPr>
              <w:spacing w:after="60"/>
              <w:ind w:left="331" w:hanging="331"/>
              <w:rPr>
                <w:szCs w:val="22"/>
              </w:rPr>
            </w:pPr>
            <w:r w:rsidRPr="00C15ADA">
              <w:rPr>
                <w:szCs w:val="22"/>
              </w:rPr>
              <w:t xml:space="preserve">(a) the person is a care recipient in a residential aged care facility; and </w:t>
            </w:r>
          </w:p>
          <w:p w14:paraId="0B4571E6" w14:textId="77777777" w:rsidR="008E0ED1" w:rsidRPr="00C15ADA" w:rsidRDefault="008E0ED1" w:rsidP="00522B0B">
            <w:pPr>
              <w:spacing w:after="60"/>
              <w:ind w:left="331" w:hanging="331"/>
              <w:rPr>
                <w:szCs w:val="22"/>
              </w:rPr>
            </w:pPr>
            <w:r w:rsidRPr="00C15ADA">
              <w:rPr>
                <w:szCs w:val="22"/>
              </w:rPr>
              <w:t>(b)  the person is referred by a medical practitioner working in general practice, a psychiatrist or a paediatrician who makes a written record of the need for additional mental health treatment services; and</w:t>
            </w:r>
          </w:p>
          <w:p w14:paraId="022F3B2E" w14:textId="77777777" w:rsidR="008E0ED1" w:rsidRPr="00C15ADA" w:rsidRDefault="008E0ED1" w:rsidP="00522B0B">
            <w:pPr>
              <w:spacing w:after="60"/>
              <w:ind w:left="331" w:hanging="331"/>
              <w:rPr>
                <w:szCs w:val="22"/>
              </w:rPr>
            </w:pPr>
            <w:r w:rsidRPr="00C15ADA">
              <w:rPr>
                <w:szCs w:val="22"/>
              </w:rPr>
              <w:t>(c) the service is provided to the person individually and in person; and</w:t>
            </w:r>
          </w:p>
          <w:p w14:paraId="68FE1725" w14:textId="77777777" w:rsidR="008E0ED1" w:rsidRPr="00C15ADA" w:rsidRDefault="008E0ED1" w:rsidP="00522B0B">
            <w:pPr>
              <w:spacing w:after="60"/>
              <w:ind w:left="331" w:hanging="331"/>
              <w:rPr>
                <w:szCs w:val="22"/>
              </w:rPr>
            </w:pPr>
            <w:r w:rsidRPr="00C15ADA">
              <w:rPr>
                <w:szCs w:val="22"/>
              </w:rPr>
              <w:t>(d) at the completion of a course of treatment, the referring medical practitioner reviews the need for a further course of treatment; and</w:t>
            </w:r>
          </w:p>
          <w:p w14:paraId="76CAD290" w14:textId="77777777" w:rsidR="008E0ED1" w:rsidRPr="00C15ADA" w:rsidRDefault="008E0ED1" w:rsidP="00522B0B">
            <w:pPr>
              <w:spacing w:after="60"/>
              <w:ind w:left="331" w:hanging="331"/>
              <w:rPr>
                <w:szCs w:val="22"/>
              </w:rPr>
            </w:pPr>
            <w:r w:rsidRPr="00C15ADA">
              <w:rPr>
                <w:szCs w:val="22"/>
              </w:rPr>
              <w:t xml:space="preserve">(e) on the completion of the course of treatment, the eligible psychologist gives a written report to the referring medical practitioner on assessments carried out, treatment provided and recommendations on future management of the person’s condition; and </w:t>
            </w:r>
          </w:p>
          <w:p w14:paraId="44C30208" w14:textId="5DFCD346" w:rsidR="008E0ED1" w:rsidRPr="00C15ADA" w:rsidRDefault="008E0ED1" w:rsidP="00522B0B">
            <w:pPr>
              <w:spacing w:after="60"/>
              <w:ind w:left="331" w:hanging="331"/>
              <w:rPr>
                <w:snapToGrid w:val="0"/>
                <w:szCs w:val="22"/>
              </w:rPr>
            </w:pPr>
            <w:r w:rsidRPr="00C15ADA">
              <w:rPr>
                <w:szCs w:val="22"/>
              </w:rPr>
              <w:t>(f)  the service is at least 50 minutes duration</w:t>
            </w:r>
          </w:p>
        </w:tc>
        <w:tc>
          <w:tcPr>
            <w:tcW w:w="537" w:type="pct"/>
            <w:tcBorders>
              <w:bottom w:val="single" w:sz="4" w:space="0" w:color="auto"/>
            </w:tcBorders>
            <w:shd w:val="clear" w:color="auto" w:fill="auto"/>
          </w:tcPr>
          <w:p w14:paraId="0831C4F3" w14:textId="5E42EF6F" w:rsidR="008E0ED1" w:rsidRPr="00C15ADA" w:rsidRDefault="000363E0" w:rsidP="00FF0DAC">
            <w:pPr>
              <w:pStyle w:val="TableText0"/>
              <w:jc w:val="right"/>
              <w:rPr>
                <w:szCs w:val="22"/>
              </w:rPr>
            </w:pPr>
            <w:r w:rsidRPr="00C15ADA">
              <w:rPr>
                <w:snapToGrid w:val="0"/>
                <w:szCs w:val="22"/>
              </w:rPr>
              <w:t>103.80</w:t>
            </w:r>
          </w:p>
        </w:tc>
      </w:tr>
      <w:tr w:rsidR="0000484A" w:rsidRPr="00C15ADA" w14:paraId="6ACFC4B4" w14:textId="77777777" w:rsidTr="00AE211A">
        <w:tc>
          <w:tcPr>
            <w:tcW w:w="5000" w:type="pct"/>
            <w:gridSpan w:val="3"/>
            <w:shd w:val="clear" w:color="auto" w:fill="auto"/>
          </w:tcPr>
          <w:p w14:paraId="28D41253" w14:textId="68967460" w:rsidR="0000484A" w:rsidRPr="00C15ADA" w:rsidRDefault="0000484A" w:rsidP="00AC2F97">
            <w:pPr>
              <w:pStyle w:val="TableText0"/>
              <w:keepNext/>
              <w:keepLines/>
              <w:rPr>
                <w:szCs w:val="22"/>
              </w:rPr>
            </w:pPr>
            <w:bookmarkStart w:id="15" w:name="CU_721307"/>
            <w:bookmarkEnd w:id="15"/>
            <w:r w:rsidRPr="00C15ADA">
              <w:rPr>
                <w:b/>
              </w:rPr>
              <w:t>Subgroup 3—</w:t>
            </w:r>
            <w:r w:rsidRPr="00C15ADA">
              <w:rPr>
                <w:b/>
                <w:szCs w:val="22"/>
              </w:rPr>
              <w:t xml:space="preserve"> </w:t>
            </w:r>
            <w:r w:rsidR="00AC2F97" w:rsidRPr="00C15ADA">
              <w:rPr>
                <w:b/>
                <w:szCs w:val="22"/>
              </w:rPr>
              <w:t>A</w:t>
            </w:r>
            <w:r w:rsidRPr="00C15ADA">
              <w:rPr>
                <w:b/>
                <w:szCs w:val="22"/>
              </w:rPr>
              <w:t>dditional focussed psychological strategies (eligible occupational therapist)</w:t>
            </w:r>
          </w:p>
        </w:tc>
      </w:tr>
      <w:tr w:rsidR="00FF0DAC" w:rsidRPr="00C15ADA" w14:paraId="1C9E5581" w14:textId="77777777" w:rsidTr="00AE211A">
        <w:tc>
          <w:tcPr>
            <w:tcW w:w="782" w:type="pct"/>
            <w:shd w:val="clear" w:color="auto" w:fill="auto"/>
          </w:tcPr>
          <w:p w14:paraId="74E0B14F" w14:textId="77777777" w:rsidR="00FF0DAC" w:rsidRPr="00C15ADA" w:rsidRDefault="00FF0DAC" w:rsidP="00FF0DAC">
            <w:pPr>
              <w:pStyle w:val="TableText0"/>
              <w:rPr>
                <w:snapToGrid w:val="0"/>
                <w:szCs w:val="22"/>
              </w:rPr>
            </w:pPr>
            <w:r w:rsidRPr="00C15ADA">
              <w:rPr>
                <w:snapToGrid w:val="0"/>
                <w:szCs w:val="22"/>
              </w:rPr>
              <w:t>93356</w:t>
            </w:r>
          </w:p>
        </w:tc>
        <w:tc>
          <w:tcPr>
            <w:tcW w:w="3681" w:type="pct"/>
            <w:shd w:val="clear" w:color="auto" w:fill="auto"/>
          </w:tcPr>
          <w:p w14:paraId="6AFF154A" w14:textId="37C2F22B" w:rsidR="00FF0DAC" w:rsidRPr="00C15ADA" w:rsidRDefault="00FF0DAC" w:rsidP="00FF0DAC">
            <w:pPr>
              <w:pStyle w:val="TableText0"/>
              <w:keepNext/>
              <w:keepLines/>
              <w:rPr>
                <w:snapToGrid w:val="0"/>
                <w:szCs w:val="22"/>
              </w:rPr>
            </w:pPr>
            <w:r w:rsidRPr="00C15ADA">
              <w:rPr>
                <w:snapToGrid w:val="0"/>
                <w:szCs w:val="22"/>
              </w:rPr>
              <w:t xml:space="preserve">Focussed psychological strategies health service provided to a person in consulting rooms (but not as an </w:t>
            </w:r>
            <w:r w:rsidRPr="00C15ADA">
              <w:rPr>
                <w:b/>
                <w:snapToGrid w:val="0"/>
                <w:szCs w:val="22"/>
              </w:rPr>
              <w:t>admitted patient of a hospital</w:t>
            </w:r>
            <w:r w:rsidRPr="00C15ADA">
              <w:rPr>
                <w:snapToGrid w:val="0"/>
                <w:szCs w:val="22"/>
              </w:rPr>
              <w:t>) by an eligible occupational</w:t>
            </w:r>
            <w:r w:rsidR="0000484A" w:rsidRPr="00C15ADA">
              <w:rPr>
                <w:snapToGrid w:val="0"/>
                <w:szCs w:val="22"/>
              </w:rPr>
              <w:t xml:space="preserve"> therapist</w:t>
            </w:r>
            <w:r w:rsidRPr="00C15ADA">
              <w:rPr>
                <w:snapToGrid w:val="0"/>
                <w:szCs w:val="22"/>
              </w:rPr>
              <w:t xml:space="preserve"> if:</w:t>
            </w:r>
          </w:p>
          <w:p w14:paraId="2BCC61A7" w14:textId="77777777" w:rsidR="006F7E37" w:rsidRPr="00C15ADA" w:rsidRDefault="006F7E37" w:rsidP="006F7E37">
            <w:pPr>
              <w:spacing w:after="60"/>
              <w:ind w:left="331" w:hanging="331"/>
              <w:rPr>
                <w:szCs w:val="22"/>
              </w:rPr>
            </w:pPr>
            <w:r w:rsidRPr="00C15ADA">
              <w:rPr>
                <w:szCs w:val="22"/>
              </w:rPr>
              <w:t>(b)  the person is referred by a medical practitioner working in general practice, a psychiatrist or a paediatrician who makes a written record of the need for additional mental health treatment services; and</w:t>
            </w:r>
          </w:p>
          <w:p w14:paraId="70312B59" w14:textId="77777777" w:rsidR="00FF0DAC" w:rsidRPr="00C15ADA" w:rsidRDefault="00FF0DAC" w:rsidP="00FF0DAC">
            <w:pPr>
              <w:pStyle w:val="TableP1a"/>
              <w:keepNext/>
              <w:keepLines/>
              <w:ind w:left="331" w:hanging="331"/>
              <w:rPr>
                <w:szCs w:val="22"/>
              </w:rPr>
            </w:pPr>
            <w:r w:rsidRPr="00C15ADA">
              <w:rPr>
                <w:szCs w:val="22"/>
              </w:rPr>
              <w:t>(c)</w:t>
            </w:r>
            <w:r w:rsidRPr="00C15ADA">
              <w:rPr>
                <w:szCs w:val="22"/>
              </w:rPr>
              <w:tab/>
              <w:t xml:space="preserve">the service is </w:t>
            </w:r>
            <w:r w:rsidRPr="00C15ADA">
              <w:rPr>
                <w:snapToGrid w:val="0"/>
                <w:szCs w:val="22"/>
              </w:rPr>
              <w:t>provided</w:t>
            </w:r>
            <w:r w:rsidRPr="00C15ADA">
              <w:rPr>
                <w:szCs w:val="22"/>
              </w:rPr>
              <w:t xml:space="preserve"> to the person individually and in person; and</w:t>
            </w:r>
          </w:p>
          <w:p w14:paraId="2958EFB1" w14:textId="77777777" w:rsidR="00FF0DAC" w:rsidRPr="00C15ADA" w:rsidRDefault="00FF0DAC" w:rsidP="00FF0DAC">
            <w:pPr>
              <w:pStyle w:val="TableP1a"/>
              <w:keepNext/>
              <w:keepLines/>
              <w:ind w:left="331" w:hanging="331"/>
              <w:rPr>
                <w:snapToGrid w:val="0"/>
                <w:szCs w:val="22"/>
              </w:rPr>
            </w:pPr>
            <w:r w:rsidRPr="00C15ADA">
              <w:rPr>
                <w:snapToGrid w:val="0"/>
                <w:szCs w:val="22"/>
              </w:rPr>
              <w:t>(d)</w:t>
            </w:r>
            <w:r w:rsidRPr="00C15ADA">
              <w:rPr>
                <w:snapToGrid w:val="0"/>
                <w:szCs w:val="22"/>
              </w:rPr>
              <w:tab/>
              <w:t>at the completion of a course of treatment, the referring medical practitioner reviews the need for a further course of treatment; and</w:t>
            </w:r>
          </w:p>
          <w:p w14:paraId="53F0249A" w14:textId="60F5FD40" w:rsidR="00FF0DAC" w:rsidRPr="00C15ADA" w:rsidRDefault="00FF0DAC" w:rsidP="00FF0DAC">
            <w:pPr>
              <w:pStyle w:val="TableP1a"/>
              <w:keepNext/>
              <w:keepLines/>
              <w:ind w:left="331" w:hanging="331"/>
              <w:rPr>
                <w:snapToGrid w:val="0"/>
                <w:szCs w:val="22"/>
              </w:rPr>
            </w:pPr>
            <w:r w:rsidRPr="00C15ADA">
              <w:rPr>
                <w:szCs w:val="22"/>
              </w:rPr>
              <w:t>(e)</w:t>
            </w:r>
            <w:r w:rsidRPr="00C15ADA">
              <w:rPr>
                <w:szCs w:val="22"/>
              </w:rPr>
              <w:tab/>
            </w:r>
            <w:r w:rsidRPr="00C15ADA">
              <w:rPr>
                <w:snapToGrid w:val="0"/>
                <w:szCs w:val="22"/>
              </w:rPr>
              <w:t>on the completion of the course of treatment,</w:t>
            </w:r>
            <w:r w:rsidRPr="00C15ADA">
              <w:rPr>
                <w:szCs w:val="22"/>
              </w:rPr>
              <w:t xml:space="preserve"> the eligible occupational therapist gives a written report to the referring medical practitioner on assessments carried out, treatment provided and recommendations on future management of the person’s condition; and</w:t>
            </w:r>
          </w:p>
          <w:p w14:paraId="5DAE0959" w14:textId="4E493A6F" w:rsidR="00FF0DAC" w:rsidRPr="00C15ADA" w:rsidRDefault="00FF0DAC" w:rsidP="0000484A">
            <w:pPr>
              <w:pStyle w:val="TableP1a"/>
              <w:keepNext/>
              <w:keepLines/>
              <w:ind w:left="331" w:hanging="331"/>
              <w:rPr>
                <w:szCs w:val="22"/>
              </w:rPr>
            </w:pPr>
            <w:r w:rsidRPr="00C15ADA">
              <w:rPr>
                <w:szCs w:val="22"/>
              </w:rPr>
              <w:t>(f)</w:t>
            </w:r>
            <w:r w:rsidRPr="00C15ADA">
              <w:rPr>
                <w:szCs w:val="22"/>
              </w:rPr>
              <w:tab/>
              <w:t>the service is at least 20 minutes but less than 50 minutes duration</w:t>
            </w:r>
          </w:p>
        </w:tc>
        <w:tc>
          <w:tcPr>
            <w:tcW w:w="537" w:type="pct"/>
            <w:shd w:val="clear" w:color="auto" w:fill="auto"/>
          </w:tcPr>
          <w:p w14:paraId="78A993F7" w14:textId="76B1028D" w:rsidR="00FF0DAC" w:rsidRPr="00C15ADA" w:rsidRDefault="000363E0" w:rsidP="00FF0DAC">
            <w:pPr>
              <w:pStyle w:val="TableText0"/>
              <w:keepNext/>
              <w:keepLines/>
              <w:jc w:val="right"/>
              <w:rPr>
                <w:szCs w:val="22"/>
              </w:rPr>
            </w:pPr>
            <w:r w:rsidRPr="00C15ADA">
              <w:rPr>
                <w:szCs w:val="22"/>
              </w:rPr>
              <w:t>64.80</w:t>
            </w:r>
          </w:p>
        </w:tc>
      </w:tr>
      <w:tr w:rsidR="00FF0DAC" w:rsidRPr="00C15ADA" w14:paraId="30D11794" w14:textId="77777777" w:rsidTr="00AE211A">
        <w:tc>
          <w:tcPr>
            <w:tcW w:w="782" w:type="pct"/>
            <w:tcBorders>
              <w:bottom w:val="single" w:sz="4" w:space="0" w:color="auto"/>
            </w:tcBorders>
            <w:shd w:val="clear" w:color="auto" w:fill="auto"/>
          </w:tcPr>
          <w:p w14:paraId="01430990" w14:textId="77777777" w:rsidR="00FF0DAC" w:rsidRPr="00C15ADA" w:rsidRDefault="00FF0DAC" w:rsidP="00FF0DAC">
            <w:pPr>
              <w:pStyle w:val="TableText0"/>
              <w:rPr>
                <w:snapToGrid w:val="0"/>
                <w:szCs w:val="22"/>
              </w:rPr>
            </w:pPr>
            <w:r w:rsidRPr="00C15ADA">
              <w:rPr>
                <w:snapToGrid w:val="0"/>
                <w:szCs w:val="22"/>
              </w:rPr>
              <w:t>93359</w:t>
            </w:r>
          </w:p>
        </w:tc>
        <w:tc>
          <w:tcPr>
            <w:tcW w:w="3681" w:type="pct"/>
            <w:tcBorders>
              <w:bottom w:val="single" w:sz="4" w:space="0" w:color="auto"/>
            </w:tcBorders>
            <w:shd w:val="clear" w:color="auto" w:fill="auto"/>
          </w:tcPr>
          <w:p w14:paraId="03D288AC" w14:textId="77777777" w:rsidR="00FF0DAC" w:rsidRPr="00C15ADA" w:rsidRDefault="00FF0DAC" w:rsidP="00FF0DAC">
            <w:pPr>
              <w:pStyle w:val="TableText0"/>
              <w:rPr>
                <w:snapToGrid w:val="0"/>
                <w:szCs w:val="22"/>
              </w:rPr>
            </w:pPr>
            <w:r w:rsidRPr="00C15ADA">
              <w:rPr>
                <w:snapToGrid w:val="0"/>
                <w:szCs w:val="22"/>
              </w:rPr>
              <w:t xml:space="preserve">Focussed psychological strategies health service provided to a person in consulting rooms (but not as an </w:t>
            </w:r>
            <w:r w:rsidRPr="00C15ADA">
              <w:rPr>
                <w:b/>
                <w:snapToGrid w:val="0"/>
                <w:szCs w:val="22"/>
              </w:rPr>
              <w:t>admitted patient of a hospital</w:t>
            </w:r>
            <w:r w:rsidRPr="00C15ADA">
              <w:rPr>
                <w:snapToGrid w:val="0"/>
                <w:szCs w:val="22"/>
              </w:rPr>
              <w:t>) by an eligible occupational therapist if:</w:t>
            </w:r>
          </w:p>
          <w:p w14:paraId="5E4C2723" w14:textId="77777777" w:rsidR="006F7E37" w:rsidRPr="00C15ADA" w:rsidRDefault="006F7E37" w:rsidP="006F7E37">
            <w:pPr>
              <w:spacing w:after="60"/>
              <w:ind w:left="331" w:hanging="331"/>
              <w:rPr>
                <w:szCs w:val="22"/>
              </w:rPr>
            </w:pPr>
            <w:r w:rsidRPr="00C15ADA">
              <w:rPr>
                <w:szCs w:val="22"/>
              </w:rPr>
              <w:t>(b)  the person is referred by a medical practitioner working in general practice, a psychiatrist or a paediatrician who makes a written record of the need for additional mental health treatment services; and</w:t>
            </w:r>
          </w:p>
          <w:p w14:paraId="1B528E39" w14:textId="77777777" w:rsidR="00FF0DAC" w:rsidRPr="00C15ADA" w:rsidRDefault="00FF0DAC" w:rsidP="00FF0DAC">
            <w:pPr>
              <w:pStyle w:val="TableP1a"/>
              <w:ind w:left="331" w:hanging="331"/>
              <w:rPr>
                <w:szCs w:val="22"/>
              </w:rPr>
            </w:pPr>
            <w:r w:rsidRPr="00C15ADA">
              <w:rPr>
                <w:szCs w:val="22"/>
              </w:rPr>
              <w:t>(c)</w:t>
            </w:r>
            <w:r w:rsidRPr="00C15ADA">
              <w:rPr>
                <w:szCs w:val="22"/>
              </w:rPr>
              <w:tab/>
              <w:t>the service is provided to the person individually and in person; and</w:t>
            </w:r>
          </w:p>
          <w:p w14:paraId="4926E677" w14:textId="77777777" w:rsidR="00FF0DAC" w:rsidRPr="00C15ADA" w:rsidRDefault="00FF0DAC" w:rsidP="00FF0DAC">
            <w:pPr>
              <w:pStyle w:val="TableP1a"/>
              <w:ind w:left="331" w:hanging="331"/>
              <w:rPr>
                <w:snapToGrid w:val="0"/>
                <w:szCs w:val="22"/>
              </w:rPr>
            </w:pPr>
            <w:r w:rsidRPr="00C15ADA">
              <w:rPr>
                <w:snapToGrid w:val="0"/>
                <w:szCs w:val="22"/>
              </w:rPr>
              <w:t>(d)</w:t>
            </w:r>
            <w:r w:rsidRPr="00C15ADA">
              <w:rPr>
                <w:snapToGrid w:val="0"/>
                <w:szCs w:val="22"/>
              </w:rPr>
              <w:tab/>
              <w:t>at the completion of a course of treatment, the referring medical practitioner reviews the need for a further course of treatment; and</w:t>
            </w:r>
          </w:p>
          <w:p w14:paraId="74644130" w14:textId="77777777" w:rsidR="00FF0DAC" w:rsidRPr="00C15ADA" w:rsidRDefault="00FF0DAC" w:rsidP="00FF0DAC">
            <w:pPr>
              <w:pStyle w:val="TableP1a"/>
              <w:ind w:left="331" w:hanging="331"/>
              <w:rPr>
                <w:snapToGrid w:val="0"/>
                <w:szCs w:val="22"/>
              </w:rPr>
            </w:pPr>
            <w:r w:rsidRPr="00C15ADA">
              <w:rPr>
                <w:szCs w:val="22"/>
              </w:rPr>
              <w:t>(e)</w:t>
            </w:r>
            <w:r w:rsidRPr="00C15ADA">
              <w:rPr>
                <w:szCs w:val="22"/>
              </w:rPr>
              <w:tab/>
            </w:r>
            <w:r w:rsidRPr="00C15ADA">
              <w:rPr>
                <w:snapToGrid w:val="0"/>
                <w:szCs w:val="22"/>
              </w:rPr>
              <w:t xml:space="preserve">on the completion of the course of treatment, </w:t>
            </w:r>
            <w:r w:rsidRPr="00C15ADA">
              <w:rPr>
                <w:szCs w:val="22"/>
              </w:rPr>
              <w:t>the eligible occupational therapist gives a written report to the referring medical practitioner on assessments carried out, treatment provided and recommendations on future management of the person’s condition; and</w:t>
            </w:r>
          </w:p>
          <w:p w14:paraId="552D8A11" w14:textId="59C41C3F" w:rsidR="00FF0DAC" w:rsidRPr="00C15ADA" w:rsidRDefault="00FF0DAC" w:rsidP="0000484A">
            <w:pPr>
              <w:pStyle w:val="TableP1a"/>
              <w:ind w:left="331" w:hanging="331"/>
              <w:rPr>
                <w:szCs w:val="22"/>
              </w:rPr>
            </w:pPr>
            <w:r w:rsidRPr="00C15ADA">
              <w:rPr>
                <w:szCs w:val="22"/>
              </w:rPr>
              <w:t>(f)</w:t>
            </w:r>
            <w:r w:rsidRPr="00C15ADA">
              <w:rPr>
                <w:szCs w:val="22"/>
              </w:rPr>
              <w:tab/>
              <w:t>the service is at least 50 minutes duration</w:t>
            </w:r>
          </w:p>
        </w:tc>
        <w:tc>
          <w:tcPr>
            <w:tcW w:w="537" w:type="pct"/>
            <w:tcBorders>
              <w:bottom w:val="single" w:sz="4" w:space="0" w:color="auto"/>
            </w:tcBorders>
            <w:shd w:val="clear" w:color="auto" w:fill="auto"/>
          </w:tcPr>
          <w:p w14:paraId="4F1697F9" w14:textId="51C900E9" w:rsidR="00FF0DAC" w:rsidRPr="00C15ADA" w:rsidRDefault="000363E0" w:rsidP="00FF0DAC">
            <w:pPr>
              <w:pStyle w:val="TableText0"/>
              <w:keepNext/>
              <w:keepLines/>
              <w:jc w:val="right"/>
              <w:rPr>
                <w:szCs w:val="22"/>
              </w:rPr>
            </w:pPr>
            <w:r w:rsidRPr="00C15ADA">
              <w:rPr>
                <w:szCs w:val="22"/>
              </w:rPr>
              <w:t>91.50</w:t>
            </w:r>
          </w:p>
        </w:tc>
      </w:tr>
      <w:tr w:rsidR="008E0ED1" w:rsidRPr="00C15ADA" w14:paraId="169EC5E0" w14:textId="77777777" w:rsidTr="00AE211A">
        <w:tc>
          <w:tcPr>
            <w:tcW w:w="782" w:type="pct"/>
            <w:tcBorders>
              <w:bottom w:val="single" w:sz="4" w:space="0" w:color="auto"/>
            </w:tcBorders>
            <w:shd w:val="clear" w:color="auto" w:fill="auto"/>
          </w:tcPr>
          <w:p w14:paraId="59F6A841" w14:textId="27C813A0" w:rsidR="008E0ED1" w:rsidRPr="00C15ADA" w:rsidRDefault="008E0ED1" w:rsidP="00522B0B">
            <w:pPr>
              <w:spacing w:before="100" w:beforeAutospacing="1" w:after="100" w:afterAutospacing="1" w:line="240" w:lineRule="auto"/>
              <w:rPr>
                <w:snapToGrid w:val="0"/>
                <w:szCs w:val="22"/>
              </w:rPr>
            </w:pPr>
            <w:r w:rsidRPr="00C15ADA">
              <w:rPr>
                <w:rFonts w:eastAsia="Times New Roman"/>
                <w:snapToGrid w:val="0"/>
                <w:szCs w:val="22"/>
              </w:rPr>
              <w:t>93322</w:t>
            </w:r>
          </w:p>
        </w:tc>
        <w:tc>
          <w:tcPr>
            <w:tcW w:w="3681" w:type="pct"/>
            <w:tcBorders>
              <w:bottom w:val="single" w:sz="4" w:space="0" w:color="auto"/>
            </w:tcBorders>
            <w:shd w:val="clear" w:color="auto" w:fill="auto"/>
          </w:tcPr>
          <w:p w14:paraId="348B37BD" w14:textId="77777777" w:rsidR="008E0ED1" w:rsidRPr="00C15ADA" w:rsidRDefault="008E0ED1" w:rsidP="00522B0B">
            <w:pPr>
              <w:pStyle w:val="TableText0"/>
              <w:rPr>
                <w:snapToGrid w:val="0"/>
                <w:szCs w:val="22"/>
              </w:rPr>
            </w:pPr>
            <w:r w:rsidRPr="00C15ADA">
              <w:rPr>
                <w:snapToGrid w:val="0"/>
                <w:szCs w:val="22"/>
              </w:rPr>
              <w:t xml:space="preserve">Focussed psychological strategies health service provided to a person (but not as an </w:t>
            </w:r>
            <w:r w:rsidRPr="00C15ADA">
              <w:rPr>
                <w:b/>
                <w:snapToGrid w:val="0"/>
                <w:szCs w:val="22"/>
              </w:rPr>
              <w:t>admitted patient of a hospital</w:t>
            </w:r>
            <w:r w:rsidRPr="00C15ADA">
              <w:rPr>
                <w:snapToGrid w:val="0"/>
                <w:szCs w:val="22"/>
              </w:rPr>
              <w:t>) by an eligible occupational therapist if:</w:t>
            </w:r>
          </w:p>
          <w:p w14:paraId="5BE62F71" w14:textId="77777777" w:rsidR="008E0ED1" w:rsidRPr="00C15ADA" w:rsidRDefault="008E0ED1" w:rsidP="00522B0B">
            <w:pPr>
              <w:pStyle w:val="TableP1a"/>
              <w:ind w:left="331" w:hanging="331"/>
              <w:rPr>
                <w:szCs w:val="22"/>
              </w:rPr>
            </w:pPr>
            <w:r w:rsidRPr="00C15ADA">
              <w:rPr>
                <w:szCs w:val="22"/>
              </w:rPr>
              <w:t xml:space="preserve">(a) the person is a care recipient in a residential aged care facility; and </w:t>
            </w:r>
          </w:p>
          <w:p w14:paraId="28B6DD77" w14:textId="77777777" w:rsidR="008E0ED1" w:rsidRPr="00C15ADA" w:rsidRDefault="008E0ED1" w:rsidP="00522B0B">
            <w:pPr>
              <w:pStyle w:val="TableP1a"/>
              <w:ind w:left="331" w:hanging="331"/>
              <w:rPr>
                <w:szCs w:val="22"/>
              </w:rPr>
            </w:pPr>
            <w:r w:rsidRPr="00C15ADA">
              <w:rPr>
                <w:szCs w:val="22"/>
              </w:rPr>
              <w:t>(b)</w:t>
            </w:r>
            <w:r w:rsidRPr="00C15ADA">
              <w:rPr>
                <w:rFonts w:hint="eastAsia"/>
                <w:szCs w:val="22"/>
              </w:rPr>
              <w:t> </w:t>
            </w:r>
            <w:r w:rsidRPr="00C15ADA">
              <w:rPr>
                <w:szCs w:val="22"/>
              </w:rPr>
              <w:t xml:space="preserve"> the person is referred by a medical practitioner working in general practice, a psychiatrist or a paediatrician who makes a written record of the need for additional mental health treatment services; and</w:t>
            </w:r>
          </w:p>
          <w:p w14:paraId="0A5AE8CA" w14:textId="77777777" w:rsidR="008E0ED1" w:rsidRPr="00C15ADA" w:rsidRDefault="008E0ED1" w:rsidP="00522B0B">
            <w:pPr>
              <w:pStyle w:val="TableP1a"/>
              <w:ind w:left="331" w:hanging="331"/>
              <w:rPr>
                <w:szCs w:val="22"/>
              </w:rPr>
            </w:pPr>
            <w:r w:rsidRPr="00C15ADA">
              <w:rPr>
                <w:szCs w:val="22"/>
              </w:rPr>
              <w:t>(c) the service is provided to the person individually and in person; and</w:t>
            </w:r>
          </w:p>
          <w:p w14:paraId="5CA13698" w14:textId="77777777" w:rsidR="008E0ED1" w:rsidRPr="00C15ADA" w:rsidRDefault="008E0ED1" w:rsidP="00522B0B">
            <w:pPr>
              <w:pStyle w:val="TableP1a"/>
              <w:ind w:left="331" w:hanging="331"/>
              <w:rPr>
                <w:szCs w:val="22"/>
              </w:rPr>
            </w:pPr>
            <w:r w:rsidRPr="00C15ADA">
              <w:rPr>
                <w:szCs w:val="22"/>
              </w:rPr>
              <w:t>(d) at the completion of a course of treatment, the referring medical practitioner reviews the need for a further course of treatment; and</w:t>
            </w:r>
          </w:p>
          <w:p w14:paraId="2FB83B50" w14:textId="77777777" w:rsidR="008E0ED1" w:rsidRPr="00C15ADA" w:rsidRDefault="008E0ED1" w:rsidP="00522B0B">
            <w:pPr>
              <w:pStyle w:val="TableP1a"/>
              <w:ind w:left="331" w:hanging="331"/>
              <w:rPr>
                <w:szCs w:val="22"/>
              </w:rPr>
            </w:pPr>
            <w:r w:rsidRPr="00C15ADA">
              <w:rPr>
                <w:szCs w:val="22"/>
              </w:rPr>
              <w:t>(e) on the completion of the course of treatment, the eligible occupational therapist gives a written report to the referring medical practitioner on assessments carried out, treatment provided and recommendations on future management of the person</w:t>
            </w:r>
            <w:r w:rsidRPr="00C15ADA">
              <w:rPr>
                <w:rFonts w:hint="eastAsia"/>
                <w:szCs w:val="22"/>
              </w:rPr>
              <w:t>’</w:t>
            </w:r>
            <w:r w:rsidRPr="00C15ADA">
              <w:rPr>
                <w:szCs w:val="22"/>
              </w:rPr>
              <w:t>s condition; and</w:t>
            </w:r>
          </w:p>
          <w:p w14:paraId="66A19C14" w14:textId="49C83A96" w:rsidR="008E0ED1" w:rsidRPr="00C15ADA" w:rsidRDefault="008E0ED1" w:rsidP="00522B0B">
            <w:pPr>
              <w:pStyle w:val="TableP1a"/>
              <w:ind w:left="331" w:hanging="331"/>
              <w:rPr>
                <w:snapToGrid w:val="0"/>
                <w:szCs w:val="22"/>
              </w:rPr>
            </w:pPr>
            <w:r w:rsidRPr="00C15ADA">
              <w:rPr>
                <w:szCs w:val="22"/>
              </w:rPr>
              <w:t>(f)</w:t>
            </w:r>
            <w:r w:rsidRPr="00C15ADA">
              <w:rPr>
                <w:rFonts w:hint="eastAsia"/>
                <w:szCs w:val="22"/>
              </w:rPr>
              <w:t> </w:t>
            </w:r>
            <w:r w:rsidRPr="00C15ADA">
              <w:rPr>
                <w:szCs w:val="22"/>
              </w:rPr>
              <w:t xml:space="preserve"> the service is at least 20 minutes but less than 50 minutes duration</w:t>
            </w:r>
          </w:p>
        </w:tc>
        <w:tc>
          <w:tcPr>
            <w:tcW w:w="537" w:type="pct"/>
            <w:tcBorders>
              <w:bottom w:val="single" w:sz="4" w:space="0" w:color="auto"/>
            </w:tcBorders>
            <w:shd w:val="clear" w:color="auto" w:fill="auto"/>
          </w:tcPr>
          <w:p w14:paraId="60ED9CA1" w14:textId="71932542" w:rsidR="008E0ED1" w:rsidRPr="00C15ADA" w:rsidRDefault="000363E0" w:rsidP="00FF0DAC">
            <w:pPr>
              <w:pStyle w:val="TableText0"/>
              <w:keepNext/>
              <w:keepLines/>
              <w:jc w:val="right"/>
              <w:rPr>
                <w:szCs w:val="22"/>
              </w:rPr>
            </w:pPr>
            <w:r w:rsidRPr="00C15ADA">
              <w:rPr>
                <w:snapToGrid w:val="0"/>
                <w:szCs w:val="22"/>
              </w:rPr>
              <w:t>64.80</w:t>
            </w:r>
          </w:p>
        </w:tc>
      </w:tr>
      <w:tr w:rsidR="008E0ED1" w:rsidRPr="00C15ADA" w14:paraId="18FFEFC4" w14:textId="77777777" w:rsidTr="00AE211A">
        <w:tc>
          <w:tcPr>
            <w:tcW w:w="782" w:type="pct"/>
            <w:tcBorders>
              <w:bottom w:val="single" w:sz="4" w:space="0" w:color="auto"/>
            </w:tcBorders>
            <w:shd w:val="clear" w:color="auto" w:fill="auto"/>
          </w:tcPr>
          <w:p w14:paraId="6F54074F" w14:textId="6045EC20" w:rsidR="008E0ED1" w:rsidRPr="00C15ADA" w:rsidRDefault="008E0ED1" w:rsidP="00BC2CE1">
            <w:pPr>
              <w:spacing w:before="100" w:beforeAutospacing="1" w:after="100" w:afterAutospacing="1" w:line="240" w:lineRule="auto"/>
              <w:rPr>
                <w:rFonts w:eastAsia="Times New Roman"/>
                <w:snapToGrid w:val="0"/>
                <w:szCs w:val="22"/>
              </w:rPr>
            </w:pPr>
            <w:r w:rsidRPr="00C15ADA">
              <w:rPr>
                <w:rFonts w:eastAsia="Times New Roman"/>
                <w:snapToGrid w:val="0"/>
                <w:szCs w:val="22"/>
              </w:rPr>
              <w:t>93323</w:t>
            </w:r>
          </w:p>
        </w:tc>
        <w:tc>
          <w:tcPr>
            <w:tcW w:w="3681" w:type="pct"/>
            <w:tcBorders>
              <w:bottom w:val="single" w:sz="4" w:space="0" w:color="auto"/>
            </w:tcBorders>
            <w:shd w:val="clear" w:color="auto" w:fill="auto"/>
          </w:tcPr>
          <w:p w14:paraId="5AC8CA1A" w14:textId="77777777" w:rsidR="008E0ED1" w:rsidRPr="00C15ADA" w:rsidRDefault="008E0ED1" w:rsidP="008E0ED1">
            <w:pPr>
              <w:spacing w:line="240" w:lineRule="auto"/>
              <w:ind w:left="-15"/>
              <w:rPr>
                <w:rFonts w:eastAsia="Times New Roman"/>
                <w:snapToGrid w:val="0"/>
                <w:szCs w:val="22"/>
              </w:rPr>
            </w:pPr>
            <w:r w:rsidRPr="00C15ADA">
              <w:rPr>
                <w:rFonts w:eastAsia="Times New Roman"/>
                <w:snapToGrid w:val="0"/>
                <w:szCs w:val="22"/>
              </w:rPr>
              <w:t xml:space="preserve">Focussed psychological strategies health service provided to a person (but not as an </w:t>
            </w:r>
            <w:r w:rsidRPr="00C15ADA">
              <w:rPr>
                <w:rFonts w:eastAsia="Times New Roman"/>
                <w:b/>
                <w:snapToGrid w:val="0"/>
                <w:szCs w:val="22"/>
              </w:rPr>
              <w:t>admitted patient of a hospital</w:t>
            </w:r>
            <w:r w:rsidRPr="00C15ADA">
              <w:rPr>
                <w:rFonts w:eastAsia="Times New Roman"/>
                <w:snapToGrid w:val="0"/>
                <w:szCs w:val="22"/>
              </w:rPr>
              <w:t>) by an eligible occupational therapist if:</w:t>
            </w:r>
          </w:p>
          <w:p w14:paraId="63FE1E96" w14:textId="77777777" w:rsidR="008E0ED1" w:rsidRPr="00C15ADA" w:rsidRDefault="008E0ED1" w:rsidP="008E0ED1">
            <w:pPr>
              <w:spacing w:line="240" w:lineRule="auto"/>
              <w:ind w:left="269" w:hanging="269"/>
              <w:rPr>
                <w:szCs w:val="22"/>
              </w:rPr>
            </w:pPr>
            <w:r w:rsidRPr="00C15ADA">
              <w:rPr>
                <w:szCs w:val="22"/>
              </w:rPr>
              <w:t xml:space="preserve">(a) the person is a care recipient in a residential aged care facility; and </w:t>
            </w:r>
          </w:p>
          <w:p w14:paraId="26E843D9" w14:textId="77777777" w:rsidR="008E0ED1" w:rsidRPr="00C15ADA" w:rsidRDefault="008E0ED1" w:rsidP="008E0ED1">
            <w:pPr>
              <w:spacing w:line="240" w:lineRule="auto"/>
              <w:ind w:left="269" w:hanging="269"/>
              <w:rPr>
                <w:rFonts w:eastAsia="Times New Roman"/>
                <w:snapToGrid w:val="0"/>
                <w:szCs w:val="22"/>
              </w:rPr>
            </w:pPr>
            <w:r w:rsidRPr="00C15ADA">
              <w:rPr>
                <w:rFonts w:eastAsia="Times New Roman"/>
                <w:snapToGrid w:val="0"/>
                <w:szCs w:val="22"/>
              </w:rPr>
              <w:t>(b)  the person is referred by a medical practitioner working in general practice, a psychiatrist or a paediatrician who makes a written record of the need for additional mental health treatment services; and</w:t>
            </w:r>
          </w:p>
          <w:p w14:paraId="377FB021" w14:textId="77777777" w:rsidR="008E0ED1" w:rsidRPr="00C15ADA" w:rsidRDefault="008E0ED1" w:rsidP="008E0ED1">
            <w:pPr>
              <w:spacing w:line="240" w:lineRule="auto"/>
              <w:ind w:left="269" w:hanging="269"/>
              <w:rPr>
                <w:rFonts w:eastAsia="Times New Roman"/>
                <w:snapToGrid w:val="0"/>
                <w:szCs w:val="22"/>
              </w:rPr>
            </w:pPr>
            <w:r w:rsidRPr="00C15ADA">
              <w:rPr>
                <w:rFonts w:eastAsia="Times New Roman"/>
                <w:snapToGrid w:val="0"/>
                <w:szCs w:val="22"/>
              </w:rPr>
              <w:t>(c) the service is provided to the person individually and in person; and</w:t>
            </w:r>
          </w:p>
          <w:p w14:paraId="3894A2BA" w14:textId="77777777" w:rsidR="008E0ED1" w:rsidRPr="00C15ADA" w:rsidRDefault="008E0ED1" w:rsidP="008E0ED1">
            <w:pPr>
              <w:spacing w:line="240" w:lineRule="auto"/>
              <w:ind w:left="269" w:hanging="269"/>
              <w:rPr>
                <w:rFonts w:eastAsia="Times New Roman"/>
                <w:snapToGrid w:val="0"/>
                <w:szCs w:val="22"/>
              </w:rPr>
            </w:pPr>
            <w:r w:rsidRPr="00C15ADA">
              <w:rPr>
                <w:rFonts w:eastAsia="Times New Roman"/>
                <w:snapToGrid w:val="0"/>
                <w:szCs w:val="22"/>
              </w:rPr>
              <w:t>(d) at the completion of a course of treatment, the referring medical practitioner reviews the need for a further course of treatment; and</w:t>
            </w:r>
          </w:p>
          <w:p w14:paraId="39339103" w14:textId="77777777" w:rsidR="008E0ED1" w:rsidRPr="00C15ADA" w:rsidRDefault="008E0ED1" w:rsidP="008E0ED1">
            <w:pPr>
              <w:spacing w:line="240" w:lineRule="auto"/>
              <w:ind w:left="269" w:hanging="269"/>
              <w:rPr>
                <w:rFonts w:eastAsia="Times New Roman"/>
                <w:snapToGrid w:val="0"/>
                <w:szCs w:val="22"/>
              </w:rPr>
            </w:pPr>
            <w:r w:rsidRPr="00C15ADA">
              <w:rPr>
                <w:rFonts w:eastAsia="Times New Roman"/>
                <w:snapToGrid w:val="0"/>
                <w:szCs w:val="22"/>
              </w:rPr>
              <w:t>(e) on the completion of the course of treatment, the eligible occupational therapist gives a written report to the referring medical practitioner on assessments carried out, treatment provided and recommendations on future management of the person’s condition; and</w:t>
            </w:r>
          </w:p>
          <w:p w14:paraId="05A95312" w14:textId="0A4EF8F5" w:rsidR="008E0ED1" w:rsidRPr="00C15ADA" w:rsidRDefault="008E0ED1" w:rsidP="00BC2CE1">
            <w:pPr>
              <w:pStyle w:val="TableText0"/>
              <w:rPr>
                <w:snapToGrid w:val="0"/>
                <w:szCs w:val="22"/>
              </w:rPr>
            </w:pPr>
            <w:r w:rsidRPr="00C15ADA">
              <w:rPr>
                <w:snapToGrid w:val="0"/>
                <w:szCs w:val="22"/>
              </w:rPr>
              <w:t>(f)  the service is at least 50 minutes duration</w:t>
            </w:r>
          </w:p>
        </w:tc>
        <w:tc>
          <w:tcPr>
            <w:tcW w:w="537" w:type="pct"/>
            <w:tcBorders>
              <w:bottom w:val="single" w:sz="4" w:space="0" w:color="auto"/>
            </w:tcBorders>
            <w:shd w:val="clear" w:color="auto" w:fill="auto"/>
          </w:tcPr>
          <w:p w14:paraId="4BE48645" w14:textId="64234BB3" w:rsidR="008E0ED1" w:rsidRPr="00C15ADA" w:rsidRDefault="000363E0" w:rsidP="00FF0DAC">
            <w:pPr>
              <w:pStyle w:val="TableText0"/>
              <w:keepNext/>
              <w:keepLines/>
              <w:jc w:val="right"/>
              <w:rPr>
                <w:snapToGrid w:val="0"/>
                <w:szCs w:val="22"/>
              </w:rPr>
            </w:pPr>
            <w:r w:rsidRPr="00C15ADA">
              <w:rPr>
                <w:snapToGrid w:val="0"/>
                <w:szCs w:val="22"/>
              </w:rPr>
              <w:t>91.50</w:t>
            </w:r>
          </w:p>
        </w:tc>
      </w:tr>
      <w:tr w:rsidR="0000484A" w:rsidRPr="00C15ADA" w14:paraId="4CD2DEC7" w14:textId="77777777" w:rsidTr="00AE211A">
        <w:tc>
          <w:tcPr>
            <w:tcW w:w="5000" w:type="pct"/>
            <w:gridSpan w:val="3"/>
            <w:tcBorders>
              <w:bottom w:val="single" w:sz="4" w:space="0" w:color="auto"/>
            </w:tcBorders>
            <w:shd w:val="clear" w:color="auto" w:fill="auto"/>
          </w:tcPr>
          <w:p w14:paraId="224F072C" w14:textId="1B61F3E6" w:rsidR="0000484A" w:rsidRPr="00C15ADA" w:rsidRDefault="0000484A" w:rsidP="0000484A">
            <w:pPr>
              <w:pStyle w:val="TableText0"/>
              <w:keepNext/>
              <w:keepLines/>
              <w:rPr>
                <w:szCs w:val="22"/>
              </w:rPr>
            </w:pPr>
            <w:bookmarkStart w:id="16" w:name="CU_1023961"/>
            <w:bookmarkEnd w:id="16"/>
            <w:r w:rsidRPr="00C15ADA">
              <w:rPr>
                <w:b/>
              </w:rPr>
              <w:t>Subgroup 4—</w:t>
            </w:r>
            <w:r w:rsidR="00AC2F97" w:rsidRPr="00C15ADA">
              <w:rPr>
                <w:b/>
                <w:szCs w:val="22"/>
              </w:rPr>
              <w:t xml:space="preserve"> A</w:t>
            </w:r>
            <w:r w:rsidRPr="00C15ADA">
              <w:rPr>
                <w:b/>
                <w:szCs w:val="22"/>
              </w:rPr>
              <w:t>dditional focussed psychological strategies (eligible social worker)</w:t>
            </w:r>
          </w:p>
        </w:tc>
      </w:tr>
      <w:tr w:rsidR="00FF0DAC" w:rsidRPr="00C15ADA" w14:paraId="7210EA83" w14:textId="77777777" w:rsidTr="00AE211A">
        <w:tc>
          <w:tcPr>
            <w:tcW w:w="782" w:type="pct"/>
            <w:shd w:val="clear" w:color="auto" w:fill="auto"/>
          </w:tcPr>
          <w:p w14:paraId="608266B9" w14:textId="77777777" w:rsidR="00FF0DAC" w:rsidRPr="00C15ADA" w:rsidRDefault="00FF0DAC" w:rsidP="00FF0DAC">
            <w:pPr>
              <w:pStyle w:val="TableText0"/>
              <w:rPr>
                <w:snapToGrid w:val="0"/>
                <w:szCs w:val="22"/>
              </w:rPr>
            </w:pPr>
            <w:bookmarkStart w:id="17" w:name="CU_1124044"/>
            <w:bookmarkEnd w:id="17"/>
            <w:r w:rsidRPr="00C15ADA">
              <w:rPr>
                <w:snapToGrid w:val="0"/>
                <w:szCs w:val="22"/>
              </w:rPr>
              <w:t>93362</w:t>
            </w:r>
          </w:p>
        </w:tc>
        <w:tc>
          <w:tcPr>
            <w:tcW w:w="3681" w:type="pct"/>
            <w:shd w:val="clear" w:color="auto" w:fill="auto"/>
          </w:tcPr>
          <w:p w14:paraId="05ABBEDF" w14:textId="77777777" w:rsidR="00FF0DAC" w:rsidRPr="00C15ADA" w:rsidRDefault="00FF0DAC" w:rsidP="00FF0DAC">
            <w:pPr>
              <w:pStyle w:val="TableP1a"/>
              <w:tabs>
                <w:tab w:val="clear" w:pos="408"/>
              </w:tabs>
              <w:ind w:left="0" w:firstLine="0"/>
              <w:rPr>
                <w:szCs w:val="22"/>
              </w:rPr>
            </w:pPr>
            <w:r w:rsidRPr="00C15ADA">
              <w:rPr>
                <w:szCs w:val="22"/>
              </w:rPr>
              <w:t xml:space="preserve">Focussed psychological strategies health service provided to a person in consulting rooms (but not as an </w:t>
            </w:r>
            <w:r w:rsidRPr="00C15ADA">
              <w:rPr>
                <w:b/>
                <w:szCs w:val="22"/>
              </w:rPr>
              <w:t>admitted patient of a hospital</w:t>
            </w:r>
            <w:r w:rsidRPr="00C15ADA">
              <w:rPr>
                <w:szCs w:val="22"/>
              </w:rPr>
              <w:t>) by an eligible social worker if:</w:t>
            </w:r>
          </w:p>
          <w:p w14:paraId="692CE3DC" w14:textId="77777777" w:rsidR="006F7E37" w:rsidRPr="00C15ADA" w:rsidRDefault="006F7E37" w:rsidP="006F7E37">
            <w:pPr>
              <w:spacing w:after="60"/>
              <w:ind w:left="331" w:hanging="331"/>
              <w:rPr>
                <w:szCs w:val="22"/>
              </w:rPr>
            </w:pPr>
            <w:r w:rsidRPr="00C15ADA">
              <w:rPr>
                <w:szCs w:val="22"/>
              </w:rPr>
              <w:t>(b)  the person is referred by a medical practitioner working in general practice, a psychiatrist or a paediatrician who makes a written record of the need for additional mental health treatment services; and</w:t>
            </w:r>
          </w:p>
          <w:p w14:paraId="41F11FC3" w14:textId="77777777" w:rsidR="00FF0DAC" w:rsidRPr="00C15ADA" w:rsidRDefault="00FF0DAC" w:rsidP="00FF0DAC">
            <w:pPr>
              <w:pStyle w:val="TableP1a"/>
              <w:tabs>
                <w:tab w:val="clear" w:pos="408"/>
              </w:tabs>
              <w:ind w:left="331" w:hanging="331"/>
              <w:rPr>
                <w:szCs w:val="22"/>
              </w:rPr>
            </w:pPr>
            <w:r w:rsidRPr="00C15ADA">
              <w:rPr>
                <w:szCs w:val="22"/>
              </w:rPr>
              <w:t>(c)  the service is provided to the person individually and in person; and</w:t>
            </w:r>
          </w:p>
          <w:p w14:paraId="5A5C58AD" w14:textId="77777777" w:rsidR="00FF0DAC" w:rsidRPr="00C15ADA" w:rsidRDefault="00FF0DAC" w:rsidP="00FF0DAC">
            <w:pPr>
              <w:pStyle w:val="TableP1a"/>
              <w:tabs>
                <w:tab w:val="clear" w:pos="408"/>
              </w:tabs>
              <w:ind w:left="331" w:hanging="331"/>
              <w:rPr>
                <w:szCs w:val="22"/>
              </w:rPr>
            </w:pPr>
            <w:r w:rsidRPr="00C15ADA">
              <w:rPr>
                <w:szCs w:val="22"/>
              </w:rPr>
              <w:t>(d)  at the completion of a course of treatment, the referring medical practitioner reviews the need for a further course of treatment; and</w:t>
            </w:r>
          </w:p>
          <w:p w14:paraId="23C2C0B6" w14:textId="3672401A" w:rsidR="00FF0DAC" w:rsidRPr="00C15ADA" w:rsidRDefault="00FF0DAC" w:rsidP="00FF0DAC">
            <w:pPr>
              <w:pStyle w:val="TableP1a"/>
              <w:tabs>
                <w:tab w:val="clear" w:pos="408"/>
              </w:tabs>
              <w:ind w:left="331" w:hanging="331"/>
              <w:rPr>
                <w:snapToGrid w:val="0"/>
                <w:szCs w:val="22"/>
              </w:rPr>
            </w:pPr>
            <w:r w:rsidRPr="00C15ADA">
              <w:rPr>
                <w:szCs w:val="22"/>
              </w:rPr>
              <w:t>(e)  on the completion of the course of t</w:t>
            </w:r>
            <w:r w:rsidR="0000484A" w:rsidRPr="00C15ADA">
              <w:rPr>
                <w:szCs w:val="22"/>
              </w:rPr>
              <w:t xml:space="preserve">reatment, the eligible social </w:t>
            </w:r>
            <w:r w:rsidRPr="00C15ADA">
              <w:rPr>
                <w:szCs w:val="22"/>
              </w:rPr>
              <w:t>worker gives a written report to the referring medical practitioner on assessments carried out, treatment provided and recommendations on future management of the person’s condition; and</w:t>
            </w:r>
            <w:r w:rsidRPr="00C15ADA">
              <w:rPr>
                <w:snapToGrid w:val="0"/>
                <w:szCs w:val="22"/>
              </w:rPr>
              <w:t xml:space="preserve"> </w:t>
            </w:r>
          </w:p>
          <w:p w14:paraId="0167D41F" w14:textId="77777777" w:rsidR="00FF0DAC" w:rsidRPr="00C15ADA" w:rsidRDefault="00FF0DAC" w:rsidP="00FF0DAC">
            <w:pPr>
              <w:pStyle w:val="TableText0"/>
              <w:keepNext/>
              <w:keepLines/>
              <w:ind w:left="331" w:hanging="331"/>
              <w:rPr>
                <w:snapToGrid w:val="0"/>
                <w:szCs w:val="22"/>
              </w:rPr>
            </w:pPr>
            <w:r w:rsidRPr="00C15ADA">
              <w:rPr>
                <w:szCs w:val="22"/>
              </w:rPr>
              <w:t>(f)  the service is at least 20 minutes but less than 50 minutes duration</w:t>
            </w:r>
          </w:p>
        </w:tc>
        <w:tc>
          <w:tcPr>
            <w:tcW w:w="537" w:type="pct"/>
            <w:shd w:val="clear" w:color="auto" w:fill="auto"/>
          </w:tcPr>
          <w:p w14:paraId="0741601D" w14:textId="02C00D2C" w:rsidR="00FF0DAC" w:rsidRPr="00C15ADA" w:rsidRDefault="000363E0" w:rsidP="00FF0DAC">
            <w:pPr>
              <w:pStyle w:val="TableText0"/>
              <w:keepNext/>
              <w:keepLines/>
              <w:jc w:val="right"/>
              <w:rPr>
                <w:szCs w:val="22"/>
              </w:rPr>
            </w:pPr>
            <w:r w:rsidRPr="00C15ADA">
              <w:rPr>
                <w:szCs w:val="22"/>
              </w:rPr>
              <w:t>64.80</w:t>
            </w:r>
          </w:p>
        </w:tc>
      </w:tr>
      <w:tr w:rsidR="00FF0DAC" w:rsidRPr="00C15ADA" w14:paraId="5135546F" w14:textId="77777777" w:rsidTr="00AE211A">
        <w:tc>
          <w:tcPr>
            <w:tcW w:w="782" w:type="pct"/>
            <w:shd w:val="clear" w:color="auto" w:fill="auto"/>
          </w:tcPr>
          <w:p w14:paraId="0E018EDA" w14:textId="77777777" w:rsidR="00FF0DAC" w:rsidRPr="00C15ADA" w:rsidRDefault="00FF0DAC" w:rsidP="00FF0DAC">
            <w:pPr>
              <w:pStyle w:val="TableText0"/>
              <w:rPr>
                <w:snapToGrid w:val="0"/>
                <w:szCs w:val="22"/>
              </w:rPr>
            </w:pPr>
            <w:r w:rsidRPr="00C15ADA">
              <w:rPr>
                <w:snapToGrid w:val="0"/>
                <w:szCs w:val="22"/>
              </w:rPr>
              <w:t>93365</w:t>
            </w:r>
          </w:p>
        </w:tc>
        <w:tc>
          <w:tcPr>
            <w:tcW w:w="3681" w:type="pct"/>
            <w:shd w:val="clear" w:color="auto" w:fill="auto"/>
          </w:tcPr>
          <w:p w14:paraId="6CD20899" w14:textId="77777777" w:rsidR="00FF0DAC" w:rsidRPr="00C15ADA" w:rsidRDefault="00FF0DAC" w:rsidP="00FF0DAC">
            <w:pPr>
              <w:spacing w:after="60" w:line="240" w:lineRule="auto"/>
              <w:rPr>
                <w:rFonts w:eastAsia="Times New Roman" w:cs="Times New Roman"/>
                <w:szCs w:val="22"/>
                <w:lang w:eastAsia="en-AU"/>
              </w:rPr>
            </w:pPr>
            <w:r w:rsidRPr="00C15ADA">
              <w:rPr>
                <w:rFonts w:eastAsia="Times New Roman" w:cs="Times New Roman"/>
                <w:szCs w:val="22"/>
                <w:lang w:eastAsia="en-AU"/>
              </w:rPr>
              <w:t xml:space="preserve">Focussed psychological strategies health service provided to a person in consulting rooms (but not as an </w:t>
            </w:r>
            <w:r w:rsidRPr="00C15ADA">
              <w:rPr>
                <w:rFonts w:eastAsia="Times New Roman" w:cs="Times New Roman"/>
                <w:b/>
                <w:szCs w:val="22"/>
                <w:lang w:eastAsia="en-AU"/>
              </w:rPr>
              <w:t>admitted patient of a hospital</w:t>
            </w:r>
            <w:r w:rsidRPr="00C15ADA">
              <w:rPr>
                <w:rFonts w:eastAsia="Times New Roman" w:cs="Times New Roman"/>
                <w:szCs w:val="22"/>
                <w:lang w:eastAsia="en-AU"/>
              </w:rPr>
              <w:t>) by an eligible social worker if:</w:t>
            </w:r>
          </w:p>
          <w:p w14:paraId="2B359580" w14:textId="77777777" w:rsidR="006F7E37" w:rsidRPr="00C15ADA" w:rsidRDefault="006F7E37" w:rsidP="006F7E37">
            <w:pPr>
              <w:spacing w:after="60"/>
              <w:ind w:left="331" w:hanging="331"/>
              <w:rPr>
                <w:szCs w:val="22"/>
              </w:rPr>
            </w:pPr>
            <w:r w:rsidRPr="00C15ADA">
              <w:rPr>
                <w:szCs w:val="22"/>
              </w:rPr>
              <w:t>(b)  the person is referred by a medical practitioner working in general practice, a psychiatrist or a paediatrician who makes a written record of the need for additional mental health treatment services; and</w:t>
            </w:r>
          </w:p>
          <w:p w14:paraId="740B5620" w14:textId="20EB8EC5" w:rsidR="00FF0DAC" w:rsidRPr="00C15ADA" w:rsidRDefault="00B835EB" w:rsidP="00B835EB">
            <w:pPr>
              <w:ind w:left="331" w:hanging="331"/>
              <w:rPr>
                <w:rFonts w:eastAsia="Times New Roman"/>
                <w:szCs w:val="22"/>
              </w:rPr>
            </w:pPr>
            <w:r w:rsidRPr="00C15ADA">
              <w:rPr>
                <w:rFonts w:eastAsia="Times New Roman" w:cs="Times New Roman"/>
                <w:szCs w:val="22"/>
                <w:lang w:eastAsia="en-AU"/>
              </w:rPr>
              <w:t>(c)</w:t>
            </w:r>
            <w:r w:rsidRPr="00C15ADA">
              <w:rPr>
                <w:rFonts w:eastAsia="Times New Roman" w:cs="Times New Roman"/>
                <w:szCs w:val="22"/>
                <w:lang w:eastAsia="en-AU"/>
              </w:rPr>
              <w:tab/>
            </w:r>
            <w:r w:rsidR="00FF0DAC" w:rsidRPr="00C15ADA">
              <w:rPr>
                <w:rFonts w:eastAsia="Times New Roman"/>
                <w:szCs w:val="22"/>
              </w:rPr>
              <w:t>the service is provided to the person individually and in person; and</w:t>
            </w:r>
          </w:p>
          <w:p w14:paraId="71F40122" w14:textId="0D5F2DCD" w:rsidR="00FF0DAC" w:rsidRPr="00C15ADA" w:rsidRDefault="00B835EB" w:rsidP="00B835EB">
            <w:pPr>
              <w:ind w:left="331" w:hanging="331"/>
              <w:rPr>
                <w:rFonts w:eastAsia="Times New Roman"/>
                <w:szCs w:val="22"/>
              </w:rPr>
            </w:pPr>
            <w:r w:rsidRPr="00C15ADA">
              <w:rPr>
                <w:rFonts w:eastAsia="Times New Roman" w:cs="Times New Roman"/>
                <w:szCs w:val="22"/>
                <w:lang w:eastAsia="en-AU"/>
              </w:rPr>
              <w:t>(d)</w:t>
            </w:r>
            <w:r w:rsidRPr="00C15ADA">
              <w:rPr>
                <w:rFonts w:eastAsia="Times New Roman" w:cs="Times New Roman"/>
                <w:szCs w:val="22"/>
                <w:lang w:eastAsia="en-AU"/>
              </w:rPr>
              <w:tab/>
            </w:r>
            <w:r w:rsidR="00FF0DAC" w:rsidRPr="00C15ADA">
              <w:rPr>
                <w:rFonts w:eastAsia="Times New Roman"/>
                <w:szCs w:val="22"/>
              </w:rPr>
              <w:t>at the completion of a course of treatment, the referring medical practitioner reviews the need for a further course of treatment; and</w:t>
            </w:r>
          </w:p>
          <w:p w14:paraId="38DC6AC4" w14:textId="1BBE44E9" w:rsidR="00FF0DAC" w:rsidRPr="00C15ADA" w:rsidRDefault="00B835EB" w:rsidP="00B835EB">
            <w:pPr>
              <w:ind w:left="331" w:hanging="331"/>
              <w:rPr>
                <w:rFonts w:eastAsia="Times New Roman"/>
                <w:snapToGrid w:val="0"/>
                <w:szCs w:val="22"/>
              </w:rPr>
            </w:pPr>
            <w:r w:rsidRPr="00C15ADA">
              <w:rPr>
                <w:rFonts w:eastAsia="Times New Roman" w:cs="Times New Roman"/>
                <w:snapToGrid w:val="0"/>
                <w:szCs w:val="22"/>
                <w:lang w:eastAsia="en-AU"/>
              </w:rPr>
              <w:t>(e)</w:t>
            </w:r>
            <w:r w:rsidRPr="00C15ADA">
              <w:rPr>
                <w:rFonts w:eastAsia="Times New Roman" w:cs="Times New Roman"/>
                <w:snapToGrid w:val="0"/>
                <w:szCs w:val="22"/>
                <w:lang w:eastAsia="en-AU"/>
              </w:rPr>
              <w:tab/>
            </w:r>
            <w:r w:rsidR="00FF0DAC" w:rsidRPr="00C15ADA">
              <w:rPr>
                <w:rFonts w:eastAsia="Times New Roman"/>
                <w:szCs w:val="22"/>
              </w:rPr>
              <w:t>on the completion of the course of treatment, the eligible social worker gives a written report to the referring medical practitioner on assessments carried out, treatment provided and recommendations on future management of the person’s condition; and</w:t>
            </w:r>
            <w:r w:rsidR="00FF0DAC" w:rsidRPr="00C15ADA">
              <w:rPr>
                <w:snapToGrid w:val="0"/>
                <w:szCs w:val="22"/>
              </w:rPr>
              <w:t xml:space="preserve"> </w:t>
            </w:r>
          </w:p>
          <w:p w14:paraId="310FFEFC" w14:textId="5D83F70A" w:rsidR="00FF0DAC" w:rsidRPr="00C15ADA" w:rsidRDefault="00B835EB" w:rsidP="00B835EB">
            <w:pPr>
              <w:pStyle w:val="TableText0"/>
              <w:keepNext/>
              <w:keepLines/>
              <w:spacing w:after="0"/>
              <w:ind w:left="331" w:hanging="331"/>
              <w:rPr>
                <w:szCs w:val="22"/>
                <w:lang w:eastAsia="en-AU"/>
              </w:rPr>
            </w:pPr>
            <w:r w:rsidRPr="00C15ADA">
              <w:rPr>
                <w:szCs w:val="22"/>
                <w:lang w:eastAsia="en-AU"/>
              </w:rPr>
              <w:t>(f)</w:t>
            </w:r>
            <w:r w:rsidRPr="00C15ADA">
              <w:rPr>
                <w:szCs w:val="22"/>
                <w:lang w:eastAsia="en-AU"/>
              </w:rPr>
              <w:tab/>
            </w:r>
            <w:r w:rsidR="00FF0DAC" w:rsidRPr="00C15ADA">
              <w:rPr>
                <w:szCs w:val="22"/>
                <w:lang w:eastAsia="en-AU"/>
              </w:rPr>
              <w:t>the service is at least 50 minutes duration</w:t>
            </w:r>
          </w:p>
        </w:tc>
        <w:tc>
          <w:tcPr>
            <w:tcW w:w="537" w:type="pct"/>
            <w:shd w:val="clear" w:color="auto" w:fill="auto"/>
          </w:tcPr>
          <w:p w14:paraId="4DB5C437" w14:textId="664416E6" w:rsidR="00FF0DAC" w:rsidRPr="00C15ADA" w:rsidRDefault="000363E0" w:rsidP="00FF0DAC">
            <w:pPr>
              <w:pStyle w:val="TableText0"/>
              <w:keepNext/>
              <w:keepLines/>
              <w:jc w:val="right"/>
              <w:rPr>
                <w:szCs w:val="22"/>
              </w:rPr>
            </w:pPr>
            <w:r w:rsidRPr="00C15ADA">
              <w:rPr>
                <w:szCs w:val="22"/>
              </w:rPr>
              <w:t>91.50</w:t>
            </w:r>
          </w:p>
        </w:tc>
      </w:tr>
      <w:tr w:rsidR="00602C24" w:rsidRPr="00C15ADA" w14:paraId="56CE68B8" w14:textId="77777777" w:rsidTr="00AE211A">
        <w:tc>
          <w:tcPr>
            <w:tcW w:w="782" w:type="pct"/>
            <w:shd w:val="clear" w:color="auto" w:fill="auto"/>
          </w:tcPr>
          <w:p w14:paraId="3324E41B" w14:textId="1D73B223" w:rsidR="00602C24" w:rsidRPr="00C15ADA" w:rsidRDefault="00602C24" w:rsidP="00522B0B">
            <w:pPr>
              <w:spacing w:before="100" w:beforeAutospacing="1" w:after="100" w:afterAutospacing="1" w:line="240" w:lineRule="auto"/>
              <w:rPr>
                <w:snapToGrid w:val="0"/>
                <w:szCs w:val="22"/>
              </w:rPr>
            </w:pPr>
            <w:r w:rsidRPr="00C15ADA">
              <w:rPr>
                <w:rFonts w:eastAsia="Times New Roman"/>
                <w:snapToGrid w:val="0"/>
                <w:szCs w:val="22"/>
              </w:rPr>
              <w:t>93326</w:t>
            </w:r>
          </w:p>
        </w:tc>
        <w:tc>
          <w:tcPr>
            <w:tcW w:w="3681" w:type="pct"/>
            <w:shd w:val="clear" w:color="auto" w:fill="auto"/>
          </w:tcPr>
          <w:p w14:paraId="517E0B2E" w14:textId="77777777" w:rsidR="00602C24" w:rsidRPr="00C15ADA" w:rsidRDefault="00602C24" w:rsidP="00522B0B">
            <w:pPr>
              <w:spacing w:after="60" w:line="240" w:lineRule="auto"/>
              <w:rPr>
                <w:rFonts w:eastAsia="Times New Roman" w:cs="Times New Roman"/>
                <w:szCs w:val="22"/>
                <w:lang w:eastAsia="en-AU"/>
              </w:rPr>
            </w:pPr>
            <w:r w:rsidRPr="00C15ADA">
              <w:rPr>
                <w:rFonts w:eastAsia="Times New Roman" w:cs="Times New Roman"/>
                <w:szCs w:val="22"/>
                <w:lang w:eastAsia="en-AU"/>
              </w:rPr>
              <w:t xml:space="preserve">Focussed psychological strategies health service provided to a person (but not as an </w:t>
            </w:r>
            <w:r w:rsidRPr="00C15ADA">
              <w:rPr>
                <w:rFonts w:eastAsia="Times New Roman" w:cs="Times New Roman"/>
                <w:b/>
                <w:szCs w:val="22"/>
                <w:lang w:eastAsia="en-AU"/>
              </w:rPr>
              <w:t>admitted patient of a hospital</w:t>
            </w:r>
            <w:r w:rsidRPr="00C15ADA">
              <w:rPr>
                <w:rFonts w:eastAsia="Times New Roman" w:cs="Times New Roman"/>
                <w:szCs w:val="22"/>
                <w:lang w:eastAsia="en-AU"/>
              </w:rPr>
              <w:t>) by an eligible social worker if:</w:t>
            </w:r>
          </w:p>
          <w:p w14:paraId="6B7FCCC2" w14:textId="77777777" w:rsidR="00602C24" w:rsidRPr="00C15ADA" w:rsidRDefault="00602C24" w:rsidP="00522B0B">
            <w:pPr>
              <w:ind w:left="331" w:hanging="331"/>
              <w:rPr>
                <w:rFonts w:eastAsia="Times New Roman"/>
                <w:szCs w:val="22"/>
              </w:rPr>
            </w:pPr>
            <w:r w:rsidRPr="00C15ADA">
              <w:rPr>
                <w:rFonts w:eastAsia="Times New Roman"/>
                <w:szCs w:val="22"/>
              </w:rPr>
              <w:t xml:space="preserve">(a) the person is a care recipient in a residential aged care facility; and </w:t>
            </w:r>
          </w:p>
          <w:p w14:paraId="20DF21A5" w14:textId="77777777" w:rsidR="00602C24" w:rsidRPr="00C15ADA" w:rsidRDefault="00602C24" w:rsidP="00522B0B">
            <w:pPr>
              <w:ind w:left="331" w:hanging="331"/>
              <w:rPr>
                <w:rFonts w:eastAsia="Times New Roman"/>
                <w:szCs w:val="22"/>
              </w:rPr>
            </w:pPr>
            <w:r w:rsidRPr="00C15ADA">
              <w:rPr>
                <w:rFonts w:eastAsia="Times New Roman"/>
                <w:szCs w:val="22"/>
              </w:rPr>
              <w:t>(b)  the person is referred by a medical practitioner working in general practice, a psychiatrist or a paediatrician who makes a written record of the need for additional mental health treatment services; and</w:t>
            </w:r>
          </w:p>
          <w:p w14:paraId="2B1A7176" w14:textId="77777777" w:rsidR="00602C24" w:rsidRPr="00C15ADA" w:rsidRDefault="00602C24" w:rsidP="00522B0B">
            <w:pPr>
              <w:ind w:left="331" w:hanging="331"/>
              <w:rPr>
                <w:rFonts w:eastAsia="Times New Roman"/>
                <w:szCs w:val="22"/>
              </w:rPr>
            </w:pPr>
            <w:r w:rsidRPr="00C15ADA">
              <w:rPr>
                <w:rFonts w:eastAsia="Times New Roman"/>
                <w:szCs w:val="22"/>
              </w:rPr>
              <w:t>(c)  the service is provided to the person individually and in person; and</w:t>
            </w:r>
          </w:p>
          <w:p w14:paraId="307F9063" w14:textId="77777777" w:rsidR="00602C24" w:rsidRPr="00C15ADA" w:rsidRDefault="00602C24" w:rsidP="00522B0B">
            <w:pPr>
              <w:ind w:left="331" w:hanging="331"/>
              <w:rPr>
                <w:rFonts w:eastAsia="Times New Roman"/>
                <w:szCs w:val="22"/>
              </w:rPr>
            </w:pPr>
            <w:r w:rsidRPr="00C15ADA">
              <w:rPr>
                <w:rFonts w:eastAsia="Times New Roman"/>
                <w:szCs w:val="22"/>
              </w:rPr>
              <w:t>(d)  at the completion of a course of treatment, the referring medical practitioner reviews the need for a further course of treatment; and</w:t>
            </w:r>
          </w:p>
          <w:p w14:paraId="28D2FB9C" w14:textId="77777777" w:rsidR="00602C24" w:rsidRPr="00C15ADA" w:rsidRDefault="00602C24" w:rsidP="00522B0B">
            <w:pPr>
              <w:ind w:left="331" w:hanging="331"/>
              <w:rPr>
                <w:rFonts w:eastAsia="Times New Roman"/>
                <w:szCs w:val="22"/>
              </w:rPr>
            </w:pPr>
            <w:r w:rsidRPr="00C15ADA">
              <w:rPr>
                <w:rFonts w:eastAsia="Times New Roman"/>
                <w:szCs w:val="22"/>
              </w:rPr>
              <w:t xml:space="preserve">(e)  on the completion of the course of treatment, the eligible social worker gives a written report to the referring medical practitioner on assessments carried out, treatment provided and recommendations on future management of the person’s condition; and </w:t>
            </w:r>
          </w:p>
          <w:p w14:paraId="294FAE56" w14:textId="410B5AC0" w:rsidR="00602C24" w:rsidRPr="00C15ADA" w:rsidRDefault="00602C24" w:rsidP="00522B0B">
            <w:pPr>
              <w:ind w:left="331" w:hanging="331"/>
              <w:rPr>
                <w:rFonts w:eastAsia="Times New Roman" w:cs="Times New Roman"/>
                <w:szCs w:val="22"/>
                <w:lang w:eastAsia="en-AU"/>
              </w:rPr>
            </w:pPr>
            <w:r w:rsidRPr="00C15ADA">
              <w:rPr>
                <w:rFonts w:eastAsia="Times New Roman"/>
                <w:szCs w:val="22"/>
              </w:rPr>
              <w:t>(f)  the service is at least 20 minutes but less than 50 minutes duration</w:t>
            </w:r>
          </w:p>
        </w:tc>
        <w:tc>
          <w:tcPr>
            <w:tcW w:w="537" w:type="pct"/>
            <w:shd w:val="clear" w:color="auto" w:fill="auto"/>
          </w:tcPr>
          <w:p w14:paraId="70DFDA81" w14:textId="1DE2E789" w:rsidR="00602C24" w:rsidRPr="00C15ADA" w:rsidRDefault="000363E0" w:rsidP="00FF0DAC">
            <w:pPr>
              <w:pStyle w:val="TableText0"/>
              <w:keepNext/>
              <w:keepLines/>
              <w:jc w:val="right"/>
              <w:rPr>
                <w:szCs w:val="22"/>
              </w:rPr>
            </w:pPr>
            <w:r w:rsidRPr="00C15ADA">
              <w:rPr>
                <w:snapToGrid w:val="0"/>
                <w:szCs w:val="22"/>
              </w:rPr>
              <w:t>64.80</w:t>
            </w:r>
          </w:p>
        </w:tc>
      </w:tr>
      <w:tr w:rsidR="00602C24" w:rsidRPr="00C15ADA" w14:paraId="52030BC9" w14:textId="77777777" w:rsidTr="00AE211A">
        <w:tc>
          <w:tcPr>
            <w:tcW w:w="782" w:type="pct"/>
            <w:shd w:val="clear" w:color="auto" w:fill="auto"/>
          </w:tcPr>
          <w:p w14:paraId="7650CA8A" w14:textId="05E43BDC" w:rsidR="00602C24" w:rsidRPr="00C15ADA" w:rsidRDefault="00602C24" w:rsidP="00602C24">
            <w:pPr>
              <w:spacing w:before="100" w:beforeAutospacing="1" w:after="100" w:afterAutospacing="1" w:line="240" w:lineRule="auto"/>
              <w:rPr>
                <w:rFonts w:eastAsia="Times New Roman"/>
                <w:snapToGrid w:val="0"/>
                <w:szCs w:val="22"/>
              </w:rPr>
            </w:pPr>
            <w:r w:rsidRPr="00C15ADA">
              <w:rPr>
                <w:rFonts w:eastAsia="Times New Roman"/>
                <w:snapToGrid w:val="0"/>
                <w:szCs w:val="22"/>
              </w:rPr>
              <w:t>93327</w:t>
            </w:r>
          </w:p>
        </w:tc>
        <w:tc>
          <w:tcPr>
            <w:tcW w:w="3681" w:type="pct"/>
            <w:shd w:val="clear" w:color="auto" w:fill="auto"/>
          </w:tcPr>
          <w:p w14:paraId="7BB5E43C" w14:textId="77777777" w:rsidR="00602C24" w:rsidRPr="00C15ADA" w:rsidRDefault="00602C24" w:rsidP="00522B0B">
            <w:pPr>
              <w:spacing w:after="60" w:line="240" w:lineRule="auto"/>
              <w:rPr>
                <w:rFonts w:eastAsia="Times New Roman" w:cs="Times New Roman"/>
                <w:szCs w:val="22"/>
                <w:lang w:eastAsia="en-AU"/>
              </w:rPr>
            </w:pPr>
            <w:r w:rsidRPr="00C15ADA">
              <w:rPr>
                <w:rFonts w:eastAsia="Times New Roman" w:cs="Times New Roman"/>
                <w:szCs w:val="22"/>
                <w:lang w:eastAsia="en-AU"/>
              </w:rPr>
              <w:t xml:space="preserve">Focussed psychological strategies health service provided to a person (but not as an </w:t>
            </w:r>
            <w:r w:rsidRPr="00C15ADA">
              <w:rPr>
                <w:rFonts w:eastAsia="Times New Roman" w:cs="Times New Roman"/>
                <w:b/>
                <w:szCs w:val="22"/>
                <w:lang w:eastAsia="en-AU"/>
              </w:rPr>
              <w:t>admitted patient of a hospital</w:t>
            </w:r>
            <w:r w:rsidRPr="00C15ADA">
              <w:rPr>
                <w:rFonts w:eastAsia="Times New Roman" w:cs="Times New Roman"/>
                <w:szCs w:val="22"/>
                <w:lang w:eastAsia="en-AU"/>
              </w:rPr>
              <w:t>) by an eligible social worker if:</w:t>
            </w:r>
          </w:p>
          <w:p w14:paraId="0C01B947" w14:textId="77777777" w:rsidR="00602C24" w:rsidRPr="00C15ADA" w:rsidRDefault="00602C24" w:rsidP="00522B0B">
            <w:pPr>
              <w:ind w:left="331" w:hanging="331"/>
              <w:rPr>
                <w:rFonts w:eastAsia="Times New Roman"/>
                <w:szCs w:val="22"/>
              </w:rPr>
            </w:pPr>
            <w:r w:rsidRPr="00C15ADA">
              <w:rPr>
                <w:rFonts w:eastAsia="Times New Roman"/>
                <w:szCs w:val="22"/>
              </w:rPr>
              <w:t xml:space="preserve">(a) the person is a care recipient in a residential aged care facility; and </w:t>
            </w:r>
          </w:p>
          <w:p w14:paraId="392D866D" w14:textId="77777777" w:rsidR="00602C24" w:rsidRPr="00C15ADA" w:rsidRDefault="00602C24" w:rsidP="00522B0B">
            <w:pPr>
              <w:ind w:left="331" w:hanging="331"/>
              <w:rPr>
                <w:rFonts w:eastAsia="Times New Roman"/>
                <w:szCs w:val="22"/>
              </w:rPr>
            </w:pPr>
            <w:r w:rsidRPr="00C15ADA">
              <w:rPr>
                <w:rFonts w:eastAsia="Times New Roman"/>
                <w:szCs w:val="22"/>
              </w:rPr>
              <w:t>(b)  the person is referred by a medical practitioner working in general practice, a psychiatrist or a paediatrician who makes a written record of the need for additional mental health treatment services; and</w:t>
            </w:r>
          </w:p>
          <w:p w14:paraId="228ACED4" w14:textId="77777777" w:rsidR="00602C24" w:rsidRPr="00C15ADA" w:rsidRDefault="00602C24" w:rsidP="00522B0B">
            <w:pPr>
              <w:ind w:left="331" w:hanging="331"/>
              <w:rPr>
                <w:rFonts w:eastAsia="Times New Roman"/>
                <w:szCs w:val="22"/>
              </w:rPr>
            </w:pPr>
            <w:r w:rsidRPr="00C15ADA">
              <w:rPr>
                <w:rFonts w:eastAsia="Times New Roman"/>
                <w:szCs w:val="22"/>
              </w:rPr>
              <w:t>(c) the service is provided to the person individually and in person; and</w:t>
            </w:r>
          </w:p>
          <w:p w14:paraId="422D5C94" w14:textId="77777777" w:rsidR="00602C24" w:rsidRPr="00C15ADA" w:rsidRDefault="00602C24" w:rsidP="00522B0B">
            <w:pPr>
              <w:ind w:left="331" w:hanging="331"/>
              <w:rPr>
                <w:rFonts w:eastAsia="Times New Roman"/>
                <w:szCs w:val="22"/>
              </w:rPr>
            </w:pPr>
            <w:r w:rsidRPr="00C15ADA">
              <w:rPr>
                <w:rFonts w:eastAsia="Times New Roman"/>
                <w:szCs w:val="22"/>
              </w:rPr>
              <w:t>(d) at the completion of a course of treatment, the referring medical practitioner reviews the need for a further course of treatment; and</w:t>
            </w:r>
          </w:p>
          <w:p w14:paraId="61457121" w14:textId="77777777" w:rsidR="00602C24" w:rsidRPr="00C15ADA" w:rsidRDefault="00602C24" w:rsidP="00522B0B">
            <w:pPr>
              <w:ind w:left="331" w:hanging="331"/>
              <w:rPr>
                <w:rFonts w:eastAsia="Times New Roman"/>
                <w:szCs w:val="22"/>
              </w:rPr>
            </w:pPr>
            <w:r w:rsidRPr="00C15ADA">
              <w:rPr>
                <w:rFonts w:eastAsia="Times New Roman"/>
                <w:szCs w:val="22"/>
              </w:rPr>
              <w:t xml:space="preserve">(e) on the completion of the course of treatment, the eligible social worker gives a written report to the referring medical practitioner on assessments carried out, treatment provided and recommendations on future management of the person’s condition; and </w:t>
            </w:r>
          </w:p>
          <w:p w14:paraId="14770E04" w14:textId="4011F740" w:rsidR="00602C24" w:rsidRPr="00C15ADA" w:rsidRDefault="00602C24" w:rsidP="00522B0B">
            <w:pPr>
              <w:ind w:left="331" w:hanging="331"/>
              <w:rPr>
                <w:rFonts w:eastAsia="Times New Roman" w:cs="Times New Roman"/>
                <w:szCs w:val="22"/>
                <w:lang w:eastAsia="en-AU"/>
              </w:rPr>
            </w:pPr>
            <w:r w:rsidRPr="00C15ADA">
              <w:rPr>
                <w:rFonts w:eastAsia="Times New Roman"/>
                <w:szCs w:val="22"/>
              </w:rPr>
              <w:t>(f)  the service is at least 50 minutes duration</w:t>
            </w:r>
          </w:p>
        </w:tc>
        <w:tc>
          <w:tcPr>
            <w:tcW w:w="537" w:type="pct"/>
            <w:shd w:val="clear" w:color="auto" w:fill="auto"/>
          </w:tcPr>
          <w:p w14:paraId="366168ED" w14:textId="589A8428" w:rsidR="00602C24" w:rsidRPr="00C15ADA" w:rsidRDefault="000363E0" w:rsidP="00FF0DAC">
            <w:pPr>
              <w:pStyle w:val="TableText0"/>
              <w:keepNext/>
              <w:keepLines/>
              <w:jc w:val="right"/>
              <w:rPr>
                <w:snapToGrid w:val="0"/>
                <w:szCs w:val="22"/>
              </w:rPr>
            </w:pPr>
            <w:r w:rsidRPr="00C15ADA">
              <w:rPr>
                <w:snapToGrid w:val="0"/>
                <w:szCs w:val="22"/>
              </w:rPr>
              <w:t>91.50</w:t>
            </w:r>
          </w:p>
        </w:tc>
      </w:tr>
    </w:tbl>
    <w:p w14:paraId="7D403741" w14:textId="2EB3F69B" w:rsidR="00E133A1" w:rsidRPr="00C15ADA" w:rsidRDefault="00E133A1" w:rsidP="00E133A1">
      <w:pPr>
        <w:rPr>
          <w:lang w:eastAsia="en-AU"/>
        </w:rPr>
      </w:pPr>
    </w:p>
    <w:p w14:paraId="18A2E674" w14:textId="59E8CDC5" w:rsidR="00E133A1" w:rsidRPr="00C15ADA" w:rsidRDefault="00A1228F" w:rsidP="00E133A1">
      <w:pPr>
        <w:pStyle w:val="ActHead1"/>
        <w:pageBreakBefore/>
      </w:pPr>
      <w:bookmarkStart w:id="18" w:name="_Toc105751174"/>
      <w:r w:rsidRPr="00C15ADA">
        <w:rPr>
          <w:rStyle w:val="CharChapNo"/>
        </w:rPr>
        <w:t>Schedule 2</w:t>
      </w:r>
      <w:r w:rsidR="000714BA" w:rsidRPr="00C15ADA">
        <w:t>—</w:t>
      </w:r>
      <w:r w:rsidR="00E133A1" w:rsidRPr="00C15ADA">
        <w:rPr>
          <w:rStyle w:val="CharChapText"/>
        </w:rPr>
        <w:t>Services and fees—telehealth and phone psychological therapy and focussed psychological strategies</w:t>
      </w:r>
      <w:bookmarkEnd w:id="18"/>
    </w:p>
    <w:p w14:paraId="43CDAB74" w14:textId="25EC5BFF" w:rsidR="00E133A1" w:rsidRPr="00C15ADA" w:rsidRDefault="00E133A1" w:rsidP="00E133A1">
      <w:pPr>
        <w:rPr>
          <w:lang w:eastAsia="en-AU"/>
        </w:rPr>
      </w:pPr>
    </w:p>
    <w:p w14:paraId="7791FE6E" w14:textId="77777777" w:rsidR="00E133A1" w:rsidRPr="00C15ADA" w:rsidRDefault="00E133A1" w:rsidP="00E133A1">
      <w:pPr>
        <w:rPr>
          <w:lang w:eastAsia="en-AU"/>
        </w:rPr>
      </w:pPr>
    </w:p>
    <w:tbl>
      <w:tblPr>
        <w:tblpPr w:leftFromText="180" w:rightFromText="180" w:vertAnchor="text" w:tblpX="108" w:tblpY="1"/>
        <w:tblOverlap w:val="never"/>
        <w:tblW w:w="5105" w:type="pct"/>
        <w:tblBorders>
          <w:top w:val="single" w:sz="4" w:space="0" w:color="auto"/>
          <w:bottom w:val="single" w:sz="4" w:space="0" w:color="auto"/>
          <w:insideH w:val="single" w:sz="4" w:space="0" w:color="auto"/>
        </w:tblBorders>
        <w:tblLook w:val="00A0" w:firstRow="1" w:lastRow="0" w:firstColumn="1" w:lastColumn="0" w:noHBand="0" w:noVBand="0"/>
      </w:tblPr>
      <w:tblGrid>
        <w:gridCol w:w="1134"/>
        <w:gridCol w:w="6461"/>
        <w:gridCol w:w="876"/>
        <w:gridCol w:w="237"/>
      </w:tblGrid>
      <w:tr w:rsidR="00E133A1" w:rsidRPr="00C15ADA" w14:paraId="359C67DD" w14:textId="77777777" w:rsidTr="00016391">
        <w:trPr>
          <w:gridAfter w:val="1"/>
          <w:wAfter w:w="136" w:type="pct"/>
        </w:trPr>
        <w:tc>
          <w:tcPr>
            <w:tcW w:w="4864" w:type="pct"/>
            <w:gridSpan w:val="3"/>
            <w:tcBorders>
              <w:top w:val="single" w:sz="12" w:space="0" w:color="auto"/>
              <w:left w:val="nil"/>
              <w:bottom w:val="single" w:sz="12" w:space="0" w:color="auto"/>
            </w:tcBorders>
            <w:shd w:val="clear" w:color="auto" w:fill="auto"/>
          </w:tcPr>
          <w:p w14:paraId="3BA4A00A" w14:textId="77777777" w:rsidR="00E133A1" w:rsidRPr="00C15ADA" w:rsidRDefault="00E133A1" w:rsidP="00E133A1">
            <w:pPr>
              <w:pStyle w:val="TableText0"/>
              <w:keepNext/>
              <w:keepLines/>
              <w:rPr>
                <w:szCs w:val="22"/>
              </w:rPr>
            </w:pPr>
            <w:r w:rsidRPr="00C15ADA">
              <w:rPr>
                <w:b/>
                <w:snapToGrid w:val="0"/>
                <w:color w:val="000000" w:themeColor="text1"/>
                <w:szCs w:val="22"/>
                <w:lang w:eastAsia="en-AU"/>
              </w:rPr>
              <w:t>Group A41 – Additional focussed psychological strategies</w:t>
            </w:r>
          </w:p>
        </w:tc>
      </w:tr>
      <w:tr w:rsidR="00E133A1" w:rsidRPr="00C15ADA" w14:paraId="07ED75C6" w14:textId="77777777" w:rsidTr="00016391">
        <w:trPr>
          <w:gridAfter w:val="1"/>
          <w:wAfter w:w="136" w:type="pct"/>
        </w:trPr>
        <w:tc>
          <w:tcPr>
            <w:tcW w:w="651" w:type="pct"/>
            <w:tcBorders>
              <w:top w:val="single" w:sz="12" w:space="0" w:color="auto"/>
              <w:left w:val="nil"/>
              <w:bottom w:val="single" w:sz="12" w:space="0" w:color="auto"/>
            </w:tcBorders>
            <w:shd w:val="clear" w:color="auto" w:fill="auto"/>
          </w:tcPr>
          <w:p w14:paraId="4C496705" w14:textId="77777777" w:rsidR="00E133A1" w:rsidRPr="00C15ADA" w:rsidRDefault="00E133A1" w:rsidP="00E133A1">
            <w:pPr>
              <w:pStyle w:val="TableText0"/>
              <w:rPr>
                <w:snapToGrid w:val="0"/>
                <w:szCs w:val="22"/>
              </w:rPr>
            </w:pPr>
            <w:r w:rsidRPr="00C15ADA">
              <w:rPr>
                <w:b/>
                <w:snapToGrid w:val="0"/>
                <w:szCs w:val="22"/>
              </w:rPr>
              <w:t>Item</w:t>
            </w:r>
          </w:p>
        </w:tc>
        <w:tc>
          <w:tcPr>
            <w:tcW w:w="3710" w:type="pct"/>
            <w:tcBorders>
              <w:top w:val="single" w:sz="12" w:space="0" w:color="auto"/>
              <w:bottom w:val="single" w:sz="12" w:space="0" w:color="auto"/>
            </w:tcBorders>
            <w:shd w:val="clear" w:color="auto" w:fill="auto"/>
          </w:tcPr>
          <w:p w14:paraId="37020D93" w14:textId="77777777" w:rsidR="00E133A1" w:rsidRPr="00C15ADA" w:rsidRDefault="00E133A1" w:rsidP="00E133A1">
            <w:pPr>
              <w:pStyle w:val="TableText0"/>
              <w:keepNext/>
              <w:keepLines/>
              <w:rPr>
                <w:snapToGrid w:val="0"/>
                <w:szCs w:val="22"/>
              </w:rPr>
            </w:pPr>
            <w:r w:rsidRPr="00C15ADA">
              <w:rPr>
                <w:b/>
                <w:snapToGrid w:val="0"/>
                <w:szCs w:val="22"/>
              </w:rPr>
              <w:t>Service</w:t>
            </w:r>
          </w:p>
        </w:tc>
        <w:tc>
          <w:tcPr>
            <w:tcW w:w="503" w:type="pct"/>
            <w:tcBorders>
              <w:top w:val="single" w:sz="12" w:space="0" w:color="auto"/>
              <w:left w:val="nil"/>
              <w:bottom w:val="single" w:sz="12" w:space="0" w:color="auto"/>
            </w:tcBorders>
            <w:shd w:val="clear" w:color="auto" w:fill="auto"/>
          </w:tcPr>
          <w:p w14:paraId="64CF8350" w14:textId="77777777" w:rsidR="00E133A1" w:rsidRPr="00C15ADA" w:rsidRDefault="00E133A1" w:rsidP="00E133A1">
            <w:pPr>
              <w:pStyle w:val="TableText0"/>
              <w:keepNext/>
              <w:keepLines/>
              <w:jc w:val="right"/>
              <w:rPr>
                <w:szCs w:val="22"/>
              </w:rPr>
            </w:pPr>
            <w:r w:rsidRPr="00C15ADA">
              <w:rPr>
                <w:b/>
                <w:snapToGrid w:val="0"/>
                <w:szCs w:val="22"/>
              </w:rPr>
              <w:t>Fee</w:t>
            </w:r>
          </w:p>
        </w:tc>
      </w:tr>
      <w:tr w:rsidR="00E133A1" w:rsidRPr="00C15ADA" w14:paraId="169DD0C4" w14:textId="77777777" w:rsidTr="00016391">
        <w:trPr>
          <w:gridAfter w:val="1"/>
          <w:wAfter w:w="136" w:type="pct"/>
        </w:trPr>
        <w:tc>
          <w:tcPr>
            <w:tcW w:w="4864" w:type="pct"/>
            <w:gridSpan w:val="3"/>
            <w:tcBorders>
              <w:top w:val="single" w:sz="12" w:space="0" w:color="auto"/>
              <w:left w:val="nil"/>
              <w:bottom w:val="single" w:sz="12" w:space="0" w:color="auto"/>
            </w:tcBorders>
            <w:shd w:val="clear" w:color="auto" w:fill="auto"/>
          </w:tcPr>
          <w:p w14:paraId="3BCBDB03" w14:textId="77777777" w:rsidR="00E133A1" w:rsidRPr="00C15ADA" w:rsidRDefault="00E133A1" w:rsidP="00E133A1">
            <w:pPr>
              <w:pStyle w:val="TableText0"/>
              <w:keepNext/>
              <w:keepLines/>
              <w:rPr>
                <w:szCs w:val="22"/>
              </w:rPr>
            </w:pPr>
            <w:r w:rsidRPr="00C15ADA">
              <w:rPr>
                <w:b/>
                <w:szCs w:val="22"/>
              </w:rPr>
              <w:t>Subgroup 1—GP additional focussed psychological strategies</w:t>
            </w:r>
          </w:p>
        </w:tc>
      </w:tr>
      <w:tr w:rsidR="00E133A1" w:rsidRPr="00C15ADA" w14:paraId="728F30D7" w14:textId="77777777" w:rsidTr="00016391">
        <w:trPr>
          <w:gridAfter w:val="1"/>
          <w:wAfter w:w="136" w:type="pct"/>
        </w:trPr>
        <w:tc>
          <w:tcPr>
            <w:tcW w:w="651" w:type="pct"/>
            <w:tcBorders>
              <w:top w:val="single" w:sz="4" w:space="0" w:color="auto"/>
              <w:bottom w:val="single" w:sz="4" w:space="0" w:color="auto"/>
            </w:tcBorders>
            <w:shd w:val="clear" w:color="auto" w:fill="auto"/>
          </w:tcPr>
          <w:p w14:paraId="3F5EBE67" w14:textId="77777777" w:rsidR="00E133A1" w:rsidRPr="00C15ADA" w:rsidRDefault="00E133A1" w:rsidP="00E133A1">
            <w:pPr>
              <w:pStyle w:val="TableText0"/>
              <w:rPr>
                <w:snapToGrid w:val="0"/>
                <w:szCs w:val="22"/>
              </w:rPr>
            </w:pPr>
            <w:r w:rsidRPr="00C15ADA">
              <w:rPr>
                <w:snapToGrid w:val="0"/>
                <w:szCs w:val="22"/>
              </w:rPr>
              <w:t>93301</w:t>
            </w:r>
          </w:p>
        </w:tc>
        <w:tc>
          <w:tcPr>
            <w:tcW w:w="3710" w:type="pct"/>
            <w:tcBorders>
              <w:top w:val="single" w:sz="4" w:space="0" w:color="auto"/>
              <w:bottom w:val="single" w:sz="4" w:space="0" w:color="auto"/>
            </w:tcBorders>
            <w:shd w:val="clear" w:color="auto" w:fill="auto"/>
          </w:tcPr>
          <w:p w14:paraId="30BB4F09" w14:textId="77777777" w:rsidR="00E133A1" w:rsidRPr="00C15ADA" w:rsidRDefault="00E133A1" w:rsidP="00E133A1">
            <w:pPr>
              <w:spacing w:before="100" w:beforeAutospacing="1" w:after="60"/>
              <w:rPr>
                <w:rFonts w:eastAsia="Times New Roman" w:cs="Times New Roman"/>
                <w:szCs w:val="22"/>
                <w:lang w:eastAsia="en-AU"/>
              </w:rPr>
            </w:pPr>
            <w:r w:rsidRPr="00C15ADA">
              <w:rPr>
                <w:rFonts w:cs="Times New Roman"/>
                <w:b/>
                <w:szCs w:val="22"/>
              </w:rPr>
              <w:t>Telehealth attendance</w:t>
            </w:r>
            <w:r w:rsidRPr="00C15ADA">
              <w:rPr>
                <w:rFonts w:cs="Times New Roman"/>
                <w:szCs w:val="22"/>
              </w:rPr>
              <w:t xml:space="preserve"> by a general practitioner, for the purpose of providing focussed psychological strategies for assessed mental disorders if:</w:t>
            </w:r>
          </w:p>
          <w:p w14:paraId="77932BF1" w14:textId="77777777" w:rsidR="00FC67DB" w:rsidRPr="00C15ADA" w:rsidRDefault="00FC67DB" w:rsidP="00522B0B">
            <w:pPr>
              <w:pStyle w:val="TableText0"/>
              <w:keepNext/>
              <w:keepLines/>
              <w:ind w:left="331" w:hanging="331"/>
            </w:pPr>
            <w:r w:rsidRPr="00C15ADA">
              <w:t>(b)</w:t>
            </w:r>
            <w:r w:rsidRPr="00C15ADA">
              <w:tab/>
              <w:t xml:space="preserve">the service is clinically indicated under a GP mental health treatment plan or a psychiatrist assessment and management plan; and </w:t>
            </w:r>
          </w:p>
          <w:p w14:paraId="6B810B79" w14:textId="183F13F0" w:rsidR="00E133A1" w:rsidRPr="00C15ADA" w:rsidRDefault="00E133A1" w:rsidP="00FF0DAC">
            <w:pPr>
              <w:pStyle w:val="TableText0"/>
              <w:keepNext/>
              <w:keepLines/>
              <w:ind w:left="331" w:hanging="331"/>
            </w:pPr>
            <w:r w:rsidRPr="00C15ADA">
              <w:t>(c)  the service lasts at least 30 min</w:t>
            </w:r>
            <w:r w:rsidR="00FF0DAC" w:rsidRPr="00C15ADA">
              <w:t>utes, but less than 40 minutes</w:t>
            </w:r>
          </w:p>
        </w:tc>
        <w:tc>
          <w:tcPr>
            <w:tcW w:w="503" w:type="pct"/>
            <w:tcBorders>
              <w:top w:val="single" w:sz="4" w:space="0" w:color="auto"/>
              <w:bottom w:val="single" w:sz="4" w:space="0" w:color="auto"/>
            </w:tcBorders>
            <w:shd w:val="clear" w:color="auto" w:fill="auto"/>
          </w:tcPr>
          <w:p w14:paraId="50A20463" w14:textId="06BD9507" w:rsidR="00E133A1" w:rsidRPr="00C15ADA" w:rsidRDefault="0087616E" w:rsidP="00E133A1">
            <w:pPr>
              <w:pStyle w:val="TableText0"/>
              <w:keepNext/>
              <w:keepLines/>
              <w:jc w:val="right"/>
              <w:rPr>
                <w:szCs w:val="22"/>
              </w:rPr>
            </w:pPr>
            <w:r w:rsidRPr="00C15ADA">
              <w:rPr>
                <w:szCs w:val="22"/>
              </w:rPr>
              <w:t>96.50</w:t>
            </w:r>
          </w:p>
        </w:tc>
      </w:tr>
      <w:tr w:rsidR="00E133A1" w:rsidRPr="00C15ADA" w14:paraId="6AB4F699" w14:textId="77777777" w:rsidTr="00016391">
        <w:trPr>
          <w:gridAfter w:val="1"/>
          <w:wAfter w:w="136" w:type="pct"/>
        </w:trPr>
        <w:tc>
          <w:tcPr>
            <w:tcW w:w="651" w:type="pct"/>
            <w:tcBorders>
              <w:top w:val="single" w:sz="4" w:space="0" w:color="auto"/>
              <w:bottom w:val="single" w:sz="4" w:space="0" w:color="auto"/>
            </w:tcBorders>
            <w:shd w:val="clear" w:color="auto" w:fill="auto"/>
          </w:tcPr>
          <w:p w14:paraId="7A519100" w14:textId="77777777" w:rsidR="00E133A1" w:rsidRPr="00C15ADA" w:rsidRDefault="00E133A1" w:rsidP="00E133A1">
            <w:pPr>
              <w:pStyle w:val="TableText0"/>
              <w:rPr>
                <w:snapToGrid w:val="0"/>
                <w:szCs w:val="22"/>
              </w:rPr>
            </w:pPr>
            <w:r w:rsidRPr="00C15ADA">
              <w:rPr>
                <w:snapToGrid w:val="0"/>
                <w:color w:val="000000" w:themeColor="text1"/>
                <w:szCs w:val="22"/>
              </w:rPr>
              <w:t>93302</w:t>
            </w:r>
          </w:p>
        </w:tc>
        <w:tc>
          <w:tcPr>
            <w:tcW w:w="3710" w:type="pct"/>
            <w:tcBorders>
              <w:top w:val="single" w:sz="4" w:space="0" w:color="auto"/>
              <w:bottom w:val="single" w:sz="4" w:space="0" w:color="auto"/>
            </w:tcBorders>
            <w:shd w:val="clear" w:color="auto" w:fill="auto"/>
          </w:tcPr>
          <w:p w14:paraId="2634B898" w14:textId="77777777" w:rsidR="00E133A1" w:rsidRPr="00C15ADA" w:rsidRDefault="00E133A1" w:rsidP="00E133A1">
            <w:pPr>
              <w:spacing w:before="100" w:beforeAutospacing="1" w:after="60"/>
              <w:rPr>
                <w:rFonts w:cs="Times New Roman"/>
                <w:szCs w:val="22"/>
              </w:rPr>
            </w:pPr>
            <w:r w:rsidRPr="00C15ADA">
              <w:rPr>
                <w:rFonts w:cs="Times New Roman"/>
                <w:b/>
                <w:szCs w:val="22"/>
              </w:rPr>
              <w:t>Phone attendance</w:t>
            </w:r>
            <w:r w:rsidRPr="00C15ADA">
              <w:rPr>
                <w:rFonts w:cs="Times New Roman"/>
                <w:szCs w:val="22"/>
              </w:rPr>
              <w:t xml:space="preserve"> by a general practitioner, for the purpose of providing focussed psychological strategies for assessed mental disorders if:</w:t>
            </w:r>
          </w:p>
          <w:p w14:paraId="18C6F822" w14:textId="77777777" w:rsidR="00FC67DB" w:rsidRPr="00C15ADA" w:rsidRDefault="00FC67DB" w:rsidP="00FC67DB">
            <w:pPr>
              <w:pStyle w:val="TableText0"/>
              <w:keepNext/>
              <w:keepLines/>
              <w:ind w:left="331" w:hanging="331"/>
            </w:pPr>
            <w:r w:rsidRPr="00C15ADA">
              <w:t>(b)</w:t>
            </w:r>
            <w:r w:rsidRPr="00C15ADA">
              <w:tab/>
              <w:t xml:space="preserve">the service is clinically indicated under a GP mental health treatment plan or a psychiatrist assessment and management plan; and </w:t>
            </w:r>
          </w:p>
          <w:p w14:paraId="1651D285" w14:textId="5FEA5FB1" w:rsidR="00E133A1" w:rsidRPr="00C15ADA" w:rsidRDefault="00E133A1" w:rsidP="00EE08A6">
            <w:pPr>
              <w:pStyle w:val="TableText0"/>
              <w:keepNext/>
              <w:keepLines/>
              <w:ind w:left="331" w:hanging="331"/>
            </w:pPr>
            <w:r w:rsidRPr="00C15ADA">
              <w:t>(c)  the service lasts at least 30 minutes, bu</w:t>
            </w:r>
            <w:r w:rsidR="00EE08A6" w:rsidRPr="00C15ADA">
              <w:t>t less than 40 minutes</w:t>
            </w:r>
          </w:p>
        </w:tc>
        <w:tc>
          <w:tcPr>
            <w:tcW w:w="503" w:type="pct"/>
            <w:tcBorders>
              <w:top w:val="single" w:sz="4" w:space="0" w:color="auto"/>
              <w:bottom w:val="single" w:sz="4" w:space="0" w:color="auto"/>
            </w:tcBorders>
            <w:shd w:val="clear" w:color="auto" w:fill="auto"/>
          </w:tcPr>
          <w:p w14:paraId="5C05EF2A" w14:textId="58548DB3" w:rsidR="00E133A1" w:rsidRPr="00C15ADA" w:rsidRDefault="0087616E" w:rsidP="00E133A1">
            <w:pPr>
              <w:pStyle w:val="TableText0"/>
              <w:keepNext/>
              <w:keepLines/>
              <w:jc w:val="right"/>
              <w:rPr>
                <w:szCs w:val="22"/>
              </w:rPr>
            </w:pPr>
            <w:r w:rsidRPr="00C15ADA">
              <w:rPr>
                <w:szCs w:val="22"/>
              </w:rPr>
              <w:t>96.50</w:t>
            </w:r>
          </w:p>
        </w:tc>
      </w:tr>
      <w:tr w:rsidR="00E133A1" w:rsidRPr="00C15ADA" w14:paraId="782BC3F8" w14:textId="77777777" w:rsidTr="00016391">
        <w:trPr>
          <w:gridAfter w:val="1"/>
          <w:wAfter w:w="136" w:type="pct"/>
        </w:trPr>
        <w:tc>
          <w:tcPr>
            <w:tcW w:w="651" w:type="pct"/>
            <w:tcBorders>
              <w:top w:val="single" w:sz="4" w:space="0" w:color="auto"/>
              <w:bottom w:val="single" w:sz="4" w:space="0" w:color="auto"/>
            </w:tcBorders>
            <w:shd w:val="clear" w:color="auto" w:fill="auto"/>
          </w:tcPr>
          <w:p w14:paraId="3B652B57" w14:textId="77777777" w:rsidR="00E133A1" w:rsidRPr="00C15ADA" w:rsidRDefault="00E133A1" w:rsidP="00E133A1">
            <w:pPr>
              <w:pStyle w:val="TableText0"/>
              <w:rPr>
                <w:snapToGrid w:val="0"/>
                <w:szCs w:val="22"/>
              </w:rPr>
            </w:pPr>
            <w:bookmarkStart w:id="19" w:name="CU_627768"/>
            <w:bookmarkEnd w:id="19"/>
            <w:r w:rsidRPr="00C15ADA">
              <w:rPr>
                <w:color w:val="000000"/>
                <w:szCs w:val="22"/>
              </w:rPr>
              <w:t>93304</w:t>
            </w:r>
          </w:p>
        </w:tc>
        <w:tc>
          <w:tcPr>
            <w:tcW w:w="3710" w:type="pct"/>
            <w:tcBorders>
              <w:top w:val="single" w:sz="4" w:space="0" w:color="auto"/>
              <w:bottom w:val="single" w:sz="4" w:space="0" w:color="auto"/>
            </w:tcBorders>
            <w:shd w:val="clear" w:color="auto" w:fill="auto"/>
          </w:tcPr>
          <w:p w14:paraId="333C87B1" w14:textId="77777777" w:rsidR="00E133A1" w:rsidRPr="00C15ADA" w:rsidRDefault="00E133A1" w:rsidP="00E133A1">
            <w:pPr>
              <w:spacing w:before="100" w:beforeAutospacing="1" w:after="60" w:line="240" w:lineRule="auto"/>
              <w:rPr>
                <w:rFonts w:eastAsia="Times New Roman" w:cs="Times New Roman"/>
                <w:szCs w:val="22"/>
                <w:lang w:eastAsia="en-AU"/>
              </w:rPr>
            </w:pPr>
            <w:r w:rsidRPr="00C15ADA">
              <w:rPr>
                <w:rFonts w:eastAsia="Times New Roman" w:cs="Times New Roman"/>
                <w:b/>
                <w:szCs w:val="22"/>
                <w:lang w:eastAsia="en-AU"/>
              </w:rPr>
              <w:t>Telehealth attendance</w:t>
            </w:r>
            <w:r w:rsidRPr="00C15ADA">
              <w:rPr>
                <w:rFonts w:eastAsia="Times New Roman" w:cs="Times New Roman"/>
                <w:szCs w:val="22"/>
                <w:lang w:eastAsia="en-AU"/>
              </w:rPr>
              <w:t xml:space="preserve"> by a general practitioner, for the purpose of providing focussed psychological strategies for assessed mental disorders if:</w:t>
            </w:r>
          </w:p>
          <w:p w14:paraId="64983823" w14:textId="77777777" w:rsidR="00FC67DB" w:rsidRPr="00C15ADA" w:rsidRDefault="00FC67DB" w:rsidP="00FC67DB">
            <w:pPr>
              <w:pStyle w:val="TableText0"/>
              <w:keepNext/>
              <w:keepLines/>
              <w:ind w:left="331" w:hanging="331"/>
            </w:pPr>
            <w:r w:rsidRPr="00C15ADA">
              <w:t>(b)</w:t>
            </w:r>
            <w:r w:rsidRPr="00C15ADA">
              <w:tab/>
              <w:t xml:space="preserve">the service is clinically indicated under a GP mental health treatment plan or a psychiatrist assessment and management plan; and </w:t>
            </w:r>
          </w:p>
          <w:p w14:paraId="54718FBF" w14:textId="4528393C" w:rsidR="00E133A1" w:rsidRPr="00C15ADA" w:rsidRDefault="00E133A1" w:rsidP="00EE08A6">
            <w:pPr>
              <w:pStyle w:val="TableText0"/>
              <w:keepNext/>
              <w:keepLines/>
              <w:ind w:left="331" w:hanging="367"/>
              <w:rPr>
                <w:szCs w:val="22"/>
                <w:lang w:eastAsia="en-AU"/>
              </w:rPr>
            </w:pPr>
            <w:r w:rsidRPr="00C15ADA">
              <w:rPr>
                <w:szCs w:val="22"/>
              </w:rPr>
              <w:t>(c)  the se</w:t>
            </w:r>
            <w:r w:rsidR="00EE08A6" w:rsidRPr="00C15ADA">
              <w:rPr>
                <w:szCs w:val="22"/>
              </w:rPr>
              <w:t>rvice lasts at least 40 minutes</w:t>
            </w:r>
          </w:p>
        </w:tc>
        <w:tc>
          <w:tcPr>
            <w:tcW w:w="503" w:type="pct"/>
            <w:tcBorders>
              <w:top w:val="single" w:sz="4" w:space="0" w:color="auto"/>
              <w:bottom w:val="single" w:sz="4" w:space="0" w:color="auto"/>
            </w:tcBorders>
            <w:shd w:val="clear" w:color="auto" w:fill="auto"/>
          </w:tcPr>
          <w:p w14:paraId="23A47BBD" w14:textId="7C811173" w:rsidR="00E133A1" w:rsidRPr="00C15ADA" w:rsidRDefault="0087616E" w:rsidP="00E133A1">
            <w:pPr>
              <w:pStyle w:val="TableText0"/>
              <w:keepNext/>
              <w:keepLines/>
              <w:jc w:val="right"/>
              <w:rPr>
                <w:szCs w:val="22"/>
              </w:rPr>
            </w:pPr>
            <w:r w:rsidRPr="00C15ADA">
              <w:rPr>
                <w:szCs w:val="22"/>
              </w:rPr>
              <w:t>138.10</w:t>
            </w:r>
          </w:p>
        </w:tc>
      </w:tr>
      <w:tr w:rsidR="00E133A1" w:rsidRPr="00C15ADA" w14:paraId="7061F367" w14:textId="77777777" w:rsidTr="00016391">
        <w:trPr>
          <w:gridAfter w:val="1"/>
          <w:wAfter w:w="136" w:type="pct"/>
        </w:trPr>
        <w:tc>
          <w:tcPr>
            <w:tcW w:w="651" w:type="pct"/>
            <w:tcBorders>
              <w:top w:val="single" w:sz="4" w:space="0" w:color="auto"/>
              <w:bottom w:val="single" w:sz="4" w:space="0" w:color="auto"/>
            </w:tcBorders>
            <w:shd w:val="clear" w:color="auto" w:fill="auto"/>
          </w:tcPr>
          <w:p w14:paraId="4209F7C8" w14:textId="77777777" w:rsidR="00E133A1" w:rsidRPr="00C15ADA" w:rsidRDefault="00E133A1" w:rsidP="00E133A1">
            <w:pPr>
              <w:pStyle w:val="TableText0"/>
              <w:rPr>
                <w:snapToGrid w:val="0"/>
                <w:szCs w:val="22"/>
              </w:rPr>
            </w:pPr>
            <w:r w:rsidRPr="00C15ADA">
              <w:rPr>
                <w:color w:val="000000"/>
                <w:szCs w:val="22"/>
              </w:rPr>
              <w:t>93305</w:t>
            </w:r>
          </w:p>
        </w:tc>
        <w:tc>
          <w:tcPr>
            <w:tcW w:w="3710" w:type="pct"/>
            <w:tcBorders>
              <w:top w:val="single" w:sz="4" w:space="0" w:color="auto"/>
              <w:bottom w:val="single" w:sz="4" w:space="0" w:color="auto"/>
            </w:tcBorders>
            <w:shd w:val="clear" w:color="auto" w:fill="auto"/>
          </w:tcPr>
          <w:p w14:paraId="137382B5" w14:textId="77777777" w:rsidR="00E133A1" w:rsidRPr="00C15ADA" w:rsidRDefault="00E133A1" w:rsidP="00E133A1">
            <w:pPr>
              <w:spacing w:after="60" w:line="256" w:lineRule="auto"/>
              <w:rPr>
                <w:rFonts w:eastAsia="Times New Roman" w:cs="Times New Roman"/>
                <w:szCs w:val="22"/>
                <w:lang w:eastAsia="en-AU"/>
              </w:rPr>
            </w:pPr>
            <w:r w:rsidRPr="00C15ADA">
              <w:rPr>
                <w:rFonts w:eastAsia="Times New Roman" w:cs="Times New Roman"/>
                <w:b/>
                <w:szCs w:val="22"/>
                <w:lang w:eastAsia="en-AU"/>
              </w:rPr>
              <w:t>Phone attendance</w:t>
            </w:r>
            <w:r w:rsidRPr="00C15ADA">
              <w:rPr>
                <w:rFonts w:eastAsia="Times New Roman" w:cs="Times New Roman"/>
                <w:szCs w:val="22"/>
                <w:lang w:eastAsia="en-AU"/>
              </w:rPr>
              <w:t xml:space="preserve"> by a general practitioner, for the purpose of providing focussed psychological strategies for assessed mental disorders if:</w:t>
            </w:r>
          </w:p>
          <w:p w14:paraId="5FCF344A" w14:textId="77777777" w:rsidR="00FC67DB" w:rsidRPr="00C15ADA" w:rsidRDefault="00FC67DB" w:rsidP="00FC67DB">
            <w:pPr>
              <w:pStyle w:val="TableText0"/>
              <w:keepNext/>
              <w:keepLines/>
              <w:ind w:left="331" w:hanging="331"/>
            </w:pPr>
            <w:r w:rsidRPr="00C15ADA">
              <w:t>(b)</w:t>
            </w:r>
            <w:r w:rsidRPr="00C15ADA">
              <w:tab/>
              <w:t xml:space="preserve">the service is clinically indicated under a GP mental health treatment plan or a psychiatrist assessment and management plan; and </w:t>
            </w:r>
          </w:p>
          <w:p w14:paraId="1C7FC740" w14:textId="281331E6" w:rsidR="00E133A1" w:rsidRPr="00C15ADA" w:rsidRDefault="00E133A1" w:rsidP="00EE08A6">
            <w:pPr>
              <w:pStyle w:val="TableText0"/>
              <w:keepNext/>
              <w:keepLines/>
              <w:ind w:left="331" w:hanging="331"/>
              <w:rPr>
                <w:szCs w:val="22"/>
                <w:lang w:eastAsia="en-AU"/>
              </w:rPr>
            </w:pPr>
            <w:r w:rsidRPr="00C15ADA">
              <w:rPr>
                <w:szCs w:val="22"/>
                <w:lang w:eastAsia="en-AU"/>
              </w:rPr>
              <w:t>(c)  the ser</w:t>
            </w:r>
            <w:r w:rsidR="00EE08A6" w:rsidRPr="00C15ADA">
              <w:rPr>
                <w:szCs w:val="22"/>
                <w:lang w:eastAsia="en-AU"/>
              </w:rPr>
              <w:t>vice lasts at least 40 minutes</w:t>
            </w:r>
          </w:p>
        </w:tc>
        <w:tc>
          <w:tcPr>
            <w:tcW w:w="503" w:type="pct"/>
            <w:tcBorders>
              <w:top w:val="single" w:sz="4" w:space="0" w:color="auto"/>
              <w:bottom w:val="single" w:sz="4" w:space="0" w:color="auto"/>
            </w:tcBorders>
            <w:shd w:val="clear" w:color="auto" w:fill="auto"/>
          </w:tcPr>
          <w:p w14:paraId="6D0B950D" w14:textId="5931FE4F" w:rsidR="00E133A1" w:rsidRPr="00C15ADA" w:rsidRDefault="0087616E" w:rsidP="00E133A1">
            <w:pPr>
              <w:pStyle w:val="TableText0"/>
              <w:keepNext/>
              <w:keepLines/>
              <w:jc w:val="right"/>
              <w:rPr>
                <w:szCs w:val="22"/>
              </w:rPr>
            </w:pPr>
            <w:r w:rsidRPr="00C15ADA">
              <w:rPr>
                <w:szCs w:val="22"/>
              </w:rPr>
              <w:t>138.10</w:t>
            </w:r>
          </w:p>
        </w:tc>
      </w:tr>
      <w:tr w:rsidR="00E133A1" w:rsidRPr="00C15ADA" w14:paraId="06E91912" w14:textId="77777777" w:rsidTr="00016391">
        <w:tc>
          <w:tcPr>
            <w:tcW w:w="4864" w:type="pct"/>
            <w:gridSpan w:val="3"/>
            <w:tcBorders>
              <w:top w:val="single" w:sz="4" w:space="0" w:color="auto"/>
            </w:tcBorders>
            <w:shd w:val="clear" w:color="auto" w:fill="auto"/>
          </w:tcPr>
          <w:p w14:paraId="78C3B4F8" w14:textId="77777777" w:rsidR="00E133A1" w:rsidRPr="00C15ADA" w:rsidRDefault="00E133A1" w:rsidP="00E133A1">
            <w:pPr>
              <w:pStyle w:val="TableText0"/>
              <w:keepNext/>
              <w:keepLines/>
              <w:rPr>
                <w:szCs w:val="22"/>
              </w:rPr>
            </w:pPr>
            <w:r w:rsidRPr="00C15ADA">
              <w:rPr>
                <w:b/>
                <w:szCs w:val="22"/>
              </w:rPr>
              <w:t>Subgroup 2—Non specialist practitioner additional focussed psychological strategies</w:t>
            </w:r>
          </w:p>
        </w:tc>
        <w:tc>
          <w:tcPr>
            <w:tcW w:w="136" w:type="pct"/>
            <w:tcBorders>
              <w:top w:val="nil"/>
              <w:bottom w:val="nil"/>
            </w:tcBorders>
            <w:shd w:val="clear" w:color="auto" w:fill="auto"/>
          </w:tcPr>
          <w:p w14:paraId="0702865C" w14:textId="77777777" w:rsidR="00E133A1" w:rsidRPr="00C15ADA" w:rsidRDefault="00E133A1" w:rsidP="00E133A1">
            <w:pPr>
              <w:spacing w:line="240" w:lineRule="auto"/>
            </w:pPr>
          </w:p>
        </w:tc>
      </w:tr>
      <w:tr w:rsidR="00E133A1" w:rsidRPr="00C15ADA" w14:paraId="20792B57" w14:textId="77777777" w:rsidTr="00016391">
        <w:trPr>
          <w:gridAfter w:val="1"/>
          <w:wAfter w:w="136" w:type="pct"/>
        </w:trPr>
        <w:tc>
          <w:tcPr>
            <w:tcW w:w="651" w:type="pct"/>
            <w:tcBorders>
              <w:top w:val="single" w:sz="4" w:space="0" w:color="auto"/>
              <w:bottom w:val="single" w:sz="4" w:space="0" w:color="auto"/>
            </w:tcBorders>
            <w:shd w:val="clear" w:color="auto" w:fill="auto"/>
          </w:tcPr>
          <w:p w14:paraId="37736A02" w14:textId="77777777" w:rsidR="00E133A1" w:rsidRPr="00C15ADA" w:rsidRDefault="00E133A1" w:rsidP="00E133A1">
            <w:pPr>
              <w:pStyle w:val="TableText0"/>
              <w:rPr>
                <w:snapToGrid w:val="0"/>
                <w:szCs w:val="22"/>
              </w:rPr>
            </w:pPr>
            <w:r w:rsidRPr="00C15ADA">
              <w:rPr>
                <w:color w:val="000000"/>
                <w:szCs w:val="22"/>
              </w:rPr>
              <w:t>93307</w:t>
            </w:r>
          </w:p>
        </w:tc>
        <w:tc>
          <w:tcPr>
            <w:tcW w:w="3710" w:type="pct"/>
            <w:tcBorders>
              <w:top w:val="single" w:sz="4" w:space="0" w:color="auto"/>
              <w:bottom w:val="single" w:sz="4" w:space="0" w:color="auto"/>
            </w:tcBorders>
            <w:shd w:val="clear" w:color="auto" w:fill="auto"/>
          </w:tcPr>
          <w:p w14:paraId="61B6977B" w14:textId="72F73F12" w:rsidR="00E133A1" w:rsidRPr="00C15ADA" w:rsidRDefault="00E133A1" w:rsidP="00E133A1">
            <w:pPr>
              <w:spacing w:before="100" w:beforeAutospacing="1" w:after="60"/>
              <w:rPr>
                <w:rFonts w:eastAsia="Times New Roman" w:cs="Times New Roman"/>
                <w:szCs w:val="22"/>
                <w:lang w:eastAsia="en-AU"/>
              </w:rPr>
            </w:pPr>
            <w:r w:rsidRPr="00C15ADA">
              <w:rPr>
                <w:rFonts w:cs="Times New Roman"/>
                <w:b/>
                <w:szCs w:val="22"/>
              </w:rPr>
              <w:t>Telehealth attendance</w:t>
            </w:r>
            <w:r w:rsidRPr="00C15ADA">
              <w:rPr>
                <w:rFonts w:cs="Times New Roman"/>
                <w:szCs w:val="22"/>
              </w:rPr>
              <w:t xml:space="preserve"> by a </w:t>
            </w:r>
            <w:r w:rsidR="00AA10C4" w:rsidRPr="00C15ADA">
              <w:rPr>
                <w:rFonts w:cs="Times New Roman"/>
                <w:szCs w:val="22"/>
              </w:rPr>
              <w:t>medical practitioner (not including a general practitioner, specialist or a consultant physician)</w:t>
            </w:r>
            <w:r w:rsidRPr="00C15ADA">
              <w:rPr>
                <w:rFonts w:cs="Times New Roman"/>
                <w:szCs w:val="22"/>
              </w:rPr>
              <w:t>, for the purpose of providing focussed psychological strategies for assessed mental disorders if:</w:t>
            </w:r>
          </w:p>
          <w:p w14:paraId="0088A3A2" w14:textId="77777777" w:rsidR="00FC67DB" w:rsidRPr="00C15ADA" w:rsidRDefault="00FC67DB" w:rsidP="00FC67DB">
            <w:pPr>
              <w:pStyle w:val="TableText0"/>
              <w:keepNext/>
              <w:keepLines/>
              <w:ind w:left="331" w:hanging="331"/>
            </w:pPr>
            <w:r w:rsidRPr="00C15ADA">
              <w:t>(b)</w:t>
            </w:r>
            <w:r w:rsidRPr="00C15ADA">
              <w:tab/>
              <w:t xml:space="preserve">the service is clinically indicated under a GP mental health treatment plan or a psychiatrist assessment and management plan; and </w:t>
            </w:r>
          </w:p>
          <w:p w14:paraId="6FA673F1" w14:textId="29B877B1" w:rsidR="00E133A1" w:rsidRPr="00C15ADA" w:rsidRDefault="00E133A1" w:rsidP="00EE08A6">
            <w:pPr>
              <w:spacing w:before="60" w:after="60"/>
              <w:ind w:left="386" w:hanging="386"/>
            </w:pPr>
            <w:r w:rsidRPr="00C15ADA">
              <w:t>(c)  the service lasts at least 30 minutes, but less than 40 minute</w:t>
            </w:r>
            <w:r w:rsidR="00EE08A6" w:rsidRPr="00C15ADA">
              <w:t>s</w:t>
            </w:r>
          </w:p>
        </w:tc>
        <w:tc>
          <w:tcPr>
            <w:tcW w:w="503" w:type="pct"/>
            <w:tcBorders>
              <w:top w:val="single" w:sz="4" w:space="0" w:color="auto"/>
              <w:bottom w:val="single" w:sz="4" w:space="0" w:color="auto"/>
            </w:tcBorders>
            <w:shd w:val="clear" w:color="auto" w:fill="auto"/>
          </w:tcPr>
          <w:p w14:paraId="5FBAE893" w14:textId="540E6D63" w:rsidR="00E133A1" w:rsidRPr="00C15ADA" w:rsidRDefault="00BA2621" w:rsidP="00E133A1">
            <w:pPr>
              <w:pStyle w:val="TableText0"/>
              <w:keepNext/>
              <w:keepLines/>
              <w:jc w:val="right"/>
              <w:rPr>
                <w:szCs w:val="22"/>
              </w:rPr>
            </w:pPr>
            <w:r w:rsidRPr="00C15ADA">
              <w:rPr>
                <w:szCs w:val="22"/>
              </w:rPr>
              <w:t>77.20</w:t>
            </w:r>
          </w:p>
        </w:tc>
      </w:tr>
      <w:tr w:rsidR="00E133A1" w:rsidRPr="00C15ADA" w14:paraId="17C126C2" w14:textId="77777777" w:rsidTr="00016391">
        <w:trPr>
          <w:gridAfter w:val="1"/>
          <w:wAfter w:w="136" w:type="pct"/>
        </w:trPr>
        <w:tc>
          <w:tcPr>
            <w:tcW w:w="651" w:type="pct"/>
            <w:tcBorders>
              <w:top w:val="single" w:sz="4" w:space="0" w:color="auto"/>
              <w:bottom w:val="single" w:sz="4" w:space="0" w:color="auto"/>
            </w:tcBorders>
            <w:shd w:val="clear" w:color="auto" w:fill="auto"/>
          </w:tcPr>
          <w:p w14:paraId="63807D93" w14:textId="77777777" w:rsidR="00E133A1" w:rsidRPr="00C15ADA" w:rsidRDefault="00E133A1" w:rsidP="00E133A1">
            <w:pPr>
              <w:pStyle w:val="TableText0"/>
              <w:rPr>
                <w:snapToGrid w:val="0"/>
                <w:szCs w:val="22"/>
              </w:rPr>
            </w:pPr>
            <w:r w:rsidRPr="00C15ADA">
              <w:rPr>
                <w:snapToGrid w:val="0"/>
                <w:color w:val="000000" w:themeColor="text1"/>
                <w:szCs w:val="22"/>
              </w:rPr>
              <w:t>93308</w:t>
            </w:r>
          </w:p>
        </w:tc>
        <w:tc>
          <w:tcPr>
            <w:tcW w:w="3710" w:type="pct"/>
            <w:tcBorders>
              <w:top w:val="single" w:sz="4" w:space="0" w:color="auto"/>
              <w:bottom w:val="single" w:sz="4" w:space="0" w:color="auto"/>
            </w:tcBorders>
            <w:shd w:val="clear" w:color="auto" w:fill="auto"/>
          </w:tcPr>
          <w:p w14:paraId="535E497E" w14:textId="31569FBD" w:rsidR="00E133A1" w:rsidRPr="00C15ADA" w:rsidRDefault="00E133A1" w:rsidP="00E133A1">
            <w:pPr>
              <w:spacing w:before="100" w:beforeAutospacing="1" w:after="60"/>
              <w:rPr>
                <w:rFonts w:cs="Times New Roman"/>
                <w:szCs w:val="22"/>
              </w:rPr>
            </w:pPr>
            <w:r w:rsidRPr="00C15ADA">
              <w:rPr>
                <w:rFonts w:cs="Times New Roman"/>
                <w:b/>
                <w:szCs w:val="22"/>
              </w:rPr>
              <w:t>Phone attendance</w:t>
            </w:r>
            <w:r w:rsidRPr="00C15ADA">
              <w:rPr>
                <w:rFonts w:cs="Times New Roman"/>
                <w:szCs w:val="22"/>
              </w:rPr>
              <w:t xml:space="preserve"> by a </w:t>
            </w:r>
            <w:r w:rsidR="00AA10C4" w:rsidRPr="00C15ADA">
              <w:rPr>
                <w:rFonts w:cs="Times New Roman"/>
                <w:szCs w:val="22"/>
              </w:rPr>
              <w:t>medical practitioner (not including a general practitioner, specialist or a consultant physician)</w:t>
            </w:r>
            <w:r w:rsidRPr="00C15ADA">
              <w:rPr>
                <w:rFonts w:cs="Times New Roman"/>
                <w:szCs w:val="22"/>
              </w:rPr>
              <w:t xml:space="preserve">, for the purpose of providing focussed psychological strategies for assessed mental disorders if: </w:t>
            </w:r>
          </w:p>
          <w:p w14:paraId="5B352CDB" w14:textId="77777777" w:rsidR="00FC67DB" w:rsidRPr="00C15ADA" w:rsidRDefault="00FC67DB" w:rsidP="00FC67DB">
            <w:pPr>
              <w:pStyle w:val="TableText0"/>
              <w:keepNext/>
              <w:keepLines/>
              <w:ind w:left="331" w:hanging="331"/>
            </w:pPr>
            <w:r w:rsidRPr="00C15ADA">
              <w:t>(b)</w:t>
            </w:r>
            <w:r w:rsidRPr="00C15ADA">
              <w:tab/>
              <w:t xml:space="preserve">the service is clinically indicated under a GP mental health treatment plan or a psychiatrist assessment and management plan; and </w:t>
            </w:r>
          </w:p>
          <w:p w14:paraId="14A573A1" w14:textId="74628F49" w:rsidR="00E133A1" w:rsidRPr="00C15ADA" w:rsidRDefault="00E133A1" w:rsidP="00EE08A6">
            <w:pPr>
              <w:spacing w:after="120"/>
              <w:ind w:left="385" w:hanging="385"/>
            </w:pPr>
            <w:r w:rsidRPr="00C15ADA">
              <w:t>(c)  the service lasts at least 30 min</w:t>
            </w:r>
            <w:r w:rsidR="00EE08A6" w:rsidRPr="00C15ADA">
              <w:t>utes, but less than 40 minutes</w:t>
            </w:r>
          </w:p>
        </w:tc>
        <w:tc>
          <w:tcPr>
            <w:tcW w:w="503" w:type="pct"/>
            <w:tcBorders>
              <w:top w:val="single" w:sz="4" w:space="0" w:color="auto"/>
              <w:bottom w:val="single" w:sz="4" w:space="0" w:color="auto"/>
            </w:tcBorders>
            <w:shd w:val="clear" w:color="auto" w:fill="auto"/>
          </w:tcPr>
          <w:p w14:paraId="2A519B57" w14:textId="6C7E784E" w:rsidR="00E133A1" w:rsidRPr="00C15ADA" w:rsidRDefault="00BA2621" w:rsidP="00E133A1">
            <w:pPr>
              <w:pStyle w:val="TableText0"/>
              <w:keepNext/>
              <w:keepLines/>
              <w:jc w:val="right"/>
              <w:rPr>
                <w:szCs w:val="22"/>
              </w:rPr>
            </w:pPr>
            <w:r w:rsidRPr="00C15ADA">
              <w:rPr>
                <w:szCs w:val="22"/>
              </w:rPr>
              <w:t>77.20</w:t>
            </w:r>
          </w:p>
        </w:tc>
      </w:tr>
      <w:tr w:rsidR="00E133A1" w:rsidRPr="00C15ADA" w14:paraId="3CAE7971" w14:textId="77777777" w:rsidTr="00016391">
        <w:trPr>
          <w:gridAfter w:val="1"/>
          <w:wAfter w:w="136" w:type="pct"/>
        </w:trPr>
        <w:tc>
          <w:tcPr>
            <w:tcW w:w="651" w:type="pct"/>
            <w:tcBorders>
              <w:top w:val="single" w:sz="4" w:space="0" w:color="auto"/>
              <w:bottom w:val="single" w:sz="4" w:space="0" w:color="auto"/>
            </w:tcBorders>
            <w:shd w:val="clear" w:color="auto" w:fill="auto"/>
          </w:tcPr>
          <w:p w14:paraId="67F8A542" w14:textId="77777777" w:rsidR="00E133A1" w:rsidRPr="00C15ADA" w:rsidRDefault="00E133A1" w:rsidP="00E133A1">
            <w:pPr>
              <w:pStyle w:val="TableText0"/>
              <w:rPr>
                <w:snapToGrid w:val="0"/>
                <w:szCs w:val="22"/>
              </w:rPr>
            </w:pPr>
            <w:bookmarkStart w:id="20" w:name="CU_1129865"/>
            <w:bookmarkEnd w:id="20"/>
            <w:r w:rsidRPr="00C15ADA">
              <w:rPr>
                <w:snapToGrid w:val="0"/>
                <w:color w:val="000000" w:themeColor="text1"/>
                <w:szCs w:val="22"/>
              </w:rPr>
              <w:t>93310</w:t>
            </w:r>
          </w:p>
        </w:tc>
        <w:tc>
          <w:tcPr>
            <w:tcW w:w="3710" w:type="pct"/>
            <w:tcBorders>
              <w:top w:val="single" w:sz="4" w:space="0" w:color="auto"/>
              <w:bottom w:val="single" w:sz="4" w:space="0" w:color="auto"/>
            </w:tcBorders>
            <w:shd w:val="clear" w:color="auto" w:fill="auto"/>
          </w:tcPr>
          <w:p w14:paraId="48E8CB70" w14:textId="4DB7D124" w:rsidR="00E133A1" w:rsidRPr="00C15ADA" w:rsidRDefault="00E133A1" w:rsidP="00E133A1">
            <w:pPr>
              <w:spacing w:before="100" w:beforeAutospacing="1" w:after="60" w:line="240" w:lineRule="auto"/>
              <w:rPr>
                <w:rFonts w:eastAsia="Times New Roman" w:cs="Times New Roman"/>
                <w:szCs w:val="22"/>
                <w:lang w:eastAsia="en-AU"/>
              </w:rPr>
            </w:pPr>
            <w:r w:rsidRPr="00C15ADA">
              <w:rPr>
                <w:rFonts w:eastAsia="Times New Roman" w:cs="Times New Roman"/>
                <w:b/>
                <w:szCs w:val="22"/>
                <w:lang w:eastAsia="en-AU"/>
              </w:rPr>
              <w:t>Telehealth attendance</w:t>
            </w:r>
            <w:r w:rsidRPr="00C15ADA">
              <w:rPr>
                <w:rFonts w:eastAsia="Times New Roman" w:cs="Times New Roman"/>
                <w:szCs w:val="22"/>
                <w:lang w:eastAsia="en-AU"/>
              </w:rPr>
              <w:t xml:space="preserve"> by a </w:t>
            </w:r>
            <w:r w:rsidR="00AA10C4" w:rsidRPr="00C15ADA">
              <w:rPr>
                <w:rFonts w:cs="Times New Roman"/>
                <w:szCs w:val="22"/>
              </w:rPr>
              <w:t>medical practitioner (not including a general practitioner, specialist or a consultant physician)</w:t>
            </w:r>
            <w:r w:rsidRPr="00C15ADA">
              <w:rPr>
                <w:rFonts w:eastAsia="Times New Roman" w:cs="Times New Roman"/>
                <w:szCs w:val="22"/>
                <w:lang w:eastAsia="en-AU"/>
              </w:rPr>
              <w:t>, for the purpose of providing focussed psychological strategies for assessed mental disorders if:</w:t>
            </w:r>
          </w:p>
          <w:p w14:paraId="7401B951" w14:textId="77777777" w:rsidR="00FC67DB" w:rsidRPr="00C15ADA" w:rsidRDefault="00FC67DB" w:rsidP="00FC67DB">
            <w:pPr>
              <w:pStyle w:val="TableText0"/>
              <w:keepNext/>
              <w:keepLines/>
              <w:ind w:left="331" w:hanging="331"/>
            </w:pPr>
            <w:r w:rsidRPr="00C15ADA">
              <w:t>(b)</w:t>
            </w:r>
            <w:r w:rsidRPr="00C15ADA">
              <w:tab/>
              <w:t xml:space="preserve">the service is clinically indicated under a GP mental health treatment plan or a psychiatrist assessment and management plan; and </w:t>
            </w:r>
          </w:p>
          <w:p w14:paraId="03427D70" w14:textId="76776B23" w:rsidR="00E133A1" w:rsidRPr="00C15ADA" w:rsidRDefault="00E133A1" w:rsidP="00EE08A6">
            <w:pPr>
              <w:spacing w:before="60" w:after="60"/>
              <w:ind w:left="386" w:hanging="420"/>
              <w:rPr>
                <w:szCs w:val="22"/>
              </w:rPr>
            </w:pPr>
            <w:r w:rsidRPr="00C15ADA">
              <w:rPr>
                <w:szCs w:val="22"/>
              </w:rPr>
              <w:t>(c)  the ser</w:t>
            </w:r>
            <w:r w:rsidR="00EE08A6" w:rsidRPr="00C15ADA">
              <w:rPr>
                <w:szCs w:val="22"/>
              </w:rPr>
              <w:t>vice lasts at least 40 minutes</w:t>
            </w:r>
          </w:p>
        </w:tc>
        <w:tc>
          <w:tcPr>
            <w:tcW w:w="503" w:type="pct"/>
            <w:tcBorders>
              <w:top w:val="single" w:sz="4" w:space="0" w:color="auto"/>
              <w:bottom w:val="single" w:sz="4" w:space="0" w:color="auto"/>
            </w:tcBorders>
            <w:shd w:val="clear" w:color="auto" w:fill="auto"/>
          </w:tcPr>
          <w:p w14:paraId="28D2DE7F" w14:textId="5DC65BB7" w:rsidR="00E133A1" w:rsidRPr="00C15ADA" w:rsidRDefault="00BA2621" w:rsidP="00E133A1">
            <w:pPr>
              <w:pStyle w:val="TableText0"/>
              <w:keepNext/>
              <w:keepLines/>
              <w:jc w:val="right"/>
              <w:rPr>
                <w:szCs w:val="22"/>
              </w:rPr>
            </w:pPr>
            <w:r w:rsidRPr="00C15ADA">
              <w:rPr>
                <w:szCs w:val="22"/>
              </w:rPr>
              <w:t>110.50</w:t>
            </w:r>
          </w:p>
        </w:tc>
      </w:tr>
      <w:tr w:rsidR="00E133A1" w:rsidRPr="00C15ADA" w14:paraId="73D97343" w14:textId="77777777" w:rsidTr="00016391">
        <w:trPr>
          <w:gridAfter w:val="1"/>
          <w:wAfter w:w="136" w:type="pct"/>
        </w:trPr>
        <w:tc>
          <w:tcPr>
            <w:tcW w:w="651" w:type="pct"/>
            <w:tcBorders>
              <w:top w:val="single" w:sz="4" w:space="0" w:color="auto"/>
              <w:bottom w:val="single" w:sz="2" w:space="0" w:color="auto"/>
            </w:tcBorders>
            <w:shd w:val="clear" w:color="auto" w:fill="auto"/>
          </w:tcPr>
          <w:p w14:paraId="0C75C396" w14:textId="77777777" w:rsidR="00E133A1" w:rsidRPr="00C15ADA" w:rsidRDefault="00E133A1" w:rsidP="00E133A1">
            <w:pPr>
              <w:pStyle w:val="TableText0"/>
              <w:rPr>
                <w:snapToGrid w:val="0"/>
                <w:szCs w:val="22"/>
              </w:rPr>
            </w:pPr>
            <w:r w:rsidRPr="00C15ADA">
              <w:rPr>
                <w:snapToGrid w:val="0"/>
                <w:color w:val="000000" w:themeColor="text1"/>
                <w:szCs w:val="22"/>
              </w:rPr>
              <w:t>93311</w:t>
            </w:r>
          </w:p>
        </w:tc>
        <w:tc>
          <w:tcPr>
            <w:tcW w:w="3710" w:type="pct"/>
            <w:tcBorders>
              <w:top w:val="single" w:sz="4" w:space="0" w:color="auto"/>
              <w:bottom w:val="single" w:sz="2" w:space="0" w:color="auto"/>
            </w:tcBorders>
            <w:shd w:val="clear" w:color="auto" w:fill="auto"/>
          </w:tcPr>
          <w:p w14:paraId="1CDD1BAC" w14:textId="48EE6BF6" w:rsidR="00E133A1" w:rsidRPr="00C15ADA" w:rsidRDefault="00E133A1" w:rsidP="00E133A1">
            <w:pPr>
              <w:spacing w:before="100" w:beforeAutospacing="1" w:after="60" w:line="240" w:lineRule="auto"/>
              <w:rPr>
                <w:rFonts w:eastAsia="Times New Roman" w:cs="Times New Roman"/>
                <w:szCs w:val="22"/>
                <w:lang w:eastAsia="en-AU"/>
              </w:rPr>
            </w:pPr>
            <w:r w:rsidRPr="00C15ADA">
              <w:rPr>
                <w:rFonts w:eastAsia="Times New Roman" w:cs="Times New Roman"/>
                <w:b/>
                <w:szCs w:val="22"/>
                <w:lang w:eastAsia="en-AU"/>
              </w:rPr>
              <w:t>Phone attendance</w:t>
            </w:r>
            <w:r w:rsidRPr="00C15ADA">
              <w:rPr>
                <w:rFonts w:eastAsia="Times New Roman" w:cs="Times New Roman"/>
                <w:szCs w:val="22"/>
                <w:lang w:eastAsia="en-AU"/>
              </w:rPr>
              <w:t xml:space="preserve"> by a </w:t>
            </w:r>
            <w:r w:rsidR="00A46204" w:rsidRPr="00C15ADA">
              <w:rPr>
                <w:rFonts w:cs="Times New Roman"/>
                <w:szCs w:val="22"/>
              </w:rPr>
              <w:t>medical practitioner (not including a general practitioner, specialist or a consultant physician)</w:t>
            </w:r>
            <w:r w:rsidRPr="00C15ADA">
              <w:rPr>
                <w:rFonts w:eastAsia="Times New Roman" w:cs="Times New Roman"/>
                <w:szCs w:val="22"/>
                <w:lang w:eastAsia="en-AU"/>
              </w:rPr>
              <w:t>, for the purpose of providing focussed psychological strategies for assessed mental disorders if:</w:t>
            </w:r>
          </w:p>
          <w:p w14:paraId="503C086D" w14:textId="77777777" w:rsidR="00FC67DB" w:rsidRPr="00C15ADA" w:rsidRDefault="00FC67DB" w:rsidP="00FC67DB">
            <w:pPr>
              <w:pStyle w:val="TableText0"/>
              <w:keepNext/>
              <w:keepLines/>
              <w:ind w:left="331" w:hanging="331"/>
            </w:pPr>
            <w:r w:rsidRPr="00C15ADA">
              <w:t>(b)</w:t>
            </w:r>
            <w:r w:rsidRPr="00C15ADA">
              <w:tab/>
              <w:t xml:space="preserve">the service is clinically indicated under a GP mental health treatment plan or a psychiatrist assessment and management plan; and </w:t>
            </w:r>
          </w:p>
          <w:p w14:paraId="51240DF9" w14:textId="62F87F61" w:rsidR="00E133A1" w:rsidRPr="00C15ADA" w:rsidRDefault="00E133A1" w:rsidP="00EE08A6">
            <w:pPr>
              <w:spacing w:before="60" w:after="60"/>
              <w:ind w:left="386" w:hanging="386"/>
              <w:rPr>
                <w:szCs w:val="22"/>
              </w:rPr>
            </w:pPr>
            <w:r w:rsidRPr="00C15ADA">
              <w:rPr>
                <w:szCs w:val="22"/>
              </w:rPr>
              <w:t>(c)  the ser</w:t>
            </w:r>
            <w:r w:rsidR="00EE08A6" w:rsidRPr="00C15ADA">
              <w:rPr>
                <w:szCs w:val="22"/>
              </w:rPr>
              <w:t>vice lasts at least 40 minutes</w:t>
            </w:r>
          </w:p>
        </w:tc>
        <w:tc>
          <w:tcPr>
            <w:tcW w:w="503" w:type="pct"/>
            <w:tcBorders>
              <w:top w:val="single" w:sz="4" w:space="0" w:color="auto"/>
              <w:bottom w:val="single" w:sz="2" w:space="0" w:color="auto"/>
            </w:tcBorders>
            <w:shd w:val="clear" w:color="auto" w:fill="auto"/>
          </w:tcPr>
          <w:p w14:paraId="6F38DF3F" w14:textId="741A5F16" w:rsidR="00E133A1" w:rsidRPr="00C15ADA" w:rsidRDefault="00BA2621" w:rsidP="00E133A1">
            <w:pPr>
              <w:pStyle w:val="TableText0"/>
              <w:keepNext/>
              <w:keepLines/>
              <w:jc w:val="right"/>
              <w:rPr>
                <w:szCs w:val="22"/>
              </w:rPr>
            </w:pPr>
            <w:r w:rsidRPr="00C15ADA">
              <w:rPr>
                <w:szCs w:val="22"/>
              </w:rPr>
              <w:t>110.50</w:t>
            </w:r>
          </w:p>
        </w:tc>
      </w:tr>
    </w:tbl>
    <w:p w14:paraId="006DE673" w14:textId="77777777" w:rsidR="008F4970" w:rsidRPr="00C15ADA" w:rsidRDefault="008F4970" w:rsidP="00E133A1">
      <w:pPr>
        <w:rPr>
          <w:lang w:eastAsia="en-AU"/>
        </w:rPr>
      </w:pPr>
    </w:p>
    <w:tbl>
      <w:tblPr>
        <w:tblpPr w:leftFromText="180" w:rightFromText="180" w:vertAnchor="text" w:tblpX="108" w:tblpY="1"/>
        <w:tblOverlap w:val="never"/>
        <w:tblW w:w="4967" w:type="pct"/>
        <w:tblBorders>
          <w:top w:val="single" w:sz="4" w:space="0" w:color="auto"/>
          <w:bottom w:val="single" w:sz="4" w:space="0" w:color="auto"/>
          <w:insideH w:val="single" w:sz="4" w:space="0" w:color="auto"/>
        </w:tblBorders>
        <w:tblLayout w:type="fixed"/>
        <w:tblLook w:val="00A0" w:firstRow="1" w:lastRow="0" w:firstColumn="1" w:lastColumn="0" w:noHBand="0" w:noVBand="0"/>
      </w:tblPr>
      <w:tblGrid>
        <w:gridCol w:w="1126"/>
        <w:gridCol w:w="6495"/>
        <w:gridCol w:w="852"/>
      </w:tblGrid>
      <w:tr w:rsidR="009408F1" w:rsidRPr="00C15ADA" w14:paraId="744BDAE1" w14:textId="77777777" w:rsidTr="00016391">
        <w:tc>
          <w:tcPr>
            <w:tcW w:w="5000" w:type="pct"/>
            <w:gridSpan w:val="3"/>
            <w:tcBorders>
              <w:top w:val="single" w:sz="12" w:space="0" w:color="auto"/>
              <w:left w:val="nil"/>
              <w:bottom w:val="single" w:sz="12" w:space="0" w:color="auto"/>
            </w:tcBorders>
            <w:shd w:val="clear" w:color="auto" w:fill="auto"/>
          </w:tcPr>
          <w:p w14:paraId="1A4F6E6C" w14:textId="77777777" w:rsidR="009408F1" w:rsidRPr="00C15ADA" w:rsidRDefault="009408F1" w:rsidP="009408F1">
            <w:pPr>
              <w:pStyle w:val="TableText0"/>
              <w:keepNext/>
              <w:keepLines/>
              <w:rPr>
                <w:szCs w:val="22"/>
              </w:rPr>
            </w:pPr>
            <w:r w:rsidRPr="00C15ADA">
              <w:rPr>
                <w:b/>
                <w:szCs w:val="22"/>
              </w:rPr>
              <w:t>Group A42 – Mental health planning for care recipients of an residential aged care facility</w:t>
            </w:r>
          </w:p>
        </w:tc>
      </w:tr>
      <w:tr w:rsidR="009408F1" w:rsidRPr="00C15ADA" w14:paraId="46B044E0" w14:textId="77777777" w:rsidTr="00016391">
        <w:tc>
          <w:tcPr>
            <w:tcW w:w="664" w:type="pct"/>
            <w:tcBorders>
              <w:top w:val="single" w:sz="12" w:space="0" w:color="auto"/>
              <w:left w:val="nil"/>
              <w:bottom w:val="single" w:sz="12" w:space="0" w:color="auto"/>
            </w:tcBorders>
            <w:shd w:val="clear" w:color="auto" w:fill="auto"/>
          </w:tcPr>
          <w:p w14:paraId="1D18EC0B" w14:textId="77777777" w:rsidR="009408F1" w:rsidRPr="00C15ADA" w:rsidRDefault="009408F1" w:rsidP="009408F1">
            <w:pPr>
              <w:pStyle w:val="TableText0"/>
              <w:rPr>
                <w:snapToGrid w:val="0"/>
                <w:szCs w:val="22"/>
              </w:rPr>
            </w:pPr>
            <w:r w:rsidRPr="00C15ADA">
              <w:rPr>
                <w:b/>
                <w:snapToGrid w:val="0"/>
                <w:szCs w:val="22"/>
              </w:rPr>
              <w:t>Item</w:t>
            </w:r>
          </w:p>
        </w:tc>
        <w:tc>
          <w:tcPr>
            <w:tcW w:w="3833" w:type="pct"/>
            <w:tcBorders>
              <w:top w:val="single" w:sz="12" w:space="0" w:color="auto"/>
              <w:bottom w:val="single" w:sz="12" w:space="0" w:color="auto"/>
            </w:tcBorders>
            <w:shd w:val="clear" w:color="auto" w:fill="auto"/>
          </w:tcPr>
          <w:p w14:paraId="602410AD" w14:textId="77777777" w:rsidR="009408F1" w:rsidRPr="00C15ADA" w:rsidRDefault="009408F1" w:rsidP="009408F1">
            <w:pPr>
              <w:pStyle w:val="TableText0"/>
              <w:keepNext/>
              <w:keepLines/>
              <w:rPr>
                <w:snapToGrid w:val="0"/>
                <w:szCs w:val="22"/>
              </w:rPr>
            </w:pPr>
            <w:r w:rsidRPr="00C15ADA">
              <w:rPr>
                <w:b/>
                <w:snapToGrid w:val="0"/>
                <w:szCs w:val="22"/>
              </w:rPr>
              <w:t>Service</w:t>
            </w:r>
          </w:p>
        </w:tc>
        <w:tc>
          <w:tcPr>
            <w:tcW w:w="503" w:type="pct"/>
            <w:tcBorders>
              <w:top w:val="single" w:sz="12" w:space="0" w:color="auto"/>
              <w:left w:val="nil"/>
              <w:bottom w:val="single" w:sz="12" w:space="0" w:color="auto"/>
            </w:tcBorders>
            <w:shd w:val="clear" w:color="auto" w:fill="auto"/>
          </w:tcPr>
          <w:p w14:paraId="62A09CE7" w14:textId="77777777" w:rsidR="009408F1" w:rsidRPr="00C15ADA" w:rsidRDefault="009408F1" w:rsidP="009408F1">
            <w:pPr>
              <w:pStyle w:val="TableText0"/>
              <w:keepNext/>
              <w:keepLines/>
              <w:jc w:val="center"/>
              <w:rPr>
                <w:szCs w:val="22"/>
              </w:rPr>
            </w:pPr>
            <w:r w:rsidRPr="00C15ADA">
              <w:rPr>
                <w:b/>
                <w:snapToGrid w:val="0"/>
                <w:szCs w:val="22"/>
              </w:rPr>
              <w:t>Fee($)</w:t>
            </w:r>
          </w:p>
        </w:tc>
      </w:tr>
      <w:tr w:rsidR="009408F1" w:rsidRPr="00C15ADA" w14:paraId="3DD7ADDE" w14:textId="77777777" w:rsidTr="00016391">
        <w:tc>
          <w:tcPr>
            <w:tcW w:w="5000" w:type="pct"/>
            <w:gridSpan w:val="3"/>
            <w:tcBorders>
              <w:top w:val="single" w:sz="12" w:space="0" w:color="auto"/>
              <w:left w:val="nil"/>
              <w:bottom w:val="single" w:sz="12" w:space="0" w:color="auto"/>
            </w:tcBorders>
            <w:shd w:val="clear" w:color="auto" w:fill="auto"/>
          </w:tcPr>
          <w:p w14:paraId="734F21FC" w14:textId="77777777" w:rsidR="009408F1" w:rsidRPr="00C15ADA" w:rsidRDefault="009408F1" w:rsidP="009408F1">
            <w:pPr>
              <w:pStyle w:val="TableText0"/>
              <w:keepNext/>
              <w:keepLines/>
              <w:rPr>
                <w:szCs w:val="22"/>
              </w:rPr>
            </w:pPr>
            <w:r w:rsidRPr="00C15ADA">
              <w:rPr>
                <w:b/>
                <w:szCs w:val="22"/>
              </w:rPr>
              <w:t>Subgroup 1— GP mental health treatment plans for care recipients of an residential aged care facility</w:t>
            </w:r>
          </w:p>
        </w:tc>
      </w:tr>
    </w:tbl>
    <w:tbl>
      <w:tblPr>
        <w:tblW w:w="8364" w:type="dxa"/>
        <w:tblInd w:w="107" w:type="dxa"/>
        <w:tblLayout w:type="fixed"/>
        <w:tblCellMar>
          <w:left w:w="0" w:type="dxa"/>
          <w:right w:w="0" w:type="dxa"/>
        </w:tblCellMar>
        <w:tblLook w:val="04A0" w:firstRow="1" w:lastRow="0" w:firstColumn="1" w:lastColumn="0" w:noHBand="0" w:noVBand="1"/>
      </w:tblPr>
      <w:tblGrid>
        <w:gridCol w:w="1113"/>
        <w:gridCol w:w="6400"/>
        <w:gridCol w:w="851"/>
      </w:tblGrid>
      <w:tr w:rsidR="009408F1" w:rsidRPr="00C15ADA" w14:paraId="5C83ECAE" w14:textId="77777777" w:rsidTr="00016391">
        <w:tc>
          <w:tcPr>
            <w:tcW w:w="1113" w:type="dxa"/>
            <w:tcBorders>
              <w:top w:val="nil"/>
              <w:left w:val="nil"/>
              <w:bottom w:val="single" w:sz="8" w:space="0" w:color="auto"/>
              <w:right w:val="nil"/>
            </w:tcBorders>
            <w:tcMar>
              <w:top w:w="0" w:type="dxa"/>
              <w:left w:w="107" w:type="dxa"/>
              <w:bottom w:w="0" w:type="dxa"/>
              <w:right w:w="107" w:type="dxa"/>
            </w:tcMar>
            <w:hideMark/>
          </w:tcPr>
          <w:p w14:paraId="092EF468" w14:textId="77777777" w:rsidR="009408F1" w:rsidRPr="00C15ADA" w:rsidRDefault="009408F1" w:rsidP="009408F1">
            <w:pPr>
              <w:spacing w:before="100" w:beforeAutospacing="1" w:after="100" w:afterAutospacing="1" w:line="240" w:lineRule="auto"/>
              <w:rPr>
                <w:rFonts w:eastAsia="Times New Roman"/>
                <w:szCs w:val="22"/>
                <w:lang w:eastAsia="en-AU"/>
              </w:rPr>
            </w:pPr>
            <w:r w:rsidRPr="00C15ADA">
              <w:rPr>
                <w:rFonts w:eastAsia="Times New Roman"/>
                <w:szCs w:val="22"/>
                <w:lang w:eastAsia="en-AU"/>
              </w:rPr>
              <w:t>93404</w:t>
            </w:r>
          </w:p>
          <w:p w14:paraId="6962FE6A" w14:textId="77777777" w:rsidR="009408F1" w:rsidRPr="00C15ADA" w:rsidRDefault="009408F1" w:rsidP="009408F1">
            <w:pPr>
              <w:spacing w:before="100" w:beforeAutospacing="1" w:after="100" w:afterAutospacing="1" w:line="240" w:lineRule="auto"/>
              <w:rPr>
                <w:rFonts w:eastAsia="Times New Roman"/>
                <w:szCs w:val="22"/>
                <w:lang w:eastAsia="en-AU"/>
              </w:rPr>
            </w:pPr>
          </w:p>
        </w:tc>
        <w:tc>
          <w:tcPr>
            <w:tcW w:w="6400" w:type="dxa"/>
            <w:tcBorders>
              <w:top w:val="nil"/>
              <w:left w:val="nil"/>
              <w:bottom w:val="single" w:sz="8" w:space="0" w:color="auto"/>
              <w:right w:val="nil"/>
            </w:tcBorders>
            <w:shd w:val="clear" w:color="auto" w:fill="auto"/>
            <w:tcMar>
              <w:top w:w="0" w:type="dxa"/>
              <w:left w:w="107" w:type="dxa"/>
              <w:bottom w:w="0" w:type="dxa"/>
              <w:right w:w="107" w:type="dxa"/>
            </w:tcMar>
            <w:hideMark/>
          </w:tcPr>
          <w:p w14:paraId="15C71109" w14:textId="77777777" w:rsidR="009408F1" w:rsidRPr="00C15ADA" w:rsidRDefault="009408F1" w:rsidP="009408F1">
            <w:pPr>
              <w:spacing w:line="240" w:lineRule="auto"/>
              <w:rPr>
                <w:szCs w:val="22"/>
              </w:rPr>
            </w:pPr>
            <w:r w:rsidRPr="00C15ADA">
              <w:rPr>
                <w:b/>
                <w:szCs w:val="22"/>
              </w:rPr>
              <w:t>Telehealth attendance</w:t>
            </w:r>
            <w:r w:rsidRPr="00C15ADA">
              <w:rPr>
                <w:szCs w:val="22"/>
              </w:rPr>
              <w:t xml:space="preserve"> by a general practitioner who has not undertaken mental health skills training, for the preparation of a GP mental health treatment plan for a patient </w:t>
            </w:r>
            <w:r w:rsidRPr="00C15ADA">
              <w:rPr>
                <w:snapToGrid w:val="0"/>
                <w:szCs w:val="22"/>
              </w:rPr>
              <w:t xml:space="preserve">(but not as an </w:t>
            </w:r>
            <w:r w:rsidRPr="00C15ADA">
              <w:rPr>
                <w:b/>
                <w:snapToGrid w:val="0"/>
                <w:szCs w:val="22"/>
              </w:rPr>
              <w:t>admitted patient of a hospital</w:t>
            </w:r>
            <w:r w:rsidRPr="00C15ADA">
              <w:rPr>
                <w:snapToGrid w:val="0"/>
                <w:szCs w:val="22"/>
              </w:rPr>
              <w:t>)</w:t>
            </w:r>
            <w:r w:rsidRPr="00C15ADA">
              <w:rPr>
                <w:szCs w:val="22"/>
              </w:rPr>
              <w:t xml:space="preserve"> if:</w:t>
            </w:r>
          </w:p>
          <w:p w14:paraId="10E548A9" w14:textId="77777777" w:rsidR="009408F1" w:rsidRPr="00C15ADA" w:rsidRDefault="009408F1" w:rsidP="009408F1">
            <w:pPr>
              <w:spacing w:before="60" w:after="60" w:line="240" w:lineRule="auto"/>
              <w:rPr>
                <w:szCs w:val="22"/>
              </w:rPr>
            </w:pPr>
            <w:r w:rsidRPr="00C15ADA">
              <w:rPr>
                <w:szCs w:val="22"/>
              </w:rPr>
              <w:t xml:space="preserve">(a) the person is a care recipient in a residential aged care facility; and </w:t>
            </w:r>
          </w:p>
          <w:p w14:paraId="47212C53" w14:textId="77777777" w:rsidR="009408F1" w:rsidRPr="00C15ADA" w:rsidRDefault="009408F1" w:rsidP="009408F1">
            <w:pPr>
              <w:spacing w:after="100" w:afterAutospacing="1" w:line="240" w:lineRule="auto"/>
              <w:rPr>
                <w:rFonts w:eastAsia="Times New Roman"/>
                <w:szCs w:val="22"/>
                <w:lang w:eastAsia="en-AU"/>
              </w:rPr>
            </w:pPr>
            <w:r w:rsidRPr="00C15ADA">
              <w:rPr>
                <w:szCs w:val="22"/>
              </w:rPr>
              <w:t xml:space="preserve">(b) the service lasts at least 20 minutes but less than 40 minutes </w:t>
            </w:r>
          </w:p>
        </w:tc>
        <w:tc>
          <w:tcPr>
            <w:tcW w:w="851" w:type="dxa"/>
            <w:tcBorders>
              <w:top w:val="nil"/>
              <w:left w:val="nil"/>
              <w:bottom w:val="single" w:sz="8" w:space="0" w:color="auto"/>
              <w:right w:val="nil"/>
            </w:tcBorders>
            <w:shd w:val="clear" w:color="auto" w:fill="auto"/>
            <w:tcMar>
              <w:top w:w="0" w:type="dxa"/>
              <w:left w:w="107" w:type="dxa"/>
              <w:bottom w:w="0" w:type="dxa"/>
              <w:right w:w="107" w:type="dxa"/>
            </w:tcMar>
            <w:hideMark/>
          </w:tcPr>
          <w:p w14:paraId="5EAE3714" w14:textId="5F85891E" w:rsidR="009408F1" w:rsidRPr="00C15ADA" w:rsidRDefault="00E31E95" w:rsidP="009408F1">
            <w:pPr>
              <w:spacing w:before="100" w:beforeAutospacing="1" w:after="100" w:afterAutospacing="1" w:line="240" w:lineRule="auto"/>
              <w:jc w:val="right"/>
              <w:rPr>
                <w:rFonts w:eastAsia="Times New Roman"/>
                <w:szCs w:val="22"/>
                <w:lang w:eastAsia="en-AU"/>
              </w:rPr>
            </w:pPr>
            <w:r w:rsidRPr="00C15ADA">
              <w:rPr>
                <w:rFonts w:eastAsia="Times New Roman"/>
                <w:szCs w:val="22"/>
                <w:lang w:eastAsia="en-AU"/>
              </w:rPr>
              <w:t>74.60</w:t>
            </w:r>
          </w:p>
        </w:tc>
      </w:tr>
      <w:tr w:rsidR="009408F1" w:rsidRPr="00C15ADA" w14:paraId="149FAF4C" w14:textId="77777777" w:rsidTr="00016391">
        <w:tc>
          <w:tcPr>
            <w:tcW w:w="1113" w:type="dxa"/>
            <w:tcBorders>
              <w:top w:val="nil"/>
              <w:left w:val="nil"/>
              <w:bottom w:val="single" w:sz="8" w:space="0" w:color="auto"/>
              <w:right w:val="nil"/>
            </w:tcBorders>
            <w:tcMar>
              <w:top w:w="0" w:type="dxa"/>
              <w:left w:w="107" w:type="dxa"/>
              <w:bottom w:w="0" w:type="dxa"/>
              <w:right w:w="107" w:type="dxa"/>
            </w:tcMar>
            <w:hideMark/>
          </w:tcPr>
          <w:p w14:paraId="4C1BB710" w14:textId="77777777" w:rsidR="009408F1" w:rsidRPr="00C15ADA" w:rsidRDefault="009408F1" w:rsidP="009408F1">
            <w:pPr>
              <w:spacing w:line="240" w:lineRule="auto"/>
              <w:rPr>
                <w:rFonts w:eastAsia="Times New Roman"/>
                <w:szCs w:val="22"/>
                <w:lang w:eastAsia="en-AU"/>
              </w:rPr>
            </w:pPr>
            <w:r w:rsidRPr="00C15ADA">
              <w:rPr>
                <w:rFonts w:eastAsia="Times New Roman"/>
                <w:szCs w:val="22"/>
                <w:lang w:eastAsia="en-AU"/>
              </w:rPr>
              <w:t>93405</w:t>
            </w:r>
          </w:p>
          <w:p w14:paraId="727D3AA2" w14:textId="77777777" w:rsidR="009408F1" w:rsidRPr="00C15ADA" w:rsidRDefault="009408F1" w:rsidP="009408F1">
            <w:pPr>
              <w:spacing w:line="240" w:lineRule="auto"/>
              <w:rPr>
                <w:rFonts w:eastAsia="Times New Roman"/>
                <w:szCs w:val="22"/>
                <w:lang w:eastAsia="en-AU"/>
              </w:rPr>
            </w:pPr>
          </w:p>
        </w:tc>
        <w:tc>
          <w:tcPr>
            <w:tcW w:w="6400" w:type="dxa"/>
            <w:tcBorders>
              <w:top w:val="nil"/>
              <w:left w:val="nil"/>
              <w:bottom w:val="single" w:sz="8" w:space="0" w:color="auto"/>
              <w:right w:val="nil"/>
            </w:tcBorders>
            <w:shd w:val="clear" w:color="auto" w:fill="auto"/>
            <w:tcMar>
              <w:top w:w="0" w:type="dxa"/>
              <w:left w:w="107" w:type="dxa"/>
              <w:bottom w:w="0" w:type="dxa"/>
              <w:right w:w="107" w:type="dxa"/>
            </w:tcMar>
            <w:hideMark/>
          </w:tcPr>
          <w:p w14:paraId="493F46C5" w14:textId="77777777" w:rsidR="009408F1" w:rsidRPr="00C15ADA" w:rsidRDefault="009408F1" w:rsidP="009408F1">
            <w:pPr>
              <w:spacing w:line="240" w:lineRule="auto"/>
              <w:rPr>
                <w:szCs w:val="22"/>
              </w:rPr>
            </w:pPr>
            <w:r w:rsidRPr="00C15ADA">
              <w:rPr>
                <w:b/>
                <w:szCs w:val="22"/>
              </w:rPr>
              <w:t>Telehealth attendance</w:t>
            </w:r>
            <w:r w:rsidRPr="00C15ADA">
              <w:rPr>
                <w:szCs w:val="22"/>
              </w:rPr>
              <w:t xml:space="preserve"> by a general practitioner who has not undertaken mental health skills training, for the preparation of a GP mental health treatment plan for a patient </w:t>
            </w:r>
            <w:r w:rsidRPr="00C15ADA">
              <w:rPr>
                <w:snapToGrid w:val="0"/>
                <w:szCs w:val="22"/>
              </w:rPr>
              <w:t xml:space="preserve">(but not as an </w:t>
            </w:r>
            <w:r w:rsidRPr="00C15ADA">
              <w:rPr>
                <w:b/>
                <w:snapToGrid w:val="0"/>
                <w:szCs w:val="22"/>
              </w:rPr>
              <w:t>admitted patient of a hospital</w:t>
            </w:r>
            <w:r w:rsidRPr="00C15ADA">
              <w:rPr>
                <w:snapToGrid w:val="0"/>
                <w:szCs w:val="22"/>
              </w:rPr>
              <w:t>)</w:t>
            </w:r>
            <w:r w:rsidRPr="00C15ADA">
              <w:rPr>
                <w:szCs w:val="22"/>
              </w:rPr>
              <w:t xml:space="preserve"> if:</w:t>
            </w:r>
          </w:p>
          <w:p w14:paraId="1B8ADF64" w14:textId="77777777" w:rsidR="009408F1" w:rsidRPr="00C15ADA" w:rsidRDefault="009408F1" w:rsidP="009408F1">
            <w:pPr>
              <w:spacing w:before="60" w:after="60" w:line="240" w:lineRule="auto"/>
              <w:rPr>
                <w:szCs w:val="22"/>
              </w:rPr>
            </w:pPr>
            <w:r w:rsidRPr="00C15ADA">
              <w:rPr>
                <w:szCs w:val="22"/>
              </w:rPr>
              <w:t xml:space="preserve">(a) the person is a care recipient in a residential aged care facility; and </w:t>
            </w:r>
          </w:p>
          <w:p w14:paraId="39A8C16A" w14:textId="77777777" w:rsidR="009408F1" w:rsidRPr="00C15ADA" w:rsidRDefault="009408F1" w:rsidP="009408F1">
            <w:pPr>
              <w:spacing w:before="60" w:after="60" w:line="240" w:lineRule="auto"/>
              <w:rPr>
                <w:rFonts w:eastAsia="Times New Roman"/>
                <w:szCs w:val="22"/>
                <w:lang w:eastAsia="en-AU"/>
              </w:rPr>
            </w:pPr>
            <w:r w:rsidRPr="00C15ADA">
              <w:rPr>
                <w:szCs w:val="22"/>
              </w:rPr>
              <w:t>(b) the service lasts at least 40 minutes</w:t>
            </w:r>
          </w:p>
        </w:tc>
        <w:tc>
          <w:tcPr>
            <w:tcW w:w="851" w:type="dxa"/>
            <w:tcBorders>
              <w:top w:val="nil"/>
              <w:left w:val="nil"/>
              <w:bottom w:val="single" w:sz="8" w:space="0" w:color="auto"/>
              <w:right w:val="nil"/>
            </w:tcBorders>
            <w:shd w:val="clear" w:color="auto" w:fill="auto"/>
            <w:tcMar>
              <w:top w:w="0" w:type="dxa"/>
              <w:left w:w="107" w:type="dxa"/>
              <w:bottom w:w="0" w:type="dxa"/>
              <w:right w:w="107" w:type="dxa"/>
            </w:tcMar>
            <w:hideMark/>
          </w:tcPr>
          <w:p w14:paraId="1A10E14B" w14:textId="3AFA1C69" w:rsidR="009408F1" w:rsidRPr="00C15ADA" w:rsidRDefault="00E31E95" w:rsidP="001D1AB8">
            <w:pPr>
              <w:pStyle w:val="TableText0"/>
              <w:keepNext/>
              <w:keepLines/>
              <w:jc w:val="right"/>
              <w:rPr>
                <w:szCs w:val="22"/>
              </w:rPr>
            </w:pPr>
            <w:r w:rsidRPr="00C15ADA">
              <w:rPr>
                <w:szCs w:val="22"/>
              </w:rPr>
              <w:t>109.85</w:t>
            </w:r>
          </w:p>
        </w:tc>
      </w:tr>
      <w:tr w:rsidR="009408F1" w:rsidRPr="00C15ADA" w14:paraId="6CFAF786" w14:textId="77777777" w:rsidTr="00016391">
        <w:tc>
          <w:tcPr>
            <w:tcW w:w="1113" w:type="dxa"/>
            <w:tcBorders>
              <w:top w:val="nil"/>
              <w:left w:val="nil"/>
              <w:bottom w:val="single" w:sz="8" w:space="0" w:color="auto"/>
              <w:right w:val="nil"/>
            </w:tcBorders>
            <w:shd w:val="clear" w:color="auto" w:fill="auto"/>
            <w:tcMar>
              <w:top w:w="0" w:type="dxa"/>
              <w:left w:w="107" w:type="dxa"/>
              <w:bottom w:w="0" w:type="dxa"/>
              <w:right w:w="107" w:type="dxa"/>
            </w:tcMar>
            <w:hideMark/>
          </w:tcPr>
          <w:p w14:paraId="4D14C12A" w14:textId="77777777" w:rsidR="009408F1" w:rsidRPr="00C15ADA" w:rsidRDefault="009408F1" w:rsidP="009408F1">
            <w:pPr>
              <w:spacing w:line="240" w:lineRule="auto"/>
              <w:rPr>
                <w:rFonts w:eastAsia="Times New Roman"/>
                <w:szCs w:val="22"/>
                <w:lang w:eastAsia="en-AU"/>
              </w:rPr>
            </w:pPr>
            <w:r w:rsidRPr="00C15ADA">
              <w:rPr>
                <w:rFonts w:eastAsia="Times New Roman"/>
                <w:szCs w:val="22"/>
                <w:lang w:eastAsia="en-AU"/>
              </w:rPr>
              <w:t>93406</w:t>
            </w:r>
          </w:p>
          <w:p w14:paraId="304337D5" w14:textId="77777777" w:rsidR="009408F1" w:rsidRPr="00C15ADA" w:rsidRDefault="009408F1" w:rsidP="009408F1">
            <w:pPr>
              <w:spacing w:line="240" w:lineRule="auto"/>
              <w:rPr>
                <w:rFonts w:eastAsia="Times New Roman"/>
                <w:szCs w:val="22"/>
                <w:lang w:eastAsia="en-AU"/>
              </w:rPr>
            </w:pPr>
          </w:p>
          <w:p w14:paraId="1DC1BC79" w14:textId="77777777" w:rsidR="009408F1" w:rsidRPr="00C15ADA" w:rsidRDefault="009408F1" w:rsidP="009408F1">
            <w:pPr>
              <w:spacing w:line="240" w:lineRule="auto"/>
              <w:rPr>
                <w:rFonts w:eastAsia="Times New Roman"/>
                <w:szCs w:val="22"/>
                <w:lang w:eastAsia="en-AU"/>
              </w:rPr>
            </w:pPr>
          </w:p>
        </w:tc>
        <w:tc>
          <w:tcPr>
            <w:tcW w:w="6400" w:type="dxa"/>
            <w:tcBorders>
              <w:top w:val="nil"/>
              <w:left w:val="nil"/>
              <w:bottom w:val="single" w:sz="8" w:space="0" w:color="auto"/>
              <w:right w:val="nil"/>
            </w:tcBorders>
            <w:shd w:val="clear" w:color="auto" w:fill="auto"/>
            <w:tcMar>
              <w:top w:w="0" w:type="dxa"/>
              <w:left w:w="107" w:type="dxa"/>
              <w:bottom w:w="0" w:type="dxa"/>
              <w:right w:w="107" w:type="dxa"/>
            </w:tcMar>
            <w:hideMark/>
          </w:tcPr>
          <w:p w14:paraId="2C683C7C" w14:textId="77777777" w:rsidR="009408F1" w:rsidRPr="00C15ADA" w:rsidRDefault="009408F1" w:rsidP="009408F1">
            <w:pPr>
              <w:spacing w:line="240" w:lineRule="auto"/>
              <w:rPr>
                <w:szCs w:val="22"/>
              </w:rPr>
            </w:pPr>
            <w:r w:rsidRPr="00C15ADA">
              <w:rPr>
                <w:b/>
                <w:szCs w:val="22"/>
              </w:rPr>
              <w:t>Telehealth attendance</w:t>
            </w:r>
            <w:r w:rsidRPr="00C15ADA">
              <w:rPr>
                <w:szCs w:val="22"/>
              </w:rPr>
              <w:t xml:space="preserve"> by a general practitioner who has undertaken mental health skills training, for the preparation of a GP mental health treatment plan for a patient </w:t>
            </w:r>
            <w:r w:rsidRPr="00C15ADA">
              <w:rPr>
                <w:snapToGrid w:val="0"/>
                <w:szCs w:val="22"/>
              </w:rPr>
              <w:t xml:space="preserve">(but not as an </w:t>
            </w:r>
            <w:r w:rsidRPr="00C15ADA">
              <w:rPr>
                <w:b/>
                <w:snapToGrid w:val="0"/>
                <w:szCs w:val="22"/>
              </w:rPr>
              <w:t>admitted patient of a hospital</w:t>
            </w:r>
            <w:r w:rsidRPr="00C15ADA">
              <w:rPr>
                <w:snapToGrid w:val="0"/>
                <w:szCs w:val="22"/>
              </w:rPr>
              <w:t>)</w:t>
            </w:r>
            <w:r w:rsidRPr="00C15ADA">
              <w:rPr>
                <w:szCs w:val="22"/>
              </w:rPr>
              <w:t xml:space="preserve"> if:</w:t>
            </w:r>
          </w:p>
          <w:p w14:paraId="35E5224F" w14:textId="77777777" w:rsidR="009408F1" w:rsidRPr="00C15ADA" w:rsidRDefault="009408F1" w:rsidP="009408F1">
            <w:pPr>
              <w:spacing w:after="60" w:line="240" w:lineRule="auto"/>
              <w:rPr>
                <w:szCs w:val="22"/>
              </w:rPr>
            </w:pPr>
            <w:r w:rsidRPr="00C15ADA">
              <w:rPr>
                <w:szCs w:val="22"/>
              </w:rPr>
              <w:t xml:space="preserve">(a) the person is a care recipient in a residential aged care facility; and </w:t>
            </w:r>
          </w:p>
          <w:p w14:paraId="3262128F" w14:textId="77777777" w:rsidR="009408F1" w:rsidRPr="00C15ADA" w:rsidRDefault="009408F1" w:rsidP="009408F1">
            <w:pPr>
              <w:spacing w:after="60" w:line="240" w:lineRule="auto"/>
              <w:rPr>
                <w:rFonts w:eastAsia="Times New Roman"/>
                <w:szCs w:val="22"/>
                <w:lang w:eastAsia="en-AU"/>
              </w:rPr>
            </w:pPr>
            <w:r w:rsidRPr="00C15ADA">
              <w:rPr>
                <w:szCs w:val="22"/>
              </w:rPr>
              <w:t xml:space="preserve">(b) the service lasts at least 20 minutes but less than 40 minutes </w:t>
            </w:r>
          </w:p>
        </w:tc>
        <w:tc>
          <w:tcPr>
            <w:tcW w:w="851" w:type="dxa"/>
            <w:tcBorders>
              <w:top w:val="nil"/>
              <w:left w:val="nil"/>
              <w:bottom w:val="single" w:sz="8" w:space="0" w:color="auto"/>
              <w:right w:val="nil"/>
            </w:tcBorders>
            <w:shd w:val="clear" w:color="auto" w:fill="auto"/>
            <w:tcMar>
              <w:top w:w="0" w:type="dxa"/>
              <w:left w:w="107" w:type="dxa"/>
              <w:bottom w:w="0" w:type="dxa"/>
              <w:right w:w="107" w:type="dxa"/>
            </w:tcMar>
            <w:hideMark/>
          </w:tcPr>
          <w:p w14:paraId="776EB3F7" w14:textId="18531DDE" w:rsidR="009408F1" w:rsidRPr="00C15ADA" w:rsidRDefault="00E31E95" w:rsidP="009408F1">
            <w:pPr>
              <w:spacing w:line="240" w:lineRule="auto"/>
              <w:jc w:val="right"/>
              <w:rPr>
                <w:rFonts w:eastAsia="Times New Roman"/>
                <w:szCs w:val="22"/>
                <w:lang w:eastAsia="en-AU"/>
              </w:rPr>
            </w:pPr>
            <w:r w:rsidRPr="00C15ADA">
              <w:rPr>
                <w:rFonts w:eastAsia="Times New Roman"/>
                <w:szCs w:val="22"/>
                <w:lang w:eastAsia="en-AU"/>
              </w:rPr>
              <w:t>94.75</w:t>
            </w:r>
          </w:p>
        </w:tc>
      </w:tr>
      <w:tr w:rsidR="009408F1" w:rsidRPr="00C15ADA" w14:paraId="45A2434E" w14:textId="77777777" w:rsidTr="00016391">
        <w:tc>
          <w:tcPr>
            <w:tcW w:w="1113" w:type="dxa"/>
            <w:tcBorders>
              <w:top w:val="nil"/>
              <w:left w:val="nil"/>
              <w:bottom w:val="single" w:sz="8" w:space="0" w:color="auto"/>
              <w:right w:val="nil"/>
            </w:tcBorders>
            <w:shd w:val="clear" w:color="auto" w:fill="auto"/>
            <w:tcMar>
              <w:top w:w="0" w:type="dxa"/>
              <w:left w:w="107" w:type="dxa"/>
              <w:bottom w:w="0" w:type="dxa"/>
              <w:right w:w="107" w:type="dxa"/>
            </w:tcMar>
            <w:hideMark/>
          </w:tcPr>
          <w:p w14:paraId="72F6C5FD" w14:textId="77777777" w:rsidR="009408F1" w:rsidRPr="00C15ADA" w:rsidRDefault="009408F1" w:rsidP="009408F1">
            <w:pPr>
              <w:spacing w:before="100" w:beforeAutospacing="1" w:after="100" w:afterAutospacing="1" w:line="240" w:lineRule="auto"/>
              <w:rPr>
                <w:rFonts w:eastAsia="Times New Roman"/>
                <w:szCs w:val="22"/>
                <w:lang w:eastAsia="en-AU"/>
              </w:rPr>
            </w:pPr>
            <w:r w:rsidRPr="00C15ADA">
              <w:rPr>
                <w:rFonts w:eastAsia="Times New Roman"/>
                <w:szCs w:val="22"/>
                <w:lang w:eastAsia="en-AU"/>
              </w:rPr>
              <w:t>93407</w:t>
            </w:r>
          </w:p>
          <w:p w14:paraId="001673EC" w14:textId="77777777" w:rsidR="009408F1" w:rsidRPr="00C15ADA" w:rsidRDefault="009408F1" w:rsidP="009408F1">
            <w:pPr>
              <w:spacing w:before="100" w:beforeAutospacing="1" w:after="100" w:afterAutospacing="1" w:line="240" w:lineRule="auto"/>
              <w:rPr>
                <w:rFonts w:eastAsia="Times New Roman"/>
                <w:szCs w:val="22"/>
                <w:lang w:eastAsia="en-AU"/>
              </w:rPr>
            </w:pPr>
          </w:p>
        </w:tc>
        <w:tc>
          <w:tcPr>
            <w:tcW w:w="6400" w:type="dxa"/>
            <w:tcBorders>
              <w:top w:val="nil"/>
              <w:left w:val="nil"/>
              <w:bottom w:val="single" w:sz="8" w:space="0" w:color="auto"/>
              <w:right w:val="nil"/>
            </w:tcBorders>
            <w:shd w:val="clear" w:color="auto" w:fill="auto"/>
            <w:tcMar>
              <w:top w:w="0" w:type="dxa"/>
              <w:left w:w="107" w:type="dxa"/>
              <w:bottom w:w="0" w:type="dxa"/>
              <w:right w:w="107" w:type="dxa"/>
            </w:tcMar>
            <w:hideMark/>
          </w:tcPr>
          <w:p w14:paraId="7869E5B2" w14:textId="77777777" w:rsidR="009408F1" w:rsidRPr="00C15ADA" w:rsidRDefault="009408F1" w:rsidP="009408F1">
            <w:pPr>
              <w:spacing w:line="240" w:lineRule="auto"/>
              <w:rPr>
                <w:szCs w:val="22"/>
              </w:rPr>
            </w:pPr>
            <w:r w:rsidRPr="00C15ADA">
              <w:rPr>
                <w:b/>
                <w:szCs w:val="22"/>
              </w:rPr>
              <w:t>Telehealth attendance</w:t>
            </w:r>
            <w:r w:rsidRPr="00C15ADA">
              <w:rPr>
                <w:szCs w:val="22"/>
              </w:rPr>
              <w:t xml:space="preserve"> by a general practitioner who has undertaken mental health skills training, for the preparation of a GP mental health treatment plan for a patient </w:t>
            </w:r>
            <w:r w:rsidRPr="00C15ADA">
              <w:rPr>
                <w:snapToGrid w:val="0"/>
                <w:szCs w:val="22"/>
              </w:rPr>
              <w:t xml:space="preserve">(but not as an </w:t>
            </w:r>
            <w:r w:rsidRPr="00C15ADA">
              <w:rPr>
                <w:b/>
                <w:snapToGrid w:val="0"/>
                <w:szCs w:val="22"/>
              </w:rPr>
              <w:t>admitted patient of a hospital</w:t>
            </w:r>
            <w:r w:rsidRPr="00C15ADA">
              <w:rPr>
                <w:snapToGrid w:val="0"/>
                <w:szCs w:val="22"/>
              </w:rPr>
              <w:t>)</w:t>
            </w:r>
            <w:r w:rsidRPr="00C15ADA">
              <w:rPr>
                <w:szCs w:val="22"/>
              </w:rPr>
              <w:t xml:space="preserve"> if:</w:t>
            </w:r>
          </w:p>
          <w:p w14:paraId="119DCA04" w14:textId="77777777" w:rsidR="009408F1" w:rsidRPr="00C15ADA" w:rsidRDefault="009408F1" w:rsidP="009408F1">
            <w:pPr>
              <w:spacing w:before="60" w:after="60" w:line="240" w:lineRule="auto"/>
              <w:rPr>
                <w:szCs w:val="22"/>
              </w:rPr>
            </w:pPr>
            <w:r w:rsidRPr="00C15ADA">
              <w:rPr>
                <w:szCs w:val="22"/>
              </w:rPr>
              <w:t>(a) the person is a care recipient in a residential aged care facility; and</w:t>
            </w:r>
          </w:p>
          <w:p w14:paraId="6D5BAF3A" w14:textId="77777777" w:rsidR="009408F1" w:rsidRPr="00C15ADA" w:rsidRDefault="009408F1" w:rsidP="009408F1">
            <w:pPr>
              <w:spacing w:before="60" w:after="60" w:line="240" w:lineRule="auto"/>
              <w:rPr>
                <w:rFonts w:eastAsia="Times New Roman"/>
                <w:szCs w:val="22"/>
                <w:lang w:eastAsia="en-AU"/>
              </w:rPr>
            </w:pPr>
            <w:r w:rsidRPr="00C15ADA">
              <w:rPr>
                <w:szCs w:val="22"/>
              </w:rPr>
              <w:t>(b) the service lasts at least 40 minutes</w:t>
            </w:r>
          </w:p>
        </w:tc>
        <w:tc>
          <w:tcPr>
            <w:tcW w:w="851" w:type="dxa"/>
            <w:tcBorders>
              <w:top w:val="nil"/>
              <w:left w:val="nil"/>
              <w:bottom w:val="single" w:sz="8" w:space="0" w:color="auto"/>
              <w:right w:val="nil"/>
            </w:tcBorders>
            <w:shd w:val="clear" w:color="auto" w:fill="auto"/>
            <w:tcMar>
              <w:top w:w="0" w:type="dxa"/>
              <w:left w:w="107" w:type="dxa"/>
              <w:bottom w:w="0" w:type="dxa"/>
              <w:right w:w="107" w:type="dxa"/>
            </w:tcMar>
            <w:hideMark/>
          </w:tcPr>
          <w:p w14:paraId="715E319D" w14:textId="1AE135D5" w:rsidR="009408F1" w:rsidRPr="00C15ADA" w:rsidRDefault="00E31E95" w:rsidP="009408F1">
            <w:pPr>
              <w:spacing w:before="100" w:beforeAutospacing="1" w:after="100" w:afterAutospacing="1" w:line="240" w:lineRule="auto"/>
              <w:jc w:val="right"/>
              <w:rPr>
                <w:rFonts w:eastAsia="Times New Roman"/>
                <w:szCs w:val="22"/>
                <w:lang w:eastAsia="en-AU"/>
              </w:rPr>
            </w:pPr>
            <w:r w:rsidRPr="00C15ADA">
              <w:rPr>
                <w:rFonts w:eastAsia="Times New Roman"/>
                <w:szCs w:val="22"/>
                <w:lang w:eastAsia="en-AU"/>
              </w:rPr>
              <w:t>139.55</w:t>
            </w:r>
          </w:p>
        </w:tc>
      </w:tr>
      <w:tr w:rsidR="009408F1" w:rsidRPr="00C15ADA" w14:paraId="6423014D" w14:textId="77777777" w:rsidTr="00016391">
        <w:tc>
          <w:tcPr>
            <w:tcW w:w="8364" w:type="dxa"/>
            <w:gridSpan w:val="3"/>
            <w:tcBorders>
              <w:top w:val="single" w:sz="4" w:space="0" w:color="auto"/>
              <w:left w:val="nil"/>
              <w:right w:val="nil"/>
            </w:tcBorders>
            <w:shd w:val="clear" w:color="auto" w:fill="auto"/>
            <w:tcMar>
              <w:top w:w="0" w:type="dxa"/>
              <w:left w:w="107" w:type="dxa"/>
              <w:bottom w:w="0" w:type="dxa"/>
              <w:right w:w="107" w:type="dxa"/>
            </w:tcMar>
          </w:tcPr>
          <w:p w14:paraId="1A4BAC70" w14:textId="77777777" w:rsidR="009408F1" w:rsidRPr="00C15ADA" w:rsidRDefault="009408F1" w:rsidP="009408F1">
            <w:pPr>
              <w:spacing w:before="100" w:beforeAutospacing="1" w:after="100" w:afterAutospacing="1" w:line="240" w:lineRule="auto"/>
              <w:rPr>
                <w:rFonts w:eastAsia="Times New Roman"/>
                <w:szCs w:val="22"/>
                <w:lang w:eastAsia="en-AU"/>
              </w:rPr>
            </w:pPr>
            <w:r w:rsidRPr="00C15ADA">
              <w:rPr>
                <w:b/>
                <w:szCs w:val="22"/>
              </w:rPr>
              <w:t>Subgroup 2— GP mental health treatment plan review for care recipients of an residential aged care facility</w:t>
            </w:r>
          </w:p>
        </w:tc>
      </w:tr>
      <w:tr w:rsidR="009408F1" w:rsidRPr="00C15ADA" w14:paraId="2DF63CAF" w14:textId="77777777" w:rsidTr="00016391">
        <w:tc>
          <w:tcPr>
            <w:tcW w:w="1113" w:type="dxa"/>
            <w:tcBorders>
              <w:top w:val="single" w:sz="4" w:space="0" w:color="auto"/>
              <w:left w:val="nil"/>
              <w:right w:val="nil"/>
            </w:tcBorders>
            <w:shd w:val="clear" w:color="auto" w:fill="auto"/>
            <w:tcMar>
              <w:top w:w="0" w:type="dxa"/>
              <w:left w:w="107" w:type="dxa"/>
              <w:bottom w:w="0" w:type="dxa"/>
              <w:right w:w="107" w:type="dxa"/>
            </w:tcMar>
          </w:tcPr>
          <w:p w14:paraId="2DF5E527" w14:textId="77777777" w:rsidR="009408F1" w:rsidRPr="00C15ADA" w:rsidRDefault="009408F1" w:rsidP="009408F1">
            <w:pPr>
              <w:spacing w:before="100" w:beforeAutospacing="1" w:after="100" w:afterAutospacing="1" w:line="240" w:lineRule="auto"/>
              <w:rPr>
                <w:rFonts w:eastAsia="Times New Roman"/>
                <w:szCs w:val="22"/>
                <w:lang w:eastAsia="en-AU"/>
              </w:rPr>
            </w:pPr>
            <w:r w:rsidRPr="00C15ADA">
              <w:rPr>
                <w:rFonts w:eastAsia="Times New Roman"/>
                <w:szCs w:val="22"/>
                <w:lang w:eastAsia="en-AU"/>
              </w:rPr>
              <w:t>93422</w:t>
            </w:r>
          </w:p>
          <w:p w14:paraId="4D64DE83" w14:textId="77777777" w:rsidR="009408F1" w:rsidRPr="00C15ADA" w:rsidRDefault="009408F1" w:rsidP="009408F1">
            <w:pPr>
              <w:spacing w:before="100" w:beforeAutospacing="1" w:after="100" w:afterAutospacing="1" w:line="240" w:lineRule="auto"/>
              <w:rPr>
                <w:rFonts w:eastAsia="Times New Roman"/>
                <w:szCs w:val="22"/>
                <w:lang w:eastAsia="en-AU"/>
              </w:rPr>
            </w:pPr>
          </w:p>
        </w:tc>
        <w:tc>
          <w:tcPr>
            <w:tcW w:w="6400" w:type="dxa"/>
            <w:tcBorders>
              <w:top w:val="single" w:sz="4" w:space="0" w:color="auto"/>
              <w:left w:val="nil"/>
              <w:right w:val="nil"/>
            </w:tcBorders>
            <w:shd w:val="clear" w:color="auto" w:fill="auto"/>
            <w:tcMar>
              <w:top w:w="0" w:type="dxa"/>
              <w:left w:w="107" w:type="dxa"/>
              <w:bottom w:w="0" w:type="dxa"/>
              <w:right w:w="107" w:type="dxa"/>
            </w:tcMar>
          </w:tcPr>
          <w:p w14:paraId="31B91D29" w14:textId="77777777" w:rsidR="009408F1" w:rsidRPr="00C15ADA" w:rsidRDefault="009408F1" w:rsidP="009408F1">
            <w:pPr>
              <w:spacing w:line="240" w:lineRule="auto"/>
              <w:rPr>
                <w:szCs w:val="22"/>
              </w:rPr>
            </w:pPr>
            <w:r w:rsidRPr="00C15ADA">
              <w:rPr>
                <w:b/>
                <w:szCs w:val="22"/>
              </w:rPr>
              <w:t>Telehealth attendance</w:t>
            </w:r>
            <w:r w:rsidRPr="00C15ADA">
              <w:rPr>
                <w:szCs w:val="22"/>
              </w:rPr>
              <w:t xml:space="preserve"> by a general practitioner to review a GP mental health treatment plan which the general practitioner, or an associated medical practitioner has prepared, or to review a psychiatrist assessment and management plan </w:t>
            </w:r>
            <w:r w:rsidRPr="00C15ADA">
              <w:rPr>
                <w:snapToGrid w:val="0"/>
                <w:szCs w:val="22"/>
              </w:rPr>
              <w:t xml:space="preserve">(but not as an </w:t>
            </w:r>
            <w:r w:rsidRPr="00C15ADA">
              <w:rPr>
                <w:b/>
                <w:snapToGrid w:val="0"/>
                <w:szCs w:val="22"/>
              </w:rPr>
              <w:t>admitted patient of a hospital</w:t>
            </w:r>
            <w:r w:rsidRPr="00C15ADA">
              <w:rPr>
                <w:snapToGrid w:val="0"/>
                <w:szCs w:val="22"/>
              </w:rPr>
              <w:t>)</w:t>
            </w:r>
            <w:r w:rsidRPr="00C15ADA">
              <w:rPr>
                <w:szCs w:val="22"/>
              </w:rPr>
              <w:t xml:space="preserve"> if:</w:t>
            </w:r>
          </w:p>
          <w:p w14:paraId="25A07202" w14:textId="5C8E92B3" w:rsidR="009408F1" w:rsidRPr="00C15ADA" w:rsidRDefault="008A69DB" w:rsidP="008A69DB">
            <w:pPr>
              <w:ind w:left="411" w:hanging="411"/>
              <w:contextualSpacing/>
              <w:rPr>
                <w:snapToGrid w:val="0"/>
                <w:szCs w:val="22"/>
              </w:rPr>
            </w:pPr>
            <w:r w:rsidRPr="00C15ADA">
              <w:rPr>
                <w:rFonts w:eastAsia="Calibri" w:cs="Times New Roman"/>
                <w:snapToGrid w:val="0"/>
                <w:szCs w:val="22"/>
                <w:lang w:eastAsia="en-AU"/>
              </w:rPr>
              <w:t>(a)</w:t>
            </w:r>
            <w:r w:rsidRPr="00C15ADA">
              <w:rPr>
                <w:rFonts w:eastAsia="Calibri" w:cs="Times New Roman"/>
                <w:snapToGrid w:val="0"/>
                <w:szCs w:val="22"/>
                <w:lang w:eastAsia="en-AU"/>
              </w:rPr>
              <w:tab/>
            </w:r>
            <w:r w:rsidR="009408F1" w:rsidRPr="00C15ADA">
              <w:rPr>
                <w:snapToGrid w:val="0"/>
                <w:szCs w:val="22"/>
              </w:rPr>
              <w:t xml:space="preserve">the person is a care recipient in a residential aged care facility; and </w:t>
            </w:r>
          </w:p>
          <w:p w14:paraId="17426E7A" w14:textId="683DA912" w:rsidR="009408F1" w:rsidRPr="00C15ADA" w:rsidRDefault="008A69DB" w:rsidP="008A69DB">
            <w:pPr>
              <w:ind w:left="411" w:hanging="425"/>
              <w:contextualSpacing/>
              <w:rPr>
                <w:snapToGrid w:val="0"/>
                <w:szCs w:val="22"/>
              </w:rPr>
            </w:pPr>
            <w:r w:rsidRPr="00C15ADA">
              <w:rPr>
                <w:rFonts w:eastAsia="Calibri" w:cs="Times New Roman"/>
                <w:snapToGrid w:val="0"/>
                <w:szCs w:val="22"/>
                <w:lang w:eastAsia="en-AU"/>
              </w:rPr>
              <w:t>(b)</w:t>
            </w:r>
            <w:r w:rsidRPr="00C15ADA">
              <w:rPr>
                <w:rFonts w:eastAsia="Calibri" w:cs="Times New Roman"/>
                <w:snapToGrid w:val="0"/>
                <w:szCs w:val="22"/>
                <w:lang w:eastAsia="en-AU"/>
              </w:rPr>
              <w:tab/>
            </w:r>
            <w:r w:rsidR="009408F1" w:rsidRPr="00C15ADA">
              <w:rPr>
                <w:snapToGrid w:val="0"/>
                <w:szCs w:val="22"/>
              </w:rPr>
              <w:t>one of the following services has been provided to the patient:</w:t>
            </w:r>
          </w:p>
          <w:p w14:paraId="6A94F730" w14:textId="49B1F59D" w:rsidR="009408F1" w:rsidRPr="00C15ADA" w:rsidRDefault="008A69DB" w:rsidP="008A69DB">
            <w:pPr>
              <w:ind w:left="978" w:hanging="425"/>
              <w:contextualSpacing/>
              <w:rPr>
                <w:snapToGrid w:val="0"/>
                <w:szCs w:val="22"/>
              </w:rPr>
            </w:pPr>
            <w:r w:rsidRPr="00C15ADA">
              <w:rPr>
                <w:rFonts w:eastAsia="Calibri" w:cs="Times New Roman"/>
                <w:snapToGrid w:val="0"/>
                <w:szCs w:val="22"/>
                <w:lang w:eastAsia="en-AU"/>
              </w:rPr>
              <w:t>(i)</w:t>
            </w:r>
            <w:r w:rsidRPr="00C15ADA">
              <w:rPr>
                <w:rFonts w:eastAsia="Calibri" w:cs="Times New Roman"/>
                <w:snapToGrid w:val="0"/>
                <w:szCs w:val="22"/>
                <w:lang w:eastAsia="en-AU"/>
              </w:rPr>
              <w:tab/>
            </w:r>
            <w:r w:rsidR="009408F1" w:rsidRPr="00C15ADA">
              <w:rPr>
                <w:snapToGrid w:val="0"/>
                <w:szCs w:val="22"/>
              </w:rPr>
              <w:t xml:space="preserve">a mental health treatment plan under </w:t>
            </w:r>
            <w:r w:rsidR="001C57D0">
              <w:rPr>
                <w:snapToGrid w:val="0"/>
                <w:szCs w:val="22"/>
              </w:rPr>
              <w:t>items 9</w:t>
            </w:r>
            <w:r w:rsidR="009408F1" w:rsidRPr="00C15ADA">
              <w:rPr>
                <w:snapToGrid w:val="0"/>
                <w:szCs w:val="22"/>
              </w:rPr>
              <w:t>3400 to 93411</w:t>
            </w:r>
            <w:r w:rsidR="009408F1" w:rsidRPr="00C15ADA">
              <w:rPr>
                <w:color w:val="000000"/>
                <w:szCs w:val="22"/>
              </w:rPr>
              <w:t xml:space="preserve"> or 93431 to 93442</w:t>
            </w:r>
            <w:r w:rsidR="009408F1" w:rsidRPr="00C15ADA">
              <w:rPr>
                <w:snapToGrid w:val="0"/>
                <w:szCs w:val="22"/>
              </w:rPr>
              <w:t xml:space="preserve">; or </w:t>
            </w:r>
          </w:p>
          <w:p w14:paraId="6FDBE778" w14:textId="298BC7E6" w:rsidR="009408F1" w:rsidRPr="00C15ADA" w:rsidRDefault="008A69DB" w:rsidP="008A69DB">
            <w:pPr>
              <w:ind w:left="978" w:hanging="425"/>
              <w:contextualSpacing/>
              <w:rPr>
                <w:snapToGrid w:val="0"/>
                <w:szCs w:val="22"/>
              </w:rPr>
            </w:pPr>
            <w:r w:rsidRPr="00C15ADA">
              <w:rPr>
                <w:rFonts w:eastAsia="Calibri" w:cs="Times New Roman"/>
                <w:snapToGrid w:val="0"/>
                <w:szCs w:val="22"/>
                <w:lang w:eastAsia="en-AU"/>
              </w:rPr>
              <w:t>(ii)</w:t>
            </w:r>
            <w:r w:rsidRPr="00C15ADA">
              <w:rPr>
                <w:rFonts w:eastAsia="Calibri" w:cs="Times New Roman"/>
                <w:snapToGrid w:val="0"/>
                <w:szCs w:val="22"/>
                <w:lang w:eastAsia="en-AU"/>
              </w:rPr>
              <w:tab/>
            </w:r>
            <w:r w:rsidR="009408F1" w:rsidRPr="00C15ADA">
              <w:rPr>
                <w:color w:val="000000"/>
                <w:szCs w:val="22"/>
                <w:shd w:val="clear" w:color="auto" w:fill="FFFFFF"/>
              </w:rPr>
              <w:t>a psychiatrist assessment and management plan; and</w:t>
            </w:r>
          </w:p>
          <w:p w14:paraId="624BCA2C" w14:textId="77777777" w:rsidR="009408F1" w:rsidRPr="00C15ADA" w:rsidRDefault="009408F1" w:rsidP="009408F1">
            <w:pPr>
              <w:spacing w:line="240" w:lineRule="auto"/>
              <w:ind w:left="411" w:hanging="425"/>
              <w:rPr>
                <w:rFonts w:eastAsia="Times New Roman"/>
                <w:snapToGrid w:val="0"/>
                <w:szCs w:val="22"/>
              </w:rPr>
            </w:pPr>
            <w:r w:rsidRPr="00C15ADA">
              <w:rPr>
                <w:snapToGrid w:val="0"/>
              </w:rPr>
              <w:t>(c)   the reviewing practitioner modifies the person’s GP mental health treatment plan or psychiatrist assessment and management plan to record that they recommend the person have an additional number of better access treatment services</w:t>
            </w:r>
          </w:p>
        </w:tc>
        <w:tc>
          <w:tcPr>
            <w:tcW w:w="851" w:type="dxa"/>
            <w:tcBorders>
              <w:top w:val="single" w:sz="4" w:space="0" w:color="auto"/>
              <w:left w:val="nil"/>
              <w:right w:val="nil"/>
            </w:tcBorders>
            <w:shd w:val="clear" w:color="auto" w:fill="auto"/>
            <w:tcMar>
              <w:top w:w="0" w:type="dxa"/>
              <w:left w:w="107" w:type="dxa"/>
              <w:bottom w:w="0" w:type="dxa"/>
              <w:right w:w="107" w:type="dxa"/>
            </w:tcMar>
          </w:tcPr>
          <w:p w14:paraId="1097E343" w14:textId="37C2ABA9" w:rsidR="009408F1" w:rsidRPr="00C15ADA" w:rsidRDefault="004341B9" w:rsidP="009408F1">
            <w:pPr>
              <w:spacing w:before="100" w:beforeAutospacing="1" w:after="100" w:afterAutospacing="1" w:line="240" w:lineRule="auto"/>
              <w:jc w:val="right"/>
              <w:rPr>
                <w:rFonts w:eastAsia="Times New Roman"/>
                <w:szCs w:val="22"/>
                <w:lang w:eastAsia="en-AU"/>
              </w:rPr>
            </w:pPr>
            <w:r w:rsidRPr="00C15ADA">
              <w:rPr>
                <w:rFonts w:eastAsia="Times New Roman"/>
                <w:szCs w:val="22"/>
                <w:lang w:eastAsia="en-AU"/>
              </w:rPr>
              <w:t>74.60</w:t>
            </w:r>
          </w:p>
        </w:tc>
      </w:tr>
      <w:tr w:rsidR="009408F1" w:rsidRPr="00C15ADA" w14:paraId="41E8D934" w14:textId="77777777" w:rsidTr="00016391">
        <w:tc>
          <w:tcPr>
            <w:tcW w:w="1113" w:type="dxa"/>
            <w:tcBorders>
              <w:top w:val="single" w:sz="4" w:space="0" w:color="auto"/>
              <w:left w:val="nil"/>
              <w:right w:val="nil"/>
            </w:tcBorders>
            <w:shd w:val="clear" w:color="auto" w:fill="auto"/>
            <w:tcMar>
              <w:top w:w="0" w:type="dxa"/>
              <w:left w:w="107" w:type="dxa"/>
              <w:bottom w:w="0" w:type="dxa"/>
              <w:right w:w="107" w:type="dxa"/>
            </w:tcMar>
          </w:tcPr>
          <w:p w14:paraId="5A82DA04" w14:textId="77777777" w:rsidR="009408F1" w:rsidRPr="00C15ADA" w:rsidRDefault="009408F1" w:rsidP="009408F1">
            <w:pPr>
              <w:spacing w:before="100" w:beforeAutospacing="1" w:after="100" w:afterAutospacing="1" w:line="240" w:lineRule="auto"/>
              <w:rPr>
                <w:rFonts w:eastAsia="Times New Roman"/>
                <w:szCs w:val="22"/>
                <w:lang w:eastAsia="en-AU"/>
              </w:rPr>
            </w:pPr>
            <w:r w:rsidRPr="00C15ADA">
              <w:rPr>
                <w:rFonts w:eastAsia="Times New Roman"/>
                <w:szCs w:val="22"/>
                <w:lang w:eastAsia="en-AU"/>
              </w:rPr>
              <w:t>93423</w:t>
            </w:r>
          </w:p>
          <w:p w14:paraId="68F2C07D" w14:textId="77777777" w:rsidR="009408F1" w:rsidRPr="00C15ADA" w:rsidRDefault="009408F1" w:rsidP="009408F1">
            <w:pPr>
              <w:spacing w:before="100" w:beforeAutospacing="1" w:after="100" w:afterAutospacing="1" w:line="240" w:lineRule="auto"/>
              <w:rPr>
                <w:rFonts w:eastAsia="Times New Roman"/>
                <w:szCs w:val="22"/>
                <w:lang w:eastAsia="en-AU"/>
              </w:rPr>
            </w:pPr>
          </w:p>
        </w:tc>
        <w:tc>
          <w:tcPr>
            <w:tcW w:w="6400" w:type="dxa"/>
            <w:tcBorders>
              <w:top w:val="single" w:sz="4" w:space="0" w:color="auto"/>
              <w:left w:val="nil"/>
              <w:right w:val="nil"/>
            </w:tcBorders>
            <w:shd w:val="clear" w:color="auto" w:fill="auto"/>
            <w:tcMar>
              <w:top w:w="0" w:type="dxa"/>
              <w:left w:w="107" w:type="dxa"/>
              <w:bottom w:w="0" w:type="dxa"/>
              <w:right w:w="107" w:type="dxa"/>
            </w:tcMar>
          </w:tcPr>
          <w:p w14:paraId="43CF70F9" w14:textId="77777777" w:rsidR="009408F1" w:rsidRPr="00C15ADA" w:rsidRDefault="009408F1" w:rsidP="009408F1">
            <w:pPr>
              <w:spacing w:line="240" w:lineRule="auto"/>
              <w:rPr>
                <w:szCs w:val="22"/>
              </w:rPr>
            </w:pPr>
            <w:r w:rsidRPr="00C15ADA">
              <w:rPr>
                <w:b/>
                <w:szCs w:val="22"/>
              </w:rPr>
              <w:t>Phone attendance</w:t>
            </w:r>
            <w:r w:rsidRPr="00C15ADA">
              <w:rPr>
                <w:szCs w:val="22"/>
              </w:rPr>
              <w:t xml:space="preserve"> by a general practitioner to review a GP mental health treatment plan which the general practitioner, or an associated medical practitioner has prepared, or to review a psychiatrist assessment and management plan </w:t>
            </w:r>
            <w:r w:rsidRPr="00C15ADA">
              <w:rPr>
                <w:snapToGrid w:val="0"/>
                <w:szCs w:val="22"/>
              </w:rPr>
              <w:t xml:space="preserve">(but not as an </w:t>
            </w:r>
            <w:r w:rsidRPr="00C15ADA">
              <w:rPr>
                <w:b/>
                <w:snapToGrid w:val="0"/>
                <w:szCs w:val="22"/>
              </w:rPr>
              <w:t>admitted patient of a hospital</w:t>
            </w:r>
            <w:r w:rsidRPr="00C15ADA">
              <w:rPr>
                <w:snapToGrid w:val="0"/>
                <w:szCs w:val="22"/>
              </w:rPr>
              <w:t>)</w:t>
            </w:r>
            <w:r w:rsidRPr="00C15ADA">
              <w:rPr>
                <w:szCs w:val="22"/>
              </w:rPr>
              <w:t xml:space="preserve"> if:</w:t>
            </w:r>
          </w:p>
          <w:p w14:paraId="082DDA13" w14:textId="32937678" w:rsidR="009408F1" w:rsidRPr="00C15ADA" w:rsidRDefault="008A69DB" w:rsidP="008A69DB">
            <w:pPr>
              <w:spacing w:line="240" w:lineRule="auto"/>
              <w:ind w:left="411" w:hanging="425"/>
              <w:rPr>
                <w:szCs w:val="22"/>
              </w:rPr>
            </w:pPr>
            <w:r w:rsidRPr="00C15ADA">
              <w:rPr>
                <w:szCs w:val="22"/>
              </w:rPr>
              <w:t>(a)</w:t>
            </w:r>
            <w:r w:rsidRPr="00C15ADA">
              <w:rPr>
                <w:szCs w:val="22"/>
              </w:rPr>
              <w:tab/>
            </w:r>
            <w:r w:rsidR="009408F1" w:rsidRPr="00C15ADA">
              <w:rPr>
                <w:szCs w:val="22"/>
              </w:rPr>
              <w:t xml:space="preserve">the person is a care recipient in a residential aged care facility; and </w:t>
            </w:r>
          </w:p>
          <w:p w14:paraId="6213C7AB" w14:textId="45463CB3" w:rsidR="009408F1" w:rsidRPr="00C15ADA" w:rsidRDefault="008A69DB" w:rsidP="008A69DB">
            <w:pPr>
              <w:spacing w:line="240" w:lineRule="auto"/>
              <w:ind w:left="411" w:hanging="411"/>
              <w:rPr>
                <w:szCs w:val="22"/>
              </w:rPr>
            </w:pPr>
            <w:r w:rsidRPr="00C15ADA">
              <w:rPr>
                <w:szCs w:val="22"/>
              </w:rPr>
              <w:t>(b)</w:t>
            </w:r>
            <w:r w:rsidRPr="00C15ADA">
              <w:rPr>
                <w:szCs w:val="22"/>
              </w:rPr>
              <w:tab/>
            </w:r>
            <w:r w:rsidR="009408F1" w:rsidRPr="00C15ADA">
              <w:rPr>
                <w:szCs w:val="22"/>
              </w:rPr>
              <w:t>one of the following services has been provided to the patient:</w:t>
            </w:r>
          </w:p>
          <w:p w14:paraId="2BDFD0E0" w14:textId="666AE99D" w:rsidR="009408F1" w:rsidRPr="00C15ADA" w:rsidRDefault="008A69DB" w:rsidP="008A69DB">
            <w:pPr>
              <w:ind w:left="978" w:hanging="425"/>
              <w:contextualSpacing/>
              <w:rPr>
                <w:rFonts w:eastAsia="Calibri" w:cs="Times New Roman"/>
                <w:snapToGrid w:val="0"/>
                <w:szCs w:val="22"/>
                <w:lang w:eastAsia="en-AU"/>
              </w:rPr>
            </w:pPr>
            <w:r w:rsidRPr="00C15ADA">
              <w:rPr>
                <w:rFonts w:eastAsia="Calibri" w:cs="Times New Roman"/>
                <w:snapToGrid w:val="0"/>
                <w:szCs w:val="22"/>
                <w:lang w:eastAsia="en-AU"/>
              </w:rPr>
              <w:t>(i)</w:t>
            </w:r>
            <w:r w:rsidRPr="00C15ADA">
              <w:rPr>
                <w:rFonts w:eastAsia="Calibri" w:cs="Times New Roman"/>
                <w:snapToGrid w:val="0"/>
                <w:szCs w:val="22"/>
                <w:lang w:eastAsia="en-AU"/>
              </w:rPr>
              <w:tab/>
            </w:r>
            <w:r w:rsidR="009408F1" w:rsidRPr="00C15ADA">
              <w:rPr>
                <w:rFonts w:eastAsia="Calibri" w:cs="Times New Roman"/>
                <w:snapToGrid w:val="0"/>
                <w:szCs w:val="22"/>
                <w:lang w:eastAsia="en-AU"/>
              </w:rPr>
              <w:t xml:space="preserve">a mental health treatment plan under </w:t>
            </w:r>
            <w:r w:rsidR="001C57D0">
              <w:rPr>
                <w:rFonts w:eastAsia="Calibri" w:cs="Times New Roman"/>
                <w:snapToGrid w:val="0"/>
                <w:szCs w:val="22"/>
                <w:lang w:eastAsia="en-AU"/>
              </w:rPr>
              <w:t>items 9</w:t>
            </w:r>
            <w:r w:rsidR="009408F1" w:rsidRPr="00C15ADA">
              <w:rPr>
                <w:rFonts w:eastAsia="Calibri" w:cs="Times New Roman"/>
                <w:snapToGrid w:val="0"/>
                <w:szCs w:val="22"/>
                <w:lang w:eastAsia="en-AU"/>
              </w:rPr>
              <w:t xml:space="preserve">3400 to 93411 or 93431 to 93442; or </w:t>
            </w:r>
          </w:p>
          <w:p w14:paraId="445CEE7A" w14:textId="4ED45A63" w:rsidR="009408F1" w:rsidRPr="00C15ADA" w:rsidRDefault="008A69DB" w:rsidP="008A69DB">
            <w:pPr>
              <w:ind w:left="978" w:hanging="425"/>
              <w:contextualSpacing/>
              <w:rPr>
                <w:rFonts w:eastAsia="Calibri" w:cs="Times New Roman"/>
                <w:snapToGrid w:val="0"/>
                <w:szCs w:val="22"/>
                <w:lang w:eastAsia="en-AU"/>
              </w:rPr>
            </w:pPr>
            <w:r w:rsidRPr="00C15ADA">
              <w:rPr>
                <w:rFonts w:eastAsia="Calibri" w:cs="Times New Roman"/>
                <w:snapToGrid w:val="0"/>
                <w:szCs w:val="22"/>
                <w:lang w:eastAsia="en-AU"/>
              </w:rPr>
              <w:t>(ii)</w:t>
            </w:r>
            <w:r w:rsidRPr="00C15ADA">
              <w:rPr>
                <w:rFonts w:eastAsia="Calibri" w:cs="Times New Roman"/>
                <w:snapToGrid w:val="0"/>
                <w:szCs w:val="22"/>
                <w:lang w:eastAsia="en-AU"/>
              </w:rPr>
              <w:tab/>
            </w:r>
            <w:r w:rsidR="009408F1" w:rsidRPr="00C15ADA">
              <w:rPr>
                <w:rFonts w:eastAsia="Calibri" w:cs="Times New Roman"/>
                <w:snapToGrid w:val="0"/>
                <w:szCs w:val="22"/>
                <w:lang w:eastAsia="en-AU"/>
              </w:rPr>
              <w:t>a psychiatrist assessment and management plan; and</w:t>
            </w:r>
          </w:p>
          <w:p w14:paraId="3C3594A3" w14:textId="77777777" w:rsidR="009408F1" w:rsidRPr="00C15ADA" w:rsidRDefault="009408F1" w:rsidP="009408F1">
            <w:pPr>
              <w:spacing w:line="240" w:lineRule="auto"/>
              <w:ind w:left="411" w:hanging="425"/>
              <w:rPr>
                <w:szCs w:val="22"/>
              </w:rPr>
            </w:pPr>
            <w:r w:rsidRPr="00C15ADA">
              <w:rPr>
                <w:snapToGrid w:val="0"/>
              </w:rPr>
              <w:t>(c)   the reviewing practitioner modifies the person’s GP mental health treatment plan or psychiatrist assessment and management plan to record that they recommend the person have an additional number of better access treatment services</w:t>
            </w:r>
          </w:p>
        </w:tc>
        <w:tc>
          <w:tcPr>
            <w:tcW w:w="851" w:type="dxa"/>
            <w:tcBorders>
              <w:top w:val="single" w:sz="4" w:space="0" w:color="auto"/>
              <w:left w:val="nil"/>
              <w:right w:val="nil"/>
            </w:tcBorders>
            <w:shd w:val="clear" w:color="auto" w:fill="auto"/>
            <w:tcMar>
              <w:top w:w="0" w:type="dxa"/>
              <w:left w:w="107" w:type="dxa"/>
              <w:bottom w:w="0" w:type="dxa"/>
              <w:right w:w="107" w:type="dxa"/>
            </w:tcMar>
          </w:tcPr>
          <w:p w14:paraId="6E9414A4" w14:textId="08EC4DC9" w:rsidR="009408F1" w:rsidRPr="00C15ADA" w:rsidRDefault="002414E4" w:rsidP="009408F1">
            <w:pPr>
              <w:spacing w:before="100" w:beforeAutospacing="1" w:after="100" w:afterAutospacing="1" w:line="240" w:lineRule="auto"/>
              <w:jc w:val="right"/>
              <w:rPr>
                <w:rFonts w:eastAsia="Times New Roman"/>
                <w:szCs w:val="22"/>
                <w:lang w:eastAsia="en-AU"/>
              </w:rPr>
            </w:pPr>
            <w:r w:rsidRPr="00C15ADA">
              <w:rPr>
                <w:rFonts w:eastAsia="Times New Roman"/>
                <w:szCs w:val="22"/>
                <w:lang w:eastAsia="en-AU"/>
              </w:rPr>
              <w:t>87.75</w:t>
            </w:r>
          </w:p>
        </w:tc>
      </w:tr>
    </w:tbl>
    <w:tbl>
      <w:tblPr>
        <w:tblpPr w:leftFromText="180" w:rightFromText="180" w:vertAnchor="text" w:tblpX="108" w:tblpY="1"/>
        <w:tblOverlap w:val="never"/>
        <w:tblW w:w="4967" w:type="pct"/>
        <w:tblBorders>
          <w:top w:val="single" w:sz="4" w:space="0" w:color="auto"/>
          <w:bottom w:val="single" w:sz="4" w:space="0" w:color="auto"/>
          <w:insideH w:val="single" w:sz="4" w:space="0" w:color="auto"/>
        </w:tblBorders>
        <w:tblLook w:val="00A0" w:firstRow="1" w:lastRow="0" w:firstColumn="1" w:lastColumn="0" w:noHBand="0" w:noVBand="0"/>
      </w:tblPr>
      <w:tblGrid>
        <w:gridCol w:w="8473"/>
      </w:tblGrid>
      <w:tr w:rsidR="00DD304A" w:rsidRPr="00C15ADA" w14:paraId="63A09E5C" w14:textId="77777777" w:rsidTr="00016391">
        <w:tc>
          <w:tcPr>
            <w:tcW w:w="5000" w:type="pct"/>
            <w:tcBorders>
              <w:top w:val="single" w:sz="4" w:space="0" w:color="auto"/>
              <w:bottom w:val="single" w:sz="4" w:space="0" w:color="auto"/>
            </w:tcBorders>
            <w:shd w:val="clear" w:color="auto" w:fill="auto"/>
          </w:tcPr>
          <w:p w14:paraId="12EE863D" w14:textId="77777777" w:rsidR="00DD304A" w:rsidRPr="00C15ADA" w:rsidRDefault="00DD304A" w:rsidP="00DD304A">
            <w:pPr>
              <w:pStyle w:val="TableText0"/>
              <w:rPr>
                <w:szCs w:val="22"/>
              </w:rPr>
            </w:pPr>
            <w:r w:rsidRPr="00C15ADA">
              <w:rPr>
                <w:b/>
                <w:szCs w:val="22"/>
              </w:rPr>
              <w:t>Subgroup 3— Non specialist practitioner mental health treatment plans for care recipients of an residential aged care facility</w:t>
            </w:r>
          </w:p>
        </w:tc>
      </w:tr>
    </w:tbl>
    <w:tbl>
      <w:tblPr>
        <w:tblW w:w="8600" w:type="dxa"/>
        <w:tblInd w:w="107" w:type="dxa"/>
        <w:tblLayout w:type="fixed"/>
        <w:tblCellMar>
          <w:left w:w="0" w:type="dxa"/>
          <w:right w:w="0" w:type="dxa"/>
        </w:tblCellMar>
        <w:tblLook w:val="04A0" w:firstRow="1" w:lastRow="0" w:firstColumn="1" w:lastColumn="0" w:noHBand="0" w:noVBand="1"/>
      </w:tblPr>
      <w:tblGrid>
        <w:gridCol w:w="1072"/>
        <w:gridCol w:w="55"/>
        <w:gridCol w:w="53"/>
        <w:gridCol w:w="6050"/>
        <w:gridCol w:w="141"/>
        <w:gridCol w:w="142"/>
        <w:gridCol w:w="851"/>
        <w:gridCol w:w="236"/>
      </w:tblGrid>
      <w:tr w:rsidR="00DD304A" w:rsidRPr="00C15ADA" w14:paraId="36573B94" w14:textId="77777777" w:rsidTr="00016391">
        <w:trPr>
          <w:gridAfter w:val="1"/>
          <w:wAfter w:w="236" w:type="dxa"/>
        </w:trPr>
        <w:tc>
          <w:tcPr>
            <w:tcW w:w="1072" w:type="dxa"/>
            <w:tcBorders>
              <w:top w:val="nil"/>
              <w:left w:val="nil"/>
              <w:bottom w:val="single" w:sz="8" w:space="0" w:color="auto"/>
              <w:right w:val="nil"/>
            </w:tcBorders>
            <w:shd w:val="clear" w:color="auto" w:fill="auto"/>
            <w:tcMar>
              <w:top w:w="0" w:type="dxa"/>
              <w:left w:w="107" w:type="dxa"/>
              <w:bottom w:w="0" w:type="dxa"/>
              <w:right w:w="107" w:type="dxa"/>
            </w:tcMar>
            <w:hideMark/>
          </w:tcPr>
          <w:p w14:paraId="2D145641" w14:textId="77777777" w:rsidR="00DD304A" w:rsidRPr="00C15ADA" w:rsidRDefault="00DD304A" w:rsidP="00BA783B">
            <w:pPr>
              <w:spacing w:before="100" w:beforeAutospacing="1" w:after="100" w:afterAutospacing="1" w:line="240" w:lineRule="auto"/>
              <w:rPr>
                <w:rFonts w:eastAsia="Times New Roman"/>
                <w:szCs w:val="22"/>
                <w:lang w:eastAsia="en-AU"/>
              </w:rPr>
            </w:pPr>
            <w:r w:rsidRPr="00C15ADA">
              <w:rPr>
                <w:rFonts w:eastAsia="Times New Roman"/>
                <w:szCs w:val="22"/>
                <w:lang w:eastAsia="en-AU"/>
              </w:rPr>
              <w:t>93435</w:t>
            </w:r>
          </w:p>
          <w:p w14:paraId="003DC3B3" w14:textId="77777777" w:rsidR="00DD304A" w:rsidRPr="00C15ADA" w:rsidRDefault="00DD304A" w:rsidP="00BA783B">
            <w:pPr>
              <w:spacing w:before="100" w:beforeAutospacing="1" w:after="100" w:afterAutospacing="1" w:line="240" w:lineRule="auto"/>
              <w:rPr>
                <w:rFonts w:eastAsia="Times New Roman"/>
                <w:szCs w:val="22"/>
                <w:lang w:eastAsia="en-AU"/>
              </w:rPr>
            </w:pPr>
          </w:p>
        </w:tc>
        <w:tc>
          <w:tcPr>
            <w:tcW w:w="6441" w:type="dxa"/>
            <w:gridSpan w:val="5"/>
            <w:tcBorders>
              <w:top w:val="nil"/>
              <w:left w:val="nil"/>
              <w:bottom w:val="single" w:sz="8" w:space="0" w:color="auto"/>
              <w:right w:val="nil"/>
            </w:tcBorders>
            <w:shd w:val="clear" w:color="auto" w:fill="auto"/>
            <w:tcMar>
              <w:top w:w="0" w:type="dxa"/>
              <w:left w:w="107" w:type="dxa"/>
              <w:bottom w:w="0" w:type="dxa"/>
              <w:right w:w="107" w:type="dxa"/>
            </w:tcMar>
            <w:hideMark/>
          </w:tcPr>
          <w:p w14:paraId="5C895376" w14:textId="77777777" w:rsidR="00DD304A" w:rsidRPr="00C15ADA" w:rsidRDefault="00DD304A" w:rsidP="00BA783B">
            <w:pPr>
              <w:spacing w:line="240" w:lineRule="auto"/>
              <w:rPr>
                <w:szCs w:val="22"/>
              </w:rPr>
            </w:pPr>
            <w:r w:rsidRPr="00C15ADA">
              <w:rPr>
                <w:b/>
                <w:szCs w:val="22"/>
              </w:rPr>
              <w:t>Telehealth attendance</w:t>
            </w:r>
            <w:r w:rsidRPr="00C15ADA">
              <w:rPr>
                <w:szCs w:val="22"/>
              </w:rPr>
              <w:t xml:space="preserve"> by a medical practitioner (not including a general practitioner, specialist or consultant physician), who has not undertaken mental health skills training, for the preparation of a GP mental health treatment plan for a patient </w:t>
            </w:r>
            <w:r w:rsidRPr="00C15ADA">
              <w:rPr>
                <w:snapToGrid w:val="0"/>
                <w:szCs w:val="22"/>
              </w:rPr>
              <w:t xml:space="preserve">(but not as an </w:t>
            </w:r>
            <w:r w:rsidRPr="00C15ADA">
              <w:rPr>
                <w:b/>
                <w:snapToGrid w:val="0"/>
                <w:szCs w:val="22"/>
              </w:rPr>
              <w:t>admitted patient of a hospital</w:t>
            </w:r>
            <w:r w:rsidRPr="00C15ADA">
              <w:rPr>
                <w:snapToGrid w:val="0"/>
                <w:szCs w:val="22"/>
              </w:rPr>
              <w:t>)</w:t>
            </w:r>
            <w:r w:rsidRPr="00C15ADA">
              <w:rPr>
                <w:szCs w:val="22"/>
              </w:rPr>
              <w:t xml:space="preserve"> if:</w:t>
            </w:r>
          </w:p>
          <w:p w14:paraId="1B53C0DE" w14:textId="77777777" w:rsidR="00DD304A" w:rsidRPr="00C15ADA" w:rsidRDefault="00DD304A" w:rsidP="00BA783B">
            <w:pPr>
              <w:spacing w:before="60" w:after="60" w:line="240" w:lineRule="auto"/>
              <w:rPr>
                <w:szCs w:val="22"/>
              </w:rPr>
            </w:pPr>
            <w:r w:rsidRPr="00C15ADA">
              <w:rPr>
                <w:szCs w:val="22"/>
              </w:rPr>
              <w:t>(a) the person is a care recipient in a residential aged care facility; and</w:t>
            </w:r>
          </w:p>
          <w:p w14:paraId="771AD531" w14:textId="77777777" w:rsidR="00DD304A" w:rsidRPr="00C15ADA" w:rsidRDefault="00DD304A" w:rsidP="00BA783B">
            <w:pPr>
              <w:spacing w:before="60" w:after="60" w:line="240" w:lineRule="auto"/>
              <w:rPr>
                <w:rFonts w:eastAsia="Times New Roman"/>
                <w:szCs w:val="22"/>
                <w:lang w:eastAsia="en-AU"/>
              </w:rPr>
            </w:pPr>
            <w:r w:rsidRPr="00C15ADA">
              <w:rPr>
                <w:szCs w:val="22"/>
              </w:rPr>
              <w:t xml:space="preserve">(b) the service lasts at least 20 minutes but less than 40 minutes </w:t>
            </w:r>
          </w:p>
        </w:tc>
        <w:tc>
          <w:tcPr>
            <w:tcW w:w="851" w:type="dxa"/>
            <w:tcBorders>
              <w:top w:val="nil"/>
              <w:left w:val="nil"/>
              <w:bottom w:val="single" w:sz="8" w:space="0" w:color="auto"/>
              <w:right w:val="nil"/>
            </w:tcBorders>
            <w:shd w:val="clear" w:color="auto" w:fill="auto"/>
            <w:tcMar>
              <w:top w:w="0" w:type="dxa"/>
              <w:left w:w="107" w:type="dxa"/>
              <w:bottom w:w="0" w:type="dxa"/>
              <w:right w:w="107" w:type="dxa"/>
            </w:tcMar>
            <w:hideMark/>
          </w:tcPr>
          <w:p w14:paraId="5B71C31E" w14:textId="2FC9707B" w:rsidR="00DD304A" w:rsidRPr="00C15ADA" w:rsidRDefault="00CA7337" w:rsidP="00BA783B">
            <w:pPr>
              <w:spacing w:before="100" w:beforeAutospacing="1" w:after="100" w:afterAutospacing="1" w:line="240" w:lineRule="auto"/>
              <w:jc w:val="right"/>
              <w:rPr>
                <w:rFonts w:eastAsia="Times New Roman"/>
                <w:szCs w:val="22"/>
                <w:lang w:eastAsia="en-AU"/>
              </w:rPr>
            </w:pPr>
            <w:r w:rsidRPr="00C15ADA">
              <w:rPr>
                <w:rFonts w:eastAsia="Times New Roman"/>
                <w:szCs w:val="22"/>
                <w:lang w:eastAsia="en-AU"/>
              </w:rPr>
              <w:t>59.70</w:t>
            </w:r>
          </w:p>
        </w:tc>
      </w:tr>
      <w:tr w:rsidR="00DD304A" w:rsidRPr="00C15ADA" w14:paraId="2DFF24C3" w14:textId="77777777" w:rsidTr="00016391">
        <w:trPr>
          <w:gridAfter w:val="1"/>
          <w:wAfter w:w="236" w:type="dxa"/>
        </w:trPr>
        <w:tc>
          <w:tcPr>
            <w:tcW w:w="1072" w:type="dxa"/>
            <w:tcBorders>
              <w:top w:val="nil"/>
              <w:left w:val="nil"/>
              <w:bottom w:val="single" w:sz="4" w:space="0" w:color="auto"/>
              <w:right w:val="nil"/>
            </w:tcBorders>
            <w:shd w:val="clear" w:color="auto" w:fill="auto"/>
            <w:tcMar>
              <w:top w:w="0" w:type="dxa"/>
              <w:left w:w="107" w:type="dxa"/>
              <w:bottom w:w="0" w:type="dxa"/>
              <w:right w:w="107" w:type="dxa"/>
            </w:tcMar>
            <w:hideMark/>
          </w:tcPr>
          <w:p w14:paraId="4B9562E6" w14:textId="77777777" w:rsidR="00DD304A" w:rsidRPr="00C15ADA" w:rsidRDefault="00DD304A" w:rsidP="00BA783B">
            <w:pPr>
              <w:spacing w:before="100" w:beforeAutospacing="1" w:after="100" w:afterAutospacing="1" w:line="240" w:lineRule="auto"/>
              <w:rPr>
                <w:rFonts w:eastAsia="Times New Roman"/>
                <w:szCs w:val="22"/>
                <w:lang w:eastAsia="en-AU"/>
              </w:rPr>
            </w:pPr>
            <w:r w:rsidRPr="00C15ADA">
              <w:rPr>
                <w:rFonts w:eastAsia="Times New Roman"/>
                <w:szCs w:val="22"/>
                <w:lang w:eastAsia="en-AU"/>
              </w:rPr>
              <w:t>93436</w:t>
            </w:r>
          </w:p>
          <w:p w14:paraId="3CFFEBFE" w14:textId="77777777" w:rsidR="00DD304A" w:rsidRPr="00C15ADA" w:rsidRDefault="00DD304A" w:rsidP="00BA783B">
            <w:pPr>
              <w:spacing w:before="100" w:beforeAutospacing="1" w:after="100" w:afterAutospacing="1" w:line="240" w:lineRule="auto"/>
              <w:rPr>
                <w:rFonts w:eastAsia="Times New Roman"/>
                <w:szCs w:val="22"/>
                <w:lang w:eastAsia="en-AU"/>
              </w:rPr>
            </w:pPr>
          </w:p>
        </w:tc>
        <w:tc>
          <w:tcPr>
            <w:tcW w:w="6441" w:type="dxa"/>
            <w:gridSpan w:val="5"/>
            <w:tcBorders>
              <w:top w:val="nil"/>
              <w:left w:val="nil"/>
              <w:bottom w:val="single" w:sz="4" w:space="0" w:color="auto"/>
              <w:right w:val="nil"/>
            </w:tcBorders>
            <w:shd w:val="clear" w:color="auto" w:fill="auto"/>
            <w:tcMar>
              <w:top w:w="0" w:type="dxa"/>
              <w:left w:w="107" w:type="dxa"/>
              <w:bottom w:w="0" w:type="dxa"/>
              <w:right w:w="107" w:type="dxa"/>
            </w:tcMar>
            <w:hideMark/>
          </w:tcPr>
          <w:p w14:paraId="410D5254" w14:textId="77777777" w:rsidR="00DD304A" w:rsidRPr="00C15ADA" w:rsidRDefault="00DD304A" w:rsidP="00BA783B">
            <w:pPr>
              <w:spacing w:line="240" w:lineRule="auto"/>
              <w:rPr>
                <w:szCs w:val="22"/>
              </w:rPr>
            </w:pPr>
            <w:r w:rsidRPr="00C15ADA">
              <w:rPr>
                <w:b/>
                <w:szCs w:val="22"/>
              </w:rPr>
              <w:t>Telehealth attendance</w:t>
            </w:r>
            <w:r w:rsidRPr="00C15ADA">
              <w:rPr>
                <w:szCs w:val="22"/>
              </w:rPr>
              <w:t xml:space="preserve"> by a medical practitioner (not including a general practitioner, specialist or consultant physician), who has not undertaken mental health skills training, for the preparation of a GP mental health treatment plan for a patient </w:t>
            </w:r>
            <w:r w:rsidRPr="00C15ADA">
              <w:rPr>
                <w:snapToGrid w:val="0"/>
                <w:szCs w:val="22"/>
              </w:rPr>
              <w:t xml:space="preserve">(but not as an </w:t>
            </w:r>
            <w:r w:rsidRPr="00C15ADA">
              <w:rPr>
                <w:b/>
                <w:snapToGrid w:val="0"/>
                <w:szCs w:val="22"/>
              </w:rPr>
              <w:t>admitted patient of a hospital</w:t>
            </w:r>
            <w:r w:rsidRPr="00C15ADA">
              <w:rPr>
                <w:snapToGrid w:val="0"/>
                <w:szCs w:val="22"/>
              </w:rPr>
              <w:t>)</w:t>
            </w:r>
            <w:r w:rsidRPr="00C15ADA">
              <w:rPr>
                <w:szCs w:val="22"/>
              </w:rPr>
              <w:t xml:space="preserve"> if:</w:t>
            </w:r>
          </w:p>
          <w:p w14:paraId="371C3F4D" w14:textId="77777777" w:rsidR="00DD304A" w:rsidRPr="00C15ADA" w:rsidRDefault="00DD304A" w:rsidP="00BA783B">
            <w:pPr>
              <w:spacing w:before="60" w:after="60" w:line="240" w:lineRule="auto"/>
              <w:rPr>
                <w:szCs w:val="22"/>
              </w:rPr>
            </w:pPr>
            <w:r w:rsidRPr="00C15ADA">
              <w:rPr>
                <w:szCs w:val="22"/>
              </w:rPr>
              <w:t>(a) the person is a care recipient in a residential aged care facility; and</w:t>
            </w:r>
          </w:p>
          <w:p w14:paraId="51B53E32" w14:textId="77777777" w:rsidR="00DD304A" w:rsidRPr="00C15ADA" w:rsidRDefault="00DD304A" w:rsidP="00BA783B">
            <w:pPr>
              <w:spacing w:before="60" w:after="60" w:line="240" w:lineRule="auto"/>
              <w:rPr>
                <w:rFonts w:eastAsia="Times New Roman"/>
                <w:szCs w:val="22"/>
                <w:lang w:eastAsia="en-AU"/>
              </w:rPr>
            </w:pPr>
            <w:r w:rsidRPr="00C15ADA">
              <w:rPr>
                <w:szCs w:val="22"/>
              </w:rPr>
              <w:t>(b) the service lasts at least 40 minutes</w:t>
            </w:r>
          </w:p>
        </w:tc>
        <w:tc>
          <w:tcPr>
            <w:tcW w:w="851" w:type="dxa"/>
            <w:tcBorders>
              <w:top w:val="nil"/>
              <w:left w:val="nil"/>
              <w:bottom w:val="single" w:sz="4" w:space="0" w:color="auto"/>
              <w:right w:val="nil"/>
            </w:tcBorders>
            <w:shd w:val="clear" w:color="auto" w:fill="auto"/>
            <w:tcMar>
              <w:top w:w="0" w:type="dxa"/>
              <w:left w:w="107" w:type="dxa"/>
              <w:bottom w:w="0" w:type="dxa"/>
              <w:right w:w="107" w:type="dxa"/>
            </w:tcMar>
            <w:hideMark/>
          </w:tcPr>
          <w:p w14:paraId="311FDA1C" w14:textId="3846303C" w:rsidR="00DD304A" w:rsidRPr="00C15ADA" w:rsidRDefault="00CA7337" w:rsidP="00BA783B">
            <w:pPr>
              <w:spacing w:before="100" w:beforeAutospacing="1" w:after="100" w:afterAutospacing="1" w:line="240" w:lineRule="auto"/>
              <w:jc w:val="right"/>
              <w:rPr>
                <w:rFonts w:eastAsia="Times New Roman"/>
                <w:szCs w:val="22"/>
                <w:lang w:eastAsia="en-AU"/>
              </w:rPr>
            </w:pPr>
            <w:r w:rsidRPr="00C15ADA">
              <w:rPr>
                <w:rFonts w:eastAsia="Times New Roman"/>
                <w:szCs w:val="22"/>
                <w:lang w:eastAsia="en-AU"/>
              </w:rPr>
              <w:t>87.90</w:t>
            </w:r>
          </w:p>
        </w:tc>
      </w:tr>
      <w:tr w:rsidR="00DD304A" w:rsidRPr="00C15ADA" w14:paraId="10E08D92" w14:textId="77777777" w:rsidTr="00016391">
        <w:trPr>
          <w:gridAfter w:val="1"/>
          <w:wAfter w:w="236" w:type="dxa"/>
        </w:trPr>
        <w:tc>
          <w:tcPr>
            <w:tcW w:w="1072" w:type="dxa"/>
            <w:tcBorders>
              <w:top w:val="nil"/>
              <w:left w:val="nil"/>
              <w:bottom w:val="single" w:sz="8" w:space="0" w:color="auto"/>
              <w:right w:val="nil"/>
            </w:tcBorders>
            <w:shd w:val="clear" w:color="auto" w:fill="auto"/>
            <w:tcMar>
              <w:top w:w="0" w:type="dxa"/>
              <w:left w:w="107" w:type="dxa"/>
              <w:bottom w:w="0" w:type="dxa"/>
              <w:right w:w="107" w:type="dxa"/>
            </w:tcMar>
            <w:hideMark/>
          </w:tcPr>
          <w:p w14:paraId="30321659" w14:textId="77777777" w:rsidR="00DD304A" w:rsidRPr="00C15ADA" w:rsidRDefault="00DD304A" w:rsidP="00BA783B">
            <w:pPr>
              <w:spacing w:before="100" w:beforeAutospacing="1" w:after="100" w:afterAutospacing="1" w:line="240" w:lineRule="auto"/>
              <w:rPr>
                <w:rFonts w:eastAsia="Times New Roman"/>
                <w:szCs w:val="22"/>
                <w:lang w:eastAsia="en-AU"/>
              </w:rPr>
            </w:pPr>
            <w:r w:rsidRPr="00C15ADA">
              <w:rPr>
                <w:rFonts w:eastAsia="Times New Roman"/>
                <w:szCs w:val="22"/>
                <w:lang w:eastAsia="en-AU"/>
              </w:rPr>
              <w:t>93437</w:t>
            </w:r>
          </w:p>
          <w:p w14:paraId="0C900F14" w14:textId="77777777" w:rsidR="00DD304A" w:rsidRPr="00C15ADA" w:rsidRDefault="00DD304A" w:rsidP="00BA783B">
            <w:pPr>
              <w:spacing w:before="100" w:beforeAutospacing="1" w:after="100" w:afterAutospacing="1" w:line="240" w:lineRule="auto"/>
              <w:rPr>
                <w:rFonts w:eastAsia="Times New Roman"/>
                <w:szCs w:val="22"/>
                <w:lang w:eastAsia="en-AU"/>
              </w:rPr>
            </w:pPr>
          </w:p>
        </w:tc>
        <w:tc>
          <w:tcPr>
            <w:tcW w:w="6441" w:type="dxa"/>
            <w:gridSpan w:val="5"/>
            <w:tcBorders>
              <w:top w:val="nil"/>
              <w:left w:val="nil"/>
              <w:bottom w:val="single" w:sz="8" w:space="0" w:color="auto"/>
              <w:right w:val="nil"/>
            </w:tcBorders>
            <w:shd w:val="clear" w:color="auto" w:fill="auto"/>
            <w:tcMar>
              <w:top w:w="0" w:type="dxa"/>
              <w:left w:w="107" w:type="dxa"/>
              <w:bottom w:w="0" w:type="dxa"/>
              <w:right w:w="107" w:type="dxa"/>
            </w:tcMar>
            <w:hideMark/>
          </w:tcPr>
          <w:p w14:paraId="0D9F3554" w14:textId="77777777" w:rsidR="00DD304A" w:rsidRPr="00C15ADA" w:rsidRDefault="00DD304A" w:rsidP="00BA783B">
            <w:pPr>
              <w:spacing w:line="240" w:lineRule="auto"/>
              <w:rPr>
                <w:szCs w:val="22"/>
              </w:rPr>
            </w:pPr>
            <w:r w:rsidRPr="00C15ADA">
              <w:rPr>
                <w:b/>
                <w:szCs w:val="22"/>
              </w:rPr>
              <w:t>Telehealth attendance</w:t>
            </w:r>
            <w:r w:rsidRPr="00C15ADA">
              <w:rPr>
                <w:szCs w:val="22"/>
              </w:rPr>
              <w:t xml:space="preserve"> by a medical practitioner (not including a general practitioner, specialist or consultant physician), who has undertaken mental health skills training, for the preparation of a GP mental health treatment plan for a patient </w:t>
            </w:r>
            <w:r w:rsidRPr="00C15ADA">
              <w:rPr>
                <w:snapToGrid w:val="0"/>
                <w:szCs w:val="22"/>
              </w:rPr>
              <w:t xml:space="preserve">(but not as an </w:t>
            </w:r>
            <w:r w:rsidRPr="00C15ADA">
              <w:rPr>
                <w:b/>
                <w:snapToGrid w:val="0"/>
                <w:szCs w:val="22"/>
              </w:rPr>
              <w:t>admitted patient of a hospital</w:t>
            </w:r>
            <w:r w:rsidRPr="00C15ADA">
              <w:rPr>
                <w:snapToGrid w:val="0"/>
                <w:szCs w:val="22"/>
              </w:rPr>
              <w:t>)</w:t>
            </w:r>
            <w:r w:rsidRPr="00C15ADA">
              <w:rPr>
                <w:szCs w:val="22"/>
              </w:rPr>
              <w:t xml:space="preserve"> if:</w:t>
            </w:r>
          </w:p>
          <w:p w14:paraId="2FCDA0CC" w14:textId="77777777" w:rsidR="00DD304A" w:rsidRPr="00C15ADA" w:rsidRDefault="00DD304A" w:rsidP="00BA783B">
            <w:pPr>
              <w:spacing w:before="60" w:after="60" w:line="240" w:lineRule="auto"/>
              <w:rPr>
                <w:szCs w:val="22"/>
              </w:rPr>
            </w:pPr>
            <w:r w:rsidRPr="00C15ADA">
              <w:rPr>
                <w:szCs w:val="22"/>
              </w:rPr>
              <w:t>(a) the person is a care recipient in a residential aged care facility; and</w:t>
            </w:r>
          </w:p>
          <w:p w14:paraId="7E9E7E4F" w14:textId="77777777" w:rsidR="00DD304A" w:rsidRPr="00C15ADA" w:rsidRDefault="00DD304A" w:rsidP="00BA783B">
            <w:pPr>
              <w:spacing w:before="60" w:after="60" w:line="240" w:lineRule="auto"/>
              <w:rPr>
                <w:rFonts w:eastAsia="Times New Roman"/>
                <w:szCs w:val="22"/>
                <w:lang w:eastAsia="en-AU"/>
              </w:rPr>
            </w:pPr>
            <w:r w:rsidRPr="00C15ADA">
              <w:rPr>
                <w:szCs w:val="22"/>
              </w:rPr>
              <w:t xml:space="preserve">(b) the service lasts at least 20 minutes but less than 40 minutes </w:t>
            </w:r>
          </w:p>
        </w:tc>
        <w:tc>
          <w:tcPr>
            <w:tcW w:w="851" w:type="dxa"/>
            <w:tcBorders>
              <w:top w:val="nil"/>
              <w:left w:val="nil"/>
              <w:bottom w:val="single" w:sz="8" w:space="0" w:color="auto"/>
              <w:right w:val="nil"/>
            </w:tcBorders>
            <w:shd w:val="clear" w:color="auto" w:fill="auto"/>
            <w:tcMar>
              <w:top w:w="0" w:type="dxa"/>
              <w:left w:w="107" w:type="dxa"/>
              <w:bottom w:w="0" w:type="dxa"/>
              <w:right w:w="107" w:type="dxa"/>
            </w:tcMar>
            <w:hideMark/>
          </w:tcPr>
          <w:p w14:paraId="2160927D" w14:textId="102BA21F" w:rsidR="00DD304A" w:rsidRPr="00C15ADA" w:rsidRDefault="00CA7337" w:rsidP="00BA783B">
            <w:pPr>
              <w:spacing w:before="100" w:beforeAutospacing="1" w:after="100" w:afterAutospacing="1" w:line="240" w:lineRule="auto"/>
              <w:jc w:val="right"/>
              <w:rPr>
                <w:rFonts w:eastAsia="Times New Roman"/>
                <w:szCs w:val="22"/>
                <w:lang w:eastAsia="en-AU"/>
              </w:rPr>
            </w:pPr>
            <w:r w:rsidRPr="00C15ADA">
              <w:rPr>
                <w:rFonts w:eastAsia="Times New Roman"/>
                <w:szCs w:val="22"/>
                <w:lang w:eastAsia="en-AU"/>
              </w:rPr>
              <w:t>75.80</w:t>
            </w:r>
          </w:p>
        </w:tc>
      </w:tr>
      <w:tr w:rsidR="00DD304A" w:rsidRPr="00C15ADA" w14:paraId="3B0E93CE" w14:textId="77777777" w:rsidTr="00016391">
        <w:trPr>
          <w:gridAfter w:val="1"/>
          <w:wAfter w:w="236" w:type="dxa"/>
        </w:trPr>
        <w:tc>
          <w:tcPr>
            <w:tcW w:w="1072" w:type="dxa"/>
            <w:tcBorders>
              <w:top w:val="nil"/>
              <w:left w:val="nil"/>
              <w:bottom w:val="single" w:sz="8" w:space="0" w:color="auto"/>
              <w:right w:val="nil"/>
            </w:tcBorders>
            <w:shd w:val="clear" w:color="auto" w:fill="auto"/>
            <w:tcMar>
              <w:top w:w="0" w:type="dxa"/>
              <w:left w:w="107" w:type="dxa"/>
              <w:bottom w:w="0" w:type="dxa"/>
              <w:right w:w="107" w:type="dxa"/>
            </w:tcMar>
            <w:hideMark/>
          </w:tcPr>
          <w:p w14:paraId="11A3CA72" w14:textId="77777777" w:rsidR="00DD304A" w:rsidRPr="00C15ADA" w:rsidRDefault="00DD304A" w:rsidP="00BA783B">
            <w:pPr>
              <w:spacing w:before="100" w:beforeAutospacing="1" w:after="100" w:afterAutospacing="1" w:line="240" w:lineRule="auto"/>
              <w:rPr>
                <w:rFonts w:eastAsia="Times New Roman"/>
                <w:szCs w:val="22"/>
                <w:lang w:eastAsia="en-AU"/>
              </w:rPr>
            </w:pPr>
            <w:r w:rsidRPr="00C15ADA">
              <w:rPr>
                <w:rFonts w:eastAsia="Times New Roman"/>
                <w:szCs w:val="22"/>
                <w:lang w:eastAsia="en-AU"/>
              </w:rPr>
              <w:t>93438</w:t>
            </w:r>
          </w:p>
          <w:p w14:paraId="539A37ED" w14:textId="77777777" w:rsidR="00DD304A" w:rsidRPr="00C15ADA" w:rsidRDefault="00DD304A" w:rsidP="00BA783B">
            <w:pPr>
              <w:spacing w:before="100" w:beforeAutospacing="1" w:after="100" w:afterAutospacing="1" w:line="240" w:lineRule="auto"/>
              <w:rPr>
                <w:rFonts w:eastAsia="Times New Roman"/>
                <w:szCs w:val="22"/>
                <w:lang w:eastAsia="en-AU"/>
              </w:rPr>
            </w:pPr>
          </w:p>
        </w:tc>
        <w:tc>
          <w:tcPr>
            <w:tcW w:w="6441" w:type="dxa"/>
            <w:gridSpan w:val="5"/>
            <w:tcBorders>
              <w:top w:val="nil"/>
              <w:left w:val="nil"/>
              <w:bottom w:val="single" w:sz="8" w:space="0" w:color="auto"/>
              <w:right w:val="nil"/>
            </w:tcBorders>
            <w:shd w:val="clear" w:color="auto" w:fill="auto"/>
            <w:tcMar>
              <w:top w:w="0" w:type="dxa"/>
              <w:left w:w="107" w:type="dxa"/>
              <w:bottom w:w="0" w:type="dxa"/>
              <w:right w:w="107" w:type="dxa"/>
            </w:tcMar>
            <w:hideMark/>
          </w:tcPr>
          <w:p w14:paraId="5E6067FF" w14:textId="77777777" w:rsidR="00DD304A" w:rsidRPr="00C15ADA" w:rsidRDefault="00DD304A" w:rsidP="00BA783B">
            <w:pPr>
              <w:spacing w:line="240" w:lineRule="auto"/>
              <w:rPr>
                <w:szCs w:val="22"/>
              </w:rPr>
            </w:pPr>
            <w:r w:rsidRPr="00C15ADA">
              <w:rPr>
                <w:b/>
                <w:szCs w:val="22"/>
              </w:rPr>
              <w:t>Telehealth attendance</w:t>
            </w:r>
            <w:r w:rsidRPr="00C15ADA">
              <w:rPr>
                <w:szCs w:val="22"/>
              </w:rPr>
              <w:t xml:space="preserve"> by a medical practitioner (not including a general practitioner, specialist or consultant physician), who has undertaken mental health skills training, for the preparation of a GP mental health treatment plan for a patient </w:t>
            </w:r>
            <w:r w:rsidRPr="00C15ADA">
              <w:rPr>
                <w:snapToGrid w:val="0"/>
                <w:szCs w:val="22"/>
              </w:rPr>
              <w:t xml:space="preserve">(but not as an </w:t>
            </w:r>
            <w:r w:rsidRPr="00C15ADA">
              <w:rPr>
                <w:b/>
                <w:snapToGrid w:val="0"/>
                <w:szCs w:val="22"/>
              </w:rPr>
              <w:t>admitted patient of a hospital</w:t>
            </w:r>
            <w:r w:rsidRPr="00C15ADA">
              <w:rPr>
                <w:snapToGrid w:val="0"/>
                <w:szCs w:val="22"/>
              </w:rPr>
              <w:t>)</w:t>
            </w:r>
            <w:r w:rsidRPr="00C15ADA">
              <w:rPr>
                <w:szCs w:val="22"/>
              </w:rPr>
              <w:t xml:space="preserve"> if:</w:t>
            </w:r>
          </w:p>
          <w:p w14:paraId="338286DE" w14:textId="77777777" w:rsidR="00DD304A" w:rsidRPr="00C15ADA" w:rsidRDefault="00DD304A" w:rsidP="00BA783B">
            <w:pPr>
              <w:spacing w:before="60" w:after="60" w:line="240" w:lineRule="auto"/>
              <w:rPr>
                <w:szCs w:val="22"/>
              </w:rPr>
            </w:pPr>
            <w:r w:rsidRPr="00C15ADA">
              <w:rPr>
                <w:szCs w:val="22"/>
              </w:rPr>
              <w:t>(a) the person is a care recipient in a residential aged care facility; and</w:t>
            </w:r>
          </w:p>
          <w:p w14:paraId="317CB556" w14:textId="77777777" w:rsidR="00DD304A" w:rsidRPr="00C15ADA" w:rsidRDefault="00DD304A" w:rsidP="00BA783B">
            <w:pPr>
              <w:spacing w:before="60" w:after="60" w:line="240" w:lineRule="auto"/>
              <w:rPr>
                <w:rFonts w:eastAsia="Times New Roman"/>
                <w:szCs w:val="22"/>
                <w:lang w:eastAsia="en-AU"/>
              </w:rPr>
            </w:pPr>
            <w:r w:rsidRPr="00C15ADA">
              <w:rPr>
                <w:szCs w:val="22"/>
              </w:rPr>
              <w:t>(b) the service lasts at least 40 minutes</w:t>
            </w:r>
          </w:p>
        </w:tc>
        <w:tc>
          <w:tcPr>
            <w:tcW w:w="851" w:type="dxa"/>
            <w:tcBorders>
              <w:top w:val="nil"/>
              <w:left w:val="nil"/>
              <w:bottom w:val="single" w:sz="8" w:space="0" w:color="auto"/>
              <w:right w:val="nil"/>
            </w:tcBorders>
            <w:shd w:val="clear" w:color="auto" w:fill="auto"/>
            <w:tcMar>
              <w:top w:w="0" w:type="dxa"/>
              <w:left w:w="107" w:type="dxa"/>
              <w:bottom w:w="0" w:type="dxa"/>
              <w:right w:w="107" w:type="dxa"/>
            </w:tcMar>
            <w:hideMark/>
          </w:tcPr>
          <w:p w14:paraId="1845710C" w14:textId="4C1C8A1F" w:rsidR="00DD304A" w:rsidRPr="00C15ADA" w:rsidRDefault="00CA7337" w:rsidP="00BA783B">
            <w:pPr>
              <w:spacing w:before="100" w:beforeAutospacing="1" w:after="100" w:afterAutospacing="1" w:line="240" w:lineRule="auto"/>
              <w:jc w:val="right"/>
              <w:rPr>
                <w:rFonts w:eastAsia="Times New Roman"/>
                <w:szCs w:val="22"/>
                <w:lang w:eastAsia="en-AU"/>
              </w:rPr>
            </w:pPr>
            <w:r w:rsidRPr="00C15ADA">
              <w:rPr>
                <w:rFonts w:eastAsia="Times New Roman"/>
                <w:szCs w:val="22"/>
                <w:lang w:eastAsia="en-AU"/>
              </w:rPr>
              <w:t>111.65</w:t>
            </w:r>
          </w:p>
        </w:tc>
      </w:tr>
      <w:tr w:rsidR="00DD304A" w:rsidRPr="00C15ADA" w14:paraId="67BEE03C" w14:textId="77777777" w:rsidTr="00016391">
        <w:trPr>
          <w:gridAfter w:val="1"/>
          <w:wAfter w:w="236" w:type="dxa"/>
        </w:trPr>
        <w:tc>
          <w:tcPr>
            <w:tcW w:w="8364" w:type="dxa"/>
            <w:gridSpan w:val="7"/>
            <w:tcBorders>
              <w:top w:val="single" w:sz="4" w:space="0" w:color="auto"/>
              <w:left w:val="nil"/>
              <w:bottom w:val="single" w:sz="4" w:space="0" w:color="auto"/>
              <w:right w:val="nil"/>
            </w:tcBorders>
            <w:shd w:val="clear" w:color="auto" w:fill="auto"/>
            <w:tcMar>
              <w:top w:w="0" w:type="dxa"/>
              <w:left w:w="107" w:type="dxa"/>
              <w:bottom w:w="0" w:type="dxa"/>
              <w:right w:w="107" w:type="dxa"/>
            </w:tcMar>
          </w:tcPr>
          <w:p w14:paraId="763198C6" w14:textId="77777777" w:rsidR="00DD304A" w:rsidRPr="00C15ADA" w:rsidRDefault="00DD304A" w:rsidP="00BA783B">
            <w:pPr>
              <w:spacing w:before="100" w:beforeAutospacing="1" w:after="100" w:afterAutospacing="1" w:line="240" w:lineRule="auto"/>
              <w:rPr>
                <w:rFonts w:eastAsia="Times New Roman"/>
                <w:szCs w:val="22"/>
                <w:lang w:eastAsia="en-AU"/>
              </w:rPr>
            </w:pPr>
            <w:r w:rsidRPr="00C15ADA">
              <w:rPr>
                <w:rFonts w:eastAsia="Times New Roman"/>
                <w:b/>
                <w:szCs w:val="22"/>
              </w:rPr>
              <w:t>Subgroup 4—</w:t>
            </w:r>
            <w:r w:rsidRPr="00C15ADA">
              <w:rPr>
                <w:b/>
                <w:szCs w:val="22"/>
              </w:rPr>
              <w:t xml:space="preserve"> Non specialist practitioner</w:t>
            </w:r>
            <w:r w:rsidRPr="00C15ADA">
              <w:rPr>
                <w:rFonts w:eastAsia="Times New Roman"/>
                <w:b/>
                <w:szCs w:val="22"/>
              </w:rPr>
              <w:t xml:space="preserve"> mental health treatment plan review for care recipients of an residential aged care facility</w:t>
            </w:r>
          </w:p>
        </w:tc>
      </w:tr>
      <w:tr w:rsidR="00DD304A" w:rsidRPr="00C15ADA" w14:paraId="0C18DAF1" w14:textId="77777777" w:rsidTr="00016391">
        <w:trPr>
          <w:gridAfter w:val="1"/>
          <w:wAfter w:w="236" w:type="dxa"/>
        </w:trPr>
        <w:tc>
          <w:tcPr>
            <w:tcW w:w="1072" w:type="dxa"/>
            <w:tcBorders>
              <w:top w:val="single" w:sz="4" w:space="0" w:color="auto"/>
              <w:left w:val="nil"/>
              <w:bottom w:val="single" w:sz="4" w:space="0" w:color="auto"/>
              <w:right w:val="nil"/>
            </w:tcBorders>
            <w:shd w:val="clear" w:color="auto" w:fill="auto"/>
            <w:tcMar>
              <w:top w:w="0" w:type="dxa"/>
              <w:left w:w="107" w:type="dxa"/>
              <w:bottom w:w="0" w:type="dxa"/>
              <w:right w:w="107" w:type="dxa"/>
            </w:tcMar>
          </w:tcPr>
          <w:p w14:paraId="20AD44D3" w14:textId="77777777" w:rsidR="00DD304A" w:rsidRPr="00C15ADA" w:rsidRDefault="00DD304A" w:rsidP="00BA783B">
            <w:pPr>
              <w:spacing w:before="100" w:beforeAutospacing="1" w:after="100" w:afterAutospacing="1" w:line="240" w:lineRule="auto"/>
              <w:rPr>
                <w:rFonts w:eastAsia="Times New Roman"/>
                <w:szCs w:val="22"/>
                <w:lang w:eastAsia="en-AU"/>
              </w:rPr>
            </w:pPr>
            <w:r w:rsidRPr="00C15ADA">
              <w:rPr>
                <w:rFonts w:eastAsia="Times New Roman"/>
                <w:szCs w:val="22"/>
                <w:lang w:eastAsia="en-AU"/>
              </w:rPr>
              <w:t>93452</w:t>
            </w:r>
          </w:p>
          <w:p w14:paraId="32362320" w14:textId="77777777" w:rsidR="00DD304A" w:rsidRPr="00C15ADA" w:rsidRDefault="00DD304A" w:rsidP="00BA783B">
            <w:pPr>
              <w:spacing w:before="100" w:beforeAutospacing="1" w:after="100" w:afterAutospacing="1" w:line="240" w:lineRule="auto"/>
              <w:rPr>
                <w:rFonts w:eastAsia="Times New Roman"/>
                <w:szCs w:val="22"/>
                <w:lang w:eastAsia="en-AU"/>
              </w:rPr>
            </w:pPr>
          </w:p>
        </w:tc>
        <w:tc>
          <w:tcPr>
            <w:tcW w:w="6441" w:type="dxa"/>
            <w:gridSpan w:val="5"/>
            <w:tcBorders>
              <w:top w:val="single" w:sz="4" w:space="0" w:color="auto"/>
              <w:left w:val="nil"/>
              <w:bottom w:val="single" w:sz="4" w:space="0" w:color="auto"/>
              <w:right w:val="nil"/>
            </w:tcBorders>
            <w:shd w:val="clear" w:color="auto" w:fill="auto"/>
            <w:tcMar>
              <w:top w:w="0" w:type="dxa"/>
              <w:left w:w="107" w:type="dxa"/>
              <w:bottom w:w="0" w:type="dxa"/>
              <w:right w:w="107" w:type="dxa"/>
            </w:tcMar>
          </w:tcPr>
          <w:p w14:paraId="61EE5F9C" w14:textId="77777777" w:rsidR="00DD304A" w:rsidRPr="00C15ADA" w:rsidRDefault="00DD304A" w:rsidP="00BA783B">
            <w:pPr>
              <w:spacing w:line="240" w:lineRule="auto"/>
              <w:rPr>
                <w:szCs w:val="22"/>
              </w:rPr>
            </w:pPr>
            <w:r w:rsidRPr="00C15ADA">
              <w:rPr>
                <w:b/>
                <w:szCs w:val="22"/>
              </w:rPr>
              <w:t>Telehealth attendance</w:t>
            </w:r>
            <w:r w:rsidRPr="00C15ADA">
              <w:rPr>
                <w:szCs w:val="22"/>
              </w:rPr>
              <w:t xml:space="preserve"> by a medical practitioner (not including a general practitioner, specialist or consultant physician) to review a GP mental health treatment plan which the medical practitioner, or an associated medical practitioner has prepared, or to review a psychiatrist assessment and management plan </w:t>
            </w:r>
            <w:r w:rsidRPr="00C15ADA">
              <w:rPr>
                <w:snapToGrid w:val="0"/>
                <w:szCs w:val="22"/>
              </w:rPr>
              <w:t xml:space="preserve">(but not as an </w:t>
            </w:r>
            <w:r w:rsidRPr="00C15ADA">
              <w:rPr>
                <w:b/>
                <w:snapToGrid w:val="0"/>
                <w:szCs w:val="22"/>
              </w:rPr>
              <w:t>admitted patient of a hospital</w:t>
            </w:r>
            <w:r w:rsidRPr="00C15ADA">
              <w:rPr>
                <w:snapToGrid w:val="0"/>
                <w:szCs w:val="22"/>
              </w:rPr>
              <w:t>)</w:t>
            </w:r>
            <w:r w:rsidRPr="00C15ADA">
              <w:rPr>
                <w:szCs w:val="22"/>
              </w:rPr>
              <w:t xml:space="preserve"> if:</w:t>
            </w:r>
          </w:p>
          <w:p w14:paraId="10D6CD79" w14:textId="77777777" w:rsidR="00DD304A" w:rsidRPr="00C15ADA" w:rsidRDefault="00DD304A" w:rsidP="00BA783B">
            <w:pPr>
              <w:spacing w:before="60" w:after="60" w:line="240" w:lineRule="auto"/>
              <w:rPr>
                <w:szCs w:val="22"/>
              </w:rPr>
            </w:pPr>
            <w:r w:rsidRPr="00C15ADA">
              <w:rPr>
                <w:szCs w:val="22"/>
              </w:rPr>
              <w:t xml:space="preserve">(a) the person is a care recipient in a residential aged care facility; and </w:t>
            </w:r>
          </w:p>
          <w:p w14:paraId="1B9560B8" w14:textId="77777777" w:rsidR="00DD304A" w:rsidRPr="00C15ADA" w:rsidRDefault="00DD304A" w:rsidP="00BA783B">
            <w:pPr>
              <w:spacing w:before="60" w:after="60" w:line="240" w:lineRule="auto"/>
              <w:rPr>
                <w:szCs w:val="22"/>
              </w:rPr>
            </w:pPr>
            <w:r w:rsidRPr="00C15ADA">
              <w:rPr>
                <w:szCs w:val="22"/>
              </w:rPr>
              <w:t>(b) one of the following services has been provided to the patient:</w:t>
            </w:r>
          </w:p>
          <w:p w14:paraId="4CAC2A71" w14:textId="11FEF5F9" w:rsidR="00DD304A" w:rsidRPr="00C15ADA" w:rsidRDefault="00DD304A" w:rsidP="00BA783B">
            <w:pPr>
              <w:spacing w:before="60" w:after="60" w:line="240" w:lineRule="auto"/>
              <w:ind w:left="272"/>
              <w:rPr>
                <w:szCs w:val="22"/>
              </w:rPr>
            </w:pPr>
            <w:r w:rsidRPr="00C15ADA">
              <w:rPr>
                <w:szCs w:val="22"/>
              </w:rPr>
              <w:t xml:space="preserve">(i) a mental health treatment plan under </w:t>
            </w:r>
            <w:r w:rsidR="001C57D0">
              <w:rPr>
                <w:szCs w:val="22"/>
              </w:rPr>
              <w:t>items 9</w:t>
            </w:r>
            <w:r w:rsidRPr="00C15ADA">
              <w:rPr>
                <w:rFonts w:eastAsia="Times New Roman"/>
                <w:color w:val="000000"/>
                <w:szCs w:val="22"/>
                <w:lang w:eastAsia="en-AU"/>
              </w:rPr>
              <w:t xml:space="preserve">3400 to 93411 or </w:t>
            </w:r>
            <w:r w:rsidRPr="00C15ADA">
              <w:rPr>
                <w:szCs w:val="22"/>
              </w:rPr>
              <w:t>93431 to 93442; or</w:t>
            </w:r>
          </w:p>
          <w:p w14:paraId="03E5025A" w14:textId="77777777" w:rsidR="00DD304A" w:rsidRPr="00C15ADA" w:rsidRDefault="00DD304A" w:rsidP="00BA783B">
            <w:pPr>
              <w:spacing w:before="60" w:after="60" w:line="240" w:lineRule="auto"/>
              <w:ind w:left="272"/>
              <w:rPr>
                <w:szCs w:val="22"/>
              </w:rPr>
            </w:pPr>
            <w:r w:rsidRPr="00C15ADA">
              <w:rPr>
                <w:szCs w:val="22"/>
              </w:rPr>
              <w:t>(ii) a psychiatrist assessment and management plan; and</w:t>
            </w:r>
          </w:p>
          <w:p w14:paraId="0397ED3F" w14:textId="77777777" w:rsidR="00DD304A" w:rsidRPr="00C15ADA" w:rsidRDefault="00DD304A" w:rsidP="00BA783B">
            <w:pPr>
              <w:spacing w:line="240" w:lineRule="auto"/>
              <w:ind w:left="411" w:hanging="425"/>
              <w:rPr>
                <w:szCs w:val="22"/>
              </w:rPr>
            </w:pPr>
            <w:r w:rsidRPr="00C15ADA">
              <w:rPr>
                <w:snapToGrid w:val="0"/>
              </w:rPr>
              <w:t>(c)   the reviewing practitioner modifies the person’s GP mental health treatment plan or psychiatrist assessment and management plan to record that they recommend the person have an additional number of better access treatment services</w:t>
            </w:r>
          </w:p>
        </w:tc>
        <w:tc>
          <w:tcPr>
            <w:tcW w:w="851" w:type="dxa"/>
            <w:tcBorders>
              <w:top w:val="single" w:sz="4" w:space="0" w:color="auto"/>
              <w:left w:val="nil"/>
              <w:bottom w:val="single" w:sz="4" w:space="0" w:color="auto"/>
              <w:right w:val="nil"/>
            </w:tcBorders>
            <w:shd w:val="clear" w:color="auto" w:fill="auto"/>
            <w:tcMar>
              <w:top w:w="0" w:type="dxa"/>
              <w:left w:w="107" w:type="dxa"/>
              <w:bottom w:w="0" w:type="dxa"/>
              <w:right w:w="107" w:type="dxa"/>
            </w:tcMar>
          </w:tcPr>
          <w:p w14:paraId="7675465A" w14:textId="1AE4759E" w:rsidR="00DD304A" w:rsidRPr="00C15ADA" w:rsidRDefault="00D433DB" w:rsidP="00BA783B">
            <w:pPr>
              <w:spacing w:before="100" w:beforeAutospacing="1" w:after="100" w:afterAutospacing="1" w:line="240" w:lineRule="auto"/>
              <w:jc w:val="right"/>
              <w:rPr>
                <w:rFonts w:eastAsia="Times New Roman"/>
                <w:szCs w:val="22"/>
                <w:lang w:eastAsia="en-AU"/>
              </w:rPr>
            </w:pPr>
            <w:r w:rsidRPr="00C15ADA">
              <w:rPr>
                <w:rFonts w:eastAsia="Times New Roman"/>
                <w:szCs w:val="22"/>
                <w:lang w:eastAsia="en-AU"/>
              </w:rPr>
              <w:t>59.70</w:t>
            </w:r>
          </w:p>
        </w:tc>
      </w:tr>
      <w:tr w:rsidR="00DD304A" w:rsidRPr="00C15ADA" w14:paraId="421D5F29" w14:textId="77777777" w:rsidTr="00016391">
        <w:trPr>
          <w:gridAfter w:val="1"/>
          <w:wAfter w:w="236" w:type="dxa"/>
        </w:trPr>
        <w:tc>
          <w:tcPr>
            <w:tcW w:w="1072" w:type="dxa"/>
            <w:tcBorders>
              <w:top w:val="single" w:sz="4" w:space="0" w:color="auto"/>
              <w:left w:val="nil"/>
              <w:bottom w:val="single" w:sz="4" w:space="0" w:color="auto"/>
              <w:right w:val="nil"/>
            </w:tcBorders>
            <w:shd w:val="clear" w:color="auto" w:fill="auto"/>
            <w:tcMar>
              <w:top w:w="0" w:type="dxa"/>
              <w:left w:w="107" w:type="dxa"/>
              <w:bottom w:w="0" w:type="dxa"/>
              <w:right w:w="107" w:type="dxa"/>
            </w:tcMar>
          </w:tcPr>
          <w:p w14:paraId="309406C6" w14:textId="77777777" w:rsidR="00DD304A" w:rsidRPr="00C15ADA" w:rsidRDefault="00DD304A" w:rsidP="00BA783B">
            <w:pPr>
              <w:spacing w:before="100" w:beforeAutospacing="1" w:after="100" w:afterAutospacing="1" w:line="240" w:lineRule="auto"/>
              <w:rPr>
                <w:rFonts w:eastAsia="Times New Roman"/>
                <w:szCs w:val="22"/>
                <w:lang w:eastAsia="en-AU"/>
              </w:rPr>
            </w:pPr>
            <w:r w:rsidRPr="00C15ADA">
              <w:rPr>
                <w:rFonts w:eastAsia="Times New Roman"/>
                <w:szCs w:val="22"/>
                <w:lang w:eastAsia="en-AU"/>
              </w:rPr>
              <w:t>93453</w:t>
            </w:r>
          </w:p>
          <w:p w14:paraId="39D4AEC0" w14:textId="77777777" w:rsidR="00DD304A" w:rsidRPr="00C15ADA" w:rsidRDefault="00DD304A" w:rsidP="00BA783B">
            <w:pPr>
              <w:spacing w:before="100" w:beforeAutospacing="1" w:after="100" w:afterAutospacing="1" w:line="240" w:lineRule="auto"/>
              <w:rPr>
                <w:rFonts w:eastAsia="Times New Roman"/>
                <w:szCs w:val="22"/>
                <w:lang w:eastAsia="en-AU"/>
              </w:rPr>
            </w:pPr>
          </w:p>
        </w:tc>
        <w:tc>
          <w:tcPr>
            <w:tcW w:w="6441" w:type="dxa"/>
            <w:gridSpan w:val="5"/>
            <w:tcBorders>
              <w:top w:val="single" w:sz="4" w:space="0" w:color="auto"/>
              <w:left w:val="nil"/>
              <w:bottom w:val="single" w:sz="4" w:space="0" w:color="auto"/>
              <w:right w:val="nil"/>
            </w:tcBorders>
            <w:shd w:val="clear" w:color="auto" w:fill="auto"/>
            <w:tcMar>
              <w:top w:w="0" w:type="dxa"/>
              <w:left w:w="107" w:type="dxa"/>
              <w:bottom w:w="0" w:type="dxa"/>
              <w:right w:w="107" w:type="dxa"/>
            </w:tcMar>
          </w:tcPr>
          <w:p w14:paraId="2F40C6E8" w14:textId="77777777" w:rsidR="00DD304A" w:rsidRPr="00C15ADA" w:rsidRDefault="00DD304A" w:rsidP="00BA783B">
            <w:pPr>
              <w:spacing w:line="240" w:lineRule="auto"/>
              <w:rPr>
                <w:szCs w:val="22"/>
              </w:rPr>
            </w:pPr>
            <w:r w:rsidRPr="00C15ADA">
              <w:rPr>
                <w:b/>
                <w:szCs w:val="22"/>
              </w:rPr>
              <w:t>Phone attendance</w:t>
            </w:r>
            <w:r w:rsidRPr="00C15ADA">
              <w:rPr>
                <w:szCs w:val="22"/>
              </w:rPr>
              <w:t xml:space="preserve"> by a medical practitioner (not including a general practitioner, specialist or consultant physician) to review a GP mental health treatment plan which the medical practitioner, or an associated medical practitioner has prepared, or to review a psychiatrist assessment and management plan </w:t>
            </w:r>
            <w:r w:rsidRPr="00C15ADA">
              <w:rPr>
                <w:snapToGrid w:val="0"/>
                <w:szCs w:val="22"/>
              </w:rPr>
              <w:t xml:space="preserve">(but not as an </w:t>
            </w:r>
            <w:r w:rsidRPr="00C15ADA">
              <w:rPr>
                <w:b/>
                <w:snapToGrid w:val="0"/>
                <w:szCs w:val="22"/>
              </w:rPr>
              <w:t>admitted patient of a hospital</w:t>
            </w:r>
            <w:r w:rsidRPr="00C15ADA">
              <w:rPr>
                <w:snapToGrid w:val="0"/>
                <w:szCs w:val="22"/>
              </w:rPr>
              <w:t>)</w:t>
            </w:r>
            <w:r w:rsidRPr="00C15ADA">
              <w:rPr>
                <w:szCs w:val="22"/>
              </w:rPr>
              <w:t xml:space="preserve"> if:</w:t>
            </w:r>
          </w:p>
          <w:p w14:paraId="631B6CE0" w14:textId="77777777" w:rsidR="00DD304A" w:rsidRPr="00C15ADA" w:rsidRDefault="00DD304A" w:rsidP="00BA783B">
            <w:pPr>
              <w:spacing w:before="60" w:after="60" w:line="240" w:lineRule="auto"/>
              <w:rPr>
                <w:szCs w:val="22"/>
              </w:rPr>
            </w:pPr>
            <w:r w:rsidRPr="00C15ADA">
              <w:rPr>
                <w:szCs w:val="22"/>
              </w:rPr>
              <w:t xml:space="preserve">(a) the person is a care recipient in a residential aged care facility; and </w:t>
            </w:r>
          </w:p>
          <w:p w14:paraId="2E2CA8DD" w14:textId="77777777" w:rsidR="00DD304A" w:rsidRPr="00C15ADA" w:rsidRDefault="00DD304A" w:rsidP="00BA783B">
            <w:pPr>
              <w:spacing w:before="60" w:after="60" w:line="240" w:lineRule="auto"/>
              <w:rPr>
                <w:szCs w:val="22"/>
              </w:rPr>
            </w:pPr>
            <w:r w:rsidRPr="00C15ADA">
              <w:rPr>
                <w:szCs w:val="22"/>
              </w:rPr>
              <w:t>(b) one of the following services has been provided to the patient:</w:t>
            </w:r>
          </w:p>
          <w:p w14:paraId="0256F7D0" w14:textId="124FBA4E" w:rsidR="00DD304A" w:rsidRPr="00C15ADA" w:rsidRDefault="00DD304A" w:rsidP="00BA783B">
            <w:pPr>
              <w:spacing w:before="60" w:after="60" w:line="240" w:lineRule="auto"/>
              <w:ind w:left="272"/>
              <w:rPr>
                <w:szCs w:val="22"/>
              </w:rPr>
            </w:pPr>
            <w:r w:rsidRPr="00C15ADA">
              <w:rPr>
                <w:szCs w:val="22"/>
              </w:rPr>
              <w:t xml:space="preserve">(i) a mental health treatment plan under </w:t>
            </w:r>
            <w:r w:rsidR="001C57D0">
              <w:rPr>
                <w:szCs w:val="22"/>
              </w:rPr>
              <w:t>items 9</w:t>
            </w:r>
            <w:r w:rsidRPr="00C15ADA">
              <w:rPr>
                <w:rFonts w:eastAsia="Times New Roman"/>
                <w:color w:val="000000"/>
                <w:szCs w:val="22"/>
                <w:lang w:eastAsia="en-AU"/>
              </w:rPr>
              <w:t xml:space="preserve">3400 to 93411 or </w:t>
            </w:r>
            <w:r w:rsidRPr="00C15ADA">
              <w:rPr>
                <w:szCs w:val="22"/>
              </w:rPr>
              <w:t>93431 to 93442; or</w:t>
            </w:r>
          </w:p>
          <w:p w14:paraId="5D6D8BA7" w14:textId="77777777" w:rsidR="00DD304A" w:rsidRPr="00C15ADA" w:rsidRDefault="00DD304A" w:rsidP="00BA783B">
            <w:pPr>
              <w:spacing w:line="240" w:lineRule="auto"/>
              <w:ind w:left="695" w:hanging="425"/>
              <w:rPr>
                <w:szCs w:val="22"/>
              </w:rPr>
            </w:pPr>
            <w:r w:rsidRPr="00C15ADA">
              <w:rPr>
                <w:szCs w:val="22"/>
              </w:rPr>
              <w:t>(ii) a psychiatrist assessment and management plan; and</w:t>
            </w:r>
          </w:p>
          <w:p w14:paraId="4E935C23" w14:textId="77777777" w:rsidR="00DD304A" w:rsidRPr="00C15ADA" w:rsidRDefault="00DD304A" w:rsidP="00BA783B">
            <w:pPr>
              <w:spacing w:line="240" w:lineRule="auto"/>
              <w:ind w:left="411" w:hanging="425"/>
              <w:rPr>
                <w:szCs w:val="22"/>
              </w:rPr>
            </w:pPr>
            <w:r w:rsidRPr="00C15ADA">
              <w:rPr>
                <w:snapToGrid w:val="0"/>
              </w:rPr>
              <w:t>(c)   the reviewing practitioner modifies the person’s GP mental health treatment plan or psychiatrist assessment and management plan to record that they recommend the person have an additional number of better access treatment services</w:t>
            </w:r>
          </w:p>
        </w:tc>
        <w:tc>
          <w:tcPr>
            <w:tcW w:w="851" w:type="dxa"/>
            <w:tcBorders>
              <w:top w:val="single" w:sz="4" w:space="0" w:color="auto"/>
              <w:left w:val="nil"/>
              <w:bottom w:val="single" w:sz="4" w:space="0" w:color="auto"/>
              <w:right w:val="nil"/>
            </w:tcBorders>
            <w:shd w:val="clear" w:color="auto" w:fill="auto"/>
            <w:tcMar>
              <w:top w:w="0" w:type="dxa"/>
              <w:left w:w="107" w:type="dxa"/>
              <w:bottom w:w="0" w:type="dxa"/>
              <w:right w:w="107" w:type="dxa"/>
            </w:tcMar>
          </w:tcPr>
          <w:p w14:paraId="06428CBA" w14:textId="7AB84285" w:rsidR="00DD304A" w:rsidRPr="00C15ADA" w:rsidRDefault="00D433DB" w:rsidP="00BA783B">
            <w:pPr>
              <w:spacing w:before="100" w:beforeAutospacing="1" w:after="100" w:afterAutospacing="1" w:line="240" w:lineRule="auto"/>
              <w:jc w:val="right"/>
              <w:rPr>
                <w:rFonts w:eastAsia="Times New Roman"/>
                <w:szCs w:val="22"/>
                <w:lang w:eastAsia="en-AU"/>
              </w:rPr>
            </w:pPr>
            <w:r w:rsidRPr="00C15ADA">
              <w:rPr>
                <w:rFonts w:eastAsia="Times New Roman"/>
                <w:szCs w:val="22"/>
                <w:lang w:eastAsia="en-AU"/>
              </w:rPr>
              <w:t>59.70</w:t>
            </w:r>
          </w:p>
        </w:tc>
      </w:tr>
      <w:tr w:rsidR="00E133A1" w:rsidRPr="00C15ADA" w14:paraId="1ACEE5C4" w14:textId="77777777" w:rsidTr="00016391">
        <w:tblPrEx>
          <w:tblBorders>
            <w:top w:val="single" w:sz="4" w:space="0" w:color="auto"/>
            <w:bottom w:val="single" w:sz="4" w:space="0" w:color="auto"/>
            <w:insideH w:val="single" w:sz="4" w:space="0" w:color="auto"/>
          </w:tblBorders>
          <w:tblCellMar>
            <w:left w:w="108" w:type="dxa"/>
            <w:right w:w="108" w:type="dxa"/>
          </w:tblCellMar>
          <w:tblLook w:val="00A0" w:firstRow="1" w:lastRow="0" w:firstColumn="1" w:lastColumn="0" w:noHBand="0" w:noVBand="0"/>
        </w:tblPrEx>
        <w:trPr>
          <w:gridAfter w:val="1"/>
          <w:wAfter w:w="236" w:type="dxa"/>
        </w:trPr>
        <w:tc>
          <w:tcPr>
            <w:tcW w:w="8364" w:type="dxa"/>
            <w:gridSpan w:val="7"/>
            <w:tcBorders>
              <w:top w:val="single" w:sz="12" w:space="0" w:color="auto"/>
              <w:left w:val="nil"/>
              <w:bottom w:val="single" w:sz="12" w:space="0" w:color="auto"/>
            </w:tcBorders>
            <w:shd w:val="clear" w:color="auto" w:fill="auto"/>
          </w:tcPr>
          <w:p w14:paraId="29682136" w14:textId="77777777" w:rsidR="00E133A1" w:rsidRPr="00C15ADA" w:rsidRDefault="00E133A1" w:rsidP="00070CA6">
            <w:pPr>
              <w:pStyle w:val="TableText0"/>
              <w:rPr>
                <w:szCs w:val="22"/>
              </w:rPr>
            </w:pPr>
            <w:r w:rsidRPr="00C15ADA">
              <w:rPr>
                <w:b/>
                <w:snapToGrid w:val="0"/>
                <w:szCs w:val="22"/>
                <w:lang w:eastAsia="en-AU"/>
              </w:rPr>
              <w:t>Group M25 – Additional psychological therapy services</w:t>
            </w:r>
          </w:p>
        </w:tc>
      </w:tr>
      <w:tr w:rsidR="00E133A1" w:rsidRPr="00C15ADA" w14:paraId="4574786A" w14:textId="77777777" w:rsidTr="00016391">
        <w:tblPrEx>
          <w:tblBorders>
            <w:top w:val="single" w:sz="4" w:space="0" w:color="auto"/>
            <w:bottom w:val="single" w:sz="4" w:space="0" w:color="auto"/>
            <w:insideH w:val="single" w:sz="4" w:space="0" w:color="auto"/>
          </w:tblBorders>
          <w:tblCellMar>
            <w:left w:w="108" w:type="dxa"/>
            <w:right w:w="108" w:type="dxa"/>
          </w:tblCellMar>
          <w:tblLook w:val="00A0" w:firstRow="1" w:lastRow="0" w:firstColumn="1" w:lastColumn="0" w:noHBand="0" w:noVBand="0"/>
        </w:tblPrEx>
        <w:trPr>
          <w:gridAfter w:val="1"/>
          <w:wAfter w:w="236" w:type="dxa"/>
        </w:trPr>
        <w:tc>
          <w:tcPr>
            <w:tcW w:w="1127" w:type="dxa"/>
            <w:gridSpan w:val="2"/>
            <w:tcBorders>
              <w:top w:val="single" w:sz="12" w:space="0" w:color="auto"/>
              <w:left w:val="nil"/>
              <w:bottom w:val="single" w:sz="12" w:space="0" w:color="auto"/>
            </w:tcBorders>
            <w:shd w:val="clear" w:color="auto" w:fill="auto"/>
          </w:tcPr>
          <w:p w14:paraId="0E515F2E" w14:textId="77777777" w:rsidR="00E133A1" w:rsidRPr="00C15ADA" w:rsidRDefault="00E133A1" w:rsidP="00070CA6">
            <w:pPr>
              <w:spacing w:line="240" w:lineRule="auto"/>
              <w:rPr>
                <w:snapToGrid w:val="0"/>
                <w:szCs w:val="22"/>
              </w:rPr>
            </w:pPr>
            <w:r w:rsidRPr="00C15ADA">
              <w:rPr>
                <w:b/>
                <w:snapToGrid w:val="0"/>
                <w:szCs w:val="22"/>
              </w:rPr>
              <w:t>Item</w:t>
            </w:r>
          </w:p>
        </w:tc>
        <w:tc>
          <w:tcPr>
            <w:tcW w:w="6244" w:type="dxa"/>
            <w:gridSpan w:val="3"/>
            <w:tcBorders>
              <w:top w:val="single" w:sz="12" w:space="0" w:color="auto"/>
              <w:bottom w:val="single" w:sz="12" w:space="0" w:color="auto"/>
            </w:tcBorders>
            <w:shd w:val="clear" w:color="auto" w:fill="auto"/>
          </w:tcPr>
          <w:p w14:paraId="62BD2C6B" w14:textId="77777777" w:rsidR="00E133A1" w:rsidRPr="00C15ADA" w:rsidRDefault="00E133A1" w:rsidP="00070CA6">
            <w:pPr>
              <w:ind w:left="385" w:hanging="385"/>
              <w:rPr>
                <w:snapToGrid w:val="0"/>
                <w:szCs w:val="22"/>
              </w:rPr>
            </w:pPr>
            <w:r w:rsidRPr="00C15ADA">
              <w:rPr>
                <w:b/>
                <w:snapToGrid w:val="0"/>
                <w:szCs w:val="22"/>
              </w:rPr>
              <w:t>Service</w:t>
            </w:r>
          </w:p>
        </w:tc>
        <w:tc>
          <w:tcPr>
            <w:tcW w:w="993" w:type="dxa"/>
            <w:gridSpan w:val="2"/>
            <w:tcBorders>
              <w:top w:val="single" w:sz="12" w:space="0" w:color="auto"/>
              <w:bottom w:val="single" w:sz="12" w:space="0" w:color="auto"/>
              <w:right w:val="nil"/>
            </w:tcBorders>
            <w:shd w:val="clear" w:color="auto" w:fill="auto"/>
          </w:tcPr>
          <w:p w14:paraId="0E5DF45E" w14:textId="77777777" w:rsidR="00E133A1" w:rsidRPr="00C15ADA" w:rsidRDefault="00E133A1" w:rsidP="00070CA6">
            <w:pPr>
              <w:pStyle w:val="TableText0"/>
              <w:tabs>
                <w:tab w:val="left" w:pos="1185"/>
              </w:tabs>
              <w:jc w:val="right"/>
              <w:rPr>
                <w:szCs w:val="22"/>
              </w:rPr>
            </w:pPr>
            <w:r w:rsidRPr="00C15ADA">
              <w:rPr>
                <w:b/>
                <w:szCs w:val="22"/>
              </w:rPr>
              <w:t>Fee($)</w:t>
            </w:r>
          </w:p>
        </w:tc>
      </w:tr>
      <w:tr w:rsidR="00E133A1" w:rsidRPr="00C15ADA" w14:paraId="4AE3C61F" w14:textId="77777777" w:rsidTr="00016391">
        <w:tblPrEx>
          <w:tblBorders>
            <w:top w:val="single" w:sz="4" w:space="0" w:color="auto"/>
            <w:bottom w:val="single" w:sz="4" w:space="0" w:color="auto"/>
            <w:insideH w:val="single" w:sz="4" w:space="0" w:color="auto"/>
          </w:tblBorders>
          <w:tblCellMar>
            <w:left w:w="108" w:type="dxa"/>
            <w:right w:w="108" w:type="dxa"/>
          </w:tblCellMar>
          <w:tblLook w:val="00A0" w:firstRow="1" w:lastRow="0" w:firstColumn="1" w:lastColumn="0" w:noHBand="0" w:noVBand="0"/>
        </w:tblPrEx>
        <w:trPr>
          <w:gridAfter w:val="1"/>
          <w:wAfter w:w="236" w:type="dxa"/>
        </w:trPr>
        <w:tc>
          <w:tcPr>
            <w:tcW w:w="1127" w:type="dxa"/>
            <w:gridSpan w:val="2"/>
            <w:tcBorders>
              <w:top w:val="single" w:sz="4" w:space="0" w:color="auto"/>
              <w:bottom w:val="single" w:sz="4" w:space="0" w:color="auto"/>
            </w:tcBorders>
            <w:shd w:val="clear" w:color="auto" w:fill="auto"/>
          </w:tcPr>
          <w:p w14:paraId="203C522D" w14:textId="77777777" w:rsidR="00E133A1" w:rsidRPr="00C15ADA" w:rsidRDefault="00E133A1" w:rsidP="00070CA6">
            <w:pPr>
              <w:pStyle w:val="TableText0"/>
              <w:rPr>
                <w:snapToGrid w:val="0"/>
                <w:szCs w:val="22"/>
              </w:rPr>
            </w:pPr>
            <w:bookmarkStart w:id="21" w:name="CU_330999"/>
            <w:bookmarkEnd w:id="21"/>
            <w:r w:rsidRPr="00C15ADA">
              <w:rPr>
                <w:snapToGrid w:val="0"/>
                <w:color w:val="000000" w:themeColor="text1"/>
                <w:szCs w:val="22"/>
              </w:rPr>
              <w:t>93331</w:t>
            </w:r>
          </w:p>
        </w:tc>
        <w:tc>
          <w:tcPr>
            <w:tcW w:w="6244" w:type="dxa"/>
            <w:gridSpan w:val="3"/>
            <w:tcBorders>
              <w:top w:val="single" w:sz="4" w:space="0" w:color="auto"/>
              <w:bottom w:val="single" w:sz="4" w:space="0" w:color="auto"/>
            </w:tcBorders>
            <w:shd w:val="clear" w:color="auto" w:fill="auto"/>
          </w:tcPr>
          <w:p w14:paraId="45294FC1" w14:textId="77777777" w:rsidR="00E133A1" w:rsidRPr="00C15ADA" w:rsidRDefault="00E133A1" w:rsidP="00070CA6">
            <w:pPr>
              <w:spacing w:before="100" w:beforeAutospacing="1" w:after="60"/>
              <w:rPr>
                <w:rFonts w:cs="Times New Roman"/>
                <w:szCs w:val="22"/>
              </w:rPr>
            </w:pPr>
            <w:r w:rsidRPr="00C15ADA">
              <w:rPr>
                <w:rFonts w:cs="Times New Roman"/>
                <w:szCs w:val="22"/>
              </w:rPr>
              <w:t xml:space="preserve">Psychological therapy health service provided by </w:t>
            </w:r>
            <w:r w:rsidRPr="00C15ADA">
              <w:rPr>
                <w:rFonts w:cs="Times New Roman"/>
                <w:b/>
                <w:szCs w:val="22"/>
              </w:rPr>
              <w:t>telehealth attendance</w:t>
            </w:r>
            <w:r w:rsidRPr="00C15ADA">
              <w:rPr>
                <w:rFonts w:cs="Times New Roman"/>
                <w:szCs w:val="22"/>
              </w:rPr>
              <w:t xml:space="preserve"> by an eligible clinical psychologist if:</w:t>
            </w:r>
          </w:p>
          <w:p w14:paraId="6226AB27" w14:textId="77777777" w:rsidR="00CF4D16" w:rsidRPr="00C15ADA" w:rsidRDefault="00CF4D16" w:rsidP="00CF4D16">
            <w:pPr>
              <w:pStyle w:val="TableText0"/>
              <w:keepNext/>
              <w:keepLines/>
              <w:ind w:left="331" w:hanging="331"/>
            </w:pPr>
            <w:r w:rsidRPr="00C15ADA">
              <w:t>(b)  the person is referred by a medical practitioner working in general practice, a psychiatrist or a paediatrician who makes a written record of the need for additional mental health treatment services; and</w:t>
            </w:r>
          </w:p>
          <w:p w14:paraId="6630CCB7" w14:textId="77777777" w:rsidR="00E133A1" w:rsidRPr="00C15ADA" w:rsidRDefault="00E133A1" w:rsidP="00070CA6">
            <w:pPr>
              <w:spacing w:after="60"/>
              <w:ind w:left="341" w:hanging="341"/>
              <w:rPr>
                <w:rFonts w:cs="Times New Roman"/>
                <w:szCs w:val="22"/>
              </w:rPr>
            </w:pPr>
            <w:r w:rsidRPr="00C15ADA">
              <w:rPr>
                <w:rFonts w:cs="Times New Roman"/>
                <w:szCs w:val="22"/>
              </w:rPr>
              <w:t>(c)  the service is provided to the person individually; and</w:t>
            </w:r>
          </w:p>
          <w:p w14:paraId="792A80AA" w14:textId="77777777" w:rsidR="00E133A1" w:rsidRPr="00C15ADA" w:rsidRDefault="00E133A1" w:rsidP="00070CA6">
            <w:pPr>
              <w:spacing w:after="60"/>
              <w:ind w:left="341" w:hanging="341"/>
              <w:rPr>
                <w:rFonts w:cs="Times New Roman"/>
                <w:szCs w:val="22"/>
              </w:rPr>
            </w:pPr>
            <w:r w:rsidRPr="00C15ADA">
              <w:rPr>
                <w:rFonts w:cs="Times New Roman"/>
                <w:szCs w:val="22"/>
              </w:rPr>
              <w:t>(d)  at the completion of a course of treatment, the referring medical practitioner reviews the need for a further course of treatment; and</w:t>
            </w:r>
          </w:p>
          <w:p w14:paraId="6E96E115" w14:textId="77777777" w:rsidR="00E133A1" w:rsidRPr="00C15ADA" w:rsidRDefault="00E133A1" w:rsidP="00070CA6">
            <w:pPr>
              <w:spacing w:after="60"/>
              <w:ind w:left="341" w:hanging="341"/>
              <w:rPr>
                <w:rFonts w:cs="Times New Roman"/>
                <w:szCs w:val="22"/>
              </w:rPr>
            </w:pPr>
            <w:r w:rsidRPr="00C15ADA">
              <w:rPr>
                <w:rFonts w:cs="Times New Roman"/>
                <w:szCs w:val="22"/>
              </w:rPr>
              <w:t>(e)  on the completion of the course of treatment, the eligible clinical psychologist gives a written report to the referring medical practitioner on assessments carried out, treatment provided and recommendations on future management of the person’s condition; and</w:t>
            </w:r>
          </w:p>
          <w:p w14:paraId="6A24F944" w14:textId="1B4C1433" w:rsidR="00E133A1" w:rsidRPr="00C15ADA" w:rsidRDefault="00E133A1" w:rsidP="00070CA6">
            <w:pPr>
              <w:spacing w:after="120"/>
              <w:ind w:left="341" w:hanging="341"/>
              <w:rPr>
                <w:szCs w:val="22"/>
              </w:rPr>
            </w:pPr>
            <w:r w:rsidRPr="00C15ADA">
              <w:rPr>
                <w:szCs w:val="22"/>
              </w:rPr>
              <w:t>(f)  the service is at least 30 minutes bu</w:t>
            </w:r>
            <w:r w:rsidR="008E4E63" w:rsidRPr="00C15ADA">
              <w:rPr>
                <w:szCs w:val="22"/>
              </w:rPr>
              <w:t>t less than 50 minutes duration</w:t>
            </w:r>
          </w:p>
        </w:tc>
        <w:tc>
          <w:tcPr>
            <w:tcW w:w="993" w:type="dxa"/>
            <w:gridSpan w:val="2"/>
            <w:tcBorders>
              <w:top w:val="single" w:sz="4" w:space="0" w:color="auto"/>
              <w:bottom w:val="single" w:sz="4" w:space="0" w:color="auto"/>
            </w:tcBorders>
            <w:shd w:val="clear" w:color="auto" w:fill="auto"/>
          </w:tcPr>
          <w:p w14:paraId="277B93D9" w14:textId="37F4223C" w:rsidR="00E133A1" w:rsidRPr="00C15ADA" w:rsidRDefault="00776CC6" w:rsidP="00070CA6">
            <w:pPr>
              <w:pStyle w:val="TableText0"/>
              <w:jc w:val="right"/>
              <w:rPr>
                <w:szCs w:val="22"/>
              </w:rPr>
            </w:pPr>
            <w:r w:rsidRPr="00C15ADA">
              <w:rPr>
                <w:szCs w:val="22"/>
              </w:rPr>
              <w:t>103.80</w:t>
            </w:r>
          </w:p>
        </w:tc>
      </w:tr>
      <w:tr w:rsidR="00E133A1" w:rsidRPr="00C15ADA" w14:paraId="2D1900B1" w14:textId="77777777" w:rsidTr="00016391">
        <w:tblPrEx>
          <w:tblBorders>
            <w:top w:val="single" w:sz="4" w:space="0" w:color="auto"/>
            <w:bottom w:val="single" w:sz="4" w:space="0" w:color="auto"/>
            <w:insideH w:val="single" w:sz="4" w:space="0" w:color="auto"/>
          </w:tblBorders>
          <w:tblCellMar>
            <w:left w:w="108" w:type="dxa"/>
            <w:right w:w="108" w:type="dxa"/>
          </w:tblCellMar>
          <w:tblLook w:val="00A0" w:firstRow="1" w:lastRow="0" w:firstColumn="1" w:lastColumn="0" w:noHBand="0" w:noVBand="0"/>
        </w:tblPrEx>
        <w:trPr>
          <w:gridAfter w:val="1"/>
          <w:wAfter w:w="236" w:type="dxa"/>
        </w:trPr>
        <w:tc>
          <w:tcPr>
            <w:tcW w:w="1180" w:type="dxa"/>
            <w:gridSpan w:val="3"/>
            <w:tcBorders>
              <w:top w:val="nil"/>
            </w:tcBorders>
            <w:shd w:val="clear" w:color="auto" w:fill="auto"/>
          </w:tcPr>
          <w:p w14:paraId="1F346862" w14:textId="77777777" w:rsidR="00E133A1" w:rsidRPr="00C15ADA" w:rsidRDefault="00E133A1" w:rsidP="00070CA6">
            <w:pPr>
              <w:pStyle w:val="TableText0"/>
              <w:rPr>
                <w:snapToGrid w:val="0"/>
                <w:szCs w:val="22"/>
              </w:rPr>
            </w:pPr>
            <w:bookmarkStart w:id="22" w:name="CU_432216"/>
            <w:bookmarkEnd w:id="22"/>
            <w:r w:rsidRPr="00C15ADA">
              <w:rPr>
                <w:snapToGrid w:val="0"/>
                <w:color w:val="000000" w:themeColor="text1"/>
                <w:szCs w:val="22"/>
              </w:rPr>
              <w:t>93332</w:t>
            </w:r>
          </w:p>
        </w:tc>
        <w:tc>
          <w:tcPr>
            <w:tcW w:w="6191" w:type="dxa"/>
            <w:gridSpan w:val="2"/>
            <w:tcBorders>
              <w:top w:val="nil"/>
            </w:tcBorders>
            <w:shd w:val="clear" w:color="auto" w:fill="auto"/>
          </w:tcPr>
          <w:p w14:paraId="38953844" w14:textId="77777777" w:rsidR="00E133A1" w:rsidRPr="00C15ADA" w:rsidRDefault="00E133A1" w:rsidP="00070CA6">
            <w:pPr>
              <w:spacing w:before="100" w:beforeAutospacing="1" w:after="60"/>
              <w:rPr>
                <w:rFonts w:cs="Times New Roman"/>
                <w:szCs w:val="22"/>
              </w:rPr>
            </w:pPr>
            <w:r w:rsidRPr="00C15ADA">
              <w:rPr>
                <w:rFonts w:cs="Times New Roman"/>
                <w:szCs w:val="22"/>
              </w:rPr>
              <w:t xml:space="preserve">Psychological therapy health service provided by </w:t>
            </w:r>
            <w:r w:rsidRPr="00C15ADA">
              <w:rPr>
                <w:rFonts w:cs="Times New Roman"/>
                <w:b/>
                <w:szCs w:val="22"/>
              </w:rPr>
              <w:t>phone attendance</w:t>
            </w:r>
            <w:r w:rsidRPr="00C15ADA">
              <w:rPr>
                <w:rFonts w:cs="Times New Roman"/>
                <w:szCs w:val="22"/>
              </w:rPr>
              <w:t xml:space="preserve"> by an eligible clinical psychologist if:</w:t>
            </w:r>
          </w:p>
          <w:p w14:paraId="4B7CE5E2" w14:textId="77777777" w:rsidR="00CF4D16" w:rsidRPr="00C15ADA" w:rsidRDefault="00CF4D16" w:rsidP="00CF4D16">
            <w:pPr>
              <w:pStyle w:val="TableText0"/>
              <w:keepNext/>
              <w:keepLines/>
              <w:ind w:left="331" w:hanging="331"/>
            </w:pPr>
            <w:r w:rsidRPr="00C15ADA">
              <w:t>(b)  the person is referred by a medical practitioner working in general practice, a psychiatrist or a paediatrician who makes a written record of the need for additional mental health treatment services; and</w:t>
            </w:r>
          </w:p>
          <w:p w14:paraId="550C9862" w14:textId="77777777" w:rsidR="00E133A1" w:rsidRPr="00C15ADA" w:rsidRDefault="00E133A1" w:rsidP="00070CA6">
            <w:pPr>
              <w:spacing w:after="60"/>
              <w:ind w:left="385" w:hanging="385"/>
              <w:rPr>
                <w:rFonts w:cs="Times New Roman"/>
                <w:szCs w:val="22"/>
              </w:rPr>
            </w:pPr>
            <w:r w:rsidRPr="00C15ADA">
              <w:rPr>
                <w:rFonts w:cs="Times New Roman"/>
                <w:szCs w:val="22"/>
              </w:rPr>
              <w:t>(c)  the service is provided to the person individually; and</w:t>
            </w:r>
          </w:p>
          <w:p w14:paraId="5F3EC496" w14:textId="77777777" w:rsidR="00E133A1" w:rsidRPr="00C15ADA" w:rsidRDefault="00E133A1" w:rsidP="00070CA6">
            <w:pPr>
              <w:spacing w:after="60"/>
              <w:ind w:left="385" w:hanging="385"/>
              <w:rPr>
                <w:rFonts w:cs="Times New Roman"/>
                <w:szCs w:val="22"/>
              </w:rPr>
            </w:pPr>
            <w:r w:rsidRPr="00C15ADA">
              <w:rPr>
                <w:rFonts w:cs="Times New Roman"/>
                <w:szCs w:val="22"/>
              </w:rPr>
              <w:t>(d)  at the completion of a course of treatment, the referring medical practitioner reviews the need for a further course of treatment; and</w:t>
            </w:r>
          </w:p>
          <w:p w14:paraId="0608984B" w14:textId="77777777" w:rsidR="00E133A1" w:rsidRPr="00C15ADA" w:rsidRDefault="00E133A1" w:rsidP="00070CA6">
            <w:pPr>
              <w:spacing w:after="60"/>
              <w:ind w:left="385" w:hanging="385"/>
              <w:rPr>
                <w:rFonts w:cs="Times New Roman"/>
                <w:szCs w:val="22"/>
              </w:rPr>
            </w:pPr>
            <w:r w:rsidRPr="00C15ADA">
              <w:rPr>
                <w:rFonts w:cs="Times New Roman"/>
                <w:szCs w:val="22"/>
              </w:rPr>
              <w:t>(e)  on the completion of the course of treatment, the eligible clinical psychologist gives a written report to the referring medical practitioner on assessments carried out, treatment provided and recommendations on future management of the person’s condition; and</w:t>
            </w:r>
          </w:p>
          <w:p w14:paraId="002F7354" w14:textId="40FC63E6" w:rsidR="00E133A1" w:rsidRPr="00C15ADA" w:rsidRDefault="00E133A1" w:rsidP="00070CA6">
            <w:pPr>
              <w:ind w:left="385" w:hanging="385"/>
              <w:rPr>
                <w:rFonts w:cs="Times New Roman"/>
                <w:szCs w:val="22"/>
              </w:rPr>
            </w:pPr>
            <w:r w:rsidRPr="00C15ADA">
              <w:rPr>
                <w:rFonts w:cs="Times New Roman"/>
                <w:szCs w:val="22"/>
              </w:rPr>
              <w:t>(f)  the service is at least 30 minutes bu</w:t>
            </w:r>
            <w:r w:rsidR="005D547D" w:rsidRPr="00C15ADA">
              <w:rPr>
                <w:rFonts w:cs="Times New Roman"/>
                <w:szCs w:val="22"/>
              </w:rPr>
              <w:t>t less than 50 minutes duration</w:t>
            </w:r>
          </w:p>
        </w:tc>
        <w:tc>
          <w:tcPr>
            <w:tcW w:w="993" w:type="dxa"/>
            <w:gridSpan w:val="2"/>
            <w:tcBorders>
              <w:top w:val="nil"/>
            </w:tcBorders>
            <w:shd w:val="clear" w:color="auto" w:fill="auto"/>
          </w:tcPr>
          <w:p w14:paraId="37680873" w14:textId="129D3BA3" w:rsidR="00E133A1" w:rsidRPr="00C15ADA" w:rsidRDefault="00776CC6" w:rsidP="00016391">
            <w:pPr>
              <w:pStyle w:val="TableText0"/>
              <w:ind w:right="34"/>
              <w:jc w:val="right"/>
              <w:rPr>
                <w:szCs w:val="22"/>
              </w:rPr>
            </w:pPr>
            <w:r w:rsidRPr="00C15ADA">
              <w:rPr>
                <w:szCs w:val="22"/>
              </w:rPr>
              <w:t>103.80</w:t>
            </w:r>
          </w:p>
        </w:tc>
      </w:tr>
      <w:tr w:rsidR="00E133A1" w:rsidRPr="00C15ADA" w14:paraId="6D6A0281" w14:textId="77777777" w:rsidTr="00016391">
        <w:tblPrEx>
          <w:tblBorders>
            <w:top w:val="single" w:sz="4" w:space="0" w:color="auto"/>
            <w:bottom w:val="single" w:sz="4" w:space="0" w:color="auto"/>
            <w:insideH w:val="single" w:sz="4" w:space="0" w:color="auto"/>
          </w:tblBorders>
          <w:tblCellMar>
            <w:left w:w="108" w:type="dxa"/>
            <w:right w:w="108" w:type="dxa"/>
          </w:tblCellMar>
          <w:tblLook w:val="00A0" w:firstRow="1" w:lastRow="0" w:firstColumn="1" w:lastColumn="0" w:noHBand="0" w:noVBand="0"/>
        </w:tblPrEx>
        <w:trPr>
          <w:gridAfter w:val="1"/>
          <w:wAfter w:w="236" w:type="dxa"/>
        </w:trPr>
        <w:tc>
          <w:tcPr>
            <w:tcW w:w="1180" w:type="dxa"/>
            <w:gridSpan w:val="3"/>
            <w:tcBorders>
              <w:bottom w:val="single" w:sz="4" w:space="0" w:color="auto"/>
            </w:tcBorders>
            <w:shd w:val="clear" w:color="auto" w:fill="auto"/>
          </w:tcPr>
          <w:p w14:paraId="333C5128" w14:textId="77777777" w:rsidR="00E133A1" w:rsidRPr="00C15ADA" w:rsidRDefault="00E133A1" w:rsidP="00070CA6">
            <w:pPr>
              <w:pStyle w:val="TableText0"/>
              <w:rPr>
                <w:snapToGrid w:val="0"/>
                <w:szCs w:val="22"/>
              </w:rPr>
            </w:pPr>
            <w:r w:rsidRPr="00C15ADA">
              <w:rPr>
                <w:snapToGrid w:val="0"/>
                <w:color w:val="000000" w:themeColor="text1"/>
                <w:szCs w:val="22"/>
              </w:rPr>
              <w:t>93334</w:t>
            </w:r>
          </w:p>
        </w:tc>
        <w:tc>
          <w:tcPr>
            <w:tcW w:w="6191" w:type="dxa"/>
            <w:gridSpan w:val="2"/>
            <w:tcBorders>
              <w:bottom w:val="single" w:sz="4" w:space="0" w:color="auto"/>
            </w:tcBorders>
            <w:shd w:val="clear" w:color="auto" w:fill="auto"/>
          </w:tcPr>
          <w:p w14:paraId="2C02309E" w14:textId="77777777" w:rsidR="00E133A1" w:rsidRPr="00C15ADA" w:rsidRDefault="00E133A1" w:rsidP="00070CA6">
            <w:pPr>
              <w:spacing w:before="100" w:beforeAutospacing="1" w:after="60"/>
              <w:rPr>
                <w:rFonts w:cs="Times New Roman"/>
                <w:szCs w:val="22"/>
              </w:rPr>
            </w:pPr>
            <w:r w:rsidRPr="00C15ADA">
              <w:rPr>
                <w:rFonts w:cs="Times New Roman"/>
                <w:szCs w:val="22"/>
              </w:rPr>
              <w:t xml:space="preserve">Psychological therapy health service provided by </w:t>
            </w:r>
            <w:r w:rsidRPr="00C15ADA">
              <w:rPr>
                <w:rFonts w:cs="Times New Roman"/>
                <w:b/>
                <w:szCs w:val="22"/>
              </w:rPr>
              <w:t>telehealth attendance</w:t>
            </w:r>
            <w:r w:rsidRPr="00C15ADA">
              <w:rPr>
                <w:rFonts w:cs="Times New Roman"/>
                <w:szCs w:val="22"/>
              </w:rPr>
              <w:t xml:space="preserve"> by an eligible clinical psychologist if:</w:t>
            </w:r>
          </w:p>
          <w:p w14:paraId="0E13ED1B" w14:textId="77777777" w:rsidR="00CF4D16" w:rsidRPr="00C15ADA" w:rsidRDefault="00CF4D16" w:rsidP="00CF4D16">
            <w:pPr>
              <w:pStyle w:val="TableText0"/>
              <w:keepNext/>
              <w:keepLines/>
              <w:ind w:left="331" w:hanging="331"/>
            </w:pPr>
            <w:r w:rsidRPr="00C15ADA">
              <w:t>(b)  the person is referred by a medical practitioner working in general practice, a psychiatrist or a paediatrician who makes a written record of the need for additional mental health treatment services; and</w:t>
            </w:r>
          </w:p>
          <w:p w14:paraId="615013BD" w14:textId="77777777" w:rsidR="00E133A1" w:rsidRPr="00C15ADA" w:rsidRDefault="00E133A1" w:rsidP="00070CA6">
            <w:pPr>
              <w:spacing w:after="60"/>
              <w:ind w:left="385" w:hanging="385"/>
              <w:rPr>
                <w:rFonts w:cs="Times New Roman"/>
                <w:szCs w:val="22"/>
              </w:rPr>
            </w:pPr>
            <w:r w:rsidRPr="00C15ADA">
              <w:rPr>
                <w:rFonts w:cs="Times New Roman"/>
                <w:szCs w:val="22"/>
              </w:rPr>
              <w:t>(c)  the service is provided to the person individually; and</w:t>
            </w:r>
          </w:p>
          <w:p w14:paraId="5812137F" w14:textId="77777777" w:rsidR="00E133A1" w:rsidRPr="00C15ADA" w:rsidRDefault="00E133A1" w:rsidP="00070CA6">
            <w:pPr>
              <w:spacing w:after="60"/>
              <w:ind w:left="385" w:hanging="385"/>
              <w:rPr>
                <w:rFonts w:cs="Times New Roman"/>
                <w:szCs w:val="22"/>
              </w:rPr>
            </w:pPr>
            <w:r w:rsidRPr="00C15ADA">
              <w:rPr>
                <w:rFonts w:cs="Times New Roman"/>
                <w:szCs w:val="22"/>
              </w:rPr>
              <w:t>(d)  at the completion of a course of treatment, the referring medical practitioner reviews the need for a further course of treatment; and</w:t>
            </w:r>
          </w:p>
          <w:p w14:paraId="4882E72C" w14:textId="77777777" w:rsidR="00E133A1" w:rsidRPr="00C15ADA" w:rsidRDefault="00E133A1" w:rsidP="00070CA6">
            <w:pPr>
              <w:spacing w:after="60"/>
              <w:ind w:left="385" w:hanging="385"/>
              <w:rPr>
                <w:rFonts w:cs="Times New Roman"/>
                <w:szCs w:val="22"/>
              </w:rPr>
            </w:pPr>
            <w:r w:rsidRPr="00C15ADA">
              <w:rPr>
                <w:rFonts w:cs="Times New Roman"/>
                <w:szCs w:val="22"/>
              </w:rPr>
              <w:t>(e)  on the completion of the course of treatment, the eligible clinical psychologist gives a written report to the referring medical practitioner on assessments carried out, treatment provided and recommendations on future management of the person’s condition; and</w:t>
            </w:r>
          </w:p>
          <w:p w14:paraId="40439D1A" w14:textId="3AB58179" w:rsidR="00E133A1" w:rsidRPr="00C15ADA" w:rsidRDefault="00E133A1" w:rsidP="00070CA6">
            <w:pPr>
              <w:ind w:left="385" w:hanging="385"/>
              <w:rPr>
                <w:szCs w:val="22"/>
              </w:rPr>
            </w:pPr>
            <w:r w:rsidRPr="00C15ADA">
              <w:rPr>
                <w:szCs w:val="22"/>
              </w:rPr>
              <w:t>(f)  the service is at least 50 minutes duration</w:t>
            </w:r>
          </w:p>
        </w:tc>
        <w:tc>
          <w:tcPr>
            <w:tcW w:w="993" w:type="dxa"/>
            <w:gridSpan w:val="2"/>
            <w:tcBorders>
              <w:bottom w:val="single" w:sz="4" w:space="0" w:color="auto"/>
            </w:tcBorders>
            <w:shd w:val="clear" w:color="auto" w:fill="auto"/>
          </w:tcPr>
          <w:p w14:paraId="7CEEBA32" w14:textId="5026D36B" w:rsidR="00E133A1" w:rsidRPr="00C15ADA" w:rsidRDefault="00776CC6" w:rsidP="00016391">
            <w:pPr>
              <w:pStyle w:val="TableText0"/>
              <w:ind w:right="34"/>
              <w:jc w:val="right"/>
              <w:rPr>
                <w:szCs w:val="22"/>
              </w:rPr>
            </w:pPr>
            <w:r w:rsidRPr="00C15ADA">
              <w:rPr>
                <w:szCs w:val="22"/>
              </w:rPr>
              <w:t>152.40</w:t>
            </w:r>
          </w:p>
        </w:tc>
      </w:tr>
      <w:tr w:rsidR="00E133A1" w:rsidRPr="00C15ADA" w14:paraId="181F6DED" w14:textId="77777777" w:rsidTr="00016391">
        <w:tblPrEx>
          <w:tblBorders>
            <w:top w:val="single" w:sz="4" w:space="0" w:color="auto"/>
            <w:bottom w:val="single" w:sz="4" w:space="0" w:color="auto"/>
            <w:insideH w:val="single" w:sz="4" w:space="0" w:color="auto"/>
          </w:tblBorders>
          <w:tblCellMar>
            <w:left w:w="108" w:type="dxa"/>
            <w:right w:w="108" w:type="dxa"/>
          </w:tblCellMar>
          <w:tblLook w:val="00A0" w:firstRow="1" w:lastRow="0" w:firstColumn="1" w:lastColumn="0" w:noHBand="0" w:noVBand="0"/>
        </w:tblPrEx>
        <w:trPr>
          <w:gridAfter w:val="1"/>
          <w:wAfter w:w="236" w:type="dxa"/>
        </w:trPr>
        <w:tc>
          <w:tcPr>
            <w:tcW w:w="1180" w:type="dxa"/>
            <w:gridSpan w:val="3"/>
            <w:tcBorders>
              <w:bottom w:val="single" w:sz="4" w:space="0" w:color="auto"/>
            </w:tcBorders>
            <w:shd w:val="clear" w:color="auto" w:fill="auto"/>
          </w:tcPr>
          <w:p w14:paraId="16EEEFE6" w14:textId="77777777" w:rsidR="00E133A1" w:rsidRPr="00C15ADA" w:rsidRDefault="00E133A1" w:rsidP="00070CA6">
            <w:pPr>
              <w:pStyle w:val="TableText0"/>
              <w:rPr>
                <w:snapToGrid w:val="0"/>
                <w:szCs w:val="22"/>
              </w:rPr>
            </w:pPr>
            <w:r w:rsidRPr="00C15ADA">
              <w:rPr>
                <w:snapToGrid w:val="0"/>
                <w:color w:val="000000" w:themeColor="text1"/>
                <w:szCs w:val="22"/>
              </w:rPr>
              <w:t>93335</w:t>
            </w:r>
          </w:p>
        </w:tc>
        <w:tc>
          <w:tcPr>
            <w:tcW w:w="6191" w:type="dxa"/>
            <w:gridSpan w:val="2"/>
            <w:tcBorders>
              <w:bottom w:val="single" w:sz="4" w:space="0" w:color="auto"/>
            </w:tcBorders>
            <w:shd w:val="clear" w:color="auto" w:fill="auto"/>
          </w:tcPr>
          <w:p w14:paraId="677606B8" w14:textId="77777777" w:rsidR="00E133A1" w:rsidRPr="00C15ADA" w:rsidRDefault="00E133A1" w:rsidP="00070CA6">
            <w:pPr>
              <w:spacing w:before="100" w:beforeAutospacing="1" w:after="60"/>
              <w:rPr>
                <w:rFonts w:cs="Times New Roman"/>
                <w:szCs w:val="22"/>
              </w:rPr>
            </w:pPr>
            <w:r w:rsidRPr="00C15ADA">
              <w:rPr>
                <w:rFonts w:cs="Times New Roman"/>
                <w:szCs w:val="22"/>
              </w:rPr>
              <w:t xml:space="preserve">Psychological therapy health service provided by </w:t>
            </w:r>
            <w:r w:rsidRPr="00C15ADA">
              <w:rPr>
                <w:rFonts w:cs="Times New Roman"/>
                <w:b/>
                <w:szCs w:val="22"/>
              </w:rPr>
              <w:t>phone attendance</w:t>
            </w:r>
            <w:r w:rsidRPr="00C15ADA">
              <w:rPr>
                <w:rFonts w:cs="Times New Roman"/>
                <w:szCs w:val="22"/>
              </w:rPr>
              <w:t xml:space="preserve"> by an eligible clinical psychologist if:</w:t>
            </w:r>
          </w:p>
          <w:p w14:paraId="521B17A6" w14:textId="77777777" w:rsidR="00CF4D16" w:rsidRPr="00C15ADA" w:rsidRDefault="00CF4D16" w:rsidP="00CF4D16">
            <w:pPr>
              <w:pStyle w:val="TableText0"/>
              <w:keepNext/>
              <w:keepLines/>
              <w:ind w:left="331" w:hanging="331"/>
            </w:pPr>
            <w:r w:rsidRPr="00C15ADA">
              <w:t>(b)  the person is referred by a medical practitioner working in general practice, a psychiatrist or a paediatrician who makes a written record of the need for additional mental health treatment services; and</w:t>
            </w:r>
          </w:p>
          <w:p w14:paraId="444E68F2" w14:textId="77777777" w:rsidR="00E133A1" w:rsidRPr="00C15ADA" w:rsidRDefault="00E133A1" w:rsidP="00070CA6">
            <w:pPr>
              <w:spacing w:after="60"/>
              <w:ind w:left="341" w:hanging="341"/>
              <w:rPr>
                <w:rFonts w:cs="Times New Roman"/>
                <w:szCs w:val="22"/>
              </w:rPr>
            </w:pPr>
            <w:r w:rsidRPr="00C15ADA">
              <w:rPr>
                <w:rFonts w:cs="Times New Roman"/>
                <w:szCs w:val="22"/>
              </w:rPr>
              <w:t>(c)  the service is provided to the person individually; and</w:t>
            </w:r>
          </w:p>
          <w:p w14:paraId="0F1CD725" w14:textId="77777777" w:rsidR="00E133A1" w:rsidRPr="00C15ADA" w:rsidRDefault="00E133A1" w:rsidP="00070CA6">
            <w:pPr>
              <w:spacing w:after="60"/>
              <w:ind w:left="341" w:hanging="341"/>
              <w:rPr>
                <w:rFonts w:cs="Times New Roman"/>
                <w:szCs w:val="22"/>
              </w:rPr>
            </w:pPr>
            <w:r w:rsidRPr="00C15ADA">
              <w:rPr>
                <w:rFonts w:cs="Times New Roman"/>
                <w:szCs w:val="22"/>
              </w:rPr>
              <w:t>(d)  at the completion of a course of treatment, the referring medical practitioner reviews the need for a further course of treatment; and</w:t>
            </w:r>
          </w:p>
          <w:p w14:paraId="60766801" w14:textId="77777777" w:rsidR="00E133A1" w:rsidRPr="00C15ADA" w:rsidRDefault="00E133A1" w:rsidP="00070CA6">
            <w:pPr>
              <w:spacing w:after="60"/>
              <w:ind w:left="341" w:hanging="341"/>
              <w:rPr>
                <w:rFonts w:cs="Times New Roman"/>
                <w:szCs w:val="22"/>
              </w:rPr>
            </w:pPr>
            <w:r w:rsidRPr="00C15ADA">
              <w:rPr>
                <w:rFonts w:cs="Times New Roman"/>
                <w:szCs w:val="22"/>
              </w:rPr>
              <w:t>(e)  on the completion of the course of treatment, the eligible clinical psychologist gives a written report to the referring medical practitioner on assessments carried out, treatment provided and recommendations on future management of the person’s condition; and</w:t>
            </w:r>
          </w:p>
          <w:p w14:paraId="1C2E68D5" w14:textId="06D8EAD7" w:rsidR="00E133A1" w:rsidRPr="00C15ADA" w:rsidRDefault="00E133A1" w:rsidP="00070CA6">
            <w:pPr>
              <w:pStyle w:val="TableText0"/>
              <w:ind w:left="341" w:hanging="341"/>
              <w:rPr>
                <w:szCs w:val="22"/>
              </w:rPr>
            </w:pPr>
            <w:r w:rsidRPr="00C15ADA">
              <w:rPr>
                <w:szCs w:val="22"/>
              </w:rPr>
              <w:t xml:space="preserve">(f)  the service </w:t>
            </w:r>
            <w:r w:rsidR="003748AF" w:rsidRPr="00C15ADA">
              <w:rPr>
                <w:szCs w:val="22"/>
              </w:rPr>
              <w:t>is at least 50 minutes duration</w:t>
            </w:r>
          </w:p>
        </w:tc>
        <w:tc>
          <w:tcPr>
            <w:tcW w:w="993" w:type="dxa"/>
            <w:gridSpan w:val="2"/>
            <w:tcBorders>
              <w:bottom w:val="single" w:sz="4" w:space="0" w:color="auto"/>
            </w:tcBorders>
            <w:shd w:val="clear" w:color="auto" w:fill="auto"/>
          </w:tcPr>
          <w:p w14:paraId="3B787B50" w14:textId="6DF64E0E" w:rsidR="00E133A1" w:rsidRPr="00C15ADA" w:rsidRDefault="00776CC6" w:rsidP="00016391">
            <w:pPr>
              <w:pStyle w:val="TableText0"/>
              <w:ind w:right="34"/>
              <w:jc w:val="right"/>
              <w:rPr>
                <w:szCs w:val="22"/>
              </w:rPr>
            </w:pPr>
            <w:r w:rsidRPr="00C15ADA">
              <w:rPr>
                <w:szCs w:val="22"/>
              </w:rPr>
              <w:t>152.40</w:t>
            </w:r>
          </w:p>
        </w:tc>
      </w:tr>
      <w:tr w:rsidR="00E133A1" w:rsidRPr="00C15ADA" w14:paraId="1EC4DD3C" w14:textId="77777777" w:rsidTr="00016391">
        <w:tblPrEx>
          <w:tblBorders>
            <w:top w:val="single" w:sz="4" w:space="0" w:color="auto"/>
            <w:bottom w:val="single" w:sz="4" w:space="0" w:color="auto"/>
            <w:insideH w:val="single" w:sz="4" w:space="0" w:color="auto"/>
          </w:tblBorders>
          <w:tblCellMar>
            <w:left w:w="108" w:type="dxa"/>
            <w:right w:w="108" w:type="dxa"/>
          </w:tblCellMar>
          <w:tblLook w:val="00A0" w:firstRow="1" w:lastRow="0" w:firstColumn="1" w:lastColumn="0" w:noHBand="0" w:noVBand="0"/>
        </w:tblPrEx>
        <w:trPr>
          <w:gridAfter w:val="1"/>
          <w:wAfter w:w="236" w:type="dxa"/>
        </w:trPr>
        <w:tc>
          <w:tcPr>
            <w:tcW w:w="8364" w:type="dxa"/>
            <w:gridSpan w:val="7"/>
            <w:tcBorders>
              <w:top w:val="single" w:sz="4" w:space="0" w:color="auto"/>
              <w:bottom w:val="single" w:sz="4" w:space="0" w:color="auto"/>
            </w:tcBorders>
            <w:shd w:val="clear" w:color="auto" w:fill="auto"/>
          </w:tcPr>
          <w:p w14:paraId="08C8E9FA" w14:textId="77777777" w:rsidR="00E133A1" w:rsidRPr="00C15ADA" w:rsidRDefault="00E133A1" w:rsidP="00070CA6">
            <w:pPr>
              <w:pStyle w:val="TableText0"/>
              <w:jc w:val="right"/>
              <w:rPr>
                <w:szCs w:val="22"/>
              </w:rPr>
            </w:pPr>
            <w:bookmarkStart w:id="23" w:name="CU_735809"/>
            <w:bookmarkEnd w:id="23"/>
          </w:p>
        </w:tc>
      </w:tr>
      <w:tr w:rsidR="00E133A1" w:rsidRPr="00C15ADA" w14:paraId="030EEDCE" w14:textId="77777777" w:rsidTr="00016391">
        <w:tblPrEx>
          <w:tblBorders>
            <w:top w:val="single" w:sz="4" w:space="0" w:color="auto"/>
            <w:bottom w:val="single" w:sz="4" w:space="0" w:color="auto"/>
            <w:insideH w:val="single" w:sz="4" w:space="0" w:color="auto"/>
          </w:tblBorders>
          <w:tblCellMar>
            <w:left w:w="108" w:type="dxa"/>
            <w:right w:w="108" w:type="dxa"/>
          </w:tblCellMar>
          <w:tblLook w:val="00A0" w:firstRow="1" w:lastRow="0" w:firstColumn="1" w:lastColumn="0" w:noHBand="0" w:noVBand="0"/>
        </w:tblPrEx>
        <w:tc>
          <w:tcPr>
            <w:tcW w:w="8364" w:type="dxa"/>
            <w:gridSpan w:val="7"/>
            <w:tcBorders>
              <w:top w:val="single" w:sz="12" w:space="0" w:color="auto"/>
              <w:bottom w:val="single" w:sz="12" w:space="0" w:color="auto"/>
            </w:tcBorders>
            <w:shd w:val="clear" w:color="auto" w:fill="auto"/>
          </w:tcPr>
          <w:p w14:paraId="0168103B" w14:textId="77777777" w:rsidR="00E133A1" w:rsidRPr="00C15ADA" w:rsidRDefault="00E133A1" w:rsidP="00070CA6">
            <w:pPr>
              <w:pStyle w:val="TableText0"/>
              <w:rPr>
                <w:szCs w:val="22"/>
              </w:rPr>
            </w:pPr>
            <w:r w:rsidRPr="00C15ADA">
              <w:rPr>
                <w:b/>
                <w:snapToGrid w:val="0"/>
                <w:szCs w:val="22"/>
                <w:lang w:eastAsia="en-AU"/>
              </w:rPr>
              <w:t>Group M26 – Additional focussed psychological strategies (allied mental health)</w:t>
            </w:r>
          </w:p>
        </w:tc>
        <w:tc>
          <w:tcPr>
            <w:tcW w:w="236" w:type="dxa"/>
            <w:tcBorders>
              <w:top w:val="nil"/>
              <w:bottom w:val="nil"/>
            </w:tcBorders>
            <w:shd w:val="clear" w:color="auto" w:fill="auto"/>
          </w:tcPr>
          <w:p w14:paraId="10435B36" w14:textId="77777777" w:rsidR="00E133A1" w:rsidRPr="00C15ADA" w:rsidRDefault="00E133A1" w:rsidP="00070CA6">
            <w:pPr>
              <w:spacing w:line="240" w:lineRule="auto"/>
            </w:pPr>
          </w:p>
        </w:tc>
      </w:tr>
      <w:tr w:rsidR="00242C83" w:rsidRPr="00C15ADA" w14:paraId="4B667EBA" w14:textId="77777777" w:rsidTr="00016391">
        <w:tblPrEx>
          <w:tblBorders>
            <w:top w:val="single" w:sz="4" w:space="0" w:color="auto"/>
            <w:bottom w:val="single" w:sz="4" w:space="0" w:color="auto"/>
            <w:insideH w:val="single" w:sz="4" w:space="0" w:color="auto"/>
          </w:tblBorders>
          <w:tblCellMar>
            <w:left w:w="108" w:type="dxa"/>
            <w:right w:w="108" w:type="dxa"/>
          </w:tblCellMar>
          <w:tblLook w:val="00A0" w:firstRow="1" w:lastRow="0" w:firstColumn="1" w:lastColumn="0" w:noHBand="0" w:noVBand="0"/>
        </w:tblPrEx>
        <w:trPr>
          <w:gridAfter w:val="1"/>
          <w:wAfter w:w="236" w:type="dxa"/>
        </w:trPr>
        <w:tc>
          <w:tcPr>
            <w:tcW w:w="1180" w:type="dxa"/>
            <w:gridSpan w:val="3"/>
            <w:tcBorders>
              <w:top w:val="single" w:sz="4" w:space="0" w:color="auto"/>
            </w:tcBorders>
            <w:shd w:val="clear" w:color="auto" w:fill="auto"/>
          </w:tcPr>
          <w:p w14:paraId="68246596" w14:textId="34DA000D" w:rsidR="00242C83" w:rsidRPr="00C15ADA" w:rsidRDefault="00242C83" w:rsidP="00070CA6">
            <w:pPr>
              <w:pStyle w:val="TableText0"/>
              <w:rPr>
                <w:snapToGrid w:val="0"/>
                <w:color w:val="000000" w:themeColor="text1"/>
                <w:szCs w:val="22"/>
              </w:rPr>
            </w:pPr>
            <w:r w:rsidRPr="00C15ADA">
              <w:rPr>
                <w:b/>
              </w:rPr>
              <w:t>Item</w:t>
            </w:r>
          </w:p>
        </w:tc>
        <w:tc>
          <w:tcPr>
            <w:tcW w:w="6050" w:type="dxa"/>
            <w:tcBorders>
              <w:top w:val="single" w:sz="4" w:space="0" w:color="auto"/>
            </w:tcBorders>
            <w:shd w:val="clear" w:color="auto" w:fill="auto"/>
          </w:tcPr>
          <w:p w14:paraId="575A13A4" w14:textId="2A40C55F" w:rsidR="00242C83" w:rsidRPr="00C15ADA" w:rsidRDefault="00242C83" w:rsidP="00070CA6">
            <w:pPr>
              <w:spacing w:before="100" w:beforeAutospacing="1" w:after="60" w:line="240" w:lineRule="auto"/>
              <w:rPr>
                <w:rFonts w:eastAsia="Times New Roman" w:cs="Times New Roman"/>
                <w:szCs w:val="22"/>
                <w:lang w:eastAsia="en-AU"/>
              </w:rPr>
            </w:pPr>
            <w:r w:rsidRPr="00C15ADA">
              <w:rPr>
                <w:b/>
              </w:rPr>
              <w:t>Service</w:t>
            </w:r>
          </w:p>
        </w:tc>
        <w:tc>
          <w:tcPr>
            <w:tcW w:w="1134" w:type="dxa"/>
            <w:gridSpan w:val="3"/>
            <w:tcBorders>
              <w:top w:val="single" w:sz="4" w:space="0" w:color="auto"/>
            </w:tcBorders>
            <w:shd w:val="clear" w:color="auto" w:fill="auto"/>
          </w:tcPr>
          <w:p w14:paraId="35B066DA" w14:textId="11E08E67" w:rsidR="00242C83" w:rsidRPr="00C15ADA" w:rsidRDefault="00242C83" w:rsidP="00070CA6">
            <w:pPr>
              <w:pStyle w:val="TableText0"/>
              <w:ind w:right="260"/>
              <w:jc w:val="right"/>
              <w:rPr>
                <w:szCs w:val="22"/>
              </w:rPr>
            </w:pPr>
            <w:r w:rsidRPr="00C15ADA">
              <w:rPr>
                <w:b/>
              </w:rPr>
              <w:t>Fee($)</w:t>
            </w:r>
          </w:p>
        </w:tc>
      </w:tr>
      <w:tr w:rsidR="00242C83" w:rsidRPr="00C15ADA" w14:paraId="4ECC4943" w14:textId="77777777" w:rsidTr="00016391">
        <w:tblPrEx>
          <w:tblBorders>
            <w:top w:val="single" w:sz="4" w:space="0" w:color="auto"/>
            <w:bottom w:val="single" w:sz="4" w:space="0" w:color="auto"/>
            <w:insideH w:val="single" w:sz="4" w:space="0" w:color="auto"/>
          </w:tblBorders>
          <w:tblCellMar>
            <w:left w:w="108" w:type="dxa"/>
            <w:right w:w="108" w:type="dxa"/>
          </w:tblCellMar>
          <w:tblLook w:val="00A0" w:firstRow="1" w:lastRow="0" w:firstColumn="1" w:lastColumn="0" w:noHBand="0" w:noVBand="0"/>
        </w:tblPrEx>
        <w:trPr>
          <w:gridAfter w:val="1"/>
          <w:wAfter w:w="236" w:type="dxa"/>
        </w:trPr>
        <w:tc>
          <w:tcPr>
            <w:tcW w:w="8364" w:type="dxa"/>
            <w:gridSpan w:val="7"/>
            <w:tcBorders>
              <w:top w:val="single" w:sz="4" w:space="0" w:color="auto"/>
              <w:bottom w:val="single" w:sz="4" w:space="0" w:color="auto"/>
            </w:tcBorders>
            <w:shd w:val="clear" w:color="auto" w:fill="auto"/>
          </w:tcPr>
          <w:p w14:paraId="14FD26F5" w14:textId="54006397" w:rsidR="00242C83" w:rsidRPr="00C15ADA" w:rsidRDefault="00242C83" w:rsidP="00070CA6">
            <w:pPr>
              <w:pStyle w:val="TableText0"/>
              <w:ind w:right="260"/>
              <w:rPr>
                <w:szCs w:val="22"/>
              </w:rPr>
            </w:pPr>
            <w:r w:rsidRPr="00C15ADA">
              <w:rPr>
                <w:b/>
              </w:rPr>
              <w:t>Subgroup 1—</w:t>
            </w:r>
            <w:r w:rsidR="00EE6226" w:rsidRPr="00C15ADA">
              <w:rPr>
                <w:b/>
                <w:szCs w:val="22"/>
              </w:rPr>
              <w:t xml:space="preserve"> A</w:t>
            </w:r>
            <w:r w:rsidRPr="00C15ADA">
              <w:rPr>
                <w:b/>
                <w:szCs w:val="22"/>
              </w:rPr>
              <w:t>dditional focussed psychological strategies (eligible psychologist, attendance 20 to 50 minutes)</w:t>
            </w:r>
          </w:p>
        </w:tc>
      </w:tr>
      <w:tr w:rsidR="00E133A1" w:rsidRPr="00C15ADA" w14:paraId="2FB7A08E" w14:textId="77777777" w:rsidTr="00016391">
        <w:tblPrEx>
          <w:tblBorders>
            <w:top w:val="single" w:sz="4" w:space="0" w:color="auto"/>
            <w:bottom w:val="single" w:sz="4" w:space="0" w:color="auto"/>
            <w:insideH w:val="single" w:sz="4" w:space="0" w:color="auto"/>
          </w:tblBorders>
          <w:tblCellMar>
            <w:left w:w="108" w:type="dxa"/>
            <w:right w:w="108" w:type="dxa"/>
          </w:tblCellMar>
          <w:tblLook w:val="00A0" w:firstRow="1" w:lastRow="0" w:firstColumn="1" w:lastColumn="0" w:noHBand="0" w:noVBand="0"/>
        </w:tblPrEx>
        <w:trPr>
          <w:gridAfter w:val="1"/>
          <w:wAfter w:w="236" w:type="dxa"/>
        </w:trPr>
        <w:tc>
          <w:tcPr>
            <w:tcW w:w="1180" w:type="dxa"/>
            <w:gridSpan w:val="3"/>
            <w:tcBorders>
              <w:top w:val="single" w:sz="4" w:space="0" w:color="auto"/>
              <w:bottom w:val="single" w:sz="4" w:space="0" w:color="auto"/>
            </w:tcBorders>
            <w:shd w:val="clear" w:color="auto" w:fill="auto"/>
          </w:tcPr>
          <w:p w14:paraId="6EC5A5E0" w14:textId="77777777" w:rsidR="00E133A1" w:rsidRPr="00C15ADA" w:rsidRDefault="00E133A1" w:rsidP="00070CA6">
            <w:pPr>
              <w:pStyle w:val="TableText0"/>
              <w:rPr>
                <w:snapToGrid w:val="0"/>
                <w:szCs w:val="22"/>
              </w:rPr>
            </w:pPr>
            <w:bookmarkStart w:id="24" w:name="CU_1136025"/>
            <w:bookmarkEnd w:id="24"/>
            <w:r w:rsidRPr="00C15ADA">
              <w:rPr>
                <w:snapToGrid w:val="0"/>
                <w:color w:val="000000" w:themeColor="text1"/>
                <w:szCs w:val="22"/>
              </w:rPr>
              <w:t>93351</w:t>
            </w:r>
          </w:p>
        </w:tc>
        <w:tc>
          <w:tcPr>
            <w:tcW w:w="6191" w:type="dxa"/>
            <w:gridSpan w:val="2"/>
            <w:tcBorders>
              <w:top w:val="single" w:sz="4" w:space="0" w:color="auto"/>
              <w:bottom w:val="single" w:sz="4" w:space="0" w:color="auto"/>
            </w:tcBorders>
            <w:shd w:val="clear" w:color="auto" w:fill="auto"/>
          </w:tcPr>
          <w:p w14:paraId="2F79871D" w14:textId="77777777" w:rsidR="00E133A1" w:rsidRPr="00C15ADA" w:rsidRDefault="00E133A1" w:rsidP="00070CA6">
            <w:pPr>
              <w:spacing w:before="100" w:beforeAutospacing="1" w:after="60" w:line="240" w:lineRule="auto"/>
              <w:rPr>
                <w:rFonts w:eastAsia="Times New Roman" w:cs="Times New Roman"/>
                <w:szCs w:val="22"/>
                <w:lang w:eastAsia="en-AU"/>
              </w:rPr>
            </w:pPr>
            <w:r w:rsidRPr="00C15ADA">
              <w:rPr>
                <w:rFonts w:eastAsia="Times New Roman" w:cs="Times New Roman"/>
                <w:szCs w:val="22"/>
                <w:lang w:eastAsia="en-AU"/>
              </w:rPr>
              <w:t xml:space="preserve">Focussed psychological strategies health service provided by </w:t>
            </w:r>
            <w:r w:rsidRPr="00C15ADA">
              <w:rPr>
                <w:rFonts w:eastAsia="Times New Roman" w:cs="Times New Roman"/>
                <w:b/>
                <w:szCs w:val="22"/>
                <w:lang w:eastAsia="en-AU"/>
              </w:rPr>
              <w:t>telehealth attendance</w:t>
            </w:r>
            <w:r w:rsidRPr="00C15ADA">
              <w:rPr>
                <w:rFonts w:eastAsia="Times New Roman" w:cs="Times New Roman"/>
                <w:szCs w:val="22"/>
                <w:lang w:eastAsia="en-AU"/>
              </w:rPr>
              <w:t xml:space="preserve"> by an eligible psychologist if:</w:t>
            </w:r>
          </w:p>
          <w:p w14:paraId="04FDD78A" w14:textId="77777777" w:rsidR="00CF4D16" w:rsidRPr="00C15ADA" w:rsidRDefault="00CF4D16" w:rsidP="00CF4D16">
            <w:pPr>
              <w:pStyle w:val="TableText0"/>
              <w:keepNext/>
              <w:keepLines/>
              <w:ind w:left="331" w:hanging="331"/>
            </w:pPr>
            <w:r w:rsidRPr="00C15ADA">
              <w:t>(b)  the person is referred by a medical practitioner working in general practice, a psychiatrist or a paediatrician who makes a written record of the need for additional mental health treatment services; and</w:t>
            </w:r>
          </w:p>
          <w:p w14:paraId="255012AF" w14:textId="77777777" w:rsidR="00E133A1" w:rsidRPr="00C15ADA" w:rsidRDefault="00E133A1" w:rsidP="00070CA6">
            <w:pPr>
              <w:spacing w:after="60" w:line="240" w:lineRule="auto"/>
              <w:ind w:left="385" w:hanging="385"/>
              <w:rPr>
                <w:rFonts w:eastAsia="Times New Roman" w:cs="Times New Roman"/>
                <w:szCs w:val="22"/>
                <w:lang w:eastAsia="en-AU"/>
              </w:rPr>
            </w:pPr>
            <w:r w:rsidRPr="00C15ADA">
              <w:rPr>
                <w:rFonts w:eastAsia="Times New Roman" w:cs="Times New Roman"/>
                <w:szCs w:val="22"/>
                <w:lang w:eastAsia="en-AU"/>
              </w:rPr>
              <w:t>(c)  the service is provided to the person individually; and</w:t>
            </w:r>
          </w:p>
          <w:p w14:paraId="0BE97D0C" w14:textId="77777777" w:rsidR="00E133A1" w:rsidRPr="00C15ADA" w:rsidRDefault="00E133A1" w:rsidP="00070CA6">
            <w:pPr>
              <w:spacing w:after="60" w:line="240" w:lineRule="auto"/>
              <w:ind w:left="385" w:hanging="385"/>
              <w:rPr>
                <w:rFonts w:eastAsia="Times New Roman" w:cs="Times New Roman"/>
                <w:szCs w:val="22"/>
                <w:lang w:eastAsia="en-AU"/>
              </w:rPr>
            </w:pPr>
            <w:r w:rsidRPr="00C15ADA">
              <w:rPr>
                <w:rFonts w:eastAsia="Times New Roman" w:cs="Times New Roman"/>
                <w:szCs w:val="22"/>
                <w:lang w:eastAsia="en-AU"/>
              </w:rPr>
              <w:t>(d)  at the completion of a course of treatment, the referring medical practitioner reviews the need for a further course of treatment; and</w:t>
            </w:r>
          </w:p>
          <w:p w14:paraId="176EF50D" w14:textId="77777777" w:rsidR="00E133A1" w:rsidRPr="00C15ADA" w:rsidRDefault="00E133A1" w:rsidP="00070CA6">
            <w:pPr>
              <w:spacing w:after="60" w:line="240" w:lineRule="auto"/>
              <w:ind w:left="385" w:hanging="385"/>
              <w:rPr>
                <w:rFonts w:eastAsia="Times New Roman" w:cs="Times New Roman"/>
                <w:szCs w:val="22"/>
                <w:lang w:eastAsia="en-AU"/>
              </w:rPr>
            </w:pPr>
            <w:r w:rsidRPr="00C15ADA">
              <w:rPr>
                <w:rFonts w:eastAsia="Times New Roman" w:cs="Times New Roman"/>
                <w:szCs w:val="22"/>
                <w:lang w:eastAsia="en-AU"/>
              </w:rPr>
              <w:t>(e)  on the completion of the course of treatment, the eligible psychologist gives a written report to the referring medical practitioner on assessments carried out, treatment provided and recommendations on future management of the person’s condition; and</w:t>
            </w:r>
          </w:p>
          <w:p w14:paraId="3A4EC713" w14:textId="19E82CAC" w:rsidR="00E133A1" w:rsidRPr="00C15ADA" w:rsidRDefault="00E133A1" w:rsidP="00070CA6">
            <w:pPr>
              <w:spacing w:before="60" w:after="60"/>
              <w:ind w:left="386" w:hanging="386"/>
              <w:rPr>
                <w:szCs w:val="22"/>
                <w:lang w:eastAsia="en-AU"/>
              </w:rPr>
            </w:pPr>
            <w:r w:rsidRPr="00C15ADA">
              <w:rPr>
                <w:szCs w:val="22"/>
                <w:lang w:eastAsia="en-AU"/>
              </w:rPr>
              <w:t>(f)  the service is at least 20 minutes bu</w:t>
            </w:r>
            <w:r w:rsidR="00242C83" w:rsidRPr="00C15ADA">
              <w:rPr>
                <w:szCs w:val="22"/>
                <w:lang w:eastAsia="en-AU"/>
              </w:rPr>
              <w:t>t less than 50 minutes duration</w:t>
            </w:r>
          </w:p>
        </w:tc>
        <w:tc>
          <w:tcPr>
            <w:tcW w:w="993" w:type="dxa"/>
            <w:gridSpan w:val="2"/>
            <w:tcBorders>
              <w:top w:val="single" w:sz="4" w:space="0" w:color="auto"/>
              <w:bottom w:val="single" w:sz="4" w:space="0" w:color="auto"/>
            </w:tcBorders>
            <w:shd w:val="clear" w:color="auto" w:fill="auto"/>
          </w:tcPr>
          <w:p w14:paraId="7B3808D4" w14:textId="6976B291" w:rsidR="00E133A1" w:rsidRPr="00C15ADA" w:rsidRDefault="00776CC6" w:rsidP="00070CA6">
            <w:pPr>
              <w:pStyle w:val="TableText0"/>
              <w:ind w:right="260"/>
              <w:jc w:val="right"/>
              <w:rPr>
                <w:szCs w:val="22"/>
              </w:rPr>
            </w:pPr>
            <w:r w:rsidRPr="00C15ADA">
              <w:rPr>
                <w:szCs w:val="22"/>
              </w:rPr>
              <w:t>73.55</w:t>
            </w:r>
          </w:p>
        </w:tc>
      </w:tr>
      <w:tr w:rsidR="00E133A1" w:rsidRPr="00C15ADA" w14:paraId="3ADFFBCB" w14:textId="77777777" w:rsidTr="00016391">
        <w:tblPrEx>
          <w:tblBorders>
            <w:top w:val="single" w:sz="4" w:space="0" w:color="auto"/>
            <w:bottom w:val="single" w:sz="4" w:space="0" w:color="auto"/>
            <w:insideH w:val="single" w:sz="4" w:space="0" w:color="auto"/>
          </w:tblBorders>
          <w:tblCellMar>
            <w:left w:w="108" w:type="dxa"/>
            <w:right w:w="108" w:type="dxa"/>
          </w:tblCellMar>
          <w:tblLook w:val="00A0" w:firstRow="1" w:lastRow="0" w:firstColumn="1" w:lastColumn="0" w:noHBand="0" w:noVBand="0"/>
        </w:tblPrEx>
        <w:trPr>
          <w:gridAfter w:val="1"/>
          <w:wAfter w:w="236" w:type="dxa"/>
        </w:trPr>
        <w:tc>
          <w:tcPr>
            <w:tcW w:w="1180" w:type="dxa"/>
            <w:gridSpan w:val="3"/>
            <w:tcBorders>
              <w:top w:val="single" w:sz="4" w:space="0" w:color="auto"/>
              <w:bottom w:val="single" w:sz="4" w:space="0" w:color="auto"/>
            </w:tcBorders>
            <w:shd w:val="clear" w:color="auto" w:fill="auto"/>
          </w:tcPr>
          <w:p w14:paraId="32974506" w14:textId="77777777" w:rsidR="00E133A1" w:rsidRPr="00C15ADA" w:rsidRDefault="00E133A1" w:rsidP="00070CA6">
            <w:pPr>
              <w:pStyle w:val="TableText0"/>
              <w:rPr>
                <w:snapToGrid w:val="0"/>
                <w:szCs w:val="22"/>
              </w:rPr>
            </w:pPr>
            <w:r w:rsidRPr="00C15ADA">
              <w:rPr>
                <w:snapToGrid w:val="0"/>
                <w:color w:val="000000" w:themeColor="text1"/>
                <w:szCs w:val="22"/>
              </w:rPr>
              <w:t>93352</w:t>
            </w:r>
          </w:p>
        </w:tc>
        <w:tc>
          <w:tcPr>
            <w:tcW w:w="6191" w:type="dxa"/>
            <w:gridSpan w:val="2"/>
            <w:tcBorders>
              <w:top w:val="single" w:sz="4" w:space="0" w:color="auto"/>
              <w:bottom w:val="single" w:sz="4" w:space="0" w:color="auto"/>
            </w:tcBorders>
            <w:shd w:val="clear" w:color="auto" w:fill="auto"/>
          </w:tcPr>
          <w:p w14:paraId="703FBE0F" w14:textId="77777777" w:rsidR="00E133A1" w:rsidRPr="00C15ADA" w:rsidRDefault="00E133A1" w:rsidP="00070CA6">
            <w:pPr>
              <w:spacing w:before="100" w:beforeAutospacing="1" w:after="60" w:line="240" w:lineRule="auto"/>
              <w:rPr>
                <w:rFonts w:eastAsia="Times New Roman" w:cs="Times New Roman"/>
                <w:szCs w:val="22"/>
                <w:lang w:eastAsia="en-AU"/>
              </w:rPr>
            </w:pPr>
            <w:r w:rsidRPr="00C15ADA">
              <w:rPr>
                <w:rFonts w:eastAsia="Times New Roman" w:cs="Times New Roman"/>
                <w:szCs w:val="22"/>
                <w:lang w:eastAsia="en-AU"/>
              </w:rPr>
              <w:t xml:space="preserve">Focussed psychological strategies health service provided by </w:t>
            </w:r>
            <w:r w:rsidRPr="00C15ADA">
              <w:rPr>
                <w:rFonts w:eastAsia="Times New Roman" w:cs="Times New Roman"/>
                <w:b/>
                <w:szCs w:val="22"/>
                <w:lang w:eastAsia="en-AU"/>
              </w:rPr>
              <w:t>phone attendance</w:t>
            </w:r>
            <w:r w:rsidRPr="00C15ADA">
              <w:rPr>
                <w:rFonts w:eastAsia="Times New Roman" w:cs="Times New Roman"/>
                <w:szCs w:val="22"/>
                <w:lang w:eastAsia="en-AU"/>
              </w:rPr>
              <w:t xml:space="preserve"> by an eligible psychologist if:</w:t>
            </w:r>
          </w:p>
          <w:p w14:paraId="789AAFBB" w14:textId="77777777" w:rsidR="00CF4D16" w:rsidRPr="00C15ADA" w:rsidRDefault="00CF4D16" w:rsidP="00CF4D16">
            <w:pPr>
              <w:pStyle w:val="TableText0"/>
              <w:keepNext/>
              <w:keepLines/>
              <w:ind w:left="331" w:hanging="331"/>
            </w:pPr>
            <w:r w:rsidRPr="00C15ADA">
              <w:t>(b)  the person is referred by a medical practitioner working in general practice, a psychiatrist or a paediatrician who makes a written record of the need for additional mental health treatment services; and</w:t>
            </w:r>
          </w:p>
          <w:p w14:paraId="729A722C" w14:textId="77777777" w:rsidR="00E133A1" w:rsidRPr="00C15ADA" w:rsidRDefault="00E133A1" w:rsidP="00070CA6">
            <w:pPr>
              <w:spacing w:after="60" w:line="240" w:lineRule="auto"/>
              <w:ind w:left="385" w:hanging="385"/>
              <w:rPr>
                <w:rFonts w:eastAsia="Times New Roman" w:cs="Times New Roman"/>
                <w:szCs w:val="22"/>
                <w:lang w:eastAsia="en-AU"/>
              </w:rPr>
            </w:pPr>
            <w:r w:rsidRPr="00C15ADA">
              <w:rPr>
                <w:rFonts w:eastAsia="Times New Roman" w:cs="Times New Roman"/>
                <w:szCs w:val="22"/>
                <w:lang w:eastAsia="en-AU"/>
              </w:rPr>
              <w:t>(c)  the service is provided to the person individually; and</w:t>
            </w:r>
          </w:p>
          <w:p w14:paraId="2A1AFAFF" w14:textId="77777777" w:rsidR="00E133A1" w:rsidRPr="00C15ADA" w:rsidRDefault="00E133A1" w:rsidP="00070CA6">
            <w:pPr>
              <w:spacing w:after="60" w:line="240" w:lineRule="auto"/>
              <w:ind w:left="385" w:hanging="385"/>
              <w:rPr>
                <w:rFonts w:eastAsia="Times New Roman" w:cs="Times New Roman"/>
                <w:szCs w:val="22"/>
                <w:lang w:eastAsia="en-AU"/>
              </w:rPr>
            </w:pPr>
            <w:r w:rsidRPr="00C15ADA">
              <w:rPr>
                <w:rFonts w:eastAsia="Times New Roman" w:cs="Times New Roman"/>
                <w:szCs w:val="22"/>
                <w:lang w:eastAsia="en-AU"/>
              </w:rPr>
              <w:t>(d)  at the completion of a course of treatment, the referring medical practitioner reviews the need for a further course of treatment; and</w:t>
            </w:r>
          </w:p>
          <w:p w14:paraId="681BC999" w14:textId="77777777" w:rsidR="00E133A1" w:rsidRPr="00C15ADA" w:rsidRDefault="00E133A1" w:rsidP="00070CA6">
            <w:pPr>
              <w:spacing w:after="60" w:line="240" w:lineRule="auto"/>
              <w:ind w:left="385" w:hanging="385"/>
              <w:rPr>
                <w:rFonts w:eastAsia="Times New Roman" w:cs="Times New Roman"/>
                <w:szCs w:val="22"/>
                <w:lang w:eastAsia="en-AU"/>
              </w:rPr>
            </w:pPr>
            <w:r w:rsidRPr="00C15ADA">
              <w:rPr>
                <w:rFonts w:eastAsia="Times New Roman" w:cs="Times New Roman"/>
                <w:szCs w:val="22"/>
                <w:lang w:eastAsia="en-AU"/>
              </w:rPr>
              <w:t>(e)  on the completion of the course of treatment, the eligible psychologist gives a written report to the referring medical practitioner on assessments carried out, treatment provided and recommendations on future management of the person’s condition; and</w:t>
            </w:r>
          </w:p>
          <w:p w14:paraId="01A21CF8" w14:textId="2C21A629" w:rsidR="00E133A1" w:rsidRPr="00C15ADA" w:rsidRDefault="00E133A1" w:rsidP="00070CA6">
            <w:pPr>
              <w:spacing w:before="60" w:after="60"/>
              <w:ind w:left="386" w:hanging="386"/>
              <w:rPr>
                <w:szCs w:val="22"/>
                <w:lang w:eastAsia="en-AU"/>
              </w:rPr>
            </w:pPr>
            <w:r w:rsidRPr="00C15ADA">
              <w:rPr>
                <w:szCs w:val="22"/>
                <w:lang w:eastAsia="en-AU"/>
              </w:rPr>
              <w:t>(f)  the service is at least 20 minutes but less than 50 mi</w:t>
            </w:r>
            <w:r w:rsidR="00242C83" w:rsidRPr="00C15ADA">
              <w:rPr>
                <w:szCs w:val="22"/>
                <w:lang w:eastAsia="en-AU"/>
              </w:rPr>
              <w:t>nutes duration</w:t>
            </w:r>
          </w:p>
        </w:tc>
        <w:tc>
          <w:tcPr>
            <w:tcW w:w="993" w:type="dxa"/>
            <w:gridSpan w:val="2"/>
            <w:tcBorders>
              <w:top w:val="single" w:sz="4" w:space="0" w:color="auto"/>
              <w:bottom w:val="single" w:sz="4" w:space="0" w:color="auto"/>
            </w:tcBorders>
            <w:shd w:val="clear" w:color="auto" w:fill="auto"/>
          </w:tcPr>
          <w:p w14:paraId="433DF4AA" w14:textId="2F2BB015" w:rsidR="00E133A1" w:rsidRPr="00C15ADA" w:rsidRDefault="00776CC6" w:rsidP="00070CA6">
            <w:pPr>
              <w:pStyle w:val="TableText0"/>
              <w:ind w:right="260"/>
              <w:jc w:val="right"/>
              <w:rPr>
                <w:szCs w:val="22"/>
              </w:rPr>
            </w:pPr>
            <w:r w:rsidRPr="00C15ADA">
              <w:rPr>
                <w:szCs w:val="22"/>
              </w:rPr>
              <w:t>73.55</w:t>
            </w:r>
          </w:p>
        </w:tc>
      </w:tr>
      <w:tr w:rsidR="00242C83" w:rsidRPr="00C15ADA" w14:paraId="082EA9FD" w14:textId="77777777" w:rsidTr="00016391">
        <w:tblPrEx>
          <w:tblBorders>
            <w:top w:val="single" w:sz="4" w:space="0" w:color="auto"/>
            <w:bottom w:val="single" w:sz="4" w:space="0" w:color="auto"/>
            <w:insideH w:val="single" w:sz="4" w:space="0" w:color="auto"/>
          </w:tblBorders>
          <w:tblCellMar>
            <w:left w:w="108" w:type="dxa"/>
            <w:right w:w="108" w:type="dxa"/>
          </w:tblCellMar>
          <w:tblLook w:val="00A0" w:firstRow="1" w:lastRow="0" w:firstColumn="1" w:lastColumn="0" w:noHBand="0" w:noVBand="0"/>
        </w:tblPrEx>
        <w:trPr>
          <w:gridAfter w:val="1"/>
          <w:wAfter w:w="236" w:type="dxa"/>
        </w:trPr>
        <w:tc>
          <w:tcPr>
            <w:tcW w:w="8364" w:type="dxa"/>
            <w:gridSpan w:val="7"/>
            <w:shd w:val="clear" w:color="auto" w:fill="auto"/>
          </w:tcPr>
          <w:p w14:paraId="35E75EDA" w14:textId="5E97F575" w:rsidR="00242C83" w:rsidRPr="00C15ADA" w:rsidRDefault="00242C83" w:rsidP="00070CA6">
            <w:pPr>
              <w:pStyle w:val="TableText0"/>
              <w:ind w:right="260"/>
              <w:rPr>
                <w:szCs w:val="22"/>
              </w:rPr>
            </w:pPr>
            <w:bookmarkStart w:id="25" w:name="CU_1338442"/>
            <w:bookmarkEnd w:id="25"/>
            <w:r w:rsidRPr="00C15ADA">
              <w:rPr>
                <w:b/>
              </w:rPr>
              <w:t>Subgroup 2—</w:t>
            </w:r>
            <w:r w:rsidR="00EE6226" w:rsidRPr="00C15ADA">
              <w:rPr>
                <w:b/>
                <w:szCs w:val="22"/>
              </w:rPr>
              <w:t xml:space="preserve"> A</w:t>
            </w:r>
            <w:r w:rsidRPr="00C15ADA">
              <w:rPr>
                <w:b/>
                <w:szCs w:val="22"/>
              </w:rPr>
              <w:t>dditional focussed psychological strategies (eligible psychologist, attendance at least 50 minutes)</w:t>
            </w:r>
          </w:p>
        </w:tc>
      </w:tr>
      <w:tr w:rsidR="00E133A1" w:rsidRPr="00C15ADA" w14:paraId="1CE826B1" w14:textId="77777777" w:rsidTr="00016391">
        <w:tblPrEx>
          <w:tblBorders>
            <w:top w:val="single" w:sz="4" w:space="0" w:color="auto"/>
            <w:bottom w:val="single" w:sz="4" w:space="0" w:color="auto"/>
            <w:insideH w:val="single" w:sz="4" w:space="0" w:color="auto"/>
          </w:tblBorders>
          <w:tblCellMar>
            <w:left w:w="108" w:type="dxa"/>
            <w:right w:w="108" w:type="dxa"/>
          </w:tblCellMar>
          <w:tblLook w:val="00A0" w:firstRow="1" w:lastRow="0" w:firstColumn="1" w:lastColumn="0" w:noHBand="0" w:noVBand="0"/>
        </w:tblPrEx>
        <w:trPr>
          <w:gridAfter w:val="1"/>
          <w:wAfter w:w="236" w:type="dxa"/>
        </w:trPr>
        <w:tc>
          <w:tcPr>
            <w:tcW w:w="1180" w:type="dxa"/>
            <w:gridSpan w:val="3"/>
            <w:shd w:val="clear" w:color="auto" w:fill="auto"/>
          </w:tcPr>
          <w:p w14:paraId="3DCB7E7A" w14:textId="77777777" w:rsidR="00E133A1" w:rsidRPr="00C15ADA" w:rsidRDefault="00E133A1" w:rsidP="00070CA6">
            <w:pPr>
              <w:pStyle w:val="TableText0"/>
              <w:rPr>
                <w:snapToGrid w:val="0"/>
                <w:szCs w:val="22"/>
              </w:rPr>
            </w:pPr>
            <w:r w:rsidRPr="00C15ADA">
              <w:rPr>
                <w:snapToGrid w:val="0"/>
                <w:color w:val="000000" w:themeColor="text1"/>
                <w:szCs w:val="22"/>
              </w:rPr>
              <w:t>93354</w:t>
            </w:r>
          </w:p>
        </w:tc>
        <w:tc>
          <w:tcPr>
            <w:tcW w:w="6191" w:type="dxa"/>
            <w:gridSpan w:val="2"/>
            <w:shd w:val="clear" w:color="auto" w:fill="auto"/>
          </w:tcPr>
          <w:p w14:paraId="42BFDF18" w14:textId="77777777" w:rsidR="00E133A1" w:rsidRPr="00C15ADA" w:rsidRDefault="00E133A1" w:rsidP="00070CA6">
            <w:pPr>
              <w:spacing w:before="100" w:beforeAutospacing="1" w:after="60" w:line="240" w:lineRule="auto"/>
              <w:rPr>
                <w:rFonts w:eastAsia="Times New Roman" w:cs="Times New Roman"/>
                <w:szCs w:val="22"/>
                <w:lang w:eastAsia="en-AU"/>
              </w:rPr>
            </w:pPr>
            <w:r w:rsidRPr="00C15ADA">
              <w:rPr>
                <w:rFonts w:eastAsia="Times New Roman" w:cs="Times New Roman"/>
                <w:szCs w:val="22"/>
                <w:lang w:eastAsia="en-AU"/>
              </w:rPr>
              <w:t xml:space="preserve">Focussed psychological strategies health service provided by </w:t>
            </w:r>
            <w:r w:rsidRPr="00C15ADA">
              <w:rPr>
                <w:rFonts w:eastAsia="Times New Roman" w:cs="Times New Roman"/>
                <w:b/>
                <w:szCs w:val="22"/>
                <w:lang w:eastAsia="en-AU"/>
              </w:rPr>
              <w:t>telehealth attendance</w:t>
            </w:r>
            <w:r w:rsidRPr="00C15ADA">
              <w:rPr>
                <w:rFonts w:eastAsia="Times New Roman" w:cs="Times New Roman"/>
                <w:szCs w:val="22"/>
                <w:lang w:eastAsia="en-AU"/>
              </w:rPr>
              <w:t xml:space="preserve"> by an eligible psychologist if:</w:t>
            </w:r>
          </w:p>
          <w:p w14:paraId="382EAF7B" w14:textId="77777777" w:rsidR="00CF4D16" w:rsidRPr="00C15ADA" w:rsidRDefault="00CF4D16" w:rsidP="00CF4D16">
            <w:pPr>
              <w:pStyle w:val="TableText0"/>
              <w:keepNext/>
              <w:keepLines/>
              <w:ind w:left="331" w:hanging="331"/>
            </w:pPr>
            <w:r w:rsidRPr="00C15ADA">
              <w:t>(b)  the person is referred by a medical practitioner working in general practice, a psychiatrist or a paediatrician who makes a written record of the need for additional mental health treatment services; and</w:t>
            </w:r>
          </w:p>
          <w:p w14:paraId="39B03190" w14:textId="77777777" w:rsidR="00E133A1" w:rsidRPr="00C15ADA" w:rsidRDefault="00E133A1" w:rsidP="00070CA6">
            <w:pPr>
              <w:spacing w:after="60" w:line="240" w:lineRule="auto"/>
              <w:ind w:left="385" w:hanging="385"/>
              <w:rPr>
                <w:rFonts w:eastAsia="Times New Roman" w:cs="Times New Roman"/>
                <w:szCs w:val="22"/>
                <w:lang w:eastAsia="en-AU"/>
              </w:rPr>
            </w:pPr>
            <w:r w:rsidRPr="00C15ADA">
              <w:rPr>
                <w:rFonts w:eastAsia="Times New Roman" w:cs="Times New Roman"/>
                <w:szCs w:val="22"/>
                <w:lang w:eastAsia="en-AU"/>
              </w:rPr>
              <w:t>(c)  the service is provided to the person individually; and</w:t>
            </w:r>
          </w:p>
          <w:p w14:paraId="376A2413" w14:textId="77777777" w:rsidR="00E133A1" w:rsidRPr="00C15ADA" w:rsidRDefault="00E133A1" w:rsidP="00070CA6">
            <w:pPr>
              <w:spacing w:after="60" w:line="240" w:lineRule="auto"/>
              <w:ind w:left="385" w:hanging="385"/>
              <w:rPr>
                <w:rFonts w:eastAsia="Times New Roman" w:cs="Times New Roman"/>
                <w:szCs w:val="22"/>
                <w:lang w:eastAsia="en-AU"/>
              </w:rPr>
            </w:pPr>
            <w:r w:rsidRPr="00C15ADA">
              <w:rPr>
                <w:rFonts w:eastAsia="Times New Roman" w:cs="Times New Roman"/>
                <w:szCs w:val="22"/>
                <w:lang w:eastAsia="en-AU"/>
              </w:rPr>
              <w:t>(d)  at the completion of a course of treatment, the referring medical practitioner reviews the need for a further course of treatment; and</w:t>
            </w:r>
          </w:p>
          <w:p w14:paraId="7DF6C0AB" w14:textId="77777777" w:rsidR="00E133A1" w:rsidRPr="00C15ADA" w:rsidRDefault="00E133A1" w:rsidP="00070CA6">
            <w:pPr>
              <w:spacing w:after="60" w:line="240" w:lineRule="auto"/>
              <w:ind w:left="385" w:hanging="385"/>
              <w:rPr>
                <w:rFonts w:eastAsia="Times New Roman" w:cs="Times New Roman"/>
                <w:szCs w:val="22"/>
                <w:lang w:eastAsia="en-AU"/>
              </w:rPr>
            </w:pPr>
            <w:r w:rsidRPr="00C15ADA">
              <w:rPr>
                <w:rFonts w:eastAsia="Times New Roman" w:cs="Times New Roman"/>
                <w:szCs w:val="22"/>
                <w:lang w:eastAsia="en-AU"/>
              </w:rPr>
              <w:t>(e)  on the completion of the course of treatment, the eligible psychologist gives a written report to the referring medical practitioner on assessments carried out, treatment provided and recommendations on future management of the person’s condition; and</w:t>
            </w:r>
          </w:p>
          <w:p w14:paraId="06CB5CFD" w14:textId="5CC4CB1F" w:rsidR="00E133A1" w:rsidRPr="00C15ADA" w:rsidRDefault="00E133A1" w:rsidP="00070CA6">
            <w:pPr>
              <w:spacing w:before="60" w:after="60"/>
              <w:ind w:left="386" w:hanging="386"/>
              <w:rPr>
                <w:szCs w:val="22"/>
                <w:lang w:eastAsia="en-AU"/>
              </w:rPr>
            </w:pPr>
            <w:r w:rsidRPr="00C15ADA">
              <w:rPr>
                <w:szCs w:val="22"/>
                <w:lang w:eastAsia="en-AU"/>
              </w:rPr>
              <w:t>(f)  the service is at least 50 minutes duration</w:t>
            </w:r>
          </w:p>
        </w:tc>
        <w:tc>
          <w:tcPr>
            <w:tcW w:w="993" w:type="dxa"/>
            <w:gridSpan w:val="2"/>
            <w:shd w:val="clear" w:color="auto" w:fill="auto"/>
          </w:tcPr>
          <w:p w14:paraId="42BB0CD5" w14:textId="68A900D4" w:rsidR="00E133A1" w:rsidRPr="00C15ADA" w:rsidRDefault="00776CC6" w:rsidP="00447337">
            <w:pPr>
              <w:pStyle w:val="TableText0"/>
              <w:ind w:right="34"/>
              <w:jc w:val="right"/>
              <w:rPr>
                <w:szCs w:val="22"/>
              </w:rPr>
            </w:pPr>
            <w:r w:rsidRPr="00C15ADA">
              <w:rPr>
                <w:szCs w:val="22"/>
              </w:rPr>
              <w:t>103.80</w:t>
            </w:r>
          </w:p>
        </w:tc>
      </w:tr>
      <w:tr w:rsidR="00E133A1" w:rsidRPr="00C15ADA" w14:paraId="41DF070D" w14:textId="77777777" w:rsidTr="00016391">
        <w:tblPrEx>
          <w:tblBorders>
            <w:top w:val="single" w:sz="4" w:space="0" w:color="auto"/>
            <w:bottom w:val="single" w:sz="4" w:space="0" w:color="auto"/>
            <w:insideH w:val="single" w:sz="4" w:space="0" w:color="auto"/>
          </w:tblBorders>
          <w:tblCellMar>
            <w:left w:w="108" w:type="dxa"/>
            <w:right w:w="108" w:type="dxa"/>
          </w:tblCellMar>
          <w:tblLook w:val="00A0" w:firstRow="1" w:lastRow="0" w:firstColumn="1" w:lastColumn="0" w:noHBand="0" w:noVBand="0"/>
        </w:tblPrEx>
        <w:trPr>
          <w:gridAfter w:val="1"/>
          <w:wAfter w:w="236" w:type="dxa"/>
        </w:trPr>
        <w:tc>
          <w:tcPr>
            <w:tcW w:w="1180" w:type="dxa"/>
            <w:gridSpan w:val="3"/>
            <w:tcBorders>
              <w:bottom w:val="single" w:sz="4" w:space="0" w:color="auto"/>
            </w:tcBorders>
            <w:shd w:val="clear" w:color="auto" w:fill="auto"/>
          </w:tcPr>
          <w:p w14:paraId="11210994" w14:textId="77777777" w:rsidR="00E133A1" w:rsidRPr="00C15ADA" w:rsidRDefault="00E133A1" w:rsidP="00070CA6">
            <w:pPr>
              <w:pStyle w:val="TableText0"/>
              <w:rPr>
                <w:snapToGrid w:val="0"/>
                <w:szCs w:val="22"/>
              </w:rPr>
            </w:pPr>
            <w:r w:rsidRPr="00C15ADA">
              <w:rPr>
                <w:snapToGrid w:val="0"/>
                <w:color w:val="000000" w:themeColor="text1"/>
                <w:szCs w:val="22"/>
              </w:rPr>
              <w:t>93355</w:t>
            </w:r>
          </w:p>
        </w:tc>
        <w:tc>
          <w:tcPr>
            <w:tcW w:w="6191" w:type="dxa"/>
            <w:gridSpan w:val="2"/>
            <w:tcBorders>
              <w:bottom w:val="single" w:sz="4" w:space="0" w:color="auto"/>
            </w:tcBorders>
            <w:shd w:val="clear" w:color="auto" w:fill="auto"/>
          </w:tcPr>
          <w:p w14:paraId="3B792BDD" w14:textId="77777777" w:rsidR="00E133A1" w:rsidRPr="00C15ADA" w:rsidRDefault="00E133A1" w:rsidP="00070CA6">
            <w:pPr>
              <w:spacing w:before="100" w:beforeAutospacing="1" w:after="60" w:line="240" w:lineRule="auto"/>
              <w:rPr>
                <w:rFonts w:eastAsia="Times New Roman" w:cs="Times New Roman"/>
                <w:szCs w:val="22"/>
                <w:lang w:eastAsia="en-AU"/>
              </w:rPr>
            </w:pPr>
            <w:r w:rsidRPr="00C15ADA">
              <w:rPr>
                <w:rFonts w:eastAsia="Times New Roman" w:cs="Times New Roman"/>
                <w:szCs w:val="22"/>
                <w:lang w:eastAsia="en-AU"/>
              </w:rPr>
              <w:t xml:space="preserve">Focussed psychological strategies health service provided by </w:t>
            </w:r>
            <w:r w:rsidRPr="00C15ADA">
              <w:rPr>
                <w:rFonts w:eastAsia="Times New Roman" w:cs="Times New Roman"/>
                <w:b/>
                <w:szCs w:val="22"/>
                <w:lang w:eastAsia="en-AU"/>
              </w:rPr>
              <w:t>phone attendance</w:t>
            </w:r>
            <w:r w:rsidRPr="00C15ADA">
              <w:rPr>
                <w:rFonts w:eastAsia="Times New Roman" w:cs="Times New Roman"/>
                <w:szCs w:val="22"/>
                <w:lang w:eastAsia="en-AU"/>
              </w:rPr>
              <w:t xml:space="preserve"> by an eligible psychologist if:</w:t>
            </w:r>
          </w:p>
          <w:p w14:paraId="75A9C73D" w14:textId="77777777" w:rsidR="00CF4D16" w:rsidRPr="00C15ADA" w:rsidRDefault="00CF4D16" w:rsidP="00CF4D16">
            <w:pPr>
              <w:pStyle w:val="TableText0"/>
              <w:keepNext/>
              <w:keepLines/>
              <w:ind w:left="331" w:hanging="331"/>
            </w:pPr>
            <w:r w:rsidRPr="00C15ADA">
              <w:t>(b)  the person is referred by a medical practitioner working in general practice, a psychiatrist or a paediatrician who makes a written record of the need for additional mental health treatment services; and</w:t>
            </w:r>
          </w:p>
          <w:p w14:paraId="3F046FE3" w14:textId="77777777" w:rsidR="00E133A1" w:rsidRPr="00C15ADA" w:rsidRDefault="00E133A1" w:rsidP="00070CA6">
            <w:pPr>
              <w:spacing w:after="60"/>
              <w:ind w:left="385" w:hanging="385"/>
              <w:rPr>
                <w:rFonts w:eastAsia="Times New Roman" w:cs="Times New Roman"/>
                <w:szCs w:val="22"/>
                <w:lang w:eastAsia="en-AU"/>
              </w:rPr>
            </w:pPr>
            <w:r w:rsidRPr="00C15ADA">
              <w:rPr>
                <w:rFonts w:eastAsia="Times New Roman" w:cs="Times New Roman"/>
                <w:szCs w:val="22"/>
                <w:lang w:eastAsia="en-AU"/>
              </w:rPr>
              <w:t>(c)  the service is provided to the person individually; and</w:t>
            </w:r>
          </w:p>
          <w:p w14:paraId="28451BBA" w14:textId="77777777" w:rsidR="00E133A1" w:rsidRPr="00C15ADA" w:rsidRDefault="00E133A1" w:rsidP="00070CA6">
            <w:pPr>
              <w:spacing w:after="60"/>
              <w:ind w:left="385" w:hanging="385"/>
              <w:rPr>
                <w:rFonts w:eastAsia="Times New Roman" w:cs="Times New Roman"/>
                <w:szCs w:val="22"/>
                <w:lang w:eastAsia="en-AU"/>
              </w:rPr>
            </w:pPr>
            <w:r w:rsidRPr="00C15ADA">
              <w:rPr>
                <w:rFonts w:eastAsia="Times New Roman" w:cs="Times New Roman"/>
                <w:szCs w:val="22"/>
                <w:lang w:eastAsia="en-AU"/>
              </w:rPr>
              <w:t>(d)  at the completion of a course of treatment, the referring medical practitioner reviews the need for a further course of treatment; and</w:t>
            </w:r>
          </w:p>
          <w:p w14:paraId="7E457440" w14:textId="77777777" w:rsidR="00E133A1" w:rsidRPr="00C15ADA" w:rsidRDefault="00E133A1" w:rsidP="00070CA6">
            <w:pPr>
              <w:spacing w:after="60"/>
              <w:ind w:left="385" w:hanging="385"/>
              <w:rPr>
                <w:rFonts w:eastAsia="Times New Roman" w:cs="Times New Roman"/>
                <w:szCs w:val="22"/>
                <w:lang w:eastAsia="en-AU"/>
              </w:rPr>
            </w:pPr>
            <w:r w:rsidRPr="00C15ADA">
              <w:rPr>
                <w:rFonts w:eastAsia="Times New Roman" w:cs="Times New Roman"/>
                <w:szCs w:val="22"/>
                <w:lang w:eastAsia="en-AU"/>
              </w:rPr>
              <w:t>(e)  on the completion of the course of treatment, the eligible psychologist gives a written report to the referring medical practitioner on assessments carried out, treatment provided and recommendations on future management of the person’s condition; and</w:t>
            </w:r>
          </w:p>
          <w:p w14:paraId="437BE7CD" w14:textId="43E0CC24" w:rsidR="00E133A1" w:rsidRPr="00C15ADA" w:rsidRDefault="00E133A1" w:rsidP="00070CA6">
            <w:pPr>
              <w:spacing w:before="60" w:after="60"/>
              <w:ind w:left="386" w:hanging="386"/>
              <w:rPr>
                <w:szCs w:val="22"/>
                <w:lang w:eastAsia="en-AU"/>
              </w:rPr>
            </w:pPr>
            <w:r w:rsidRPr="00C15ADA">
              <w:rPr>
                <w:szCs w:val="22"/>
                <w:lang w:eastAsia="en-AU"/>
              </w:rPr>
              <w:t>(f)  the service i</w:t>
            </w:r>
            <w:r w:rsidR="008A58B5" w:rsidRPr="00C15ADA">
              <w:rPr>
                <w:szCs w:val="22"/>
                <w:lang w:eastAsia="en-AU"/>
              </w:rPr>
              <w:t>s at least 50 minutes duration</w:t>
            </w:r>
          </w:p>
        </w:tc>
        <w:tc>
          <w:tcPr>
            <w:tcW w:w="993" w:type="dxa"/>
            <w:gridSpan w:val="2"/>
            <w:tcBorders>
              <w:bottom w:val="single" w:sz="4" w:space="0" w:color="auto"/>
            </w:tcBorders>
            <w:shd w:val="clear" w:color="auto" w:fill="auto"/>
          </w:tcPr>
          <w:p w14:paraId="037886FB" w14:textId="23E234FA" w:rsidR="00E133A1" w:rsidRPr="00C15ADA" w:rsidRDefault="00776CC6" w:rsidP="00447337">
            <w:pPr>
              <w:pStyle w:val="TableText0"/>
              <w:ind w:right="34"/>
              <w:jc w:val="right"/>
              <w:rPr>
                <w:szCs w:val="22"/>
              </w:rPr>
            </w:pPr>
            <w:r w:rsidRPr="00C15ADA">
              <w:rPr>
                <w:szCs w:val="22"/>
              </w:rPr>
              <w:t>103.80</w:t>
            </w:r>
          </w:p>
        </w:tc>
      </w:tr>
      <w:tr w:rsidR="00893BC6" w:rsidRPr="00C15ADA" w14:paraId="08A4AA81" w14:textId="77777777" w:rsidTr="00016391">
        <w:tblPrEx>
          <w:tblBorders>
            <w:top w:val="single" w:sz="4" w:space="0" w:color="auto"/>
            <w:bottom w:val="single" w:sz="4" w:space="0" w:color="auto"/>
            <w:insideH w:val="single" w:sz="4" w:space="0" w:color="auto"/>
          </w:tblBorders>
          <w:tblCellMar>
            <w:left w:w="108" w:type="dxa"/>
            <w:right w:w="108" w:type="dxa"/>
          </w:tblCellMar>
          <w:tblLook w:val="00A0" w:firstRow="1" w:lastRow="0" w:firstColumn="1" w:lastColumn="0" w:noHBand="0" w:noVBand="0"/>
        </w:tblPrEx>
        <w:trPr>
          <w:gridAfter w:val="1"/>
          <w:wAfter w:w="236" w:type="dxa"/>
        </w:trPr>
        <w:tc>
          <w:tcPr>
            <w:tcW w:w="8364" w:type="dxa"/>
            <w:gridSpan w:val="7"/>
            <w:tcBorders>
              <w:bottom w:val="single" w:sz="4" w:space="0" w:color="auto"/>
            </w:tcBorders>
            <w:shd w:val="clear" w:color="auto" w:fill="auto"/>
          </w:tcPr>
          <w:p w14:paraId="20982A8A" w14:textId="3B7C980C" w:rsidR="00893BC6" w:rsidRPr="00C15ADA" w:rsidRDefault="00893BC6" w:rsidP="00070CA6">
            <w:pPr>
              <w:pStyle w:val="TableText0"/>
              <w:keepNext/>
              <w:ind w:right="261"/>
              <w:rPr>
                <w:szCs w:val="22"/>
              </w:rPr>
            </w:pPr>
            <w:bookmarkStart w:id="26" w:name="CU_1640924"/>
            <w:bookmarkEnd w:id="26"/>
            <w:r w:rsidRPr="00C15ADA">
              <w:rPr>
                <w:b/>
              </w:rPr>
              <w:t>Subgroup 3—</w:t>
            </w:r>
            <w:r w:rsidRPr="00C15ADA">
              <w:rPr>
                <w:b/>
                <w:szCs w:val="22"/>
              </w:rPr>
              <w:t xml:space="preserve"> </w:t>
            </w:r>
            <w:r w:rsidR="00EE6226" w:rsidRPr="00C15ADA">
              <w:rPr>
                <w:b/>
                <w:szCs w:val="22"/>
              </w:rPr>
              <w:t>A</w:t>
            </w:r>
            <w:r w:rsidRPr="00C15ADA">
              <w:rPr>
                <w:b/>
                <w:szCs w:val="22"/>
              </w:rPr>
              <w:t>dditional focussed psychological strategies (eligible occupational therapist)</w:t>
            </w:r>
          </w:p>
        </w:tc>
      </w:tr>
      <w:tr w:rsidR="00E133A1" w:rsidRPr="00C15ADA" w14:paraId="68B7C853" w14:textId="77777777" w:rsidTr="00016391">
        <w:tblPrEx>
          <w:tblBorders>
            <w:top w:val="single" w:sz="4" w:space="0" w:color="auto"/>
            <w:bottom w:val="single" w:sz="4" w:space="0" w:color="auto"/>
            <w:insideH w:val="single" w:sz="4" w:space="0" w:color="auto"/>
          </w:tblBorders>
          <w:tblCellMar>
            <w:left w:w="108" w:type="dxa"/>
            <w:right w:w="108" w:type="dxa"/>
          </w:tblCellMar>
          <w:tblLook w:val="00A0" w:firstRow="1" w:lastRow="0" w:firstColumn="1" w:lastColumn="0" w:noHBand="0" w:noVBand="0"/>
        </w:tblPrEx>
        <w:trPr>
          <w:gridAfter w:val="1"/>
          <w:wAfter w:w="236" w:type="dxa"/>
        </w:trPr>
        <w:tc>
          <w:tcPr>
            <w:tcW w:w="1180" w:type="dxa"/>
            <w:gridSpan w:val="3"/>
            <w:shd w:val="clear" w:color="auto" w:fill="auto"/>
          </w:tcPr>
          <w:p w14:paraId="3BD29852" w14:textId="77777777" w:rsidR="00E133A1" w:rsidRPr="00C15ADA" w:rsidRDefault="00E133A1" w:rsidP="00070CA6">
            <w:pPr>
              <w:pStyle w:val="TableText0"/>
              <w:rPr>
                <w:snapToGrid w:val="0"/>
                <w:szCs w:val="22"/>
              </w:rPr>
            </w:pPr>
            <w:bookmarkStart w:id="27" w:name="CU_1741016"/>
            <w:bookmarkEnd w:id="27"/>
            <w:r w:rsidRPr="00C15ADA">
              <w:rPr>
                <w:snapToGrid w:val="0"/>
                <w:color w:val="000000" w:themeColor="text1"/>
                <w:szCs w:val="22"/>
              </w:rPr>
              <w:t>93357</w:t>
            </w:r>
          </w:p>
        </w:tc>
        <w:tc>
          <w:tcPr>
            <w:tcW w:w="6050" w:type="dxa"/>
            <w:shd w:val="clear" w:color="auto" w:fill="auto"/>
          </w:tcPr>
          <w:p w14:paraId="192A539D" w14:textId="230174AF" w:rsidR="00E133A1" w:rsidRPr="00C15ADA" w:rsidRDefault="00E133A1" w:rsidP="00070CA6">
            <w:pPr>
              <w:spacing w:before="100" w:beforeAutospacing="1" w:after="60" w:line="240" w:lineRule="auto"/>
              <w:rPr>
                <w:rFonts w:eastAsia="Times New Roman" w:cs="Times New Roman"/>
                <w:szCs w:val="22"/>
                <w:lang w:eastAsia="en-AU"/>
              </w:rPr>
            </w:pPr>
            <w:r w:rsidRPr="00C15ADA">
              <w:rPr>
                <w:rFonts w:eastAsia="Times New Roman" w:cs="Times New Roman"/>
                <w:szCs w:val="22"/>
                <w:lang w:eastAsia="en-AU"/>
              </w:rPr>
              <w:t xml:space="preserve">Focussed psychological strategies health service provided by </w:t>
            </w:r>
            <w:r w:rsidRPr="00C15ADA">
              <w:rPr>
                <w:rFonts w:eastAsia="Times New Roman" w:cs="Times New Roman"/>
                <w:b/>
                <w:szCs w:val="22"/>
                <w:lang w:eastAsia="en-AU"/>
              </w:rPr>
              <w:t>telehealth attendance</w:t>
            </w:r>
            <w:r w:rsidRPr="00C15ADA">
              <w:rPr>
                <w:rFonts w:eastAsia="Times New Roman" w:cs="Times New Roman"/>
                <w:szCs w:val="22"/>
                <w:lang w:eastAsia="en-AU"/>
              </w:rPr>
              <w:t xml:space="preserve"> by an eligible </w:t>
            </w:r>
            <w:r w:rsidR="00893BC6" w:rsidRPr="00C15ADA">
              <w:rPr>
                <w:rFonts w:eastAsia="Times New Roman" w:cs="Times New Roman"/>
                <w:szCs w:val="22"/>
                <w:lang w:eastAsia="en-AU"/>
              </w:rPr>
              <w:t xml:space="preserve">occupational therapist </w:t>
            </w:r>
            <w:r w:rsidRPr="00C15ADA">
              <w:rPr>
                <w:rFonts w:eastAsia="Times New Roman" w:cs="Times New Roman"/>
                <w:szCs w:val="22"/>
                <w:lang w:eastAsia="en-AU"/>
              </w:rPr>
              <w:t>if:</w:t>
            </w:r>
          </w:p>
          <w:p w14:paraId="0978A089" w14:textId="77777777" w:rsidR="00CF4D16" w:rsidRPr="00C15ADA" w:rsidRDefault="00CF4D16" w:rsidP="00CF4D16">
            <w:pPr>
              <w:pStyle w:val="TableText0"/>
              <w:keepNext/>
              <w:keepLines/>
              <w:ind w:left="331" w:hanging="331"/>
            </w:pPr>
            <w:r w:rsidRPr="00C15ADA">
              <w:t>(b)  the person is referred by a medical practitioner working in general practice, a psychiatrist or a paediatrician who makes a written record of the need for additional mental health treatment services; and</w:t>
            </w:r>
          </w:p>
          <w:p w14:paraId="00617A72" w14:textId="77777777" w:rsidR="00E133A1" w:rsidRPr="00C15ADA" w:rsidRDefault="00E133A1" w:rsidP="00070CA6">
            <w:pPr>
              <w:spacing w:after="60" w:line="240" w:lineRule="auto"/>
              <w:ind w:left="385" w:hanging="385"/>
              <w:rPr>
                <w:rFonts w:eastAsia="Times New Roman" w:cs="Times New Roman"/>
                <w:szCs w:val="22"/>
                <w:lang w:eastAsia="en-AU"/>
              </w:rPr>
            </w:pPr>
            <w:r w:rsidRPr="00C15ADA">
              <w:rPr>
                <w:rFonts w:eastAsia="Times New Roman" w:cs="Times New Roman"/>
                <w:szCs w:val="22"/>
                <w:lang w:eastAsia="en-AU"/>
              </w:rPr>
              <w:t>(c)  the service is provided to the person individually; and</w:t>
            </w:r>
          </w:p>
          <w:p w14:paraId="36A319D7" w14:textId="77777777" w:rsidR="00E133A1" w:rsidRPr="00C15ADA" w:rsidRDefault="00E133A1" w:rsidP="00070CA6">
            <w:pPr>
              <w:spacing w:after="60" w:line="240" w:lineRule="auto"/>
              <w:ind w:left="385" w:hanging="385"/>
              <w:rPr>
                <w:rFonts w:eastAsia="Times New Roman" w:cs="Times New Roman"/>
                <w:szCs w:val="22"/>
                <w:lang w:eastAsia="en-AU"/>
              </w:rPr>
            </w:pPr>
            <w:r w:rsidRPr="00C15ADA">
              <w:rPr>
                <w:rFonts w:eastAsia="Times New Roman" w:cs="Times New Roman"/>
                <w:szCs w:val="22"/>
                <w:lang w:eastAsia="en-AU"/>
              </w:rPr>
              <w:t>(d)  at the completion of a course of treatment, the referring medical practitioner reviews the need for a further course of treatment; and</w:t>
            </w:r>
          </w:p>
          <w:p w14:paraId="2A233050" w14:textId="772CD899" w:rsidR="00E133A1" w:rsidRPr="00C15ADA" w:rsidRDefault="00E133A1" w:rsidP="00070CA6">
            <w:pPr>
              <w:spacing w:after="60" w:line="240" w:lineRule="auto"/>
              <w:ind w:left="385" w:hanging="385"/>
              <w:rPr>
                <w:rFonts w:eastAsia="Times New Roman" w:cs="Times New Roman"/>
                <w:szCs w:val="22"/>
                <w:lang w:eastAsia="en-AU"/>
              </w:rPr>
            </w:pPr>
            <w:r w:rsidRPr="00C15ADA">
              <w:rPr>
                <w:rFonts w:eastAsia="Times New Roman" w:cs="Times New Roman"/>
                <w:szCs w:val="22"/>
                <w:lang w:eastAsia="en-AU"/>
              </w:rPr>
              <w:t xml:space="preserve">(e)  on the completion of the course of treatment, the eligible </w:t>
            </w:r>
            <w:r w:rsidR="00893BC6" w:rsidRPr="00C15ADA">
              <w:rPr>
                <w:rFonts w:eastAsia="Times New Roman" w:cs="Times New Roman"/>
                <w:szCs w:val="22"/>
                <w:lang w:eastAsia="en-AU"/>
              </w:rPr>
              <w:t xml:space="preserve">occupational therapist </w:t>
            </w:r>
            <w:r w:rsidRPr="00C15ADA">
              <w:rPr>
                <w:rFonts w:eastAsia="Times New Roman" w:cs="Times New Roman"/>
                <w:szCs w:val="22"/>
                <w:lang w:eastAsia="en-AU"/>
              </w:rPr>
              <w:t>gives a written report to the referring medical practitioner on assessments carried out, treatment provided and recommendations on future management of the person’s condition; and</w:t>
            </w:r>
          </w:p>
          <w:p w14:paraId="02466663" w14:textId="703137A5" w:rsidR="00E133A1" w:rsidRPr="00C15ADA" w:rsidRDefault="00E133A1" w:rsidP="00070CA6">
            <w:pPr>
              <w:spacing w:before="60" w:after="60"/>
              <w:ind w:left="386" w:hanging="386"/>
              <w:rPr>
                <w:szCs w:val="22"/>
                <w:lang w:eastAsia="en-AU"/>
              </w:rPr>
            </w:pPr>
            <w:r w:rsidRPr="00C15ADA">
              <w:rPr>
                <w:szCs w:val="22"/>
                <w:lang w:eastAsia="en-AU"/>
              </w:rPr>
              <w:t>(f)  the service i</w:t>
            </w:r>
            <w:r w:rsidR="00F00105" w:rsidRPr="00C15ADA">
              <w:rPr>
                <w:szCs w:val="22"/>
                <w:lang w:eastAsia="en-AU"/>
              </w:rPr>
              <w:t xml:space="preserve">s </w:t>
            </w:r>
            <w:r w:rsidR="00893BC6" w:rsidRPr="00C15ADA">
              <w:rPr>
                <w:szCs w:val="22"/>
                <w:lang w:eastAsia="en-AU"/>
              </w:rPr>
              <w:t>at least 20 minutes but less than 50 minutes duration</w:t>
            </w:r>
          </w:p>
        </w:tc>
        <w:tc>
          <w:tcPr>
            <w:tcW w:w="1134" w:type="dxa"/>
            <w:gridSpan w:val="3"/>
            <w:shd w:val="clear" w:color="auto" w:fill="auto"/>
          </w:tcPr>
          <w:p w14:paraId="61D2A2AE" w14:textId="73A7B202" w:rsidR="00E133A1" w:rsidRPr="00C15ADA" w:rsidRDefault="00776CC6" w:rsidP="00070CA6">
            <w:pPr>
              <w:pStyle w:val="TableText0"/>
              <w:ind w:right="260"/>
              <w:jc w:val="right"/>
              <w:rPr>
                <w:szCs w:val="22"/>
              </w:rPr>
            </w:pPr>
            <w:r w:rsidRPr="00C15ADA">
              <w:rPr>
                <w:szCs w:val="22"/>
              </w:rPr>
              <w:t>64.80</w:t>
            </w:r>
          </w:p>
        </w:tc>
      </w:tr>
      <w:tr w:rsidR="00E133A1" w:rsidRPr="00C15ADA" w14:paraId="266F8BE3" w14:textId="77777777" w:rsidTr="00016391">
        <w:tblPrEx>
          <w:tblBorders>
            <w:top w:val="single" w:sz="4" w:space="0" w:color="auto"/>
            <w:bottom w:val="single" w:sz="4" w:space="0" w:color="auto"/>
            <w:insideH w:val="single" w:sz="4" w:space="0" w:color="auto"/>
          </w:tblBorders>
          <w:tblCellMar>
            <w:left w:w="108" w:type="dxa"/>
            <w:right w:w="108" w:type="dxa"/>
          </w:tblCellMar>
          <w:tblLook w:val="00A0" w:firstRow="1" w:lastRow="0" w:firstColumn="1" w:lastColumn="0" w:noHBand="0" w:noVBand="0"/>
        </w:tblPrEx>
        <w:trPr>
          <w:gridAfter w:val="1"/>
          <w:wAfter w:w="236" w:type="dxa"/>
        </w:trPr>
        <w:tc>
          <w:tcPr>
            <w:tcW w:w="1180" w:type="dxa"/>
            <w:gridSpan w:val="3"/>
            <w:tcBorders>
              <w:bottom w:val="single" w:sz="4" w:space="0" w:color="auto"/>
            </w:tcBorders>
            <w:shd w:val="clear" w:color="auto" w:fill="auto"/>
          </w:tcPr>
          <w:p w14:paraId="6D8D0432" w14:textId="77777777" w:rsidR="00E133A1" w:rsidRPr="00C15ADA" w:rsidRDefault="00E133A1" w:rsidP="00070CA6">
            <w:pPr>
              <w:pStyle w:val="TableText0"/>
              <w:rPr>
                <w:snapToGrid w:val="0"/>
                <w:szCs w:val="22"/>
              </w:rPr>
            </w:pPr>
            <w:r w:rsidRPr="00C15ADA">
              <w:rPr>
                <w:snapToGrid w:val="0"/>
                <w:color w:val="000000" w:themeColor="text1"/>
                <w:szCs w:val="22"/>
              </w:rPr>
              <w:t>93358</w:t>
            </w:r>
          </w:p>
        </w:tc>
        <w:tc>
          <w:tcPr>
            <w:tcW w:w="6050" w:type="dxa"/>
            <w:tcBorders>
              <w:bottom w:val="single" w:sz="4" w:space="0" w:color="auto"/>
            </w:tcBorders>
            <w:shd w:val="clear" w:color="auto" w:fill="auto"/>
          </w:tcPr>
          <w:p w14:paraId="55E6EF85" w14:textId="77777777" w:rsidR="00E133A1" w:rsidRPr="00C15ADA" w:rsidRDefault="00E133A1" w:rsidP="00070CA6">
            <w:pPr>
              <w:spacing w:before="100" w:beforeAutospacing="1" w:after="60" w:line="240" w:lineRule="auto"/>
              <w:rPr>
                <w:rFonts w:eastAsia="Times New Roman" w:cs="Times New Roman"/>
                <w:szCs w:val="22"/>
                <w:lang w:eastAsia="en-AU"/>
              </w:rPr>
            </w:pPr>
            <w:r w:rsidRPr="00C15ADA">
              <w:rPr>
                <w:rFonts w:eastAsia="Times New Roman" w:cs="Times New Roman"/>
                <w:szCs w:val="22"/>
                <w:lang w:eastAsia="en-AU"/>
              </w:rPr>
              <w:t xml:space="preserve">Focussed psychological strategies health service provided by </w:t>
            </w:r>
            <w:r w:rsidRPr="00C15ADA">
              <w:rPr>
                <w:rFonts w:eastAsia="Times New Roman" w:cs="Times New Roman"/>
                <w:b/>
                <w:szCs w:val="22"/>
                <w:lang w:eastAsia="en-AU"/>
              </w:rPr>
              <w:t>phone attendance</w:t>
            </w:r>
            <w:r w:rsidRPr="00C15ADA">
              <w:rPr>
                <w:rFonts w:eastAsia="Times New Roman" w:cs="Times New Roman"/>
                <w:szCs w:val="22"/>
                <w:lang w:eastAsia="en-AU"/>
              </w:rPr>
              <w:t xml:space="preserve"> by an eligible occupational therapist if:</w:t>
            </w:r>
          </w:p>
          <w:p w14:paraId="7DF48B66" w14:textId="77777777" w:rsidR="00CF4D16" w:rsidRPr="00C15ADA" w:rsidRDefault="00CF4D16" w:rsidP="00CF4D16">
            <w:pPr>
              <w:pStyle w:val="TableText0"/>
              <w:keepNext/>
              <w:keepLines/>
              <w:ind w:left="331" w:hanging="331"/>
            </w:pPr>
            <w:r w:rsidRPr="00C15ADA">
              <w:t>(b)  the person is referred by a medical practitioner working in general practice, a psychiatrist or a paediatrician who makes a written record of the need for additional mental health treatment services; and</w:t>
            </w:r>
          </w:p>
          <w:p w14:paraId="0A74D08A" w14:textId="77777777" w:rsidR="00E133A1" w:rsidRPr="00C15ADA" w:rsidRDefault="00E133A1" w:rsidP="00070CA6">
            <w:pPr>
              <w:spacing w:after="60" w:line="240" w:lineRule="auto"/>
              <w:ind w:left="385" w:hanging="385"/>
              <w:rPr>
                <w:rFonts w:eastAsia="Times New Roman" w:cs="Times New Roman"/>
                <w:szCs w:val="22"/>
                <w:lang w:eastAsia="en-AU"/>
              </w:rPr>
            </w:pPr>
            <w:r w:rsidRPr="00C15ADA">
              <w:rPr>
                <w:rFonts w:eastAsia="Times New Roman" w:cs="Times New Roman"/>
                <w:szCs w:val="22"/>
                <w:lang w:eastAsia="en-AU"/>
              </w:rPr>
              <w:t>(c)  the service is provided to the person individually; and</w:t>
            </w:r>
          </w:p>
          <w:p w14:paraId="3E710610" w14:textId="77777777" w:rsidR="00E133A1" w:rsidRPr="00C15ADA" w:rsidRDefault="00E133A1" w:rsidP="00070CA6">
            <w:pPr>
              <w:spacing w:after="60" w:line="240" w:lineRule="auto"/>
              <w:ind w:left="385" w:hanging="385"/>
              <w:rPr>
                <w:rFonts w:eastAsia="Times New Roman" w:cs="Times New Roman"/>
                <w:szCs w:val="22"/>
                <w:lang w:eastAsia="en-AU"/>
              </w:rPr>
            </w:pPr>
            <w:r w:rsidRPr="00C15ADA">
              <w:rPr>
                <w:rFonts w:eastAsia="Times New Roman" w:cs="Times New Roman"/>
                <w:szCs w:val="22"/>
                <w:lang w:eastAsia="en-AU"/>
              </w:rPr>
              <w:t>(d)  at the completion of a course of treatment, the referring medical practitioner reviews the need for a further course of treatment; and</w:t>
            </w:r>
          </w:p>
          <w:p w14:paraId="11027C0A" w14:textId="77777777" w:rsidR="00E133A1" w:rsidRPr="00C15ADA" w:rsidRDefault="00E133A1" w:rsidP="00070CA6">
            <w:pPr>
              <w:spacing w:after="60" w:line="240" w:lineRule="auto"/>
              <w:ind w:left="385" w:hanging="385"/>
              <w:rPr>
                <w:rFonts w:eastAsia="Times New Roman" w:cs="Times New Roman"/>
                <w:szCs w:val="22"/>
                <w:lang w:eastAsia="en-AU"/>
              </w:rPr>
            </w:pPr>
            <w:r w:rsidRPr="00C15ADA">
              <w:rPr>
                <w:rFonts w:eastAsia="Times New Roman" w:cs="Times New Roman"/>
                <w:szCs w:val="22"/>
                <w:lang w:eastAsia="en-AU"/>
              </w:rPr>
              <w:t>(e)  on the completion of the course of treatment, the eligible occupational therapist gives a written report to the referring medical practitioner on assessments carried out, treatment provided and recommendations on future management of the person’s condition; and</w:t>
            </w:r>
          </w:p>
          <w:p w14:paraId="43195B01" w14:textId="7C84FA86" w:rsidR="00E133A1" w:rsidRPr="00C15ADA" w:rsidRDefault="00E133A1" w:rsidP="00070CA6">
            <w:pPr>
              <w:spacing w:before="60" w:after="60"/>
              <w:ind w:left="386" w:hanging="386"/>
              <w:rPr>
                <w:szCs w:val="22"/>
                <w:lang w:eastAsia="en-AU"/>
              </w:rPr>
            </w:pPr>
            <w:r w:rsidRPr="00C15ADA">
              <w:rPr>
                <w:szCs w:val="22"/>
                <w:lang w:eastAsia="en-AU"/>
              </w:rPr>
              <w:t>(f)  the service is at least 20 minutes but</w:t>
            </w:r>
            <w:r w:rsidR="00893BC6" w:rsidRPr="00C15ADA">
              <w:rPr>
                <w:szCs w:val="22"/>
                <w:lang w:eastAsia="en-AU"/>
              </w:rPr>
              <w:t xml:space="preserve"> less than 50 minutes duration</w:t>
            </w:r>
          </w:p>
        </w:tc>
        <w:tc>
          <w:tcPr>
            <w:tcW w:w="1134" w:type="dxa"/>
            <w:gridSpan w:val="3"/>
            <w:tcBorders>
              <w:bottom w:val="single" w:sz="4" w:space="0" w:color="auto"/>
            </w:tcBorders>
            <w:shd w:val="clear" w:color="auto" w:fill="auto"/>
          </w:tcPr>
          <w:p w14:paraId="3EC4FECB" w14:textId="2AE96144" w:rsidR="00E133A1" w:rsidRPr="00C15ADA" w:rsidRDefault="00776CC6" w:rsidP="00070CA6">
            <w:pPr>
              <w:pStyle w:val="TableText0"/>
              <w:tabs>
                <w:tab w:val="left" w:pos="970"/>
              </w:tabs>
              <w:ind w:right="260"/>
              <w:jc w:val="right"/>
              <w:rPr>
                <w:szCs w:val="22"/>
              </w:rPr>
            </w:pPr>
            <w:r w:rsidRPr="00C15ADA">
              <w:rPr>
                <w:szCs w:val="22"/>
              </w:rPr>
              <w:t>64.80</w:t>
            </w:r>
          </w:p>
        </w:tc>
      </w:tr>
      <w:tr w:rsidR="00E133A1" w:rsidRPr="00C15ADA" w14:paraId="4CF57E5A" w14:textId="77777777" w:rsidTr="00016391">
        <w:tblPrEx>
          <w:tblBorders>
            <w:top w:val="single" w:sz="4" w:space="0" w:color="auto"/>
            <w:bottom w:val="single" w:sz="4" w:space="0" w:color="auto"/>
            <w:insideH w:val="single" w:sz="4" w:space="0" w:color="auto"/>
          </w:tblBorders>
          <w:tblCellMar>
            <w:left w:w="108" w:type="dxa"/>
            <w:right w:w="108" w:type="dxa"/>
          </w:tblCellMar>
          <w:tblLook w:val="00A0" w:firstRow="1" w:lastRow="0" w:firstColumn="1" w:lastColumn="0" w:noHBand="0" w:noVBand="0"/>
        </w:tblPrEx>
        <w:trPr>
          <w:gridAfter w:val="1"/>
          <w:wAfter w:w="236" w:type="dxa"/>
        </w:trPr>
        <w:tc>
          <w:tcPr>
            <w:tcW w:w="1180" w:type="dxa"/>
            <w:gridSpan w:val="3"/>
            <w:shd w:val="clear" w:color="auto" w:fill="auto"/>
          </w:tcPr>
          <w:p w14:paraId="20564AA6" w14:textId="77777777" w:rsidR="00E133A1" w:rsidRPr="00C15ADA" w:rsidRDefault="00E133A1" w:rsidP="00070CA6">
            <w:pPr>
              <w:pStyle w:val="TableText0"/>
              <w:rPr>
                <w:snapToGrid w:val="0"/>
                <w:szCs w:val="22"/>
              </w:rPr>
            </w:pPr>
            <w:bookmarkStart w:id="28" w:name="CU_1943473"/>
            <w:bookmarkEnd w:id="28"/>
            <w:r w:rsidRPr="00C15ADA">
              <w:rPr>
                <w:snapToGrid w:val="0"/>
                <w:color w:val="000000" w:themeColor="text1"/>
                <w:szCs w:val="22"/>
              </w:rPr>
              <w:t>93360</w:t>
            </w:r>
          </w:p>
        </w:tc>
        <w:tc>
          <w:tcPr>
            <w:tcW w:w="6050" w:type="dxa"/>
            <w:shd w:val="clear" w:color="auto" w:fill="auto"/>
          </w:tcPr>
          <w:p w14:paraId="297A8B36" w14:textId="77777777" w:rsidR="00E133A1" w:rsidRPr="00C15ADA" w:rsidRDefault="00E133A1" w:rsidP="00070CA6">
            <w:pPr>
              <w:spacing w:before="100" w:beforeAutospacing="1" w:after="60" w:line="240" w:lineRule="auto"/>
              <w:rPr>
                <w:rFonts w:eastAsia="Times New Roman" w:cs="Times New Roman"/>
                <w:szCs w:val="22"/>
                <w:lang w:eastAsia="en-AU"/>
              </w:rPr>
            </w:pPr>
            <w:r w:rsidRPr="00C15ADA">
              <w:rPr>
                <w:rFonts w:eastAsia="Times New Roman" w:cs="Times New Roman"/>
                <w:szCs w:val="22"/>
                <w:lang w:eastAsia="en-AU"/>
              </w:rPr>
              <w:t xml:space="preserve">Focussed psychological strategies health service provided by </w:t>
            </w:r>
            <w:r w:rsidRPr="00C15ADA">
              <w:rPr>
                <w:rFonts w:eastAsia="Times New Roman" w:cs="Times New Roman"/>
                <w:b/>
                <w:szCs w:val="22"/>
                <w:lang w:eastAsia="en-AU"/>
              </w:rPr>
              <w:t>telehealth attendance</w:t>
            </w:r>
            <w:r w:rsidRPr="00C15ADA">
              <w:rPr>
                <w:rFonts w:eastAsia="Times New Roman" w:cs="Times New Roman"/>
                <w:szCs w:val="22"/>
                <w:lang w:eastAsia="en-AU"/>
              </w:rPr>
              <w:t xml:space="preserve"> by an eligible occupational therapist if:</w:t>
            </w:r>
          </w:p>
          <w:p w14:paraId="4AF3EAC0" w14:textId="77777777" w:rsidR="00CF4D16" w:rsidRPr="00C15ADA" w:rsidRDefault="00CF4D16" w:rsidP="00CF4D16">
            <w:pPr>
              <w:pStyle w:val="TableText0"/>
              <w:keepNext/>
              <w:keepLines/>
              <w:ind w:left="331" w:hanging="331"/>
            </w:pPr>
            <w:r w:rsidRPr="00C15ADA">
              <w:t>(b)  the person is referred by a medical practitioner working in general practice, a psychiatrist or a paediatrician who makes a written record of the need for additional mental health treatment services; and</w:t>
            </w:r>
          </w:p>
          <w:p w14:paraId="4A9494D2" w14:textId="77777777" w:rsidR="00E133A1" w:rsidRPr="00C15ADA" w:rsidRDefault="00E133A1" w:rsidP="00070CA6">
            <w:pPr>
              <w:spacing w:after="60" w:line="240" w:lineRule="auto"/>
              <w:ind w:left="385" w:hanging="385"/>
              <w:rPr>
                <w:rFonts w:eastAsia="Times New Roman" w:cs="Times New Roman"/>
                <w:szCs w:val="22"/>
                <w:lang w:eastAsia="en-AU"/>
              </w:rPr>
            </w:pPr>
            <w:r w:rsidRPr="00C15ADA">
              <w:rPr>
                <w:rFonts w:eastAsia="Times New Roman" w:cs="Times New Roman"/>
                <w:szCs w:val="22"/>
                <w:lang w:eastAsia="en-AU"/>
              </w:rPr>
              <w:t>(c)  the service is provided to the person individually; and</w:t>
            </w:r>
          </w:p>
          <w:p w14:paraId="411E28B6" w14:textId="77777777" w:rsidR="00E133A1" w:rsidRPr="00C15ADA" w:rsidRDefault="00E133A1" w:rsidP="00070CA6">
            <w:pPr>
              <w:spacing w:after="60" w:line="240" w:lineRule="auto"/>
              <w:ind w:left="385" w:hanging="385"/>
              <w:rPr>
                <w:rFonts w:eastAsia="Times New Roman" w:cs="Times New Roman"/>
                <w:szCs w:val="22"/>
                <w:lang w:eastAsia="en-AU"/>
              </w:rPr>
            </w:pPr>
            <w:r w:rsidRPr="00C15ADA">
              <w:rPr>
                <w:rFonts w:eastAsia="Times New Roman" w:cs="Times New Roman"/>
                <w:szCs w:val="22"/>
                <w:lang w:eastAsia="en-AU"/>
              </w:rPr>
              <w:t>(d)  at the completion of a course of treatment, the referring medical practitioner reviews the need for a further course of treatment; and</w:t>
            </w:r>
          </w:p>
          <w:p w14:paraId="3D0CA196" w14:textId="77777777" w:rsidR="00E133A1" w:rsidRPr="00C15ADA" w:rsidRDefault="00E133A1" w:rsidP="00070CA6">
            <w:pPr>
              <w:spacing w:after="60" w:line="240" w:lineRule="auto"/>
              <w:ind w:left="385" w:hanging="385"/>
              <w:rPr>
                <w:rFonts w:eastAsia="Times New Roman" w:cs="Times New Roman"/>
                <w:szCs w:val="22"/>
                <w:lang w:eastAsia="en-AU"/>
              </w:rPr>
            </w:pPr>
            <w:r w:rsidRPr="00C15ADA">
              <w:rPr>
                <w:rFonts w:eastAsia="Times New Roman" w:cs="Times New Roman"/>
                <w:szCs w:val="22"/>
                <w:lang w:eastAsia="en-AU"/>
              </w:rPr>
              <w:t>(e)  on the completion of the course of treatment, the eligible occupational therapist gives a written report to the referring medical practitioner on assessments carried out, treatment provided and recommendations on future management of the person’s condition; and</w:t>
            </w:r>
          </w:p>
          <w:p w14:paraId="182E2489" w14:textId="2F4D65FE" w:rsidR="00E133A1" w:rsidRPr="00C15ADA" w:rsidRDefault="00E133A1" w:rsidP="00070CA6">
            <w:pPr>
              <w:spacing w:before="60" w:after="60"/>
              <w:ind w:left="386" w:hanging="386"/>
              <w:rPr>
                <w:szCs w:val="22"/>
                <w:lang w:eastAsia="en-AU"/>
              </w:rPr>
            </w:pPr>
            <w:r w:rsidRPr="00C15ADA">
              <w:rPr>
                <w:szCs w:val="22"/>
                <w:lang w:eastAsia="en-AU"/>
              </w:rPr>
              <w:t>(f)  the service is at least 50 mi</w:t>
            </w:r>
            <w:r w:rsidR="00893BC6" w:rsidRPr="00C15ADA">
              <w:rPr>
                <w:szCs w:val="22"/>
                <w:lang w:eastAsia="en-AU"/>
              </w:rPr>
              <w:t>nutes in duration</w:t>
            </w:r>
          </w:p>
        </w:tc>
        <w:tc>
          <w:tcPr>
            <w:tcW w:w="1134" w:type="dxa"/>
            <w:gridSpan w:val="3"/>
            <w:shd w:val="clear" w:color="auto" w:fill="auto"/>
          </w:tcPr>
          <w:p w14:paraId="3D3C4A27" w14:textId="75871512" w:rsidR="00E133A1" w:rsidRPr="00C15ADA" w:rsidRDefault="00776CC6" w:rsidP="00070CA6">
            <w:pPr>
              <w:pStyle w:val="TableText0"/>
              <w:ind w:right="260"/>
              <w:jc w:val="right"/>
              <w:rPr>
                <w:szCs w:val="22"/>
              </w:rPr>
            </w:pPr>
            <w:r w:rsidRPr="00C15ADA">
              <w:rPr>
                <w:szCs w:val="22"/>
              </w:rPr>
              <w:t>91.50</w:t>
            </w:r>
          </w:p>
        </w:tc>
      </w:tr>
      <w:tr w:rsidR="00E133A1" w:rsidRPr="00C15ADA" w14:paraId="228A17E6" w14:textId="77777777" w:rsidTr="00016391">
        <w:tblPrEx>
          <w:tblBorders>
            <w:top w:val="single" w:sz="4" w:space="0" w:color="auto"/>
            <w:bottom w:val="single" w:sz="4" w:space="0" w:color="auto"/>
            <w:insideH w:val="single" w:sz="4" w:space="0" w:color="auto"/>
          </w:tblBorders>
          <w:tblCellMar>
            <w:left w:w="108" w:type="dxa"/>
            <w:right w:w="108" w:type="dxa"/>
          </w:tblCellMar>
          <w:tblLook w:val="00A0" w:firstRow="1" w:lastRow="0" w:firstColumn="1" w:lastColumn="0" w:noHBand="0" w:noVBand="0"/>
        </w:tblPrEx>
        <w:trPr>
          <w:gridAfter w:val="1"/>
          <w:wAfter w:w="236" w:type="dxa"/>
        </w:trPr>
        <w:tc>
          <w:tcPr>
            <w:tcW w:w="1180" w:type="dxa"/>
            <w:gridSpan w:val="3"/>
            <w:tcBorders>
              <w:bottom w:val="single" w:sz="4" w:space="0" w:color="auto"/>
            </w:tcBorders>
            <w:shd w:val="clear" w:color="auto" w:fill="auto"/>
          </w:tcPr>
          <w:p w14:paraId="00FD27C7" w14:textId="77777777" w:rsidR="00E133A1" w:rsidRPr="00C15ADA" w:rsidRDefault="00E133A1" w:rsidP="00070CA6">
            <w:pPr>
              <w:pStyle w:val="TableText0"/>
              <w:rPr>
                <w:snapToGrid w:val="0"/>
                <w:szCs w:val="22"/>
              </w:rPr>
            </w:pPr>
            <w:r w:rsidRPr="00C15ADA">
              <w:rPr>
                <w:snapToGrid w:val="0"/>
                <w:color w:val="000000" w:themeColor="text1"/>
                <w:szCs w:val="22"/>
              </w:rPr>
              <w:t>93361</w:t>
            </w:r>
          </w:p>
        </w:tc>
        <w:tc>
          <w:tcPr>
            <w:tcW w:w="6050" w:type="dxa"/>
            <w:tcBorders>
              <w:bottom w:val="single" w:sz="4" w:space="0" w:color="auto"/>
            </w:tcBorders>
            <w:shd w:val="clear" w:color="auto" w:fill="auto"/>
          </w:tcPr>
          <w:p w14:paraId="0AEBB20C" w14:textId="77777777" w:rsidR="00E133A1" w:rsidRPr="00C15ADA" w:rsidRDefault="00E133A1" w:rsidP="00070CA6">
            <w:pPr>
              <w:spacing w:before="100" w:beforeAutospacing="1" w:after="60" w:line="240" w:lineRule="auto"/>
              <w:rPr>
                <w:rFonts w:eastAsia="Times New Roman" w:cs="Times New Roman"/>
                <w:szCs w:val="22"/>
                <w:lang w:eastAsia="en-AU"/>
              </w:rPr>
            </w:pPr>
            <w:r w:rsidRPr="00C15ADA">
              <w:rPr>
                <w:rFonts w:eastAsia="Times New Roman" w:cs="Times New Roman"/>
                <w:szCs w:val="22"/>
                <w:lang w:eastAsia="en-AU"/>
              </w:rPr>
              <w:t xml:space="preserve">Focussed psychological strategies health service provided by </w:t>
            </w:r>
            <w:r w:rsidRPr="00C15ADA">
              <w:rPr>
                <w:rFonts w:eastAsia="Times New Roman" w:cs="Times New Roman"/>
                <w:b/>
                <w:szCs w:val="22"/>
                <w:lang w:eastAsia="en-AU"/>
              </w:rPr>
              <w:t>phone attendance</w:t>
            </w:r>
            <w:r w:rsidRPr="00C15ADA">
              <w:rPr>
                <w:rFonts w:eastAsia="Times New Roman" w:cs="Times New Roman"/>
                <w:szCs w:val="22"/>
                <w:lang w:eastAsia="en-AU"/>
              </w:rPr>
              <w:t xml:space="preserve"> by an eligible occupational therapist if:</w:t>
            </w:r>
          </w:p>
          <w:p w14:paraId="1D6B5CDB" w14:textId="77777777" w:rsidR="00CF4D16" w:rsidRPr="00C15ADA" w:rsidRDefault="00CF4D16" w:rsidP="00CF4D16">
            <w:pPr>
              <w:pStyle w:val="TableText0"/>
              <w:keepNext/>
              <w:keepLines/>
              <w:ind w:left="331" w:hanging="331"/>
            </w:pPr>
            <w:r w:rsidRPr="00C15ADA">
              <w:t>(b)  the person is referred by a medical practitioner working in general practice, a psychiatrist or a paediatrician who makes a written record of the need for additional mental health treatment services; and</w:t>
            </w:r>
          </w:p>
          <w:p w14:paraId="5A0BE016" w14:textId="77777777" w:rsidR="00E133A1" w:rsidRPr="00C15ADA" w:rsidRDefault="00E133A1" w:rsidP="00070CA6">
            <w:pPr>
              <w:spacing w:after="60" w:line="240" w:lineRule="auto"/>
              <w:ind w:left="668" w:hanging="668"/>
              <w:rPr>
                <w:rFonts w:eastAsia="Times New Roman" w:cs="Times New Roman"/>
                <w:szCs w:val="22"/>
                <w:lang w:eastAsia="en-AU"/>
              </w:rPr>
            </w:pPr>
            <w:r w:rsidRPr="00C15ADA">
              <w:rPr>
                <w:rFonts w:eastAsia="Times New Roman" w:cs="Times New Roman"/>
                <w:szCs w:val="22"/>
                <w:lang w:eastAsia="en-AU"/>
              </w:rPr>
              <w:t>(c)  the service is provided to the person individually; and</w:t>
            </w:r>
          </w:p>
          <w:p w14:paraId="14A08AB4" w14:textId="77777777" w:rsidR="00E133A1" w:rsidRPr="00C15ADA" w:rsidRDefault="00E133A1" w:rsidP="00070CA6">
            <w:pPr>
              <w:spacing w:after="60" w:line="240" w:lineRule="auto"/>
              <w:ind w:left="385" w:hanging="385"/>
              <w:rPr>
                <w:rFonts w:eastAsia="Times New Roman" w:cs="Times New Roman"/>
                <w:szCs w:val="22"/>
                <w:lang w:eastAsia="en-AU"/>
              </w:rPr>
            </w:pPr>
            <w:r w:rsidRPr="00C15ADA">
              <w:rPr>
                <w:rFonts w:eastAsia="Times New Roman" w:cs="Times New Roman"/>
                <w:szCs w:val="22"/>
                <w:lang w:eastAsia="en-AU"/>
              </w:rPr>
              <w:t>(d)  at the completion of a course of treatment, the referring medical practitioner reviews the need for a further course of treatment; and</w:t>
            </w:r>
          </w:p>
          <w:p w14:paraId="6DF5E5A4" w14:textId="77777777" w:rsidR="00E133A1" w:rsidRPr="00C15ADA" w:rsidRDefault="00E133A1" w:rsidP="00070CA6">
            <w:pPr>
              <w:spacing w:after="60" w:line="240" w:lineRule="auto"/>
              <w:ind w:left="385" w:hanging="385"/>
              <w:rPr>
                <w:rFonts w:eastAsia="Times New Roman" w:cs="Times New Roman"/>
                <w:szCs w:val="22"/>
                <w:lang w:eastAsia="en-AU"/>
              </w:rPr>
            </w:pPr>
            <w:r w:rsidRPr="00C15ADA">
              <w:rPr>
                <w:rFonts w:eastAsia="Times New Roman" w:cs="Times New Roman"/>
                <w:szCs w:val="22"/>
                <w:lang w:eastAsia="en-AU"/>
              </w:rPr>
              <w:t>(e)  on the completion of the course of treatment, the eligible occupational therapist gives a written report to the referring medical practitioner on assessments carried out, treatment provided and recommendations on future management of the person’s condition; and</w:t>
            </w:r>
          </w:p>
          <w:p w14:paraId="46CD9E17" w14:textId="0E037112" w:rsidR="00E133A1" w:rsidRPr="00C15ADA" w:rsidRDefault="00E133A1" w:rsidP="00070CA6">
            <w:pPr>
              <w:spacing w:before="60" w:after="60"/>
              <w:ind w:left="386" w:hanging="386"/>
              <w:rPr>
                <w:szCs w:val="22"/>
                <w:lang w:eastAsia="en-AU"/>
              </w:rPr>
            </w:pPr>
            <w:r w:rsidRPr="00C15ADA">
              <w:rPr>
                <w:szCs w:val="22"/>
                <w:lang w:eastAsia="en-AU"/>
              </w:rPr>
              <w:t>(f)  the service is a</w:t>
            </w:r>
            <w:r w:rsidR="00893BC6" w:rsidRPr="00C15ADA">
              <w:rPr>
                <w:szCs w:val="22"/>
                <w:lang w:eastAsia="en-AU"/>
              </w:rPr>
              <w:t>t least 50 minutes in duration</w:t>
            </w:r>
          </w:p>
        </w:tc>
        <w:tc>
          <w:tcPr>
            <w:tcW w:w="1134" w:type="dxa"/>
            <w:gridSpan w:val="3"/>
            <w:tcBorders>
              <w:bottom w:val="single" w:sz="4" w:space="0" w:color="auto"/>
            </w:tcBorders>
            <w:shd w:val="clear" w:color="auto" w:fill="auto"/>
          </w:tcPr>
          <w:p w14:paraId="5936B351" w14:textId="6800DA3F" w:rsidR="00E133A1" w:rsidRPr="00C15ADA" w:rsidRDefault="00776CC6" w:rsidP="00070CA6">
            <w:pPr>
              <w:pStyle w:val="TableText0"/>
              <w:ind w:right="260"/>
              <w:jc w:val="right"/>
              <w:rPr>
                <w:szCs w:val="22"/>
              </w:rPr>
            </w:pPr>
            <w:r w:rsidRPr="00C15ADA">
              <w:rPr>
                <w:szCs w:val="22"/>
              </w:rPr>
              <w:t>91.50</w:t>
            </w:r>
          </w:p>
        </w:tc>
      </w:tr>
      <w:tr w:rsidR="00893BC6" w:rsidRPr="00C15ADA" w14:paraId="77AE4B14" w14:textId="77777777" w:rsidTr="00016391">
        <w:tblPrEx>
          <w:tblBorders>
            <w:top w:val="single" w:sz="4" w:space="0" w:color="auto"/>
            <w:bottom w:val="single" w:sz="4" w:space="0" w:color="auto"/>
            <w:insideH w:val="single" w:sz="4" w:space="0" w:color="auto"/>
          </w:tblBorders>
          <w:tblCellMar>
            <w:left w:w="108" w:type="dxa"/>
            <w:right w:w="108" w:type="dxa"/>
          </w:tblCellMar>
          <w:tblLook w:val="00A0" w:firstRow="1" w:lastRow="0" w:firstColumn="1" w:lastColumn="0" w:noHBand="0" w:noVBand="0"/>
        </w:tblPrEx>
        <w:trPr>
          <w:gridAfter w:val="1"/>
          <w:wAfter w:w="236" w:type="dxa"/>
        </w:trPr>
        <w:tc>
          <w:tcPr>
            <w:tcW w:w="8364" w:type="dxa"/>
            <w:gridSpan w:val="7"/>
            <w:tcBorders>
              <w:top w:val="single" w:sz="4" w:space="0" w:color="auto"/>
              <w:bottom w:val="single" w:sz="4" w:space="0" w:color="auto"/>
            </w:tcBorders>
            <w:shd w:val="clear" w:color="auto" w:fill="auto"/>
          </w:tcPr>
          <w:p w14:paraId="3381051F" w14:textId="3F75D5BF" w:rsidR="00893BC6" w:rsidRPr="00C15ADA" w:rsidRDefault="00893BC6" w:rsidP="00070CA6">
            <w:pPr>
              <w:pStyle w:val="TableText0"/>
              <w:ind w:right="260"/>
              <w:rPr>
                <w:szCs w:val="22"/>
              </w:rPr>
            </w:pPr>
            <w:bookmarkStart w:id="29" w:name="CU_2145886"/>
            <w:bookmarkEnd w:id="29"/>
            <w:r w:rsidRPr="00C15ADA">
              <w:rPr>
                <w:b/>
              </w:rPr>
              <w:t>Subgroup 4—</w:t>
            </w:r>
            <w:r w:rsidR="00EE6226" w:rsidRPr="00C15ADA">
              <w:rPr>
                <w:b/>
                <w:szCs w:val="22"/>
              </w:rPr>
              <w:t xml:space="preserve"> A</w:t>
            </w:r>
            <w:r w:rsidRPr="00C15ADA">
              <w:rPr>
                <w:b/>
                <w:szCs w:val="22"/>
              </w:rPr>
              <w:t>dditional focussed psychological strategies (eligible social worker)</w:t>
            </w:r>
          </w:p>
        </w:tc>
      </w:tr>
      <w:tr w:rsidR="00E133A1" w:rsidRPr="00C15ADA" w14:paraId="6EDE88A6" w14:textId="77777777" w:rsidTr="00016391">
        <w:tblPrEx>
          <w:tblBorders>
            <w:top w:val="single" w:sz="4" w:space="0" w:color="auto"/>
            <w:bottom w:val="single" w:sz="4" w:space="0" w:color="auto"/>
            <w:insideH w:val="single" w:sz="4" w:space="0" w:color="auto"/>
          </w:tblBorders>
          <w:tblCellMar>
            <w:left w:w="108" w:type="dxa"/>
            <w:right w:w="108" w:type="dxa"/>
          </w:tblCellMar>
          <w:tblLook w:val="00A0" w:firstRow="1" w:lastRow="0" w:firstColumn="1" w:lastColumn="0" w:noHBand="0" w:noVBand="0"/>
        </w:tblPrEx>
        <w:trPr>
          <w:gridAfter w:val="1"/>
          <w:wAfter w:w="236" w:type="dxa"/>
        </w:trPr>
        <w:tc>
          <w:tcPr>
            <w:tcW w:w="1180" w:type="dxa"/>
            <w:gridSpan w:val="3"/>
            <w:tcBorders>
              <w:top w:val="single" w:sz="4" w:space="0" w:color="auto"/>
            </w:tcBorders>
            <w:shd w:val="clear" w:color="auto" w:fill="auto"/>
          </w:tcPr>
          <w:p w14:paraId="26C3947E" w14:textId="77777777" w:rsidR="00E133A1" w:rsidRPr="00C15ADA" w:rsidRDefault="00E133A1" w:rsidP="00070CA6">
            <w:pPr>
              <w:pStyle w:val="TableText0"/>
              <w:rPr>
                <w:snapToGrid w:val="0"/>
                <w:szCs w:val="22"/>
              </w:rPr>
            </w:pPr>
            <w:bookmarkStart w:id="30" w:name="CU_2245969"/>
            <w:bookmarkEnd w:id="30"/>
            <w:r w:rsidRPr="00C15ADA">
              <w:rPr>
                <w:snapToGrid w:val="0"/>
                <w:color w:val="000000" w:themeColor="text1"/>
                <w:szCs w:val="22"/>
              </w:rPr>
              <w:t>93363</w:t>
            </w:r>
          </w:p>
        </w:tc>
        <w:tc>
          <w:tcPr>
            <w:tcW w:w="6050" w:type="dxa"/>
            <w:tcBorders>
              <w:top w:val="single" w:sz="4" w:space="0" w:color="auto"/>
            </w:tcBorders>
            <w:shd w:val="clear" w:color="auto" w:fill="auto"/>
          </w:tcPr>
          <w:p w14:paraId="3824799E" w14:textId="77777777" w:rsidR="00E133A1" w:rsidRPr="00C15ADA" w:rsidRDefault="00E133A1" w:rsidP="00070CA6">
            <w:pPr>
              <w:spacing w:before="100" w:beforeAutospacing="1" w:after="60" w:line="240" w:lineRule="auto"/>
              <w:rPr>
                <w:rFonts w:eastAsia="Times New Roman" w:cs="Times New Roman"/>
                <w:szCs w:val="22"/>
                <w:lang w:eastAsia="en-AU"/>
              </w:rPr>
            </w:pPr>
            <w:r w:rsidRPr="00C15ADA">
              <w:rPr>
                <w:rFonts w:eastAsia="Times New Roman" w:cs="Times New Roman"/>
                <w:szCs w:val="22"/>
                <w:lang w:eastAsia="en-AU"/>
              </w:rPr>
              <w:t xml:space="preserve">Focussed psychological strategies health service provided by </w:t>
            </w:r>
            <w:r w:rsidRPr="00C15ADA">
              <w:rPr>
                <w:rFonts w:eastAsia="Times New Roman" w:cs="Times New Roman"/>
                <w:b/>
                <w:szCs w:val="22"/>
                <w:lang w:eastAsia="en-AU"/>
              </w:rPr>
              <w:t>telehealth attendance</w:t>
            </w:r>
            <w:r w:rsidRPr="00C15ADA">
              <w:rPr>
                <w:rFonts w:eastAsia="Times New Roman" w:cs="Times New Roman"/>
                <w:szCs w:val="22"/>
                <w:lang w:eastAsia="en-AU"/>
              </w:rPr>
              <w:t xml:space="preserve"> by an eligible social worker if:</w:t>
            </w:r>
          </w:p>
          <w:p w14:paraId="05886DC5" w14:textId="77777777" w:rsidR="00CF4D16" w:rsidRPr="00C15ADA" w:rsidRDefault="00CF4D16" w:rsidP="00CF4D16">
            <w:pPr>
              <w:pStyle w:val="TableText0"/>
              <w:keepNext/>
              <w:keepLines/>
              <w:ind w:left="331" w:hanging="331"/>
            </w:pPr>
            <w:r w:rsidRPr="00C15ADA">
              <w:t>(b)  the person is referred by a medical practitioner working in general practice, a psychiatrist or a paediatrician who makes a written record of the need for additional mental health treatment services; and</w:t>
            </w:r>
          </w:p>
          <w:p w14:paraId="412AE218" w14:textId="77777777" w:rsidR="00E133A1" w:rsidRPr="00C15ADA" w:rsidRDefault="00E133A1" w:rsidP="00070CA6">
            <w:pPr>
              <w:spacing w:after="60" w:line="240" w:lineRule="auto"/>
              <w:ind w:left="385" w:hanging="385"/>
              <w:rPr>
                <w:rFonts w:eastAsia="Times New Roman" w:cs="Times New Roman"/>
                <w:szCs w:val="22"/>
                <w:lang w:eastAsia="en-AU"/>
              </w:rPr>
            </w:pPr>
            <w:r w:rsidRPr="00C15ADA">
              <w:rPr>
                <w:rFonts w:eastAsia="Times New Roman" w:cs="Times New Roman"/>
                <w:szCs w:val="22"/>
                <w:lang w:eastAsia="en-AU"/>
              </w:rPr>
              <w:t>(c)  the service is provided to the person individually; and</w:t>
            </w:r>
          </w:p>
          <w:p w14:paraId="25307854" w14:textId="77777777" w:rsidR="00E133A1" w:rsidRPr="00C15ADA" w:rsidRDefault="00E133A1" w:rsidP="00070CA6">
            <w:pPr>
              <w:spacing w:after="60" w:line="240" w:lineRule="auto"/>
              <w:ind w:left="385" w:hanging="385"/>
              <w:rPr>
                <w:rFonts w:eastAsia="Times New Roman" w:cs="Times New Roman"/>
                <w:szCs w:val="22"/>
                <w:lang w:eastAsia="en-AU"/>
              </w:rPr>
            </w:pPr>
            <w:r w:rsidRPr="00C15ADA">
              <w:rPr>
                <w:rFonts w:eastAsia="Times New Roman" w:cs="Times New Roman"/>
                <w:szCs w:val="22"/>
                <w:lang w:eastAsia="en-AU"/>
              </w:rPr>
              <w:t>(d)  at the completion of a course of treatment, the referring medical practitioner reviews the need for a further course of treatment; and</w:t>
            </w:r>
          </w:p>
          <w:p w14:paraId="4F84FE8A" w14:textId="77777777" w:rsidR="00E133A1" w:rsidRPr="00C15ADA" w:rsidRDefault="00E133A1" w:rsidP="00070CA6">
            <w:pPr>
              <w:spacing w:after="60" w:line="240" w:lineRule="auto"/>
              <w:ind w:left="385" w:hanging="385"/>
              <w:rPr>
                <w:rFonts w:eastAsia="Times New Roman" w:cs="Times New Roman"/>
                <w:szCs w:val="22"/>
                <w:lang w:eastAsia="en-AU"/>
              </w:rPr>
            </w:pPr>
            <w:r w:rsidRPr="00C15ADA">
              <w:rPr>
                <w:rFonts w:eastAsia="Times New Roman" w:cs="Times New Roman"/>
                <w:szCs w:val="22"/>
                <w:lang w:eastAsia="en-AU"/>
              </w:rPr>
              <w:t>(e)  on the completion of the course of treatment, the eligible social worker gives a written report to the referring medical practitioner on assessments carried out, treatment provided and recommendations on future management of the person’s condition; and</w:t>
            </w:r>
          </w:p>
          <w:p w14:paraId="11501BA6" w14:textId="18281AF4" w:rsidR="00E133A1" w:rsidRPr="00C15ADA" w:rsidRDefault="00E133A1" w:rsidP="00070CA6">
            <w:pPr>
              <w:spacing w:before="60" w:after="60"/>
              <w:ind w:left="386" w:hanging="386"/>
              <w:rPr>
                <w:szCs w:val="22"/>
                <w:lang w:eastAsia="en-AU"/>
              </w:rPr>
            </w:pPr>
            <w:r w:rsidRPr="00C15ADA">
              <w:rPr>
                <w:szCs w:val="22"/>
                <w:lang w:eastAsia="en-AU"/>
              </w:rPr>
              <w:t>(f)  the service is at least 20 minutes bu</w:t>
            </w:r>
            <w:r w:rsidR="00893BC6" w:rsidRPr="00C15ADA">
              <w:rPr>
                <w:szCs w:val="22"/>
                <w:lang w:eastAsia="en-AU"/>
              </w:rPr>
              <w:t>t less than 50 minutes duration</w:t>
            </w:r>
          </w:p>
        </w:tc>
        <w:tc>
          <w:tcPr>
            <w:tcW w:w="1134" w:type="dxa"/>
            <w:gridSpan w:val="3"/>
            <w:tcBorders>
              <w:top w:val="single" w:sz="4" w:space="0" w:color="auto"/>
            </w:tcBorders>
            <w:shd w:val="clear" w:color="auto" w:fill="auto"/>
          </w:tcPr>
          <w:p w14:paraId="494172D1" w14:textId="02A10B29" w:rsidR="00E133A1" w:rsidRPr="00C15ADA" w:rsidRDefault="00776CC6" w:rsidP="00070CA6">
            <w:pPr>
              <w:pStyle w:val="TableText0"/>
              <w:ind w:right="260"/>
              <w:jc w:val="right"/>
              <w:rPr>
                <w:szCs w:val="22"/>
              </w:rPr>
            </w:pPr>
            <w:r w:rsidRPr="00C15ADA">
              <w:rPr>
                <w:szCs w:val="22"/>
              </w:rPr>
              <w:t>64.80</w:t>
            </w:r>
          </w:p>
        </w:tc>
      </w:tr>
      <w:tr w:rsidR="00E133A1" w:rsidRPr="00C15ADA" w14:paraId="5C193EB8" w14:textId="77777777" w:rsidTr="00016391">
        <w:tblPrEx>
          <w:tblBorders>
            <w:top w:val="single" w:sz="4" w:space="0" w:color="auto"/>
            <w:bottom w:val="single" w:sz="4" w:space="0" w:color="auto"/>
            <w:insideH w:val="single" w:sz="4" w:space="0" w:color="auto"/>
          </w:tblBorders>
          <w:tblCellMar>
            <w:left w:w="108" w:type="dxa"/>
            <w:right w:w="108" w:type="dxa"/>
          </w:tblCellMar>
          <w:tblLook w:val="00A0" w:firstRow="1" w:lastRow="0" w:firstColumn="1" w:lastColumn="0" w:noHBand="0" w:noVBand="0"/>
        </w:tblPrEx>
        <w:trPr>
          <w:gridAfter w:val="1"/>
          <w:wAfter w:w="236" w:type="dxa"/>
        </w:trPr>
        <w:tc>
          <w:tcPr>
            <w:tcW w:w="1180" w:type="dxa"/>
            <w:gridSpan w:val="3"/>
            <w:tcBorders>
              <w:top w:val="single" w:sz="4" w:space="0" w:color="auto"/>
              <w:bottom w:val="single" w:sz="4" w:space="0" w:color="auto"/>
            </w:tcBorders>
            <w:shd w:val="clear" w:color="auto" w:fill="auto"/>
          </w:tcPr>
          <w:p w14:paraId="6A2D4881" w14:textId="77777777" w:rsidR="00E133A1" w:rsidRPr="00C15ADA" w:rsidRDefault="00E133A1" w:rsidP="00070CA6">
            <w:pPr>
              <w:pStyle w:val="TableText0"/>
              <w:rPr>
                <w:snapToGrid w:val="0"/>
                <w:szCs w:val="22"/>
              </w:rPr>
            </w:pPr>
            <w:r w:rsidRPr="00C15ADA">
              <w:rPr>
                <w:snapToGrid w:val="0"/>
                <w:color w:val="000000" w:themeColor="text1"/>
                <w:szCs w:val="22"/>
              </w:rPr>
              <w:t>93364</w:t>
            </w:r>
          </w:p>
        </w:tc>
        <w:tc>
          <w:tcPr>
            <w:tcW w:w="6050" w:type="dxa"/>
            <w:tcBorders>
              <w:top w:val="single" w:sz="4" w:space="0" w:color="auto"/>
              <w:bottom w:val="single" w:sz="4" w:space="0" w:color="auto"/>
            </w:tcBorders>
            <w:shd w:val="clear" w:color="auto" w:fill="auto"/>
          </w:tcPr>
          <w:p w14:paraId="664374F9" w14:textId="77777777" w:rsidR="00E133A1" w:rsidRPr="00C15ADA" w:rsidRDefault="00E133A1" w:rsidP="00070CA6">
            <w:pPr>
              <w:spacing w:before="100" w:beforeAutospacing="1" w:after="60" w:line="240" w:lineRule="auto"/>
              <w:rPr>
                <w:rFonts w:eastAsia="Times New Roman" w:cs="Times New Roman"/>
                <w:szCs w:val="22"/>
                <w:lang w:eastAsia="en-AU"/>
              </w:rPr>
            </w:pPr>
            <w:r w:rsidRPr="00C15ADA">
              <w:rPr>
                <w:rFonts w:eastAsia="Times New Roman" w:cs="Times New Roman"/>
                <w:szCs w:val="22"/>
                <w:lang w:eastAsia="en-AU"/>
              </w:rPr>
              <w:t xml:space="preserve">Focussed psychological strategies health service provided by </w:t>
            </w:r>
            <w:r w:rsidRPr="00C15ADA">
              <w:rPr>
                <w:rFonts w:eastAsia="Times New Roman" w:cs="Times New Roman"/>
                <w:b/>
                <w:szCs w:val="22"/>
                <w:lang w:eastAsia="en-AU"/>
              </w:rPr>
              <w:t>phone attendance</w:t>
            </w:r>
            <w:r w:rsidRPr="00C15ADA">
              <w:rPr>
                <w:rFonts w:eastAsia="Times New Roman" w:cs="Times New Roman"/>
                <w:szCs w:val="22"/>
                <w:lang w:eastAsia="en-AU"/>
              </w:rPr>
              <w:t xml:space="preserve"> by an eligible social worker if:</w:t>
            </w:r>
          </w:p>
          <w:p w14:paraId="21A8F08C" w14:textId="77777777" w:rsidR="00CF4D16" w:rsidRPr="00C15ADA" w:rsidRDefault="00CF4D16" w:rsidP="00CF4D16">
            <w:pPr>
              <w:pStyle w:val="TableText0"/>
              <w:keepNext/>
              <w:keepLines/>
              <w:ind w:left="331" w:hanging="331"/>
            </w:pPr>
            <w:r w:rsidRPr="00C15ADA">
              <w:t>(b)  the person is referred by a medical practitioner working in general practice, a psychiatrist or a paediatrician who makes a written record of the need for additional mental health treatment services; and</w:t>
            </w:r>
          </w:p>
          <w:p w14:paraId="171BFE3A" w14:textId="77777777" w:rsidR="00E133A1" w:rsidRPr="00C15ADA" w:rsidRDefault="00E133A1" w:rsidP="00070CA6">
            <w:pPr>
              <w:spacing w:after="60" w:line="240" w:lineRule="auto"/>
              <w:ind w:left="385" w:hanging="385"/>
              <w:rPr>
                <w:rFonts w:eastAsia="Times New Roman" w:cs="Times New Roman"/>
                <w:szCs w:val="22"/>
                <w:lang w:eastAsia="en-AU"/>
              </w:rPr>
            </w:pPr>
            <w:r w:rsidRPr="00C15ADA">
              <w:rPr>
                <w:rFonts w:eastAsia="Times New Roman" w:cs="Times New Roman"/>
                <w:szCs w:val="22"/>
                <w:lang w:eastAsia="en-AU"/>
              </w:rPr>
              <w:t>(c)  the service is provided to the person individually; and</w:t>
            </w:r>
          </w:p>
          <w:p w14:paraId="27F4BB1B" w14:textId="77777777" w:rsidR="00E133A1" w:rsidRPr="00C15ADA" w:rsidRDefault="00E133A1" w:rsidP="00070CA6">
            <w:pPr>
              <w:spacing w:after="60" w:line="240" w:lineRule="auto"/>
              <w:ind w:left="385" w:hanging="385"/>
              <w:rPr>
                <w:rFonts w:eastAsia="Times New Roman" w:cs="Times New Roman"/>
                <w:szCs w:val="22"/>
                <w:lang w:eastAsia="en-AU"/>
              </w:rPr>
            </w:pPr>
            <w:r w:rsidRPr="00C15ADA">
              <w:rPr>
                <w:rFonts w:eastAsia="Times New Roman" w:cs="Times New Roman"/>
                <w:szCs w:val="22"/>
                <w:lang w:eastAsia="en-AU"/>
              </w:rPr>
              <w:t>(d)  at the completion of a course of treatment, the referring medical practitioner reviews the need for a further course of treatment; and</w:t>
            </w:r>
          </w:p>
          <w:p w14:paraId="72BAD1F3" w14:textId="77777777" w:rsidR="00E133A1" w:rsidRPr="00C15ADA" w:rsidRDefault="00E133A1" w:rsidP="00070CA6">
            <w:pPr>
              <w:spacing w:after="60" w:line="240" w:lineRule="auto"/>
              <w:ind w:left="385" w:hanging="385"/>
              <w:rPr>
                <w:rFonts w:eastAsia="Times New Roman" w:cs="Times New Roman"/>
                <w:szCs w:val="22"/>
                <w:lang w:eastAsia="en-AU"/>
              </w:rPr>
            </w:pPr>
            <w:r w:rsidRPr="00C15ADA">
              <w:rPr>
                <w:rFonts w:eastAsia="Times New Roman" w:cs="Times New Roman"/>
                <w:szCs w:val="22"/>
                <w:lang w:eastAsia="en-AU"/>
              </w:rPr>
              <w:t>(e)  on the completion of the course of treatment, the eligible social worker gives a written report to the referring medical practitioner on assessments carried out, treatment provided and recommendations on future management of the person’s condition; and</w:t>
            </w:r>
          </w:p>
          <w:p w14:paraId="3D772D4C" w14:textId="67D3FC06" w:rsidR="00E133A1" w:rsidRPr="00C15ADA" w:rsidRDefault="00E133A1" w:rsidP="00070CA6">
            <w:pPr>
              <w:spacing w:before="60" w:after="60"/>
              <w:ind w:left="386" w:hanging="386"/>
              <w:rPr>
                <w:szCs w:val="22"/>
                <w:lang w:eastAsia="en-AU"/>
              </w:rPr>
            </w:pPr>
            <w:r w:rsidRPr="00C15ADA">
              <w:rPr>
                <w:szCs w:val="22"/>
                <w:lang w:eastAsia="en-AU"/>
              </w:rPr>
              <w:t>(f)  the service is at least 20 minutes but</w:t>
            </w:r>
            <w:r w:rsidR="007136D3" w:rsidRPr="00C15ADA">
              <w:rPr>
                <w:szCs w:val="22"/>
                <w:lang w:eastAsia="en-AU"/>
              </w:rPr>
              <w:t xml:space="preserve"> less than 50 minutes duration</w:t>
            </w:r>
          </w:p>
        </w:tc>
        <w:tc>
          <w:tcPr>
            <w:tcW w:w="1134" w:type="dxa"/>
            <w:gridSpan w:val="3"/>
            <w:tcBorders>
              <w:top w:val="single" w:sz="4" w:space="0" w:color="auto"/>
              <w:bottom w:val="single" w:sz="4" w:space="0" w:color="auto"/>
            </w:tcBorders>
            <w:shd w:val="clear" w:color="auto" w:fill="auto"/>
          </w:tcPr>
          <w:p w14:paraId="20118B49" w14:textId="5B9FE6AD" w:rsidR="00E133A1" w:rsidRPr="00C15ADA" w:rsidRDefault="00776CC6" w:rsidP="00070CA6">
            <w:pPr>
              <w:pStyle w:val="TableText0"/>
              <w:ind w:right="260"/>
              <w:jc w:val="right"/>
              <w:rPr>
                <w:szCs w:val="22"/>
              </w:rPr>
            </w:pPr>
            <w:r w:rsidRPr="00C15ADA">
              <w:rPr>
                <w:szCs w:val="22"/>
              </w:rPr>
              <w:t>64.80</w:t>
            </w:r>
          </w:p>
        </w:tc>
      </w:tr>
      <w:tr w:rsidR="00E133A1" w:rsidRPr="00C15ADA" w14:paraId="03DBAC0B" w14:textId="77777777" w:rsidTr="00016391">
        <w:tblPrEx>
          <w:tblBorders>
            <w:top w:val="single" w:sz="4" w:space="0" w:color="auto"/>
            <w:bottom w:val="single" w:sz="4" w:space="0" w:color="auto"/>
            <w:insideH w:val="single" w:sz="4" w:space="0" w:color="auto"/>
          </w:tblBorders>
          <w:tblCellMar>
            <w:left w:w="108" w:type="dxa"/>
            <w:right w:w="108" w:type="dxa"/>
          </w:tblCellMar>
          <w:tblLook w:val="00A0" w:firstRow="1" w:lastRow="0" w:firstColumn="1" w:lastColumn="0" w:noHBand="0" w:noVBand="0"/>
        </w:tblPrEx>
        <w:trPr>
          <w:gridAfter w:val="1"/>
          <w:wAfter w:w="236" w:type="dxa"/>
        </w:trPr>
        <w:tc>
          <w:tcPr>
            <w:tcW w:w="1180" w:type="dxa"/>
            <w:gridSpan w:val="3"/>
            <w:tcBorders>
              <w:bottom w:val="single" w:sz="4" w:space="0" w:color="auto"/>
            </w:tcBorders>
            <w:shd w:val="clear" w:color="auto" w:fill="auto"/>
          </w:tcPr>
          <w:p w14:paraId="12DA0C03" w14:textId="77777777" w:rsidR="00E133A1" w:rsidRPr="00C15ADA" w:rsidRDefault="00E133A1" w:rsidP="00070CA6">
            <w:pPr>
              <w:pStyle w:val="TableText0"/>
              <w:rPr>
                <w:snapToGrid w:val="0"/>
                <w:szCs w:val="22"/>
              </w:rPr>
            </w:pPr>
            <w:bookmarkStart w:id="31" w:name="CU_2448388"/>
            <w:bookmarkEnd w:id="31"/>
            <w:r w:rsidRPr="00C15ADA">
              <w:rPr>
                <w:snapToGrid w:val="0"/>
                <w:color w:val="000000" w:themeColor="text1"/>
                <w:szCs w:val="22"/>
              </w:rPr>
              <w:t>93366</w:t>
            </w:r>
          </w:p>
        </w:tc>
        <w:tc>
          <w:tcPr>
            <w:tcW w:w="6050" w:type="dxa"/>
            <w:tcBorders>
              <w:bottom w:val="single" w:sz="4" w:space="0" w:color="auto"/>
            </w:tcBorders>
            <w:shd w:val="clear" w:color="auto" w:fill="auto"/>
          </w:tcPr>
          <w:p w14:paraId="520B7D8B" w14:textId="77777777" w:rsidR="00E133A1" w:rsidRPr="00C15ADA" w:rsidRDefault="00E133A1" w:rsidP="00070CA6">
            <w:pPr>
              <w:spacing w:before="100" w:beforeAutospacing="1" w:after="60" w:line="240" w:lineRule="auto"/>
              <w:rPr>
                <w:rFonts w:eastAsia="Times New Roman" w:cs="Times New Roman"/>
                <w:szCs w:val="22"/>
                <w:lang w:eastAsia="en-AU"/>
              </w:rPr>
            </w:pPr>
            <w:r w:rsidRPr="00C15ADA">
              <w:rPr>
                <w:rFonts w:eastAsia="Times New Roman" w:cs="Times New Roman"/>
                <w:szCs w:val="22"/>
                <w:lang w:eastAsia="en-AU"/>
              </w:rPr>
              <w:t xml:space="preserve">Focussed psychological strategies health service provided by </w:t>
            </w:r>
            <w:r w:rsidRPr="00C15ADA">
              <w:rPr>
                <w:rFonts w:eastAsia="Times New Roman" w:cs="Times New Roman"/>
                <w:b/>
                <w:szCs w:val="22"/>
                <w:lang w:eastAsia="en-AU"/>
              </w:rPr>
              <w:t>telehealth attendance</w:t>
            </w:r>
            <w:r w:rsidRPr="00C15ADA">
              <w:rPr>
                <w:rFonts w:eastAsia="Times New Roman" w:cs="Times New Roman"/>
                <w:szCs w:val="22"/>
                <w:lang w:eastAsia="en-AU"/>
              </w:rPr>
              <w:t xml:space="preserve"> by an eligible social worker if:</w:t>
            </w:r>
          </w:p>
          <w:p w14:paraId="6941153B" w14:textId="77777777" w:rsidR="00CF4D16" w:rsidRPr="00C15ADA" w:rsidRDefault="00CF4D16" w:rsidP="00CF4D16">
            <w:pPr>
              <w:pStyle w:val="TableText0"/>
              <w:keepNext/>
              <w:keepLines/>
              <w:ind w:left="331" w:hanging="331"/>
            </w:pPr>
            <w:r w:rsidRPr="00C15ADA">
              <w:t>(b)  the person is referred by a medical practitioner working in general practice, a psychiatrist or a paediatrician who makes a written record of the need for additional mental health treatment services; and</w:t>
            </w:r>
          </w:p>
          <w:p w14:paraId="33EF4E0F" w14:textId="77777777" w:rsidR="00E133A1" w:rsidRPr="00C15ADA" w:rsidRDefault="00E133A1" w:rsidP="00070CA6">
            <w:pPr>
              <w:spacing w:after="60" w:line="240" w:lineRule="auto"/>
              <w:ind w:left="385" w:hanging="385"/>
              <w:rPr>
                <w:rFonts w:eastAsia="Times New Roman" w:cs="Times New Roman"/>
                <w:szCs w:val="22"/>
                <w:lang w:eastAsia="en-AU"/>
              </w:rPr>
            </w:pPr>
            <w:r w:rsidRPr="00C15ADA">
              <w:rPr>
                <w:rFonts w:eastAsia="Times New Roman" w:cs="Times New Roman"/>
                <w:szCs w:val="22"/>
                <w:lang w:eastAsia="en-AU"/>
              </w:rPr>
              <w:t>(c)  the service is provided to the person individually; and</w:t>
            </w:r>
          </w:p>
          <w:p w14:paraId="7E926073" w14:textId="77777777" w:rsidR="00E133A1" w:rsidRPr="00C15ADA" w:rsidRDefault="00E133A1" w:rsidP="00070CA6">
            <w:pPr>
              <w:spacing w:after="60" w:line="240" w:lineRule="auto"/>
              <w:ind w:left="385" w:hanging="385"/>
              <w:rPr>
                <w:rFonts w:eastAsia="Times New Roman" w:cs="Times New Roman"/>
                <w:szCs w:val="22"/>
                <w:lang w:eastAsia="en-AU"/>
              </w:rPr>
            </w:pPr>
            <w:r w:rsidRPr="00C15ADA">
              <w:rPr>
                <w:rFonts w:eastAsia="Times New Roman" w:cs="Times New Roman"/>
                <w:szCs w:val="22"/>
                <w:lang w:eastAsia="en-AU"/>
              </w:rPr>
              <w:t>(d)  at the completion of a course of treatment, the referring medical practitioner reviews the need for a further course of treatment; and</w:t>
            </w:r>
          </w:p>
          <w:p w14:paraId="508B1529" w14:textId="77777777" w:rsidR="00E133A1" w:rsidRPr="00C15ADA" w:rsidRDefault="00E133A1" w:rsidP="00070CA6">
            <w:pPr>
              <w:spacing w:after="60" w:line="240" w:lineRule="auto"/>
              <w:ind w:left="385" w:hanging="385"/>
              <w:rPr>
                <w:rFonts w:eastAsia="Times New Roman" w:cs="Times New Roman"/>
                <w:szCs w:val="22"/>
                <w:lang w:eastAsia="en-AU"/>
              </w:rPr>
            </w:pPr>
            <w:r w:rsidRPr="00C15ADA">
              <w:rPr>
                <w:rFonts w:eastAsia="Times New Roman" w:cs="Times New Roman"/>
                <w:szCs w:val="22"/>
                <w:lang w:eastAsia="en-AU"/>
              </w:rPr>
              <w:t>(e)  on the completion of the course of treatment, the eligible social worker gives a written report to the referring medical practitioner on assessments carried out, treatment provided and recommendations on future management of the person’s condition; and</w:t>
            </w:r>
          </w:p>
          <w:p w14:paraId="5AF32FE5" w14:textId="3FCD2892" w:rsidR="00E133A1" w:rsidRPr="00C15ADA" w:rsidRDefault="00E133A1" w:rsidP="00070CA6">
            <w:pPr>
              <w:spacing w:before="60" w:after="60"/>
              <w:ind w:left="386" w:hanging="386"/>
              <w:rPr>
                <w:rFonts w:eastAsia="Times New Roman" w:cs="Times New Roman"/>
                <w:szCs w:val="22"/>
                <w:lang w:eastAsia="en-AU"/>
              </w:rPr>
            </w:pPr>
            <w:r w:rsidRPr="00C15ADA">
              <w:rPr>
                <w:rFonts w:eastAsia="Times New Roman" w:cs="Times New Roman"/>
                <w:szCs w:val="22"/>
                <w:lang w:eastAsia="en-AU"/>
              </w:rPr>
              <w:t>(f)  the service is at</w:t>
            </w:r>
            <w:r w:rsidR="000714BA" w:rsidRPr="00C15ADA">
              <w:rPr>
                <w:rFonts w:eastAsia="Times New Roman" w:cs="Times New Roman"/>
                <w:szCs w:val="22"/>
                <w:lang w:eastAsia="en-AU"/>
              </w:rPr>
              <w:t xml:space="preserve"> least 50 minutes duration</w:t>
            </w:r>
          </w:p>
        </w:tc>
        <w:tc>
          <w:tcPr>
            <w:tcW w:w="1134" w:type="dxa"/>
            <w:gridSpan w:val="3"/>
            <w:tcBorders>
              <w:bottom w:val="single" w:sz="4" w:space="0" w:color="auto"/>
            </w:tcBorders>
            <w:shd w:val="clear" w:color="auto" w:fill="auto"/>
          </w:tcPr>
          <w:p w14:paraId="3E815D0E" w14:textId="0E267725" w:rsidR="00E133A1" w:rsidRPr="00C15ADA" w:rsidRDefault="00776CC6" w:rsidP="00070CA6">
            <w:pPr>
              <w:pStyle w:val="TableText0"/>
              <w:tabs>
                <w:tab w:val="left" w:pos="970"/>
              </w:tabs>
              <w:ind w:right="260"/>
              <w:jc w:val="right"/>
              <w:rPr>
                <w:szCs w:val="22"/>
              </w:rPr>
            </w:pPr>
            <w:r w:rsidRPr="00C15ADA">
              <w:rPr>
                <w:szCs w:val="22"/>
              </w:rPr>
              <w:t>91.50</w:t>
            </w:r>
          </w:p>
        </w:tc>
      </w:tr>
      <w:tr w:rsidR="00E133A1" w:rsidRPr="00C15ADA" w14:paraId="26D9E06D" w14:textId="77777777" w:rsidTr="00016391">
        <w:tblPrEx>
          <w:tblBorders>
            <w:top w:val="single" w:sz="4" w:space="0" w:color="auto"/>
            <w:bottom w:val="single" w:sz="4" w:space="0" w:color="auto"/>
            <w:insideH w:val="single" w:sz="4" w:space="0" w:color="auto"/>
          </w:tblBorders>
          <w:tblCellMar>
            <w:left w:w="108" w:type="dxa"/>
            <w:right w:w="108" w:type="dxa"/>
          </w:tblCellMar>
          <w:tblLook w:val="00A0" w:firstRow="1" w:lastRow="0" w:firstColumn="1" w:lastColumn="0" w:noHBand="0" w:noVBand="0"/>
        </w:tblPrEx>
        <w:trPr>
          <w:gridAfter w:val="1"/>
          <w:wAfter w:w="236" w:type="dxa"/>
        </w:trPr>
        <w:tc>
          <w:tcPr>
            <w:tcW w:w="1180" w:type="dxa"/>
            <w:gridSpan w:val="3"/>
            <w:shd w:val="clear" w:color="auto" w:fill="auto"/>
          </w:tcPr>
          <w:p w14:paraId="1D63E030" w14:textId="77777777" w:rsidR="00E133A1" w:rsidRPr="00C15ADA" w:rsidRDefault="00E133A1" w:rsidP="00070CA6">
            <w:pPr>
              <w:pStyle w:val="TableText0"/>
              <w:rPr>
                <w:snapToGrid w:val="0"/>
                <w:szCs w:val="22"/>
              </w:rPr>
            </w:pPr>
            <w:bookmarkStart w:id="32" w:name="CU_2549575"/>
            <w:bookmarkEnd w:id="32"/>
            <w:r w:rsidRPr="00C15ADA">
              <w:rPr>
                <w:snapToGrid w:val="0"/>
                <w:color w:val="000000" w:themeColor="text1"/>
                <w:szCs w:val="22"/>
              </w:rPr>
              <w:t>93367</w:t>
            </w:r>
          </w:p>
        </w:tc>
        <w:tc>
          <w:tcPr>
            <w:tcW w:w="6050" w:type="dxa"/>
            <w:shd w:val="clear" w:color="auto" w:fill="auto"/>
          </w:tcPr>
          <w:p w14:paraId="1B9C6223" w14:textId="77777777" w:rsidR="00E133A1" w:rsidRPr="00C15ADA" w:rsidRDefault="00E133A1" w:rsidP="00070CA6">
            <w:pPr>
              <w:spacing w:before="100" w:beforeAutospacing="1" w:after="60" w:line="240" w:lineRule="auto"/>
              <w:rPr>
                <w:rFonts w:eastAsia="Times New Roman" w:cs="Times New Roman"/>
                <w:szCs w:val="22"/>
                <w:lang w:eastAsia="en-AU"/>
              </w:rPr>
            </w:pPr>
            <w:r w:rsidRPr="00C15ADA">
              <w:rPr>
                <w:rFonts w:eastAsia="Times New Roman" w:cs="Times New Roman"/>
                <w:szCs w:val="22"/>
                <w:lang w:eastAsia="en-AU"/>
              </w:rPr>
              <w:t xml:space="preserve">Focussed psychological strategies health service provided by </w:t>
            </w:r>
            <w:r w:rsidRPr="00C15ADA">
              <w:rPr>
                <w:rFonts w:eastAsia="Times New Roman" w:cs="Times New Roman"/>
                <w:b/>
                <w:szCs w:val="22"/>
                <w:lang w:eastAsia="en-AU"/>
              </w:rPr>
              <w:t>phone attendance</w:t>
            </w:r>
            <w:r w:rsidRPr="00C15ADA">
              <w:rPr>
                <w:rFonts w:eastAsia="Times New Roman" w:cs="Times New Roman"/>
                <w:szCs w:val="22"/>
                <w:lang w:eastAsia="en-AU"/>
              </w:rPr>
              <w:t xml:space="preserve"> by an eligible social worker if:</w:t>
            </w:r>
          </w:p>
          <w:p w14:paraId="7E8FDF0E" w14:textId="77777777" w:rsidR="00CF4D16" w:rsidRPr="00C15ADA" w:rsidRDefault="00CF4D16" w:rsidP="00CF4D16">
            <w:pPr>
              <w:pStyle w:val="TableText0"/>
              <w:keepNext/>
              <w:keepLines/>
              <w:ind w:left="331" w:hanging="331"/>
            </w:pPr>
            <w:r w:rsidRPr="00C15ADA">
              <w:t>(b)  the person is referred by a medical practitioner working in general practice, a psychiatrist or a paediatrician who makes a written record of the need for additional mental health treatment services; and</w:t>
            </w:r>
          </w:p>
          <w:p w14:paraId="1D429F56" w14:textId="77777777" w:rsidR="00E133A1" w:rsidRPr="00C15ADA" w:rsidRDefault="00E133A1" w:rsidP="00070CA6">
            <w:pPr>
              <w:spacing w:after="60" w:line="240" w:lineRule="auto"/>
              <w:ind w:left="385" w:hanging="385"/>
              <w:rPr>
                <w:rFonts w:eastAsia="Times New Roman" w:cs="Times New Roman"/>
                <w:szCs w:val="22"/>
                <w:lang w:eastAsia="en-AU"/>
              </w:rPr>
            </w:pPr>
            <w:r w:rsidRPr="00C15ADA">
              <w:rPr>
                <w:rFonts w:eastAsia="Times New Roman" w:cs="Times New Roman"/>
                <w:szCs w:val="22"/>
                <w:lang w:eastAsia="en-AU"/>
              </w:rPr>
              <w:t>(c)  the service is provided to the person individually; and</w:t>
            </w:r>
          </w:p>
          <w:p w14:paraId="1FE77A9D" w14:textId="77777777" w:rsidR="00E133A1" w:rsidRPr="00C15ADA" w:rsidRDefault="00E133A1" w:rsidP="00070CA6">
            <w:pPr>
              <w:spacing w:after="60" w:line="240" w:lineRule="auto"/>
              <w:ind w:left="385" w:hanging="385"/>
              <w:rPr>
                <w:rFonts w:eastAsia="Times New Roman" w:cs="Times New Roman"/>
                <w:szCs w:val="22"/>
                <w:lang w:eastAsia="en-AU"/>
              </w:rPr>
            </w:pPr>
            <w:r w:rsidRPr="00C15ADA">
              <w:rPr>
                <w:rFonts w:eastAsia="Times New Roman" w:cs="Times New Roman"/>
                <w:szCs w:val="22"/>
                <w:lang w:eastAsia="en-AU"/>
              </w:rPr>
              <w:t>(d)  at the completion of a course of treatment, the referring medical practitioner reviews the need for a further course of treatment; and</w:t>
            </w:r>
          </w:p>
          <w:p w14:paraId="0E57A0BF" w14:textId="77777777" w:rsidR="00E133A1" w:rsidRPr="00C15ADA" w:rsidRDefault="00E133A1" w:rsidP="00070CA6">
            <w:pPr>
              <w:spacing w:after="60" w:line="240" w:lineRule="auto"/>
              <w:ind w:left="385" w:hanging="385"/>
              <w:rPr>
                <w:rFonts w:eastAsia="Times New Roman" w:cs="Times New Roman"/>
                <w:szCs w:val="22"/>
                <w:lang w:eastAsia="en-AU"/>
              </w:rPr>
            </w:pPr>
            <w:r w:rsidRPr="00C15ADA">
              <w:rPr>
                <w:rFonts w:eastAsia="Times New Roman" w:cs="Times New Roman"/>
                <w:szCs w:val="22"/>
                <w:lang w:eastAsia="en-AU"/>
              </w:rPr>
              <w:t>(e)  on the completion of the course of treatment, the eligible social worker gives a written report to the referring medical practitioner on assessments carried out, treatment provided and recommendations on future management of the person’s condition; and</w:t>
            </w:r>
          </w:p>
          <w:p w14:paraId="6E4F4535" w14:textId="4311F60D" w:rsidR="00E133A1" w:rsidRPr="00C15ADA" w:rsidRDefault="00E133A1" w:rsidP="00070CA6">
            <w:pPr>
              <w:spacing w:before="60" w:after="60"/>
              <w:ind w:left="386" w:hanging="386"/>
              <w:rPr>
                <w:rFonts w:eastAsia="Times New Roman" w:cs="Times New Roman"/>
                <w:szCs w:val="22"/>
                <w:lang w:eastAsia="en-AU"/>
              </w:rPr>
            </w:pPr>
            <w:r w:rsidRPr="00C15ADA">
              <w:rPr>
                <w:rFonts w:eastAsia="Times New Roman" w:cs="Times New Roman"/>
                <w:szCs w:val="22"/>
                <w:lang w:eastAsia="en-AU"/>
              </w:rPr>
              <w:t xml:space="preserve">(f)  the service </w:t>
            </w:r>
            <w:r w:rsidR="000714BA" w:rsidRPr="00C15ADA">
              <w:rPr>
                <w:rFonts w:eastAsia="Times New Roman" w:cs="Times New Roman"/>
                <w:szCs w:val="22"/>
                <w:lang w:eastAsia="en-AU"/>
              </w:rPr>
              <w:t>is at least 50 minutes duration</w:t>
            </w:r>
          </w:p>
        </w:tc>
        <w:tc>
          <w:tcPr>
            <w:tcW w:w="1134" w:type="dxa"/>
            <w:gridSpan w:val="3"/>
            <w:shd w:val="clear" w:color="auto" w:fill="auto"/>
          </w:tcPr>
          <w:p w14:paraId="36829F22" w14:textId="74DAF451" w:rsidR="00E133A1" w:rsidRPr="00C15ADA" w:rsidRDefault="00776CC6" w:rsidP="00070CA6">
            <w:pPr>
              <w:pStyle w:val="TableText0"/>
              <w:tabs>
                <w:tab w:val="left" w:pos="970"/>
              </w:tabs>
              <w:ind w:right="260"/>
              <w:jc w:val="right"/>
              <w:rPr>
                <w:szCs w:val="22"/>
              </w:rPr>
            </w:pPr>
            <w:r w:rsidRPr="00C15ADA">
              <w:rPr>
                <w:szCs w:val="22"/>
              </w:rPr>
              <w:t>91.50</w:t>
            </w:r>
          </w:p>
          <w:p w14:paraId="721EE8E7" w14:textId="3AADBEEF" w:rsidR="00EA1B8D" w:rsidRPr="00C15ADA" w:rsidRDefault="00EA1B8D" w:rsidP="00070CA6">
            <w:pPr>
              <w:pStyle w:val="TableText0"/>
              <w:tabs>
                <w:tab w:val="left" w:pos="970"/>
              </w:tabs>
              <w:ind w:right="260"/>
              <w:jc w:val="right"/>
              <w:rPr>
                <w:szCs w:val="22"/>
              </w:rPr>
            </w:pPr>
          </w:p>
        </w:tc>
      </w:tr>
    </w:tbl>
    <w:p w14:paraId="1C01A0A1" w14:textId="77777777" w:rsidR="00907AFA" w:rsidRPr="00C15ADA" w:rsidRDefault="00907AFA" w:rsidP="00522B0B">
      <w:pPr>
        <w:pStyle w:val="Tabletext"/>
      </w:pPr>
    </w:p>
    <w:p w14:paraId="0E3DC869" w14:textId="03069928" w:rsidR="00DD304A" w:rsidRPr="00C15ADA" w:rsidRDefault="00A1228F" w:rsidP="00447337">
      <w:pPr>
        <w:pStyle w:val="ActHead1"/>
        <w:pageBreakBefore/>
      </w:pPr>
      <w:bookmarkStart w:id="33" w:name="_Toc105751175"/>
      <w:r w:rsidRPr="00C15ADA">
        <w:rPr>
          <w:rStyle w:val="CharChapNo"/>
        </w:rPr>
        <w:t>Schedule 3</w:t>
      </w:r>
      <w:r w:rsidR="00DD304A" w:rsidRPr="00C15ADA">
        <w:t>—</w:t>
      </w:r>
      <w:r w:rsidR="00DD304A" w:rsidRPr="00C15ADA">
        <w:rPr>
          <w:rStyle w:val="CharChapText"/>
        </w:rPr>
        <w:t>Services and fees—initial psychological therapy and focussed psychological strategies</w:t>
      </w:r>
      <w:bookmarkEnd w:id="33"/>
    </w:p>
    <w:p w14:paraId="733E1C6A" w14:textId="77777777" w:rsidR="00DD304A" w:rsidRPr="00C15ADA" w:rsidRDefault="00DD304A" w:rsidP="00DD304A">
      <w:pPr>
        <w:keepNext/>
        <w:spacing w:before="280" w:line="240" w:lineRule="auto"/>
        <w:ind w:left="1134" w:hanging="1134"/>
        <w:rPr>
          <w:rFonts w:eastAsia="Times New Roman" w:cs="Times New Roman"/>
          <w:b/>
          <w:bCs/>
          <w:color w:val="000000"/>
          <w:lang w:eastAsia="en-AU"/>
        </w:rPr>
      </w:pPr>
      <w:r w:rsidRPr="00C15ADA">
        <w:rPr>
          <w:rFonts w:eastAsia="Times New Roman" w:cs="Times New Roman"/>
          <w:b/>
          <w:bCs/>
          <w:color w:val="000000"/>
          <w:lang w:eastAsia="en-AU"/>
        </w:rPr>
        <w:t>1  Limitation on certain individual items</w:t>
      </w:r>
    </w:p>
    <w:p w14:paraId="30D4F828" w14:textId="17EC5879" w:rsidR="00DD304A" w:rsidRPr="00C15ADA" w:rsidRDefault="00DD304A" w:rsidP="00DD304A">
      <w:pPr>
        <w:ind w:left="1134" w:hanging="1134"/>
        <w:rPr>
          <w:rFonts w:eastAsia="Times New Roman"/>
          <w:color w:val="000000"/>
          <w:szCs w:val="22"/>
          <w:lang w:eastAsia="en-AU"/>
        </w:rPr>
      </w:pPr>
      <w:r w:rsidRPr="00C15ADA">
        <w:rPr>
          <w:rFonts w:ascii="&amp;quot" w:eastAsia="Times New Roman" w:hAnsi="&amp;quot"/>
          <w:color w:val="000000"/>
          <w:szCs w:val="22"/>
          <w:lang w:eastAsia="en-AU"/>
        </w:rPr>
        <w:t xml:space="preserve">             (1)  </w:t>
      </w:r>
      <w:r w:rsidRPr="00C15ADA">
        <w:rPr>
          <w:rFonts w:eastAsia="Times New Roman"/>
          <w:color w:val="000000"/>
          <w:szCs w:val="22"/>
          <w:lang w:eastAsia="en-AU"/>
        </w:rPr>
        <w:t xml:space="preserve">This section applies to </w:t>
      </w:r>
      <w:r w:rsidR="001C57D0">
        <w:rPr>
          <w:rFonts w:eastAsia="Times New Roman"/>
          <w:color w:val="000000"/>
          <w:szCs w:val="22"/>
          <w:lang w:eastAsia="en-AU"/>
        </w:rPr>
        <w:t>items 9</w:t>
      </w:r>
      <w:r w:rsidRPr="00C15ADA">
        <w:rPr>
          <w:rFonts w:eastAsia="Times New Roman"/>
          <w:color w:val="000000"/>
          <w:szCs w:val="22"/>
          <w:lang w:eastAsia="en-AU"/>
        </w:rPr>
        <w:t>3375, 93376, 93381, 93382, 93383, 93384, 93385 and 93386.</w:t>
      </w:r>
    </w:p>
    <w:p w14:paraId="7540F4B7" w14:textId="25BFC035" w:rsidR="00DD304A" w:rsidRPr="00C15ADA" w:rsidRDefault="00DD304A" w:rsidP="00DD304A">
      <w:pPr>
        <w:spacing w:before="180" w:line="240" w:lineRule="auto"/>
        <w:ind w:left="1134" w:hanging="1134"/>
        <w:rPr>
          <w:rFonts w:eastAsia="Times New Roman" w:cs="Times New Roman"/>
          <w:color w:val="000000"/>
          <w:szCs w:val="22"/>
          <w:lang w:eastAsia="en-AU"/>
        </w:rPr>
      </w:pPr>
      <w:r w:rsidRPr="00C15ADA">
        <w:rPr>
          <w:rFonts w:eastAsia="Times New Roman" w:cs="Times New Roman"/>
          <w:snapToGrid w:val="0"/>
          <w:color w:val="000000"/>
          <w:szCs w:val="22"/>
          <w:lang w:eastAsia="en-AU"/>
        </w:rPr>
        <w:t xml:space="preserve">             (2)  For any particular patient, an item mentioned in </w:t>
      </w:r>
      <w:r w:rsidR="00A1228F" w:rsidRPr="00C15ADA">
        <w:rPr>
          <w:rFonts w:eastAsia="Times New Roman" w:cs="Times New Roman"/>
          <w:snapToGrid w:val="0"/>
          <w:color w:val="000000"/>
          <w:szCs w:val="22"/>
          <w:lang w:eastAsia="en-AU"/>
        </w:rPr>
        <w:t>subsection (</w:t>
      </w:r>
      <w:r w:rsidRPr="00C15ADA">
        <w:rPr>
          <w:rFonts w:eastAsia="Times New Roman" w:cs="Times New Roman"/>
          <w:snapToGrid w:val="0"/>
          <w:color w:val="000000"/>
          <w:szCs w:val="22"/>
          <w:lang w:eastAsia="en-AU"/>
        </w:rPr>
        <w:t xml:space="preserve">1) applies in a calendar year only if the service described in the item is one of the first 10 relevant services provided to the patient in the calendar year. </w:t>
      </w:r>
    </w:p>
    <w:p w14:paraId="1DB87577" w14:textId="7A0A03DE" w:rsidR="00C00F21" w:rsidRPr="00C15ADA" w:rsidRDefault="00C00F21" w:rsidP="00C00F21">
      <w:pPr>
        <w:spacing w:before="180" w:line="240" w:lineRule="auto"/>
        <w:ind w:left="1134" w:hanging="1134"/>
        <w:rPr>
          <w:color w:val="000000"/>
          <w:szCs w:val="22"/>
        </w:rPr>
      </w:pPr>
      <w:r w:rsidRPr="00C15ADA">
        <w:rPr>
          <w:rFonts w:eastAsia="Times New Roman" w:cs="Times New Roman"/>
          <w:snapToGrid w:val="0"/>
          <w:color w:val="000000"/>
          <w:szCs w:val="22"/>
          <w:lang w:eastAsia="en-AU"/>
        </w:rPr>
        <w:t xml:space="preserve">             (3)  </w:t>
      </w:r>
      <w:r w:rsidRPr="00C15ADA">
        <w:rPr>
          <w:color w:val="000000"/>
          <w:szCs w:val="22"/>
        </w:rPr>
        <w:t>In this section</w:t>
      </w:r>
      <w:r w:rsidRPr="00C15ADA">
        <w:rPr>
          <w:b/>
          <w:bCs/>
          <w:color w:val="000000"/>
          <w:szCs w:val="22"/>
          <w:shd w:val="clear" w:color="auto" w:fill="FFFFFF"/>
        </w:rPr>
        <w:t xml:space="preserve"> </w:t>
      </w:r>
      <w:r w:rsidRPr="00C15ADA">
        <w:rPr>
          <w:b/>
          <w:bCs/>
          <w:i/>
          <w:iCs/>
          <w:color w:val="000000"/>
          <w:szCs w:val="22"/>
        </w:rPr>
        <w:t>relevant service</w:t>
      </w:r>
      <w:r w:rsidRPr="00C15ADA">
        <w:rPr>
          <w:color w:val="000000"/>
          <w:szCs w:val="22"/>
        </w:rPr>
        <w:t xml:space="preserve"> means a service to which any of </w:t>
      </w:r>
      <w:r w:rsidR="001C57D0">
        <w:rPr>
          <w:color w:val="000000"/>
          <w:szCs w:val="22"/>
        </w:rPr>
        <w:t>items 2</w:t>
      </w:r>
      <w:r w:rsidRPr="00C15ADA">
        <w:rPr>
          <w:color w:val="000000"/>
          <w:szCs w:val="22"/>
        </w:rPr>
        <w:t xml:space="preserve">721 to 2727 of the general medical services table, or </w:t>
      </w:r>
      <w:r w:rsidR="00A1228F" w:rsidRPr="00C15ADA">
        <w:rPr>
          <w:color w:val="000000"/>
          <w:szCs w:val="22"/>
        </w:rPr>
        <w:t>items 8</w:t>
      </w:r>
      <w:r w:rsidRPr="00C15ADA">
        <w:rPr>
          <w:color w:val="000000"/>
          <w:szCs w:val="22"/>
        </w:rPr>
        <w:t xml:space="preserve">0000 to 80015, 80100 to 80115, 80125 to 80140, or 80150 to 80165 in the allied health services determination, or </w:t>
      </w:r>
      <w:r w:rsidR="001C57D0">
        <w:rPr>
          <w:color w:val="000000"/>
          <w:szCs w:val="22"/>
        </w:rPr>
        <w:t>items 9</w:t>
      </w:r>
      <w:r w:rsidRPr="00C15ADA">
        <w:rPr>
          <w:color w:val="000000"/>
          <w:szCs w:val="22"/>
        </w:rPr>
        <w:t>1166, 91167, 91169, 91170, 91172, 91173, 91175, 91176, 91181, 91182, 91183, 91184, 91185, 91186, 91187, 91188, 91818, 91819, 91820, 91821, 91842, 91843, 91844 and 91845 of the COVID</w:t>
      </w:r>
      <w:r w:rsidR="001C57D0">
        <w:rPr>
          <w:color w:val="000000"/>
          <w:szCs w:val="22"/>
        </w:rPr>
        <w:noBreakHyphen/>
      </w:r>
      <w:r w:rsidRPr="00C15ADA">
        <w:rPr>
          <w:color w:val="000000"/>
          <w:szCs w:val="22"/>
        </w:rPr>
        <w:t xml:space="preserve">19 Determination, or </w:t>
      </w:r>
      <w:r w:rsidR="001C57D0">
        <w:rPr>
          <w:color w:val="000000"/>
          <w:szCs w:val="22"/>
        </w:rPr>
        <w:t>items 2</w:t>
      </w:r>
      <w:r w:rsidRPr="00C15ADA">
        <w:rPr>
          <w:color w:val="000000"/>
          <w:szCs w:val="22"/>
        </w:rPr>
        <w:t>83 and 286 in the Other Medical Practitioner Determination apply.</w:t>
      </w:r>
    </w:p>
    <w:p w14:paraId="051C6820" w14:textId="77777777" w:rsidR="00DD304A" w:rsidRPr="00C15ADA" w:rsidRDefault="00DD304A" w:rsidP="00DD304A">
      <w:pPr>
        <w:keepNext/>
        <w:spacing w:before="280" w:line="240" w:lineRule="auto"/>
        <w:ind w:left="284" w:hanging="284"/>
        <w:rPr>
          <w:rFonts w:eastAsia="Times New Roman" w:cs="Times New Roman"/>
          <w:b/>
          <w:bCs/>
          <w:color w:val="000000"/>
          <w:lang w:eastAsia="en-AU"/>
        </w:rPr>
      </w:pPr>
      <w:r w:rsidRPr="00C15ADA">
        <w:rPr>
          <w:rFonts w:eastAsia="Times New Roman" w:cs="Times New Roman"/>
          <w:b/>
          <w:bCs/>
          <w:color w:val="000000"/>
          <w:lang w:eastAsia="en-AU"/>
        </w:rPr>
        <w:t>2   Referrals by psychiatrists for psychological therapy and focussed psychological  strategies health services</w:t>
      </w:r>
    </w:p>
    <w:p w14:paraId="2DD35138" w14:textId="4B2A9753" w:rsidR="00DD304A" w:rsidRPr="00C15ADA" w:rsidRDefault="00DD304A" w:rsidP="00DD304A">
      <w:pPr>
        <w:spacing w:before="180" w:line="240" w:lineRule="auto"/>
        <w:ind w:left="1134" w:hanging="1134"/>
        <w:rPr>
          <w:rFonts w:eastAsia="Times New Roman" w:cs="Times New Roman"/>
          <w:color w:val="000000"/>
          <w:szCs w:val="22"/>
          <w:lang w:eastAsia="en-AU"/>
        </w:rPr>
      </w:pPr>
      <w:r w:rsidRPr="00C15ADA">
        <w:rPr>
          <w:rFonts w:eastAsia="Times New Roman" w:cs="Times New Roman"/>
          <w:color w:val="000000"/>
          <w:szCs w:val="22"/>
          <w:lang w:eastAsia="en-AU"/>
        </w:rPr>
        <w:t xml:space="preserve">             (1)  This section applies to </w:t>
      </w:r>
      <w:r w:rsidR="001C57D0">
        <w:rPr>
          <w:rFonts w:eastAsia="Times New Roman" w:cs="Times New Roman"/>
          <w:color w:val="000000"/>
          <w:szCs w:val="22"/>
          <w:lang w:eastAsia="en-AU"/>
        </w:rPr>
        <w:t>items 9</w:t>
      </w:r>
      <w:r w:rsidRPr="00C15ADA">
        <w:rPr>
          <w:rFonts w:eastAsia="Times New Roman" w:cs="Times New Roman"/>
          <w:color w:val="000000"/>
          <w:szCs w:val="22"/>
          <w:lang w:eastAsia="en-AU"/>
        </w:rPr>
        <w:t>3375, 93376, 93381, 93382, 93383, 93384, 93385 and 93386.</w:t>
      </w:r>
    </w:p>
    <w:p w14:paraId="1EDF90A9" w14:textId="50FC0EC6" w:rsidR="00DD304A" w:rsidRPr="00C15ADA" w:rsidRDefault="00DD304A" w:rsidP="00DD304A">
      <w:pPr>
        <w:spacing w:before="180" w:line="240" w:lineRule="auto"/>
        <w:ind w:left="1134" w:hanging="1134"/>
        <w:rPr>
          <w:rFonts w:eastAsia="Times New Roman" w:cs="Times New Roman"/>
          <w:color w:val="000000"/>
          <w:szCs w:val="22"/>
          <w:lang w:eastAsia="en-AU"/>
        </w:rPr>
      </w:pPr>
      <w:r w:rsidRPr="00C15ADA">
        <w:rPr>
          <w:rFonts w:eastAsia="Times New Roman" w:cs="Times New Roman"/>
          <w:color w:val="000000"/>
          <w:szCs w:val="22"/>
          <w:lang w:eastAsia="en-AU"/>
        </w:rPr>
        <w:t xml:space="preserve">             (2)  The referral by a consultant physician specialising in the practice of his or her field of psychiatry must be a referral for a service to which any of </w:t>
      </w:r>
      <w:r w:rsidR="001C57D0">
        <w:rPr>
          <w:rFonts w:eastAsia="Times New Roman" w:cs="Times New Roman"/>
          <w:color w:val="000000"/>
          <w:szCs w:val="22"/>
          <w:lang w:eastAsia="en-AU"/>
        </w:rPr>
        <w:t>items 2</w:t>
      </w:r>
      <w:r w:rsidRPr="00C15ADA">
        <w:rPr>
          <w:rFonts w:eastAsia="Times New Roman" w:cs="Times New Roman"/>
          <w:color w:val="000000"/>
          <w:szCs w:val="22"/>
          <w:lang w:eastAsia="en-AU"/>
        </w:rPr>
        <w:t xml:space="preserve">93 to 370 of the general medical services table or </w:t>
      </w:r>
      <w:r w:rsidR="001C57D0">
        <w:rPr>
          <w:rFonts w:eastAsia="Times New Roman" w:cs="Times New Roman"/>
          <w:color w:val="000000"/>
          <w:szCs w:val="22"/>
          <w:lang w:eastAsia="en-AU"/>
        </w:rPr>
        <w:t>items 9</w:t>
      </w:r>
      <w:r w:rsidRPr="00C15ADA">
        <w:rPr>
          <w:rFonts w:eastAsia="Times New Roman" w:cs="Times New Roman"/>
          <w:color w:val="000000"/>
          <w:szCs w:val="22"/>
          <w:lang w:eastAsia="en-AU"/>
        </w:rPr>
        <w:t>1827, 91828, 91829, 91830, 91831, 91837, 91838, 91839, 91840, 91841, 92436, 92437, 92458, 92459, 92460, 92476, 92477, 92498, 92499 and 92500 of the COVID</w:t>
      </w:r>
      <w:r w:rsidR="001C57D0">
        <w:rPr>
          <w:rFonts w:eastAsia="Times New Roman" w:cs="Times New Roman"/>
          <w:color w:val="000000"/>
          <w:szCs w:val="22"/>
          <w:lang w:eastAsia="en-AU"/>
        </w:rPr>
        <w:noBreakHyphen/>
      </w:r>
      <w:r w:rsidRPr="00C15ADA">
        <w:rPr>
          <w:rFonts w:eastAsia="Times New Roman" w:cs="Times New Roman"/>
          <w:color w:val="000000"/>
          <w:szCs w:val="22"/>
          <w:lang w:eastAsia="en-AU"/>
        </w:rPr>
        <w:t>19 Determination applies.</w:t>
      </w:r>
    </w:p>
    <w:p w14:paraId="01BD6988" w14:textId="6B1E3DA1" w:rsidR="00DD304A" w:rsidRPr="00C15ADA" w:rsidRDefault="00DD304A" w:rsidP="00DD304A">
      <w:pPr>
        <w:spacing w:before="180" w:line="240" w:lineRule="auto"/>
        <w:ind w:left="1134" w:hanging="1134"/>
        <w:rPr>
          <w:rFonts w:eastAsia="Times New Roman" w:cs="Times New Roman"/>
          <w:color w:val="000000"/>
          <w:szCs w:val="22"/>
          <w:lang w:eastAsia="en-AU"/>
        </w:rPr>
      </w:pPr>
      <w:r w:rsidRPr="00C15ADA">
        <w:rPr>
          <w:rFonts w:eastAsia="Times New Roman" w:cs="Times New Roman"/>
          <w:color w:val="000000"/>
          <w:szCs w:val="22"/>
          <w:lang w:eastAsia="en-AU"/>
        </w:rPr>
        <w:t xml:space="preserve">             (3)   The referral by a specialist in the practice of his or her field of psychiatry or paediatrics must be a referral for a service to which any of </w:t>
      </w:r>
      <w:r w:rsidR="00A1228F" w:rsidRPr="00C15ADA">
        <w:rPr>
          <w:rFonts w:eastAsia="Times New Roman" w:cs="Times New Roman"/>
          <w:color w:val="000000"/>
          <w:szCs w:val="22"/>
          <w:lang w:eastAsia="en-AU"/>
        </w:rPr>
        <w:t>items 1</w:t>
      </w:r>
      <w:r w:rsidRPr="00C15ADA">
        <w:rPr>
          <w:rFonts w:eastAsia="Times New Roman" w:cs="Times New Roman"/>
          <w:color w:val="000000"/>
          <w:szCs w:val="22"/>
          <w:lang w:eastAsia="en-AU"/>
        </w:rPr>
        <w:t xml:space="preserve">04 to 109 of the general medical services table or </w:t>
      </w:r>
      <w:r w:rsidR="001C57D0">
        <w:rPr>
          <w:rFonts w:eastAsia="Times New Roman" w:cs="Times New Roman"/>
          <w:color w:val="000000"/>
          <w:szCs w:val="22"/>
          <w:lang w:eastAsia="en-AU"/>
        </w:rPr>
        <w:t>items 9</w:t>
      </w:r>
      <w:r w:rsidRPr="00C15ADA">
        <w:rPr>
          <w:rFonts w:eastAsia="Times New Roman" w:cs="Times New Roman"/>
          <w:color w:val="000000"/>
          <w:szCs w:val="22"/>
          <w:lang w:eastAsia="en-AU"/>
        </w:rPr>
        <w:t>1822, 91823, 91832 or 91833 of the COVID</w:t>
      </w:r>
      <w:r w:rsidR="001C57D0">
        <w:rPr>
          <w:rFonts w:eastAsia="Times New Roman" w:cs="Times New Roman"/>
          <w:color w:val="000000"/>
          <w:szCs w:val="22"/>
          <w:lang w:eastAsia="en-AU"/>
        </w:rPr>
        <w:noBreakHyphen/>
      </w:r>
      <w:r w:rsidRPr="00C15ADA">
        <w:rPr>
          <w:rFonts w:eastAsia="Times New Roman" w:cs="Times New Roman"/>
          <w:color w:val="000000"/>
          <w:szCs w:val="22"/>
          <w:lang w:eastAsia="en-AU"/>
        </w:rPr>
        <w:t>19 Determination applies.</w:t>
      </w:r>
    </w:p>
    <w:p w14:paraId="252895BA" w14:textId="77777777" w:rsidR="000363E0" w:rsidRPr="00C15ADA" w:rsidRDefault="000363E0" w:rsidP="00F17B66">
      <w:pPr>
        <w:keepNext/>
        <w:spacing w:before="280" w:line="240" w:lineRule="auto"/>
        <w:ind w:left="284" w:hanging="284"/>
        <w:rPr>
          <w:b/>
          <w:bCs/>
          <w:color w:val="000000"/>
        </w:rPr>
      </w:pPr>
      <w:r w:rsidRPr="00C15ADA">
        <w:rPr>
          <w:rFonts w:eastAsia="Times New Roman" w:cs="Times New Roman"/>
          <w:b/>
          <w:bCs/>
          <w:color w:val="000000"/>
          <w:lang w:eastAsia="en-AU"/>
        </w:rPr>
        <w:t>3  Fee in relation to the first patient during each attendance at a residential aged care facility</w:t>
      </w:r>
    </w:p>
    <w:p w14:paraId="2104BDA4" w14:textId="66E68E30" w:rsidR="000363E0" w:rsidRPr="00C15ADA" w:rsidRDefault="000363E0" w:rsidP="00F17B66">
      <w:pPr>
        <w:spacing w:before="280" w:line="240" w:lineRule="auto"/>
        <w:ind w:left="142"/>
        <w:rPr>
          <w:color w:val="000000"/>
          <w:szCs w:val="22"/>
          <w:shd w:val="clear" w:color="auto" w:fill="FFFFFF"/>
        </w:rPr>
      </w:pPr>
      <w:r w:rsidRPr="00C15ADA">
        <w:rPr>
          <w:color w:val="000000"/>
          <w:szCs w:val="22"/>
          <w:shd w:val="clear" w:color="auto" w:fill="FFFFFF"/>
        </w:rPr>
        <w:t xml:space="preserve">For the first patient attended during one attendance by an allied health professional at one residential aged care facility on one occasion, the fee for the medical service described in whichever of </w:t>
      </w:r>
      <w:r w:rsidR="001C57D0">
        <w:rPr>
          <w:color w:val="000000"/>
          <w:szCs w:val="22"/>
          <w:shd w:val="clear" w:color="auto" w:fill="FFFFFF"/>
        </w:rPr>
        <w:t>items 9</w:t>
      </w:r>
      <w:r w:rsidRPr="00C15ADA">
        <w:rPr>
          <w:color w:val="000000"/>
          <w:szCs w:val="22"/>
          <w:shd w:val="clear" w:color="auto" w:fill="FFFFFF"/>
        </w:rPr>
        <w:t>3312, 93313, 93316, 93319, 93322, 93323, 93326, 93327, 93375, 93376, 93381 to 93386 applies is the amount listed in the item plus $47.45.</w:t>
      </w:r>
    </w:p>
    <w:p w14:paraId="0DC53F73" w14:textId="77777777" w:rsidR="00DD304A" w:rsidRPr="00C15ADA" w:rsidRDefault="00DD304A" w:rsidP="00DD304A">
      <w:pPr>
        <w:keepNext/>
        <w:spacing w:before="280" w:line="240" w:lineRule="auto"/>
        <w:ind w:left="142"/>
        <w:rPr>
          <w:rFonts w:ascii="&amp;quot" w:eastAsia="Times New Roman" w:hAnsi="&amp;quot"/>
          <w:b/>
          <w:bCs/>
          <w:color w:val="000000"/>
          <w:lang w:eastAsia="en-AU"/>
        </w:rPr>
      </w:pPr>
    </w:p>
    <w:tbl>
      <w:tblPr>
        <w:tblpPr w:leftFromText="180" w:rightFromText="180" w:vertAnchor="text" w:tblpX="108" w:tblpY="1"/>
        <w:tblOverlap w:val="never"/>
        <w:tblW w:w="5000" w:type="pct"/>
        <w:tblBorders>
          <w:top w:val="single" w:sz="4" w:space="0" w:color="auto"/>
          <w:bottom w:val="single" w:sz="4" w:space="0" w:color="auto"/>
          <w:insideH w:val="single" w:sz="4" w:space="0" w:color="auto"/>
        </w:tblBorders>
        <w:tblLook w:val="00A0" w:firstRow="1" w:lastRow="0" w:firstColumn="1" w:lastColumn="0" w:noHBand="0" w:noVBand="0"/>
      </w:tblPr>
      <w:tblGrid>
        <w:gridCol w:w="1396"/>
        <w:gridCol w:w="5586"/>
        <w:gridCol w:w="1547"/>
      </w:tblGrid>
      <w:tr w:rsidR="00DD304A" w:rsidRPr="00C15ADA" w14:paraId="59EB3597" w14:textId="77777777" w:rsidTr="00BA783B">
        <w:tc>
          <w:tcPr>
            <w:tcW w:w="5000" w:type="pct"/>
            <w:gridSpan w:val="3"/>
            <w:tcBorders>
              <w:top w:val="single" w:sz="12" w:space="0" w:color="auto"/>
              <w:left w:val="nil"/>
              <w:bottom w:val="single" w:sz="12" w:space="0" w:color="auto"/>
            </w:tcBorders>
            <w:shd w:val="clear" w:color="auto" w:fill="auto"/>
          </w:tcPr>
          <w:p w14:paraId="631FE6EE" w14:textId="77777777" w:rsidR="00DD304A" w:rsidRPr="00C15ADA" w:rsidRDefault="00DD304A" w:rsidP="00BA783B">
            <w:pPr>
              <w:pStyle w:val="TableText0"/>
              <w:keepNext/>
              <w:keepLines/>
              <w:rPr>
                <w:szCs w:val="22"/>
              </w:rPr>
            </w:pPr>
            <w:r w:rsidRPr="00C15ADA">
              <w:rPr>
                <w:b/>
                <w:szCs w:val="22"/>
              </w:rPr>
              <w:t xml:space="preserve">Group M27 – Initial </w:t>
            </w:r>
            <w:r w:rsidRPr="00C15ADA">
              <w:rPr>
                <w:b/>
                <w:bCs/>
                <w:snapToGrid w:val="0"/>
                <w:color w:val="000000"/>
                <w:szCs w:val="22"/>
                <w:shd w:val="clear" w:color="auto" w:fill="FFFFFF"/>
              </w:rPr>
              <w:t xml:space="preserve"> Psychological Therapy Services</w:t>
            </w:r>
          </w:p>
        </w:tc>
      </w:tr>
      <w:tr w:rsidR="00966D73" w:rsidRPr="00C15ADA" w14:paraId="77A7795B" w14:textId="77777777" w:rsidTr="00522B0B">
        <w:tc>
          <w:tcPr>
            <w:tcW w:w="818" w:type="pct"/>
            <w:tcBorders>
              <w:top w:val="single" w:sz="12" w:space="0" w:color="auto"/>
              <w:left w:val="nil"/>
              <w:bottom w:val="single" w:sz="12" w:space="0" w:color="auto"/>
            </w:tcBorders>
            <w:shd w:val="clear" w:color="auto" w:fill="auto"/>
          </w:tcPr>
          <w:p w14:paraId="2F73C8BC" w14:textId="77777777" w:rsidR="00DD304A" w:rsidRPr="00C15ADA" w:rsidRDefault="00DD304A" w:rsidP="00BA783B">
            <w:pPr>
              <w:pStyle w:val="TableText0"/>
              <w:rPr>
                <w:snapToGrid w:val="0"/>
                <w:szCs w:val="22"/>
              </w:rPr>
            </w:pPr>
            <w:r w:rsidRPr="00C15ADA">
              <w:rPr>
                <w:b/>
                <w:snapToGrid w:val="0"/>
                <w:szCs w:val="22"/>
              </w:rPr>
              <w:t>Item</w:t>
            </w:r>
          </w:p>
        </w:tc>
        <w:tc>
          <w:tcPr>
            <w:tcW w:w="3275" w:type="pct"/>
            <w:tcBorders>
              <w:top w:val="single" w:sz="12" w:space="0" w:color="auto"/>
              <w:bottom w:val="single" w:sz="12" w:space="0" w:color="auto"/>
            </w:tcBorders>
            <w:shd w:val="clear" w:color="auto" w:fill="auto"/>
          </w:tcPr>
          <w:p w14:paraId="07E896D6" w14:textId="77777777" w:rsidR="00DD304A" w:rsidRPr="00C15ADA" w:rsidRDefault="00DD304A" w:rsidP="00BA783B">
            <w:pPr>
              <w:pStyle w:val="TableText0"/>
              <w:keepNext/>
              <w:keepLines/>
              <w:rPr>
                <w:snapToGrid w:val="0"/>
                <w:szCs w:val="22"/>
              </w:rPr>
            </w:pPr>
            <w:r w:rsidRPr="00C15ADA">
              <w:rPr>
                <w:b/>
                <w:snapToGrid w:val="0"/>
                <w:szCs w:val="22"/>
              </w:rPr>
              <w:t>Service</w:t>
            </w:r>
          </w:p>
        </w:tc>
        <w:tc>
          <w:tcPr>
            <w:tcW w:w="907" w:type="pct"/>
            <w:tcBorders>
              <w:top w:val="single" w:sz="12" w:space="0" w:color="auto"/>
              <w:left w:val="nil"/>
              <w:bottom w:val="single" w:sz="12" w:space="0" w:color="auto"/>
            </w:tcBorders>
            <w:shd w:val="clear" w:color="auto" w:fill="auto"/>
          </w:tcPr>
          <w:p w14:paraId="00EF4E9C" w14:textId="77777777" w:rsidR="00DD304A" w:rsidRPr="00C15ADA" w:rsidRDefault="00DD304A" w:rsidP="00BA783B">
            <w:pPr>
              <w:pStyle w:val="TableText0"/>
              <w:keepNext/>
              <w:keepLines/>
              <w:jc w:val="center"/>
              <w:rPr>
                <w:szCs w:val="22"/>
              </w:rPr>
            </w:pPr>
            <w:r w:rsidRPr="00C15ADA">
              <w:rPr>
                <w:b/>
                <w:snapToGrid w:val="0"/>
                <w:szCs w:val="22"/>
              </w:rPr>
              <w:t>Fee($)</w:t>
            </w:r>
          </w:p>
        </w:tc>
      </w:tr>
    </w:tbl>
    <w:tbl>
      <w:tblPr>
        <w:tblW w:w="8505" w:type="dxa"/>
        <w:tblInd w:w="107" w:type="dxa"/>
        <w:tblCellMar>
          <w:left w:w="0" w:type="dxa"/>
          <w:right w:w="0" w:type="dxa"/>
        </w:tblCellMar>
        <w:tblLook w:val="04A0" w:firstRow="1" w:lastRow="0" w:firstColumn="1" w:lastColumn="0" w:noHBand="0" w:noVBand="1"/>
      </w:tblPr>
      <w:tblGrid>
        <w:gridCol w:w="1388"/>
        <w:gridCol w:w="5603"/>
        <w:gridCol w:w="1514"/>
      </w:tblGrid>
      <w:tr w:rsidR="00DD304A" w:rsidRPr="00C15ADA" w14:paraId="2F623783" w14:textId="77777777" w:rsidTr="00522B0B">
        <w:tc>
          <w:tcPr>
            <w:tcW w:w="1388" w:type="dxa"/>
            <w:tcBorders>
              <w:top w:val="nil"/>
              <w:left w:val="nil"/>
              <w:bottom w:val="single" w:sz="8" w:space="0" w:color="auto"/>
              <w:right w:val="nil"/>
            </w:tcBorders>
            <w:tcMar>
              <w:top w:w="0" w:type="dxa"/>
              <w:left w:w="107" w:type="dxa"/>
              <w:bottom w:w="0" w:type="dxa"/>
              <w:right w:w="107" w:type="dxa"/>
            </w:tcMar>
            <w:hideMark/>
          </w:tcPr>
          <w:p w14:paraId="6EE78B39" w14:textId="77777777" w:rsidR="00DD304A" w:rsidRPr="00C15ADA" w:rsidRDefault="00DD304A" w:rsidP="00BA783B">
            <w:pPr>
              <w:spacing w:before="100" w:beforeAutospacing="1" w:after="100" w:afterAutospacing="1" w:line="240" w:lineRule="auto"/>
              <w:rPr>
                <w:rFonts w:eastAsia="Times New Roman"/>
                <w:szCs w:val="22"/>
                <w:lang w:eastAsia="en-AU"/>
              </w:rPr>
            </w:pPr>
            <w:r w:rsidRPr="00C15ADA">
              <w:rPr>
                <w:rFonts w:eastAsia="Times New Roman"/>
                <w:szCs w:val="22"/>
                <w:lang w:eastAsia="en-AU"/>
              </w:rPr>
              <w:t>93375</w:t>
            </w:r>
          </w:p>
          <w:p w14:paraId="43D4F5FA" w14:textId="77777777" w:rsidR="00DD304A" w:rsidRPr="00C15ADA" w:rsidRDefault="00DD304A" w:rsidP="00BA783B">
            <w:pPr>
              <w:spacing w:before="100" w:beforeAutospacing="1" w:after="100" w:afterAutospacing="1" w:line="240" w:lineRule="auto"/>
              <w:rPr>
                <w:rFonts w:eastAsia="Times New Roman"/>
                <w:szCs w:val="22"/>
                <w:lang w:eastAsia="en-AU"/>
              </w:rPr>
            </w:pPr>
          </w:p>
        </w:tc>
        <w:tc>
          <w:tcPr>
            <w:tcW w:w="5603" w:type="dxa"/>
            <w:tcBorders>
              <w:top w:val="nil"/>
              <w:left w:val="nil"/>
              <w:bottom w:val="single" w:sz="8" w:space="0" w:color="auto"/>
              <w:right w:val="nil"/>
            </w:tcBorders>
            <w:shd w:val="clear" w:color="auto" w:fill="auto"/>
            <w:tcMar>
              <w:top w:w="0" w:type="dxa"/>
              <w:left w:w="107" w:type="dxa"/>
              <w:bottom w:w="0" w:type="dxa"/>
              <w:right w:w="107" w:type="dxa"/>
            </w:tcMar>
            <w:hideMark/>
          </w:tcPr>
          <w:p w14:paraId="5BED63CA" w14:textId="77777777" w:rsidR="00DD304A" w:rsidRPr="00C15ADA" w:rsidRDefault="00DD304A" w:rsidP="00BA783B">
            <w:pPr>
              <w:spacing w:line="240" w:lineRule="auto"/>
              <w:ind w:left="-43"/>
              <w:rPr>
                <w:rFonts w:eastAsia="Times New Roman"/>
                <w:snapToGrid w:val="0"/>
                <w:szCs w:val="22"/>
              </w:rPr>
            </w:pPr>
            <w:r w:rsidRPr="00C15ADA">
              <w:rPr>
                <w:rFonts w:eastAsia="Times New Roman"/>
                <w:snapToGrid w:val="0"/>
                <w:szCs w:val="22"/>
              </w:rPr>
              <w:t>Psychological therapy health service provided to a person (but not as an</w:t>
            </w:r>
            <w:r w:rsidRPr="00C15ADA">
              <w:rPr>
                <w:rFonts w:eastAsia="Times New Roman"/>
                <w:b/>
                <w:snapToGrid w:val="0"/>
                <w:szCs w:val="22"/>
              </w:rPr>
              <w:t xml:space="preserve"> admitted patient of a hospital</w:t>
            </w:r>
            <w:r w:rsidRPr="00C15ADA">
              <w:rPr>
                <w:rFonts w:eastAsia="Times New Roman"/>
                <w:snapToGrid w:val="0"/>
                <w:szCs w:val="22"/>
              </w:rPr>
              <w:t>), by an eligible clinical psychologist if:</w:t>
            </w:r>
          </w:p>
          <w:p w14:paraId="3D1A32C5" w14:textId="77777777" w:rsidR="00DD304A" w:rsidRPr="00C15ADA" w:rsidRDefault="00DD304A" w:rsidP="00BA783B">
            <w:pPr>
              <w:spacing w:line="240" w:lineRule="auto"/>
              <w:ind w:left="-43"/>
              <w:rPr>
                <w:szCs w:val="22"/>
              </w:rPr>
            </w:pPr>
            <w:r w:rsidRPr="00C15ADA">
              <w:rPr>
                <w:szCs w:val="22"/>
              </w:rPr>
              <w:t xml:space="preserve">(a) the person is a care recipient in a residential aged care facility; and </w:t>
            </w:r>
          </w:p>
          <w:p w14:paraId="311A891B" w14:textId="77777777" w:rsidR="00DD304A" w:rsidRPr="00C15ADA" w:rsidRDefault="00DD304A" w:rsidP="00BA783B">
            <w:pPr>
              <w:spacing w:line="240" w:lineRule="auto"/>
              <w:ind w:left="-43"/>
              <w:rPr>
                <w:rFonts w:eastAsia="Times New Roman"/>
                <w:snapToGrid w:val="0"/>
                <w:szCs w:val="22"/>
              </w:rPr>
            </w:pPr>
            <w:r w:rsidRPr="00C15ADA">
              <w:rPr>
                <w:rFonts w:eastAsia="Times New Roman"/>
                <w:snapToGrid w:val="0"/>
                <w:szCs w:val="22"/>
              </w:rPr>
              <w:t>(b)  the person is referred by:</w:t>
            </w:r>
          </w:p>
          <w:p w14:paraId="620AACF8" w14:textId="77777777" w:rsidR="00DD304A" w:rsidRPr="00C15ADA" w:rsidRDefault="00DD304A" w:rsidP="00BA783B">
            <w:pPr>
              <w:spacing w:line="240" w:lineRule="auto"/>
              <w:ind w:left="240"/>
              <w:rPr>
                <w:rFonts w:eastAsia="Times New Roman"/>
                <w:snapToGrid w:val="0"/>
                <w:szCs w:val="22"/>
              </w:rPr>
            </w:pPr>
            <w:r w:rsidRPr="00C15ADA">
              <w:rPr>
                <w:rFonts w:eastAsia="Times New Roman"/>
                <w:snapToGrid w:val="0"/>
                <w:szCs w:val="22"/>
              </w:rPr>
              <w:t>(i) a medical practitioner, either as part of a GP Mental Health Treatment Plan or as part of a psychiatrist assessment and management plan; or</w:t>
            </w:r>
          </w:p>
          <w:p w14:paraId="4E9A8FF8" w14:textId="77777777" w:rsidR="00DD304A" w:rsidRPr="00C15ADA" w:rsidRDefault="00DD304A" w:rsidP="00BA783B">
            <w:pPr>
              <w:spacing w:line="240" w:lineRule="auto"/>
              <w:ind w:left="240"/>
              <w:rPr>
                <w:rFonts w:eastAsia="Times New Roman"/>
                <w:snapToGrid w:val="0"/>
                <w:szCs w:val="22"/>
              </w:rPr>
            </w:pPr>
            <w:r w:rsidRPr="00C15ADA">
              <w:rPr>
                <w:rFonts w:eastAsia="Times New Roman"/>
                <w:snapToGrid w:val="0"/>
                <w:szCs w:val="22"/>
              </w:rPr>
              <w:t>(ii)</w:t>
            </w:r>
            <w:r w:rsidRPr="00C15ADA">
              <w:rPr>
                <w:color w:val="000000"/>
                <w:szCs w:val="22"/>
                <w:lang w:eastAsia="en-AU"/>
              </w:rPr>
              <w:t xml:space="preserve"> a specialist or consultant</w:t>
            </w:r>
            <w:r w:rsidRPr="00C15ADA">
              <w:rPr>
                <w:snapToGrid w:val="0"/>
                <w:color w:val="000000"/>
                <w:szCs w:val="22"/>
                <w:lang w:eastAsia="en-AU"/>
              </w:rPr>
              <w:t xml:space="preserve"> physician specialising in the practice of his or her field of psychiatry;</w:t>
            </w:r>
            <w:r w:rsidRPr="00C15ADA">
              <w:rPr>
                <w:rFonts w:eastAsia="Times New Roman"/>
                <w:snapToGrid w:val="0"/>
                <w:szCs w:val="22"/>
              </w:rPr>
              <w:t xml:space="preserve"> and</w:t>
            </w:r>
          </w:p>
          <w:p w14:paraId="1A91E9D3" w14:textId="77777777" w:rsidR="00DD304A" w:rsidRPr="00C15ADA" w:rsidRDefault="00DD304A" w:rsidP="00BA783B">
            <w:pPr>
              <w:spacing w:line="240" w:lineRule="auto"/>
              <w:ind w:left="-43"/>
              <w:rPr>
                <w:rFonts w:eastAsia="Times New Roman"/>
                <w:snapToGrid w:val="0"/>
                <w:szCs w:val="22"/>
              </w:rPr>
            </w:pPr>
            <w:r w:rsidRPr="00C15ADA">
              <w:rPr>
                <w:rFonts w:eastAsia="Times New Roman"/>
                <w:snapToGrid w:val="0"/>
                <w:szCs w:val="22"/>
              </w:rPr>
              <w:t>(c) the service is provided to the person individually and in person; and</w:t>
            </w:r>
          </w:p>
          <w:p w14:paraId="6AC3F720" w14:textId="77777777" w:rsidR="00DD304A" w:rsidRPr="00C15ADA" w:rsidRDefault="00DD304A" w:rsidP="00BA783B">
            <w:pPr>
              <w:spacing w:line="240" w:lineRule="auto"/>
              <w:ind w:left="-43"/>
              <w:rPr>
                <w:rFonts w:eastAsia="Times New Roman"/>
                <w:snapToGrid w:val="0"/>
                <w:szCs w:val="22"/>
              </w:rPr>
            </w:pPr>
            <w:r w:rsidRPr="00C15ADA">
              <w:rPr>
                <w:rFonts w:eastAsia="Times New Roman"/>
                <w:snapToGrid w:val="0"/>
                <w:szCs w:val="22"/>
              </w:rPr>
              <w:t>(d) at the completion of a course of treatment, the referring medical practitioner reviews the need for a further course of treatment; and</w:t>
            </w:r>
          </w:p>
          <w:p w14:paraId="7AEC7EA8" w14:textId="77777777" w:rsidR="00DD304A" w:rsidRPr="00C15ADA" w:rsidRDefault="00DD304A" w:rsidP="00BA783B">
            <w:pPr>
              <w:spacing w:line="240" w:lineRule="auto"/>
              <w:ind w:left="-43"/>
              <w:rPr>
                <w:rFonts w:eastAsia="Times New Roman"/>
                <w:snapToGrid w:val="0"/>
                <w:szCs w:val="22"/>
              </w:rPr>
            </w:pPr>
            <w:r w:rsidRPr="00C15ADA">
              <w:rPr>
                <w:rFonts w:eastAsia="Times New Roman"/>
                <w:snapToGrid w:val="0"/>
                <w:szCs w:val="22"/>
              </w:rPr>
              <w:t xml:space="preserve">(e) on the completion of the course of treatment, the eligible clinical psychologist gives a written report to the referring medical practitioner on assessments carried out, treatment provided and recommendations on future management of the person’s condition; and </w:t>
            </w:r>
          </w:p>
          <w:p w14:paraId="5DC3F2C8" w14:textId="77777777" w:rsidR="00DD304A" w:rsidRPr="00C15ADA" w:rsidRDefault="00DD304A" w:rsidP="00BA783B">
            <w:pPr>
              <w:pStyle w:val="tabletext00"/>
              <w:spacing w:before="60" w:beforeAutospacing="0" w:after="60" w:afterAutospacing="0" w:line="240" w:lineRule="atLeast"/>
              <w:ind w:left="-43"/>
              <w:rPr>
                <w:snapToGrid w:val="0"/>
                <w:sz w:val="22"/>
                <w:szCs w:val="22"/>
              </w:rPr>
            </w:pPr>
            <w:r w:rsidRPr="00C15ADA">
              <w:rPr>
                <w:snapToGrid w:val="0"/>
                <w:sz w:val="22"/>
                <w:szCs w:val="22"/>
              </w:rPr>
              <w:t>(f)  the service is at least 30 minutes but less than 50 minutes duration</w:t>
            </w:r>
          </w:p>
        </w:tc>
        <w:tc>
          <w:tcPr>
            <w:tcW w:w="1514" w:type="dxa"/>
            <w:tcBorders>
              <w:top w:val="nil"/>
              <w:left w:val="nil"/>
              <w:bottom w:val="single" w:sz="8" w:space="0" w:color="auto"/>
              <w:right w:val="nil"/>
            </w:tcBorders>
            <w:shd w:val="clear" w:color="auto" w:fill="auto"/>
            <w:tcMar>
              <w:top w:w="0" w:type="dxa"/>
              <w:left w:w="107" w:type="dxa"/>
              <w:bottom w:w="0" w:type="dxa"/>
              <w:right w:w="107" w:type="dxa"/>
            </w:tcMar>
            <w:hideMark/>
          </w:tcPr>
          <w:p w14:paraId="4145D752" w14:textId="6AA7305C" w:rsidR="00DD304A" w:rsidRPr="00C15ADA" w:rsidRDefault="000363E0" w:rsidP="00BA783B">
            <w:pPr>
              <w:spacing w:before="100" w:beforeAutospacing="1" w:after="100" w:afterAutospacing="1" w:line="240" w:lineRule="auto"/>
              <w:jc w:val="right"/>
              <w:rPr>
                <w:rFonts w:eastAsia="Times New Roman"/>
                <w:szCs w:val="22"/>
                <w:lang w:eastAsia="en-AU"/>
              </w:rPr>
            </w:pPr>
            <w:r w:rsidRPr="00C15ADA">
              <w:rPr>
                <w:rFonts w:eastAsia="Times New Roman"/>
                <w:szCs w:val="22"/>
                <w:lang w:eastAsia="en-AU"/>
              </w:rPr>
              <w:t>103.80</w:t>
            </w:r>
          </w:p>
        </w:tc>
      </w:tr>
      <w:tr w:rsidR="00DD304A" w:rsidRPr="00C15ADA" w14:paraId="0F8CA6EA" w14:textId="77777777" w:rsidTr="00522B0B">
        <w:tc>
          <w:tcPr>
            <w:tcW w:w="1388" w:type="dxa"/>
            <w:tcBorders>
              <w:top w:val="nil"/>
              <w:left w:val="nil"/>
              <w:bottom w:val="single" w:sz="8" w:space="0" w:color="auto"/>
              <w:right w:val="nil"/>
            </w:tcBorders>
            <w:tcMar>
              <w:top w:w="0" w:type="dxa"/>
              <w:left w:w="107" w:type="dxa"/>
              <w:bottom w:w="0" w:type="dxa"/>
              <w:right w:w="107" w:type="dxa"/>
            </w:tcMar>
            <w:hideMark/>
          </w:tcPr>
          <w:p w14:paraId="65F86472" w14:textId="77777777" w:rsidR="00DD304A" w:rsidRPr="00C15ADA" w:rsidRDefault="00DD304A" w:rsidP="00BA783B">
            <w:pPr>
              <w:spacing w:line="240" w:lineRule="auto"/>
              <w:rPr>
                <w:rFonts w:eastAsia="Times New Roman"/>
                <w:szCs w:val="22"/>
                <w:lang w:eastAsia="en-AU"/>
              </w:rPr>
            </w:pPr>
            <w:r w:rsidRPr="00C15ADA">
              <w:rPr>
                <w:rFonts w:eastAsia="Times New Roman"/>
                <w:szCs w:val="22"/>
                <w:lang w:eastAsia="en-AU"/>
              </w:rPr>
              <w:t>93376</w:t>
            </w:r>
          </w:p>
          <w:p w14:paraId="05324AAD" w14:textId="77777777" w:rsidR="00DD304A" w:rsidRPr="00C15ADA" w:rsidRDefault="00DD304A" w:rsidP="00BA783B">
            <w:pPr>
              <w:spacing w:line="240" w:lineRule="auto"/>
              <w:rPr>
                <w:rFonts w:eastAsia="Times New Roman"/>
                <w:szCs w:val="22"/>
                <w:lang w:eastAsia="en-AU"/>
              </w:rPr>
            </w:pPr>
          </w:p>
          <w:p w14:paraId="7567797B" w14:textId="77777777" w:rsidR="00DD304A" w:rsidRPr="00C15ADA" w:rsidRDefault="00DD304A" w:rsidP="00BA783B">
            <w:pPr>
              <w:spacing w:line="240" w:lineRule="auto"/>
              <w:rPr>
                <w:rFonts w:eastAsia="Times New Roman"/>
                <w:szCs w:val="22"/>
                <w:lang w:eastAsia="en-AU"/>
              </w:rPr>
            </w:pPr>
          </w:p>
        </w:tc>
        <w:tc>
          <w:tcPr>
            <w:tcW w:w="5603" w:type="dxa"/>
            <w:tcBorders>
              <w:top w:val="nil"/>
              <w:left w:val="nil"/>
              <w:bottom w:val="single" w:sz="8" w:space="0" w:color="auto"/>
              <w:right w:val="nil"/>
            </w:tcBorders>
            <w:shd w:val="clear" w:color="auto" w:fill="auto"/>
            <w:tcMar>
              <w:top w:w="0" w:type="dxa"/>
              <w:left w:w="107" w:type="dxa"/>
              <w:bottom w:w="0" w:type="dxa"/>
              <w:right w:w="107" w:type="dxa"/>
            </w:tcMar>
            <w:hideMark/>
          </w:tcPr>
          <w:p w14:paraId="1DAC4B16" w14:textId="77777777" w:rsidR="00DD304A" w:rsidRPr="00C15ADA" w:rsidRDefault="00DD304A" w:rsidP="00BA783B">
            <w:pPr>
              <w:spacing w:before="100" w:beforeAutospacing="1" w:line="240" w:lineRule="auto"/>
              <w:ind w:left="-43"/>
              <w:rPr>
                <w:rFonts w:eastAsia="Times New Roman"/>
                <w:snapToGrid w:val="0"/>
                <w:szCs w:val="22"/>
              </w:rPr>
            </w:pPr>
            <w:r w:rsidRPr="00C15ADA">
              <w:rPr>
                <w:rFonts w:eastAsia="Times New Roman"/>
                <w:snapToGrid w:val="0"/>
                <w:szCs w:val="22"/>
              </w:rPr>
              <w:t xml:space="preserve">Psychological therapy health service provided to a person (but not as an </w:t>
            </w:r>
            <w:r w:rsidRPr="00C15ADA">
              <w:rPr>
                <w:rFonts w:eastAsia="Times New Roman"/>
                <w:b/>
                <w:snapToGrid w:val="0"/>
                <w:szCs w:val="22"/>
              </w:rPr>
              <w:t>admitted patient of a hospital</w:t>
            </w:r>
            <w:r w:rsidRPr="00C15ADA">
              <w:rPr>
                <w:rFonts w:eastAsia="Times New Roman"/>
                <w:snapToGrid w:val="0"/>
                <w:szCs w:val="22"/>
              </w:rPr>
              <w:t>), by an eligible clinical psychologist if:</w:t>
            </w:r>
          </w:p>
          <w:p w14:paraId="75C957F1" w14:textId="77777777" w:rsidR="00DD304A" w:rsidRPr="00C15ADA" w:rsidRDefault="00DD304A" w:rsidP="00BA783B">
            <w:pPr>
              <w:spacing w:line="240" w:lineRule="auto"/>
              <w:ind w:left="-43"/>
              <w:rPr>
                <w:szCs w:val="22"/>
              </w:rPr>
            </w:pPr>
            <w:r w:rsidRPr="00C15ADA">
              <w:rPr>
                <w:szCs w:val="22"/>
              </w:rPr>
              <w:t xml:space="preserve">(a) the person is a care recipient in a residential aged care facility; and </w:t>
            </w:r>
          </w:p>
          <w:p w14:paraId="483FA74B" w14:textId="77777777" w:rsidR="00DD304A" w:rsidRPr="00C15ADA" w:rsidRDefault="00DD304A" w:rsidP="00BA783B">
            <w:pPr>
              <w:spacing w:line="240" w:lineRule="auto"/>
              <w:ind w:left="-43"/>
              <w:rPr>
                <w:rFonts w:eastAsia="Times New Roman"/>
                <w:snapToGrid w:val="0"/>
                <w:szCs w:val="22"/>
              </w:rPr>
            </w:pPr>
            <w:r w:rsidRPr="00C15ADA">
              <w:rPr>
                <w:rFonts w:eastAsia="Times New Roman"/>
                <w:snapToGrid w:val="0"/>
                <w:szCs w:val="22"/>
              </w:rPr>
              <w:t>(b)  the person is referred by:</w:t>
            </w:r>
          </w:p>
          <w:p w14:paraId="4D01D3EB" w14:textId="77777777" w:rsidR="00DD304A" w:rsidRPr="00C15ADA" w:rsidRDefault="00DD304A" w:rsidP="00BA783B">
            <w:pPr>
              <w:spacing w:line="240" w:lineRule="auto"/>
              <w:ind w:left="382" w:hanging="284"/>
              <w:rPr>
                <w:snapToGrid w:val="0"/>
                <w:color w:val="000000"/>
                <w:szCs w:val="22"/>
                <w:shd w:val="clear" w:color="auto" w:fill="FFFFFF"/>
              </w:rPr>
            </w:pPr>
            <w:r w:rsidRPr="00C15ADA">
              <w:rPr>
                <w:rFonts w:eastAsia="Times New Roman"/>
                <w:snapToGrid w:val="0"/>
                <w:szCs w:val="22"/>
              </w:rPr>
              <w:t xml:space="preserve">(i) a </w:t>
            </w:r>
            <w:r w:rsidRPr="00C15ADA">
              <w:rPr>
                <w:snapToGrid w:val="0"/>
                <w:color w:val="000000"/>
                <w:szCs w:val="22"/>
                <w:shd w:val="clear" w:color="auto" w:fill="FFFFFF"/>
              </w:rPr>
              <w:t xml:space="preserve">medical practitioner, either as part of a GP Mental Health Treatment Plan or as part of a psychiatrist assessment and management plan; or </w:t>
            </w:r>
          </w:p>
          <w:p w14:paraId="5A2BB8E2" w14:textId="77777777" w:rsidR="00DD304A" w:rsidRPr="00C15ADA" w:rsidRDefault="00DD304A" w:rsidP="00BA783B">
            <w:pPr>
              <w:spacing w:line="240" w:lineRule="auto"/>
              <w:ind w:left="382" w:hanging="284"/>
              <w:rPr>
                <w:rFonts w:eastAsia="Times New Roman"/>
                <w:snapToGrid w:val="0"/>
                <w:szCs w:val="22"/>
              </w:rPr>
            </w:pPr>
            <w:r w:rsidRPr="00C15ADA">
              <w:rPr>
                <w:rFonts w:eastAsia="Times New Roman"/>
                <w:snapToGrid w:val="0"/>
                <w:szCs w:val="22"/>
              </w:rPr>
              <w:t>(ii)</w:t>
            </w:r>
            <w:r w:rsidRPr="00C15ADA">
              <w:rPr>
                <w:color w:val="000000"/>
                <w:szCs w:val="22"/>
                <w:lang w:eastAsia="en-AU"/>
              </w:rPr>
              <w:t xml:space="preserve"> a specialist or consultant</w:t>
            </w:r>
            <w:r w:rsidRPr="00C15ADA">
              <w:rPr>
                <w:snapToGrid w:val="0"/>
                <w:color w:val="000000"/>
                <w:szCs w:val="22"/>
                <w:lang w:eastAsia="en-AU"/>
              </w:rPr>
              <w:t xml:space="preserve"> physician specialising in the practice of his or her field of psychiatry</w:t>
            </w:r>
            <w:r w:rsidRPr="00C15ADA">
              <w:rPr>
                <w:rFonts w:eastAsia="Times New Roman"/>
                <w:snapToGrid w:val="0"/>
                <w:szCs w:val="22"/>
              </w:rPr>
              <w:t>; and</w:t>
            </w:r>
          </w:p>
          <w:p w14:paraId="5A60A020" w14:textId="77777777" w:rsidR="00DD304A" w:rsidRPr="00C15ADA" w:rsidRDefault="00DD304A" w:rsidP="00BA783B">
            <w:pPr>
              <w:spacing w:line="240" w:lineRule="auto"/>
              <w:ind w:left="-43"/>
              <w:rPr>
                <w:rFonts w:eastAsia="Times New Roman"/>
                <w:snapToGrid w:val="0"/>
                <w:szCs w:val="22"/>
              </w:rPr>
            </w:pPr>
            <w:r w:rsidRPr="00C15ADA">
              <w:rPr>
                <w:rFonts w:eastAsia="Times New Roman"/>
                <w:snapToGrid w:val="0"/>
                <w:szCs w:val="22"/>
              </w:rPr>
              <w:t>(c) the service is provided to the person individually and in person; and</w:t>
            </w:r>
          </w:p>
          <w:p w14:paraId="47EBC64A" w14:textId="77777777" w:rsidR="00DD304A" w:rsidRPr="00C15ADA" w:rsidRDefault="00DD304A" w:rsidP="00BA783B">
            <w:pPr>
              <w:spacing w:line="240" w:lineRule="auto"/>
              <w:ind w:left="-43"/>
              <w:rPr>
                <w:rFonts w:eastAsia="Times New Roman"/>
                <w:snapToGrid w:val="0"/>
                <w:szCs w:val="22"/>
              </w:rPr>
            </w:pPr>
            <w:r w:rsidRPr="00C15ADA">
              <w:rPr>
                <w:rFonts w:eastAsia="Times New Roman"/>
                <w:snapToGrid w:val="0"/>
                <w:szCs w:val="22"/>
              </w:rPr>
              <w:t>(d) at the completion of a course of treatment, the referring medical practitioner reviews the need for a further course of treatment; and</w:t>
            </w:r>
          </w:p>
          <w:p w14:paraId="3B22D67B" w14:textId="77777777" w:rsidR="00DD304A" w:rsidRPr="00C15ADA" w:rsidRDefault="00DD304A" w:rsidP="00BA783B">
            <w:pPr>
              <w:spacing w:line="240" w:lineRule="auto"/>
              <w:ind w:left="-45"/>
              <w:rPr>
                <w:rFonts w:eastAsia="Times New Roman"/>
                <w:snapToGrid w:val="0"/>
                <w:szCs w:val="22"/>
              </w:rPr>
            </w:pPr>
            <w:r w:rsidRPr="00C15ADA">
              <w:rPr>
                <w:rFonts w:eastAsia="Times New Roman"/>
                <w:snapToGrid w:val="0"/>
                <w:szCs w:val="22"/>
              </w:rPr>
              <w:t>(e) on the completion of the course of treatment, the eligible clinical psychologist gives a written report to the referring medical practitioner on assessments carried out, treatment provided and recommendations on future management of the person’s condition; and</w:t>
            </w:r>
          </w:p>
          <w:p w14:paraId="428AFF1B" w14:textId="77777777" w:rsidR="00DD304A" w:rsidRPr="00C15ADA" w:rsidRDefault="00DD304A" w:rsidP="00BA783B">
            <w:pPr>
              <w:spacing w:line="240" w:lineRule="auto"/>
              <w:ind w:left="-45"/>
              <w:rPr>
                <w:rFonts w:eastAsia="Times New Roman"/>
                <w:snapToGrid w:val="0"/>
                <w:szCs w:val="22"/>
              </w:rPr>
            </w:pPr>
            <w:r w:rsidRPr="00C15ADA">
              <w:rPr>
                <w:rFonts w:eastAsia="Times New Roman"/>
                <w:snapToGrid w:val="0"/>
                <w:szCs w:val="22"/>
              </w:rPr>
              <w:t>(f)  the service is at least 50 minutes duration</w:t>
            </w:r>
          </w:p>
        </w:tc>
        <w:tc>
          <w:tcPr>
            <w:tcW w:w="1514" w:type="dxa"/>
            <w:tcBorders>
              <w:top w:val="nil"/>
              <w:left w:val="nil"/>
              <w:bottom w:val="single" w:sz="8" w:space="0" w:color="auto"/>
              <w:right w:val="nil"/>
            </w:tcBorders>
            <w:shd w:val="clear" w:color="auto" w:fill="auto"/>
            <w:tcMar>
              <w:top w:w="0" w:type="dxa"/>
              <w:left w:w="107" w:type="dxa"/>
              <w:bottom w:w="0" w:type="dxa"/>
              <w:right w:w="107" w:type="dxa"/>
            </w:tcMar>
            <w:hideMark/>
          </w:tcPr>
          <w:p w14:paraId="69698127" w14:textId="36344310" w:rsidR="00DD304A" w:rsidRPr="00C15ADA" w:rsidRDefault="000363E0" w:rsidP="00BA783B">
            <w:pPr>
              <w:spacing w:line="240" w:lineRule="auto"/>
              <w:jc w:val="right"/>
              <w:rPr>
                <w:rFonts w:eastAsia="Times New Roman"/>
                <w:szCs w:val="22"/>
                <w:lang w:eastAsia="en-AU"/>
              </w:rPr>
            </w:pPr>
            <w:r w:rsidRPr="00C15ADA">
              <w:rPr>
                <w:rFonts w:eastAsia="Times New Roman"/>
                <w:szCs w:val="22"/>
                <w:lang w:eastAsia="en-AU"/>
              </w:rPr>
              <w:t>152.40</w:t>
            </w:r>
          </w:p>
        </w:tc>
      </w:tr>
      <w:tr w:rsidR="00DD304A" w:rsidRPr="00C15ADA" w14:paraId="77014290" w14:textId="77777777" w:rsidTr="00522B0B">
        <w:tc>
          <w:tcPr>
            <w:tcW w:w="8505" w:type="dxa"/>
            <w:gridSpan w:val="3"/>
            <w:tcBorders>
              <w:top w:val="nil"/>
              <w:left w:val="nil"/>
              <w:bottom w:val="single" w:sz="8" w:space="0" w:color="auto"/>
              <w:right w:val="nil"/>
            </w:tcBorders>
            <w:shd w:val="clear" w:color="auto" w:fill="auto"/>
            <w:tcMar>
              <w:top w:w="0" w:type="dxa"/>
              <w:left w:w="107" w:type="dxa"/>
              <w:bottom w:w="0" w:type="dxa"/>
              <w:right w:w="107" w:type="dxa"/>
            </w:tcMar>
            <w:vAlign w:val="center"/>
          </w:tcPr>
          <w:p w14:paraId="21EC0825" w14:textId="77777777" w:rsidR="00DD304A" w:rsidRPr="00C15ADA" w:rsidRDefault="00DD304A" w:rsidP="00BA783B">
            <w:pPr>
              <w:spacing w:line="240" w:lineRule="auto"/>
              <w:rPr>
                <w:rFonts w:eastAsia="Times New Roman"/>
                <w:szCs w:val="22"/>
                <w:lang w:eastAsia="en-AU"/>
              </w:rPr>
            </w:pPr>
            <w:r w:rsidRPr="00C15ADA">
              <w:rPr>
                <w:b/>
                <w:szCs w:val="22"/>
              </w:rPr>
              <w:t xml:space="preserve">Group M28 – Initial </w:t>
            </w:r>
            <w:r w:rsidRPr="00C15ADA">
              <w:rPr>
                <w:b/>
                <w:bCs/>
                <w:snapToGrid w:val="0"/>
                <w:color w:val="000000"/>
                <w:szCs w:val="22"/>
                <w:shd w:val="clear" w:color="auto" w:fill="FFFFFF"/>
              </w:rPr>
              <w:t xml:space="preserve"> Focussed Psychological Strategies (Allied Mental Health)</w:t>
            </w:r>
          </w:p>
        </w:tc>
      </w:tr>
      <w:tr w:rsidR="00DD304A" w:rsidRPr="00C15ADA" w14:paraId="3542EC98" w14:textId="77777777" w:rsidTr="00522B0B">
        <w:tc>
          <w:tcPr>
            <w:tcW w:w="1388" w:type="dxa"/>
            <w:tcBorders>
              <w:top w:val="nil"/>
              <w:left w:val="nil"/>
              <w:bottom w:val="single" w:sz="8" w:space="0" w:color="auto"/>
              <w:right w:val="nil"/>
            </w:tcBorders>
            <w:shd w:val="clear" w:color="auto" w:fill="auto"/>
            <w:tcMar>
              <w:top w:w="0" w:type="dxa"/>
              <w:left w:w="107" w:type="dxa"/>
              <w:bottom w:w="0" w:type="dxa"/>
              <w:right w:w="107" w:type="dxa"/>
            </w:tcMar>
            <w:hideMark/>
          </w:tcPr>
          <w:p w14:paraId="06638753" w14:textId="77777777" w:rsidR="00DD304A" w:rsidRPr="00C15ADA" w:rsidRDefault="00DD304A" w:rsidP="00BA783B">
            <w:pPr>
              <w:spacing w:line="240" w:lineRule="auto"/>
              <w:rPr>
                <w:rFonts w:eastAsia="Times New Roman"/>
                <w:szCs w:val="22"/>
                <w:lang w:eastAsia="en-AU"/>
              </w:rPr>
            </w:pPr>
            <w:r w:rsidRPr="00C15ADA">
              <w:rPr>
                <w:rFonts w:eastAsia="Times New Roman"/>
                <w:szCs w:val="22"/>
                <w:lang w:eastAsia="en-AU"/>
              </w:rPr>
              <w:t>93381</w:t>
            </w:r>
          </w:p>
          <w:p w14:paraId="334B3C1E" w14:textId="77777777" w:rsidR="00DD304A" w:rsidRPr="00C15ADA" w:rsidRDefault="00DD304A" w:rsidP="00BA783B">
            <w:pPr>
              <w:spacing w:line="240" w:lineRule="auto"/>
              <w:rPr>
                <w:rFonts w:eastAsia="Times New Roman"/>
                <w:szCs w:val="22"/>
                <w:lang w:eastAsia="en-AU"/>
              </w:rPr>
            </w:pPr>
          </w:p>
          <w:p w14:paraId="684E10E1" w14:textId="77777777" w:rsidR="00DD304A" w:rsidRPr="00C15ADA" w:rsidRDefault="00DD304A" w:rsidP="00BA783B">
            <w:pPr>
              <w:spacing w:line="240" w:lineRule="auto"/>
              <w:rPr>
                <w:rFonts w:eastAsia="Times New Roman"/>
                <w:szCs w:val="22"/>
                <w:lang w:eastAsia="en-AU"/>
              </w:rPr>
            </w:pPr>
          </w:p>
        </w:tc>
        <w:tc>
          <w:tcPr>
            <w:tcW w:w="5603" w:type="dxa"/>
            <w:tcBorders>
              <w:top w:val="nil"/>
              <w:left w:val="nil"/>
              <w:bottom w:val="single" w:sz="8" w:space="0" w:color="auto"/>
              <w:right w:val="nil"/>
            </w:tcBorders>
            <w:shd w:val="clear" w:color="auto" w:fill="auto"/>
            <w:tcMar>
              <w:top w:w="0" w:type="dxa"/>
              <w:left w:w="107" w:type="dxa"/>
              <w:bottom w:w="0" w:type="dxa"/>
              <w:right w:w="107" w:type="dxa"/>
            </w:tcMar>
            <w:hideMark/>
          </w:tcPr>
          <w:p w14:paraId="15EA7A9B" w14:textId="77777777" w:rsidR="00DD304A" w:rsidRPr="00C15ADA" w:rsidRDefault="00DD304A" w:rsidP="00BA783B">
            <w:pPr>
              <w:spacing w:line="240" w:lineRule="auto"/>
              <w:rPr>
                <w:rFonts w:eastAsia="Times New Roman"/>
                <w:snapToGrid w:val="0"/>
                <w:szCs w:val="22"/>
              </w:rPr>
            </w:pPr>
            <w:r w:rsidRPr="00C15ADA">
              <w:rPr>
                <w:rFonts w:eastAsia="Times New Roman"/>
                <w:snapToGrid w:val="0"/>
                <w:szCs w:val="22"/>
              </w:rPr>
              <w:t xml:space="preserve">Focussed psychological strategies health service provided to a person (but not as an </w:t>
            </w:r>
            <w:r w:rsidRPr="00C15ADA">
              <w:rPr>
                <w:rFonts w:eastAsia="Times New Roman"/>
                <w:b/>
                <w:snapToGrid w:val="0"/>
                <w:szCs w:val="22"/>
              </w:rPr>
              <w:t>admitted patient of a hospital</w:t>
            </w:r>
            <w:r w:rsidRPr="00C15ADA">
              <w:rPr>
                <w:rFonts w:eastAsia="Times New Roman"/>
                <w:snapToGrid w:val="0"/>
                <w:szCs w:val="22"/>
              </w:rPr>
              <w:t>) by an eligible psychologist if:</w:t>
            </w:r>
          </w:p>
          <w:p w14:paraId="5F6E513E" w14:textId="77777777" w:rsidR="00DD304A" w:rsidRPr="00C15ADA" w:rsidRDefault="00DD304A" w:rsidP="00BA783B">
            <w:pPr>
              <w:spacing w:line="240" w:lineRule="auto"/>
              <w:rPr>
                <w:szCs w:val="22"/>
              </w:rPr>
            </w:pPr>
            <w:r w:rsidRPr="00C15ADA">
              <w:rPr>
                <w:szCs w:val="22"/>
              </w:rPr>
              <w:t xml:space="preserve">(a) the person is a care recipient in a residential aged care facility; and </w:t>
            </w:r>
          </w:p>
          <w:p w14:paraId="262F958F" w14:textId="77777777" w:rsidR="00DD304A" w:rsidRPr="00C15ADA" w:rsidRDefault="00DD304A" w:rsidP="00BA783B">
            <w:pPr>
              <w:spacing w:line="240" w:lineRule="auto"/>
              <w:rPr>
                <w:rFonts w:eastAsia="Times New Roman"/>
                <w:snapToGrid w:val="0"/>
                <w:szCs w:val="22"/>
              </w:rPr>
            </w:pPr>
            <w:r w:rsidRPr="00C15ADA">
              <w:rPr>
                <w:rFonts w:eastAsia="Times New Roman"/>
                <w:snapToGrid w:val="0"/>
                <w:szCs w:val="22"/>
              </w:rPr>
              <w:t>(b)  the person is referred by:</w:t>
            </w:r>
          </w:p>
          <w:p w14:paraId="0A896738" w14:textId="77777777" w:rsidR="00DD304A" w:rsidRPr="00C15ADA" w:rsidRDefault="00DD304A" w:rsidP="00BA783B">
            <w:pPr>
              <w:spacing w:line="240" w:lineRule="auto"/>
              <w:ind w:left="382" w:hanging="284"/>
              <w:rPr>
                <w:snapToGrid w:val="0"/>
                <w:color w:val="000000"/>
                <w:szCs w:val="22"/>
                <w:shd w:val="clear" w:color="auto" w:fill="FFFFFF"/>
              </w:rPr>
            </w:pPr>
            <w:r w:rsidRPr="00C15ADA">
              <w:rPr>
                <w:rFonts w:eastAsia="Times New Roman"/>
                <w:snapToGrid w:val="0"/>
                <w:szCs w:val="22"/>
              </w:rPr>
              <w:t xml:space="preserve">(i) a </w:t>
            </w:r>
            <w:r w:rsidRPr="00C15ADA">
              <w:rPr>
                <w:snapToGrid w:val="0"/>
                <w:color w:val="000000"/>
                <w:szCs w:val="22"/>
                <w:shd w:val="clear" w:color="auto" w:fill="FFFFFF"/>
              </w:rPr>
              <w:t xml:space="preserve">medical practitioner, either as part of a GP Mental Health Treatment Plan or as part of a psychiatrist assessment and management plan; or </w:t>
            </w:r>
          </w:p>
          <w:p w14:paraId="544981C5" w14:textId="77777777" w:rsidR="00DD304A" w:rsidRPr="00C15ADA" w:rsidRDefault="00DD304A" w:rsidP="00BA783B">
            <w:pPr>
              <w:spacing w:line="240" w:lineRule="auto"/>
              <w:ind w:left="382" w:hanging="284"/>
              <w:rPr>
                <w:rFonts w:eastAsia="Times New Roman"/>
                <w:snapToGrid w:val="0"/>
                <w:szCs w:val="22"/>
              </w:rPr>
            </w:pPr>
            <w:r w:rsidRPr="00C15ADA">
              <w:rPr>
                <w:rFonts w:eastAsia="Times New Roman"/>
                <w:snapToGrid w:val="0"/>
                <w:szCs w:val="22"/>
              </w:rPr>
              <w:t>(ii)</w:t>
            </w:r>
            <w:r w:rsidRPr="00C15ADA">
              <w:rPr>
                <w:color w:val="000000"/>
                <w:szCs w:val="22"/>
                <w:lang w:eastAsia="en-AU"/>
              </w:rPr>
              <w:t xml:space="preserve"> a specialist or consultant</w:t>
            </w:r>
            <w:r w:rsidRPr="00C15ADA">
              <w:rPr>
                <w:snapToGrid w:val="0"/>
                <w:color w:val="000000"/>
                <w:szCs w:val="22"/>
                <w:lang w:eastAsia="en-AU"/>
              </w:rPr>
              <w:t xml:space="preserve"> physician specialising in the practice of his or her field of psychiatry</w:t>
            </w:r>
            <w:r w:rsidRPr="00C15ADA">
              <w:rPr>
                <w:rFonts w:eastAsia="Times New Roman"/>
                <w:snapToGrid w:val="0"/>
                <w:szCs w:val="22"/>
              </w:rPr>
              <w:t>; and</w:t>
            </w:r>
          </w:p>
          <w:p w14:paraId="230445C6" w14:textId="77777777" w:rsidR="00DD304A" w:rsidRPr="00C15ADA" w:rsidRDefault="00DD304A" w:rsidP="00BA783B">
            <w:pPr>
              <w:spacing w:line="240" w:lineRule="auto"/>
              <w:rPr>
                <w:rFonts w:eastAsia="Times New Roman"/>
                <w:snapToGrid w:val="0"/>
                <w:szCs w:val="22"/>
              </w:rPr>
            </w:pPr>
            <w:r w:rsidRPr="00C15ADA">
              <w:rPr>
                <w:rFonts w:eastAsia="Times New Roman"/>
                <w:snapToGrid w:val="0"/>
                <w:szCs w:val="22"/>
              </w:rPr>
              <w:t>(c) the service is provided to the person individually and in person; and</w:t>
            </w:r>
          </w:p>
          <w:p w14:paraId="75F58349" w14:textId="77777777" w:rsidR="00DD304A" w:rsidRPr="00C15ADA" w:rsidRDefault="00DD304A" w:rsidP="00BA783B">
            <w:pPr>
              <w:spacing w:line="240" w:lineRule="auto"/>
              <w:rPr>
                <w:rFonts w:eastAsia="Times New Roman"/>
                <w:snapToGrid w:val="0"/>
                <w:szCs w:val="22"/>
              </w:rPr>
            </w:pPr>
            <w:r w:rsidRPr="00C15ADA">
              <w:rPr>
                <w:rFonts w:eastAsia="Times New Roman"/>
                <w:snapToGrid w:val="0"/>
                <w:szCs w:val="22"/>
              </w:rPr>
              <w:t>(d) at the completion of a course of treatment, the referring medical practitioner reviews the need for a further course of treatment; and</w:t>
            </w:r>
          </w:p>
          <w:p w14:paraId="66BA76DC" w14:textId="77777777" w:rsidR="00DD304A" w:rsidRPr="00C15ADA" w:rsidRDefault="00DD304A" w:rsidP="00BA783B">
            <w:pPr>
              <w:spacing w:line="240" w:lineRule="auto"/>
              <w:rPr>
                <w:rFonts w:eastAsia="Times New Roman"/>
                <w:snapToGrid w:val="0"/>
                <w:szCs w:val="22"/>
              </w:rPr>
            </w:pPr>
            <w:r w:rsidRPr="00C15ADA">
              <w:rPr>
                <w:rFonts w:eastAsia="Times New Roman"/>
                <w:snapToGrid w:val="0"/>
                <w:szCs w:val="22"/>
              </w:rPr>
              <w:t xml:space="preserve">(e) on the completion of the course of treatment, the eligible psychologist gives a written report to the referring medical practitioner on assessments carried out, treatment provided and recommendations on future management of the person’s condition; and </w:t>
            </w:r>
          </w:p>
          <w:p w14:paraId="1A6ED2FB" w14:textId="77777777" w:rsidR="00DD304A" w:rsidRPr="00C15ADA" w:rsidRDefault="00DD304A" w:rsidP="00BA783B">
            <w:pPr>
              <w:spacing w:after="60" w:line="240" w:lineRule="auto"/>
              <w:rPr>
                <w:rFonts w:eastAsia="Times New Roman"/>
                <w:snapToGrid w:val="0"/>
                <w:szCs w:val="22"/>
              </w:rPr>
            </w:pPr>
            <w:r w:rsidRPr="00C15ADA">
              <w:rPr>
                <w:rFonts w:eastAsia="Times New Roman"/>
                <w:snapToGrid w:val="0"/>
                <w:szCs w:val="22"/>
              </w:rPr>
              <w:t>(f)  the service is at least 20 minutes but less than 50 minutes duration</w:t>
            </w:r>
          </w:p>
        </w:tc>
        <w:tc>
          <w:tcPr>
            <w:tcW w:w="1514" w:type="dxa"/>
            <w:tcBorders>
              <w:top w:val="nil"/>
              <w:left w:val="nil"/>
              <w:bottom w:val="single" w:sz="8" w:space="0" w:color="auto"/>
              <w:right w:val="nil"/>
            </w:tcBorders>
            <w:shd w:val="clear" w:color="auto" w:fill="auto"/>
            <w:tcMar>
              <w:top w:w="0" w:type="dxa"/>
              <w:left w:w="107" w:type="dxa"/>
              <w:bottom w:w="0" w:type="dxa"/>
              <w:right w:w="107" w:type="dxa"/>
            </w:tcMar>
            <w:hideMark/>
          </w:tcPr>
          <w:p w14:paraId="28A0A0BB" w14:textId="554178C6" w:rsidR="00DD304A" w:rsidRPr="00C15ADA" w:rsidRDefault="000363E0" w:rsidP="00BA783B">
            <w:pPr>
              <w:spacing w:line="240" w:lineRule="auto"/>
              <w:jc w:val="right"/>
              <w:rPr>
                <w:rFonts w:eastAsia="Times New Roman"/>
                <w:szCs w:val="22"/>
                <w:lang w:eastAsia="en-AU"/>
              </w:rPr>
            </w:pPr>
            <w:r w:rsidRPr="00C15ADA">
              <w:rPr>
                <w:rFonts w:eastAsia="Times New Roman"/>
                <w:szCs w:val="22"/>
                <w:lang w:eastAsia="en-AU"/>
              </w:rPr>
              <w:t>73.55</w:t>
            </w:r>
          </w:p>
        </w:tc>
      </w:tr>
      <w:tr w:rsidR="00DD304A" w:rsidRPr="00C15ADA" w14:paraId="44B58736" w14:textId="77777777" w:rsidTr="00522B0B">
        <w:tc>
          <w:tcPr>
            <w:tcW w:w="1388" w:type="dxa"/>
            <w:tcBorders>
              <w:top w:val="nil"/>
              <w:left w:val="nil"/>
              <w:bottom w:val="single" w:sz="8" w:space="0" w:color="auto"/>
              <w:right w:val="nil"/>
            </w:tcBorders>
            <w:shd w:val="clear" w:color="auto" w:fill="auto"/>
            <w:tcMar>
              <w:top w:w="0" w:type="dxa"/>
              <w:left w:w="107" w:type="dxa"/>
              <w:bottom w:w="0" w:type="dxa"/>
              <w:right w:w="107" w:type="dxa"/>
            </w:tcMar>
            <w:hideMark/>
          </w:tcPr>
          <w:p w14:paraId="637B41B5" w14:textId="77777777" w:rsidR="00DD304A" w:rsidRPr="00C15ADA" w:rsidRDefault="00DD304A" w:rsidP="00BA783B">
            <w:pPr>
              <w:spacing w:before="100" w:beforeAutospacing="1" w:after="100" w:afterAutospacing="1" w:line="240" w:lineRule="auto"/>
              <w:rPr>
                <w:rFonts w:eastAsia="Times New Roman"/>
                <w:szCs w:val="22"/>
                <w:lang w:eastAsia="en-AU"/>
              </w:rPr>
            </w:pPr>
            <w:r w:rsidRPr="00C15ADA">
              <w:rPr>
                <w:rFonts w:eastAsia="Times New Roman"/>
                <w:szCs w:val="22"/>
                <w:lang w:eastAsia="en-AU"/>
              </w:rPr>
              <w:t>93382</w:t>
            </w:r>
          </w:p>
          <w:p w14:paraId="0A94A954" w14:textId="77777777" w:rsidR="00DD304A" w:rsidRPr="00C15ADA" w:rsidRDefault="00DD304A" w:rsidP="00BA783B">
            <w:pPr>
              <w:spacing w:before="100" w:beforeAutospacing="1" w:after="100" w:afterAutospacing="1" w:line="240" w:lineRule="auto"/>
              <w:rPr>
                <w:rFonts w:eastAsia="Times New Roman"/>
                <w:szCs w:val="22"/>
                <w:lang w:eastAsia="en-AU"/>
              </w:rPr>
            </w:pPr>
          </w:p>
        </w:tc>
        <w:tc>
          <w:tcPr>
            <w:tcW w:w="5603" w:type="dxa"/>
            <w:tcBorders>
              <w:top w:val="nil"/>
              <w:left w:val="nil"/>
              <w:bottom w:val="single" w:sz="8" w:space="0" w:color="auto"/>
              <w:right w:val="nil"/>
            </w:tcBorders>
            <w:shd w:val="clear" w:color="auto" w:fill="auto"/>
            <w:tcMar>
              <w:top w:w="0" w:type="dxa"/>
              <w:left w:w="107" w:type="dxa"/>
              <w:bottom w:w="0" w:type="dxa"/>
              <w:right w:w="107" w:type="dxa"/>
            </w:tcMar>
            <w:hideMark/>
          </w:tcPr>
          <w:p w14:paraId="0430B690" w14:textId="77777777" w:rsidR="00DD304A" w:rsidRPr="00C15ADA" w:rsidRDefault="00DD304A" w:rsidP="00BA783B">
            <w:pPr>
              <w:spacing w:line="240" w:lineRule="auto"/>
              <w:ind w:left="-43"/>
              <w:rPr>
                <w:rFonts w:eastAsia="Times New Roman"/>
                <w:snapToGrid w:val="0"/>
                <w:szCs w:val="22"/>
              </w:rPr>
            </w:pPr>
            <w:r w:rsidRPr="00C15ADA">
              <w:rPr>
                <w:rFonts w:eastAsia="Times New Roman"/>
                <w:snapToGrid w:val="0"/>
                <w:szCs w:val="22"/>
              </w:rPr>
              <w:t xml:space="preserve">Focussed psychological strategies health service provided to a person (but not as an </w:t>
            </w:r>
            <w:r w:rsidRPr="00C15ADA">
              <w:rPr>
                <w:rFonts w:eastAsia="Times New Roman"/>
                <w:b/>
                <w:snapToGrid w:val="0"/>
                <w:szCs w:val="22"/>
              </w:rPr>
              <w:t>admitted patient of a hospital</w:t>
            </w:r>
            <w:r w:rsidRPr="00C15ADA">
              <w:rPr>
                <w:rFonts w:eastAsia="Times New Roman"/>
                <w:snapToGrid w:val="0"/>
                <w:szCs w:val="22"/>
              </w:rPr>
              <w:t>), by an eligible psychologist if:</w:t>
            </w:r>
          </w:p>
          <w:p w14:paraId="5BD86AE2" w14:textId="77777777" w:rsidR="00DD304A" w:rsidRPr="00C15ADA" w:rsidRDefault="00DD304A" w:rsidP="00BA783B">
            <w:pPr>
              <w:spacing w:line="240" w:lineRule="auto"/>
              <w:ind w:left="-43"/>
              <w:rPr>
                <w:szCs w:val="22"/>
              </w:rPr>
            </w:pPr>
            <w:r w:rsidRPr="00C15ADA">
              <w:rPr>
                <w:szCs w:val="22"/>
              </w:rPr>
              <w:t xml:space="preserve">(a) the person is a care recipient in a residential aged care facility; and </w:t>
            </w:r>
          </w:p>
          <w:p w14:paraId="18893F43" w14:textId="77777777" w:rsidR="00DD304A" w:rsidRPr="00C15ADA" w:rsidRDefault="00DD304A" w:rsidP="00BA783B">
            <w:pPr>
              <w:spacing w:line="240" w:lineRule="auto"/>
              <w:ind w:left="-43"/>
              <w:rPr>
                <w:rFonts w:eastAsia="Times New Roman"/>
                <w:snapToGrid w:val="0"/>
                <w:szCs w:val="22"/>
              </w:rPr>
            </w:pPr>
            <w:r w:rsidRPr="00C15ADA">
              <w:rPr>
                <w:rFonts w:eastAsia="Times New Roman"/>
                <w:snapToGrid w:val="0"/>
                <w:szCs w:val="22"/>
              </w:rPr>
              <w:t>(b)  the person is referred by:</w:t>
            </w:r>
          </w:p>
          <w:p w14:paraId="644CBB0A" w14:textId="77777777" w:rsidR="00DD304A" w:rsidRPr="00C15ADA" w:rsidRDefault="00DD304A" w:rsidP="00BA783B">
            <w:pPr>
              <w:spacing w:line="240" w:lineRule="auto"/>
              <w:ind w:left="382" w:hanging="284"/>
              <w:rPr>
                <w:rFonts w:eastAsia="Times New Roman"/>
                <w:snapToGrid w:val="0"/>
                <w:szCs w:val="22"/>
              </w:rPr>
            </w:pPr>
            <w:r w:rsidRPr="00C15ADA">
              <w:rPr>
                <w:rFonts w:eastAsia="Times New Roman"/>
                <w:snapToGrid w:val="0"/>
                <w:szCs w:val="22"/>
              </w:rPr>
              <w:t xml:space="preserve">(i) a </w:t>
            </w:r>
            <w:r w:rsidRPr="00C15ADA">
              <w:rPr>
                <w:snapToGrid w:val="0"/>
                <w:color w:val="000000"/>
                <w:szCs w:val="22"/>
                <w:shd w:val="clear" w:color="auto" w:fill="FFFFFF"/>
              </w:rPr>
              <w:t>medical practitioner, either as part of a GP Mental Health Treatment Plan or as part of a psychiatrist assessment and management plan</w:t>
            </w:r>
            <w:r w:rsidRPr="00C15ADA">
              <w:rPr>
                <w:rFonts w:eastAsia="Times New Roman"/>
                <w:snapToGrid w:val="0"/>
                <w:szCs w:val="22"/>
              </w:rPr>
              <w:t xml:space="preserve">; or </w:t>
            </w:r>
          </w:p>
          <w:p w14:paraId="6EB05655" w14:textId="77777777" w:rsidR="00DD304A" w:rsidRPr="00C15ADA" w:rsidRDefault="00DD304A" w:rsidP="00BA783B">
            <w:pPr>
              <w:spacing w:line="240" w:lineRule="auto"/>
              <w:ind w:left="382" w:hanging="284"/>
              <w:rPr>
                <w:rFonts w:eastAsia="Times New Roman"/>
                <w:snapToGrid w:val="0"/>
                <w:szCs w:val="22"/>
              </w:rPr>
            </w:pPr>
            <w:r w:rsidRPr="00C15ADA">
              <w:rPr>
                <w:rFonts w:eastAsia="Times New Roman"/>
                <w:snapToGrid w:val="0"/>
                <w:szCs w:val="22"/>
              </w:rPr>
              <w:t>(ii)</w:t>
            </w:r>
            <w:r w:rsidRPr="00C15ADA">
              <w:rPr>
                <w:color w:val="000000"/>
                <w:szCs w:val="22"/>
                <w:lang w:eastAsia="en-AU"/>
              </w:rPr>
              <w:t xml:space="preserve"> a specialist or consultant</w:t>
            </w:r>
            <w:r w:rsidRPr="00C15ADA">
              <w:rPr>
                <w:snapToGrid w:val="0"/>
                <w:color w:val="000000"/>
                <w:szCs w:val="22"/>
                <w:lang w:eastAsia="en-AU"/>
              </w:rPr>
              <w:t xml:space="preserve"> physician specialising in the practice of his or her field of psychiatry;</w:t>
            </w:r>
            <w:r w:rsidRPr="00C15ADA">
              <w:rPr>
                <w:rFonts w:eastAsia="Times New Roman"/>
                <w:snapToGrid w:val="0"/>
                <w:szCs w:val="22"/>
              </w:rPr>
              <w:t xml:space="preserve">  and</w:t>
            </w:r>
          </w:p>
          <w:p w14:paraId="7DECE3B3" w14:textId="77777777" w:rsidR="00DD304A" w:rsidRPr="00C15ADA" w:rsidRDefault="00DD304A" w:rsidP="00BA783B">
            <w:pPr>
              <w:spacing w:line="240" w:lineRule="auto"/>
              <w:ind w:left="-43"/>
              <w:rPr>
                <w:rFonts w:eastAsia="Times New Roman"/>
                <w:snapToGrid w:val="0"/>
                <w:szCs w:val="22"/>
              </w:rPr>
            </w:pPr>
            <w:r w:rsidRPr="00C15ADA">
              <w:rPr>
                <w:rFonts w:eastAsia="Times New Roman"/>
                <w:snapToGrid w:val="0"/>
                <w:szCs w:val="22"/>
              </w:rPr>
              <w:t>(c) the service is provided to the person individually and in person; and</w:t>
            </w:r>
          </w:p>
          <w:p w14:paraId="03E84EBB" w14:textId="77777777" w:rsidR="00DD304A" w:rsidRPr="00C15ADA" w:rsidRDefault="00DD304A" w:rsidP="00BA783B">
            <w:pPr>
              <w:spacing w:line="240" w:lineRule="auto"/>
              <w:ind w:left="-43"/>
              <w:rPr>
                <w:rFonts w:eastAsia="Times New Roman"/>
                <w:snapToGrid w:val="0"/>
                <w:szCs w:val="22"/>
              </w:rPr>
            </w:pPr>
            <w:r w:rsidRPr="00C15ADA">
              <w:rPr>
                <w:rFonts w:eastAsia="Times New Roman"/>
                <w:snapToGrid w:val="0"/>
                <w:szCs w:val="22"/>
              </w:rPr>
              <w:t>(d) at the completion of a course of treatment, the referring medical practitioner reviews the need for a further course of treatment; and</w:t>
            </w:r>
          </w:p>
          <w:p w14:paraId="0221036D" w14:textId="77777777" w:rsidR="00DD304A" w:rsidRPr="00C15ADA" w:rsidRDefault="00DD304A" w:rsidP="00BA783B">
            <w:pPr>
              <w:spacing w:line="240" w:lineRule="auto"/>
              <w:ind w:left="-45"/>
              <w:rPr>
                <w:rFonts w:eastAsia="Times New Roman"/>
                <w:snapToGrid w:val="0"/>
                <w:szCs w:val="22"/>
              </w:rPr>
            </w:pPr>
            <w:r w:rsidRPr="00C15ADA">
              <w:rPr>
                <w:rFonts w:eastAsia="Times New Roman"/>
                <w:snapToGrid w:val="0"/>
                <w:szCs w:val="22"/>
              </w:rPr>
              <w:t xml:space="preserve">(e) on the completion of the course of treatment, the eligible psychologist gives a written report to the referring medical practitioner on assessments carried out, treatment provided and recommendations on future management of the person’s condition; and </w:t>
            </w:r>
          </w:p>
          <w:p w14:paraId="478D1582" w14:textId="77777777" w:rsidR="00DD304A" w:rsidRPr="00C15ADA" w:rsidRDefault="00DD304A" w:rsidP="00BA783B">
            <w:pPr>
              <w:spacing w:line="240" w:lineRule="auto"/>
              <w:ind w:left="-45"/>
              <w:rPr>
                <w:rFonts w:eastAsia="Times New Roman"/>
                <w:snapToGrid w:val="0"/>
                <w:szCs w:val="22"/>
              </w:rPr>
            </w:pPr>
            <w:r w:rsidRPr="00C15ADA">
              <w:rPr>
                <w:rFonts w:eastAsia="Times New Roman"/>
                <w:snapToGrid w:val="0"/>
                <w:szCs w:val="22"/>
              </w:rPr>
              <w:t>(f)  the service is at least 50 minutes duration</w:t>
            </w:r>
          </w:p>
        </w:tc>
        <w:tc>
          <w:tcPr>
            <w:tcW w:w="1514" w:type="dxa"/>
            <w:tcBorders>
              <w:top w:val="nil"/>
              <w:left w:val="nil"/>
              <w:bottom w:val="single" w:sz="8" w:space="0" w:color="auto"/>
              <w:right w:val="nil"/>
            </w:tcBorders>
            <w:shd w:val="clear" w:color="auto" w:fill="auto"/>
            <w:tcMar>
              <w:top w:w="0" w:type="dxa"/>
              <w:left w:w="107" w:type="dxa"/>
              <w:bottom w:w="0" w:type="dxa"/>
              <w:right w:w="107" w:type="dxa"/>
            </w:tcMar>
            <w:hideMark/>
          </w:tcPr>
          <w:p w14:paraId="0A7EFCD1" w14:textId="1196EF89" w:rsidR="00DD304A" w:rsidRPr="00C15ADA" w:rsidRDefault="000363E0" w:rsidP="00BA783B">
            <w:pPr>
              <w:spacing w:before="100" w:beforeAutospacing="1" w:after="100" w:afterAutospacing="1" w:line="240" w:lineRule="auto"/>
              <w:jc w:val="right"/>
              <w:rPr>
                <w:rFonts w:eastAsia="Times New Roman"/>
                <w:szCs w:val="22"/>
                <w:lang w:eastAsia="en-AU"/>
              </w:rPr>
            </w:pPr>
            <w:r w:rsidRPr="00C15ADA">
              <w:rPr>
                <w:rFonts w:eastAsia="Times New Roman"/>
                <w:szCs w:val="22"/>
                <w:lang w:eastAsia="en-AU"/>
              </w:rPr>
              <w:t>103.80</w:t>
            </w:r>
          </w:p>
        </w:tc>
      </w:tr>
      <w:tr w:rsidR="00DD304A" w:rsidRPr="00C15ADA" w14:paraId="1BDDABD7" w14:textId="77777777" w:rsidTr="00522B0B">
        <w:tc>
          <w:tcPr>
            <w:tcW w:w="1388" w:type="dxa"/>
            <w:tcBorders>
              <w:top w:val="nil"/>
              <w:left w:val="nil"/>
              <w:bottom w:val="single" w:sz="8" w:space="0" w:color="auto"/>
              <w:right w:val="nil"/>
            </w:tcBorders>
            <w:shd w:val="clear" w:color="auto" w:fill="auto"/>
            <w:tcMar>
              <w:top w:w="0" w:type="dxa"/>
              <w:left w:w="107" w:type="dxa"/>
              <w:bottom w:w="0" w:type="dxa"/>
              <w:right w:w="107" w:type="dxa"/>
            </w:tcMar>
            <w:hideMark/>
          </w:tcPr>
          <w:p w14:paraId="0310FFAF" w14:textId="77777777" w:rsidR="00DD304A" w:rsidRPr="00C15ADA" w:rsidRDefault="00DD304A" w:rsidP="00BA783B">
            <w:pPr>
              <w:spacing w:before="100" w:beforeAutospacing="1" w:after="100" w:afterAutospacing="1" w:line="240" w:lineRule="auto"/>
              <w:rPr>
                <w:rFonts w:eastAsia="Times New Roman"/>
                <w:szCs w:val="22"/>
                <w:lang w:eastAsia="en-AU"/>
              </w:rPr>
            </w:pPr>
            <w:r w:rsidRPr="00C15ADA">
              <w:rPr>
                <w:rFonts w:eastAsia="Times New Roman"/>
                <w:szCs w:val="22"/>
                <w:lang w:eastAsia="en-AU"/>
              </w:rPr>
              <w:t>93383</w:t>
            </w:r>
          </w:p>
          <w:p w14:paraId="3E2D809D" w14:textId="77777777" w:rsidR="00DD304A" w:rsidRPr="00C15ADA" w:rsidRDefault="00DD304A" w:rsidP="00BA783B">
            <w:pPr>
              <w:spacing w:before="100" w:beforeAutospacing="1" w:after="100" w:afterAutospacing="1" w:line="240" w:lineRule="auto"/>
              <w:rPr>
                <w:rFonts w:eastAsia="Times New Roman"/>
                <w:szCs w:val="22"/>
                <w:lang w:eastAsia="en-AU"/>
              </w:rPr>
            </w:pPr>
          </w:p>
        </w:tc>
        <w:tc>
          <w:tcPr>
            <w:tcW w:w="5603" w:type="dxa"/>
            <w:tcBorders>
              <w:top w:val="nil"/>
              <w:left w:val="nil"/>
              <w:bottom w:val="single" w:sz="8" w:space="0" w:color="auto"/>
              <w:right w:val="nil"/>
            </w:tcBorders>
            <w:shd w:val="clear" w:color="auto" w:fill="auto"/>
            <w:tcMar>
              <w:top w:w="0" w:type="dxa"/>
              <w:left w:w="107" w:type="dxa"/>
              <w:bottom w:w="0" w:type="dxa"/>
              <w:right w:w="107" w:type="dxa"/>
            </w:tcMar>
            <w:hideMark/>
          </w:tcPr>
          <w:p w14:paraId="72ABEF09" w14:textId="77777777" w:rsidR="00DD304A" w:rsidRPr="00C15ADA" w:rsidRDefault="00DD304A" w:rsidP="00BA783B">
            <w:pPr>
              <w:spacing w:line="240" w:lineRule="auto"/>
              <w:rPr>
                <w:rFonts w:eastAsia="Times New Roman"/>
                <w:snapToGrid w:val="0"/>
                <w:szCs w:val="22"/>
              </w:rPr>
            </w:pPr>
            <w:r w:rsidRPr="00C15ADA">
              <w:rPr>
                <w:rFonts w:eastAsia="Times New Roman"/>
                <w:snapToGrid w:val="0"/>
                <w:szCs w:val="22"/>
              </w:rPr>
              <w:t xml:space="preserve">Focussed psychological strategies health service provided to a person (but not as an </w:t>
            </w:r>
            <w:r w:rsidRPr="00C15ADA">
              <w:rPr>
                <w:rFonts w:eastAsia="Times New Roman"/>
                <w:b/>
                <w:snapToGrid w:val="0"/>
                <w:szCs w:val="22"/>
              </w:rPr>
              <w:t>admitted patient of a hospital</w:t>
            </w:r>
            <w:r w:rsidRPr="00C15ADA">
              <w:rPr>
                <w:rFonts w:eastAsia="Times New Roman"/>
                <w:snapToGrid w:val="0"/>
                <w:szCs w:val="22"/>
              </w:rPr>
              <w:t>) by an eligible occupational therapist if:</w:t>
            </w:r>
          </w:p>
          <w:p w14:paraId="48FE219B" w14:textId="77777777" w:rsidR="00DD304A" w:rsidRPr="00C15ADA" w:rsidRDefault="00DD304A" w:rsidP="00BA783B">
            <w:pPr>
              <w:spacing w:line="240" w:lineRule="auto"/>
              <w:rPr>
                <w:rFonts w:eastAsia="Times New Roman"/>
                <w:snapToGrid w:val="0"/>
                <w:szCs w:val="22"/>
              </w:rPr>
            </w:pPr>
            <w:r w:rsidRPr="00C15ADA">
              <w:rPr>
                <w:rFonts w:eastAsia="Times New Roman"/>
                <w:snapToGrid w:val="0"/>
                <w:szCs w:val="22"/>
              </w:rPr>
              <w:t xml:space="preserve">(a) the person is a care recipient in a residential aged care facility; and </w:t>
            </w:r>
          </w:p>
          <w:p w14:paraId="585C2261" w14:textId="77777777" w:rsidR="00DD304A" w:rsidRPr="00C15ADA" w:rsidRDefault="00DD304A" w:rsidP="00BA783B">
            <w:pPr>
              <w:spacing w:line="240" w:lineRule="auto"/>
              <w:ind w:hanging="28"/>
              <w:rPr>
                <w:rFonts w:eastAsia="Times New Roman"/>
                <w:snapToGrid w:val="0"/>
                <w:szCs w:val="22"/>
              </w:rPr>
            </w:pPr>
            <w:r w:rsidRPr="00C15ADA">
              <w:rPr>
                <w:rFonts w:eastAsia="Times New Roman"/>
                <w:snapToGrid w:val="0"/>
                <w:szCs w:val="22"/>
              </w:rPr>
              <w:t>(b)  the person is referred by:</w:t>
            </w:r>
          </w:p>
          <w:p w14:paraId="619FD2BB" w14:textId="77777777" w:rsidR="00DD304A" w:rsidRPr="00C15ADA" w:rsidRDefault="00DD304A" w:rsidP="00BA783B">
            <w:pPr>
              <w:spacing w:line="240" w:lineRule="auto"/>
              <w:ind w:left="382" w:hanging="284"/>
              <w:rPr>
                <w:rFonts w:eastAsia="Times New Roman"/>
                <w:snapToGrid w:val="0"/>
                <w:szCs w:val="22"/>
              </w:rPr>
            </w:pPr>
            <w:r w:rsidRPr="00C15ADA">
              <w:rPr>
                <w:rFonts w:eastAsia="Times New Roman"/>
                <w:snapToGrid w:val="0"/>
                <w:szCs w:val="22"/>
              </w:rPr>
              <w:t xml:space="preserve">(i) a </w:t>
            </w:r>
            <w:r w:rsidRPr="00C15ADA">
              <w:rPr>
                <w:snapToGrid w:val="0"/>
                <w:color w:val="000000"/>
                <w:szCs w:val="22"/>
                <w:shd w:val="clear" w:color="auto" w:fill="FFFFFF"/>
              </w:rPr>
              <w:t>medical practitioner, either as part of a GP Mental Health Treatment Plan or as part of a psychiatrist assessment and management plan</w:t>
            </w:r>
            <w:r w:rsidRPr="00C15ADA">
              <w:rPr>
                <w:rFonts w:eastAsia="Times New Roman"/>
                <w:snapToGrid w:val="0"/>
                <w:szCs w:val="22"/>
              </w:rPr>
              <w:t>; or (ii)</w:t>
            </w:r>
            <w:r w:rsidRPr="00C15ADA">
              <w:rPr>
                <w:color w:val="000000"/>
                <w:szCs w:val="22"/>
                <w:lang w:eastAsia="en-AU"/>
              </w:rPr>
              <w:t xml:space="preserve"> a specialist or consultant</w:t>
            </w:r>
            <w:r w:rsidRPr="00C15ADA">
              <w:rPr>
                <w:snapToGrid w:val="0"/>
                <w:color w:val="000000"/>
                <w:szCs w:val="22"/>
                <w:lang w:eastAsia="en-AU"/>
              </w:rPr>
              <w:t xml:space="preserve"> physician specialising in the practice of his or her field of psychiatry;</w:t>
            </w:r>
            <w:r w:rsidRPr="00C15ADA">
              <w:rPr>
                <w:rFonts w:eastAsia="Times New Roman"/>
                <w:snapToGrid w:val="0"/>
                <w:szCs w:val="22"/>
              </w:rPr>
              <w:t xml:space="preserve"> and</w:t>
            </w:r>
          </w:p>
          <w:p w14:paraId="4B643490" w14:textId="77777777" w:rsidR="00DD304A" w:rsidRPr="00C15ADA" w:rsidRDefault="00DD304A" w:rsidP="00BA783B">
            <w:pPr>
              <w:spacing w:line="240" w:lineRule="auto"/>
              <w:ind w:hanging="28"/>
              <w:rPr>
                <w:rFonts w:eastAsia="Times New Roman"/>
                <w:snapToGrid w:val="0"/>
                <w:szCs w:val="22"/>
              </w:rPr>
            </w:pPr>
            <w:r w:rsidRPr="00C15ADA">
              <w:rPr>
                <w:rFonts w:eastAsia="Times New Roman"/>
                <w:snapToGrid w:val="0"/>
                <w:szCs w:val="22"/>
              </w:rPr>
              <w:t>(c) the service is provided to the person individually and in person; and</w:t>
            </w:r>
          </w:p>
          <w:p w14:paraId="5E414FFA" w14:textId="77777777" w:rsidR="00DD304A" w:rsidRPr="00C15ADA" w:rsidRDefault="00DD304A" w:rsidP="00BA783B">
            <w:pPr>
              <w:spacing w:line="240" w:lineRule="auto"/>
              <w:ind w:hanging="28"/>
              <w:rPr>
                <w:rFonts w:eastAsia="Times New Roman"/>
                <w:snapToGrid w:val="0"/>
                <w:szCs w:val="22"/>
              </w:rPr>
            </w:pPr>
            <w:r w:rsidRPr="00C15ADA">
              <w:rPr>
                <w:rFonts w:eastAsia="Times New Roman"/>
                <w:snapToGrid w:val="0"/>
                <w:szCs w:val="22"/>
              </w:rPr>
              <w:t>(d) at the completion of a course of treatment, the referring medical practitioner reviews the need for a further course of treatment; and</w:t>
            </w:r>
          </w:p>
          <w:p w14:paraId="0AA61798" w14:textId="77777777" w:rsidR="00DD304A" w:rsidRPr="00C15ADA" w:rsidRDefault="00DD304A" w:rsidP="00BA783B">
            <w:pPr>
              <w:spacing w:line="240" w:lineRule="auto"/>
              <w:ind w:hanging="28"/>
              <w:rPr>
                <w:rFonts w:eastAsia="Times New Roman"/>
                <w:snapToGrid w:val="0"/>
                <w:szCs w:val="22"/>
              </w:rPr>
            </w:pPr>
            <w:r w:rsidRPr="00C15ADA">
              <w:rPr>
                <w:rFonts w:eastAsia="Times New Roman"/>
                <w:snapToGrid w:val="0"/>
                <w:szCs w:val="22"/>
              </w:rPr>
              <w:t>(e) on the completion of the course of treatment, the eligible occupational therapist gives a written report to the referring medical practitioner on assessments carried out, treatment provided and recommendations on future management of the person’s condition; and</w:t>
            </w:r>
          </w:p>
          <w:p w14:paraId="20E3D9AB" w14:textId="77777777" w:rsidR="00DD304A" w:rsidRPr="00C15ADA" w:rsidRDefault="00DD304A" w:rsidP="00BA783B">
            <w:pPr>
              <w:spacing w:line="240" w:lineRule="auto"/>
              <w:rPr>
                <w:rFonts w:eastAsia="Times New Roman"/>
                <w:snapToGrid w:val="0"/>
                <w:szCs w:val="22"/>
              </w:rPr>
            </w:pPr>
            <w:r w:rsidRPr="00C15ADA">
              <w:rPr>
                <w:rFonts w:eastAsia="Times New Roman"/>
                <w:snapToGrid w:val="0"/>
                <w:szCs w:val="22"/>
              </w:rPr>
              <w:t>(f)  the service is at least 20 minutes but less than 50 minutes duration</w:t>
            </w:r>
          </w:p>
        </w:tc>
        <w:tc>
          <w:tcPr>
            <w:tcW w:w="1514" w:type="dxa"/>
            <w:tcBorders>
              <w:top w:val="nil"/>
              <w:left w:val="nil"/>
              <w:bottom w:val="single" w:sz="8" w:space="0" w:color="auto"/>
              <w:right w:val="nil"/>
            </w:tcBorders>
            <w:shd w:val="clear" w:color="auto" w:fill="auto"/>
            <w:tcMar>
              <w:top w:w="0" w:type="dxa"/>
              <w:left w:w="107" w:type="dxa"/>
              <w:bottom w:w="0" w:type="dxa"/>
              <w:right w:w="107" w:type="dxa"/>
            </w:tcMar>
            <w:hideMark/>
          </w:tcPr>
          <w:p w14:paraId="6022387B" w14:textId="7DA6C5FA" w:rsidR="00DD304A" w:rsidRPr="00C15ADA" w:rsidRDefault="000363E0" w:rsidP="00BA783B">
            <w:pPr>
              <w:spacing w:before="100" w:beforeAutospacing="1" w:after="100" w:afterAutospacing="1" w:line="240" w:lineRule="auto"/>
              <w:jc w:val="right"/>
              <w:rPr>
                <w:rFonts w:eastAsia="Times New Roman"/>
                <w:szCs w:val="22"/>
                <w:lang w:eastAsia="en-AU"/>
              </w:rPr>
            </w:pPr>
            <w:r w:rsidRPr="00C15ADA">
              <w:rPr>
                <w:rFonts w:eastAsia="Times New Roman"/>
                <w:szCs w:val="22"/>
                <w:lang w:eastAsia="en-AU"/>
              </w:rPr>
              <w:t>64.80</w:t>
            </w:r>
          </w:p>
        </w:tc>
      </w:tr>
      <w:tr w:rsidR="00DD304A" w:rsidRPr="00C15ADA" w14:paraId="2A111CCF" w14:textId="77777777" w:rsidTr="00522B0B">
        <w:tc>
          <w:tcPr>
            <w:tcW w:w="1388" w:type="dxa"/>
            <w:tcBorders>
              <w:top w:val="nil"/>
              <w:left w:val="nil"/>
              <w:bottom w:val="single" w:sz="8" w:space="0" w:color="auto"/>
              <w:right w:val="nil"/>
            </w:tcBorders>
            <w:shd w:val="clear" w:color="auto" w:fill="auto"/>
            <w:tcMar>
              <w:top w:w="0" w:type="dxa"/>
              <w:left w:w="107" w:type="dxa"/>
              <w:bottom w:w="0" w:type="dxa"/>
              <w:right w:w="107" w:type="dxa"/>
            </w:tcMar>
            <w:hideMark/>
          </w:tcPr>
          <w:p w14:paraId="221612D3" w14:textId="77777777" w:rsidR="00DD304A" w:rsidRPr="00C15ADA" w:rsidRDefault="00DD304A" w:rsidP="00BA783B">
            <w:pPr>
              <w:spacing w:before="100" w:beforeAutospacing="1" w:after="100" w:afterAutospacing="1" w:line="240" w:lineRule="auto"/>
              <w:rPr>
                <w:rFonts w:eastAsia="Times New Roman"/>
                <w:szCs w:val="22"/>
                <w:lang w:eastAsia="en-AU"/>
              </w:rPr>
            </w:pPr>
            <w:r w:rsidRPr="00C15ADA">
              <w:rPr>
                <w:rFonts w:eastAsia="Times New Roman"/>
                <w:szCs w:val="22"/>
                <w:lang w:eastAsia="en-AU"/>
              </w:rPr>
              <w:t>93384</w:t>
            </w:r>
          </w:p>
          <w:p w14:paraId="43DCF993" w14:textId="77777777" w:rsidR="00DD304A" w:rsidRPr="00C15ADA" w:rsidRDefault="00DD304A" w:rsidP="00BA783B">
            <w:pPr>
              <w:spacing w:before="100" w:beforeAutospacing="1" w:after="100" w:afterAutospacing="1" w:line="240" w:lineRule="auto"/>
              <w:rPr>
                <w:rFonts w:eastAsia="Times New Roman"/>
                <w:szCs w:val="22"/>
                <w:lang w:eastAsia="en-AU"/>
              </w:rPr>
            </w:pPr>
          </w:p>
        </w:tc>
        <w:tc>
          <w:tcPr>
            <w:tcW w:w="5603" w:type="dxa"/>
            <w:tcBorders>
              <w:top w:val="nil"/>
              <w:left w:val="nil"/>
              <w:bottom w:val="single" w:sz="8" w:space="0" w:color="auto"/>
              <w:right w:val="nil"/>
            </w:tcBorders>
            <w:shd w:val="clear" w:color="auto" w:fill="auto"/>
            <w:tcMar>
              <w:top w:w="0" w:type="dxa"/>
              <w:left w:w="107" w:type="dxa"/>
              <w:bottom w:w="0" w:type="dxa"/>
              <w:right w:w="107" w:type="dxa"/>
            </w:tcMar>
            <w:hideMark/>
          </w:tcPr>
          <w:p w14:paraId="0F5F5CD7" w14:textId="77777777" w:rsidR="00DD304A" w:rsidRPr="00C15ADA" w:rsidRDefault="00DD304A" w:rsidP="00BA783B">
            <w:pPr>
              <w:spacing w:line="240" w:lineRule="auto"/>
              <w:rPr>
                <w:rFonts w:eastAsia="Times New Roman"/>
                <w:snapToGrid w:val="0"/>
                <w:szCs w:val="22"/>
              </w:rPr>
            </w:pPr>
            <w:r w:rsidRPr="00C15ADA">
              <w:rPr>
                <w:rFonts w:eastAsia="Times New Roman"/>
                <w:snapToGrid w:val="0"/>
                <w:szCs w:val="22"/>
              </w:rPr>
              <w:t xml:space="preserve">Focussed psychological strategies health service provided to a person (but not as an </w:t>
            </w:r>
            <w:r w:rsidRPr="00C15ADA">
              <w:rPr>
                <w:rFonts w:eastAsia="Times New Roman"/>
                <w:b/>
                <w:snapToGrid w:val="0"/>
                <w:szCs w:val="22"/>
              </w:rPr>
              <w:t>admitted patient of a hospital</w:t>
            </w:r>
            <w:r w:rsidRPr="00C15ADA">
              <w:rPr>
                <w:rFonts w:eastAsia="Times New Roman"/>
                <w:snapToGrid w:val="0"/>
                <w:szCs w:val="22"/>
              </w:rPr>
              <w:t>) by an eligible occupational therapist if:</w:t>
            </w:r>
          </w:p>
          <w:p w14:paraId="58794ED0" w14:textId="77777777" w:rsidR="00DD304A" w:rsidRPr="00C15ADA" w:rsidRDefault="00DD304A" w:rsidP="00BA783B">
            <w:pPr>
              <w:spacing w:line="240" w:lineRule="auto"/>
              <w:rPr>
                <w:szCs w:val="22"/>
              </w:rPr>
            </w:pPr>
            <w:r w:rsidRPr="00C15ADA">
              <w:rPr>
                <w:szCs w:val="22"/>
              </w:rPr>
              <w:t xml:space="preserve">(a) the person is a care recipient in a residential aged care facility; and </w:t>
            </w:r>
          </w:p>
          <w:p w14:paraId="40D16FEF" w14:textId="77777777" w:rsidR="00DD304A" w:rsidRPr="00C15ADA" w:rsidRDefault="00DD304A" w:rsidP="00BA783B">
            <w:pPr>
              <w:spacing w:line="240" w:lineRule="auto"/>
              <w:rPr>
                <w:rFonts w:eastAsia="Times New Roman"/>
                <w:snapToGrid w:val="0"/>
                <w:szCs w:val="22"/>
              </w:rPr>
            </w:pPr>
            <w:r w:rsidRPr="00C15ADA">
              <w:rPr>
                <w:rFonts w:eastAsia="Times New Roman"/>
                <w:snapToGrid w:val="0"/>
                <w:szCs w:val="22"/>
              </w:rPr>
              <w:t>(b)  the person is referred by:</w:t>
            </w:r>
          </w:p>
          <w:p w14:paraId="3DBFECA8" w14:textId="77777777" w:rsidR="00DD304A" w:rsidRPr="00C15ADA" w:rsidRDefault="00DD304A" w:rsidP="00BA783B">
            <w:pPr>
              <w:spacing w:line="240" w:lineRule="auto"/>
              <w:ind w:left="382" w:hanging="284"/>
              <w:rPr>
                <w:rFonts w:eastAsia="Times New Roman"/>
                <w:snapToGrid w:val="0"/>
                <w:szCs w:val="22"/>
              </w:rPr>
            </w:pPr>
            <w:r w:rsidRPr="00C15ADA">
              <w:rPr>
                <w:rFonts w:eastAsia="Times New Roman"/>
                <w:snapToGrid w:val="0"/>
                <w:szCs w:val="22"/>
              </w:rPr>
              <w:t xml:space="preserve">(i) a </w:t>
            </w:r>
            <w:r w:rsidRPr="00C15ADA">
              <w:rPr>
                <w:snapToGrid w:val="0"/>
                <w:color w:val="000000"/>
                <w:szCs w:val="22"/>
                <w:shd w:val="clear" w:color="auto" w:fill="FFFFFF"/>
              </w:rPr>
              <w:t>medical practitioner, either as part of a GP Mental Health Treatment Plan or as part of a psychiatrist assessment and management plan</w:t>
            </w:r>
            <w:r w:rsidRPr="00C15ADA">
              <w:rPr>
                <w:rFonts w:eastAsia="Times New Roman"/>
                <w:snapToGrid w:val="0"/>
                <w:szCs w:val="22"/>
              </w:rPr>
              <w:t xml:space="preserve">; or </w:t>
            </w:r>
          </w:p>
          <w:p w14:paraId="06E6B1CA" w14:textId="77777777" w:rsidR="00DD304A" w:rsidRPr="00C15ADA" w:rsidRDefault="00DD304A" w:rsidP="00BA783B">
            <w:pPr>
              <w:spacing w:line="240" w:lineRule="auto"/>
              <w:ind w:left="382" w:hanging="284"/>
              <w:rPr>
                <w:rFonts w:eastAsia="Times New Roman"/>
                <w:snapToGrid w:val="0"/>
                <w:szCs w:val="22"/>
              </w:rPr>
            </w:pPr>
            <w:r w:rsidRPr="00C15ADA">
              <w:rPr>
                <w:rFonts w:eastAsia="Times New Roman"/>
                <w:snapToGrid w:val="0"/>
                <w:szCs w:val="22"/>
              </w:rPr>
              <w:t>(ii)</w:t>
            </w:r>
            <w:r w:rsidRPr="00C15ADA">
              <w:rPr>
                <w:rFonts w:ascii="&amp;quot" w:hAnsi="&amp;quot"/>
                <w:color w:val="000000"/>
                <w:lang w:eastAsia="en-AU"/>
              </w:rPr>
              <w:t xml:space="preserve"> a specialist or consultant</w:t>
            </w:r>
            <w:r w:rsidRPr="00C15ADA">
              <w:rPr>
                <w:rFonts w:ascii="&amp;quot" w:hAnsi="&amp;quot"/>
                <w:snapToGrid w:val="0"/>
                <w:color w:val="000000"/>
                <w:lang w:eastAsia="en-AU"/>
              </w:rPr>
              <w:t xml:space="preserve"> physician specialising in the practice of his or her field of psychiatry;</w:t>
            </w:r>
            <w:r w:rsidRPr="00C15ADA">
              <w:rPr>
                <w:rFonts w:eastAsia="Times New Roman"/>
                <w:snapToGrid w:val="0"/>
                <w:szCs w:val="22"/>
              </w:rPr>
              <w:t xml:space="preserve"> and</w:t>
            </w:r>
          </w:p>
          <w:p w14:paraId="5B3F542B" w14:textId="77777777" w:rsidR="00DD304A" w:rsidRPr="00C15ADA" w:rsidRDefault="00DD304A" w:rsidP="00BA783B">
            <w:pPr>
              <w:spacing w:line="240" w:lineRule="auto"/>
              <w:rPr>
                <w:rFonts w:eastAsia="Times New Roman"/>
                <w:snapToGrid w:val="0"/>
                <w:szCs w:val="22"/>
              </w:rPr>
            </w:pPr>
            <w:r w:rsidRPr="00C15ADA">
              <w:rPr>
                <w:rFonts w:eastAsia="Times New Roman"/>
                <w:snapToGrid w:val="0"/>
                <w:szCs w:val="22"/>
              </w:rPr>
              <w:t>(c) the service is provided to the person individually and in person; and</w:t>
            </w:r>
          </w:p>
          <w:p w14:paraId="278CE1E5" w14:textId="77777777" w:rsidR="00DD304A" w:rsidRPr="00C15ADA" w:rsidRDefault="00DD304A" w:rsidP="00BA783B">
            <w:pPr>
              <w:spacing w:line="240" w:lineRule="auto"/>
              <w:rPr>
                <w:rFonts w:eastAsia="Times New Roman"/>
                <w:snapToGrid w:val="0"/>
                <w:szCs w:val="22"/>
              </w:rPr>
            </w:pPr>
            <w:r w:rsidRPr="00C15ADA">
              <w:rPr>
                <w:rFonts w:eastAsia="Times New Roman"/>
                <w:snapToGrid w:val="0"/>
                <w:szCs w:val="22"/>
              </w:rPr>
              <w:t>(d) at the completion of a course of treatment, the referring medical practitioner reviews the need for a further course of treatment; and</w:t>
            </w:r>
          </w:p>
          <w:p w14:paraId="62C2D3B9" w14:textId="77777777" w:rsidR="00DD304A" w:rsidRPr="00C15ADA" w:rsidRDefault="00DD304A" w:rsidP="00BA783B">
            <w:pPr>
              <w:spacing w:line="240" w:lineRule="auto"/>
              <w:rPr>
                <w:rFonts w:eastAsia="Times New Roman"/>
                <w:snapToGrid w:val="0"/>
                <w:szCs w:val="22"/>
              </w:rPr>
            </w:pPr>
            <w:r w:rsidRPr="00C15ADA">
              <w:rPr>
                <w:rFonts w:eastAsia="Times New Roman"/>
                <w:snapToGrid w:val="0"/>
                <w:szCs w:val="22"/>
              </w:rPr>
              <w:t>(e) on the completion of the course of treatment, the eligible occupational therapist gives a written report to the referring medical practitioner on assessments carried out, treatment provided and recommendations on future management of the person’s condition; and</w:t>
            </w:r>
          </w:p>
          <w:p w14:paraId="67414FA0" w14:textId="77777777" w:rsidR="00DD304A" w:rsidRPr="00C15ADA" w:rsidRDefault="00DD304A" w:rsidP="00BA783B">
            <w:pPr>
              <w:spacing w:line="240" w:lineRule="auto"/>
              <w:rPr>
                <w:rFonts w:eastAsia="Times New Roman"/>
                <w:szCs w:val="22"/>
                <w:lang w:eastAsia="en-AU"/>
              </w:rPr>
            </w:pPr>
            <w:r w:rsidRPr="00C15ADA">
              <w:rPr>
                <w:rFonts w:eastAsia="Times New Roman"/>
                <w:snapToGrid w:val="0"/>
                <w:szCs w:val="22"/>
              </w:rPr>
              <w:t>(f)  the service is at least 50 minutes duration</w:t>
            </w:r>
          </w:p>
        </w:tc>
        <w:tc>
          <w:tcPr>
            <w:tcW w:w="1514" w:type="dxa"/>
            <w:tcBorders>
              <w:top w:val="nil"/>
              <w:left w:val="nil"/>
              <w:bottom w:val="single" w:sz="8" w:space="0" w:color="auto"/>
              <w:right w:val="nil"/>
            </w:tcBorders>
            <w:shd w:val="clear" w:color="auto" w:fill="auto"/>
            <w:tcMar>
              <w:top w:w="0" w:type="dxa"/>
              <w:left w:w="107" w:type="dxa"/>
              <w:bottom w:w="0" w:type="dxa"/>
              <w:right w:w="107" w:type="dxa"/>
            </w:tcMar>
            <w:hideMark/>
          </w:tcPr>
          <w:p w14:paraId="4F988AC9" w14:textId="463FB67D" w:rsidR="00DD304A" w:rsidRPr="00C15ADA" w:rsidRDefault="000363E0" w:rsidP="00BA783B">
            <w:pPr>
              <w:spacing w:before="100" w:beforeAutospacing="1" w:after="100" w:afterAutospacing="1" w:line="240" w:lineRule="auto"/>
              <w:jc w:val="right"/>
              <w:rPr>
                <w:rFonts w:eastAsia="Times New Roman"/>
                <w:szCs w:val="22"/>
                <w:lang w:eastAsia="en-AU"/>
              </w:rPr>
            </w:pPr>
            <w:r w:rsidRPr="00C15ADA">
              <w:rPr>
                <w:rFonts w:eastAsia="Times New Roman"/>
                <w:szCs w:val="22"/>
                <w:lang w:eastAsia="en-AU"/>
              </w:rPr>
              <w:t>91.50</w:t>
            </w:r>
          </w:p>
        </w:tc>
      </w:tr>
      <w:tr w:rsidR="00DD304A" w:rsidRPr="00C15ADA" w14:paraId="45748633" w14:textId="77777777" w:rsidTr="00522B0B">
        <w:tc>
          <w:tcPr>
            <w:tcW w:w="1388" w:type="dxa"/>
            <w:tcBorders>
              <w:top w:val="nil"/>
              <w:left w:val="nil"/>
              <w:bottom w:val="single" w:sz="4" w:space="0" w:color="auto"/>
              <w:right w:val="nil"/>
            </w:tcBorders>
            <w:shd w:val="clear" w:color="auto" w:fill="auto"/>
            <w:tcMar>
              <w:top w:w="0" w:type="dxa"/>
              <w:left w:w="107" w:type="dxa"/>
              <w:bottom w:w="0" w:type="dxa"/>
              <w:right w:w="107" w:type="dxa"/>
            </w:tcMar>
            <w:hideMark/>
          </w:tcPr>
          <w:p w14:paraId="6D8AF83B" w14:textId="77777777" w:rsidR="00DD304A" w:rsidRPr="00C15ADA" w:rsidRDefault="00DD304A" w:rsidP="00BA783B">
            <w:pPr>
              <w:spacing w:before="100" w:beforeAutospacing="1" w:after="100" w:afterAutospacing="1" w:line="240" w:lineRule="auto"/>
              <w:rPr>
                <w:rFonts w:eastAsia="Times New Roman"/>
                <w:szCs w:val="22"/>
                <w:lang w:eastAsia="en-AU"/>
              </w:rPr>
            </w:pPr>
            <w:r w:rsidRPr="00C15ADA">
              <w:rPr>
                <w:rFonts w:eastAsia="Times New Roman"/>
                <w:szCs w:val="22"/>
                <w:lang w:eastAsia="en-AU"/>
              </w:rPr>
              <w:t>93385</w:t>
            </w:r>
          </w:p>
          <w:p w14:paraId="0761D0C5" w14:textId="77777777" w:rsidR="00DD304A" w:rsidRPr="00C15ADA" w:rsidRDefault="00DD304A" w:rsidP="00BA783B">
            <w:pPr>
              <w:spacing w:before="100" w:beforeAutospacing="1" w:after="100" w:afterAutospacing="1" w:line="240" w:lineRule="auto"/>
              <w:rPr>
                <w:rFonts w:eastAsia="Times New Roman"/>
                <w:szCs w:val="22"/>
                <w:lang w:eastAsia="en-AU"/>
              </w:rPr>
            </w:pPr>
          </w:p>
        </w:tc>
        <w:tc>
          <w:tcPr>
            <w:tcW w:w="5603" w:type="dxa"/>
            <w:tcBorders>
              <w:top w:val="nil"/>
              <w:left w:val="nil"/>
              <w:bottom w:val="single" w:sz="4" w:space="0" w:color="auto"/>
              <w:right w:val="nil"/>
            </w:tcBorders>
            <w:shd w:val="clear" w:color="auto" w:fill="auto"/>
            <w:tcMar>
              <w:top w:w="0" w:type="dxa"/>
              <w:left w:w="107" w:type="dxa"/>
              <w:bottom w:w="0" w:type="dxa"/>
              <w:right w:w="107" w:type="dxa"/>
            </w:tcMar>
            <w:hideMark/>
          </w:tcPr>
          <w:p w14:paraId="4E92C73E" w14:textId="77777777" w:rsidR="00DD304A" w:rsidRPr="00C15ADA" w:rsidRDefault="00DD304A" w:rsidP="00BA783B">
            <w:pPr>
              <w:spacing w:line="240" w:lineRule="auto"/>
              <w:ind w:left="-43"/>
              <w:rPr>
                <w:rFonts w:eastAsia="Times New Roman"/>
                <w:snapToGrid w:val="0"/>
                <w:szCs w:val="22"/>
              </w:rPr>
            </w:pPr>
            <w:r w:rsidRPr="00C15ADA">
              <w:rPr>
                <w:rFonts w:eastAsia="Times New Roman"/>
                <w:snapToGrid w:val="0"/>
                <w:szCs w:val="22"/>
              </w:rPr>
              <w:t xml:space="preserve">Focussed psychological strategies health service provided to a person (but not as an </w:t>
            </w:r>
            <w:r w:rsidRPr="00C15ADA">
              <w:rPr>
                <w:rFonts w:eastAsia="Times New Roman"/>
                <w:b/>
                <w:snapToGrid w:val="0"/>
                <w:szCs w:val="22"/>
              </w:rPr>
              <w:t>admitted patient of a hospital</w:t>
            </w:r>
            <w:r w:rsidRPr="00C15ADA">
              <w:rPr>
                <w:rFonts w:eastAsia="Times New Roman"/>
                <w:snapToGrid w:val="0"/>
                <w:szCs w:val="22"/>
              </w:rPr>
              <w:t>) by an eligible social worker if:</w:t>
            </w:r>
          </w:p>
          <w:p w14:paraId="6FF27FC5" w14:textId="77777777" w:rsidR="00DD304A" w:rsidRPr="00C15ADA" w:rsidRDefault="00DD304A" w:rsidP="00BA783B">
            <w:pPr>
              <w:spacing w:line="240" w:lineRule="auto"/>
              <w:ind w:left="-43"/>
              <w:rPr>
                <w:szCs w:val="22"/>
              </w:rPr>
            </w:pPr>
            <w:r w:rsidRPr="00C15ADA">
              <w:rPr>
                <w:szCs w:val="22"/>
              </w:rPr>
              <w:t xml:space="preserve">(a) the person is a care recipient in a residential aged care facility; and </w:t>
            </w:r>
          </w:p>
          <w:p w14:paraId="451C9822" w14:textId="77777777" w:rsidR="00DD304A" w:rsidRPr="00C15ADA" w:rsidRDefault="00DD304A" w:rsidP="00BA783B">
            <w:pPr>
              <w:spacing w:line="240" w:lineRule="auto"/>
              <w:ind w:left="-43"/>
              <w:rPr>
                <w:rFonts w:eastAsia="Times New Roman"/>
                <w:snapToGrid w:val="0"/>
                <w:szCs w:val="22"/>
              </w:rPr>
            </w:pPr>
            <w:r w:rsidRPr="00C15ADA">
              <w:rPr>
                <w:rFonts w:eastAsia="Times New Roman"/>
                <w:snapToGrid w:val="0"/>
                <w:szCs w:val="22"/>
              </w:rPr>
              <w:t>(b)  the person is referred by:</w:t>
            </w:r>
          </w:p>
          <w:p w14:paraId="75053C05" w14:textId="77777777" w:rsidR="00DD304A" w:rsidRPr="00C15ADA" w:rsidRDefault="00DD304A" w:rsidP="00BA783B">
            <w:pPr>
              <w:spacing w:line="240" w:lineRule="auto"/>
              <w:ind w:left="382" w:hanging="284"/>
              <w:rPr>
                <w:rFonts w:eastAsia="Times New Roman"/>
                <w:snapToGrid w:val="0"/>
                <w:szCs w:val="22"/>
              </w:rPr>
            </w:pPr>
            <w:r w:rsidRPr="00C15ADA">
              <w:rPr>
                <w:rFonts w:eastAsia="Times New Roman"/>
                <w:snapToGrid w:val="0"/>
                <w:szCs w:val="22"/>
              </w:rPr>
              <w:t xml:space="preserve">(i) a </w:t>
            </w:r>
            <w:r w:rsidRPr="00C15ADA">
              <w:rPr>
                <w:snapToGrid w:val="0"/>
                <w:color w:val="000000"/>
                <w:szCs w:val="22"/>
                <w:shd w:val="clear" w:color="auto" w:fill="FFFFFF"/>
              </w:rPr>
              <w:t>medical practitioner, either as part of a GP Mental Health Treatment Plan or as part of a psychiatrist assessment and management plan</w:t>
            </w:r>
            <w:r w:rsidRPr="00C15ADA">
              <w:rPr>
                <w:rFonts w:eastAsia="Times New Roman"/>
                <w:snapToGrid w:val="0"/>
                <w:szCs w:val="22"/>
              </w:rPr>
              <w:t xml:space="preserve">; or </w:t>
            </w:r>
          </w:p>
          <w:p w14:paraId="64DC8CB1" w14:textId="77777777" w:rsidR="00DD304A" w:rsidRPr="00C15ADA" w:rsidRDefault="00DD304A" w:rsidP="00BA783B">
            <w:pPr>
              <w:spacing w:line="240" w:lineRule="auto"/>
              <w:ind w:left="382" w:hanging="284"/>
              <w:rPr>
                <w:rFonts w:eastAsia="Times New Roman"/>
                <w:snapToGrid w:val="0"/>
                <w:szCs w:val="22"/>
              </w:rPr>
            </w:pPr>
            <w:r w:rsidRPr="00C15ADA">
              <w:rPr>
                <w:rFonts w:eastAsia="Times New Roman"/>
                <w:snapToGrid w:val="0"/>
                <w:szCs w:val="22"/>
              </w:rPr>
              <w:t>(ii)</w:t>
            </w:r>
            <w:r w:rsidRPr="00C15ADA">
              <w:rPr>
                <w:color w:val="000000"/>
                <w:szCs w:val="22"/>
                <w:lang w:eastAsia="en-AU"/>
              </w:rPr>
              <w:t xml:space="preserve"> a specialist or consultant</w:t>
            </w:r>
            <w:r w:rsidRPr="00C15ADA">
              <w:rPr>
                <w:snapToGrid w:val="0"/>
                <w:color w:val="000000"/>
                <w:szCs w:val="22"/>
                <w:lang w:eastAsia="en-AU"/>
              </w:rPr>
              <w:t xml:space="preserve"> physician specialising in the practice of his or her field of psychiatry;</w:t>
            </w:r>
            <w:r w:rsidRPr="00C15ADA">
              <w:rPr>
                <w:rFonts w:eastAsia="Times New Roman"/>
                <w:snapToGrid w:val="0"/>
                <w:szCs w:val="22"/>
              </w:rPr>
              <w:t xml:space="preserve"> and</w:t>
            </w:r>
          </w:p>
          <w:p w14:paraId="7C0E4C52" w14:textId="77777777" w:rsidR="00DD304A" w:rsidRPr="00C15ADA" w:rsidRDefault="00DD304A" w:rsidP="00BA783B">
            <w:pPr>
              <w:spacing w:line="240" w:lineRule="auto"/>
              <w:ind w:left="-43"/>
              <w:rPr>
                <w:rFonts w:eastAsia="Times New Roman"/>
                <w:snapToGrid w:val="0"/>
                <w:szCs w:val="22"/>
              </w:rPr>
            </w:pPr>
            <w:r w:rsidRPr="00C15ADA">
              <w:rPr>
                <w:rFonts w:eastAsia="Times New Roman"/>
                <w:snapToGrid w:val="0"/>
                <w:szCs w:val="22"/>
              </w:rPr>
              <w:t>(c)  the service is provided to the person individually and in person; and</w:t>
            </w:r>
          </w:p>
          <w:p w14:paraId="4B92E6D1" w14:textId="77777777" w:rsidR="00DD304A" w:rsidRPr="00C15ADA" w:rsidRDefault="00DD304A" w:rsidP="00BA783B">
            <w:pPr>
              <w:spacing w:line="240" w:lineRule="auto"/>
              <w:ind w:left="-43"/>
              <w:rPr>
                <w:rFonts w:eastAsia="Times New Roman"/>
                <w:snapToGrid w:val="0"/>
                <w:szCs w:val="22"/>
              </w:rPr>
            </w:pPr>
            <w:r w:rsidRPr="00C15ADA">
              <w:rPr>
                <w:rFonts w:eastAsia="Times New Roman"/>
                <w:snapToGrid w:val="0"/>
                <w:szCs w:val="22"/>
              </w:rPr>
              <w:t>(d)  at the completion of a course of treatment, the referring medical practitioner reviews the need for a further course of treatment; and</w:t>
            </w:r>
          </w:p>
          <w:p w14:paraId="5DADB185" w14:textId="77777777" w:rsidR="00DD304A" w:rsidRPr="00C15ADA" w:rsidRDefault="00DD304A" w:rsidP="00BA783B">
            <w:pPr>
              <w:spacing w:line="240" w:lineRule="auto"/>
              <w:ind w:left="-45"/>
              <w:rPr>
                <w:rFonts w:eastAsia="Times New Roman"/>
                <w:snapToGrid w:val="0"/>
                <w:szCs w:val="22"/>
              </w:rPr>
            </w:pPr>
            <w:r w:rsidRPr="00C15ADA">
              <w:rPr>
                <w:rFonts w:eastAsia="Times New Roman"/>
                <w:snapToGrid w:val="0"/>
                <w:szCs w:val="22"/>
              </w:rPr>
              <w:t xml:space="preserve">(e)  on the completion of the course of treatment, the eligible social worker gives a written report to the referring medical practitioner on assessments carried out, treatment provided and recommendations on future management of the person’s condition; and </w:t>
            </w:r>
          </w:p>
          <w:p w14:paraId="6B803419" w14:textId="77777777" w:rsidR="00DD304A" w:rsidRPr="00C15ADA" w:rsidRDefault="00DD304A" w:rsidP="00BA783B">
            <w:pPr>
              <w:spacing w:line="240" w:lineRule="auto"/>
              <w:ind w:left="-45"/>
              <w:rPr>
                <w:rFonts w:eastAsia="Times New Roman"/>
                <w:szCs w:val="22"/>
                <w:lang w:eastAsia="en-AU"/>
              </w:rPr>
            </w:pPr>
            <w:r w:rsidRPr="00C15ADA">
              <w:rPr>
                <w:rFonts w:eastAsia="Times New Roman"/>
                <w:snapToGrid w:val="0"/>
                <w:szCs w:val="22"/>
              </w:rPr>
              <w:t>(f)  the service is at least 20 minutes but less than 50 minutes duration</w:t>
            </w:r>
          </w:p>
        </w:tc>
        <w:tc>
          <w:tcPr>
            <w:tcW w:w="1514" w:type="dxa"/>
            <w:tcBorders>
              <w:top w:val="nil"/>
              <w:left w:val="nil"/>
              <w:bottom w:val="single" w:sz="4" w:space="0" w:color="auto"/>
              <w:right w:val="nil"/>
            </w:tcBorders>
            <w:shd w:val="clear" w:color="auto" w:fill="auto"/>
            <w:tcMar>
              <w:top w:w="0" w:type="dxa"/>
              <w:left w:w="107" w:type="dxa"/>
              <w:bottom w:w="0" w:type="dxa"/>
              <w:right w:w="107" w:type="dxa"/>
            </w:tcMar>
            <w:hideMark/>
          </w:tcPr>
          <w:p w14:paraId="305B9BCB" w14:textId="3E11B999" w:rsidR="00DD304A" w:rsidRPr="00C15ADA" w:rsidRDefault="000363E0" w:rsidP="00BA783B">
            <w:pPr>
              <w:spacing w:before="100" w:beforeAutospacing="1" w:after="100" w:afterAutospacing="1" w:line="240" w:lineRule="auto"/>
              <w:jc w:val="right"/>
              <w:rPr>
                <w:rFonts w:eastAsia="Times New Roman"/>
                <w:szCs w:val="22"/>
                <w:lang w:eastAsia="en-AU"/>
              </w:rPr>
            </w:pPr>
            <w:r w:rsidRPr="00C15ADA">
              <w:rPr>
                <w:rFonts w:eastAsia="Times New Roman"/>
                <w:szCs w:val="22"/>
                <w:lang w:eastAsia="en-AU"/>
              </w:rPr>
              <w:t>64.80</w:t>
            </w:r>
          </w:p>
        </w:tc>
      </w:tr>
      <w:tr w:rsidR="00DD304A" w:rsidRPr="00C15ADA" w14:paraId="0BE1E62B" w14:textId="77777777" w:rsidTr="00522B0B">
        <w:tc>
          <w:tcPr>
            <w:tcW w:w="1388" w:type="dxa"/>
            <w:tcBorders>
              <w:top w:val="single" w:sz="4" w:space="0" w:color="auto"/>
              <w:left w:val="nil"/>
              <w:bottom w:val="single" w:sz="4" w:space="0" w:color="auto"/>
              <w:right w:val="nil"/>
            </w:tcBorders>
            <w:shd w:val="clear" w:color="auto" w:fill="auto"/>
            <w:tcMar>
              <w:top w:w="0" w:type="dxa"/>
              <w:left w:w="107" w:type="dxa"/>
              <w:bottom w:w="0" w:type="dxa"/>
              <w:right w:w="107" w:type="dxa"/>
            </w:tcMar>
            <w:hideMark/>
          </w:tcPr>
          <w:p w14:paraId="224D28FF" w14:textId="77777777" w:rsidR="00DD304A" w:rsidRPr="00C15ADA" w:rsidRDefault="00DD304A" w:rsidP="00BA783B">
            <w:pPr>
              <w:spacing w:before="100" w:beforeAutospacing="1" w:after="100" w:afterAutospacing="1" w:line="240" w:lineRule="auto"/>
              <w:rPr>
                <w:rFonts w:eastAsia="Times New Roman"/>
                <w:szCs w:val="22"/>
                <w:lang w:eastAsia="en-AU"/>
              </w:rPr>
            </w:pPr>
            <w:r w:rsidRPr="00C15ADA">
              <w:rPr>
                <w:rFonts w:eastAsia="Times New Roman"/>
                <w:szCs w:val="22"/>
                <w:lang w:eastAsia="en-AU"/>
              </w:rPr>
              <w:t>93386</w:t>
            </w:r>
          </w:p>
          <w:p w14:paraId="052A89A5" w14:textId="77777777" w:rsidR="00DD304A" w:rsidRPr="00C15ADA" w:rsidRDefault="00DD304A" w:rsidP="00BA783B">
            <w:pPr>
              <w:spacing w:before="100" w:beforeAutospacing="1" w:after="100" w:afterAutospacing="1" w:line="240" w:lineRule="auto"/>
              <w:rPr>
                <w:rFonts w:eastAsia="Times New Roman"/>
                <w:szCs w:val="22"/>
                <w:lang w:eastAsia="en-AU"/>
              </w:rPr>
            </w:pPr>
          </w:p>
        </w:tc>
        <w:tc>
          <w:tcPr>
            <w:tcW w:w="5603" w:type="dxa"/>
            <w:tcBorders>
              <w:top w:val="single" w:sz="4" w:space="0" w:color="auto"/>
              <w:left w:val="nil"/>
              <w:bottom w:val="single" w:sz="4" w:space="0" w:color="auto"/>
              <w:right w:val="nil"/>
            </w:tcBorders>
            <w:shd w:val="clear" w:color="auto" w:fill="auto"/>
            <w:tcMar>
              <w:top w:w="0" w:type="dxa"/>
              <w:left w:w="107" w:type="dxa"/>
              <w:bottom w:w="0" w:type="dxa"/>
              <w:right w:w="107" w:type="dxa"/>
            </w:tcMar>
            <w:hideMark/>
          </w:tcPr>
          <w:p w14:paraId="4BEF2B99" w14:textId="77777777" w:rsidR="00DD304A" w:rsidRPr="00C15ADA" w:rsidRDefault="00DD304A" w:rsidP="00BA783B">
            <w:pPr>
              <w:spacing w:line="240" w:lineRule="auto"/>
              <w:ind w:left="-43"/>
              <w:rPr>
                <w:rFonts w:eastAsia="Times New Roman"/>
                <w:snapToGrid w:val="0"/>
                <w:szCs w:val="22"/>
              </w:rPr>
            </w:pPr>
            <w:r w:rsidRPr="00C15ADA">
              <w:rPr>
                <w:szCs w:val="22"/>
              </w:rPr>
              <w:t xml:space="preserve"> </w:t>
            </w:r>
            <w:r w:rsidRPr="00C15ADA">
              <w:rPr>
                <w:rFonts w:eastAsia="Times New Roman"/>
                <w:snapToGrid w:val="0"/>
                <w:szCs w:val="22"/>
              </w:rPr>
              <w:t xml:space="preserve">Focussed psychological strategies health service provided to a person (but not as an </w:t>
            </w:r>
            <w:r w:rsidRPr="00C15ADA">
              <w:rPr>
                <w:rFonts w:eastAsia="Times New Roman"/>
                <w:b/>
                <w:snapToGrid w:val="0"/>
                <w:szCs w:val="22"/>
              </w:rPr>
              <w:t>admitted patient of a hospital</w:t>
            </w:r>
            <w:r w:rsidRPr="00C15ADA">
              <w:rPr>
                <w:rFonts w:eastAsia="Times New Roman"/>
                <w:snapToGrid w:val="0"/>
                <w:szCs w:val="22"/>
              </w:rPr>
              <w:t>) by an eligible social worker if:</w:t>
            </w:r>
          </w:p>
          <w:p w14:paraId="31687050" w14:textId="77777777" w:rsidR="00DD304A" w:rsidRPr="00C15ADA" w:rsidRDefault="00DD304A" w:rsidP="00BA783B">
            <w:pPr>
              <w:spacing w:line="240" w:lineRule="auto"/>
              <w:ind w:left="-43"/>
              <w:rPr>
                <w:szCs w:val="22"/>
              </w:rPr>
            </w:pPr>
            <w:r w:rsidRPr="00C15ADA">
              <w:rPr>
                <w:szCs w:val="22"/>
              </w:rPr>
              <w:t xml:space="preserve">(a) the person is a care recipient in a residential aged care facility; and </w:t>
            </w:r>
          </w:p>
          <w:p w14:paraId="0EA97DD7" w14:textId="77777777" w:rsidR="00DD304A" w:rsidRPr="00C15ADA" w:rsidRDefault="00DD304A" w:rsidP="00BA783B">
            <w:pPr>
              <w:spacing w:line="240" w:lineRule="auto"/>
              <w:ind w:left="-43"/>
              <w:rPr>
                <w:rFonts w:eastAsia="Times New Roman"/>
                <w:snapToGrid w:val="0"/>
                <w:szCs w:val="22"/>
              </w:rPr>
            </w:pPr>
            <w:r w:rsidRPr="00C15ADA">
              <w:rPr>
                <w:rFonts w:eastAsia="Times New Roman"/>
                <w:snapToGrid w:val="0"/>
                <w:szCs w:val="22"/>
              </w:rPr>
              <w:t>(b)  the person is referred by:</w:t>
            </w:r>
          </w:p>
          <w:p w14:paraId="174D4D3E" w14:textId="77777777" w:rsidR="00DD304A" w:rsidRPr="00C15ADA" w:rsidRDefault="00DD304A" w:rsidP="00BA783B">
            <w:pPr>
              <w:spacing w:line="240" w:lineRule="auto"/>
              <w:ind w:left="382" w:hanging="284"/>
              <w:rPr>
                <w:rFonts w:eastAsia="Times New Roman"/>
                <w:snapToGrid w:val="0"/>
                <w:szCs w:val="22"/>
              </w:rPr>
            </w:pPr>
            <w:r w:rsidRPr="00C15ADA">
              <w:rPr>
                <w:rFonts w:eastAsia="Times New Roman"/>
                <w:snapToGrid w:val="0"/>
                <w:szCs w:val="22"/>
              </w:rPr>
              <w:t xml:space="preserve">(i) a </w:t>
            </w:r>
            <w:r w:rsidRPr="00C15ADA">
              <w:rPr>
                <w:snapToGrid w:val="0"/>
                <w:color w:val="000000"/>
                <w:szCs w:val="22"/>
                <w:shd w:val="clear" w:color="auto" w:fill="FFFFFF"/>
              </w:rPr>
              <w:t>medical practitioner, either as part of a GP Mental Health Treatment Plan or as part of a psychiatrist assessment and management plan</w:t>
            </w:r>
            <w:r w:rsidRPr="00C15ADA">
              <w:rPr>
                <w:rFonts w:eastAsia="Times New Roman"/>
                <w:snapToGrid w:val="0"/>
                <w:szCs w:val="22"/>
              </w:rPr>
              <w:t xml:space="preserve">; or </w:t>
            </w:r>
          </w:p>
          <w:p w14:paraId="0B98F67A" w14:textId="77777777" w:rsidR="00DD304A" w:rsidRPr="00C15ADA" w:rsidRDefault="00DD304A" w:rsidP="00BA783B">
            <w:pPr>
              <w:spacing w:line="240" w:lineRule="auto"/>
              <w:ind w:left="382" w:hanging="284"/>
              <w:rPr>
                <w:rFonts w:eastAsia="Times New Roman"/>
                <w:snapToGrid w:val="0"/>
                <w:szCs w:val="22"/>
              </w:rPr>
            </w:pPr>
            <w:r w:rsidRPr="00C15ADA">
              <w:rPr>
                <w:rFonts w:eastAsia="Times New Roman"/>
                <w:snapToGrid w:val="0"/>
                <w:szCs w:val="22"/>
              </w:rPr>
              <w:t>(ii)</w:t>
            </w:r>
            <w:r w:rsidRPr="00C15ADA">
              <w:rPr>
                <w:color w:val="000000"/>
                <w:szCs w:val="22"/>
                <w:lang w:eastAsia="en-AU"/>
              </w:rPr>
              <w:t xml:space="preserve"> a specialist or consultant</w:t>
            </w:r>
            <w:r w:rsidRPr="00C15ADA">
              <w:rPr>
                <w:snapToGrid w:val="0"/>
                <w:color w:val="000000"/>
                <w:szCs w:val="22"/>
                <w:lang w:eastAsia="en-AU"/>
              </w:rPr>
              <w:t xml:space="preserve"> physician specialising in the practice of his or her field of psychiatry;</w:t>
            </w:r>
            <w:r w:rsidRPr="00C15ADA">
              <w:rPr>
                <w:rFonts w:eastAsia="Times New Roman"/>
                <w:snapToGrid w:val="0"/>
                <w:szCs w:val="22"/>
              </w:rPr>
              <w:t xml:space="preserve">  and</w:t>
            </w:r>
          </w:p>
          <w:p w14:paraId="06346D95" w14:textId="77777777" w:rsidR="00DD304A" w:rsidRPr="00C15ADA" w:rsidRDefault="00DD304A" w:rsidP="00BA783B">
            <w:pPr>
              <w:spacing w:line="240" w:lineRule="auto"/>
              <w:ind w:left="-43"/>
              <w:rPr>
                <w:rFonts w:eastAsia="Times New Roman"/>
                <w:snapToGrid w:val="0"/>
                <w:szCs w:val="22"/>
              </w:rPr>
            </w:pPr>
            <w:r w:rsidRPr="00C15ADA">
              <w:rPr>
                <w:rFonts w:eastAsia="Times New Roman"/>
                <w:snapToGrid w:val="0"/>
                <w:szCs w:val="22"/>
              </w:rPr>
              <w:t>(c) the service is provided to the person individually and in person; and</w:t>
            </w:r>
          </w:p>
          <w:p w14:paraId="245C96A4" w14:textId="77777777" w:rsidR="00DD304A" w:rsidRPr="00C15ADA" w:rsidRDefault="00DD304A" w:rsidP="00BA783B">
            <w:pPr>
              <w:spacing w:line="240" w:lineRule="auto"/>
              <w:ind w:left="-43"/>
              <w:rPr>
                <w:rFonts w:eastAsia="Times New Roman"/>
                <w:snapToGrid w:val="0"/>
                <w:szCs w:val="22"/>
              </w:rPr>
            </w:pPr>
            <w:r w:rsidRPr="00C15ADA">
              <w:rPr>
                <w:rFonts w:eastAsia="Times New Roman"/>
                <w:snapToGrid w:val="0"/>
                <w:szCs w:val="22"/>
              </w:rPr>
              <w:t>(d) at the completion of a course of treatment, the referring medical practitioner reviews the need for a further course of treatment; and</w:t>
            </w:r>
          </w:p>
          <w:p w14:paraId="0F0BDD2F" w14:textId="77777777" w:rsidR="00DD304A" w:rsidRPr="00C15ADA" w:rsidRDefault="00DD304A" w:rsidP="00BA783B">
            <w:pPr>
              <w:spacing w:line="240" w:lineRule="auto"/>
              <w:ind w:left="-43"/>
              <w:rPr>
                <w:rFonts w:eastAsia="Times New Roman"/>
                <w:snapToGrid w:val="0"/>
                <w:szCs w:val="22"/>
              </w:rPr>
            </w:pPr>
            <w:r w:rsidRPr="00C15ADA">
              <w:rPr>
                <w:rFonts w:eastAsia="Times New Roman"/>
                <w:snapToGrid w:val="0"/>
                <w:szCs w:val="22"/>
              </w:rPr>
              <w:t xml:space="preserve">(e) on the completion of the course of treatment, the eligible social worker gives a written report to the referring medical practitioner on assessments carried out, treatment provided and recommendations on future management of the person’s condition; and </w:t>
            </w:r>
          </w:p>
          <w:p w14:paraId="5531121D" w14:textId="77777777" w:rsidR="00DD304A" w:rsidRPr="00C15ADA" w:rsidRDefault="00DD304A" w:rsidP="00BA783B">
            <w:pPr>
              <w:spacing w:line="240" w:lineRule="auto"/>
              <w:ind w:left="-43"/>
              <w:rPr>
                <w:rFonts w:eastAsia="Times New Roman"/>
                <w:szCs w:val="22"/>
                <w:lang w:eastAsia="en-AU"/>
              </w:rPr>
            </w:pPr>
            <w:r w:rsidRPr="00C15ADA">
              <w:rPr>
                <w:rFonts w:eastAsia="Times New Roman"/>
                <w:snapToGrid w:val="0"/>
                <w:szCs w:val="22"/>
              </w:rPr>
              <w:t>(f)  the service is at least 50 minutes duration</w:t>
            </w:r>
          </w:p>
        </w:tc>
        <w:tc>
          <w:tcPr>
            <w:tcW w:w="1514" w:type="dxa"/>
            <w:tcBorders>
              <w:top w:val="single" w:sz="4" w:space="0" w:color="auto"/>
              <w:left w:val="nil"/>
              <w:bottom w:val="single" w:sz="4" w:space="0" w:color="auto"/>
              <w:right w:val="nil"/>
            </w:tcBorders>
            <w:shd w:val="clear" w:color="auto" w:fill="auto"/>
            <w:tcMar>
              <w:top w:w="0" w:type="dxa"/>
              <w:left w:w="107" w:type="dxa"/>
              <w:bottom w:w="0" w:type="dxa"/>
              <w:right w:w="107" w:type="dxa"/>
            </w:tcMar>
            <w:hideMark/>
          </w:tcPr>
          <w:p w14:paraId="5690CBA9" w14:textId="30C8843C" w:rsidR="00DD304A" w:rsidRPr="00C15ADA" w:rsidRDefault="000363E0" w:rsidP="00BA783B">
            <w:pPr>
              <w:spacing w:before="100" w:beforeAutospacing="1" w:after="100" w:afterAutospacing="1" w:line="240" w:lineRule="auto"/>
              <w:jc w:val="right"/>
              <w:rPr>
                <w:rFonts w:eastAsia="Times New Roman"/>
                <w:szCs w:val="22"/>
                <w:lang w:eastAsia="en-AU"/>
              </w:rPr>
            </w:pPr>
            <w:r w:rsidRPr="00C15ADA">
              <w:rPr>
                <w:rFonts w:eastAsia="Times New Roman"/>
                <w:szCs w:val="22"/>
                <w:lang w:eastAsia="en-AU"/>
              </w:rPr>
              <w:t>91.50</w:t>
            </w:r>
          </w:p>
        </w:tc>
      </w:tr>
    </w:tbl>
    <w:p w14:paraId="2F770CC6" w14:textId="1BB6AEAB" w:rsidR="004661BF" w:rsidRPr="00C15ADA" w:rsidRDefault="00A1228F" w:rsidP="008B2DE3">
      <w:pPr>
        <w:pStyle w:val="ActHead1"/>
        <w:pageBreakBefore/>
        <w:rPr>
          <w:rStyle w:val="charchaptext0"/>
          <w:rFonts w:ascii="&amp;quot" w:hAnsi="&amp;quot"/>
          <w:bCs/>
          <w:color w:val="000000"/>
          <w:szCs w:val="36"/>
        </w:rPr>
      </w:pPr>
      <w:bookmarkStart w:id="34" w:name="_Toc105751176"/>
      <w:r w:rsidRPr="00C15ADA">
        <w:rPr>
          <w:rStyle w:val="CharChapNo"/>
        </w:rPr>
        <w:t>Schedule 4</w:t>
      </w:r>
      <w:r w:rsidR="004661BF" w:rsidRPr="00C15ADA">
        <w:t>—</w:t>
      </w:r>
      <w:r w:rsidR="004661BF" w:rsidRPr="00C15ADA">
        <w:rPr>
          <w:rStyle w:val="CharChapText"/>
        </w:rPr>
        <w:t>Services and fees—initial focussed psychological strategies</w:t>
      </w:r>
      <w:bookmarkEnd w:id="34"/>
    </w:p>
    <w:p w14:paraId="0531CF0A" w14:textId="77777777" w:rsidR="004661BF" w:rsidRPr="00C15ADA" w:rsidRDefault="004661BF" w:rsidP="004661BF">
      <w:pPr>
        <w:keepNext/>
        <w:spacing w:before="280" w:line="240" w:lineRule="auto"/>
        <w:ind w:left="1134" w:hanging="1134"/>
        <w:rPr>
          <w:rStyle w:val="charchaptext0"/>
          <w:rFonts w:ascii="&amp;quot" w:hAnsi="&amp;quot"/>
          <w:b/>
          <w:bCs/>
          <w:color w:val="000000"/>
          <w:sz w:val="36"/>
          <w:szCs w:val="36"/>
        </w:rPr>
      </w:pPr>
      <w:r w:rsidRPr="00C15ADA">
        <w:rPr>
          <w:rFonts w:eastAsia="Times New Roman" w:cs="Times New Roman"/>
          <w:b/>
          <w:bCs/>
          <w:color w:val="000000"/>
          <w:lang w:eastAsia="en-AU"/>
        </w:rPr>
        <w:t>1 Application of focussed psychological strategies items</w:t>
      </w:r>
    </w:p>
    <w:p w14:paraId="62E07491" w14:textId="0C883BFA" w:rsidR="004661BF" w:rsidRPr="00C15ADA" w:rsidRDefault="005D228C" w:rsidP="005D228C">
      <w:pPr>
        <w:spacing w:before="180"/>
        <w:ind w:left="1077" w:hanging="357"/>
        <w:rPr>
          <w:color w:val="000000"/>
          <w:szCs w:val="22"/>
        </w:rPr>
      </w:pPr>
      <w:r w:rsidRPr="00C15ADA">
        <w:rPr>
          <w:rFonts w:eastAsia="Calibri" w:cs="Times New Roman"/>
          <w:color w:val="000000"/>
          <w:szCs w:val="22"/>
          <w:lang w:eastAsia="en-AU"/>
        </w:rPr>
        <w:t>(1)</w:t>
      </w:r>
      <w:r w:rsidRPr="00C15ADA">
        <w:rPr>
          <w:rFonts w:eastAsia="Calibri" w:cs="Times New Roman"/>
          <w:color w:val="000000"/>
          <w:szCs w:val="22"/>
          <w:lang w:eastAsia="en-AU"/>
        </w:rPr>
        <w:tab/>
      </w:r>
      <w:r w:rsidR="00A1228F" w:rsidRPr="00C15ADA">
        <w:rPr>
          <w:snapToGrid w:val="0"/>
          <w:color w:val="000000"/>
          <w:szCs w:val="22"/>
        </w:rPr>
        <w:t>Items 9</w:t>
      </w:r>
      <w:r w:rsidR="004661BF" w:rsidRPr="00C15ADA">
        <w:rPr>
          <w:snapToGrid w:val="0"/>
          <w:color w:val="000000"/>
          <w:szCs w:val="22"/>
        </w:rPr>
        <w:t>41, 942, 2733 and 2735</w:t>
      </w:r>
      <w:r w:rsidR="004661BF" w:rsidRPr="00C15ADA">
        <w:rPr>
          <w:color w:val="000000"/>
          <w:szCs w:val="22"/>
        </w:rPr>
        <w:t xml:space="preserve"> apply to a service which is provided by a medical practitioner:</w:t>
      </w:r>
    </w:p>
    <w:p w14:paraId="57E4D8E2" w14:textId="77777777" w:rsidR="004661BF" w:rsidRPr="00C15ADA" w:rsidRDefault="004661BF" w:rsidP="004661BF">
      <w:pPr>
        <w:spacing w:before="40"/>
        <w:ind w:left="1559" w:hanging="426"/>
        <w:rPr>
          <w:rFonts w:eastAsia="Times New Roman" w:cs="Times New Roman"/>
          <w:color w:val="000000"/>
          <w:szCs w:val="22"/>
          <w:lang w:eastAsia="en-AU"/>
        </w:rPr>
      </w:pPr>
      <w:r w:rsidRPr="00C15ADA">
        <w:rPr>
          <w:rFonts w:eastAsia="Times New Roman" w:cs="Times New Roman"/>
          <w:color w:val="000000"/>
          <w:szCs w:val="22"/>
          <w:lang w:eastAsia="en-AU"/>
        </w:rPr>
        <w:t xml:space="preserve">(a)   whose name is entered in the register maintained by the Chief Executive Medicare under section 33 of the </w:t>
      </w:r>
      <w:r w:rsidRPr="00C15ADA">
        <w:rPr>
          <w:rFonts w:eastAsia="Times New Roman" w:cs="Times New Roman"/>
          <w:i/>
          <w:iCs/>
          <w:color w:val="000000"/>
          <w:szCs w:val="22"/>
          <w:lang w:eastAsia="en-AU"/>
        </w:rPr>
        <w:t>Human Services (Medicare) Regulations 2017</w:t>
      </w:r>
      <w:r w:rsidRPr="00C15ADA">
        <w:rPr>
          <w:rFonts w:eastAsia="Times New Roman" w:cs="Times New Roman"/>
          <w:color w:val="000000"/>
          <w:szCs w:val="22"/>
          <w:lang w:eastAsia="en-AU"/>
        </w:rPr>
        <w:t>; and</w:t>
      </w:r>
    </w:p>
    <w:p w14:paraId="016139C3" w14:textId="714E36B6" w:rsidR="004661BF" w:rsidRPr="00C15ADA" w:rsidRDefault="004661BF" w:rsidP="004661BF">
      <w:pPr>
        <w:spacing w:before="40"/>
        <w:ind w:left="1559" w:hanging="425"/>
        <w:rPr>
          <w:rFonts w:eastAsia="Times New Roman" w:cs="Times New Roman"/>
          <w:color w:val="000000"/>
          <w:szCs w:val="22"/>
          <w:lang w:eastAsia="en-AU"/>
        </w:rPr>
      </w:pPr>
      <w:r w:rsidRPr="00C15ADA">
        <w:rPr>
          <w:rFonts w:eastAsia="Times New Roman" w:cs="Times New Roman"/>
          <w:color w:val="000000"/>
          <w:szCs w:val="22"/>
          <w:lang w:eastAsia="en-AU"/>
        </w:rPr>
        <w:t xml:space="preserve">(b)   who is identified in the register as a medical practitioner who can provide services to which Subgroup 2 of Group A20 of the general medical services table applies or </w:t>
      </w:r>
      <w:r w:rsidR="001C57D0">
        <w:rPr>
          <w:rFonts w:eastAsia="Times New Roman" w:cs="Times New Roman"/>
          <w:color w:val="000000"/>
          <w:szCs w:val="22"/>
          <w:lang w:eastAsia="en-AU"/>
        </w:rPr>
        <w:t>items 2</w:t>
      </w:r>
      <w:r w:rsidRPr="00C15ADA">
        <w:rPr>
          <w:rFonts w:eastAsia="Times New Roman" w:cs="Times New Roman"/>
          <w:color w:val="000000"/>
          <w:szCs w:val="22"/>
          <w:lang w:eastAsia="en-AU"/>
        </w:rPr>
        <w:t>83, 285, 286, 287, 371 and 372 of the Other Medical Practitioner Determination</w:t>
      </w:r>
      <w:r w:rsidRPr="00C15ADA">
        <w:rPr>
          <w:rFonts w:eastAsia="Times New Roman" w:cs="Times New Roman"/>
          <w:i/>
          <w:iCs/>
          <w:color w:val="000000"/>
          <w:szCs w:val="22"/>
          <w:lang w:eastAsia="en-AU"/>
        </w:rPr>
        <w:t xml:space="preserve"> </w:t>
      </w:r>
      <w:r w:rsidRPr="00C15ADA">
        <w:rPr>
          <w:rFonts w:eastAsia="Times New Roman" w:cs="Times New Roman"/>
          <w:color w:val="000000"/>
          <w:szCs w:val="22"/>
          <w:lang w:eastAsia="en-AU"/>
        </w:rPr>
        <w:t>applies; and</w:t>
      </w:r>
    </w:p>
    <w:p w14:paraId="09F19149" w14:textId="6E03B689" w:rsidR="004661BF" w:rsidRPr="00C15ADA" w:rsidRDefault="004661BF" w:rsidP="004661BF">
      <w:pPr>
        <w:spacing w:before="40"/>
        <w:ind w:left="1559" w:hanging="425"/>
        <w:rPr>
          <w:rFonts w:eastAsia="Times New Roman" w:cs="Times New Roman"/>
          <w:color w:val="000000"/>
          <w:szCs w:val="22"/>
          <w:lang w:eastAsia="en-AU"/>
        </w:rPr>
      </w:pPr>
      <w:r w:rsidRPr="00C15ADA">
        <w:rPr>
          <w:rFonts w:eastAsia="Times New Roman" w:cs="Times New Roman"/>
          <w:color w:val="000000"/>
          <w:szCs w:val="22"/>
          <w:lang w:eastAsia="en-AU"/>
        </w:rPr>
        <w:t xml:space="preserve">(c)   who meets any training and skills requirements, as determined by the General Practice Mental Health Standards Collaboration for providing services to which Subgroup 2 of Group A20 of the general medical services table applies or </w:t>
      </w:r>
      <w:r w:rsidR="001C57D0">
        <w:rPr>
          <w:rFonts w:eastAsia="Times New Roman" w:cs="Times New Roman"/>
          <w:color w:val="000000"/>
          <w:szCs w:val="22"/>
          <w:lang w:eastAsia="en-AU"/>
        </w:rPr>
        <w:t>items 2</w:t>
      </w:r>
      <w:r w:rsidRPr="00C15ADA">
        <w:rPr>
          <w:rFonts w:eastAsia="Times New Roman" w:cs="Times New Roman"/>
          <w:color w:val="000000"/>
          <w:szCs w:val="22"/>
          <w:lang w:eastAsia="en-AU"/>
        </w:rPr>
        <w:t>83, 285, 286, 287, 371 and 372 of the Other Medical Practitioner Determination</w:t>
      </w:r>
      <w:r w:rsidRPr="00C15ADA">
        <w:rPr>
          <w:rFonts w:eastAsia="Times New Roman" w:cs="Times New Roman"/>
          <w:i/>
          <w:iCs/>
          <w:color w:val="000000"/>
          <w:szCs w:val="22"/>
          <w:lang w:eastAsia="en-AU"/>
        </w:rPr>
        <w:t xml:space="preserve"> </w:t>
      </w:r>
      <w:r w:rsidRPr="00C15ADA">
        <w:rPr>
          <w:rFonts w:eastAsia="Times New Roman" w:cs="Times New Roman"/>
          <w:color w:val="000000"/>
          <w:szCs w:val="22"/>
          <w:lang w:eastAsia="en-AU"/>
        </w:rPr>
        <w:t>applies.</w:t>
      </w:r>
    </w:p>
    <w:p w14:paraId="135F4DC7" w14:textId="77777777" w:rsidR="004661BF" w:rsidRPr="00C15ADA" w:rsidRDefault="004661BF" w:rsidP="004661BF">
      <w:pPr>
        <w:spacing w:before="40"/>
        <w:ind w:left="1559" w:hanging="425"/>
        <w:rPr>
          <w:rFonts w:ascii="&amp;quot" w:eastAsia="Times New Roman" w:hAnsi="&amp;quot"/>
          <w:color w:val="000000"/>
          <w:szCs w:val="22"/>
          <w:lang w:eastAsia="en-AU"/>
        </w:rPr>
      </w:pPr>
    </w:p>
    <w:p w14:paraId="4A37895F" w14:textId="75ABB657" w:rsidR="004661BF" w:rsidRPr="00C15ADA" w:rsidRDefault="004661BF" w:rsidP="004661BF">
      <w:pPr>
        <w:shd w:val="clear" w:color="auto" w:fill="FFFFFF"/>
        <w:spacing w:line="240" w:lineRule="auto"/>
        <w:ind w:left="1701" w:hanging="992"/>
        <w:rPr>
          <w:rFonts w:eastAsia="Times New Roman" w:cs="Times New Roman"/>
          <w:szCs w:val="22"/>
          <w:lang w:eastAsia="en-AU"/>
        </w:rPr>
      </w:pPr>
      <w:r w:rsidRPr="00C15ADA">
        <w:rPr>
          <w:rFonts w:eastAsia="Times New Roman" w:cs="Times New Roman"/>
          <w:szCs w:val="22"/>
          <w:lang w:eastAsia="en-AU"/>
        </w:rPr>
        <w:t xml:space="preserve">(2) </w:t>
      </w:r>
      <w:r w:rsidR="00A1228F" w:rsidRPr="00C15ADA">
        <w:rPr>
          <w:rFonts w:eastAsia="Times New Roman" w:cs="Times New Roman"/>
          <w:szCs w:val="22"/>
          <w:lang w:eastAsia="en-AU"/>
        </w:rPr>
        <w:t>Items 9</w:t>
      </w:r>
      <w:r w:rsidRPr="00C15ADA">
        <w:rPr>
          <w:snapToGrid w:val="0"/>
          <w:color w:val="000000"/>
          <w:szCs w:val="22"/>
        </w:rPr>
        <w:t>41, 942, 2733 and 2735</w:t>
      </w:r>
      <w:r w:rsidRPr="00C15ADA">
        <w:rPr>
          <w:color w:val="000000"/>
          <w:szCs w:val="22"/>
        </w:rPr>
        <w:t xml:space="preserve"> </w:t>
      </w:r>
      <w:r w:rsidRPr="00C15ADA">
        <w:rPr>
          <w:rFonts w:eastAsia="Times New Roman" w:cs="Times New Roman"/>
          <w:szCs w:val="22"/>
          <w:lang w:eastAsia="en-AU"/>
        </w:rPr>
        <w:t>do not apply to:</w:t>
      </w:r>
    </w:p>
    <w:p w14:paraId="4F9DDAF0" w14:textId="77777777" w:rsidR="004661BF" w:rsidRPr="00C15ADA" w:rsidRDefault="004661BF" w:rsidP="004661BF">
      <w:pPr>
        <w:shd w:val="clear" w:color="auto" w:fill="FFFFFF"/>
        <w:spacing w:line="240" w:lineRule="auto"/>
        <w:ind w:left="2268" w:hanging="1134"/>
        <w:rPr>
          <w:rFonts w:eastAsia="Times New Roman" w:cs="Times New Roman"/>
          <w:szCs w:val="22"/>
          <w:lang w:eastAsia="en-AU"/>
        </w:rPr>
      </w:pPr>
      <w:r w:rsidRPr="00C15ADA">
        <w:rPr>
          <w:rFonts w:eastAsia="Times New Roman" w:cs="Times New Roman"/>
          <w:szCs w:val="22"/>
          <w:lang w:eastAsia="en-AU"/>
        </w:rPr>
        <w:t>(a)     a service which:</w:t>
      </w:r>
    </w:p>
    <w:p w14:paraId="75E50E1D" w14:textId="71D5AD38" w:rsidR="004661BF" w:rsidRPr="00C15ADA" w:rsidRDefault="004661BF" w:rsidP="004661BF">
      <w:pPr>
        <w:shd w:val="clear" w:color="auto" w:fill="FFFFFF"/>
        <w:spacing w:line="240" w:lineRule="auto"/>
        <w:ind w:left="2268" w:hanging="425"/>
        <w:rPr>
          <w:rFonts w:eastAsia="Times New Roman" w:cs="Times New Roman"/>
          <w:szCs w:val="22"/>
          <w:lang w:eastAsia="en-AU"/>
        </w:rPr>
      </w:pPr>
      <w:r w:rsidRPr="00C15ADA">
        <w:rPr>
          <w:rFonts w:eastAsia="Times New Roman" w:cs="Times New Roman"/>
          <w:szCs w:val="22"/>
          <w:lang w:eastAsia="en-AU"/>
        </w:rPr>
        <w:t xml:space="preserve">(i)    is provided to a patient who, in a calendar year, has already been provided with 6 services to which any of </w:t>
      </w:r>
      <w:r w:rsidR="001C57D0">
        <w:rPr>
          <w:rFonts w:eastAsia="Times New Roman" w:cs="Times New Roman"/>
          <w:szCs w:val="22"/>
          <w:lang w:eastAsia="en-AU"/>
        </w:rPr>
        <w:t>items 9</w:t>
      </w:r>
      <w:r w:rsidRPr="00C15ADA">
        <w:rPr>
          <w:snapToGrid w:val="0"/>
          <w:color w:val="000000"/>
          <w:szCs w:val="22"/>
        </w:rPr>
        <w:t>41, 942, 2733 and 2735</w:t>
      </w:r>
      <w:r w:rsidRPr="00C15ADA">
        <w:rPr>
          <w:rFonts w:eastAsia="Times New Roman" w:cs="Times New Roman"/>
          <w:szCs w:val="22"/>
          <w:lang w:eastAsia="en-AU"/>
        </w:rPr>
        <w:t xml:space="preserve"> or any of the items in Subgroup 2 of Group A20 of the general medical services table or </w:t>
      </w:r>
      <w:r w:rsidR="001C57D0">
        <w:rPr>
          <w:rFonts w:eastAsia="Times New Roman" w:cs="Times New Roman"/>
          <w:szCs w:val="22"/>
          <w:lang w:eastAsia="en-AU"/>
        </w:rPr>
        <w:t>items 2</w:t>
      </w:r>
      <w:r w:rsidRPr="00C15ADA">
        <w:rPr>
          <w:rFonts w:eastAsia="Times New Roman" w:cs="Times New Roman"/>
          <w:szCs w:val="22"/>
          <w:lang w:eastAsia="en-AU"/>
        </w:rPr>
        <w:t xml:space="preserve">83, 285, 286, 287, 371 and 372 of the </w:t>
      </w:r>
      <w:r w:rsidRPr="00C15ADA">
        <w:rPr>
          <w:rFonts w:cs="Times New Roman"/>
          <w:bCs/>
          <w:iCs/>
          <w:szCs w:val="22"/>
        </w:rPr>
        <w:t>Other Medical Practitioner Determination</w:t>
      </w:r>
      <w:r w:rsidRPr="00C15ADA">
        <w:rPr>
          <w:rFonts w:eastAsia="Times New Roman" w:cs="Times New Roman"/>
          <w:szCs w:val="22"/>
          <w:lang w:eastAsia="en-AU"/>
        </w:rPr>
        <w:t xml:space="preserve"> or </w:t>
      </w:r>
      <w:r w:rsidR="001C57D0">
        <w:rPr>
          <w:rFonts w:eastAsia="Times New Roman" w:cs="Times New Roman"/>
          <w:szCs w:val="22"/>
          <w:lang w:eastAsia="en-AU"/>
        </w:rPr>
        <w:t>items 9</w:t>
      </w:r>
      <w:r w:rsidRPr="00C15ADA">
        <w:rPr>
          <w:rFonts w:eastAsia="Times New Roman" w:cs="Times New Roman"/>
          <w:szCs w:val="22"/>
          <w:lang w:eastAsia="en-AU"/>
        </w:rPr>
        <w:t>1818, 91819, 91820, 91821, 91842, 91843, 91844, 91845 of the COVID</w:t>
      </w:r>
      <w:r w:rsidR="001C57D0">
        <w:rPr>
          <w:rFonts w:eastAsia="Times New Roman" w:cs="Times New Roman"/>
          <w:szCs w:val="22"/>
          <w:lang w:eastAsia="en-AU"/>
        </w:rPr>
        <w:noBreakHyphen/>
      </w:r>
      <w:r w:rsidRPr="00C15ADA">
        <w:rPr>
          <w:rFonts w:eastAsia="Times New Roman" w:cs="Times New Roman"/>
          <w:szCs w:val="22"/>
          <w:lang w:eastAsia="en-AU"/>
        </w:rPr>
        <w:t>19 Determination applies; and</w:t>
      </w:r>
    </w:p>
    <w:p w14:paraId="6F5B6212" w14:textId="77777777" w:rsidR="004661BF" w:rsidRPr="00C15ADA" w:rsidRDefault="004661BF" w:rsidP="004661BF">
      <w:pPr>
        <w:shd w:val="clear" w:color="auto" w:fill="FFFFFF"/>
        <w:spacing w:after="120" w:line="240" w:lineRule="auto"/>
        <w:ind w:left="2268" w:hanging="426"/>
        <w:rPr>
          <w:rFonts w:eastAsia="Times New Roman" w:cs="Times New Roman"/>
          <w:szCs w:val="22"/>
          <w:lang w:eastAsia="en-AU"/>
        </w:rPr>
      </w:pPr>
      <w:r w:rsidRPr="00C15ADA">
        <w:rPr>
          <w:rFonts w:eastAsia="Times New Roman" w:cs="Times New Roman"/>
          <w:szCs w:val="22"/>
          <w:lang w:eastAsia="en-AU"/>
        </w:rPr>
        <w:t>(ii)   is provided before the medical practitioner managing the GP mental health treatment plan or the psychiatrist assessment and management plan has conducted a patient review and recorded in the patient’s records a recommendation that the patient have additional sessions of focussed psychological strategies in the same calendar year; or</w:t>
      </w:r>
    </w:p>
    <w:p w14:paraId="1FCE5031" w14:textId="1193A28E" w:rsidR="004661BF" w:rsidRPr="00C15ADA" w:rsidRDefault="004661BF" w:rsidP="004661BF">
      <w:pPr>
        <w:shd w:val="clear" w:color="auto" w:fill="FFFFFF"/>
        <w:spacing w:after="120" w:line="240" w:lineRule="auto"/>
        <w:ind w:left="1701" w:hanging="567"/>
        <w:rPr>
          <w:rStyle w:val="charchaptext0"/>
          <w:rFonts w:eastAsia="Times New Roman" w:cs="Times New Roman"/>
          <w:szCs w:val="22"/>
          <w:lang w:eastAsia="en-AU"/>
        </w:rPr>
      </w:pPr>
      <w:r w:rsidRPr="00C15ADA">
        <w:rPr>
          <w:rFonts w:eastAsia="Times New Roman" w:cs="Times New Roman"/>
          <w:szCs w:val="22"/>
          <w:lang w:eastAsia="en-AU"/>
        </w:rPr>
        <w:t xml:space="preserve">(b)     </w:t>
      </w:r>
      <w:r w:rsidRPr="00C15ADA">
        <w:rPr>
          <w:rFonts w:eastAsia="Times New Roman" w:cs="Times New Roman"/>
          <w:szCs w:val="22"/>
          <w:lang w:eastAsia="en-AU"/>
        </w:rPr>
        <w:tab/>
        <w:t xml:space="preserve">a service which is provided to a patient who has already been provided, in the calendar year, with 10 other services to which any of </w:t>
      </w:r>
      <w:r w:rsidR="001C57D0">
        <w:rPr>
          <w:rFonts w:eastAsia="Times New Roman" w:cs="Times New Roman"/>
          <w:szCs w:val="22"/>
          <w:lang w:eastAsia="en-AU"/>
        </w:rPr>
        <w:t>items 9</w:t>
      </w:r>
      <w:r w:rsidRPr="00C15ADA">
        <w:rPr>
          <w:snapToGrid w:val="0"/>
          <w:color w:val="000000"/>
          <w:szCs w:val="22"/>
        </w:rPr>
        <w:t>41, 942, 2733 and 2735</w:t>
      </w:r>
      <w:r w:rsidRPr="00C15ADA">
        <w:rPr>
          <w:rFonts w:eastAsia="Times New Roman" w:cs="Times New Roman"/>
          <w:szCs w:val="22"/>
          <w:lang w:eastAsia="en-AU"/>
        </w:rPr>
        <w:t xml:space="preserve"> or any of the items in Subgroup 2 of A20 of the general medical services table or </w:t>
      </w:r>
      <w:r w:rsidR="001C57D0">
        <w:rPr>
          <w:rFonts w:eastAsia="Times New Roman" w:cs="Times New Roman"/>
          <w:szCs w:val="22"/>
          <w:lang w:eastAsia="en-AU"/>
        </w:rPr>
        <w:t>items 2</w:t>
      </w:r>
      <w:r w:rsidRPr="00C15ADA">
        <w:rPr>
          <w:rFonts w:eastAsia="Times New Roman" w:cs="Times New Roman"/>
          <w:szCs w:val="22"/>
          <w:lang w:eastAsia="en-AU"/>
        </w:rPr>
        <w:t xml:space="preserve">83, 285, 286, 287, 371 and 372 of the </w:t>
      </w:r>
      <w:r w:rsidRPr="00C15ADA">
        <w:rPr>
          <w:rFonts w:cs="Times New Roman"/>
          <w:bCs/>
          <w:iCs/>
          <w:szCs w:val="22"/>
        </w:rPr>
        <w:t>Other Medical Practitioner Determination</w:t>
      </w:r>
      <w:r w:rsidRPr="00C15ADA">
        <w:rPr>
          <w:rFonts w:eastAsia="Times New Roman" w:cs="Times New Roman"/>
          <w:szCs w:val="22"/>
          <w:lang w:eastAsia="en-AU"/>
        </w:rPr>
        <w:t xml:space="preserve">, or </w:t>
      </w:r>
      <w:r w:rsidR="00A1228F" w:rsidRPr="00C15ADA">
        <w:rPr>
          <w:rFonts w:eastAsia="Times New Roman" w:cs="Times New Roman"/>
          <w:szCs w:val="22"/>
          <w:lang w:eastAsia="en-AU"/>
        </w:rPr>
        <w:t>items 8</w:t>
      </w:r>
      <w:r w:rsidRPr="00C15ADA">
        <w:rPr>
          <w:rFonts w:eastAsia="Times New Roman" w:cs="Times New Roman"/>
          <w:szCs w:val="22"/>
          <w:lang w:eastAsia="en-AU"/>
        </w:rPr>
        <w:t xml:space="preserve">0000 to 80015, 80100 to 80115, 80125 to 80140 or 80150 to 80165, or </w:t>
      </w:r>
      <w:r w:rsidR="001C57D0">
        <w:rPr>
          <w:rFonts w:eastAsia="Times New Roman" w:cs="Times New Roman"/>
          <w:szCs w:val="22"/>
          <w:lang w:eastAsia="en-AU"/>
        </w:rPr>
        <w:t>items 9</w:t>
      </w:r>
      <w:r w:rsidRPr="00C15ADA">
        <w:rPr>
          <w:rFonts w:eastAsia="Times New Roman" w:cs="Times New Roman"/>
          <w:szCs w:val="22"/>
          <w:lang w:eastAsia="en-AU"/>
        </w:rPr>
        <w:t>1820, 91821, 91844, 91845, 91166, 91167, 91169, 91170, 91172, 91173, 91175, 91176, 91181, 91182, 91183, 91184, 91185, 91186, 91187, 91188, 91818, 91819, 91842 and 91843 of the COVID</w:t>
      </w:r>
      <w:r w:rsidR="001C57D0">
        <w:rPr>
          <w:rFonts w:eastAsia="Times New Roman" w:cs="Times New Roman"/>
          <w:szCs w:val="22"/>
          <w:lang w:eastAsia="en-AU"/>
        </w:rPr>
        <w:noBreakHyphen/>
      </w:r>
      <w:r w:rsidRPr="00C15ADA">
        <w:rPr>
          <w:rFonts w:eastAsia="Times New Roman" w:cs="Times New Roman"/>
          <w:szCs w:val="22"/>
          <w:lang w:eastAsia="en-AU"/>
        </w:rPr>
        <w:t>19 Determination apply.</w:t>
      </w:r>
    </w:p>
    <w:p w14:paraId="48E720D2" w14:textId="77777777" w:rsidR="004661BF" w:rsidRPr="00C15ADA" w:rsidRDefault="004661BF" w:rsidP="004661BF">
      <w:pPr>
        <w:pStyle w:val="ListParagraph"/>
        <w:spacing w:before="0" w:beforeAutospacing="0" w:after="0" w:afterAutospacing="0"/>
        <w:ind w:left="703"/>
        <w:rPr>
          <w:snapToGrid w:val="0"/>
          <w:sz w:val="22"/>
          <w:szCs w:val="22"/>
        </w:rPr>
      </w:pPr>
    </w:p>
    <w:tbl>
      <w:tblPr>
        <w:tblW w:w="8535" w:type="dxa"/>
        <w:tblInd w:w="9" w:type="dxa"/>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1175"/>
        <w:gridCol w:w="5876"/>
        <w:gridCol w:w="1484"/>
      </w:tblGrid>
      <w:tr w:rsidR="004661BF" w:rsidRPr="00C15ADA" w14:paraId="4FBFFE87" w14:textId="77777777" w:rsidTr="00997972">
        <w:tc>
          <w:tcPr>
            <w:tcW w:w="8535" w:type="dxa"/>
            <w:gridSpan w:val="3"/>
            <w:tcBorders>
              <w:bottom w:val="single" w:sz="4" w:space="0" w:color="auto"/>
            </w:tcBorders>
            <w:tcMar>
              <w:top w:w="0" w:type="dxa"/>
              <w:left w:w="107" w:type="dxa"/>
              <w:bottom w:w="0" w:type="dxa"/>
              <w:right w:w="107" w:type="dxa"/>
            </w:tcMar>
          </w:tcPr>
          <w:p w14:paraId="65E2FAE5" w14:textId="77777777" w:rsidR="004661BF" w:rsidRPr="00C15ADA" w:rsidRDefault="004661BF" w:rsidP="00997972">
            <w:pPr>
              <w:spacing w:before="100" w:beforeAutospacing="1" w:after="100" w:afterAutospacing="1" w:line="240" w:lineRule="auto"/>
              <w:rPr>
                <w:rFonts w:eastAsia="Times New Roman" w:cs="Times New Roman"/>
                <w:b/>
                <w:snapToGrid w:val="0"/>
                <w:szCs w:val="22"/>
              </w:rPr>
            </w:pPr>
            <w:r w:rsidRPr="00C15ADA">
              <w:rPr>
                <w:rFonts w:cs="Times New Roman"/>
                <w:b/>
                <w:szCs w:val="22"/>
              </w:rPr>
              <w:t>Group A20</w:t>
            </w:r>
            <w:r w:rsidRPr="00C15ADA">
              <w:rPr>
                <w:rFonts w:cs="Times New Roman" w:hint="eastAsia"/>
                <w:b/>
                <w:szCs w:val="22"/>
              </w:rPr>
              <w:t>—</w:t>
            </w:r>
            <w:r w:rsidRPr="00C15ADA">
              <w:rPr>
                <w:rFonts w:cs="Times New Roman"/>
                <w:b/>
                <w:szCs w:val="22"/>
              </w:rPr>
              <w:t>Mental health care</w:t>
            </w:r>
          </w:p>
        </w:tc>
      </w:tr>
      <w:tr w:rsidR="004661BF" w:rsidRPr="00C15ADA" w14:paraId="3FD965F8" w14:textId="77777777" w:rsidTr="00997972">
        <w:tc>
          <w:tcPr>
            <w:tcW w:w="8535" w:type="dxa"/>
            <w:gridSpan w:val="3"/>
            <w:tcBorders>
              <w:bottom w:val="single" w:sz="4" w:space="0" w:color="auto"/>
            </w:tcBorders>
            <w:tcMar>
              <w:top w:w="0" w:type="dxa"/>
              <w:left w:w="107" w:type="dxa"/>
              <w:bottom w:w="0" w:type="dxa"/>
              <w:right w:w="107" w:type="dxa"/>
            </w:tcMar>
          </w:tcPr>
          <w:p w14:paraId="13946AFF" w14:textId="77777777" w:rsidR="004661BF" w:rsidRPr="00C15ADA" w:rsidRDefault="004661BF" w:rsidP="00997972">
            <w:pPr>
              <w:spacing w:before="100" w:beforeAutospacing="1" w:after="100" w:afterAutospacing="1" w:line="240" w:lineRule="auto"/>
              <w:rPr>
                <w:rFonts w:eastAsia="Times New Roman" w:cs="Times New Roman"/>
                <w:b/>
                <w:snapToGrid w:val="0"/>
                <w:szCs w:val="22"/>
              </w:rPr>
            </w:pPr>
            <w:r w:rsidRPr="00C15ADA">
              <w:rPr>
                <w:rFonts w:cs="Times New Roman"/>
                <w:b/>
                <w:szCs w:val="22"/>
              </w:rPr>
              <w:t>Subgroup 2</w:t>
            </w:r>
            <w:r w:rsidRPr="00C15ADA">
              <w:rPr>
                <w:rFonts w:cs="Times New Roman" w:hint="eastAsia"/>
                <w:b/>
                <w:szCs w:val="22"/>
              </w:rPr>
              <w:t>—</w:t>
            </w:r>
            <w:r w:rsidRPr="00C15ADA">
              <w:rPr>
                <w:rFonts w:cs="Times New Roman"/>
                <w:b/>
                <w:szCs w:val="22"/>
              </w:rPr>
              <w:t>Focussed psychological strategies</w:t>
            </w:r>
          </w:p>
        </w:tc>
      </w:tr>
      <w:tr w:rsidR="004661BF" w:rsidRPr="00C15ADA" w14:paraId="54539F3D" w14:textId="77777777" w:rsidTr="00997972">
        <w:tc>
          <w:tcPr>
            <w:tcW w:w="1175" w:type="dxa"/>
            <w:tcBorders>
              <w:bottom w:val="single" w:sz="4" w:space="0" w:color="auto"/>
            </w:tcBorders>
            <w:tcMar>
              <w:top w:w="0" w:type="dxa"/>
              <w:left w:w="107" w:type="dxa"/>
              <w:bottom w:w="0" w:type="dxa"/>
              <w:right w:w="107" w:type="dxa"/>
            </w:tcMar>
            <w:hideMark/>
          </w:tcPr>
          <w:p w14:paraId="1229B0D1" w14:textId="77777777" w:rsidR="004661BF" w:rsidRPr="00C15ADA" w:rsidRDefault="004661BF" w:rsidP="00997972">
            <w:pPr>
              <w:spacing w:before="100" w:beforeAutospacing="1" w:after="100" w:afterAutospacing="1" w:line="240" w:lineRule="auto"/>
              <w:rPr>
                <w:rFonts w:eastAsia="Times New Roman"/>
                <w:snapToGrid w:val="0"/>
                <w:szCs w:val="22"/>
              </w:rPr>
            </w:pPr>
            <w:r w:rsidRPr="00C15ADA">
              <w:rPr>
                <w:rFonts w:eastAsia="Times New Roman"/>
                <w:snapToGrid w:val="0"/>
                <w:szCs w:val="22"/>
              </w:rPr>
              <w:t>2733</w:t>
            </w:r>
          </w:p>
          <w:p w14:paraId="6470ED9B" w14:textId="77777777" w:rsidR="004661BF" w:rsidRPr="00C15ADA" w:rsidRDefault="004661BF" w:rsidP="00997972">
            <w:pPr>
              <w:spacing w:before="100" w:beforeAutospacing="1" w:after="100" w:afterAutospacing="1" w:line="240" w:lineRule="auto"/>
              <w:rPr>
                <w:rFonts w:ascii="Helvetica Neue" w:eastAsia="Times New Roman" w:hAnsi="Helvetica Neue"/>
                <w:szCs w:val="22"/>
                <w:lang w:eastAsia="en-AU"/>
              </w:rPr>
            </w:pPr>
          </w:p>
        </w:tc>
        <w:tc>
          <w:tcPr>
            <w:tcW w:w="5876" w:type="dxa"/>
            <w:tcBorders>
              <w:bottom w:val="single" w:sz="4" w:space="0" w:color="auto"/>
            </w:tcBorders>
            <w:shd w:val="clear" w:color="auto" w:fill="auto"/>
            <w:tcMar>
              <w:top w:w="0" w:type="dxa"/>
              <w:left w:w="107" w:type="dxa"/>
              <w:bottom w:w="0" w:type="dxa"/>
              <w:right w:w="107" w:type="dxa"/>
            </w:tcMar>
            <w:hideMark/>
          </w:tcPr>
          <w:p w14:paraId="5B584F8A" w14:textId="77777777" w:rsidR="004661BF" w:rsidRPr="00C15ADA" w:rsidRDefault="004661BF" w:rsidP="00997972">
            <w:pPr>
              <w:spacing w:before="100" w:beforeAutospacing="1" w:line="240" w:lineRule="auto"/>
              <w:ind w:hanging="15"/>
              <w:rPr>
                <w:rFonts w:eastAsia="Times New Roman"/>
                <w:snapToGrid w:val="0"/>
                <w:szCs w:val="22"/>
              </w:rPr>
            </w:pPr>
            <w:r w:rsidRPr="00C15ADA">
              <w:rPr>
                <w:rFonts w:eastAsia="Times New Roman"/>
                <w:snapToGrid w:val="0"/>
                <w:szCs w:val="22"/>
              </w:rPr>
              <w:t>Professional attendance by a general practitioner, for the purpose of providing focussed psychological strategies for assessed mental disorders if:</w:t>
            </w:r>
          </w:p>
          <w:p w14:paraId="65F0411D" w14:textId="77777777" w:rsidR="004661BF" w:rsidRPr="00C15ADA" w:rsidRDefault="004661BF" w:rsidP="00997972">
            <w:pPr>
              <w:spacing w:after="60" w:line="240" w:lineRule="exact"/>
              <w:ind w:hanging="15"/>
              <w:rPr>
                <w:rFonts w:eastAsia="Times New Roman"/>
                <w:snapToGrid w:val="0"/>
                <w:szCs w:val="22"/>
              </w:rPr>
            </w:pPr>
            <w:r w:rsidRPr="00C15ADA">
              <w:rPr>
                <w:rFonts w:eastAsia="Times New Roman"/>
                <w:snapToGrid w:val="0"/>
                <w:szCs w:val="22"/>
              </w:rPr>
              <w:t xml:space="preserve">(a) the person is a care recipient in a residential aged care facility </w:t>
            </w:r>
            <w:r w:rsidRPr="00C15ADA">
              <w:rPr>
                <w:snapToGrid w:val="0"/>
                <w:szCs w:val="22"/>
              </w:rPr>
              <w:t xml:space="preserve">(but not as an </w:t>
            </w:r>
            <w:r w:rsidRPr="00C15ADA">
              <w:rPr>
                <w:b/>
                <w:snapToGrid w:val="0"/>
                <w:szCs w:val="22"/>
              </w:rPr>
              <w:t>admitted patient of a hospital</w:t>
            </w:r>
            <w:r w:rsidRPr="00C15ADA">
              <w:rPr>
                <w:snapToGrid w:val="0"/>
                <w:szCs w:val="22"/>
              </w:rPr>
              <w:t>)</w:t>
            </w:r>
            <w:r w:rsidRPr="00C15ADA">
              <w:rPr>
                <w:rFonts w:eastAsia="Times New Roman"/>
                <w:snapToGrid w:val="0"/>
                <w:szCs w:val="22"/>
              </w:rPr>
              <w:t>; and</w:t>
            </w:r>
          </w:p>
          <w:p w14:paraId="4CFEE986" w14:textId="77777777" w:rsidR="004661BF" w:rsidRPr="00C15ADA" w:rsidRDefault="004661BF" w:rsidP="00997972">
            <w:pPr>
              <w:spacing w:after="60" w:line="240" w:lineRule="exact"/>
              <w:ind w:hanging="15"/>
              <w:rPr>
                <w:rFonts w:eastAsia="Times New Roman"/>
                <w:snapToGrid w:val="0"/>
                <w:szCs w:val="22"/>
              </w:rPr>
            </w:pPr>
            <w:r w:rsidRPr="00C15ADA">
              <w:rPr>
                <w:rFonts w:eastAsia="Times New Roman"/>
                <w:snapToGrid w:val="0"/>
                <w:szCs w:val="22"/>
              </w:rPr>
              <w:t xml:space="preserve">(b) the service is clinically indicated under a GP mental health treatment plan or a psychiatrist assessment and management plan; and </w:t>
            </w:r>
          </w:p>
          <w:p w14:paraId="6A519A69" w14:textId="77777777" w:rsidR="004661BF" w:rsidRPr="00C15ADA" w:rsidRDefault="004661BF" w:rsidP="00997972">
            <w:pPr>
              <w:spacing w:after="60" w:line="240" w:lineRule="exact"/>
              <w:ind w:hanging="15"/>
              <w:rPr>
                <w:rFonts w:eastAsia="Times New Roman"/>
                <w:snapToGrid w:val="0"/>
                <w:szCs w:val="22"/>
              </w:rPr>
            </w:pPr>
            <w:r w:rsidRPr="00C15ADA">
              <w:rPr>
                <w:rFonts w:eastAsia="Times New Roman"/>
                <w:snapToGrid w:val="0"/>
                <w:szCs w:val="22"/>
              </w:rPr>
              <w:t>(c) the service lasts at least 30 minutes, but less than 40 minutes</w:t>
            </w:r>
          </w:p>
        </w:tc>
        <w:tc>
          <w:tcPr>
            <w:tcW w:w="1484" w:type="dxa"/>
            <w:tcBorders>
              <w:bottom w:val="single" w:sz="4" w:space="0" w:color="auto"/>
            </w:tcBorders>
            <w:tcMar>
              <w:top w:w="0" w:type="dxa"/>
              <w:left w:w="107" w:type="dxa"/>
              <w:bottom w:w="0" w:type="dxa"/>
              <w:right w:w="107" w:type="dxa"/>
            </w:tcMar>
            <w:hideMark/>
          </w:tcPr>
          <w:p w14:paraId="579D9B17" w14:textId="71EA59CF" w:rsidR="004661BF" w:rsidRPr="00C15ADA" w:rsidRDefault="000363E0" w:rsidP="00997972">
            <w:pPr>
              <w:spacing w:before="100" w:beforeAutospacing="1" w:after="100" w:afterAutospacing="1" w:line="240" w:lineRule="auto"/>
              <w:jc w:val="right"/>
              <w:rPr>
                <w:rFonts w:ascii="Helvetica Neue" w:eastAsia="Times New Roman" w:hAnsi="Helvetica Neue"/>
                <w:szCs w:val="22"/>
                <w:lang w:eastAsia="en-AU"/>
              </w:rPr>
            </w:pPr>
            <w:r w:rsidRPr="00C15ADA">
              <w:rPr>
                <w:rFonts w:eastAsia="Times New Roman"/>
                <w:snapToGrid w:val="0"/>
                <w:szCs w:val="22"/>
              </w:rPr>
              <w:t>113.50</w:t>
            </w:r>
          </w:p>
        </w:tc>
      </w:tr>
      <w:tr w:rsidR="004661BF" w:rsidRPr="00C15ADA" w14:paraId="4219EDC4" w14:textId="77777777" w:rsidTr="00997972">
        <w:trPr>
          <w:trHeight w:val="2528"/>
        </w:trPr>
        <w:tc>
          <w:tcPr>
            <w:tcW w:w="1175" w:type="dxa"/>
            <w:tcBorders>
              <w:top w:val="single" w:sz="4" w:space="0" w:color="auto"/>
              <w:bottom w:val="single" w:sz="4" w:space="0" w:color="auto"/>
            </w:tcBorders>
            <w:tcMar>
              <w:top w:w="0" w:type="dxa"/>
              <w:left w:w="107" w:type="dxa"/>
              <w:bottom w:w="0" w:type="dxa"/>
              <w:right w:w="107" w:type="dxa"/>
            </w:tcMar>
            <w:hideMark/>
          </w:tcPr>
          <w:p w14:paraId="2710D7DB" w14:textId="77777777" w:rsidR="004661BF" w:rsidRPr="00C15ADA" w:rsidRDefault="004661BF" w:rsidP="00997972">
            <w:pPr>
              <w:spacing w:before="100" w:beforeAutospacing="1" w:after="100" w:afterAutospacing="1" w:line="240" w:lineRule="auto"/>
              <w:rPr>
                <w:rFonts w:eastAsia="Times New Roman"/>
                <w:snapToGrid w:val="0"/>
                <w:szCs w:val="22"/>
              </w:rPr>
            </w:pPr>
            <w:r w:rsidRPr="00C15ADA">
              <w:rPr>
                <w:rFonts w:eastAsia="Times New Roman"/>
                <w:snapToGrid w:val="0"/>
                <w:szCs w:val="22"/>
              </w:rPr>
              <w:t>2735</w:t>
            </w:r>
          </w:p>
          <w:p w14:paraId="4C35A73A" w14:textId="77777777" w:rsidR="004661BF" w:rsidRPr="00C15ADA" w:rsidRDefault="004661BF" w:rsidP="00997972">
            <w:pPr>
              <w:spacing w:before="100" w:beforeAutospacing="1" w:after="100" w:afterAutospacing="1" w:line="240" w:lineRule="auto"/>
              <w:rPr>
                <w:rFonts w:eastAsia="Times New Roman"/>
                <w:snapToGrid w:val="0"/>
                <w:szCs w:val="22"/>
              </w:rPr>
            </w:pPr>
          </w:p>
        </w:tc>
        <w:tc>
          <w:tcPr>
            <w:tcW w:w="5876" w:type="dxa"/>
            <w:tcBorders>
              <w:top w:val="single" w:sz="4" w:space="0" w:color="auto"/>
              <w:bottom w:val="single" w:sz="4" w:space="0" w:color="auto"/>
            </w:tcBorders>
            <w:shd w:val="clear" w:color="auto" w:fill="auto"/>
            <w:tcMar>
              <w:top w:w="0" w:type="dxa"/>
              <w:left w:w="107" w:type="dxa"/>
              <w:bottom w:w="0" w:type="dxa"/>
              <w:right w:w="107" w:type="dxa"/>
            </w:tcMar>
            <w:hideMark/>
          </w:tcPr>
          <w:p w14:paraId="415D3E87" w14:textId="77777777" w:rsidR="004661BF" w:rsidRPr="00C15ADA" w:rsidRDefault="004661BF" w:rsidP="00997972">
            <w:pPr>
              <w:spacing w:before="100" w:beforeAutospacing="1" w:line="240" w:lineRule="auto"/>
              <w:ind w:hanging="15"/>
              <w:rPr>
                <w:rFonts w:eastAsia="Times New Roman"/>
                <w:snapToGrid w:val="0"/>
                <w:szCs w:val="22"/>
              </w:rPr>
            </w:pPr>
            <w:r w:rsidRPr="00C15ADA">
              <w:rPr>
                <w:rFonts w:eastAsia="Times New Roman"/>
                <w:snapToGrid w:val="0"/>
                <w:szCs w:val="22"/>
              </w:rPr>
              <w:t xml:space="preserve">Professional attendance by a general practitioner, for the purpose of providing focussed psychological strategies for assessed mental disorders if: </w:t>
            </w:r>
          </w:p>
          <w:p w14:paraId="31348E72" w14:textId="77777777" w:rsidR="004661BF" w:rsidRPr="00C15ADA" w:rsidRDefault="004661BF" w:rsidP="00997972">
            <w:pPr>
              <w:spacing w:after="60" w:line="240" w:lineRule="exact"/>
              <w:ind w:hanging="15"/>
              <w:rPr>
                <w:rFonts w:eastAsia="Times New Roman"/>
                <w:snapToGrid w:val="0"/>
                <w:szCs w:val="22"/>
              </w:rPr>
            </w:pPr>
            <w:r w:rsidRPr="00C15ADA">
              <w:rPr>
                <w:rFonts w:eastAsia="Times New Roman"/>
                <w:snapToGrid w:val="0"/>
                <w:szCs w:val="22"/>
              </w:rPr>
              <w:t xml:space="preserve">(a) the person is a care recipient in a residential aged care facility </w:t>
            </w:r>
            <w:r w:rsidRPr="00C15ADA">
              <w:rPr>
                <w:snapToGrid w:val="0"/>
                <w:szCs w:val="22"/>
              </w:rPr>
              <w:t xml:space="preserve">(but not as an </w:t>
            </w:r>
            <w:r w:rsidRPr="00C15ADA">
              <w:rPr>
                <w:b/>
                <w:snapToGrid w:val="0"/>
                <w:szCs w:val="22"/>
              </w:rPr>
              <w:t>admitted patient of a hospital</w:t>
            </w:r>
            <w:r w:rsidRPr="00C15ADA">
              <w:rPr>
                <w:snapToGrid w:val="0"/>
                <w:szCs w:val="22"/>
              </w:rPr>
              <w:t>)</w:t>
            </w:r>
            <w:r w:rsidRPr="00C15ADA">
              <w:rPr>
                <w:rFonts w:eastAsia="Times New Roman"/>
                <w:snapToGrid w:val="0"/>
                <w:szCs w:val="22"/>
              </w:rPr>
              <w:t>; and</w:t>
            </w:r>
          </w:p>
          <w:p w14:paraId="4849773E" w14:textId="77777777" w:rsidR="004661BF" w:rsidRPr="00C15ADA" w:rsidRDefault="004661BF" w:rsidP="00997972">
            <w:pPr>
              <w:spacing w:after="60" w:line="240" w:lineRule="exact"/>
              <w:ind w:hanging="15"/>
              <w:rPr>
                <w:rFonts w:eastAsia="Times New Roman"/>
                <w:snapToGrid w:val="0"/>
                <w:szCs w:val="22"/>
              </w:rPr>
            </w:pPr>
            <w:r w:rsidRPr="00C15ADA">
              <w:rPr>
                <w:rFonts w:eastAsia="Times New Roman"/>
                <w:snapToGrid w:val="0"/>
                <w:szCs w:val="22"/>
              </w:rPr>
              <w:t xml:space="preserve">(b) the service is clinically indicated under a GP mental health treatment plan or a psychiatrist assessment and management plan; and </w:t>
            </w:r>
          </w:p>
          <w:p w14:paraId="45705878" w14:textId="77777777" w:rsidR="004661BF" w:rsidRPr="00C15ADA" w:rsidRDefault="004661BF" w:rsidP="00997972">
            <w:pPr>
              <w:spacing w:after="60" w:line="240" w:lineRule="exact"/>
              <w:ind w:hanging="15"/>
              <w:rPr>
                <w:rFonts w:eastAsia="Times New Roman"/>
                <w:snapToGrid w:val="0"/>
                <w:szCs w:val="22"/>
              </w:rPr>
            </w:pPr>
            <w:r w:rsidRPr="00C15ADA">
              <w:rPr>
                <w:rFonts w:eastAsia="Times New Roman"/>
                <w:snapToGrid w:val="0"/>
                <w:szCs w:val="22"/>
              </w:rPr>
              <w:t>(c)  the service lasts at least 40 minutes</w:t>
            </w:r>
          </w:p>
          <w:p w14:paraId="01FED05C" w14:textId="77777777" w:rsidR="004661BF" w:rsidRPr="00C15ADA" w:rsidRDefault="004661BF" w:rsidP="00997972">
            <w:pPr>
              <w:spacing w:after="60" w:line="240" w:lineRule="exact"/>
              <w:ind w:hanging="15"/>
              <w:rPr>
                <w:rFonts w:eastAsia="Times New Roman"/>
                <w:snapToGrid w:val="0"/>
                <w:szCs w:val="22"/>
              </w:rPr>
            </w:pPr>
          </w:p>
        </w:tc>
        <w:tc>
          <w:tcPr>
            <w:tcW w:w="1484" w:type="dxa"/>
            <w:tcBorders>
              <w:top w:val="single" w:sz="4" w:space="0" w:color="auto"/>
              <w:bottom w:val="single" w:sz="4" w:space="0" w:color="auto"/>
            </w:tcBorders>
            <w:tcMar>
              <w:top w:w="0" w:type="dxa"/>
              <w:left w:w="107" w:type="dxa"/>
              <w:bottom w:w="0" w:type="dxa"/>
              <w:right w:w="107" w:type="dxa"/>
            </w:tcMar>
            <w:hideMark/>
          </w:tcPr>
          <w:p w14:paraId="278C07F4" w14:textId="4A6E6474" w:rsidR="004661BF" w:rsidRPr="00C15ADA" w:rsidRDefault="000363E0" w:rsidP="00997972">
            <w:pPr>
              <w:spacing w:before="100" w:beforeAutospacing="1" w:after="100" w:afterAutospacing="1" w:line="240" w:lineRule="auto"/>
              <w:jc w:val="right"/>
              <w:rPr>
                <w:rFonts w:eastAsia="Times New Roman"/>
                <w:snapToGrid w:val="0"/>
                <w:szCs w:val="22"/>
              </w:rPr>
            </w:pPr>
            <w:r w:rsidRPr="00C15ADA">
              <w:rPr>
                <w:rFonts w:eastAsia="Times New Roman"/>
                <w:snapToGrid w:val="0"/>
                <w:szCs w:val="22"/>
              </w:rPr>
              <w:t>162.45</w:t>
            </w:r>
          </w:p>
        </w:tc>
      </w:tr>
      <w:tr w:rsidR="004661BF" w:rsidRPr="00C15ADA" w14:paraId="47FA9C3B" w14:textId="77777777" w:rsidTr="00997972">
        <w:trPr>
          <w:trHeight w:val="584"/>
        </w:trPr>
        <w:tc>
          <w:tcPr>
            <w:tcW w:w="1175" w:type="dxa"/>
            <w:tcBorders>
              <w:top w:val="single" w:sz="4" w:space="0" w:color="auto"/>
              <w:bottom w:val="single" w:sz="4" w:space="0" w:color="auto"/>
            </w:tcBorders>
            <w:tcMar>
              <w:top w:w="0" w:type="dxa"/>
              <w:left w:w="107" w:type="dxa"/>
              <w:bottom w:w="0" w:type="dxa"/>
              <w:right w:w="107" w:type="dxa"/>
            </w:tcMar>
          </w:tcPr>
          <w:p w14:paraId="77C345AD" w14:textId="77777777" w:rsidR="004661BF" w:rsidRPr="00C15ADA" w:rsidRDefault="004661BF" w:rsidP="00997972">
            <w:pPr>
              <w:spacing w:before="100" w:beforeAutospacing="1" w:after="100" w:afterAutospacing="1" w:line="240" w:lineRule="auto"/>
              <w:rPr>
                <w:rFonts w:eastAsia="Times New Roman"/>
                <w:snapToGrid w:val="0"/>
                <w:sz w:val="12"/>
                <w:szCs w:val="12"/>
              </w:rPr>
            </w:pPr>
          </w:p>
        </w:tc>
        <w:tc>
          <w:tcPr>
            <w:tcW w:w="5876" w:type="dxa"/>
            <w:tcBorders>
              <w:top w:val="single" w:sz="4" w:space="0" w:color="auto"/>
              <w:bottom w:val="single" w:sz="4" w:space="0" w:color="auto"/>
            </w:tcBorders>
            <w:shd w:val="clear" w:color="auto" w:fill="auto"/>
            <w:tcMar>
              <w:top w:w="0" w:type="dxa"/>
              <w:left w:w="107" w:type="dxa"/>
              <w:bottom w:w="0" w:type="dxa"/>
              <w:right w:w="107" w:type="dxa"/>
            </w:tcMar>
          </w:tcPr>
          <w:p w14:paraId="1954F702" w14:textId="77777777" w:rsidR="004661BF" w:rsidRPr="00C15ADA" w:rsidRDefault="004661BF" w:rsidP="00997972">
            <w:pPr>
              <w:spacing w:after="60" w:line="240" w:lineRule="exact"/>
              <w:rPr>
                <w:rFonts w:eastAsia="Times New Roman"/>
                <w:snapToGrid w:val="0"/>
                <w:sz w:val="12"/>
                <w:szCs w:val="12"/>
              </w:rPr>
            </w:pPr>
          </w:p>
        </w:tc>
        <w:tc>
          <w:tcPr>
            <w:tcW w:w="1484" w:type="dxa"/>
            <w:tcBorders>
              <w:top w:val="single" w:sz="4" w:space="0" w:color="auto"/>
              <w:bottom w:val="single" w:sz="4" w:space="0" w:color="auto"/>
            </w:tcBorders>
            <w:tcMar>
              <w:top w:w="0" w:type="dxa"/>
              <w:left w:w="107" w:type="dxa"/>
              <w:bottom w:w="0" w:type="dxa"/>
              <w:right w:w="107" w:type="dxa"/>
            </w:tcMar>
          </w:tcPr>
          <w:p w14:paraId="6B94D6A0" w14:textId="77777777" w:rsidR="004661BF" w:rsidRPr="00C15ADA" w:rsidRDefault="004661BF" w:rsidP="00997972">
            <w:pPr>
              <w:spacing w:before="100" w:beforeAutospacing="1" w:after="100" w:afterAutospacing="1" w:line="240" w:lineRule="auto"/>
              <w:jc w:val="right"/>
              <w:rPr>
                <w:rFonts w:eastAsia="Times New Roman"/>
                <w:snapToGrid w:val="0"/>
                <w:sz w:val="12"/>
                <w:szCs w:val="12"/>
              </w:rPr>
            </w:pPr>
          </w:p>
        </w:tc>
      </w:tr>
      <w:tr w:rsidR="004661BF" w:rsidRPr="00C15ADA" w14:paraId="154C2DD5" w14:textId="77777777" w:rsidTr="00997972">
        <w:tc>
          <w:tcPr>
            <w:tcW w:w="8535" w:type="dxa"/>
            <w:gridSpan w:val="3"/>
            <w:tcBorders>
              <w:top w:val="single" w:sz="4" w:space="0" w:color="auto"/>
              <w:bottom w:val="single" w:sz="4" w:space="0" w:color="auto"/>
            </w:tcBorders>
            <w:tcMar>
              <w:top w:w="0" w:type="dxa"/>
              <w:left w:w="107" w:type="dxa"/>
              <w:bottom w:w="0" w:type="dxa"/>
              <w:right w:w="107" w:type="dxa"/>
            </w:tcMar>
          </w:tcPr>
          <w:p w14:paraId="744850AF" w14:textId="71F14228" w:rsidR="004661BF" w:rsidRPr="00C15ADA" w:rsidRDefault="004661BF" w:rsidP="00997972">
            <w:pPr>
              <w:spacing w:before="100" w:beforeAutospacing="1" w:after="100" w:afterAutospacing="1" w:line="240" w:lineRule="auto"/>
              <w:rPr>
                <w:rFonts w:eastAsia="Times New Roman"/>
                <w:b/>
                <w:snapToGrid w:val="0"/>
                <w:szCs w:val="22"/>
              </w:rPr>
            </w:pPr>
            <w:r w:rsidRPr="00C15ADA">
              <w:rPr>
                <w:rFonts w:eastAsia="Times New Roman"/>
                <w:b/>
                <w:snapToGrid w:val="0"/>
                <w:szCs w:val="22"/>
              </w:rPr>
              <w:t>Group A7 – Acupuncture and Non</w:t>
            </w:r>
            <w:r w:rsidR="001C57D0">
              <w:rPr>
                <w:rFonts w:eastAsia="Times New Roman"/>
                <w:b/>
                <w:snapToGrid w:val="0"/>
                <w:szCs w:val="22"/>
              </w:rPr>
              <w:noBreakHyphen/>
            </w:r>
            <w:r w:rsidRPr="00C15ADA">
              <w:rPr>
                <w:rFonts w:eastAsia="Times New Roman"/>
                <w:b/>
                <w:snapToGrid w:val="0"/>
                <w:szCs w:val="22"/>
              </w:rPr>
              <w:t>Specialist Practitioner Items</w:t>
            </w:r>
          </w:p>
        </w:tc>
      </w:tr>
      <w:tr w:rsidR="004661BF" w:rsidRPr="00C15ADA" w14:paraId="23131BE8" w14:textId="77777777" w:rsidTr="00997972">
        <w:tc>
          <w:tcPr>
            <w:tcW w:w="8535" w:type="dxa"/>
            <w:gridSpan w:val="3"/>
            <w:tcBorders>
              <w:bottom w:val="single" w:sz="4" w:space="0" w:color="auto"/>
            </w:tcBorders>
            <w:tcMar>
              <w:top w:w="0" w:type="dxa"/>
              <w:left w:w="107" w:type="dxa"/>
              <w:bottom w:w="0" w:type="dxa"/>
              <w:right w:w="107" w:type="dxa"/>
            </w:tcMar>
          </w:tcPr>
          <w:p w14:paraId="2686F935" w14:textId="77777777" w:rsidR="004661BF" w:rsidRPr="00C15ADA" w:rsidRDefault="004661BF" w:rsidP="00997972">
            <w:pPr>
              <w:spacing w:before="100" w:beforeAutospacing="1" w:after="100" w:afterAutospacing="1" w:line="240" w:lineRule="auto"/>
              <w:rPr>
                <w:rFonts w:eastAsia="Times New Roman"/>
                <w:b/>
                <w:snapToGrid w:val="0"/>
                <w:szCs w:val="22"/>
              </w:rPr>
            </w:pPr>
            <w:r w:rsidRPr="00C15ADA">
              <w:rPr>
                <w:rFonts w:eastAsia="Times New Roman"/>
                <w:b/>
                <w:snapToGrid w:val="0"/>
                <w:szCs w:val="22"/>
              </w:rPr>
              <w:t>Subgroup 9 – Non Specialist Practitioner mental health care</w:t>
            </w:r>
          </w:p>
        </w:tc>
      </w:tr>
      <w:tr w:rsidR="004661BF" w:rsidRPr="00C15ADA" w14:paraId="70B89583" w14:textId="77777777" w:rsidTr="00997972">
        <w:tc>
          <w:tcPr>
            <w:tcW w:w="1175" w:type="dxa"/>
            <w:tcBorders>
              <w:bottom w:val="single" w:sz="4" w:space="0" w:color="auto"/>
            </w:tcBorders>
            <w:tcMar>
              <w:top w:w="0" w:type="dxa"/>
              <w:left w:w="107" w:type="dxa"/>
              <w:bottom w:w="0" w:type="dxa"/>
              <w:right w:w="107" w:type="dxa"/>
            </w:tcMar>
            <w:hideMark/>
          </w:tcPr>
          <w:p w14:paraId="2F2248DB" w14:textId="77777777" w:rsidR="004661BF" w:rsidRPr="00C15ADA" w:rsidRDefault="004661BF" w:rsidP="00997972">
            <w:pPr>
              <w:spacing w:before="100" w:beforeAutospacing="1" w:after="100" w:afterAutospacing="1" w:line="240" w:lineRule="auto"/>
              <w:rPr>
                <w:rFonts w:ascii="Helvetica Neue" w:eastAsia="Times New Roman" w:hAnsi="Helvetica Neue"/>
                <w:szCs w:val="22"/>
                <w:lang w:eastAsia="en-AU"/>
              </w:rPr>
            </w:pPr>
            <w:r w:rsidRPr="00C15ADA">
              <w:rPr>
                <w:rFonts w:eastAsia="Times New Roman"/>
                <w:snapToGrid w:val="0"/>
                <w:szCs w:val="22"/>
              </w:rPr>
              <w:t xml:space="preserve">941 </w:t>
            </w:r>
          </w:p>
        </w:tc>
        <w:tc>
          <w:tcPr>
            <w:tcW w:w="5876" w:type="dxa"/>
            <w:tcBorders>
              <w:bottom w:val="single" w:sz="4" w:space="0" w:color="auto"/>
            </w:tcBorders>
            <w:shd w:val="clear" w:color="auto" w:fill="auto"/>
            <w:tcMar>
              <w:top w:w="0" w:type="dxa"/>
              <w:left w:w="107" w:type="dxa"/>
              <w:bottom w:w="0" w:type="dxa"/>
              <w:right w:w="107" w:type="dxa"/>
            </w:tcMar>
            <w:hideMark/>
          </w:tcPr>
          <w:p w14:paraId="5151CE87" w14:textId="77777777" w:rsidR="004661BF" w:rsidRPr="00C15ADA" w:rsidRDefault="004661BF" w:rsidP="00997972">
            <w:pPr>
              <w:spacing w:before="100" w:beforeAutospacing="1" w:line="240" w:lineRule="auto"/>
              <w:ind w:left="-15"/>
              <w:rPr>
                <w:rFonts w:eastAsia="Times New Roman"/>
                <w:snapToGrid w:val="0"/>
                <w:szCs w:val="22"/>
              </w:rPr>
            </w:pPr>
            <w:r w:rsidRPr="00C15ADA">
              <w:rPr>
                <w:rFonts w:eastAsia="Times New Roman"/>
                <w:snapToGrid w:val="0"/>
                <w:szCs w:val="22"/>
              </w:rPr>
              <w:t xml:space="preserve">Professional attendance by a medical practitioner (not including a general practitioner, specialist or a consultant physician), for the purpose of providing focussed psychological strategies for assessed mental disorders if: </w:t>
            </w:r>
          </w:p>
          <w:p w14:paraId="4A6CEA22" w14:textId="77777777" w:rsidR="004661BF" w:rsidRPr="00C15ADA" w:rsidRDefault="004661BF" w:rsidP="00997972">
            <w:pPr>
              <w:spacing w:after="60" w:line="240" w:lineRule="exact"/>
              <w:ind w:left="-15"/>
              <w:rPr>
                <w:rFonts w:eastAsia="Times New Roman"/>
                <w:snapToGrid w:val="0"/>
                <w:szCs w:val="22"/>
              </w:rPr>
            </w:pPr>
            <w:r w:rsidRPr="00C15ADA">
              <w:rPr>
                <w:rFonts w:eastAsia="Times New Roman"/>
                <w:snapToGrid w:val="0"/>
                <w:szCs w:val="22"/>
              </w:rPr>
              <w:t xml:space="preserve">(a) the person is a care recipient in a residential aged care facility </w:t>
            </w:r>
            <w:r w:rsidRPr="00C15ADA">
              <w:rPr>
                <w:snapToGrid w:val="0"/>
                <w:szCs w:val="22"/>
              </w:rPr>
              <w:t xml:space="preserve">(but not as an </w:t>
            </w:r>
            <w:r w:rsidRPr="00C15ADA">
              <w:rPr>
                <w:b/>
                <w:snapToGrid w:val="0"/>
                <w:szCs w:val="22"/>
              </w:rPr>
              <w:t>admitted patient of a hospital</w:t>
            </w:r>
            <w:r w:rsidRPr="00C15ADA">
              <w:rPr>
                <w:snapToGrid w:val="0"/>
                <w:szCs w:val="22"/>
              </w:rPr>
              <w:t>)</w:t>
            </w:r>
            <w:r w:rsidRPr="00C15ADA">
              <w:rPr>
                <w:rFonts w:eastAsia="Times New Roman"/>
                <w:snapToGrid w:val="0"/>
                <w:szCs w:val="22"/>
              </w:rPr>
              <w:t>; and</w:t>
            </w:r>
          </w:p>
          <w:p w14:paraId="4F5EF311" w14:textId="77777777" w:rsidR="004661BF" w:rsidRPr="00C15ADA" w:rsidRDefault="004661BF" w:rsidP="00997972">
            <w:pPr>
              <w:spacing w:after="60" w:line="240" w:lineRule="exact"/>
              <w:ind w:left="-15"/>
              <w:rPr>
                <w:rFonts w:eastAsia="Times New Roman"/>
                <w:snapToGrid w:val="0"/>
                <w:szCs w:val="22"/>
              </w:rPr>
            </w:pPr>
            <w:r w:rsidRPr="00C15ADA">
              <w:rPr>
                <w:rFonts w:eastAsia="Times New Roman"/>
                <w:snapToGrid w:val="0"/>
                <w:szCs w:val="22"/>
              </w:rPr>
              <w:t xml:space="preserve">(b) the service is clinically indicated under a GP mental health treatment plan or a psychiatrist assessment and management plan; and </w:t>
            </w:r>
          </w:p>
          <w:p w14:paraId="089FAF6B" w14:textId="77777777" w:rsidR="004661BF" w:rsidRPr="00C15ADA" w:rsidRDefault="004661BF" w:rsidP="00997972">
            <w:pPr>
              <w:spacing w:after="60" w:line="240" w:lineRule="exact"/>
              <w:ind w:left="-15"/>
              <w:rPr>
                <w:rFonts w:eastAsia="Times New Roman"/>
                <w:snapToGrid w:val="0"/>
                <w:szCs w:val="22"/>
              </w:rPr>
            </w:pPr>
            <w:r w:rsidRPr="00C15ADA">
              <w:rPr>
                <w:rFonts w:eastAsia="Times New Roman"/>
                <w:snapToGrid w:val="0"/>
                <w:szCs w:val="22"/>
              </w:rPr>
              <w:t>(c)  the service lasts at least 30 minutes, but less than 40 minutes</w:t>
            </w:r>
          </w:p>
        </w:tc>
        <w:tc>
          <w:tcPr>
            <w:tcW w:w="1484" w:type="dxa"/>
            <w:tcBorders>
              <w:bottom w:val="single" w:sz="4" w:space="0" w:color="auto"/>
            </w:tcBorders>
            <w:tcMar>
              <w:top w:w="0" w:type="dxa"/>
              <w:left w:w="107" w:type="dxa"/>
              <w:bottom w:w="0" w:type="dxa"/>
              <w:right w:w="107" w:type="dxa"/>
            </w:tcMar>
            <w:hideMark/>
          </w:tcPr>
          <w:p w14:paraId="71193FFC" w14:textId="0E0509E1" w:rsidR="004661BF" w:rsidRPr="00C15ADA" w:rsidRDefault="000363E0" w:rsidP="00997972">
            <w:pPr>
              <w:spacing w:before="100" w:beforeAutospacing="1" w:after="100" w:afterAutospacing="1" w:line="240" w:lineRule="auto"/>
              <w:jc w:val="right"/>
              <w:rPr>
                <w:rFonts w:ascii="Helvetica Neue" w:eastAsia="Times New Roman" w:hAnsi="Helvetica Neue"/>
                <w:szCs w:val="22"/>
                <w:lang w:eastAsia="en-AU"/>
              </w:rPr>
            </w:pPr>
            <w:r w:rsidRPr="00C15ADA">
              <w:rPr>
                <w:rFonts w:eastAsia="Times New Roman"/>
                <w:snapToGrid w:val="0"/>
                <w:szCs w:val="22"/>
              </w:rPr>
              <w:t>90.80</w:t>
            </w:r>
          </w:p>
        </w:tc>
      </w:tr>
      <w:tr w:rsidR="004661BF" w:rsidRPr="00C15ADA" w14:paraId="0E919946" w14:textId="77777777" w:rsidTr="00997972">
        <w:tc>
          <w:tcPr>
            <w:tcW w:w="1175" w:type="dxa"/>
            <w:tcBorders>
              <w:top w:val="single" w:sz="4" w:space="0" w:color="auto"/>
              <w:bottom w:val="single" w:sz="4" w:space="0" w:color="auto"/>
            </w:tcBorders>
            <w:tcMar>
              <w:top w:w="0" w:type="dxa"/>
              <w:left w:w="107" w:type="dxa"/>
              <w:bottom w:w="0" w:type="dxa"/>
              <w:right w:w="107" w:type="dxa"/>
            </w:tcMar>
            <w:hideMark/>
          </w:tcPr>
          <w:p w14:paraId="744CC33D" w14:textId="77777777" w:rsidR="004661BF" w:rsidRPr="00C15ADA" w:rsidRDefault="004661BF" w:rsidP="00997972">
            <w:pPr>
              <w:spacing w:before="100" w:beforeAutospacing="1" w:after="100" w:afterAutospacing="1" w:line="240" w:lineRule="auto"/>
              <w:rPr>
                <w:rFonts w:eastAsia="Times New Roman"/>
                <w:snapToGrid w:val="0"/>
                <w:szCs w:val="22"/>
              </w:rPr>
            </w:pPr>
            <w:r w:rsidRPr="00C15ADA">
              <w:rPr>
                <w:rFonts w:eastAsia="Times New Roman"/>
                <w:snapToGrid w:val="0"/>
                <w:szCs w:val="22"/>
              </w:rPr>
              <w:t xml:space="preserve">942 </w:t>
            </w:r>
          </w:p>
        </w:tc>
        <w:tc>
          <w:tcPr>
            <w:tcW w:w="5876" w:type="dxa"/>
            <w:tcBorders>
              <w:top w:val="single" w:sz="4" w:space="0" w:color="auto"/>
              <w:bottom w:val="single" w:sz="4" w:space="0" w:color="auto"/>
            </w:tcBorders>
            <w:shd w:val="clear" w:color="auto" w:fill="auto"/>
            <w:tcMar>
              <w:top w:w="0" w:type="dxa"/>
              <w:left w:w="107" w:type="dxa"/>
              <w:bottom w:w="0" w:type="dxa"/>
              <w:right w:w="107" w:type="dxa"/>
            </w:tcMar>
            <w:hideMark/>
          </w:tcPr>
          <w:p w14:paraId="3FEAF6B8" w14:textId="77777777" w:rsidR="004661BF" w:rsidRPr="00C15ADA" w:rsidRDefault="004661BF" w:rsidP="00997972">
            <w:pPr>
              <w:spacing w:before="100" w:beforeAutospacing="1" w:line="240" w:lineRule="auto"/>
              <w:ind w:left="-15"/>
              <w:rPr>
                <w:rFonts w:eastAsia="Times New Roman"/>
                <w:snapToGrid w:val="0"/>
                <w:szCs w:val="22"/>
              </w:rPr>
            </w:pPr>
            <w:r w:rsidRPr="00C15ADA">
              <w:rPr>
                <w:rFonts w:eastAsia="Times New Roman"/>
                <w:snapToGrid w:val="0"/>
                <w:szCs w:val="22"/>
              </w:rPr>
              <w:t>Professional attendance by a medical practitioner (not including a general practitioner, specialist or a consultant physician), for the purpose of providing focussed psychological strategies for assessed mental disorders if:</w:t>
            </w:r>
          </w:p>
          <w:p w14:paraId="3407B88D" w14:textId="77777777" w:rsidR="004661BF" w:rsidRPr="00C15ADA" w:rsidRDefault="004661BF" w:rsidP="00997972">
            <w:pPr>
              <w:spacing w:after="60" w:line="240" w:lineRule="exact"/>
              <w:ind w:left="-15"/>
              <w:rPr>
                <w:rFonts w:eastAsia="Times New Roman"/>
                <w:snapToGrid w:val="0"/>
                <w:szCs w:val="22"/>
              </w:rPr>
            </w:pPr>
            <w:r w:rsidRPr="00C15ADA">
              <w:rPr>
                <w:rFonts w:eastAsia="Times New Roman"/>
                <w:snapToGrid w:val="0"/>
                <w:szCs w:val="22"/>
              </w:rPr>
              <w:t xml:space="preserve">(a) the person is a care recipient in a residential aged care facility </w:t>
            </w:r>
            <w:r w:rsidRPr="00C15ADA">
              <w:rPr>
                <w:snapToGrid w:val="0"/>
                <w:szCs w:val="22"/>
              </w:rPr>
              <w:t xml:space="preserve">(but not as an </w:t>
            </w:r>
            <w:r w:rsidRPr="00C15ADA">
              <w:rPr>
                <w:b/>
                <w:snapToGrid w:val="0"/>
                <w:szCs w:val="22"/>
              </w:rPr>
              <w:t>admitted patient of a hospital</w:t>
            </w:r>
            <w:r w:rsidRPr="00C15ADA">
              <w:rPr>
                <w:snapToGrid w:val="0"/>
                <w:szCs w:val="22"/>
              </w:rPr>
              <w:t>)</w:t>
            </w:r>
            <w:r w:rsidRPr="00C15ADA">
              <w:rPr>
                <w:rFonts w:eastAsia="Times New Roman"/>
                <w:snapToGrid w:val="0"/>
                <w:szCs w:val="22"/>
              </w:rPr>
              <w:t>; and</w:t>
            </w:r>
          </w:p>
          <w:p w14:paraId="273FCC8B" w14:textId="77777777" w:rsidR="004661BF" w:rsidRPr="00C15ADA" w:rsidRDefault="004661BF" w:rsidP="00997972">
            <w:pPr>
              <w:spacing w:after="60" w:line="240" w:lineRule="exact"/>
              <w:ind w:left="-15"/>
              <w:rPr>
                <w:rFonts w:eastAsia="Times New Roman"/>
                <w:snapToGrid w:val="0"/>
                <w:szCs w:val="22"/>
              </w:rPr>
            </w:pPr>
            <w:r w:rsidRPr="00C15ADA">
              <w:rPr>
                <w:rFonts w:eastAsia="Times New Roman"/>
                <w:snapToGrid w:val="0"/>
                <w:szCs w:val="22"/>
              </w:rPr>
              <w:t xml:space="preserve">(b) the service is clinically indicated under a GP mental health treatment plan or a psychiatrist assessment and management plan; and </w:t>
            </w:r>
          </w:p>
          <w:p w14:paraId="5596C9BC" w14:textId="77777777" w:rsidR="004661BF" w:rsidRPr="00C15ADA" w:rsidRDefault="004661BF" w:rsidP="00997972">
            <w:pPr>
              <w:spacing w:after="60" w:line="240" w:lineRule="exact"/>
              <w:ind w:left="-15"/>
              <w:rPr>
                <w:rFonts w:eastAsia="Times New Roman"/>
                <w:snapToGrid w:val="0"/>
                <w:szCs w:val="22"/>
              </w:rPr>
            </w:pPr>
            <w:r w:rsidRPr="00C15ADA">
              <w:rPr>
                <w:rFonts w:eastAsia="Times New Roman"/>
                <w:snapToGrid w:val="0"/>
                <w:szCs w:val="22"/>
              </w:rPr>
              <w:t>(c)  the service lasts at least 40 minutes</w:t>
            </w:r>
          </w:p>
        </w:tc>
        <w:tc>
          <w:tcPr>
            <w:tcW w:w="1484" w:type="dxa"/>
            <w:tcBorders>
              <w:top w:val="single" w:sz="4" w:space="0" w:color="auto"/>
              <w:bottom w:val="single" w:sz="4" w:space="0" w:color="auto"/>
            </w:tcBorders>
            <w:tcMar>
              <w:top w:w="0" w:type="dxa"/>
              <w:left w:w="107" w:type="dxa"/>
              <w:bottom w:w="0" w:type="dxa"/>
              <w:right w:w="107" w:type="dxa"/>
            </w:tcMar>
            <w:hideMark/>
          </w:tcPr>
          <w:p w14:paraId="14C617F4" w14:textId="0CEC093F" w:rsidR="004661BF" w:rsidRPr="00C15ADA" w:rsidRDefault="000363E0" w:rsidP="00997972">
            <w:pPr>
              <w:spacing w:before="100" w:beforeAutospacing="1" w:after="100" w:afterAutospacing="1" w:line="240" w:lineRule="auto"/>
              <w:jc w:val="right"/>
              <w:rPr>
                <w:rFonts w:eastAsia="Times New Roman"/>
                <w:snapToGrid w:val="0"/>
                <w:szCs w:val="22"/>
              </w:rPr>
            </w:pPr>
            <w:r w:rsidRPr="00C15ADA">
              <w:rPr>
                <w:rFonts w:eastAsia="Times New Roman"/>
                <w:snapToGrid w:val="0"/>
                <w:szCs w:val="22"/>
              </w:rPr>
              <w:t>130.00</w:t>
            </w:r>
          </w:p>
        </w:tc>
      </w:tr>
    </w:tbl>
    <w:p w14:paraId="7B335BEB" w14:textId="77777777" w:rsidR="00DD304A" w:rsidRPr="00C15ADA" w:rsidRDefault="00DD304A" w:rsidP="00907AFA"/>
    <w:p w14:paraId="0A1A72A9" w14:textId="77777777" w:rsidR="00907AFA" w:rsidRPr="00C15ADA" w:rsidRDefault="00907AFA" w:rsidP="00907AFA">
      <w:pPr>
        <w:tabs>
          <w:tab w:val="right" w:pos="1531"/>
        </w:tabs>
        <w:spacing w:before="40" w:line="240" w:lineRule="auto"/>
        <w:ind w:left="1644" w:hanging="1644"/>
        <w:rPr>
          <w:rFonts w:eastAsia="Times New Roman" w:cs="Times New Roman"/>
          <w:lang w:eastAsia="en-AU"/>
        </w:rPr>
        <w:sectPr w:rsidR="00907AFA" w:rsidRPr="00C15ADA" w:rsidSect="00DB7762">
          <w:headerReference w:type="even" r:id="rId29"/>
          <w:headerReference w:type="default" r:id="rId30"/>
          <w:footerReference w:type="even" r:id="rId31"/>
          <w:headerReference w:type="first" r:id="rId32"/>
          <w:footerReference w:type="first" r:id="rId33"/>
          <w:pgSz w:w="11907" w:h="16839" w:code="9"/>
          <w:pgMar w:top="2325" w:right="1797" w:bottom="1440" w:left="1797" w:header="720" w:footer="709" w:gutter="0"/>
          <w:cols w:space="720"/>
          <w:docGrid w:linePitch="299"/>
        </w:sectPr>
      </w:pPr>
    </w:p>
    <w:p w14:paraId="33AD8673" w14:textId="77777777" w:rsidR="00907AFA" w:rsidRPr="00C15ADA" w:rsidRDefault="00907AFA" w:rsidP="00B806C7">
      <w:pPr>
        <w:pageBreakBefore/>
        <w:spacing w:before="120"/>
        <w:outlineLvl w:val="1"/>
        <w:rPr>
          <w:rFonts w:eastAsia="Times New Roman" w:cs="Times New Roman"/>
          <w:b/>
          <w:sz w:val="28"/>
          <w:szCs w:val="28"/>
          <w:lang w:eastAsia="en-AU"/>
        </w:rPr>
      </w:pPr>
      <w:r w:rsidRPr="00C15ADA">
        <w:rPr>
          <w:rFonts w:eastAsia="Times New Roman" w:cs="Times New Roman"/>
          <w:b/>
          <w:sz w:val="28"/>
          <w:szCs w:val="28"/>
          <w:lang w:eastAsia="en-AU"/>
        </w:rPr>
        <w:t>Endnotes</w:t>
      </w:r>
    </w:p>
    <w:p w14:paraId="230BC771" w14:textId="77777777" w:rsidR="00907AFA" w:rsidRPr="00C15ADA" w:rsidRDefault="00907AFA" w:rsidP="00DF2591">
      <w:pPr>
        <w:pStyle w:val="ENotesHeading2"/>
      </w:pPr>
      <w:bookmarkStart w:id="35" w:name="_Toc105751177"/>
      <w:r w:rsidRPr="00C15ADA">
        <w:t>Endnote 1—About the endnotes</w:t>
      </w:r>
      <w:bookmarkEnd w:id="35"/>
    </w:p>
    <w:p w14:paraId="15EEEF7A" w14:textId="77777777" w:rsidR="00907AFA" w:rsidRPr="00C15ADA" w:rsidRDefault="00907AFA" w:rsidP="00907AFA">
      <w:pPr>
        <w:spacing w:after="120"/>
      </w:pPr>
      <w:r w:rsidRPr="00C15ADA">
        <w:t>The endnotes provide information about this compilation and the compiled law.</w:t>
      </w:r>
    </w:p>
    <w:p w14:paraId="0A65E25B" w14:textId="77777777" w:rsidR="00907AFA" w:rsidRPr="00C15ADA" w:rsidRDefault="00907AFA" w:rsidP="00907AFA">
      <w:pPr>
        <w:spacing w:after="120"/>
      </w:pPr>
      <w:r w:rsidRPr="00C15ADA">
        <w:t>The following endnotes are included in every compilation:</w:t>
      </w:r>
    </w:p>
    <w:p w14:paraId="01A97808" w14:textId="77777777" w:rsidR="00907AFA" w:rsidRPr="00C15ADA" w:rsidRDefault="00907AFA" w:rsidP="00907AFA">
      <w:r w:rsidRPr="00C15ADA">
        <w:t>Endnote 1—About the endnotes</w:t>
      </w:r>
    </w:p>
    <w:p w14:paraId="5D6E7C82" w14:textId="77777777" w:rsidR="00907AFA" w:rsidRPr="00C15ADA" w:rsidRDefault="00907AFA" w:rsidP="00907AFA">
      <w:r w:rsidRPr="00C15ADA">
        <w:t>Endnote 2—Abbreviation key</w:t>
      </w:r>
    </w:p>
    <w:p w14:paraId="72AB6A81" w14:textId="77777777" w:rsidR="00907AFA" w:rsidRPr="00C15ADA" w:rsidRDefault="00907AFA" w:rsidP="00907AFA">
      <w:r w:rsidRPr="00C15ADA">
        <w:t>Endnote 3—Legislation history</w:t>
      </w:r>
    </w:p>
    <w:p w14:paraId="3521D605" w14:textId="77777777" w:rsidR="00907AFA" w:rsidRPr="00C15ADA" w:rsidRDefault="00907AFA" w:rsidP="00907AFA">
      <w:pPr>
        <w:spacing w:after="120"/>
      </w:pPr>
      <w:r w:rsidRPr="00C15ADA">
        <w:t>Endnote 4—Amendment history</w:t>
      </w:r>
    </w:p>
    <w:p w14:paraId="6E1C3ABB" w14:textId="77777777" w:rsidR="00907AFA" w:rsidRPr="00C15ADA" w:rsidRDefault="00907AFA" w:rsidP="00907AFA">
      <w:r w:rsidRPr="00C15ADA">
        <w:rPr>
          <w:b/>
        </w:rPr>
        <w:t>Abbreviation key—Endnote 2</w:t>
      </w:r>
    </w:p>
    <w:p w14:paraId="4C060B9F" w14:textId="77777777" w:rsidR="00907AFA" w:rsidRPr="00C15ADA" w:rsidRDefault="00907AFA" w:rsidP="00907AFA">
      <w:pPr>
        <w:spacing w:after="120"/>
      </w:pPr>
      <w:r w:rsidRPr="00C15ADA">
        <w:t>The abbreviation key sets out abbreviations that may be used in the endnotes.</w:t>
      </w:r>
    </w:p>
    <w:p w14:paraId="1EF8BDFD" w14:textId="77777777" w:rsidR="00907AFA" w:rsidRPr="00C15ADA" w:rsidRDefault="00907AFA" w:rsidP="00907AFA">
      <w:pPr>
        <w:rPr>
          <w:b/>
        </w:rPr>
      </w:pPr>
      <w:r w:rsidRPr="00C15ADA">
        <w:rPr>
          <w:b/>
        </w:rPr>
        <w:t>Legislation history and amendment history—Endnotes 3 and 4</w:t>
      </w:r>
    </w:p>
    <w:p w14:paraId="479D439D" w14:textId="77777777" w:rsidR="00907AFA" w:rsidRPr="00C15ADA" w:rsidRDefault="00907AFA" w:rsidP="00907AFA">
      <w:pPr>
        <w:spacing w:after="120"/>
      </w:pPr>
      <w:r w:rsidRPr="00C15ADA">
        <w:t>Amending laws are annotated in the legislation history and amendment history.</w:t>
      </w:r>
    </w:p>
    <w:p w14:paraId="7737BA6B" w14:textId="77777777" w:rsidR="00907AFA" w:rsidRPr="00C15ADA" w:rsidRDefault="00907AFA" w:rsidP="00907AFA">
      <w:pPr>
        <w:spacing w:after="120"/>
      </w:pPr>
      <w:r w:rsidRPr="00C15ADA">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2FF799A7" w14:textId="77777777" w:rsidR="00907AFA" w:rsidRPr="00C15ADA" w:rsidRDefault="00907AFA" w:rsidP="00907AFA">
      <w:pPr>
        <w:spacing w:after="120"/>
      </w:pPr>
      <w:r w:rsidRPr="00C15ADA">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48CE5C08" w14:textId="77777777" w:rsidR="00907AFA" w:rsidRPr="00C15ADA" w:rsidRDefault="00907AFA" w:rsidP="00907AFA">
      <w:pPr>
        <w:rPr>
          <w:b/>
        </w:rPr>
      </w:pPr>
      <w:r w:rsidRPr="00C15ADA">
        <w:rPr>
          <w:b/>
        </w:rPr>
        <w:t>Editorial changes</w:t>
      </w:r>
    </w:p>
    <w:p w14:paraId="2FAD79DF" w14:textId="77777777" w:rsidR="00907AFA" w:rsidRPr="00C15ADA" w:rsidRDefault="00907AFA" w:rsidP="00907AFA">
      <w:pPr>
        <w:spacing w:after="120"/>
      </w:pPr>
      <w:r w:rsidRPr="00C15ADA">
        <w:t xml:space="preserve">The </w:t>
      </w:r>
      <w:r w:rsidRPr="00C15ADA">
        <w:rPr>
          <w:i/>
        </w:rPr>
        <w:t>Legislation Act 2003</w:t>
      </w:r>
      <w:r w:rsidRPr="00C15ADA">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2D29271F" w14:textId="77777777" w:rsidR="00907AFA" w:rsidRPr="00C15ADA" w:rsidRDefault="00907AFA" w:rsidP="00907AFA">
      <w:pPr>
        <w:spacing w:after="120"/>
      </w:pPr>
      <w:r w:rsidRPr="00C15ADA">
        <w:t xml:space="preserve">If the compilation includes editorial changes, the endnotes include a brief outline of the changes in general terms. Full details of any changes can be obtained from the Office of Parliamentary Counsel. </w:t>
      </w:r>
    </w:p>
    <w:p w14:paraId="1EDD634E" w14:textId="77777777" w:rsidR="00907509" w:rsidRPr="00C15ADA" w:rsidRDefault="00907509" w:rsidP="00907509">
      <w:pPr>
        <w:keepNext/>
      </w:pPr>
      <w:r w:rsidRPr="00C15ADA">
        <w:rPr>
          <w:b/>
        </w:rPr>
        <w:t>Misdescribed amendments</w:t>
      </w:r>
    </w:p>
    <w:p w14:paraId="2E3777A9" w14:textId="77777777" w:rsidR="00907509" w:rsidRPr="00C15ADA" w:rsidRDefault="00907509" w:rsidP="00907509">
      <w:pPr>
        <w:spacing w:after="120"/>
      </w:pPr>
      <w:r w:rsidRPr="00C15ADA">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C15ADA">
        <w:rPr>
          <w:i/>
        </w:rPr>
        <w:t>Legislation Act 2003</w:t>
      </w:r>
      <w:r w:rsidRPr="00C15ADA">
        <w:t>.</w:t>
      </w:r>
    </w:p>
    <w:p w14:paraId="20F65D72" w14:textId="77777777" w:rsidR="00907509" w:rsidRPr="00C15ADA" w:rsidRDefault="00907509" w:rsidP="00907509">
      <w:pPr>
        <w:spacing w:before="120" w:after="240"/>
      </w:pPr>
      <w:r w:rsidRPr="00C15ADA">
        <w:t>If a misdescribed amendment cannot be given effect as intended, the amendment is not incorporated and “(md not incorp)” is added to the amendment history.</w:t>
      </w:r>
    </w:p>
    <w:p w14:paraId="3C2326F4" w14:textId="5C300A3F" w:rsidR="00EA1B8D" w:rsidRPr="00C15ADA" w:rsidRDefault="00EA1B8D" w:rsidP="004A6122">
      <w:pPr>
        <w:spacing w:before="120" w:after="240"/>
      </w:pPr>
    </w:p>
    <w:p w14:paraId="179D52C6" w14:textId="10B66EA8" w:rsidR="00EA1B8D" w:rsidRPr="00C15ADA" w:rsidRDefault="00EA1B8D" w:rsidP="00922187">
      <w:pPr>
        <w:pStyle w:val="ENotesHeading2"/>
        <w:pageBreakBefore/>
        <w:spacing w:before="520" w:after="240"/>
        <w:outlineLvl w:val="9"/>
      </w:pPr>
      <w:bookmarkStart w:id="36" w:name="_Toc105751178"/>
      <w:r w:rsidRPr="00C15ADA">
        <w:t>Endnote 2—Abbreviation key</w:t>
      </w:r>
      <w:bookmarkEnd w:id="36"/>
    </w:p>
    <w:tbl>
      <w:tblPr>
        <w:tblW w:w="5000" w:type="pct"/>
        <w:tblLook w:val="0000" w:firstRow="0" w:lastRow="0" w:firstColumn="0" w:lastColumn="0" w:noHBand="0" w:noVBand="0"/>
      </w:tblPr>
      <w:tblGrid>
        <w:gridCol w:w="4570"/>
        <w:gridCol w:w="3959"/>
      </w:tblGrid>
      <w:tr w:rsidR="00EA1B8D" w:rsidRPr="00C15ADA" w14:paraId="6FF0DFAB" w14:textId="77777777" w:rsidTr="00AE211A">
        <w:tc>
          <w:tcPr>
            <w:tcW w:w="2679" w:type="pct"/>
            <w:shd w:val="clear" w:color="auto" w:fill="auto"/>
          </w:tcPr>
          <w:p w14:paraId="097D2AAF" w14:textId="77777777" w:rsidR="00EA1B8D" w:rsidRPr="00C15ADA" w:rsidRDefault="00EA1B8D" w:rsidP="004A6122">
            <w:pPr>
              <w:spacing w:before="60"/>
              <w:ind w:left="34"/>
              <w:rPr>
                <w:sz w:val="20"/>
              </w:rPr>
            </w:pPr>
            <w:r w:rsidRPr="00C15ADA">
              <w:rPr>
                <w:sz w:val="20"/>
              </w:rPr>
              <w:t>ad = added or inserted</w:t>
            </w:r>
          </w:p>
        </w:tc>
        <w:tc>
          <w:tcPr>
            <w:tcW w:w="2321" w:type="pct"/>
            <w:shd w:val="clear" w:color="auto" w:fill="auto"/>
          </w:tcPr>
          <w:p w14:paraId="21DB2A42" w14:textId="77777777" w:rsidR="00EA1B8D" w:rsidRPr="00C15ADA" w:rsidRDefault="00EA1B8D" w:rsidP="004A6122">
            <w:pPr>
              <w:spacing w:before="60"/>
              <w:ind w:left="34"/>
              <w:rPr>
                <w:sz w:val="20"/>
              </w:rPr>
            </w:pPr>
            <w:r w:rsidRPr="00C15ADA">
              <w:rPr>
                <w:sz w:val="20"/>
              </w:rPr>
              <w:t>o = order(s)</w:t>
            </w:r>
          </w:p>
        </w:tc>
      </w:tr>
      <w:tr w:rsidR="00EA1B8D" w:rsidRPr="00C15ADA" w14:paraId="6C20FB90" w14:textId="77777777" w:rsidTr="00AE211A">
        <w:tc>
          <w:tcPr>
            <w:tcW w:w="2679" w:type="pct"/>
            <w:shd w:val="clear" w:color="auto" w:fill="auto"/>
          </w:tcPr>
          <w:p w14:paraId="06C19E15" w14:textId="77777777" w:rsidR="00EA1B8D" w:rsidRPr="00C15ADA" w:rsidRDefault="00EA1B8D" w:rsidP="004A6122">
            <w:pPr>
              <w:spacing w:before="60"/>
              <w:ind w:left="34"/>
              <w:rPr>
                <w:sz w:val="20"/>
              </w:rPr>
            </w:pPr>
            <w:r w:rsidRPr="00C15ADA">
              <w:rPr>
                <w:sz w:val="20"/>
              </w:rPr>
              <w:t>am = amended</w:t>
            </w:r>
          </w:p>
        </w:tc>
        <w:tc>
          <w:tcPr>
            <w:tcW w:w="2321" w:type="pct"/>
            <w:shd w:val="clear" w:color="auto" w:fill="auto"/>
          </w:tcPr>
          <w:p w14:paraId="4CDA41F4" w14:textId="77777777" w:rsidR="00EA1B8D" w:rsidRPr="00C15ADA" w:rsidRDefault="00EA1B8D" w:rsidP="004A6122">
            <w:pPr>
              <w:spacing w:before="60"/>
              <w:ind w:left="34"/>
              <w:rPr>
                <w:sz w:val="20"/>
              </w:rPr>
            </w:pPr>
            <w:r w:rsidRPr="00C15ADA">
              <w:rPr>
                <w:sz w:val="20"/>
              </w:rPr>
              <w:t>Ord = Ordinance</w:t>
            </w:r>
          </w:p>
        </w:tc>
      </w:tr>
      <w:tr w:rsidR="00EA1B8D" w:rsidRPr="00C15ADA" w14:paraId="22A888A3" w14:textId="77777777" w:rsidTr="00AE211A">
        <w:tc>
          <w:tcPr>
            <w:tcW w:w="2679" w:type="pct"/>
            <w:shd w:val="clear" w:color="auto" w:fill="auto"/>
          </w:tcPr>
          <w:p w14:paraId="485FBFEB" w14:textId="77777777" w:rsidR="00EA1B8D" w:rsidRPr="00C15ADA" w:rsidRDefault="00EA1B8D" w:rsidP="004A6122">
            <w:pPr>
              <w:spacing w:before="60"/>
              <w:ind w:left="34"/>
              <w:rPr>
                <w:sz w:val="20"/>
              </w:rPr>
            </w:pPr>
            <w:r w:rsidRPr="00C15ADA">
              <w:rPr>
                <w:sz w:val="20"/>
              </w:rPr>
              <w:t>amdt = amendment</w:t>
            </w:r>
          </w:p>
        </w:tc>
        <w:tc>
          <w:tcPr>
            <w:tcW w:w="2321" w:type="pct"/>
            <w:shd w:val="clear" w:color="auto" w:fill="auto"/>
          </w:tcPr>
          <w:p w14:paraId="1C5276E9" w14:textId="77777777" w:rsidR="00EA1B8D" w:rsidRPr="00C15ADA" w:rsidRDefault="00EA1B8D" w:rsidP="004A6122">
            <w:pPr>
              <w:spacing w:before="60"/>
              <w:ind w:left="34"/>
              <w:rPr>
                <w:sz w:val="20"/>
              </w:rPr>
            </w:pPr>
            <w:r w:rsidRPr="00C15ADA">
              <w:rPr>
                <w:sz w:val="20"/>
              </w:rPr>
              <w:t>orig = original</w:t>
            </w:r>
          </w:p>
        </w:tc>
      </w:tr>
      <w:tr w:rsidR="00EA1B8D" w:rsidRPr="00C15ADA" w14:paraId="0CC53212" w14:textId="77777777" w:rsidTr="00AE211A">
        <w:tc>
          <w:tcPr>
            <w:tcW w:w="2679" w:type="pct"/>
            <w:shd w:val="clear" w:color="auto" w:fill="auto"/>
          </w:tcPr>
          <w:p w14:paraId="368E8D56" w14:textId="77777777" w:rsidR="00EA1B8D" w:rsidRPr="00C15ADA" w:rsidRDefault="00EA1B8D" w:rsidP="004A6122">
            <w:pPr>
              <w:spacing w:before="60"/>
              <w:ind w:left="34"/>
              <w:rPr>
                <w:sz w:val="20"/>
              </w:rPr>
            </w:pPr>
            <w:r w:rsidRPr="00C15ADA">
              <w:rPr>
                <w:sz w:val="20"/>
              </w:rPr>
              <w:t>c = clause(s)</w:t>
            </w:r>
          </w:p>
        </w:tc>
        <w:tc>
          <w:tcPr>
            <w:tcW w:w="2321" w:type="pct"/>
            <w:shd w:val="clear" w:color="auto" w:fill="auto"/>
          </w:tcPr>
          <w:p w14:paraId="15D0F7F5" w14:textId="77777777" w:rsidR="00EA1B8D" w:rsidRPr="00C15ADA" w:rsidRDefault="00EA1B8D" w:rsidP="004A6122">
            <w:pPr>
              <w:spacing w:before="60"/>
              <w:ind w:left="34"/>
              <w:rPr>
                <w:sz w:val="20"/>
              </w:rPr>
            </w:pPr>
            <w:r w:rsidRPr="00C15ADA">
              <w:rPr>
                <w:sz w:val="20"/>
              </w:rPr>
              <w:t>par = paragraph(s)/subparagraph(s)</w:t>
            </w:r>
          </w:p>
        </w:tc>
      </w:tr>
      <w:tr w:rsidR="00EA1B8D" w:rsidRPr="00C15ADA" w14:paraId="6DC4B111" w14:textId="77777777" w:rsidTr="00AE211A">
        <w:tc>
          <w:tcPr>
            <w:tcW w:w="2679" w:type="pct"/>
            <w:shd w:val="clear" w:color="auto" w:fill="auto"/>
          </w:tcPr>
          <w:p w14:paraId="041E9BA2" w14:textId="77777777" w:rsidR="00EA1B8D" w:rsidRPr="00C15ADA" w:rsidRDefault="00EA1B8D" w:rsidP="004A6122">
            <w:pPr>
              <w:spacing w:before="60"/>
              <w:ind w:left="34"/>
              <w:rPr>
                <w:sz w:val="20"/>
              </w:rPr>
            </w:pPr>
            <w:r w:rsidRPr="00C15ADA">
              <w:rPr>
                <w:sz w:val="20"/>
              </w:rPr>
              <w:t>C[x] = Compilation No. x</w:t>
            </w:r>
          </w:p>
        </w:tc>
        <w:tc>
          <w:tcPr>
            <w:tcW w:w="2321" w:type="pct"/>
            <w:shd w:val="clear" w:color="auto" w:fill="auto"/>
          </w:tcPr>
          <w:p w14:paraId="25454715" w14:textId="11C81A0E" w:rsidR="00EA1B8D" w:rsidRPr="00C15ADA" w:rsidRDefault="00EA1B8D" w:rsidP="004A6122">
            <w:pPr>
              <w:ind w:left="34" w:firstLine="249"/>
              <w:rPr>
                <w:sz w:val="20"/>
              </w:rPr>
            </w:pPr>
            <w:r w:rsidRPr="00C15ADA">
              <w:rPr>
                <w:sz w:val="20"/>
              </w:rPr>
              <w:t>/sub</w:t>
            </w:r>
            <w:r w:rsidR="001C57D0">
              <w:rPr>
                <w:sz w:val="20"/>
              </w:rPr>
              <w:noBreakHyphen/>
            </w:r>
            <w:r w:rsidRPr="00C15ADA">
              <w:rPr>
                <w:sz w:val="20"/>
              </w:rPr>
              <w:t>subparagraph(s)</w:t>
            </w:r>
          </w:p>
        </w:tc>
      </w:tr>
      <w:tr w:rsidR="00EA1B8D" w:rsidRPr="00C15ADA" w14:paraId="5C0F9B13" w14:textId="77777777" w:rsidTr="00AE211A">
        <w:tc>
          <w:tcPr>
            <w:tcW w:w="2679" w:type="pct"/>
            <w:shd w:val="clear" w:color="auto" w:fill="auto"/>
          </w:tcPr>
          <w:p w14:paraId="2DC9BB1C" w14:textId="77777777" w:rsidR="00EA1B8D" w:rsidRPr="00C15ADA" w:rsidRDefault="00EA1B8D" w:rsidP="004A6122">
            <w:pPr>
              <w:spacing w:before="60"/>
              <w:ind w:left="34"/>
              <w:rPr>
                <w:sz w:val="20"/>
              </w:rPr>
            </w:pPr>
            <w:r w:rsidRPr="00C15ADA">
              <w:rPr>
                <w:sz w:val="20"/>
              </w:rPr>
              <w:t>Ch = Chapter(s)</w:t>
            </w:r>
          </w:p>
        </w:tc>
        <w:tc>
          <w:tcPr>
            <w:tcW w:w="2321" w:type="pct"/>
            <w:shd w:val="clear" w:color="auto" w:fill="auto"/>
          </w:tcPr>
          <w:p w14:paraId="2F1BE43C" w14:textId="77777777" w:rsidR="00EA1B8D" w:rsidRPr="00C15ADA" w:rsidRDefault="00EA1B8D" w:rsidP="004A6122">
            <w:pPr>
              <w:spacing w:before="60"/>
              <w:ind w:left="34"/>
              <w:rPr>
                <w:sz w:val="20"/>
              </w:rPr>
            </w:pPr>
            <w:r w:rsidRPr="00C15ADA">
              <w:rPr>
                <w:sz w:val="20"/>
              </w:rPr>
              <w:t>pres = present</w:t>
            </w:r>
          </w:p>
        </w:tc>
      </w:tr>
      <w:tr w:rsidR="00EA1B8D" w:rsidRPr="00C15ADA" w14:paraId="230AB0F9" w14:textId="77777777" w:rsidTr="00AE211A">
        <w:tc>
          <w:tcPr>
            <w:tcW w:w="2679" w:type="pct"/>
            <w:shd w:val="clear" w:color="auto" w:fill="auto"/>
          </w:tcPr>
          <w:p w14:paraId="5DBD1A77" w14:textId="77777777" w:rsidR="00EA1B8D" w:rsidRPr="00C15ADA" w:rsidRDefault="00EA1B8D" w:rsidP="004A6122">
            <w:pPr>
              <w:spacing w:before="60"/>
              <w:ind w:left="34"/>
              <w:rPr>
                <w:sz w:val="20"/>
              </w:rPr>
            </w:pPr>
            <w:r w:rsidRPr="00C15ADA">
              <w:rPr>
                <w:sz w:val="20"/>
              </w:rPr>
              <w:t>def = definition(s)</w:t>
            </w:r>
          </w:p>
        </w:tc>
        <w:tc>
          <w:tcPr>
            <w:tcW w:w="2321" w:type="pct"/>
            <w:shd w:val="clear" w:color="auto" w:fill="auto"/>
          </w:tcPr>
          <w:p w14:paraId="3AAD3D05" w14:textId="77777777" w:rsidR="00EA1B8D" w:rsidRPr="00C15ADA" w:rsidRDefault="00EA1B8D" w:rsidP="004A6122">
            <w:pPr>
              <w:spacing w:before="60"/>
              <w:ind w:left="34"/>
              <w:rPr>
                <w:sz w:val="20"/>
              </w:rPr>
            </w:pPr>
            <w:r w:rsidRPr="00C15ADA">
              <w:rPr>
                <w:sz w:val="20"/>
              </w:rPr>
              <w:t>prev = previous</w:t>
            </w:r>
          </w:p>
        </w:tc>
      </w:tr>
      <w:tr w:rsidR="00EA1B8D" w:rsidRPr="00C15ADA" w14:paraId="3394591B" w14:textId="77777777" w:rsidTr="00AE211A">
        <w:tc>
          <w:tcPr>
            <w:tcW w:w="2679" w:type="pct"/>
            <w:shd w:val="clear" w:color="auto" w:fill="auto"/>
          </w:tcPr>
          <w:p w14:paraId="6C341739" w14:textId="77777777" w:rsidR="00EA1B8D" w:rsidRPr="00C15ADA" w:rsidRDefault="00EA1B8D" w:rsidP="004A6122">
            <w:pPr>
              <w:spacing w:before="60"/>
              <w:ind w:left="34"/>
              <w:rPr>
                <w:sz w:val="20"/>
              </w:rPr>
            </w:pPr>
            <w:r w:rsidRPr="00C15ADA">
              <w:rPr>
                <w:sz w:val="20"/>
              </w:rPr>
              <w:t>Dict = Dictionary</w:t>
            </w:r>
          </w:p>
        </w:tc>
        <w:tc>
          <w:tcPr>
            <w:tcW w:w="2321" w:type="pct"/>
            <w:shd w:val="clear" w:color="auto" w:fill="auto"/>
          </w:tcPr>
          <w:p w14:paraId="256BCC96" w14:textId="77777777" w:rsidR="00EA1B8D" w:rsidRPr="00C15ADA" w:rsidRDefault="00EA1B8D" w:rsidP="004A6122">
            <w:pPr>
              <w:spacing w:before="60"/>
              <w:ind w:left="34"/>
              <w:rPr>
                <w:sz w:val="20"/>
              </w:rPr>
            </w:pPr>
            <w:r w:rsidRPr="00C15ADA">
              <w:rPr>
                <w:sz w:val="20"/>
              </w:rPr>
              <w:t>(prev…) = previously</w:t>
            </w:r>
          </w:p>
        </w:tc>
      </w:tr>
      <w:tr w:rsidR="00EA1B8D" w:rsidRPr="00C15ADA" w14:paraId="637BB667" w14:textId="77777777" w:rsidTr="00AE211A">
        <w:tc>
          <w:tcPr>
            <w:tcW w:w="2679" w:type="pct"/>
            <w:shd w:val="clear" w:color="auto" w:fill="auto"/>
          </w:tcPr>
          <w:p w14:paraId="5D2B26A4" w14:textId="77777777" w:rsidR="00EA1B8D" w:rsidRPr="00C15ADA" w:rsidRDefault="00EA1B8D" w:rsidP="004A6122">
            <w:pPr>
              <w:spacing w:before="60"/>
              <w:ind w:left="34"/>
              <w:rPr>
                <w:sz w:val="20"/>
              </w:rPr>
            </w:pPr>
            <w:r w:rsidRPr="00C15ADA">
              <w:rPr>
                <w:sz w:val="20"/>
              </w:rPr>
              <w:t>disallowed = disallowed by Parliament</w:t>
            </w:r>
          </w:p>
        </w:tc>
        <w:tc>
          <w:tcPr>
            <w:tcW w:w="2321" w:type="pct"/>
            <w:shd w:val="clear" w:color="auto" w:fill="auto"/>
          </w:tcPr>
          <w:p w14:paraId="5B764681" w14:textId="77777777" w:rsidR="00EA1B8D" w:rsidRPr="00C15ADA" w:rsidRDefault="00EA1B8D" w:rsidP="004A6122">
            <w:pPr>
              <w:spacing w:before="60"/>
              <w:ind w:left="34"/>
              <w:rPr>
                <w:sz w:val="20"/>
              </w:rPr>
            </w:pPr>
            <w:r w:rsidRPr="00C15ADA">
              <w:rPr>
                <w:sz w:val="20"/>
              </w:rPr>
              <w:t>Pt = Part(s)</w:t>
            </w:r>
          </w:p>
        </w:tc>
      </w:tr>
      <w:tr w:rsidR="00EA1B8D" w:rsidRPr="00C15ADA" w14:paraId="5D9F60AA" w14:textId="77777777" w:rsidTr="00AE211A">
        <w:tc>
          <w:tcPr>
            <w:tcW w:w="2679" w:type="pct"/>
            <w:shd w:val="clear" w:color="auto" w:fill="auto"/>
          </w:tcPr>
          <w:p w14:paraId="1C116AB5" w14:textId="77777777" w:rsidR="00EA1B8D" w:rsidRPr="00C15ADA" w:rsidRDefault="00EA1B8D" w:rsidP="004A6122">
            <w:pPr>
              <w:spacing w:before="60"/>
              <w:ind w:left="34"/>
              <w:rPr>
                <w:sz w:val="20"/>
              </w:rPr>
            </w:pPr>
            <w:r w:rsidRPr="00C15ADA">
              <w:rPr>
                <w:sz w:val="20"/>
              </w:rPr>
              <w:t>Div = Division(s)</w:t>
            </w:r>
          </w:p>
        </w:tc>
        <w:tc>
          <w:tcPr>
            <w:tcW w:w="2321" w:type="pct"/>
            <w:shd w:val="clear" w:color="auto" w:fill="auto"/>
          </w:tcPr>
          <w:p w14:paraId="63375AB3" w14:textId="77777777" w:rsidR="00EA1B8D" w:rsidRPr="00C15ADA" w:rsidRDefault="00EA1B8D" w:rsidP="004A6122">
            <w:pPr>
              <w:spacing w:before="60"/>
              <w:ind w:left="34"/>
              <w:rPr>
                <w:sz w:val="20"/>
              </w:rPr>
            </w:pPr>
            <w:r w:rsidRPr="00C15ADA">
              <w:rPr>
                <w:sz w:val="20"/>
              </w:rPr>
              <w:t>r = regulation(s)/rule(s)</w:t>
            </w:r>
          </w:p>
        </w:tc>
      </w:tr>
      <w:tr w:rsidR="00EA1B8D" w:rsidRPr="00C15ADA" w14:paraId="14890ACE" w14:textId="77777777" w:rsidTr="00AE211A">
        <w:tc>
          <w:tcPr>
            <w:tcW w:w="2679" w:type="pct"/>
            <w:shd w:val="clear" w:color="auto" w:fill="auto"/>
          </w:tcPr>
          <w:p w14:paraId="464C3937" w14:textId="77777777" w:rsidR="00EA1B8D" w:rsidRPr="00C15ADA" w:rsidRDefault="00EA1B8D" w:rsidP="004A6122">
            <w:pPr>
              <w:spacing w:before="60"/>
              <w:ind w:left="34"/>
              <w:rPr>
                <w:sz w:val="20"/>
              </w:rPr>
            </w:pPr>
            <w:r w:rsidRPr="00C15ADA">
              <w:rPr>
                <w:sz w:val="20"/>
              </w:rPr>
              <w:t>ed = editorial change</w:t>
            </w:r>
          </w:p>
        </w:tc>
        <w:tc>
          <w:tcPr>
            <w:tcW w:w="2321" w:type="pct"/>
            <w:shd w:val="clear" w:color="auto" w:fill="auto"/>
          </w:tcPr>
          <w:p w14:paraId="753BDC8D" w14:textId="77777777" w:rsidR="00EA1B8D" w:rsidRPr="00C15ADA" w:rsidRDefault="00EA1B8D" w:rsidP="004A6122">
            <w:pPr>
              <w:spacing w:before="60"/>
              <w:ind w:left="34"/>
              <w:rPr>
                <w:sz w:val="20"/>
              </w:rPr>
            </w:pPr>
            <w:r w:rsidRPr="00C15ADA">
              <w:rPr>
                <w:sz w:val="20"/>
              </w:rPr>
              <w:t>reloc = relocated</w:t>
            </w:r>
          </w:p>
        </w:tc>
      </w:tr>
      <w:tr w:rsidR="00EA1B8D" w:rsidRPr="00C15ADA" w14:paraId="08BFAFA3" w14:textId="77777777" w:rsidTr="00AE211A">
        <w:tc>
          <w:tcPr>
            <w:tcW w:w="2679" w:type="pct"/>
            <w:shd w:val="clear" w:color="auto" w:fill="auto"/>
          </w:tcPr>
          <w:p w14:paraId="687044CB" w14:textId="77777777" w:rsidR="00EA1B8D" w:rsidRPr="00C15ADA" w:rsidRDefault="00EA1B8D" w:rsidP="004A6122">
            <w:pPr>
              <w:spacing w:before="60"/>
              <w:ind w:left="34"/>
              <w:rPr>
                <w:sz w:val="20"/>
              </w:rPr>
            </w:pPr>
            <w:r w:rsidRPr="00C15ADA">
              <w:rPr>
                <w:sz w:val="20"/>
              </w:rPr>
              <w:t>exp = expires/expired or ceases/ceased to have</w:t>
            </w:r>
          </w:p>
        </w:tc>
        <w:tc>
          <w:tcPr>
            <w:tcW w:w="2321" w:type="pct"/>
            <w:shd w:val="clear" w:color="auto" w:fill="auto"/>
          </w:tcPr>
          <w:p w14:paraId="360C1649" w14:textId="77777777" w:rsidR="00EA1B8D" w:rsidRPr="00C15ADA" w:rsidRDefault="00EA1B8D" w:rsidP="004A6122">
            <w:pPr>
              <w:spacing w:before="60"/>
              <w:ind w:left="34"/>
              <w:rPr>
                <w:sz w:val="20"/>
              </w:rPr>
            </w:pPr>
            <w:r w:rsidRPr="00C15ADA">
              <w:rPr>
                <w:sz w:val="20"/>
              </w:rPr>
              <w:t>renum = renumbered</w:t>
            </w:r>
          </w:p>
        </w:tc>
      </w:tr>
      <w:tr w:rsidR="00EA1B8D" w:rsidRPr="00C15ADA" w14:paraId="09E8A27D" w14:textId="77777777" w:rsidTr="00AE211A">
        <w:tc>
          <w:tcPr>
            <w:tcW w:w="2679" w:type="pct"/>
            <w:shd w:val="clear" w:color="auto" w:fill="auto"/>
          </w:tcPr>
          <w:p w14:paraId="3CC1ADC6" w14:textId="77777777" w:rsidR="00EA1B8D" w:rsidRPr="00C15ADA" w:rsidRDefault="00EA1B8D" w:rsidP="004A6122">
            <w:pPr>
              <w:ind w:left="34" w:firstLine="249"/>
              <w:rPr>
                <w:sz w:val="20"/>
              </w:rPr>
            </w:pPr>
            <w:r w:rsidRPr="00C15ADA">
              <w:rPr>
                <w:sz w:val="20"/>
              </w:rPr>
              <w:t>effect</w:t>
            </w:r>
          </w:p>
        </w:tc>
        <w:tc>
          <w:tcPr>
            <w:tcW w:w="2321" w:type="pct"/>
            <w:shd w:val="clear" w:color="auto" w:fill="auto"/>
          </w:tcPr>
          <w:p w14:paraId="6D344930" w14:textId="77777777" w:rsidR="00EA1B8D" w:rsidRPr="00C15ADA" w:rsidRDefault="00EA1B8D" w:rsidP="004A6122">
            <w:pPr>
              <w:spacing w:before="60"/>
              <w:ind w:left="34"/>
              <w:rPr>
                <w:sz w:val="20"/>
              </w:rPr>
            </w:pPr>
            <w:r w:rsidRPr="00C15ADA">
              <w:rPr>
                <w:sz w:val="20"/>
              </w:rPr>
              <w:t>rep = repealed</w:t>
            </w:r>
          </w:p>
        </w:tc>
      </w:tr>
      <w:tr w:rsidR="00EA1B8D" w:rsidRPr="00C15ADA" w14:paraId="1864A643" w14:textId="77777777" w:rsidTr="00AE211A">
        <w:tc>
          <w:tcPr>
            <w:tcW w:w="2679" w:type="pct"/>
            <w:shd w:val="clear" w:color="auto" w:fill="auto"/>
          </w:tcPr>
          <w:p w14:paraId="3CAE460A" w14:textId="77777777" w:rsidR="00EA1B8D" w:rsidRPr="00C15ADA" w:rsidRDefault="00EA1B8D" w:rsidP="004A6122">
            <w:pPr>
              <w:spacing w:before="60"/>
              <w:ind w:left="34"/>
              <w:rPr>
                <w:sz w:val="20"/>
              </w:rPr>
            </w:pPr>
            <w:r w:rsidRPr="00C15ADA">
              <w:rPr>
                <w:sz w:val="20"/>
              </w:rPr>
              <w:t>F = Federal Register of Legislation</w:t>
            </w:r>
          </w:p>
        </w:tc>
        <w:tc>
          <w:tcPr>
            <w:tcW w:w="2321" w:type="pct"/>
            <w:shd w:val="clear" w:color="auto" w:fill="auto"/>
          </w:tcPr>
          <w:p w14:paraId="04C1C30E" w14:textId="77777777" w:rsidR="00EA1B8D" w:rsidRPr="00C15ADA" w:rsidRDefault="00EA1B8D" w:rsidP="004A6122">
            <w:pPr>
              <w:spacing w:before="60"/>
              <w:ind w:left="34"/>
              <w:rPr>
                <w:sz w:val="20"/>
              </w:rPr>
            </w:pPr>
            <w:r w:rsidRPr="00C15ADA">
              <w:rPr>
                <w:sz w:val="20"/>
              </w:rPr>
              <w:t>rs = repealed and substituted</w:t>
            </w:r>
          </w:p>
        </w:tc>
      </w:tr>
      <w:tr w:rsidR="00EA1B8D" w:rsidRPr="00C15ADA" w14:paraId="765834B6" w14:textId="77777777" w:rsidTr="00AE211A">
        <w:tc>
          <w:tcPr>
            <w:tcW w:w="2679" w:type="pct"/>
            <w:shd w:val="clear" w:color="auto" w:fill="auto"/>
          </w:tcPr>
          <w:p w14:paraId="684B1854" w14:textId="77777777" w:rsidR="00EA1B8D" w:rsidRPr="00C15ADA" w:rsidRDefault="00EA1B8D" w:rsidP="004A6122">
            <w:pPr>
              <w:spacing w:before="60"/>
              <w:ind w:left="34"/>
              <w:rPr>
                <w:sz w:val="20"/>
              </w:rPr>
            </w:pPr>
            <w:r w:rsidRPr="00C15ADA">
              <w:rPr>
                <w:sz w:val="20"/>
              </w:rPr>
              <w:t>gaz = gazette</w:t>
            </w:r>
          </w:p>
        </w:tc>
        <w:tc>
          <w:tcPr>
            <w:tcW w:w="2321" w:type="pct"/>
            <w:shd w:val="clear" w:color="auto" w:fill="auto"/>
          </w:tcPr>
          <w:p w14:paraId="23F12D01" w14:textId="77777777" w:rsidR="00EA1B8D" w:rsidRPr="00C15ADA" w:rsidRDefault="00EA1B8D" w:rsidP="004A6122">
            <w:pPr>
              <w:spacing w:before="60"/>
              <w:ind w:left="34"/>
              <w:rPr>
                <w:sz w:val="20"/>
              </w:rPr>
            </w:pPr>
            <w:r w:rsidRPr="00C15ADA">
              <w:rPr>
                <w:sz w:val="20"/>
              </w:rPr>
              <w:t>s = section(s)/subsection(s)</w:t>
            </w:r>
          </w:p>
        </w:tc>
      </w:tr>
      <w:tr w:rsidR="00EA1B8D" w:rsidRPr="00C15ADA" w14:paraId="5B49E6BD" w14:textId="77777777" w:rsidTr="00AE211A">
        <w:tc>
          <w:tcPr>
            <w:tcW w:w="2679" w:type="pct"/>
            <w:shd w:val="clear" w:color="auto" w:fill="auto"/>
          </w:tcPr>
          <w:p w14:paraId="30EB108C" w14:textId="77777777" w:rsidR="00EA1B8D" w:rsidRPr="00C15ADA" w:rsidRDefault="00EA1B8D" w:rsidP="004A6122">
            <w:pPr>
              <w:spacing w:before="60"/>
              <w:ind w:left="34"/>
              <w:rPr>
                <w:sz w:val="20"/>
              </w:rPr>
            </w:pPr>
            <w:r w:rsidRPr="00C15ADA">
              <w:rPr>
                <w:sz w:val="20"/>
              </w:rPr>
              <w:t xml:space="preserve">LA = </w:t>
            </w:r>
            <w:r w:rsidRPr="00C15ADA">
              <w:rPr>
                <w:i/>
                <w:sz w:val="20"/>
              </w:rPr>
              <w:t>Legislation Act 2003</w:t>
            </w:r>
          </w:p>
        </w:tc>
        <w:tc>
          <w:tcPr>
            <w:tcW w:w="2321" w:type="pct"/>
            <w:shd w:val="clear" w:color="auto" w:fill="auto"/>
          </w:tcPr>
          <w:p w14:paraId="44E68A06" w14:textId="77777777" w:rsidR="00EA1B8D" w:rsidRPr="00C15ADA" w:rsidRDefault="00EA1B8D" w:rsidP="004A6122">
            <w:pPr>
              <w:spacing w:before="60"/>
              <w:ind w:left="34"/>
              <w:rPr>
                <w:sz w:val="20"/>
              </w:rPr>
            </w:pPr>
            <w:r w:rsidRPr="00C15ADA">
              <w:rPr>
                <w:sz w:val="20"/>
              </w:rPr>
              <w:t>Sch = Schedule(s)</w:t>
            </w:r>
          </w:p>
        </w:tc>
      </w:tr>
      <w:tr w:rsidR="00EA1B8D" w:rsidRPr="00C15ADA" w14:paraId="2D194A79" w14:textId="77777777" w:rsidTr="00AE211A">
        <w:tc>
          <w:tcPr>
            <w:tcW w:w="2679" w:type="pct"/>
            <w:shd w:val="clear" w:color="auto" w:fill="auto"/>
          </w:tcPr>
          <w:p w14:paraId="3D25C357" w14:textId="77777777" w:rsidR="00EA1B8D" w:rsidRPr="00C15ADA" w:rsidRDefault="00EA1B8D" w:rsidP="004A6122">
            <w:pPr>
              <w:spacing w:before="60"/>
              <w:ind w:left="34"/>
              <w:rPr>
                <w:sz w:val="20"/>
              </w:rPr>
            </w:pPr>
            <w:r w:rsidRPr="00C15ADA">
              <w:rPr>
                <w:sz w:val="20"/>
              </w:rPr>
              <w:t xml:space="preserve">LIA = </w:t>
            </w:r>
            <w:r w:rsidRPr="00C15ADA">
              <w:rPr>
                <w:i/>
                <w:sz w:val="20"/>
              </w:rPr>
              <w:t>Legislative Instruments Act 2003</w:t>
            </w:r>
          </w:p>
        </w:tc>
        <w:tc>
          <w:tcPr>
            <w:tcW w:w="2321" w:type="pct"/>
            <w:shd w:val="clear" w:color="auto" w:fill="auto"/>
          </w:tcPr>
          <w:p w14:paraId="6CC3C2E9" w14:textId="77777777" w:rsidR="00EA1B8D" w:rsidRPr="00C15ADA" w:rsidRDefault="00EA1B8D" w:rsidP="004A6122">
            <w:pPr>
              <w:spacing w:before="60"/>
              <w:ind w:left="34"/>
              <w:rPr>
                <w:sz w:val="20"/>
              </w:rPr>
            </w:pPr>
            <w:r w:rsidRPr="00C15ADA">
              <w:rPr>
                <w:sz w:val="20"/>
              </w:rPr>
              <w:t>Sdiv = Subdivision(s)</w:t>
            </w:r>
          </w:p>
        </w:tc>
      </w:tr>
      <w:tr w:rsidR="00EA1B8D" w:rsidRPr="00C15ADA" w14:paraId="3EA8DE5B" w14:textId="77777777" w:rsidTr="00AE211A">
        <w:tc>
          <w:tcPr>
            <w:tcW w:w="2679" w:type="pct"/>
            <w:shd w:val="clear" w:color="auto" w:fill="auto"/>
          </w:tcPr>
          <w:p w14:paraId="3E4AD81A" w14:textId="77777777" w:rsidR="00EA1B8D" w:rsidRPr="00C15ADA" w:rsidRDefault="00EA1B8D" w:rsidP="004A6122">
            <w:pPr>
              <w:spacing w:before="60"/>
              <w:ind w:left="34"/>
              <w:rPr>
                <w:sz w:val="20"/>
              </w:rPr>
            </w:pPr>
            <w:r w:rsidRPr="00C15ADA">
              <w:rPr>
                <w:sz w:val="20"/>
              </w:rPr>
              <w:t>(md) = misdescribed amendment can be given</w:t>
            </w:r>
          </w:p>
        </w:tc>
        <w:tc>
          <w:tcPr>
            <w:tcW w:w="2321" w:type="pct"/>
            <w:shd w:val="clear" w:color="auto" w:fill="auto"/>
          </w:tcPr>
          <w:p w14:paraId="5851369C" w14:textId="77777777" w:rsidR="00EA1B8D" w:rsidRPr="00C15ADA" w:rsidRDefault="00EA1B8D" w:rsidP="004A6122">
            <w:pPr>
              <w:spacing w:before="60"/>
              <w:ind w:left="34"/>
              <w:rPr>
                <w:sz w:val="20"/>
              </w:rPr>
            </w:pPr>
            <w:r w:rsidRPr="00C15ADA">
              <w:rPr>
                <w:sz w:val="20"/>
              </w:rPr>
              <w:t>SLI = Select Legislative Instrument</w:t>
            </w:r>
          </w:p>
        </w:tc>
      </w:tr>
      <w:tr w:rsidR="00EA1B8D" w:rsidRPr="00C15ADA" w14:paraId="11D93E0D" w14:textId="77777777" w:rsidTr="00AE211A">
        <w:tc>
          <w:tcPr>
            <w:tcW w:w="2679" w:type="pct"/>
            <w:shd w:val="clear" w:color="auto" w:fill="auto"/>
          </w:tcPr>
          <w:p w14:paraId="6F67212C" w14:textId="77777777" w:rsidR="00EA1B8D" w:rsidRPr="00C15ADA" w:rsidRDefault="00EA1B8D" w:rsidP="004A6122">
            <w:pPr>
              <w:ind w:left="34" w:firstLine="249"/>
              <w:rPr>
                <w:sz w:val="20"/>
              </w:rPr>
            </w:pPr>
            <w:r w:rsidRPr="00C15ADA">
              <w:rPr>
                <w:sz w:val="20"/>
              </w:rPr>
              <w:t>effect</w:t>
            </w:r>
          </w:p>
        </w:tc>
        <w:tc>
          <w:tcPr>
            <w:tcW w:w="2321" w:type="pct"/>
            <w:shd w:val="clear" w:color="auto" w:fill="auto"/>
          </w:tcPr>
          <w:p w14:paraId="62708633" w14:textId="77777777" w:rsidR="00EA1B8D" w:rsidRPr="00C15ADA" w:rsidRDefault="00EA1B8D" w:rsidP="004A6122">
            <w:pPr>
              <w:spacing w:before="60"/>
              <w:ind w:left="34"/>
              <w:rPr>
                <w:sz w:val="20"/>
              </w:rPr>
            </w:pPr>
            <w:r w:rsidRPr="00C15ADA">
              <w:rPr>
                <w:sz w:val="20"/>
              </w:rPr>
              <w:t>SR = Statutory Rules</w:t>
            </w:r>
          </w:p>
        </w:tc>
      </w:tr>
      <w:tr w:rsidR="00EA1B8D" w:rsidRPr="00C15ADA" w14:paraId="5DE8794A" w14:textId="77777777" w:rsidTr="00AE211A">
        <w:tc>
          <w:tcPr>
            <w:tcW w:w="2679" w:type="pct"/>
            <w:shd w:val="clear" w:color="auto" w:fill="auto"/>
          </w:tcPr>
          <w:p w14:paraId="562E454C" w14:textId="77777777" w:rsidR="00EA1B8D" w:rsidRPr="00C15ADA" w:rsidRDefault="00EA1B8D" w:rsidP="004A6122">
            <w:pPr>
              <w:spacing w:before="60"/>
              <w:ind w:left="34"/>
              <w:rPr>
                <w:sz w:val="20"/>
              </w:rPr>
            </w:pPr>
            <w:r w:rsidRPr="00C15ADA">
              <w:rPr>
                <w:sz w:val="20"/>
              </w:rPr>
              <w:t>(md not incorp) = misdescribed amendment</w:t>
            </w:r>
          </w:p>
        </w:tc>
        <w:tc>
          <w:tcPr>
            <w:tcW w:w="2321" w:type="pct"/>
            <w:shd w:val="clear" w:color="auto" w:fill="auto"/>
          </w:tcPr>
          <w:p w14:paraId="482566E0" w14:textId="49886027" w:rsidR="00EA1B8D" w:rsidRPr="00C15ADA" w:rsidRDefault="00EA1B8D" w:rsidP="004A6122">
            <w:pPr>
              <w:spacing w:before="60"/>
              <w:ind w:left="34"/>
              <w:rPr>
                <w:sz w:val="20"/>
              </w:rPr>
            </w:pPr>
            <w:r w:rsidRPr="00C15ADA">
              <w:rPr>
                <w:sz w:val="20"/>
              </w:rPr>
              <w:t>Sub</w:t>
            </w:r>
            <w:r w:rsidR="001C57D0">
              <w:rPr>
                <w:sz w:val="20"/>
              </w:rPr>
              <w:noBreakHyphen/>
            </w:r>
            <w:r w:rsidRPr="00C15ADA">
              <w:rPr>
                <w:sz w:val="20"/>
              </w:rPr>
              <w:t>Ch = Sub</w:t>
            </w:r>
            <w:r w:rsidR="001C57D0">
              <w:rPr>
                <w:sz w:val="20"/>
              </w:rPr>
              <w:noBreakHyphen/>
            </w:r>
            <w:r w:rsidRPr="00C15ADA">
              <w:rPr>
                <w:sz w:val="20"/>
              </w:rPr>
              <w:t>Chapter(s)</w:t>
            </w:r>
          </w:p>
        </w:tc>
      </w:tr>
      <w:tr w:rsidR="00EA1B8D" w:rsidRPr="00C15ADA" w14:paraId="4A0BE1E0" w14:textId="77777777" w:rsidTr="00AE211A">
        <w:tc>
          <w:tcPr>
            <w:tcW w:w="2679" w:type="pct"/>
            <w:shd w:val="clear" w:color="auto" w:fill="auto"/>
          </w:tcPr>
          <w:p w14:paraId="3A81E486" w14:textId="77777777" w:rsidR="00EA1B8D" w:rsidRPr="00C15ADA" w:rsidRDefault="00EA1B8D" w:rsidP="004A6122">
            <w:pPr>
              <w:ind w:left="34" w:firstLine="249"/>
              <w:rPr>
                <w:sz w:val="20"/>
              </w:rPr>
            </w:pPr>
            <w:r w:rsidRPr="00C15ADA">
              <w:rPr>
                <w:sz w:val="20"/>
              </w:rPr>
              <w:t>cannot be given effect</w:t>
            </w:r>
          </w:p>
        </w:tc>
        <w:tc>
          <w:tcPr>
            <w:tcW w:w="2321" w:type="pct"/>
            <w:shd w:val="clear" w:color="auto" w:fill="auto"/>
          </w:tcPr>
          <w:p w14:paraId="2428BDF3" w14:textId="77777777" w:rsidR="00EA1B8D" w:rsidRPr="00C15ADA" w:rsidRDefault="00EA1B8D" w:rsidP="004A6122">
            <w:pPr>
              <w:spacing w:before="60"/>
              <w:ind w:left="34"/>
              <w:rPr>
                <w:sz w:val="20"/>
              </w:rPr>
            </w:pPr>
            <w:r w:rsidRPr="00C15ADA">
              <w:rPr>
                <w:sz w:val="20"/>
              </w:rPr>
              <w:t>SubPt = Subpart(s)</w:t>
            </w:r>
          </w:p>
        </w:tc>
      </w:tr>
      <w:tr w:rsidR="00EA1B8D" w:rsidRPr="00C15ADA" w14:paraId="02AB4EC6" w14:textId="77777777" w:rsidTr="00AE211A">
        <w:tc>
          <w:tcPr>
            <w:tcW w:w="2679" w:type="pct"/>
            <w:shd w:val="clear" w:color="auto" w:fill="auto"/>
          </w:tcPr>
          <w:p w14:paraId="44E53CF8" w14:textId="77777777" w:rsidR="00EA1B8D" w:rsidRPr="00C15ADA" w:rsidRDefault="00EA1B8D" w:rsidP="004A6122">
            <w:pPr>
              <w:spacing w:before="60"/>
              <w:ind w:left="34"/>
              <w:rPr>
                <w:sz w:val="20"/>
              </w:rPr>
            </w:pPr>
            <w:r w:rsidRPr="00C15ADA">
              <w:rPr>
                <w:sz w:val="20"/>
              </w:rPr>
              <w:t>mod = modified/modification</w:t>
            </w:r>
          </w:p>
        </w:tc>
        <w:tc>
          <w:tcPr>
            <w:tcW w:w="2321" w:type="pct"/>
            <w:shd w:val="clear" w:color="auto" w:fill="auto"/>
          </w:tcPr>
          <w:p w14:paraId="2960D3D5" w14:textId="77777777" w:rsidR="00EA1B8D" w:rsidRPr="00C15ADA" w:rsidRDefault="00EA1B8D" w:rsidP="004A6122">
            <w:pPr>
              <w:spacing w:before="60"/>
              <w:ind w:left="34"/>
              <w:rPr>
                <w:sz w:val="20"/>
              </w:rPr>
            </w:pPr>
            <w:r w:rsidRPr="00C15ADA">
              <w:rPr>
                <w:sz w:val="20"/>
                <w:u w:val="single"/>
              </w:rPr>
              <w:t>underlining</w:t>
            </w:r>
            <w:r w:rsidRPr="00C15ADA">
              <w:rPr>
                <w:sz w:val="20"/>
              </w:rPr>
              <w:t xml:space="preserve"> = whole or part not</w:t>
            </w:r>
          </w:p>
        </w:tc>
      </w:tr>
      <w:tr w:rsidR="00EA1B8D" w:rsidRPr="00C15ADA" w14:paraId="12131002" w14:textId="77777777" w:rsidTr="00AE211A">
        <w:tc>
          <w:tcPr>
            <w:tcW w:w="2679" w:type="pct"/>
            <w:shd w:val="clear" w:color="auto" w:fill="auto"/>
          </w:tcPr>
          <w:p w14:paraId="00F9C4D8" w14:textId="77777777" w:rsidR="00EA1B8D" w:rsidRPr="00C15ADA" w:rsidRDefault="00EA1B8D" w:rsidP="004A6122">
            <w:pPr>
              <w:spacing w:before="60"/>
              <w:ind w:left="34"/>
              <w:rPr>
                <w:sz w:val="20"/>
              </w:rPr>
            </w:pPr>
            <w:r w:rsidRPr="00C15ADA">
              <w:rPr>
                <w:sz w:val="20"/>
              </w:rPr>
              <w:t>No. = Number(s)</w:t>
            </w:r>
          </w:p>
        </w:tc>
        <w:tc>
          <w:tcPr>
            <w:tcW w:w="2321" w:type="pct"/>
            <w:shd w:val="clear" w:color="auto" w:fill="auto"/>
          </w:tcPr>
          <w:p w14:paraId="09014DD1" w14:textId="77777777" w:rsidR="00EA1B8D" w:rsidRPr="00C15ADA" w:rsidRDefault="00EA1B8D" w:rsidP="004A6122">
            <w:pPr>
              <w:ind w:left="34" w:firstLine="249"/>
              <w:rPr>
                <w:sz w:val="20"/>
              </w:rPr>
            </w:pPr>
            <w:r w:rsidRPr="00C15ADA">
              <w:rPr>
                <w:sz w:val="20"/>
              </w:rPr>
              <w:t>commenced or to be commenced</w:t>
            </w:r>
          </w:p>
        </w:tc>
      </w:tr>
    </w:tbl>
    <w:p w14:paraId="0059CF37" w14:textId="77777777" w:rsidR="00EA1B8D" w:rsidRPr="00C15ADA" w:rsidRDefault="00EA1B8D" w:rsidP="00E74888">
      <w:pPr>
        <w:pStyle w:val="Tabletext"/>
      </w:pPr>
    </w:p>
    <w:p w14:paraId="0874998B" w14:textId="307BC766" w:rsidR="00EA1B8D" w:rsidRPr="00C15ADA" w:rsidRDefault="00EA1B8D" w:rsidP="004A6122">
      <w:pPr>
        <w:pStyle w:val="ENotesHeading2"/>
        <w:pageBreakBefore/>
      </w:pPr>
      <w:bookmarkStart w:id="37" w:name="_Toc105751179"/>
      <w:r w:rsidRPr="00C15ADA">
        <w:t>Endnote 3—Legislation history</w:t>
      </w:r>
      <w:bookmarkEnd w:id="37"/>
    </w:p>
    <w:p w14:paraId="7C332FDA" w14:textId="77777777" w:rsidR="00EA1B8D" w:rsidRPr="00C15ADA" w:rsidRDefault="00EA1B8D" w:rsidP="004A6122">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EA1B8D" w:rsidRPr="00C15ADA" w14:paraId="10DC8006" w14:textId="77777777" w:rsidTr="00AE211A">
        <w:trPr>
          <w:cantSplit/>
          <w:tblHeader/>
        </w:trPr>
        <w:tc>
          <w:tcPr>
            <w:tcW w:w="1250" w:type="pct"/>
            <w:tcBorders>
              <w:top w:val="single" w:sz="12" w:space="0" w:color="auto"/>
              <w:bottom w:val="single" w:sz="12" w:space="0" w:color="auto"/>
            </w:tcBorders>
            <w:shd w:val="clear" w:color="auto" w:fill="auto"/>
          </w:tcPr>
          <w:p w14:paraId="52BFAD8A" w14:textId="77777777" w:rsidR="00EA1B8D" w:rsidRPr="00C15ADA" w:rsidRDefault="00EA1B8D" w:rsidP="004A6122">
            <w:pPr>
              <w:pStyle w:val="ENoteTableHeading"/>
            </w:pPr>
            <w:r w:rsidRPr="00C15ADA">
              <w:t>Name</w:t>
            </w:r>
          </w:p>
        </w:tc>
        <w:tc>
          <w:tcPr>
            <w:tcW w:w="1250" w:type="pct"/>
            <w:tcBorders>
              <w:top w:val="single" w:sz="12" w:space="0" w:color="auto"/>
              <w:bottom w:val="single" w:sz="12" w:space="0" w:color="auto"/>
            </w:tcBorders>
            <w:shd w:val="clear" w:color="auto" w:fill="auto"/>
          </w:tcPr>
          <w:p w14:paraId="1E715DD4" w14:textId="77777777" w:rsidR="00EA1B8D" w:rsidRPr="00C15ADA" w:rsidRDefault="00EA1B8D" w:rsidP="004A6122">
            <w:pPr>
              <w:pStyle w:val="ENoteTableHeading"/>
            </w:pPr>
            <w:r w:rsidRPr="00C15ADA">
              <w:t>Registration</w:t>
            </w:r>
          </w:p>
        </w:tc>
        <w:tc>
          <w:tcPr>
            <w:tcW w:w="1250" w:type="pct"/>
            <w:tcBorders>
              <w:top w:val="single" w:sz="12" w:space="0" w:color="auto"/>
              <w:bottom w:val="single" w:sz="12" w:space="0" w:color="auto"/>
            </w:tcBorders>
            <w:shd w:val="clear" w:color="auto" w:fill="auto"/>
          </w:tcPr>
          <w:p w14:paraId="7E29478F" w14:textId="77777777" w:rsidR="00EA1B8D" w:rsidRPr="00C15ADA" w:rsidRDefault="00EA1B8D" w:rsidP="004A6122">
            <w:pPr>
              <w:pStyle w:val="ENoteTableHeading"/>
            </w:pPr>
            <w:r w:rsidRPr="00C15ADA">
              <w:t>Commencement</w:t>
            </w:r>
          </w:p>
        </w:tc>
        <w:tc>
          <w:tcPr>
            <w:tcW w:w="1250" w:type="pct"/>
            <w:tcBorders>
              <w:top w:val="single" w:sz="12" w:space="0" w:color="auto"/>
              <w:bottom w:val="single" w:sz="12" w:space="0" w:color="auto"/>
            </w:tcBorders>
            <w:shd w:val="clear" w:color="auto" w:fill="auto"/>
          </w:tcPr>
          <w:p w14:paraId="10AB25F9" w14:textId="77777777" w:rsidR="00EA1B8D" w:rsidRPr="00C15ADA" w:rsidRDefault="00EA1B8D" w:rsidP="004A6122">
            <w:pPr>
              <w:pStyle w:val="ENoteTableHeading"/>
            </w:pPr>
            <w:r w:rsidRPr="00C15ADA">
              <w:t>Application, saving and transitional provisions</w:t>
            </w:r>
          </w:p>
        </w:tc>
      </w:tr>
      <w:tr w:rsidR="00EA1B8D" w:rsidRPr="00C15ADA" w14:paraId="522DB22E" w14:textId="77777777" w:rsidTr="00AE211A">
        <w:trPr>
          <w:cantSplit/>
        </w:trPr>
        <w:tc>
          <w:tcPr>
            <w:tcW w:w="1250" w:type="pct"/>
            <w:tcBorders>
              <w:top w:val="single" w:sz="12" w:space="0" w:color="auto"/>
              <w:bottom w:val="single" w:sz="4" w:space="0" w:color="auto"/>
            </w:tcBorders>
            <w:shd w:val="clear" w:color="auto" w:fill="auto"/>
          </w:tcPr>
          <w:p w14:paraId="7628335A" w14:textId="76852A13" w:rsidR="00EA1B8D" w:rsidRPr="00C15ADA" w:rsidRDefault="00686265" w:rsidP="004A6122">
            <w:pPr>
              <w:pStyle w:val="ENoteTableText"/>
            </w:pPr>
            <w:r w:rsidRPr="00C15ADA">
              <w:t>Health Insurance (</w:t>
            </w:r>
            <w:r w:rsidR="001C57D0">
              <w:t>Section 3</w:t>
            </w:r>
            <w:r w:rsidRPr="00C15ADA">
              <w:t xml:space="preserve">C General Medical </w:t>
            </w:r>
            <w:r w:rsidRPr="00C15ADA">
              <w:rPr>
                <w:rFonts w:hint="eastAsia"/>
              </w:rPr>
              <w:t>–</w:t>
            </w:r>
            <w:r w:rsidRPr="00C15ADA">
              <w:t xml:space="preserve"> Expansion of GP and Allied Health Mental Health Services) </w:t>
            </w:r>
            <w:r w:rsidR="001C57D0">
              <w:t>Determination 2</w:t>
            </w:r>
            <w:r w:rsidRPr="00C15ADA">
              <w:t>020</w:t>
            </w:r>
          </w:p>
        </w:tc>
        <w:tc>
          <w:tcPr>
            <w:tcW w:w="1250" w:type="pct"/>
            <w:tcBorders>
              <w:top w:val="single" w:sz="12" w:space="0" w:color="auto"/>
              <w:bottom w:val="single" w:sz="4" w:space="0" w:color="auto"/>
            </w:tcBorders>
            <w:shd w:val="clear" w:color="auto" w:fill="auto"/>
          </w:tcPr>
          <w:p w14:paraId="7F470757" w14:textId="7E57706D" w:rsidR="00EA1B8D" w:rsidRPr="00C15ADA" w:rsidRDefault="00686265" w:rsidP="004A6122">
            <w:pPr>
              <w:pStyle w:val="ENoteTableText"/>
            </w:pPr>
            <w:r w:rsidRPr="00C15ADA">
              <w:t>6 Aug 2020 (F2020</w:t>
            </w:r>
            <w:r w:rsidR="001D157D" w:rsidRPr="00C15ADA">
              <w:t>L</w:t>
            </w:r>
            <w:r w:rsidRPr="00C15ADA">
              <w:t>00996)</w:t>
            </w:r>
          </w:p>
        </w:tc>
        <w:tc>
          <w:tcPr>
            <w:tcW w:w="1250" w:type="pct"/>
            <w:tcBorders>
              <w:top w:val="single" w:sz="12" w:space="0" w:color="auto"/>
              <w:bottom w:val="single" w:sz="4" w:space="0" w:color="auto"/>
            </w:tcBorders>
            <w:shd w:val="clear" w:color="auto" w:fill="auto"/>
          </w:tcPr>
          <w:p w14:paraId="62F19A5A" w14:textId="02A1542E" w:rsidR="00EA1B8D" w:rsidRPr="00C15ADA" w:rsidRDefault="00686265" w:rsidP="004A6122">
            <w:pPr>
              <w:pStyle w:val="ENoteTableText"/>
            </w:pPr>
            <w:r w:rsidRPr="00C15ADA">
              <w:t>7 Aug 2020 (s 2(1)</w:t>
            </w:r>
            <w:r w:rsidR="00E74888" w:rsidRPr="00C15ADA">
              <w:t xml:space="preserve"> </w:t>
            </w:r>
            <w:r w:rsidR="001C57D0">
              <w:t>item 1</w:t>
            </w:r>
            <w:r w:rsidR="00E74888" w:rsidRPr="00C15ADA">
              <w:t>)</w:t>
            </w:r>
          </w:p>
        </w:tc>
        <w:tc>
          <w:tcPr>
            <w:tcW w:w="1250" w:type="pct"/>
            <w:tcBorders>
              <w:top w:val="single" w:sz="12" w:space="0" w:color="auto"/>
              <w:bottom w:val="single" w:sz="4" w:space="0" w:color="auto"/>
            </w:tcBorders>
            <w:shd w:val="clear" w:color="auto" w:fill="auto"/>
          </w:tcPr>
          <w:p w14:paraId="69BB5160" w14:textId="77777777" w:rsidR="00EA1B8D" w:rsidRPr="00C15ADA" w:rsidRDefault="00EA1B8D" w:rsidP="004A6122">
            <w:pPr>
              <w:pStyle w:val="ENoteTableText"/>
            </w:pPr>
          </w:p>
        </w:tc>
      </w:tr>
      <w:tr w:rsidR="00EA1B8D" w:rsidRPr="00C15ADA" w14:paraId="40CCDFB9" w14:textId="77777777" w:rsidTr="009A6FC5">
        <w:trPr>
          <w:cantSplit/>
        </w:trPr>
        <w:tc>
          <w:tcPr>
            <w:tcW w:w="1250" w:type="pct"/>
            <w:shd w:val="clear" w:color="auto" w:fill="auto"/>
          </w:tcPr>
          <w:p w14:paraId="3E19748A" w14:textId="085BC2EE" w:rsidR="00EA1B8D" w:rsidRPr="00C15ADA" w:rsidRDefault="00266F00" w:rsidP="004A6122">
            <w:pPr>
              <w:pStyle w:val="ENoteTableText"/>
            </w:pPr>
            <w:r w:rsidRPr="00C15ADA">
              <w:t>Health Insurance Legislation Amendment (Extend Cessation Date of Temporary COVID</w:t>
            </w:r>
            <w:r w:rsidR="001C57D0">
              <w:noBreakHyphen/>
            </w:r>
            <w:r w:rsidRPr="00C15ADA">
              <w:t xml:space="preserve">19 Items) </w:t>
            </w:r>
            <w:r w:rsidR="001C57D0">
              <w:t>Determination 2</w:t>
            </w:r>
            <w:r w:rsidRPr="00C15ADA">
              <w:t>020</w:t>
            </w:r>
          </w:p>
        </w:tc>
        <w:tc>
          <w:tcPr>
            <w:tcW w:w="1250" w:type="pct"/>
            <w:shd w:val="clear" w:color="auto" w:fill="auto"/>
          </w:tcPr>
          <w:p w14:paraId="7198A633" w14:textId="640DB1B5" w:rsidR="00EA1B8D" w:rsidRPr="00C15ADA" w:rsidRDefault="00266F00" w:rsidP="004A6122">
            <w:pPr>
              <w:pStyle w:val="ENoteTableText"/>
            </w:pPr>
            <w:r w:rsidRPr="00C15ADA">
              <w:t>21 Sept 2020 (F2020</w:t>
            </w:r>
            <w:r w:rsidR="00E74888" w:rsidRPr="00C15ADA">
              <w:t>L</w:t>
            </w:r>
            <w:r w:rsidRPr="00C15ADA">
              <w:t>01190)</w:t>
            </w:r>
          </w:p>
        </w:tc>
        <w:tc>
          <w:tcPr>
            <w:tcW w:w="1250" w:type="pct"/>
            <w:shd w:val="clear" w:color="auto" w:fill="auto"/>
          </w:tcPr>
          <w:p w14:paraId="082CEB17" w14:textId="3F685ED6" w:rsidR="00EA1B8D" w:rsidRPr="00C15ADA" w:rsidRDefault="00266F00" w:rsidP="004A6122">
            <w:pPr>
              <w:pStyle w:val="ENoteTableText"/>
            </w:pPr>
            <w:r w:rsidRPr="00C15ADA">
              <w:t>Sch 1 (</w:t>
            </w:r>
            <w:r w:rsidR="001C57D0">
              <w:t>item 3</w:t>
            </w:r>
            <w:r w:rsidRPr="00C15ADA">
              <w:t xml:space="preserve">): 22 Sept 2020 (s 2(1) </w:t>
            </w:r>
            <w:r w:rsidR="001C57D0">
              <w:t>item 2</w:t>
            </w:r>
            <w:r w:rsidRPr="00C15ADA">
              <w:t>)</w:t>
            </w:r>
          </w:p>
        </w:tc>
        <w:tc>
          <w:tcPr>
            <w:tcW w:w="1250" w:type="pct"/>
            <w:shd w:val="clear" w:color="auto" w:fill="auto"/>
          </w:tcPr>
          <w:p w14:paraId="3E438EDF" w14:textId="068DB774" w:rsidR="00EA1B8D" w:rsidRPr="00C15ADA" w:rsidRDefault="00E667F2" w:rsidP="004A6122">
            <w:pPr>
              <w:pStyle w:val="ENoteTableText"/>
            </w:pPr>
            <w:r w:rsidRPr="00C15ADA">
              <w:t>—</w:t>
            </w:r>
          </w:p>
        </w:tc>
      </w:tr>
      <w:tr w:rsidR="0090010D" w:rsidRPr="00C15ADA" w14:paraId="5EA8CB4C" w14:textId="77777777" w:rsidTr="00522B0B">
        <w:trPr>
          <w:cantSplit/>
        </w:trPr>
        <w:tc>
          <w:tcPr>
            <w:tcW w:w="1250" w:type="pct"/>
            <w:shd w:val="clear" w:color="auto" w:fill="auto"/>
          </w:tcPr>
          <w:p w14:paraId="6EBBFD43" w14:textId="7F5C23C2" w:rsidR="0090010D" w:rsidRPr="00C15ADA" w:rsidRDefault="0090010D" w:rsidP="004A6122">
            <w:pPr>
              <w:pStyle w:val="ENoteTableText"/>
            </w:pPr>
            <w:r w:rsidRPr="00C15ADA">
              <w:t>Health Insurance (</w:t>
            </w:r>
            <w:r w:rsidR="001C57D0">
              <w:t>Section 3</w:t>
            </w:r>
            <w:r w:rsidRPr="00C15ADA">
              <w:t xml:space="preserve">C General Medical – Expansion of GP and Allied Health Mental Health Services) Amendment (Expand Eligible Patients) </w:t>
            </w:r>
            <w:r w:rsidR="001C57D0">
              <w:t>Determination 2</w:t>
            </w:r>
            <w:r w:rsidRPr="00C15ADA">
              <w:t>020</w:t>
            </w:r>
          </w:p>
        </w:tc>
        <w:tc>
          <w:tcPr>
            <w:tcW w:w="1250" w:type="pct"/>
            <w:shd w:val="clear" w:color="auto" w:fill="auto"/>
          </w:tcPr>
          <w:p w14:paraId="3CEFE05C" w14:textId="7ADFA9C7" w:rsidR="0090010D" w:rsidRPr="00C15ADA" w:rsidRDefault="0090010D" w:rsidP="004A6122">
            <w:pPr>
              <w:pStyle w:val="ENoteTableText"/>
            </w:pPr>
            <w:r w:rsidRPr="00C15ADA">
              <w:t>8 Oct 2020 (F2020L01290)</w:t>
            </w:r>
          </w:p>
        </w:tc>
        <w:tc>
          <w:tcPr>
            <w:tcW w:w="1250" w:type="pct"/>
            <w:shd w:val="clear" w:color="auto" w:fill="auto"/>
          </w:tcPr>
          <w:p w14:paraId="597F0E59" w14:textId="314BD0CB" w:rsidR="0090010D" w:rsidRPr="00C15ADA" w:rsidRDefault="0090010D" w:rsidP="004A6122">
            <w:pPr>
              <w:pStyle w:val="ENoteTableText"/>
            </w:pPr>
            <w:r w:rsidRPr="00C15ADA">
              <w:t xml:space="preserve">9 Oct 2020 (s 2(1) </w:t>
            </w:r>
            <w:r w:rsidR="001C57D0">
              <w:t>item 1</w:t>
            </w:r>
            <w:r w:rsidRPr="00C15ADA">
              <w:t>)</w:t>
            </w:r>
          </w:p>
        </w:tc>
        <w:tc>
          <w:tcPr>
            <w:tcW w:w="1250" w:type="pct"/>
            <w:shd w:val="clear" w:color="auto" w:fill="auto"/>
          </w:tcPr>
          <w:p w14:paraId="7A565FDE" w14:textId="02AE522B" w:rsidR="0090010D" w:rsidRPr="00C15ADA" w:rsidRDefault="0090010D" w:rsidP="004A6122">
            <w:pPr>
              <w:pStyle w:val="ENoteTableText"/>
            </w:pPr>
            <w:r w:rsidRPr="00C15ADA">
              <w:t>—</w:t>
            </w:r>
          </w:p>
        </w:tc>
      </w:tr>
      <w:tr w:rsidR="00DD304A" w:rsidRPr="00C15ADA" w14:paraId="0BE5FF07" w14:textId="77777777" w:rsidTr="0057528C">
        <w:trPr>
          <w:cantSplit/>
        </w:trPr>
        <w:tc>
          <w:tcPr>
            <w:tcW w:w="1250" w:type="pct"/>
            <w:shd w:val="clear" w:color="auto" w:fill="auto"/>
          </w:tcPr>
          <w:p w14:paraId="6F935E3F" w14:textId="598672C0" w:rsidR="00DD304A" w:rsidRPr="00C15ADA" w:rsidRDefault="002650E6" w:rsidP="004A6122">
            <w:pPr>
              <w:pStyle w:val="ENoteTableText"/>
            </w:pPr>
            <w:r w:rsidRPr="00C15ADA">
              <w:t>Health Insurance (</w:t>
            </w:r>
            <w:r w:rsidR="001C57D0">
              <w:t>Section 3</w:t>
            </w:r>
            <w:r w:rsidRPr="00C15ADA">
              <w:t xml:space="preserve">C General Medical – Expansion of GP and Allied Health Mental Health Services) Amendment (Care Recipient in a Residential Aged Care Facility) </w:t>
            </w:r>
            <w:r w:rsidR="001C57D0">
              <w:t>Determination 2</w:t>
            </w:r>
            <w:r w:rsidRPr="00C15ADA">
              <w:t>020</w:t>
            </w:r>
          </w:p>
        </w:tc>
        <w:tc>
          <w:tcPr>
            <w:tcW w:w="1250" w:type="pct"/>
            <w:shd w:val="clear" w:color="auto" w:fill="auto"/>
          </w:tcPr>
          <w:p w14:paraId="039378D2" w14:textId="7C8EE060" w:rsidR="00DD304A" w:rsidRPr="00C15ADA" w:rsidRDefault="002650E6" w:rsidP="004A6122">
            <w:pPr>
              <w:pStyle w:val="ENoteTableText"/>
            </w:pPr>
            <w:r w:rsidRPr="00C15ADA">
              <w:t xml:space="preserve">9 Dec 2020 (F2020L01548) </w:t>
            </w:r>
          </w:p>
        </w:tc>
        <w:tc>
          <w:tcPr>
            <w:tcW w:w="1250" w:type="pct"/>
            <w:shd w:val="clear" w:color="auto" w:fill="auto"/>
          </w:tcPr>
          <w:p w14:paraId="4B8ED359" w14:textId="43188031" w:rsidR="00DD304A" w:rsidRPr="00C15ADA" w:rsidRDefault="002650E6" w:rsidP="004A6122">
            <w:pPr>
              <w:pStyle w:val="ENoteTableText"/>
            </w:pPr>
            <w:r w:rsidRPr="00C15ADA">
              <w:t>Sch 1 (</w:t>
            </w:r>
            <w:r w:rsidR="00A1228F" w:rsidRPr="00C15ADA">
              <w:t>items 1</w:t>
            </w:r>
            <w:r w:rsidRPr="00C15ADA">
              <w:t xml:space="preserve">–19): 10 Dec 2020 (s 2(1) </w:t>
            </w:r>
            <w:r w:rsidR="001C57D0">
              <w:t>item 1</w:t>
            </w:r>
            <w:r w:rsidRPr="00C15ADA">
              <w:t>)</w:t>
            </w:r>
          </w:p>
        </w:tc>
        <w:tc>
          <w:tcPr>
            <w:tcW w:w="1250" w:type="pct"/>
            <w:shd w:val="clear" w:color="auto" w:fill="auto"/>
          </w:tcPr>
          <w:p w14:paraId="414EECFA" w14:textId="68C4B028" w:rsidR="00DD304A" w:rsidRPr="00C15ADA" w:rsidRDefault="002650E6" w:rsidP="004A6122">
            <w:pPr>
              <w:pStyle w:val="ENoteTableText"/>
            </w:pPr>
            <w:r w:rsidRPr="00C15ADA">
              <w:t>—</w:t>
            </w:r>
          </w:p>
        </w:tc>
      </w:tr>
      <w:tr w:rsidR="004661BF" w:rsidRPr="00C15ADA" w14:paraId="406159FB" w14:textId="77777777" w:rsidTr="00A75D12">
        <w:trPr>
          <w:cantSplit/>
        </w:trPr>
        <w:tc>
          <w:tcPr>
            <w:tcW w:w="1250" w:type="pct"/>
            <w:shd w:val="clear" w:color="auto" w:fill="auto"/>
          </w:tcPr>
          <w:p w14:paraId="03B18195" w14:textId="4450381A" w:rsidR="004661BF" w:rsidRPr="00C15ADA" w:rsidRDefault="0057528C" w:rsidP="004A6122">
            <w:pPr>
              <w:pStyle w:val="ENoteTableText"/>
            </w:pPr>
            <w:r w:rsidRPr="00C15ADA">
              <w:t>Health Insurance (</w:t>
            </w:r>
            <w:r w:rsidR="001C57D0">
              <w:t>Section 3</w:t>
            </w:r>
            <w:r w:rsidRPr="00C15ADA">
              <w:t xml:space="preserve">C General Medical – Expansion of GP and Allied Health Mental Health Services and Chronic Disease Management) Amendment </w:t>
            </w:r>
            <w:r w:rsidR="001C57D0">
              <w:t>Determination 2</w:t>
            </w:r>
            <w:r w:rsidRPr="00C15ADA">
              <w:t>020</w:t>
            </w:r>
          </w:p>
        </w:tc>
        <w:tc>
          <w:tcPr>
            <w:tcW w:w="1250" w:type="pct"/>
            <w:shd w:val="clear" w:color="auto" w:fill="auto"/>
          </w:tcPr>
          <w:p w14:paraId="4BC4D88A" w14:textId="4108D3DC" w:rsidR="004661BF" w:rsidRPr="00C15ADA" w:rsidRDefault="0092046F" w:rsidP="004A6122">
            <w:pPr>
              <w:pStyle w:val="ENoteTableText"/>
            </w:pPr>
            <w:r w:rsidRPr="00C15ADA">
              <w:t>23 Dec 2020 (F2020L01704)</w:t>
            </w:r>
          </w:p>
        </w:tc>
        <w:tc>
          <w:tcPr>
            <w:tcW w:w="1250" w:type="pct"/>
            <w:shd w:val="clear" w:color="auto" w:fill="auto"/>
          </w:tcPr>
          <w:p w14:paraId="59B414CD" w14:textId="09492F57" w:rsidR="004661BF" w:rsidRPr="00C15ADA" w:rsidRDefault="0092046F" w:rsidP="002B6246">
            <w:pPr>
              <w:pStyle w:val="ENoteTableText"/>
            </w:pPr>
            <w:r w:rsidRPr="00C15ADA">
              <w:t>Sch 1 (</w:t>
            </w:r>
            <w:r w:rsidR="00A1228F" w:rsidRPr="00C15ADA">
              <w:t>items 1</w:t>
            </w:r>
            <w:r w:rsidRPr="00C15ADA">
              <w:t xml:space="preserve">–6): </w:t>
            </w:r>
            <w:r w:rsidR="002B6246" w:rsidRPr="00C15ADA">
              <w:t>10</w:t>
            </w:r>
            <w:r w:rsidRPr="00C15ADA">
              <w:t xml:space="preserve"> Dec 2020 (s 2(1) </w:t>
            </w:r>
            <w:r w:rsidR="001C57D0">
              <w:t>item 2</w:t>
            </w:r>
            <w:r w:rsidRPr="00C15ADA">
              <w:t>)</w:t>
            </w:r>
          </w:p>
        </w:tc>
        <w:tc>
          <w:tcPr>
            <w:tcW w:w="1250" w:type="pct"/>
            <w:shd w:val="clear" w:color="auto" w:fill="auto"/>
          </w:tcPr>
          <w:p w14:paraId="6C8EE12D" w14:textId="4282FA90" w:rsidR="004661BF" w:rsidRPr="00C15ADA" w:rsidRDefault="0092046F" w:rsidP="004A6122">
            <w:pPr>
              <w:pStyle w:val="ENoteTableText"/>
            </w:pPr>
            <w:r w:rsidRPr="00C15ADA">
              <w:t>—</w:t>
            </w:r>
          </w:p>
        </w:tc>
      </w:tr>
      <w:tr w:rsidR="00E51F9D" w:rsidRPr="00C15ADA" w14:paraId="34D23D8F" w14:textId="77777777" w:rsidTr="00AF5B6E">
        <w:trPr>
          <w:cantSplit/>
        </w:trPr>
        <w:tc>
          <w:tcPr>
            <w:tcW w:w="1250" w:type="pct"/>
            <w:shd w:val="clear" w:color="auto" w:fill="auto"/>
          </w:tcPr>
          <w:p w14:paraId="5A150DC5" w14:textId="54F4CE02" w:rsidR="00E51F9D" w:rsidRPr="00C15ADA" w:rsidRDefault="00E51F9D" w:rsidP="004A6122">
            <w:pPr>
              <w:pStyle w:val="ENoteTableText"/>
            </w:pPr>
            <w:r w:rsidRPr="00C15ADA">
              <w:t>Health Insurance Legislation Amendment (Extend Cessation Date of Temporary COVID</w:t>
            </w:r>
            <w:r w:rsidR="001C57D0">
              <w:noBreakHyphen/>
            </w:r>
            <w:r w:rsidRPr="00C15ADA">
              <w:t xml:space="preserve">19 Items) </w:t>
            </w:r>
            <w:r w:rsidR="001C57D0">
              <w:t>Determination 2</w:t>
            </w:r>
            <w:r w:rsidRPr="00C15ADA">
              <w:t>021</w:t>
            </w:r>
          </w:p>
        </w:tc>
        <w:tc>
          <w:tcPr>
            <w:tcW w:w="1250" w:type="pct"/>
            <w:shd w:val="clear" w:color="auto" w:fill="auto"/>
          </w:tcPr>
          <w:p w14:paraId="74BE3314" w14:textId="3344CBA9" w:rsidR="00E51F9D" w:rsidRPr="00C15ADA" w:rsidRDefault="00E51F9D" w:rsidP="004A6122">
            <w:pPr>
              <w:pStyle w:val="ENoteTableText"/>
            </w:pPr>
            <w:r w:rsidRPr="00C15ADA">
              <w:t>19 Mar 2021 (F2021L00267)</w:t>
            </w:r>
          </w:p>
        </w:tc>
        <w:tc>
          <w:tcPr>
            <w:tcW w:w="1250" w:type="pct"/>
            <w:shd w:val="clear" w:color="auto" w:fill="auto"/>
          </w:tcPr>
          <w:p w14:paraId="3FBA716A" w14:textId="37551D0B" w:rsidR="00E51F9D" w:rsidRPr="00C15ADA" w:rsidRDefault="00E51F9D" w:rsidP="002B6246">
            <w:pPr>
              <w:pStyle w:val="ENoteTableText"/>
            </w:pPr>
            <w:r w:rsidRPr="00C15ADA">
              <w:t>Sch 1 (</w:t>
            </w:r>
            <w:r w:rsidR="001C57D0">
              <w:t>item 2</w:t>
            </w:r>
            <w:r w:rsidRPr="00C15ADA">
              <w:t xml:space="preserve">): 19 Mar 2021 (s 2(1) </w:t>
            </w:r>
            <w:r w:rsidR="001C57D0">
              <w:t>item 1</w:t>
            </w:r>
            <w:r w:rsidRPr="00C15ADA">
              <w:t>)</w:t>
            </w:r>
          </w:p>
        </w:tc>
        <w:tc>
          <w:tcPr>
            <w:tcW w:w="1250" w:type="pct"/>
            <w:shd w:val="clear" w:color="auto" w:fill="auto"/>
          </w:tcPr>
          <w:p w14:paraId="6E9DBFC1" w14:textId="488C2D6A" w:rsidR="00E51F9D" w:rsidRPr="00C15ADA" w:rsidRDefault="00E51F9D" w:rsidP="004A6122">
            <w:pPr>
              <w:pStyle w:val="ENoteTableText"/>
            </w:pPr>
            <w:r w:rsidRPr="00C15ADA">
              <w:t>—</w:t>
            </w:r>
          </w:p>
        </w:tc>
      </w:tr>
      <w:tr w:rsidR="00D62EC4" w:rsidRPr="00C15ADA" w14:paraId="070F2C0B" w14:textId="77777777" w:rsidTr="001650EF">
        <w:trPr>
          <w:cantSplit/>
        </w:trPr>
        <w:tc>
          <w:tcPr>
            <w:tcW w:w="1250" w:type="pct"/>
            <w:shd w:val="clear" w:color="auto" w:fill="auto"/>
          </w:tcPr>
          <w:p w14:paraId="14CD7ACB" w14:textId="103184D3" w:rsidR="00D62EC4" w:rsidRPr="00C15ADA" w:rsidRDefault="00D62EC4" w:rsidP="004A6122">
            <w:pPr>
              <w:pStyle w:val="ENoteTableText"/>
            </w:pPr>
            <w:r w:rsidRPr="00C15ADA">
              <w:t>Health Insurance Legislation Amendment (</w:t>
            </w:r>
            <w:r w:rsidR="001C57D0">
              <w:t>Section 3</w:t>
            </w:r>
            <w:r w:rsidRPr="00C15ADA">
              <w:t xml:space="preserve">C General Medical and Diagnostic Imaging Services – Medicare Indexation) </w:t>
            </w:r>
            <w:r w:rsidR="001C57D0">
              <w:t>Determination 2</w:t>
            </w:r>
            <w:r w:rsidRPr="00C15ADA">
              <w:t>021</w:t>
            </w:r>
          </w:p>
        </w:tc>
        <w:tc>
          <w:tcPr>
            <w:tcW w:w="1250" w:type="pct"/>
            <w:shd w:val="clear" w:color="auto" w:fill="auto"/>
          </w:tcPr>
          <w:p w14:paraId="29EC77F8" w14:textId="0DAD7CBB" w:rsidR="00D62EC4" w:rsidRPr="00C15ADA" w:rsidRDefault="00D62EC4" w:rsidP="004A6122">
            <w:pPr>
              <w:pStyle w:val="ENoteTableText"/>
            </w:pPr>
            <w:r w:rsidRPr="00C15ADA">
              <w:t>8 Apr 2021 (F2021L00426)</w:t>
            </w:r>
          </w:p>
        </w:tc>
        <w:tc>
          <w:tcPr>
            <w:tcW w:w="1250" w:type="pct"/>
            <w:shd w:val="clear" w:color="auto" w:fill="auto"/>
          </w:tcPr>
          <w:p w14:paraId="6FC31DBD" w14:textId="64403532" w:rsidR="00D62EC4" w:rsidRPr="00C15ADA" w:rsidRDefault="00D62EC4" w:rsidP="002B6246">
            <w:pPr>
              <w:pStyle w:val="ENoteTableText"/>
            </w:pPr>
            <w:r w:rsidRPr="00C15ADA">
              <w:t>Sch 1 (</w:t>
            </w:r>
            <w:r w:rsidR="001C57D0">
              <w:t>items 3</w:t>
            </w:r>
            <w:r w:rsidRPr="00C15ADA">
              <w:t xml:space="preserve">57–404): </w:t>
            </w:r>
            <w:r w:rsidR="001C57D0">
              <w:t>1 July</w:t>
            </w:r>
            <w:r w:rsidRPr="00C15ADA">
              <w:t xml:space="preserve"> 2021 (s 2(1) </w:t>
            </w:r>
            <w:r w:rsidR="001C57D0">
              <w:t>item 1</w:t>
            </w:r>
            <w:r w:rsidRPr="00C15ADA">
              <w:t>)</w:t>
            </w:r>
          </w:p>
        </w:tc>
        <w:tc>
          <w:tcPr>
            <w:tcW w:w="1250" w:type="pct"/>
            <w:shd w:val="clear" w:color="auto" w:fill="auto"/>
          </w:tcPr>
          <w:p w14:paraId="2B58C1CA" w14:textId="6BC5A139" w:rsidR="00D62EC4" w:rsidRPr="00C15ADA" w:rsidRDefault="00D62EC4" w:rsidP="004A6122">
            <w:pPr>
              <w:pStyle w:val="ENoteTableText"/>
            </w:pPr>
            <w:r w:rsidRPr="00C15ADA">
              <w:t>—</w:t>
            </w:r>
          </w:p>
        </w:tc>
      </w:tr>
      <w:tr w:rsidR="00D62EC4" w:rsidRPr="00C15ADA" w14:paraId="51F7EE9D" w14:textId="77777777" w:rsidTr="006A4942">
        <w:trPr>
          <w:cantSplit/>
        </w:trPr>
        <w:tc>
          <w:tcPr>
            <w:tcW w:w="1250" w:type="pct"/>
            <w:shd w:val="clear" w:color="auto" w:fill="auto"/>
          </w:tcPr>
          <w:p w14:paraId="692B51B3" w14:textId="518C3C10" w:rsidR="00D62EC4" w:rsidRPr="00C15ADA" w:rsidRDefault="00D62EC4" w:rsidP="004A6122">
            <w:pPr>
              <w:pStyle w:val="ENoteTableText"/>
            </w:pPr>
            <w:r w:rsidRPr="00C15ADA">
              <w:t>Health Insurance Legislation Amendment (</w:t>
            </w:r>
            <w:r w:rsidR="001C57D0">
              <w:t>Section 3</w:t>
            </w:r>
            <w:r w:rsidRPr="00C15ADA">
              <w:t xml:space="preserve">C General Medical Services – Medicare Indexation and Extension of Remote Service Options) </w:t>
            </w:r>
            <w:r w:rsidR="001C57D0">
              <w:t>Determination 2</w:t>
            </w:r>
            <w:r w:rsidRPr="00C15ADA">
              <w:t>021</w:t>
            </w:r>
          </w:p>
        </w:tc>
        <w:tc>
          <w:tcPr>
            <w:tcW w:w="1250" w:type="pct"/>
            <w:shd w:val="clear" w:color="auto" w:fill="auto"/>
          </w:tcPr>
          <w:p w14:paraId="3DEA2C39" w14:textId="384DEB10" w:rsidR="00D62EC4" w:rsidRPr="00C15ADA" w:rsidRDefault="001C57D0" w:rsidP="004A6122">
            <w:pPr>
              <w:pStyle w:val="ENoteTableText"/>
            </w:pPr>
            <w:r>
              <w:t>24 June</w:t>
            </w:r>
            <w:r w:rsidR="00D62EC4" w:rsidRPr="00C15ADA">
              <w:t xml:space="preserve"> 2021 (F2021L00822)</w:t>
            </w:r>
          </w:p>
        </w:tc>
        <w:tc>
          <w:tcPr>
            <w:tcW w:w="1250" w:type="pct"/>
            <w:shd w:val="clear" w:color="auto" w:fill="auto"/>
          </w:tcPr>
          <w:p w14:paraId="5BAF6BA2" w14:textId="415D795F" w:rsidR="00D62EC4" w:rsidRPr="00C15ADA" w:rsidRDefault="00D62EC4" w:rsidP="002B6246">
            <w:pPr>
              <w:pStyle w:val="ENoteTableText"/>
            </w:pPr>
            <w:r w:rsidRPr="00C15ADA">
              <w:t>Sch 1 (</w:t>
            </w:r>
            <w:r w:rsidR="001C57D0">
              <w:t>item 2</w:t>
            </w:r>
            <w:r w:rsidRPr="00C15ADA">
              <w:t xml:space="preserve">): </w:t>
            </w:r>
            <w:r w:rsidR="001C57D0">
              <w:t>25 June</w:t>
            </w:r>
            <w:r w:rsidRPr="00C15ADA">
              <w:t xml:space="preserve"> 2021 (s 2(1) </w:t>
            </w:r>
            <w:r w:rsidR="001C57D0">
              <w:t>item 2</w:t>
            </w:r>
            <w:r w:rsidRPr="00C15ADA">
              <w:t>)</w:t>
            </w:r>
            <w:r w:rsidRPr="00C15ADA">
              <w:br/>
              <w:t>Sch 2 (</w:t>
            </w:r>
            <w:r w:rsidR="001C57D0">
              <w:t>items 2</w:t>
            </w:r>
            <w:r w:rsidRPr="00C15ADA">
              <w:t xml:space="preserve">5–68): </w:t>
            </w:r>
            <w:r w:rsidR="001C57D0">
              <w:t>1 July</w:t>
            </w:r>
            <w:r w:rsidRPr="00C15ADA">
              <w:t xml:space="preserve"> 2021 (s 2(1) </w:t>
            </w:r>
            <w:r w:rsidR="001C57D0">
              <w:t>item 3</w:t>
            </w:r>
            <w:r w:rsidRPr="00C15ADA">
              <w:t>)</w:t>
            </w:r>
          </w:p>
        </w:tc>
        <w:tc>
          <w:tcPr>
            <w:tcW w:w="1250" w:type="pct"/>
            <w:shd w:val="clear" w:color="auto" w:fill="auto"/>
          </w:tcPr>
          <w:p w14:paraId="73C11963" w14:textId="690D87C7" w:rsidR="00D62EC4" w:rsidRPr="00C15ADA" w:rsidRDefault="00D62EC4" w:rsidP="004A6122">
            <w:pPr>
              <w:pStyle w:val="ENoteTableText"/>
            </w:pPr>
            <w:r w:rsidRPr="00C15ADA">
              <w:t>—</w:t>
            </w:r>
          </w:p>
        </w:tc>
      </w:tr>
      <w:tr w:rsidR="00C22B3D" w:rsidRPr="00C15ADA" w14:paraId="5331580A" w14:textId="77777777" w:rsidTr="00767989">
        <w:trPr>
          <w:cantSplit/>
        </w:trPr>
        <w:tc>
          <w:tcPr>
            <w:tcW w:w="1250" w:type="pct"/>
            <w:shd w:val="clear" w:color="auto" w:fill="auto"/>
          </w:tcPr>
          <w:p w14:paraId="5E3D7B19" w14:textId="06B8B41C" w:rsidR="00C22B3D" w:rsidRPr="00C15ADA" w:rsidRDefault="00C22B3D" w:rsidP="004A6122">
            <w:pPr>
              <w:pStyle w:val="ENoteTableText"/>
            </w:pPr>
            <w:r w:rsidRPr="00C15ADA">
              <w:t>Health Insurance Legislation Amendment (</w:t>
            </w:r>
            <w:r w:rsidR="001C57D0">
              <w:t>Section 3</w:t>
            </w:r>
            <w:r w:rsidRPr="00C15ADA">
              <w:t xml:space="preserve">C General Medical Services – Eating Disorder and HCH Consequential Changes) </w:t>
            </w:r>
            <w:r w:rsidR="001C57D0">
              <w:t>Determination 2</w:t>
            </w:r>
            <w:r w:rsidRPr="00C15ADA">
              <w:t>021</w:t>
            </w:r>
          </w:p>
        </w:tc>
        <w:tc>
          <w:tcPr>
            <w:tcW w:w="1250" w:type="pct"/>
            <w:shd w:val="clear" w:color="auto" w:fill="auto"/>
          </w:tcPr>
          <w:p w14:paraId="77A84FB6" w14:textId="11B5527D" w:rsidR="00C22B3D" w:rsidRPr="00C15ADA" w:rsidRDefault="001C57D0" w:rsidP="004A6122">
            <w:pPr>
              <w:pStyle w:val="ENoteTableText"/>
            </w:pPr>
            <w:r>
              <w:t>29 June</w:t>
            </w:r>
            <w:r w:rsidR="00C22B3D" w:rsidRPr="00C15ADA">
              <w:t xml:space="preserve"> 2021 (F2021L00896)</w:t>
            </w:r>
          </w:p>
        </w:tc>
        <w:tc>
          <w:tcPr>
            <w:tcW w:w="1250" w:type="pct"/>
            <w:shd w:val="clear" w:color="auto" w:fill="auto"/>
          </w:tcPr>
          <w:p w14:paraId="0F06ECF6" w14:textId="11C9DA2B" w:rsidR="00C22B3D" w:rsidRPr="00C15ADA" w:rsidRDefault="00C22B3D" w:rsidP="002B6246">
            <w:pPr>
              <w:pStyle w:val="ENoteTableText"/>
            </w:pPr>
            <w:r w:rsidRPr="00C15ADA">
              <w:t>Sch 3 (</w:t>
            </w:r>
            <w:r w:rsidR="001C57D0">
              <w:t>item 1</w:t>
            </w:r>
            <w:r w:rsidRPr="00C15ADA">
              <w:t xml:space="preserve">5): </w:t>
            </w:r>
            <w:r w:rsidR="001C57D0">
              <w:rPr>
                <w:u w:val="single"/>
              </w:rPr>
              <w:t>30 June</w:t>
            </w:r>
            <w:r w:rsidRPr="00C15ADA">
              <w:rPr>
                <w:u w:val="single"/>
              </w:rPr>
              <w:t xml:space="preserve"> 2022 (s 2(1) </w:t>
            </w:r>
            <w:r w:rsidR="001C57D0">
              <w:rPr>
                <w:u w:val="single"/>
              </w:rPr>
              <w:t>item 4</w:t>
            </w:r>
            <w:r w:rsidRPr="00C15ADA">
              <w:rPr>
                <w:u w:val="single"/>
              </w:rPr>
              <w:t>)</w:t>
            </w:r>
          </w:p>
        </w:tc>
        <w:tc>
          <w:tcPr>
            <w:tcW w:w="1250" w:type="pct"/>
            <w:shd w:val="clear" w:color="auto" w:fill="auto"/>
          </w:tcPr>
          <w:p w14:paraId="17BD45F4" w14:textId="05286611" w:rsidR="00C22B3D" w:rsidRPr="00C15ADA" w:rsidRDefault="00C22B3D" w:rsidP="004A6122">
            <w:pPr>
              <w:pStyle w:val="ENoteTableText"/>
            </w:pPr>
            <w:r w:rsidRPr="00C15ADA">
              <w:t>—</w:t>
            </w:r>
          </w:p>
        </w:tc>
      </w:tr>
      <w:tr w:rsidR="0095707F" w:rsidRPr="00C15ADA" w14:paraId="7302757A" w14:textId="77777777" w:rsidTr="0064270D">
        <w:trPr>
          <w:cantSplit/>
        </w:trPr>
        <w:tc>
          <w:tcPr>
            <w:tcW w:w="1250" w:type="pct"/>
            <w:shd w:val="clear" w:color="auto" w:fill="auto"/>
          </w:tcPr>
          <w:p w14:paraId="45C62C86" w14:textId="63EDC2EE" w:rsidR="0095707F" w:rsidRPr="00C15ADA" w:rsidRDefault="0095707F" w:rsidP="004A6122">
            <w:pPr>
              <w:pStyle w:val="ENoteTableText"/>
            </w:pPr>
            <w:r w:rsidRPr="00C15ADA">
              <w:t>Health Insurance Legislation Amendment (</w:t>
            </w:r>
            <w:r w:rsidR="001C57D0">
              <w:t>Section 3</w:t>
            </w:r>
            <w:r w:rsidRPr="00C15ADA">
              <w:t xml:space="preserve">C General Medical Services – Usual Medical Practitioner Exemption) </w:t>
            </w:r>
            <w:r w:rsidR="001C57D0">
              <w:t>Determination 2</w:t>
            </w:r>
            <w:r w:rsidRPr="00C15ADA">
              <w:t>021</w:t>
            </w:r>
          </w:p>
        </w:tc>
        <w:tc>
          <w:tcPr>
            <w:tcW w:w="1250" w:type="pct"/>
            <w:shd w:val="clear" w:color="auto" w:fill="auto"/>
          </w:tcPr>
          <w:p w14:paraId="5EA6F6A8" w14:textId="6BD46D0B" w:rsidR="0095707F" w:rsidRPr="00C15ADA" w:rsidRDefault="001C57D0" w:rsidP="004A6122">
            <w:pPr>
              <w:pStyle w:val="ENoteTableText"/>
            </w:pPr>
            <w:r>
              <w:t>21 July</w:t>
            </w:r>
            <w:r w:rsidR="0095707F" w:rsidRPr="00C15ADA">
              <w:t xml:space="preserve"> 2021 (F2021L01007)</w:t>
            </w:r>
          </w:p>
        </w:tc>
        <w:tc>
          <w:tcPr>
            <w:tcW w:w="1250" w:type="pct"/>
            <w:shd w:val="clear" w:color="auto" w:fill="auto"/>
          </w:tcPr>
          <w:p w14:paraId="4651840A" w14:textId="6DA95522" w:rsidR="0095707F" w:rsidRPr="00C15ADA" w:rsidRDefault="0095707F" w:rsidP="002B6246">
            <w:pPr>
              <w:pStyle w:val="ENoteTableText"/>
            </w:pPr>
            <w:r w:rsidRPr="00C15ADA">
              <w:t>Sch 1 (</w:t>
            </w:r>
            <w:r w:rsidR="001C57D0">
              <w:t>items 2</w:t>
            </w:r>
            <w:r w:rsidR="00927187" w:rsidRPr="00C15ADA">
              <w:t>, 3</w:t>
            </w:r>
            <w:r w:rsidRPr="00C15ADA">
              <w:t xml:space="preserve">): </w:t>
            </w:r>
            <w:r w:rsidR="001C57D0">
              <w:t>21 July</w:t>
            </w:r>
            <w:r w:rsidRPr="00C15ADA">
              <w:t xml:space="preserve"> 2021 (s 2(1) </w:t>
            </w:r>
            <w:r w:rsidR="001C57D0">
              <w:t>item 1</w:t>
            </w:r>
            <w:r w:rsidRPr="00C15ADA">
              <w:t>)</w:t>
            </w:r>
          </w:p>
        </w:tc>
        <w:tc>
          <w:tcPr>
            <w:tcW w:w="1250" w:type="pct"/>
            <w:shd w:val="clear" w:color="auto" w:fill="auto"/>
          </w:tcPr>
          <w:p w14:paraId="40435AE2" w14:textId="5DE23FFA" w:rsidR="0095707F" w:rsidRPr="00C15ADA" w:rsidRDefault="0095707F" w:rsidP="004A6122">
            <w:pPr>
              <w:pStyle w:val="ENoteTableText"/>
            </w:pPr>
            <w:r w:rsidRPr="00C15ADA">
              <w:t>—</w:t>
            </w:r>
          </w:p>
        </w:tc>
      </w:tr>
      <w:tr w:rsidR="000618A7" w:rsidRPr="00C15ADA" w14:paraId="74C46EDC" w14:textId="77777777" w:rsidTr="00B30B6E">
        <w:trPr>
          <w:cantSplit/>
        </w:trPr>
        <w:tc>
          <w:tcPr>
            <w:tcW w:w="1250" w:type="pct"/>
            <w:shd w:val="clear" w:color="auto" w:fill="auto"/>
          </w:tcPr>
          <w:p w14:paraId="2EA31AA3" w14:textId="6D2BCB24" w:rsidR="000618A7" w:rsidRPr="00C15ADA" w:rsidRDefault="000618A7" w:rsidP="004A6122">
            <w:pPr>
              <w:pStyle w:val="ENoteTableText"/>
            </w:pPr>
            <w:r w:rsidRPr="00C15ADA">
              <w:t>Health Insurance Legislation Amendment (</w:t>
            </w:r>
            <w:r w:rsidR="001C57D0">
              <w:t>Section 3</w:t>
            </w:r>
            <w:r w:rsidRPr="00C15ADA">
              <w:t xml:space="preserve">C General Medical Services – Cease GP Mental Health Treatment Plan Phone Services) </w:t>
            </w:r>
            <w:r w:rsidR="001C57D0">
              <w:t>Determination 2</w:t>
            </w:r>
            <w:r w:rsidRPr="00C15ADA">
              <w:t>021</w:t>
            </w:r>
          </w:p>
        </w:tc>
        <w:tc>
          <w:tcPr>
            <w:tcW w:w="1250" w:type="pct"/>
            <w:shd w:val="clear" w:color="auto" w:fill="auto"/>
          </w:tcPr>
          <w:p w14:paraId="42419DB5" w14:textId="54F9E84C" w:rsidR="000618A7" w:rsidRPr="00C15ADA" w:rsidRDefault="000618A7" w:rsidP="004A6122">
            <w:pPr>
              <w:pStyle w:val="ENoteTableText"/>
            </w:pPr>
            <w:r w:rsidRPr="00C15ADA">
              <w:t>6 Aug 2021 (F2021L01079)</w:t>
            </w:r>
          </w:p>
        </w:tc>
        <w:tc>
          <w:tcPr>
            <w:tcW w:w="1250" w:type="pct"/>
            <w:shd w:val="clear" w:color="auto" w:fill="auto"/>
          </w:tcPr>
          <w:p w14:paraId="6A4BEEF6" w14:textId="68091ADF" w:rsidR="000618A7" w:rsidRPr="00C15ADA" w:rsidRDefault="000618A7" w:rsidP="002B6246">
            <w:pPr>
              <w:pStyle w:val="ENoteTableText"/>
            </w:pPr>
            <w:r w:rsidRPr="00C15ADA">
              <w:t xml:space="preserve">7 Aug 2021 (s 2(1) </w:t>
            </w:r>
            <w:r w:rsidR="001C57D0">
              <w:t>item 1</w:t>
            </w:r>
            <w:r w:rsidRPr="00C15ADA">
              <w:t>)</w:t>
            </w:r>
          </w:p>
        </w:tc>
        <w:tc>
          <w:tcPr>
            <w:tcW w:w="1250" w:type="pct"/>
            <w:shd w:val="clear" w:color="auto" w:fill="auto"/>
          </w:tcPr>
          <w:p w14:paraId="7E1B34C5" w14:textId="5667450F" w:rsidR="000618A7" w:rsidRPr="00C15ADA" w:rsidRDefault="000618A7" w:rsidP="004A6122">
            <w:pPr>
              <w:pStyle w:val="ENoteTableText"/>
            </w:pPr>
            <w:r w:rsidRPr="00C15ADA">
              <w:t>—</w:t>
            </w:r>
          </w:p>
        </w:tc>
      </w:tr>
      <w:tr w:rsidR="00033437" w:rsidRPr="00C15ADA" w14:paraId="403D50DE" w14:textId="77777777" w:rsidTr="00B30B6E">
        <w:trPr>
          <w:cantSplit/>
        </w:trPr>
        <w:tc>
          <w:tcPr>
            <w:tcW w:w="1250" w:type="pct"/>
            <w:shd w:val="clear" w:color="auto" w:fill="auto"/>
          </w:tcPr>
          <w:p w14:paraId="52C311A1" w14:textId="38944E0E" w:rsidR="00033437" w:rsidRPr="00C15ADA" w:rsidRDefault="00033437" w:rsidP="004A6122">
            <w:pPr>
              <w:pStyle w:val="ENoteTableText"/>
            </w:pPr>
            <w:r w:rsidRPr="00C15ADA">
              <w:t>Health Insurance Legislation Amendment (Extension of Cessation Dates and Pathology COVID</w:t>
            </w:r>
            <w:r w:rsidR="001C57D0">
              <w:noBreakHyphen/>
            </w:r>
            <w:r w:rsidRPr="00C15ADA">
              <w:t xml:space="preserve">19 Services Amendments) </w:t>
            </w:r>
            <w:r w:rsidR="001C57D0">
              <w:t>Determination 2</w:t>
            </w:r>
            <w:r w:rsidRPr="00C15ADA">
              <w:t>021</w:t>
            </w:r>
          </w:p>
        </w:tc>
        <w:tc>
          <w:tcPr>
            <w:tcW w:w="1250" w:type="pct"/>
            <w:shd w:val="clear" w:color="auto" w:fill="auto"/>
          </w:tcPr>
          <w:p w14:paraId="20882D79" w14:textId="01C5A39D" w:rsidR="00033437" w:rsidRPr="00C15ADA" w:rsidRDefault="00033437" w:rsidP="004A6122">
            <w:pPr>
              <w:pStyle w:val="ENoteTableText"/>
            </w:pPr>
            <w:r w:rsidRPr="00C15ADA">
              <w:t>17 Dec 2021 (F2021L01808)</w:t>
            </w:r>
          </w:p>
        </w:tc>
        <w:tc>
          <w:tcPr>
            <w:tcW w:w="1250" w:type="pct"/>
            <w:shd w:val="clear" w:color="auto" w:fill="auto"/>
          </w:tcPr>
          <w:p w14:paraId="23454896" w14:textId="271AF2FB" w:rsidR="00033437" w:rsidRPr="00C15ADA" w:rsidRDefault="00033437" w:rsidP="002B6246">
            <w:pPr>
              <w:pStyle w:val="ENoteTableText"/>
            </w:pPr>
            <w:r w:rsidRPr="00C15ADA">
              <w:t>Sch 1 (</w:t>
            </w:r>
            <w:r w:rsidR="001C57D0">
              <w:t>item 2</w:t>
            </w:r>
            <w:r w:rsidRPr="00C15ADA">
              <w:t xml:space="preserve">): 17 Dec 2021 (s 2(1) </w:t>
            </w:r>
            <w:r w:rsidR="001C57D0">
              <w:t>item 1</w:t>
            </w:r>
            <w:r w:rsidRPr="00C15ADA">
              <w:t>)</w:t>
            </w:r>
          </w:p>
        </w:tc>
        <w:tc>
          <w:tcPr>
            <w:tcW w:w="1250" w:type="pct"/>
            <w:shd w:val="clear" w:color="auto" w:fill="auto"/>
          </w:tcPr>
          <w:p w14:paraId="33FE5CDD" w14:textId="5C80B87A" w:rsidR="00033437" w:rsidRPr="00C15ADA" w:rsidRDefault="00033437" w:rsidP="004A6122">
            <w:pPr>
              <w:pStyle w:val="ENoteTableText"/>
            </w:pPr>
            <w:r w:rsidRPr="00C15ADA">
              <w:t>—</w:t>
            </w:r>
          </w:p>
        </w:tc>
      </w:tr>
      <w:tr w:rsidR="00033437" w:rsidRPr="00C15ADA" w14:paraId="631F609F" w14:textId="77777777" w:rsidTr="00F41F0C">
        <w:trPr>
          <w:cantSplit/>
        </w:trPr>
        <w:tc>
          <w:tcPr>
            <w:tcW w:w="1250" w:type="pct"/>
            <w:shd w:val="clear" w:color="auto" w:fill="auto"/>
          </w:tcPr>
          <w:p w14:paraId="3F1BBB8E" w14:textId="28FADE76" w:rsidR="00033437" w:rsidRPr="00C15ADA" w:rsidRDefault="00033437" w:rsidP="004A6122">
            <w:pPr>
              <w:pStyle w:val="ENoteTableText"/>
            </w:pPr>
            <w:r w:rsidRPr="00C15ADA">
              <w:t>Health Insurance Legislation Amendment (</w:t>
            </w:r>
            <w:r w:rsidR="001C57D0">
              <w:t>Section 3</w:t>
            </w:r>
            <w:r w:rsidRPr="00C15ADA">
              <w:t xml:space="preserve">C General Medical Services – Telehealth and Phone GP Fee Alignment) </w:t>
            </w:r>
            <w:r w:rsidR="001C57D0">
              <w:t>Determination 2</w:t>
            </w:r>
            <w:r w:rsidRPr="00C15ADA">
              <w:t>021</w:t>
            </w:r>
          </w:p>
        </w:tc>
        <w:tc>
          <w:tcPr>
            <w:tcW w:w="1250" w:type="pct"/>
            <w:shd w:val="clear" w:color="auto" w:fill="auto"/>
          </w:tcPr>
          <w:p w14:paraId="25F702B7" w14:textId="0A336E5A" w:rsidR="00033437" w:rsidRPr="00C15ADA" w:rsidRDefault="00033437" w:rsidP="004A6122">
            <w:pPr>
              <w:pStyle w:val="ENoteTableText"/>
            </w:pPr>
            <w:r w:rsidRPr="00C15ADA">
              <w:t>17 Dec 2021 (F2021L01839)</w:t>
            </w:r>
          </w:p>
        </w:tc>
        <w:tc>
          <w:tcPr>
            <w:tcW w:w="1250" w:type="pct"/>
            <w:shd w:val="clear" w:color="auto" w:fill="auto"/>
          </w:tcPr>
          <w:p w14:paraId="102FEEF0" w14:textId="1D43E338" w:rsidR="00033437" w:rsidRPr="00C15ADA" w:rsidRDefault="00033437" w:rsidP="002B6246">
            <w:pPr>
              <w:pStyle w:val="ENoteTableText"/>
            </w:pPr>
            <w:r w:rsidRPr="00C15ADA">
              <w:t>Sch 1 (</w:t>
            </w:r>
            <w:r w:rsidR="001C57D0">
              <w:t>item 3</w:t>
            </w:r>
            <w:r w:rsidRPr="00C15ADA">
              <w:t xml:space="preserve">): 1 Mar 2022 (s 2(1) </w:t>
            </w:r>
            <w:r w:rsidR="001C57D0">
              <w:t>item 2</w:t>
            </w:r>
            <w:r w:rsidRPr="00C15ADA">
              <w:t>)</w:t>
            </w:r>
          </w:p>
        </w:tc>
        <w:tc>
          <w:tcPr>
            <w:tcW w:w="1250" w:type="pct"/>
            <w:shd w:val="clear" w:color="auto" w:fill="auto"/>
          </w:tcPr>
          <w:p w14:paraId="19EE3978" w14:textId="61A251DF" w:rsidR="00033437" w:rsidRPr="00C15ADA" w:rsidRDefault="00033437" w:rsidP="004A6122">
            <w:pPr>
              <w:pStyle w:val="ENoteTableText"/>
            </w:pPr>
            <w:r w:rsidRPr="00C15ADA">
              <w:t>—</w:t>
            </w:r>
          </w:p>
        </w:tc>
      </w:tr>
      <w:tr w:rsidR="00E52095" w:rsidRPr="00C15ADA" w14:paraId="1D11A9E5" w14:textId="77777777" w:rsidTr="0092450D">
        <w:trPr>
          <w:cantSplit/>
        </w:trPr>
        <w:tc>
          <w:tcPr>
            <w:tcW w:w="1250" w:type="pct"/>
            <w:shd w:val="clear" w:color="auto" w:fill="auto"/>
          </w:tcPr>
          <w:p w14:paraId="50D7CE90" w14:textId="6943EF03" w:rsidR="00E52095" w:rsidRPr="00C15ADA" w:rsidRDefault="00F67446" w:rsidP="004A6122">
            <w:pPr>
              <w:pStyle w:val="ENoteTableText"/>
            </w:pPr>
            <w:r w:rsidRPr="00C15ADA">
              <w:t xml:space="preserve">Health Insurance Legislation Amendment (2022 Measures No. 2) </w:t>
            </w:r>
            <w:r w:rsidR="001C57D0">
              <w:t>Determination 2</w:t>
            </w:r>
            <w:r w:rsidRPr="00C15ADA">
              <w:t>022</w:t>
            </w:r>
          </w:p>
        </w:tc>
        <w:tc>
          <w:tcPr>
            <w:tcW w:w="1250" w:type="pct"/>
            <w:shd w:val="clear" w:color="auto" w:fill="auto"/>
          </w:tcPr>
          <w:p w14:paraId="021C4222" w14:textId="5B06D245" w:rsidR="00E52095" w:rsidRPr="00C15ADA" w:rsidRDefault="00F67446" w:rsidP="004A6122">
            <w:pPr>
              <w:pStyle w:val="ENoteTableText"/>
            </w:pPr>
            <w:r w:rsidRPr="00C15ADA">
              <w:t>28 Feb 2022 (F2022L00200)</w:t>
            </w:r>
          </w:p>
        </w:tc>
        <w:tc>
          <w:tcPr>
            <w:tcW w:w="1250" w:type="pct"/>
            <w:shd w:val="clear" w:color="auto" w:fill="auto"/>
          </w:tcPr>
          <w:p w14:paraId="1121C156" w14:textId="09F89665" w:rsidR="00E52095" w:rsidRPr="00C15ADA" w:rsidRDefault="00F67446" w:rsidP="002B6246">
            <w:pPr>
              <w:pStyle w:val="ENoteTableText"/>
            </w:pPr>
            <w:r w:rsidRPr="00C15ADA">
              <w:t>Sch 3 (</w:t>
            </w:r>
            <w:r w:rsidR="001C57D0">
              <w:t>item 1</w:t>
            </w:r>
            <w:r w:rsidRPr="00C15ADA">
              <w:t xml:space="preserve">0): 1 Mar 2022 (s 2(1) </w:t>
            </w:r>
            <w:r w:rsidR="001C57D0">
              <w:t>item 3</w:t>
            </w:r>
            <w:r w:rsidRPr="00C15ADA">
              <w:t>)</w:t>
            </w:r>
          </w:p>
        </w:tc>
        <w:tc>
          <w:tcPr>
            <w:tcW w:w="1250" w:type="pct"/>
            <w:shd w:val="clear" w:color="auto" w:fill="auto"/>
          </w:tcPr>
          <w:p w14:paraId="5702AF73" w14:textId="6C0B066E" w:rsidR="00E52095" w:rsidRPr="00C15ADA" w:rsidRDefault="00F67446" w:rsidP="004A6122">
            <w:pPr>
              <w:pStyle w:val="ENoteTableText"/>
            </w:pPr>
            <w:r w:rsidRPr="00C15ADA">
              <w:t>—</w:t>
            </w:r>
          </w:p>
        </w:tc>
      </w:tr>
      <w:tr w:rsidR="0092450D" w:rsidRPr="00C15ADA" w14:paraId="07677089" w14:textId="77777777" w:rsidTr="00D813A2">
        <w:trPr>
          <w:cantSplit/>
        </w:trPr>
        <w:tc>
          <w:tcPr>
            <w:tcW w:w="1250" w:type="pct"/>
            <w:shd w:val="clear" w:color="auto" w:fill="auto"/>
          </w:tcPr>
          <w:p w14:paraId="766CE742" w14:textId="0824F2FB" w:rsidR="0092450D" w:rsidRPr="00C15ADA" w:rsidRDefault="0092450D" w:rsidP="004A6122">
            <w:pPr>
              <w:pStyle w:val="ENoteTableText"/>
            </w:pPr>
            <w:r w:rsidRPr="00C15ADA">
              <w:t xml:space="preserve">Health Insurance Legislation Amendment (Indexation) </w:t>
            </w:r>
            <w:r w:rsidR="001C57D0">
              <w:t>Determination 2</w:t>
            </w:r>
            <w:r w:rsidRPr="00C15ADA">
              <w:t>022</w:t>
            </w:r>
          </w:p>
        </w:tc>
        <w:tc>
          <w:tcPr>
            <w:tcW w:w="1250" w:type="pct"/>
            <w:shd w:val="clear" w:color="auto" w:fill="auto"/>
          </w:tcPr>
          <w:p w14:paraId="4AF0CB35" w14:textId="5AF74998" w:rsidR="0092450D" w:rsidRPr="00C15ADA" w:rsidRDefault="0092450D" w:rsidP="004A6122">
            <w:pPr>
              <w:pStyle w:val="ENoteTableText"/>
            </w:pPr>
            <w:r w:rsidRPr="00C15ADA">
              <w:t>7 Apr 2022 (F2022L00553)</w:t>
            </w:r>
          </w:p>
        </w:tc>
        <w:tc>
          <w:tcPr>
            <w:tcW w:w="1250" w:type="pct"/>
            <w:shd w:val="clear" w:color="auto" w:fill="auto"/>
          </w:tcPr>
          <w:p w14:paraId="12B09064" w14:textId="2A11EDBF" w:rsidR="0092450D" w:rsidRPr="00C15ADA" w:rsidRDefault="0092450D" w:rsidP="002B6246">
            <w:pPr>
              <w:pStyle w:val="ENoteTableText"/>
            </w:pPr>
            <w:r w:rsidRPr="00C15ADA">
              <w:t>Sch 1 (</w:t>
            </w:r>
            <w:r w:rsidR="001C57D0">
              <w:t>item 1</w:t>
            </w:r>
            <w:r w:rsidRPr="00C15ADA">
              <w:t>5) and Sch 2 (</w:t>
            </w:r>
            <w:r w:rsidR="001C57D0">
              <w:t>items 2</w:t>
            </w:r>
            <w:r w:rsidRPr="00C15ADA">
              <w:t xml:space="preserve">2–26): </w:t>
            </w:r>
            <w:r w:rsidR="001C57D0">
              <w:rPr>
                <w:u w:val="single"/>
              </w:rPr>
              <w:t>1 July</w:t>
            </w:r>
            <w:r w:rsidRPr="00C15ADA">
              <w:rPr>
                <w:u w:val="single"/>
              </w:rPr>
              <w:t xml:space="preserve"> 2022 (s 2(1) </w:t>
            </w:r>
            <w:r w:rsidR="001C57D0">
              <w:rPr>
                <w:u w:val="single"/>
              </w:rPr>
              <w:t>item 1</w:t>
            </w:r>
            <w:r w:rsidRPr="00C15ADA">
              <w:rPr>
                <w:u w:val="single"/>
              </w:rPr>
              <w:t>)</w:t>
            </w:r>
          </w:p>
        </w:tc>
        <w:tc>
          <w:tcPr>
            <w:tcW w:w="1250" w:type="pct"/>
            <w:shd w:val="clear" w:color="auto" w:fill="auto"/>
          </w:tcPr>
          <w:p w14:paraId="1AA00188" w14:textId="7879EFFD" w:rsidR="0092450D" w:rsidRPr="00C15ADA" w:rsidRDefault="0092450D" w:rsidP="004A6122">
            <w:pPr>
              <w:pStyle w:val="ENoteTableText"/>
            </w:pPr>
            <w:r w:rsidRPr="00C15ADA">
              <w:t>—</w:t>
            </w:r>
          </w:p>
        </w:tc>
      </w:tr>
      <w:tr w:rsidR="00D813A2" w:rsidRPr="00C15ADA" w14:paraId="4E44BA67" w14:textId="77777777" w:rsidTr="00AE211A">
        <w:trPr>
          <w:cantSplit/>
        </w:trPr>
        <w:tc>
          <w:tcPr>
            <w:tcW w:w="1250" w:type="pct"/>
            <w:tcBorders>
              <w:bottom w:val="single" w:sz="12" w:space="0" w:color="auto"/>
            </w:tcBorders>
            <w:shd w:val="clear" w:color="auto" w:fill="auto"/>
          </w:tcPr>
          <w:p w14:paraId="2507436C" w14:textId="2D583E4F" w:rsidR="00D813A2" w:rsidRPr="00C15ADA" w:rsidRDefault="00D813A2" w:rsidP="00B31C82">
            <w:pPr>
              <w:pStyle w:val="ENoteTableText"/>
              <w:pageBreakBefore/>
            </w:pPr>
            <w:r w:rsidRPr="00C15ADA">
              <w:t xml:space="preserve">Health Insurance Legislation Amendment (2022 Measures No. 3) </w:t>
            </w:r>
            <w:r w:rsidR="001C57D0">
              <w:t>Determination 2</w:t>
            </w:r>
            <w:r w:rsidRPr="00C15ADA">
              <w:t>022</w:t>
            </w:r>
          </w:p>
        </w:tc>
        <w:tc>
          <w:tcPr>
            <w:tcW w:w="1250" w:type="pct"/>
            <w:tcBorders>
              <w:bottom w:val="single" w:sz="12" w:space="0" w:color="auto"/>
            </w:tcBorders>
            <w:shd w:val="clear" w:color="auto" w:fill="auto"/>
          </w:tcPr>
          <w:p w14:paraId="22B250B7" w14:textId="58B677AA" w:rsidR="00D813A2" w:rsidRPr="00C15ADA" w:rsidRDefault="00D813A2" w:rsidP="00B31C82">
            <w:pPr>
              <w:pStyle w:val="ENoteTableText"/>
              <w:pageBreakBefore/>
            </w:pPr>
            <w:r w:rsidRPr="00C15ADA">
              <w:t>7 Apr 2022 (F2022L00567)</w:t>
            </w:r>
          </w:p>
        </w:tc>
        <w:tc>
          <w:tcPr>
            <w:tcW w:w="1250" w:type="pct"/>
            <w:tcBorders>
              <w:bottom w:val="single" w:sz="12" w:space="0" w:color="auto"/>
            </w:tcBorders>
            <w:shd w:val="clear" w:color="auto" w:fill="auto"/>
          </w:tcPr>
          <w:p w14:paraId="2DCF4516" w14:textId="36CB99E7" w:rsidR="00D813A2" w:rsidRPr="00C15ADA" w:rsidRDefault="00DF00A0" w:rsidP="00B31C82">
            <w:pPr>
              <w:pStyle w:val="ENoteTableText"/>
              <w:pageBreakBefore/>
            </w:pPr>
            <w:r w:rsidRPr="00C15ADA">
              <w:t xml:space="preserve">Sch 1: </w:t>
            </w:r>
            <w:r w:rsidR="00D813A2" w:rsidRPr="00C15ADA">
              <w:t xml:space="preserve">11 Apr 2022 (s 2(1) </w:t>
            </w:r>
            <w:r w:rsidR="001C57D0">
              <w:t>item 1</w:t>
            </w:r>
            <w:r w:rsidR="00D813A2" w:rsidRPr="00C15ADA">
              <w:t>)</w:t>
            </w:r>
          </w:p>
        </w:tc>
        <w:tc>
          <w:tcPr>
            <w:tcW w:w="1250" w:type="pct"/>
            <w:tcBorders>
              <w:bottom w:val="single" w:sz="12" w:space="0" w:color="auto"/>
            </w:tcBorders>
            <w:shd w:val="clear" w:color="auto" w:fill="auto"/>
          </w:tcPr>
          <w:p w14:paraId="039A3736" w14:textId="7B2DD5B7" w:rsidR="00D813A2" w:rsidRPr="00C15ADA" w:rsidRDefault="00D813A2" w:rsidP="00B31C82">
            <w:pPr>
              <w:pStyle w:val="ENoteTableText"/>
              <w:pageBreakBefore/>
            </w:pPr>
            <w:r w:rsidRPr="00C15ADA">
              <w:t>—</w:t>
            </w:r>
          </w:p>
        </w:tc>
      </w:tr>
    </w:tbl>
    <w:p w14:paraId="0EAF8677" w14:textId="77777777" w:rsidR="00EA1B8D" w:rsidRPr="00C15ADA" w:rsidRDefault="00EA1B8D" w:rsidP="00E74888">
      <w:pPr>
        <w:pStyle w:val="Tabletext"/>
      </w:pPr>
    </w:p>
    <w:p w14:paraId="74831FF2" w14:textId="603FBE4E" w:rsidR="00EA1B8D" w:rsidRPr="00C15ADA" w:rsidRDefault="00EA1B8D" w:rsidP="004A6122">
      <w:pPr>
        <w:pStyle w:val="ENotesHeading2"/>
        <w:pageBreakBefore/>
      </w:pPr>
      <w:bookmarkStart w:id="38" w:name="_Toc105751180"/>
      <w:r w:rsidRPr="00C15ADA">
        <w:t>Endnote 4—Amendment history</w:t>
      </w:r>
      <w:bookmarkEnd w:id="38"/>
    </w:p>
    <w:p w14:paraId="656D7821" w14:textId="77777777" w:rsidR="00EA1B8D" w:rsidRPr="00C15ADA" w:rsidRDefault="00EA1B8D" w:rsidP="004A6122">
      <w:pPr>
        <w:pStyle w:val="Tabletext"/>
      </w:pPr>
    </w:p>
    <w:tbl>
      <w:tblPr>
        <w:tblW w:w="5000" w:type="pct"/>
        <w:tblLook w:val="0000" w:firstRow="0" w:lastRow="0" w:firstColumn="0" w:lastColumn="0" w:noHBand="0" w:noVBand="0"/>
      </w:tblPr>
      <w:tblGrid>
        <w:gridCol w:w="2576"/>
        <w:gridCol w:w="5953"/>
      </w:tblGrid>
      <w:tr w:rsidR="00EA1B8D" w:rsidRPr="00C15ADA" w14:paraId="03421087" w14:textId="77777777" w:rsidTr="00AE211A">
        <w:trPr>
          <w:cantSplit/>
          <w:tblHeader/>
        </w:trPr>
        <w:tc>
          <w:tcPr>
            <w:tcW w:w="1510" w:type="pct"/>
            <w:tcBorders>
              <w:top w:val="single" w:sz="12" w:space="0" w:color="auto"/>
              <w:bottom w:val="single" w:sz="12" w:space="0" w:color="auto"/>
            </w:tcBorders>
            <w:shd w:val="clear" w:color="auto" w:fill="auto"/>
          </w:tcPr>
          <w:p w14:paraId="33A67583" w14:textId="77777777" w:rsidR="00EA1B8D" w:rsidRPr="00C15ADA" w:rsidRDefault="00EA1B8D" w:rsidP="004A6122">
            <w:pPr>
              <w:pStyle w:val="ENoteTableHeading"/>
              <w:tabs>
                <w:tab w:val="center" w:leader="dot" w:pos="2268"/>
              </w:tabs>
            </w:pPr>
            <w:r w:rsidRPr="00C15ADA">
              <w:t>Provision affected</w:t>
            </w:r>
          </w:p>
        </w:tc>
        <w:tc>
          <w:tcPr>
            <w:tcW w:w="3490" w:type="pct"/>
            <w:tcBorders>
              <w:top w:val="single" w:sz="12" w:space="0" w:color="auto"/>
              <w:bottom w:val="single" w:sz="12" w:space="0" w:color="auto"/>
            </w:tcBorders>
            <w:shd w:val="clear" w:color="auto" w:fill="auto"/>
          </w:tcPr>
          <w:p w14:paraId="13F6EF2B" w14:textId="77777777" w:rsidR="00EA1B8D" w:rsidRPr="00C15ADA" w:rsidRDefault="00EA1B8D" w:rsidP="004A6122">
            <w:pPr>
              <w:pStyle w:val="ENoteTableHeading"/>
              <w:tabs>
                <w:tab w:val="center" w:leader="dot" w:pos="2268"/>
              </w:tabs>
            </w:pPr>
            <w:r w:rsidRPr="00C15ADA">
              <w:t>How affected</w:t>
            </w:r>
          </w:p>
        </w:tc>
      </w:tr>
      <w:tr w:rsidR="00EA1B8D" w:rsidRPr="00C15ADA" w14:paraId="4C13D531" w14:textId="77777777" w:rsidTr="00AE211A">
        <w:trPr>
          <w:cantSplit/>
        </w:trPr>
        <w:tc>
          <w:tcPr>
            <w:tcW w:w="1510" w:type="pct"/>
            <w:tcBorders>
              <w:top w:val="single" w:sz="12" w:space="0" w:color="auto"/>
            </w:tcBorders>
            <w:shd w:val="clear" w:color="auto" w:fill="auto"/>
          </w:tcPr>
          <w:p w14:paraId="1880BE99" w14:textId="7C6767DC" w:rsidR="00EA1B8D" w:rsidRPr="00C15ADA" w:rsidRDefault="004A6122" w:rsidP="00266F00">
            <w:pPr>
              <w:pStyle w:val="ENoteTableText"/>
              <w:tabs>
                <w:tab w:val="center" w:leader="dot" w:pos="2268"/>
              </w:tabs>
            </w:pPr>
            <w:r w:rsidRPr="00C15ADA">
              <w:t xml:space="preserve">s </w:t>
            </w:r>
            <w:r w:rsidR="00266F00" w:rsidRPr="00C15ADA">
              <w:t>2</w:t>
            </w:r>
            <w:r w:rsidRPr="00C15ADA">
              <w:tab/>
            </w:r>
          </w:p>
        </w:tc>
        <w:tc>
          <w:tcPr>
            <w:tcW w:w="3490" w:type="pct"/>
            <w:tcBorders>
              <w:top w:val="single" w:sz="12" w:space="0" w:color="auto"/>
            </w:tcBorders>
            <w:shd w:val="clear" w:color="auto" w:fill="auto"/>
          </w:tcPr>
          <w:p w14:paraId="1E1CA5DD" w14:textId="26084D79" w:rsidR="00EA1B8D" w:rsidRPr="00C15ADA" w:rsidRDefault="00E74888" w:rsidP="004A6122">
            <w:pPr>
              <w:pStyle w:val="ENoteTableText"/>
              <w:tabs>
                <w:tab w:val="center" w:leader="dot" w:pos="2268"/>
              </w:tabs>
            </w:pPr>
            <w:r w:rsidRPr="00C15ADA">
              <w:t xml:space="preserve">rep </w:t>
            </w:r>
            <w:r w:rsidR="00E667F2" w:rsidRPr="00C15ADA">
              <w:t>LA s 48D</w:t>
            </w:r>
          </w:p>
        </w:tc>
      </w:tr>
      <w:tr w:rsidR="00EA1B8D" w:rsidRPr="00C15ADA" w14:paraId="18C6734B" w14:textId="77777777" w:rsidTr="009A6FC5">
        <w:trPr>
          <w:cantSplit/>
        </w:trPr>
        <w:tc>
          <w:tcPr>
            <w:tcW w:w="1510" w:type="pct"/>
            <w:shd w:val="clear" w:color="auto" w:fill="auto"/>
          </w:tcPr>
          <w:p w14:paraId="2FE6A4B3" w14:textId="6655F2FC" w:rsidR="00EA1B8D" w:rsidRPr="00C15ADA" w:rsidRDefault="00266F00" w:rsidP="004A6122">
            <w:pPr>
              <w:pStyle w:val="ENoteTableText"/>
              <w:tabs>
                <w:tab w:val="center" w:leader="dot" w:pos="2268"/>
              </w:tabs>
            </w:pPr>
            <w:r w:rsidRPr="00C15ADA">
              <w:t>s 4</w:t>
            </w:r>
            <w:r w:rsidRPr="00C15ADA">
              <w:tab/>
            </w:r>
          </w:p>
        </w:tc>
        <w:tc>
          <w:tcPr>
            <w:tcW w:w="3490" w:type="pct"/>
            <w:shd w:val="clear" w:color="auto" w:fill="auto"/>
          </w:tcPr>
          <w:p w14:paraId="3E493015" w14:textId="6B6AB559" w:rsidR="00EA1B8D" w:rsidRPr="00C15ADA" w:rsidRDefault="00266F00" w:rsidP="004A6122">
            <w:pPr>
              <w:pStyle w:val="ENoteTableText"/>
              <w:tabs>
                <w:tab w:val="center" w:leader="dot" w:pos="2268"/>
              </w:tabs>
            </w:pPr>
            <w:r w:rsidRPr="00C15ADA">
              <w:t>am F2020L01190</w:t>
            </w:r>
            <w:r w:rsidR="0090010D" w:rsidRPr="00C15ADA">
              <w:t>; F2020L01290</w:t>
            </w:r>
            <w:r w:rsidR="00E51F9D" w:rsidRPr="00C15ADA">
              <w:t>; F2021L00267</w:t>
            </w:r>
            <w:r w:rsidR="001650EF" w:rsidRPr="00C15ADA">
              <w:t>; F2021L00822</w:t>
            </w:r>
          </w:p>
        </w:tc>
      </w:tr>
      <w:tr w:rsidR="00033437" w:rsidRPr="00C15ADA" w14:paraId="52035D7E" w14:textId="77777777" w:rsidTr="009A6FC5">
        <w:trPr>
          <w:cantSplit/>
        </w:trPr>
        <w:tc>
          <w:tcPr>
            <w:tcW w:w="1510" w:type="pct"/>
            <w:shd w:val="clear" w:color="auto" w:fill="auto"/>
          </w:tcPr>
          <w:p w14:paraId="4AA8C201" w14:textId="77777777" w:rsidR="00033437" w:rsidRPr="00C15ADA" w:rsidRDefault="00033437" w:rsidP="004A6122">
            <w:pPr>
              <w:pStyle w:val="ENoteTableText"/>
              <w:tabs>
                <w:tab w:val="center" w:leader="dot" w:pos="2268"/>
              </w:tabs>
            </w:pPr>
          </w:p>
        </w:tc>
        <w:tc>
          <w:tcPr>
            <w:tcW w:w="3490" w:type="pct"/>
            <w:shd w:val="clear" w:color="auto" w:fill="auto"/>
          </w:tcPr>
          <w:p w14:paraId="47278418" w14:textId="5BD606B2" w:rsidR="00033437" w:rsidRPr="00C15ADA" w:rsidRDefault="00033437" w:rsidP="004A6122">
            <w:pPr>
              <w:pStyle w:val="ENoteTableText"/>
              <w:tabs>
                <w:tab w:val="center" w:leader="dot" w:pos="2268"/>
              </w:tabs>
            </w:pPr>
            <w:r w:rsidRPr="00C15ADA">
              <w:t>rs F2021L01808</w:t>
            </w:r>
          </w:p>
        </w:tc>
      </w:tr>
      <w:tr w:rsidR="0090010D" w:rsidRPr="00C15ADA" w14:paraId="25442C11" w14:textId="77777777" w:rsidTr="009A6FC5">
        <w:trPr>
          <w:cantSplit/>
        </w:trPr>
        <w:tc>
          <w:tcPr>
            <w:tcW w:w="1510" w:type="pct"/>
            <w:shd w:val="clear" w:color="auto" w:fill="auto"/>
          </w:tcPr>
          <w:p w14:paraId="4AE1B73B" w14:textId="1F3CF9A2" w:rsidR="0090010D" w:rsidRPr="00C15ADA" w:rsidRDefault="0090010D" w:rsidP="004A6122">
            <w:pPr>
              <w:pStyle w:val="ENoteTableText"/>
              <w:tabs>
                <w:tab w:val="center" w:leader="dot" w:pos="2268"/>
              </w:tabs>
            </w:pPr>
            <w:r w:rsidRPr="00C15ADA">
              <w:t>s 5</w:t>
            </w:r>
            <w:r w:rsidRPr="00C15ADA">
              <w:tab/>
            </w:r>
          </w:p>
        </w:tc>
        <w:tc>
          <w:tcPr>
            <w:tcW w:w="3490" w:type="pct"/>
            <w:shd w:val="clear" w:color="auto" w:fill="auto"/>
          </w:tcPr>
          <w:p w14:paraId="503F3E41" w14:textId="107CE0B0" w:rsidR="0090010D" w:rsidRPr="00C15ADA" w:rsidRDefault="0090010D" w:rsidP="004A6122">
            <w:pPr>
              <w:pStyle w:val="ENoteTableText"/>
              <w:tabs>
                <w:tab w:val="center" w:leader="dot" w:pos="2268"/>
              </w:tabs>
            </w:pPr>
            <w:r w:rsidRPr="00C15ADA">
              <w:t>am F2020L01290</w:t>
            </w:r>
            <w:r w:rsidR="002A3679" w:rsidRPr="00C15ADA">
              <w:t>; F2020L01548</w:t>
            </w:r>
            <w:r w:rsidR="00FD00E0" w:rsidRPr="00C15ADA">
              <w:t>; F2020L01704</w:t>
            </w:r>
          </w:p>
        </w:tc>
      </w:tr>
      <w:tr w:rsidR="00C8694B" w:rsidRPr="00C15ADA" w14:paraId="09B61F0F" w14:textId="77777777" w:rsidTr="009A6FC5">
        <w:trPr>
          <w:cantSplit/>
        </w:trPr>
        <w:tc>
          <w:tcPr>
            <w:tcW w:w="1510" w:type="pct"/>
            <w:shd w:val="clear" w:color="auto" w:fill="auto"/>
          </w:tcPr>
          <w:p w14:paraId="199A8C88" w14:textId="77777777" w:rsidR="00C8694B" w:rsidRPr="00C15ADA" w:rsidRDefault="00C8694B" w:rsidP="004A6122">
            <w:pPr>
              <w:pStyle w:val="ENoteTableText"/>
              <w:tabs>
                <w:tab w:val="center" w:leader="dot" w:pos="2268"/>
              </w:tabs>
            </w:pPr>
          </w:p>
        </w:tc>
        <w:tc>
          <w:tcPr>
            <w:tcW w:w="3490" w:type="pct"/>
            <w:shd w:val="clear" w:color="auto" w:fill="auto"/>
          </w:tcPr>
          <w:p w14:paraId="590E03D6" w14:textId="2AD22EA9" w:rsidR="00C8694B" w:rsidRPr="00C15ADA" w:rsidRDefault="00C8694B" w:rsidP="004A6122">
            <w:pPr>
              <w:pStyle w:val="ENoteTableText"/>
              <w:tabs>
                <w:tab w:val="center" w:leader="dot" w:pos="2268"/>
              </w:tabs>
            </w:pPr>
            <w:r w:rsidRPr="00C15ADA">
              <w:t>ed C4</w:t>
            </w:r>
          </w:p>
        </w:tc>
      </w:tr>
      <w:tr w:rsidR="00C22B3D" w:rsidRPr="00C15ADA" w14:paraId="1FF2AA44" w14:textId="77777777" w:rsidTr="009A6FC5">
        <w:trPr>
          <w:cantSplit/>
        </w:trPr>
        <w:tc>
          <w:tcPr>
            <w:tcW w:w="1510" w:type="pct"/>
            <w:shd w:val="clear" w:color="auto" w:fill="auto"/>
          </w:tcPr>
          <w:p w14:paraId="6335A46C" w14:textId="77777777" w:rsidR="00C22B3D" w:rsidRPr="00C15ADA" w:rsidRDefault="00C22B3D" w:rsidP="004A6122">
            <w:pPr>
              <w:pStyle w:val="ENoteTableText"/>
              <w:tabs>
                <w:tab w:val="center" w:leader="dot" w:pos="2268"/>
              </w:tabs>
            </w:pPr>
          </w:p>
        </w:tc>
        <w:tc>
          <w:tcPr>
            <w:tcW w:w="3490" w:type="pct"/>
            <w:shd w:val="clear" w:color="auto" w:fill="auto"/>
          </w:tcPr>
          <w:p w14:paraId="1BF1A279" w14:textId="3E138F90" w:rsidR="00C22B3D" w:rsidRPr="00C15ADA" w:rsidRDefault="00C22B3D" w:rsidP="004A6122">
            <w:pPr>
              <w:pStyle w:val="ENoteTableText"/>
              <w:tabs>
                <w:tab w:val="center" w:leader="dot" w:pos="2268"/>
              </w:tabs>
            </w:pPr>
            <w:r w:rsidRPr="00C15ADA">
              <w:t xml:space="preserve">am </w:t>
            </w:r>
            <w:r w:rsidRPr="00C15ADA">
              <w:rPr>
                <w:u w:val="single"/>
              </w:rPr>
              <w:t>F2021L00896</w:t>
            </w:r>
            <w:r w:rsidR="0095707F" w:rsidRPr="00C15ADA">
              <w:t>; F2021L01007</w:t>
            </w:r>
            <w:r w:rsidR="000618A7" w:rsidRPr="00C15ADA">
              <w:t>; F2021L01079</w:t>
            </w:r>
          </w:p>
        </w:tc>
      </w:tr>
      <w:tr w:rsidR="0090010D" w:rsidRPr="00C15ADA" w14:paraId="4D54BE57" w14:textId="77777777" w:rsidTr="009A6FC5">
        <w:trPr>
          <w:cantSplit/>
        </w:trPr>
        <w:tc>
          <w:tcPr>
            <w:tcW w:w="1510" w:type="pct"/>
            <w:shd w:val="clear" w:color="auto" w:fill="auto"/>
          </w:tcPr>
          <w:p w14:paraId="6A45E824" w14:textId="57BB4CEB" w:rsidR="0090010D" w:rsidRPr="00C15ADA" w:rsidRDefault="0090010D" w:rsidP="004A6122">
            <w:pPr>
              <w:pStyle w:val="ENoteTableText"/>
              <w:tabs>
                <w:tab w:val="center" w:leader="dot" w:pos="2268"/>
              </w:tabs>
            </w:pPr>
            <w:r w:rsidRPr="00C15ADA">
              <w:t>s 7</w:t>
            </w:r>
            <w:r w:rsidRPr="00C15ADA">
              <w:tab/>
            </w:r>
          </w:p>
        </w:tc>
        <w:tc>
          <w:tcPr>
            <w:tcW w:w="3490" w:type="pct"/>
            <w:shd w:val="clear" w:color="auto" w:fill="auto"/>
          </w:tcPr>
          <w:p w14:paraId="16E7953B" w14:textId="5715127D" w:rsidR="0090010D" w:rsidRPr="00C15ADA" w:rsidRDefault="0090010D" w:rsidP="004A6122">
            <w:pPr>
              <w:pStyle w:val="ENoteTableText"/>
              <w:tabs>
                <w:tab w:val="center" w:leader="dot" w:pos="2268"/>
              </w:tabs>
            </w:pPr>
            <w:r w:rsidRPr="00C15ADA">
              <w:t>am F2020L01290</w:t>
            </w:r>
            <w:r w:rsidR="002A3679" w:rsidRPr="00C15ADA">
              <w:t>; F2020L01548</w:t>
            </w:r>
            <w:r w:rsidR="00FD00E0" w:rsidRPr="00C15ADA">
              <w:t>; F2020L01704</w:t>
            </w:r>
          </w:p>
        </w:tc>
      </w:tr>
      <w:tr w:rsidR="004E0B2E" w:rsidRPr="00C15ADA" w14:paraId="319FC00D" w14:textId="77777777" w:rsidTr="009A6FC5">
        <w:trPr>
          <w:cantSplit/>
        </w:trPr>
        <w:tc>
          <w:tcPr>
            <w:tcW w:w="1510" w:type="pct"/>
            <w:shd w:val="clear" w:color="auto" w:fill="auto"/>
          </w:tcPr>
          <w:p w14:paraId="75F6A2A8" w14:textId="77777777" w:rsidR="004E0B2E" w:rsidRPr="00C15ADA" w:rsidRDefault="004E0B2E" w:rsidP="004A6122">
            <w:pPr>
              <w:pStyle w:val="ENoteTableText"/>
              <w:tabs>
                <w:tab w:val="center" w:leader="dot" w:pos="2268"/>
              </w:tabs>
            </w:pPr>
          </w:p>
        </w:tc>
        <w:tc>
          <w:tcPr>
            <w:tcW w:w="3490" w:type="pct"/>
            <w:shd w:val="clear" w:color="auto" w:fill="auto"/>
          </w:tcPr>
          <w:p w14:paraId="11CAF182" w14:textId="5897728F" w:rsidR="004E0B2E" w:rsidRPr="00C15ADA" w:rsidRDefault="004E0B2E" w:rsidP="004A6122">
            <w:pPr>
              <w:pStyle w:val="ENoteTableText"/>
              <w:tabs>
                <w:tab w:val="center" w:leader="dot" w:pos="2268"/>
              </w:tabs>
            </w:pPr>
            <w:r w:rsidRPr="00C15ADA">
              <w:t>ed C4</w:t>
            </w:r>
          </w:p>
        </w:tc>
      </w:tr>
      <w:tr w:rsidR="002A3679" w:rsidRPr="00C15ADA" w14:paraId="1A653E50" w14:textId="77777777" w:rsidTr="009A6FC5">
        <w:trPr>
          <w:cantSplit/>
        </w:trPr>
        <w:tc>
          <w:tcPr>
            <w:tcW w:w="1510" w:type="pct"/>
            <w:shd w:val="clear" w:color="auto" w:fill="auto"/>
          </w:tcPr>
          <w:p w14:paraId="6C9FD223" w14:textId="5837F566" w:rsidR="002A3679" w:rsidRPr="00C15ADA" w:rsidRDefault="002A3679" w:rsidP="004A6122">
            <w:pPr>
              <w:pStyle w:val="ENoteTableText"/>
              <w:tabs>
                <w:tab w:val="center" w:leader="dot" w:pos="2268"/>
              </w:tabs>
            </w:pPr>
            <w:r w:rsidRPr="00C15ADA">
              <w:t>s 8</w:t>
            </w:r>
            <w:r w:rsidRPr="00C15ADA">
              <w:tab/>
            </w:r>
          </w:p>
        </w:tc>
        <w:tc>
          <w:tcPr>
            <w:tcW w:w="3490" w:type="pct"/>
            <w:shd w:val="clear" w:color="auto" w:fill="auto"/>
          </w:tcPr>
          <w:p w14:paraId="4A4D8146" w14:textId="004C797B" w:rsidR="002A3679" w:rsidRPr="00C15ADA" w:rsidRDefault="002A3679" w:rsidP="004A6122">
            <w:pPr>
              <w:pStyle w:val="ENoteTableText"/>
              <w:tabs>
                <w:tab w:val="center" w:leader="dot" w:pos="2268"/>
              </w:tabs>
            </w:pPr>
            <w:r w:rsidRPr="00C15ADA">
              <w:t>am F2020L01548</w:t>
            </w:r>
          </w:p>
        </w:tc>
      </w:tr>
      <w:tr w:rsidR="00195545" w:rsidRPr="00C15ADA" w14:paraId="0A069629" w14:textId="77777777" w:rsidTr="009A6FC5">
        <w:trPr>
          <w:cantSplit/>
        </w:trPr>
        <w:tc>
          <w:tcPr>
            <w:tcW w:w="1510" w:type="pct"/>
            <w:shd w:val="clear" w:color="auto" w:fill="auto"/>
          </w:tcPr>
          <w:p w14:paraId="664BDDF4" w14:textId="77777777" w:rsidR="00195545" w:rsidRPr="00C15ADA" w:rsidRDefault="00195545" w:rsidP="004A6122">
            <w:pPr>
              <w:pStyle w:val="ENoteTableText"/>
              <w:tabs>
                <w:tab w:val="center" w:leader="dot" w:pos="2268"/>
              </w:tabs>
            </w:pPr>
          </w:p>
        </w:tc>
        <w:tc>
          <w:tcPr>
            <w:tcW w:w="3490" w:type="pct"/>
            <w:shd w:val="clear" w:color="auto" w:fill="auto"/>
          </w:tcPr>
          <w:p w14:paraId="078EBD73" w14:textId="64DE9F50" w:rsidR="0095707F" w:rsidRPr="00C15ADA" w:rsidRDefault="00195545" w:rsidP="004A6122">
            <w:pPr>
              <w:pStyle w:val="ENoteTableText"/>
              <w:tabs>
                <w:tab w:val="center" w:leader="dot" w:pos="2268"/>
              </w:tabs>
            </w:pPr>
            <w:r w:rsidRPr="00C15ADA">
              <w:t>ed C3</w:t>
            </w:r>
          </w:p>
        </w:tc>
      </w:tr>
      <w:tr w:rsidR="00927187" w:rsidRPr="00C15ADA" w14:paraId="2FFACEFA" w14:textId="77777777" w:rsidTr="009A6FC5">
        <w:trPr>
          <w:cantSplit/>
        </w:trPr>
        <w:tc>
          <w:tcPr>
            <w:tcW w:w="1510" w:type="pct"/>
            <w:shd w:val="clear" w:color="auto" w:fill="auto"/>
          </w:tcPr>
          <w:p w14:paraId="45F0EE9B" w14:textId="77777777" w:rsidR="00927187" w:rsidRPr="00C15ADA" w:rsidRDefault="00927187" w:rsidP="004A6122">
            <w:pPr>
              <w:pStyle w:val="ENoteTableText"/>
              <w:tabs>
                <w:tab w:val="center" w:leader="dot" w:pos="2268"/>
              </w:tabs>
            </w:pPr>
          </w:p>
        </w:tc>
        <w:tc>
          <w:tcPr>
            <w:tcW w:w="3490" w:type="pct"/>
            <w:shd w:val="clear" w:color="auto" w:fill="auto"/>
          </w:tcPr>
          <w:p w14:paraId="46FE972F" w14:textId="76271237" w:rsidR="00927187" w:rsidRPr="00C15ADA" w:rsidRDefault="00927187" w:rsidP="004A6122">
            <w:pPr>
              <w:pStyle w:val="ENoteTableText"/>
              <w:tabs>
                <w:tab w:val="center" w:leader="dot" w:pos="2268"/>
              </w:tabs>
            </w:pPr>
            <w:r w:rsidRPr="00C15ADA">
              <w:t>am F2021L01007</w:t>
            </w:r>
          </w:p>
        </w:tc>
      </w:tr>
      <w:tr w:rsidR="002A3679" w:rsidRPr="00C15ADA" w14:paraId="5D3481FE" w14:textId="77777777" w:rsidTr="009A6FC5">
        <w:trPr>
          <w:cantSplit/>
        </w:trPr>
        <w:tc>
          <w:tcPr>
            <w:tcW w:w="1510" w:type="pct"/>
            <w:shd w:val="clear" w:color="auto" w:fill="auto"/>
          </w:tcPr>
          <w:p w14:paraId="2759BE06" w14:textId="3F4BEC78" w:rsidR="002A3679" w:rsidRPr="00C15ADA" w:rsidRDefault="002A3679" w:rsidP="004A6122">
            <w:pPr>
              <w:pStyle w:val="ENoteTableText"/>
              <w:tabs>
                <w:tab w:val="center" w:leader="dot" w:pos="2268"/>
              </w:tabs>
            </w:pPr>
            <w:r w:rsidRPr="00C15ADA">
              <w:t>s 9</w:t>
            </w:r>
            <w:r w:rsidRPr="00C15ADA">
              <w:tab/>
            </w:r>
          </w:p>
        </w:tc>
        <w:tc>
          <w:tcPr>
            <w:tcW w:w="3490" w:type="pct"/>
            <w:shd w:val="clear" w:color="auto" w:fill="auto"/>
          </w:tcPr>
          <w:p w14:paraId="38DBA422" w14:textId="5DA47709" w:rsidR="002A3679" w:rsidRPr="00C15ADA" w:rsidRDefault="002A3679" w:rsidP="004A6122">
            <w:pPr>
              <w:pStyle w:val="ENoteTableText"/>
              <w:tabs>
                <w:tab w:val="center" w:leader="dot" w:pos="2268"/>
              </w:tabs>
            </w:pPr>
            <w:r w:rsidRPr="00C15ADA">
              <w:t>rs F2020L01548</w:t>
            </w:r>
          </w:p>
        </w:tc>
      </w:tr>
      <w:tr w:rsidR="002A3679" w:rsidRPr="00C15ADA" w14:paraId="5A3737FA" w14:textId="77777777" w:rsidTr="009A6FC5">
        <w:trPr>
          <w:cantSplit/>
        </w:trPr>
        <w:tc>
          <w:tcPr>
            <w:tcW w:w="1510" w:type="pct"/>
            <w:shd w:val="clear" w:color="auto" w:fill="auto"/>
          </w:tcPr>
          <w:p w14:paraId="3ABA7ABB" w14:textId="193F01AB" w:rsidR="002A3679" w:rsidRPr="00C15ADA" w:rsidRDefault="002A3679" w:rsidP="004A6122">
            <w:pPr>
              <w:pStyle w:val="ENoteTableText"/>
              <w:tabs>
                <w:tab w:val="center" w:leader="dot" w:pos="2268"/>
              </w:tabs>
            </w:pPr>
            <w:r w:rsidRPr="00C15ADA">
              <w:t>s 10</w:t>
            </w:r>
            <w:r w:rsidRPr="00C15ADA">
              <w:tab/>
            </w:r>
          </w:p>
        </w:tc>
        <w:tc>
          <w:tcPr>
            <w:tcW w:w="3490" w:type="pct"/>
            <w:shd w:val="clear" w:color="auto" w:fill="auto"/>
          </w:tcPr>
          <w:p w14:paraId="1F033C91" w14:textId="3FF813D6" w:rsidR="002A3679" w:rsidRPr="00C15ADA" w:rsidRDefault="002A3679" w:rsidP="004A6122">
            <w:pPr>
              <w:pStyle w:val="ENoteTableText"/>
              <w:tabs>
                <w:tab w:val="center" w:leader="dot" w:pos="2268"/>
              </w:tabs>
            </w:pPr>
            <w:r w:rsidRPr="00C15ADA">
              <w:t>ad F2020L01548</w:t>
            </w:r>
          </w:p>
        </w:tc>
      </w:tr>
      <w:tr w:rsidR="000618A7" w:rsidRPr="00C15ADA" w14:paraId="53D12028" w14:textId="77777777" w:rsidTr="009A6FC5">
        <w:trPr>
          <w:cantSplit/>
        </w:trPr>
        <w:tc>
          <w:tcPr>
            <w:tcW w:w="1510" w:type="pct"/>
            <w:shd w:val="clear" w:color="auto" w:fill="auto"/>
          </w:tcPr>
          <w:p w14:paraId="1C4CB069" w14:textId="77777777" w:rsidR="000618A7" w:rsidRPr="00C15ADA" w:rsidRDefault="000618A7" w:rsidP="004A6122">
            <w:pPr>
              <w:pStyle w:val="ENoteTableText"/>
              <w:tabs>
                <w:tab w:val="center" w:leader="dot" w:pos="2268"/>
              </w:tabs>
            </w:pPr>
          </w:p>
        </w:tc>
        <w:tc>
          <w:tcPr>
            <w:tcW w:w="3490" w:type="pct"/>
            <w:shd w:val="clear" w:color="auto" w:fill="auto"/>
          </w:tcPr>
          <w:p w14:paraId="4518646A" w14:textId="7CEE13DA" w:rsidR="000618A7" w:rsidRPr="00C15ADA" w:rsidRDefault="000618A7" w:rsidP="004A6122">
            <w:pPr>
              <w:pStyle w:val="ENoteTableText"/>
              <w:tabs>
                <w:tab w:val="center" w:leader="dot" w:pos="2268"/>
              </w:tabs>
            </w:pPr>
            <w:r w:rsidRPr="00C15ADA">
              <w:t>am F2021L01079</w:t>
            </w:r>
          </w:p>
        </w:tc>
      </w:tr>
      <w:tr w:rsidR="002A3679" w:rsidRPr="00C15ADA" w14:paraId="41A3B7EF" w14:textId="77777777" w:rsidTr="009A6FC5">
        <w:trPr>
          <w:cantSplit/>
        </w:trPr>
        <w:tc>
          <w:tcPr>
            <w:tcW w:w="1510" w:type="pct"/>
            <w:shd w:val="clear" w:color="auto" w:fill="auto"/>
          </w:tcPr>
          <w:p w14:paraId="1D2364D6" w14:textId="232C19A9" w:rsidR="002A3679" w:rsidRPr="00C15ADA" w:rsidRDefault="002A3679" w:rsidP="004A6122">
            <w:pPr>
              <w:pStyle w:val="ENoteTableText"/>
              <w:tabs>
                <w:tab w:val="center" w:leader="dot" w:pos="2268"/>
              </w:tabs>
            </w:pPr>
            <w:r w:rsidRPr="00C15ADA">
              <w:t>s 11</w:t>
            </w:r>
            <w:r w:rsidRPr="00C15ADA">
              <w:tab/>
            </w:r>
          </w:p>
        </w:tc>
        <w:tc>
          <w:tcPr>
            <w:tcW w:w="3490" w:type="pct"/>
            <w:shd w:val="clear" w:color="auto" w:fill="auto"/>
          </w:tcPr>
          <w:p w14:paraId="71E036D0" w14:textId="717DFA18" w:rsidR="002A3679" w:rsidRPr="00C15ADA" w:rsidRDefault="002A3679" w:rsidP="004A6122">
            <w:pPr>
              <w:pStyle w:val="ENoteTableText"/>
              <w:tabs>
                <w:tab w:val="center" w:leader="dot" w:pos="2268"/>
              </w:tabs>
            </w:pPr>
            <w:r w:rsidRPr="00C15ADA">
              <w:t>ad F2020L01548</w:t>
            </w:r>
          </w:p>
        </w:tc>
      </w:tr>
      <w:tr w:rsidR="00FD00E0" w:rsidRPr="00C15ADA" w14:paraId="60837B66" w14:textId="77777777" w:rsidTr="009A6FC5">
        <w:trPr>
          <w:cantSplit/>
        </w:trPr>
        <w:tc>
          <w:tcPr>
            <w:tcW w:w="1510" w:type="pct"/>
            <w:shd w:val="clear" w:color="auto" w:fill="auto"/>
          </w:tcPr>
          <w:p w14:paraId="3273BED2" w14:textId="77777777" w:rsidR="00FD00E0" w:rsidRPr="00C15ADA" w:rsidRDefault="00FD00E0" w:rsidP="004A6122">
            <w:pPr>
              <w:pStyle w:val="ENoteTableText"/>
              <w:tabs>
                <w:tab w:val="center" w:leader="dot" w:pos="2268"/>
              </w:tabs>
            </w:pPr>
          </w:p>
        </w:tc>
        <w:tc>
          <w:tcPr>
            <w:tcW w:w="3490" w:type="pct"/>
            <w:shd w:val="clear" w:color="auto" w:fill="auto"/>
          </w:tcPr>
          <w:p w14:paraId="1D6C5848" w14:textId="6555D180" w:rsidR="00FD00E0" w:rsidRPr="00C15ADA" w:rsidRDefault="00FD00E0" w:rsidP="004A6122">
            <w:pPr>
              <w:pStyle w:val="ENoteTableText"/>
              <w:tabs>
                <w:tab w:val="center" w:leader="dot" w:pos="2268"/>
              </w:tabs>
            </w:pPr>
            <w:r w:rsidRPr="00C15ADA">
              <w:t>am F2020L01704</w:t>
            </w:r>
          </w:p>
        </w:tc>
      </w:tr>
      <w:tr w:rsidR="008A3315" w:rsidRPr="00C15ADA" w14:paraId="78E377D7" w14:textId="77777777" w:rsidTr="009A6FC5">
        <w:trPr>
          <w:cantSplit/>
        </w:trPr>
        <w:tc>
          <w:tcPr>
            <w:tcW w:w="1510" w:type="pct"/>
            <w:shd w:val="clear" w:color="auto" w:fill="auto"/>
          </w:tcPr>
          <w:p w14:paraId="744D03A5" w14:textId="77777777" w:rsidR="008A3315" w:rsidRPr="00C15ADA" w:rsidRDefault="008A3315" w:rsidP="004A6122">
            <w:pPr>
              <w:pStyle w:val="ENoteTableText"/>
              <w:tabs>
                <w:tab w:val="center" w:leader="dot" w:pos="2268"/>
              </w:tabs>
            </w:pPr>
          </w:p>
        </w:tc>
        <w:tc>
          <w:tcPr>
            <w:tcW w:w="3490" w:type="pct"/>
            <w:shd w:val="clear" w:color="auto" w:fill="auto"/>
          </w:tcPr>
          <w:p w14:paraId="4991C947" w14:textId="18861B62" w:rsidR="008A3315" w:rsidRPr="00C15ADA" w:rsidRDefault="008A3315" w:rsidP="004A6122">
            <w:pPr>
              <w:pStyle w:val="ENoteTableText"/>
              <w:tabs>
                <w:tab w:val="center" w:leader="dot" w:pos="2268"/>
              </w:tabs>
            </w:pPr>
            <w:r w:rsidRPr="00C15ADA">
              <w:t>rs F2021L00426</w:t>
            </w:r>
            <w:r w:rsidR="00D813A2" w:rsidRPr="00C15ADA">
              <w:t>; F2022L00567</w:t>
            </w:r>
          </w:p>
        </w:tc>
      </w:tr>
      <w:tr w:rsidR="0092450D" w:rsidRPr="00C15ADA" w14:paraId="66E29BE4" w14:textId="77777777" w:rsidTr="009A6FC5">
        <w:trPr>
          <w:cantSplit/>
        </w:trPr>
        <w:tc>
          <w:tcPr>
            <w:tcW w:w="1510" w:type="pct"/>
            <w:shd w:val="clear" w:color="auto" w:fill="auto"/>
          </w:tcPr>
          <w:p w14:paraId="6EAA7FF6" w14:textId="77777777" w:rsidR="0092450D" w:rsidRPr="00C15ADA" w:rsidRDefault="0092450D" w:rsidP="004A6122">
            <w:pPr>
              <w:pStyle w:val="ENoteTableText"/>
              <w:tabs>
                <w:tab w:val="center" w:leader="dot" w:pos="2268"/>
              </w:tabs>
            </w:pPr>
          </w:p>
        </w:tc>
        <w:tc>
          <w:tcPr>
            <w:tcW w:w="3490" w:type="pct"/>
            <w:shd w:val="clear" w:color="auto" w:fill="auto"/>
          </w:tcPr>
          <w:p w14:paraId="1DFBFB41" w14:textId="06C1E4BF" w:rsidR="0092450D" w:rsidRPr="00C15ADA" w:rsidRDefault="0092450D" w:rsidP="004A6122">
            <w:pPr>
              <w:pStyle w:val="ENoteTableText"/>
              <w:tabs>
                <w:tab w:val="center" w:leader="dot" w:pos="2268"/>
              </w:tabs>
            </w:pPr>
            <w:r w:rsidRPr="00C15ADA">
              <w:t xml:space="preserve">am </w:t>
            </w:r>
            <w:r w:rsidRPr="00C15ADA">
              <w:rPr>
                <w:u w:val="single"/>
              </w:rPr>
              <w:t>F2022L00553</w:t>
            </w:r>
          </w:p>
        </w:tc>
      </w:tr>
      <w:tr w:rsidR="0092450D" w:rsidRPr="00C15ADA" w14:paraId="01857082" w14:textId="77777777" w:rsidTr="009A6FC5">
        <w:trPr>
          <w:cantSplit/>
        </w:trPr>
        <w:tc>
          <w:tcPr>
            <w:tcW w:w="1510" w:type="pct"/>
            <w:shd w:val="clear" w:color="auto" w:fill="auto"/>
          </w:tcPr>
          <w:p w14:paraId="7431DA84" w14:textId="23EB4C62" w:rsidR="0092450D" w:rsidRPr="00C15ADA" w:rsidRDefault="0092450D" w:rsidP="004A6122">
            <w:pPr>
              <w:pStyle w:val="ENoteTableText"/>
              <w:tabs>
                <w:tab w:val="center" w:leader="dot" w:pos="2268"/>
              </w:tabs>
            </w:pPr>
            <w:r w:rsidRPr="00C15ADA">
              <w:t>s 12</w:t>
            </w:r>
            <w:r w:rsidRPr="00C15ADA">
              <w:tab/>
            </w:r>
          </w:p>
        </w:tc>
        <w:tc>
          <w:tcPr>
            <w:tcW w:w="3490" w:type="pct"/>
            <w:shd w:val="clear" w:color="auto" w:fill="auto"/>
          </w:tcPr>
          <w:p w14:paraId="3798F1EA" w14:textId="14B0CB26" w:rsidR="0092450D" w:rsidRPr="00C15ADA" w:rsidRDefault="0092450D" w:rsidP="004A6122">
            <w:pPr>
              <w:pStyle w:val="ENoteTableText"/>
              <w:tabs>
                <w:tab w:val="center" w:leader="dot" w:pos="2268"/>
              </w:tabs>
            </w:pPr>
            <w:r w:rsidRPr="00C15ADA">
              <w:t xml:space="preserve">ad </w:t>
            </w:r>
            <w:r w:rsidRPr="00C15ADA">
              <w:rPr>
                <w:u w:val="single"/>
              </w:rPr>
              <w:t>F2022L00553</w:t>
            </w:r>
          </w:p>
        </w:tc>
      </w:tr>
      <w:tr w:rsidR="0090010D" w:rsidRPr="00C15ADA" w14:paraId="5E821A65" w14:textId="77777777" w:rsidTr="009A6FC5">
        <w:trPr>
          <w:cantSplit/>
        </w:trPr>
        <w:tc>
          <w:tcPr>
            <w:tcW w:w="1510" w:type="pct"/>
            <w:shd w:val="clear" w:color="auto" w:fill="auto"/>
          </w:tcPr>
          <w:p w14:paraId="397F599A" w14:textId="193F6553" w:rsidR="0090010D" w:rsidRPr="00C15ADA" w:rsidRDefault="00A1228F" w:rsidP="004A6122">
            <w:pPr>
              <w:pStyle w:val="ENoteTableText"/>
              <w:tabs>
                <w:tab w:val="center" w:leader="dot" w:pos="2268"/>
              </w:tabs>
              <w:rPr>
                <w:b/>
              </w:rPr>
            </w:pPr>
            <w:r w:rsidRPr="00C15ADA">
              <w:rPr>
                <w:b/>
              </w:rPr>
              <w:t>Schedule 1</w:t>
            </w:r>
          </w:p>
        </w:tc>
        <w:tc>
          <w:tcPr>
            <w:tcW w:w="3490" w:type="pct"/>
            <w:shd w:val="clear" w:color="auto" w:fill="auto"/>
          </w:tcPr>
          <w:p w14:paraId="659D4C39" w14:textId="77777777" w:rsidR="0090010D" w:rsidRPr="00C15ADA" w:rsidRDefault="0090010D" w:rsidP="004A6122">
            <w:pPr>
              <w:pStyle w:val="ENoteTableText"/>
              <w:tabs>
                <w:tab w:val="center" w:leader="dot" w:pos="2268"/>
              </w:tabs>
            </w:pPr>
          </w:p>
        </w:tc>
      </w:tr>
      <w:tr w:rsidR="0090010D" w:rsidRPr="00C15ADA" w14:paraId="28D0B6A4" w14:textId="77777777" w:rsidTr="006F24F3">
        <w:trPr>
          <w:cantSplit/>
        </w:trPr>
        <w:tc>
          <w:tcPr>
            <w:tcW w:w="1510" w:type="pct"/>
            <w:shd w:val="clear" w:color="auto" w:fill="auto"/>
          </w:tcPr>
          <w:p w14:paraId="486E32BF" w14:textId="2B6823CC" w:rsidR="0090010D" w:rsidRPr="00C15ADA" w:rsidRDefault="00A1228F" w:rsidP="004A6122">
            <w:pPr>
              <w:pStyle w:val="ENoteTableText"/>
              <w:tabs>
                <w:tab w:val="center" w:leader="dot" w:pos="2268"/>
              </w:tabs>
            </w:pPr>
            <w:r w:rsidRPr="00C15ADA">
              <w:t>Schedule 1</w:t>
            </w:r>
            <w:r w:rsidR="0090010D" w:rsidRPr="00C15ADA">
              <w:tab/>
            </w:r>
          </w:p>
        </w:tc>
        <w:tc>
          <w:tcPr>
            <w:tcW w:w="3490" w:type="pct"/>
            <w:shd w:val="clear" w:color="auto" w:fill="auto"/>
          </w:tcPr>
          <w:p w14:paraId="469DA506" w14:textId="3714B3FD" w:rsidR="0090010D" w:rsidRPr="00C15ADA" w:rsidRDefault="0090010D" w:rsidP="004A6122">
            <w:pPr>
              <w:pStyle w:val="ENoteTableText"/>
              <w:tabs>
                <w:tab w:val="center" w:leader="dot" w:pos="2268"/>
              </w:tabs>
            </w:pPr>
            <w:r w:rsidRPr="00C15ADA">
              <w:t>am F2020L01290</w:t>
            </w:r>
            <w:r w:rsidR="00684643" w:rsidRPr="00C15ADA">
              <w:t>; F2020L01548</w:t>
            </w:r>
            <w:r w:rsidR="001650EF" w:rsidRPr="00C15ADA">
              <w:t>; F2021L00426</w:t>
            </w:r>
            <w:r w:rsidR="00A1767D" w:rsidRPr="00C15ADA">
              <w:t>; F2021L01839</w:t>
            </w:r>
          </w:p>
        </w:tc>
      </w:tr>
      <w:tr w:rsidR="0090010D" w:rsidRPr="00C15ADA" w14:paraId="3EA9CB48" w14:textId="77777777" w:rsidTr="009A6FC5">
        <w:trPr>
          <w:cantSplit/>
        </w:trPr>
        <w:tc>
          <w:tcPr>
            <w:tcW w:w="1510" w:type="pct"/>
            <w:shd w:val="clear" w:color="auto" w:fill="auto"/>
          </w:tcPr>
          <w:p w14:paraId="7CF1534B" w14:textId="3040C27C" w:rsidR="0090010D" w:rsidRPr="00C15ADA" w:rsidRDefault="00A1228F" w:rsidP="004A6122">
            <w:pPr>
              <w:pStyle w:val="ENoteTableText"/>
              <w:tabs>
                <w:tab w:val="center" w:leader="dot" w:pos="2268"/>
              </w:tabs>
              <w:rPr>
                <w:b/>
              </w:rPr>
            </w:pPr>
            <w:r w:rsidRPr="00C15ADA">
              <w:rPr>
                <w:b/>
              </w:rPr>
              <w:t>Schedule 2</w:t>
            </w:r>
          </w:p>
        </w:tc>
        <w:tc>
          <w:tcPr>
            <w:tcW w:w="3490" w:type="pct"/>
            <w:shd w:val="clear" w:color="auto" w:fill="auto"/>
          </w:tcPr>
          <w:p w14:paraId="51157156" w14:textId="77777777" w:rsidR="0090010D" w:rsidRPr="00C15ADA" w:rsidRDefault="0090010D" w:rsidP="004A6122">
            <w:pPr>
              <w:pStyle w:val="ENoteTableText"/>
              <w:tabs>
                <w:tab w:val="center" w:leader="dot" w:pos="2268"/>
              </w:tabs>
            </w:pPr>
          </w:p>
        </w:tc>
      </w:tr>
      <w:tr w:rsidR="0090010D" w:rsidRPr="00C15ADA" w14:paraId="4AE1E6AE" w14:textId="77777777" w:rsidTr="009A6FC5">
        <w:trPr>
          <w:cantSplit/>
        </w:trPr>
        <w:tc>
          <w:tcPr>
            <w:tcW w:w="1510" w:type="pct"/>
            <w:shd w:val="clear" w:color="auto" w:fill="auto"/>
          </w:tcPr>
          <w:p w14:paraId="6A133740" w14:textId="0F92E30E" w:rsidR="0090010D" w:rsidRPr="00C15ADA" w:rsidRDefault="00A1228F" w:rsidP="004A6122">
            <w:pPr>
              <w:pStyle w:val="ENoteTableText"/>
              <w:tabs>
                <w:tab w:val="center" w:leader="dot" w:pos="2268"/>
              </w:tabs>
            </w:pPr>
            <w:r w:rsidRPr="00C15ADA">
              <w:t>Schedule 2</w:t>
            </w:r>
            <w:r w:rsidR="0090010D" w:rsidRPr="00C15ADA">
              <w:tab/>
            </w:r>
          </w:p>
        </w:tc>
        <w:tc>
          <w:tcPr>
            <w:tcW w:w="3490" w:type="pct"/>
            <w:shd w:val="clear" w:color="auto" w:fill="auto"/>
          </w:tcPr>
          <w:p w14:paraId="7E3B7AC6" w14:textId="49ED4599" w:rsidR="0090010D" w:rsidRPr="00C15ADA" w:rsidRDefault="002B15D2" w:rsidP="004A6122">
            <w:pPr>
              <w:pStyle w:val="ENoteTableText"/>
              <w:tabs>
                <w:tab w:val="center" w:leader="dot" w:pos="2268"/>
              </w:tabs>
            </w:pPr>
            <w:r w:rsidRPr="00C15ADA">
              <w:t>am F2020L01290</w:t>
            </w:r>
            <w:r w:rsidR="00684643" w:rsidRPr="00C15ADA">
              <w:t>; F2020L01548</w:t>
            </w:r>
            <w:r w:rsidR="001650EF" w:rsidRPr="00C15ADA">
              <w:t>; F2021L00822</w:t>
            </w:r>
            <w:r w:rsidR="000618A7" w:rsidRPr="00C15ADA">
              <w:t>; F2021L01079</w:t>
            </w:r>
            <w:r w:rsidR="00A1767D" w:rsidRPr="00C15ADA">
              <w:t>; F2021L01839</w:t>
            </w:r>
            <w:r w:rsidR="00197A20" w:rsidRPr="00C15ADA">
              <w:t>; F2022L00200</w:t>
            </w:r>
          </w:p>
        </w:tc>
      </w:tr>
      <w:tr w:rsidR="00532049" w:rsidRPr="00C15ADA" w14:paraId="185D2027" w14:textId="77777777" w:rsidTr="00A423C7">
        <w:trPr>
          <w:cantSplit/>
        </w:trPr>
        <w:tc>
          <w:tcPr>
            <w:tcW w:w="1510" w:type="pct"/>
            <w:shd w:val="clear" w:color="auto" w:fill="auto"/>
          </w:tcPr>
          <w:p w14:paraId="06974D41" w14:textId="1B981E3A" w:rsidR="00532049" w:rsidRPr="00C15ADA" w:rsidRDefault="00A1228F" w:rsidP="004A6122">
            <w:pPr>
              <w:pStyle w:val="ENoteTableText"/>
              <w:tabs>
                <w:tab w:val="center" w:leader="dot" w:pos="2268"/>
              </w:tabs>
              <w:rPr>
                <w:b/>
              </w:rPr>
            </w:pPr>
            <w:r w:rsidRPr="00C15ADA">
              <w:rPr>
                <w:b/>
              </w:rPr>
              <w:t>Schedule 3</w:t>
            </w:r>
          </w:p>
        </w:tc>
        <w:tc>
          <w:tcPr>
            <w:tcW w:w="3490" w:type="pct"/>
            <w:shd w:val="clear" w:color="auto" w:fill="auto"/>
          </w:tcPr>
          <w:p w14:paraId="757B5AF3" w14:textId="77777777" w:rsidR="00532049" w:rsidRPr="00C15ADA" w:rsidRDefault="00532049" w:rsidP="00555A20">
            <w:pPr>
              <w:pStyle w:val="ENoteTableText"/>
              <w:tabs>
                <w:tab w:val="center" w:leader="dot" w:pos="2268"/>
              </w:tabs>
            </w:pPr>
          </w:p>
        </w:tc>
      </w:tr>
      <w:tr w:rsidR="00532049" w:rsidRPr="00C15ADA" w14:paraId="3EA9553D" w14:textId="77777777" w:rsidTr="00A423C7">
        <w:trPr>
          <w:cantSplit/>
        </w:trPr>
        <w:tc>
          <w:tcPr>
            <w:tcW w:w="1510" w:type="pct"/>
            <w:shd w:val="clear" w:color="auto" w:fill="auto"/>
          </w:tcPr>
          <w:p w14:paraId="6D3B3BF0" w14:textId="78A8364A" w:rsidR="00532049" w:rsidRPr="00C15ADA" w:rsidRDefault="00A1228F" w:rsidP="004A6122">
            <w:pPr>
              <w:pStyle w:val="ENoteTableText"/>
              <w:tabs>
                <w:tab w:val="center" w:leader="dot" w:pos="2268"/>
              </w:tabs>
            </w:pPr>
            <w:r w:rsidRPr="00C15ADA">
              <w:t>Schedule 3</w:t>
            </w:r>
            <w:r w:rsidR="00532049" w:rsidRPr="00C15ADA">
              <w:tab/>
            </w:r>
          </w:p>
        </w:tc>
        <w:tc>
          <w:tcPr>
            <w:tcW w:w="3490" w:type="pct"/>
            <w:shd w:val="clear" w:color="auto" w:fill="auto"/>
          </w:tcPr>
          <w:p w14:paraId="14774546" w14:textId="73916E15" w:rsidR="00532049" w:rsidRPr="00C15ADA" w:rsidRDefault="00532049" w:rsidP="00555A20">
            <w:pPr>
              <w:pStyle w:val="ENoteTableText"/>
              <w:tabs>
                <w:tab w:val="center" w:leader="dot" w:pos="2268"/>
              </w:tabs>
            </w:pPr>
            <w:r w:rsidRPr="00C15ADA">
              <w:t>ad F2020L01548</w:t>
            </w:r>
          </w:p>
        </w:tc>
      </w:tr>
      <w:tr w:rsidR="00195545" w:rsidRPr="00C15ADA" w14:paraId="71ACB244" w14:textId="77777777" w:rsidTr="0057528C">
        <w:trPr>
          <w:cantSplit/>
        </w:trPr>
        <w:tc>
          <w:tcPr>
            <w:tcW w:w="1510" w:type="pct"/>
            <w:shd w:val="clear" w:color="auto" w:fill="auto"/>
          </w:tcPr>
          <w:p w14:paraId="7E01346E" w14:textId="77777777" w:rsidR="00195545" w:rsidRPr="00C15ADA" w:rsidRDefault="00195545" w:rsidP="004A6122">
            <w:pPr>
              <w:pStyle w:val="ENoteTableText"/>
              <w:tabs>
                <w:tab w:val="center" w:leader="dot" w:pos="2268"/>
              </w:tabs>
            </w:pPr>
          </w:p>
        </w:tc>
        <w:tc>
          <w:tcPr>
            <w:tcW w:w="3490" w:type="pct"/>
            <w:shd w:val="clear" w:color="auto" w:fill="auto"/>
          </w:tcPr>
          <w:p w14:paraId="0F4553CE" w14:textId="70173AF6" w:rsidR="00195545" w:rsidRPr="00C15ADA" w:rsidRDefault="00195545" w:rsidP="00555A20">
            <w:pPr>
              <w:pStyle w:val="ENoteTableText"/>
              <w:tabs>
                <w:tab w:val="center" w:leader="dot" w:pos="2268"/>
              </w:tabs>
            </w:pPr>
            <w:r w:rsidRPr="00C15ADA">
              <w:t>ed C3</w:t>
            </w:r>
          </w:p>
        </w:tc>
      </w:tr>
      <w:tr w:rsidR="001650EF" w:rsidRPr="00C15ADA" w14:paraId="03DBB359" w14:textId="77777777" w:rsidTr="0057528C">
        <w:trPr>
          <w:cantSplit/>
        </w:trPr>
        <w:tc>
          <w:tcPr>
            <w:tcW w:w="1510" w:type="pct"/>
            <w:shd w:val="clear" w:color="auto" w:fill="auto"/>
          </w:tcPr>
          <w:p w14:paraId="05236D1E" w14:textId="77777777" w:rsidR="001650EF" w:rsidRPr="00C15ADA" w:rsidRDefault="001650EF" w:rsidP="004A6122">
            <w:pPr>
              <w:pStyle w:val="ENoteTableText"/>
              <w:tabs>
                <w:tab w:val="center" w:leader="dot" w:pos="2268"/>
              </w:tabs>
            </w:pPr>
          </w:p>
        </w:tc>
        <w:tc>
          <w:tcPr>
            <w:tcW w:w="3490" w:type="pct"/>
            <w:shd w:val="clear" w:color="auto" w:fill="auto"/>
          </w:tcPr>
          <w:p w14:paraId="3B1DDE08" w14:textId="423FEBCA" w:rsidR="001650EF" w:rsidRPr="00C15ADA" w:rsidRDefault="001650EF" w:rsidP="00555A20">
            <w:pPr>
              <w:pStyle w:val="ENoteTableText"/>
              <w:tabs>
                <w:tab w:val="center" w:leader="dot" w:pos="2268"/>
              </w:tabs>
            </w:pPr>
            <w:r w:rsidRPr="00C15ADA">
              <w:t>am F2021L00426</w:t>
            </w:r>
            <w:r w:rsidR="0092450D" w:rsidRPr="00C15ADA">
              <w:t xml:space="preserve">; </w:t>
            </w:r>
            <w:r w:rsidR="0092450D" w:rsidRPr="00C15ADA">
              <w:rPr>
                <w:u w:val="single"/>
              </w:rPr>
              <w:t>F2022L00553</w:t>
            </w:r>
          </w:p>
        </w:tc>
      </w:tr>
      <w:tr w:rsidR="003F009D" w:rsidRPr="00C15ADA" w14:paraId="043695A1" w14:textId="77777777" w:rsidTr="00FD00E0">
        <w:trPr>
          <w:cantSplit/>
        </w:trPr>
        <w:tc>
          <w:tcPr>
            <w:tcW w:w="1510" w:type="pct"/>
            <w:shd w:val="clear" w:color="auto" w:fill="auto"/>
          </w:tcPr>
          <w:p w14:paraId="5A57DB2C" w14:textId="1CA81459" w:rsidR="003F009D" w:rsidRPr="00C15ADA" w:rsidRDefault="00A1228F" w:rsidP="004A6122">
            <w:pPr>
              <w:pStyle w:val="ENoteTableText"/>
              <w:tabs>
                <w:tab w:val="center" w:leader="dot" w:pos="2268"/>
              </w:tabs>
            </w:pPr>
            <w:r w:rsidRPr="00C15ADA">
              <w:rPr>
                <w:b/>
              </w:rPr>
              <w:t>Schedule 4</w:t>
            </w:r>
          </w:p>
        </w:tc>
        <w:tc>
          <w:tcPr>
            <w:tcW w:w="3490" w:type="pct"/>
            <w:shd w:val="clear" w:color="auto" w:fill="auto"/>
          </w:tcPr>
          <w:p w14:paraId="777FFDC0" w14:textId="77777777" w:rsidR="003F009D" w:rsidRPr="00C15ADA" w:rsidRDefault="003F009D" w:rsidP="00555A20">
            <w:pPr>
              <w:pStyle w:val="ENoteTableText"/>
              <w:tabs>
                <w:tab w:val="center" w:leader="dot" w:pos="2268"/>
              </w:tabs>
            </w:pPr>
          </w:p>
        </w:tc>
      </w:tr>
      <w:tr w:rsidR="003F009D" w:rsidRPr="00C15ADA" w14:paraId="441C71EB" w14:textId="77777777" w:rsidTr="006A4942">
        <w:trPr>
          <w:cantSplit/>
        </w:trPr>
        <w:tc>
          <w:tcPr>
            <w:tcW w:w="1510" w:type="pct"/>
            <w:shd w:val="clear" w:color="auto" w:fill="auto"/>
          </w:tcPr>
          <w:p w14:paraId="24BF7ABB" w14:textId="5827FC87" w:rsidR="003F009D" w:rsidRPr="00C15ADA" w:rsidRDefault="00A1228F" w:rsidP="004A6122">
            <w:pPr>
              <w:pStyle w:val="ENoteTableText"/>
              <w:tabs>
                <w:tab w:val="center" w:leader="dot" w:pos="2268"/>
              </w:tabs>
            </w:pPr>
            <w:r w:rsidRPr="00C15ADA">
              <w:t>Schedule 4</w:t>
            </w:r>
            <w:r w:rsidR="003F009D" w:rsidRPr="00C15ADA">
              <w:tab/>
            </w:r>
          </w:p>
        </w:tc>
        <w:tc>
          <w:tcPr>
            <w:tcW w:w="3490" w:type="pct"/>
            <w:shd w:val="clear" w:color="auto" w:fill="auto"/>
          </w:tcPr>
          <w:p w14:paraId="60D41AFE" w14:textId="7E1CD896" w:rsidR="003F009D" w:rsidRPr="00C15ADA" w:rsidRDefault="003F009D" w:rsidP="00555A20">
            <w:pPr>
              <w:pStyle w:val="ENoteTableText"/>
              <w:tabs>
                <w:tab w:val="center" w:leader="dot" w:pos="2268"/>
              </w:tabs>
            </w:pPr>
            <w:r w:rsidRPr="00C15ADA">
              <w:t>ad F2020L01704</w:t>
            </w:r>
          </w:p>
        </w:tc>
      </w:tr>
      <w:tr w:rsidR="00975D99" w:rsidRPr="00C15ADA" w14:paraId="5CC587DB" w14:textId="77777777" w:rsidTr="006A4942">
        <w:trPr>
          <w:cantSplit/>
        </w:trPr>
        <w:tc>
          <w:tcPr>
            <w:tcW w:w="1510" w:type="pct"/>
            <w:tcBorders>
              <w:bottom w:val="single" w:sz="12" w:space="0" w:color="auto"/>
            </w:tcBorders>
            <w:shd w:val="clear" w:color="auto" w:fill="auto"/>
          </w:tcPr>
          <w:p w14:paraId="3850C8F3" w14:textId="77777777" w:rsidR="00975D99" w:rsidRPr="00C15ADA" w:rsidRDefault="00975D99" w:rsidP="004A6122">
            <w:pPr>
              <w:pStyle w:val="ENoteTableText"/>
              <w:tabs>
                <w:tab w:val="center" w:leader="dot" w:pos="2268"/>
              </w:tabs>
            </w:pPr>
          </w:p>
        </w:tc>
        <w:tc>
          <w:tcPr>
            <w:tcW w:w="3490" w:type="pct"/>
            <w:tcBorders>
              <w:bottom w:val="single" w:sz="12" w:space="0" w:color="auto"/>
            </w:tcBorders>
            <w:shd w:val="clear" w:color="auto" w:fill="auto"/>
          </w:tcPr>
          <w:p w14:paraId="0E39DC4F" w14:textId="3E3E2D5E" w:rsidR="00975D99" w:rsidRPr="00C15ADA" w:rsidRDefault="00975D99" w:rsidP="00555A20">
            <w:pPr>
              <w:pStyle w:val="ENoteTableText"/>
              <w:tabs>
                <w:tab w:val="center" w:leader="dot" w:pos="2268"/>
              </w:tabs>
            </w:pPr>
            <w:r w:rsidRPr="00C15ADA">
              <w:t>am F2021L00426</w:t>
            </w:r>
          </w:p>
        </w:tc>
      </w:tr>
    </w:tbl>
    <w:p w14:paraId="62901861" w14:textId="0E008DE2" w:rsidR="00EB5263" w:rsidRPr="00C15ADA" w:rsidRDefault="00EB5263" w:rsidP="002C0166">
      <w:pPr>
        <w:sectPr w:rsidR="00EB5263" w:rsidRPr="00C15ADA" w:rsidSect="00DB7762">
          <w:headerReference w:type="even" r:id="rId34"/>
          <w:headerReference w:type="default" r:id="rId35"/>
          <w:footerReference w:type="even" r:id="rId36"/>
          <w:footerReference w:type="default" r:id="rId37"/>
          <w:type w:val="continuous"/>
          <w:pgSz w:w="11907" w:h="16839" w:code="9"/>
          <w:pgMar w:top="1440" w:right="1797" w:bottom="1440" w:left="1797" w:header="720" w:footer="709" w:gutter="0"/>
          <w:cols w:space="708"/>
          <w:docGrid w:linePitch="360"/>
        </w:sectPr>
      </w:pPr>
    </w:p>
    <w:p w14:paraId="64CCEB12" w14:textId="2B270AB8" w:rsidR="00145213" w:rsidRPr="00C15ADA" w:rsidRDefault="00145213" w:rsidP="0057528C"/>
    <w:sectPr w:rsidR="00145213" w:rsidRPr="00C15ADA" w:rsidSect="00DB7762">
      <w:headerReference w:type="even" r:id="rId38"/>
      <w:headerReference w:type="default" r:id="rId39"/>
      <w:footerReference w:type="even" r:id="rId40"/>
      <w:footerReference w:type="default" r:id="rId41"/>
      <w:type w:val="continuous"/>
      <w:pgSz w:w="11907" w:h="16839" w:code="9"/>
      <w:pgMar w:top="1440"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15384" w14:textId="77777777" w:rsidR="00B31C82" w:rsidRDefault="00B31C82">
      <w:r>
        <w:separator/>
      </w:r>
    </w:p>
  </w:endnote>
  <w:endnote w:type="continuationSeparator" w:id="0">
    <w:p w14:paraId="0923F0B0" w14:textId="77777777" w:rsidR="00B31C82" w:rsidRDefault="00B31C82">
      <w:r>
        <w:continuationSeparator/>
      </w:r>
    </w:p>
  </w:endnote>
  <w:endnote w:type="continuationNotice" w:id="1">
    <w:p w14:paraId="0D73698F" w14:textId="77777777" w:rsidR="00B31C82" w:rsidRDefault="00B31C8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embedBold r:id="rId1" w:subsetted="1" w:fontKey="{E7D8538D-BDF3-4DCC-B078-A8F0EA97625A}"/>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0000012" w:usb3="00000000" w:csb0="0002009F" w:csb1="00000000"/>
  </w:font>
  <w:font w:name="&amp;quot">
    <w:altName w:val="Times New Roman"/>
    <w:panose1 w:val="00000000000000000000"/>
    <w:charset w:val="00"/>
    <w:family w:val="roman"/>
    <w:notTrueType/>
    <w:pitch w:val="default"/>
  </w:font>
  <w:font w:name="Helvetica Neue">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B196F" w14:textId="77777777" w:rsidR="00B31C82" w:rsidRDefault="00B31C82">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DCA16" w14:textId="77777777" w:rsidR="00B31C82" w:rsidRPr="007B3B51" w:rsidRDefault="00B31C82" w:rsidP="00C21A6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31C82" w:rsidRPr="007B3B51" w14:paraId="323A97B8" w14:textId="77777777" w:rsidTr="00E5455C">
      <w:tc>
        <w:tcPr>
          <w:tcW w:w="854" w:type="pct"/>
        </w:tcPr>
        <w:p w14:paraId="0D5E86B6" w14:textId="77777777" w:rsidR="00B31C82" w:rsidRPr="007B3B51" w:rsidRDefault="00B31C82" w:rsidP="00E5455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46</w:t>
          </w:r>
          <w:r w:rsidRPr="007B3B51">
            <w:rPr>
              <w:i/>
              <w:sz w:val="16"/>
              <w:szCs w:val="16"/>
            </w:rPr>
            <w:fldChar w:fldCharType="end"/>
          </w:r>
        </w:p>
      </w:tc>
      <w:tc>
        <w:tcPr>
          <w:tcW w:w="3688" w:type="pct"/>
          <w:gridSpan w:val="3"/>
        </w:tcPr>
        <w:p w14:paraId="7E62A9FD" w14:textId="3705C371" w:rsidR="00B31C82" w:rsidRPr="007B3B51" w:rsidRDefault="00B31C82" w:rsidP="00E5455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B7762">
            <w:rPr>
              <w:i/>
              <w:noProof/>
              <w:sz w:val="16"/>
              <w:szCs w:val="16"/>
            </w:rPr>
            <w:t>Health Insurance (Section 3C General Medical – Expansion of GP and Allied Health Mental Health Services) Determination 2020</w:t>
          </w:r>
          <w:r w:rsidRPr="007B3B51">
            <w:rPr>
              <w:i/>
              <w:sz w:val="16"/>
              <w:szCs w:val="16"/>
            </w:rPr>
            <w:fldChar w:fldCharType="end"/>
          </w:r>
        </w:p>
      </w:tc>
      <w:tc>
        <w:tcPr>
          <w:tcW w:w="458" w:type="pct"/>
        </w:tcPr>
        <w:p w14:paraId="2A203FC1" w14:textId="77777777" w:rsidR="00B31C82" w:rsidRPr="007B3B51" w:rsidRDefault="00B31C82" w:rsidP="00E5455C">
          <w:pPr>
            <w:jc w:val="right"/>
            <w:rPr>
              <w:sz w:val="16"/>
              <w:szCs w:val="16"/>
            </w:rPr>
          </w:pPr>
        </w:p>
      </w:tc>
    </w:tr>
    <w:tr w:rsidR="00B31C82" w:rsidRPr="0055472E" w14:paraId="4030EB08" w14:textId="77777777" w:rsidTr="00E5455C">
      <w:tc>
        <w:tcPr>
          <w:tcW w:w="1499" w:type="pct"/>
          <w:gridSpan w:val="2"/>
        </w:tcPr>
        <w:p w14:paraId="0CDB4810" w14:textId="68E2B850" w:rsidR="00B31C82" w:rsidRPr="0055472E" w:rsidRDefault="00B31C82" w:rsidP="00E5455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B0BB6">
            <w:rPr>
              <w:sz w:val="16"/>
              <w:szCs w:val="16"/>
            </w:rPr>
            <w:t>12</w:t>
          </w:r>
          <w:r w:rsidRPr="0055472E">
            <w:rPr>
              <w:sz w:val="16"/>
              <w:szCs w:val="16"/>
            </w:rPr>
            <w:fldChar w:fldCharType="end"/>
          </w:r>
        </w:p>
      </w:tc>
      <w:tc>
        <w:tcPr>
          <w:tcW w:w="1999" w:type="pct"/>
        </w:tcPr>
        <w:p w14:paraId="53683599" w14:textId="6FB95819" w:rsidR="00B31C82" w:rsidRPr="0055472E" w:rsidRDefault="00B31C82" w:rsidP="00E5455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B0BB6">
            <w:rPr>
              <w:sz w:val="16"/>
              <w:szCs w:val="16"/>
            </w:rPr>
            <w:t>11/04/2022</w:t>
          </w:r>
          <w:r w:rsidRPr="0055472E">
            <w:rPr>
              <w:sz w:val="16"/>
              <w:szCs w:val="16"/>
            </w:rPr>
            <w:fldChar w:fldCharType="end"/>
          </w:r>
        </w:p>
      </w:tc>
      <w:tc>
        <w:tcPr>
          <w:tcW w:w="1502" w:type="pct"/>
          <w:gridSpan w:val="2"/>
        </w:tcPr>
        <w:p w14:paraId="5FDD19BA" w14:textId="4DB2E243" w:rsidR="00B31C82" w:rsidRPr="0055472E" w:rsidRDefault="00B31C82" w:rsidP="00E5455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B0BB6">
            <w:rPr>
              <w:sz w:val="16"/>
              <w:szCs w:val="16"/>
            </w:rPr>
            <w:instrText>10 June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B0BB6">
            <w:rPr>
              <w:sz w:val="16"/>
              <w:szCs w:val="16"/>
            </w:rPr>
            <w:instrText>10/06/2022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B0BB6">
            <w:rPr>
              <w:noProof/>
              <w:sz w:val="16"/>
              <w:szCs w:val="16"/>
            </w:rPr>
            <w:t>10/06/2022</w:t>
          </w:r>
          <w:r w:rsidRPr="0055472E">
            <w:rPr>
              <w:sz w:val="16"/>
              <w:szCs w:val="16"/>
            </w:rPr>
            <w:fldChar w:fldCharType="end"/>
          </w:r>
        </w:p>
      </w:tc>
    </w:tr>
  </w:tbl>
  <w:p w14:paraId="6CE828BC" w14:textId="77777777" w:rsidR="00B31C82" w:rsidRPr="00C21A6C" w:rsidRDefault="00B31C82" w:rsidP="00C21A6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C2831" w14:textId="77777777" w:rsidR="00B31C82" w:rsidRPr="007B3B51" w:rsidRDefault="00B31C82" w:rsidP="00C21A6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31C82" w:rsidRPr="007B3B51" w14:paraId="39CC96DD" w14:textId="77777777" w:rsidTr="00E5455C">
      <w:tc>
        <w:tcPr>
          <w:tcW w:w="854" w:type="pct"/>
        </w:tcPr>
        <w:p w14:paraId="7D2EC999" w14:textId="77777777" w:rsidR="00B31C82" w:rsidRPr="007B3B51" w:rsidRDefault="00B31C82" w:rsidP="00E5455C">
          <w:pPr>
            <w:rPr>
              <w:i/>
              <w:sz w:val="16"/>
              <w:szCs w:val="16"/>
            </w:rPr>
          </w:pPr>
        </w:p>
      </w:tc>
      <w:tc>
        <w:tcPr>
          <w:tcW w:w="3688" w:type="pct"/>
          <w:gridSpan w:val="3"/>
        </w:tcPr>
        <w:p w14:paraId="06F8DEB5" w14:textId="6F85F664" w:rsidR="00B31C82" w:rsidRPr="007B3B51" w:rsidRDefault="00B31C82" w:rsidP="00E5455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B7762">
            <w:rPr>
              <w:i/>
              <w:noProof/>
              <w:sz w:val="16"/>
              <w:szCs w:val="16"/>
            </w:rPr>
            <w:t>Health Insurance (Section 3C General Medical – Expansion of GP and Allied Health Mental Health Services) Determination 2020</w:t>
          </w:r>
          <w:r w:rsidRPr="007B3B51">
            <w:rPr>
              <w:i/>
              <w:sz w:val="16"/>
              <w:szCs w:val="16"/>
            </w:rPr>
            <w:fldChar w:fldCharType="end"/>
          </w:r>
        </w:p>
      </w:tc>
      <w:tc>
        <w:tcPr>
          <w:tcW w:w="458" w:type="pct"/>
        </w:tcPr>
        <w:p w14:paraId="14847D6E" w14:textId="77777777" w:rsidR="00B31C82" w:rsidRPr="007B3B51" w:rsidRDefault="00B31C82" w:rsidP="00E5455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45</w:t>
          </w:r>
          <w:r w:rsidRPr="007B3B51">
            <w:rPr>
              <w:i/>
              <w:sz w:val="16"/>
              <w:szCs w:val="16"/>
            </w:rPr>
            <w:fldChar w:fldCharType="end"/>
          </w:r>
        </w:p>
      </w:tc>
    </w:tr>
    <w:tr w:rsidR="00B31C82" w:rsidRPr="00130F37" w14:paraId="5C802763" w14:textId="77777777" w:rsidTr="00E5455C">
      <w:tc>
        <w:tcPr>
          <w:tcW w:w="1499" w:type="pct"/>
          <w:gridSpan w:val="2"/>
        </w:tcPr>
        <w:p w14:paraId="78C47512" w14:textId="515E2DD1" w:rsidR="00B31C82" w:rsidRPr="00130F37" w:rsidRDefault="00B31C82" w:rsidP="00E5455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B0BB6">
            <w:rPr>
              <w:sz w:val="16"/>
              <w:szCs w:val="16"/>
            </w:rPr>
            <w:t>12</w:t>
          </w:r>
          <w:r w:rsidRPr="00130F37">
            <w:rPr>
              <w:sz w:val="16"/>
              <w:szCs w:val="16"/>
            </w:rPr>
            <w:fldChar w:fldCharType="end"/>
          </w:r>
        </w:p>
      </w:tc>
      <w:tc>
        <w:tcPr>
          <w:tcW w:w="1999" w:type="pct"/>
        </w:tcPr>
        <w:p w14:paraId="23CC3D1C" w14:textId="69F9BF13" w:rsidR="00B31C82" w:rsidRPr="00130F37" w:rsidRDefault="00B31C82" w:rsidP="00E5455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B0BB6">
            <w:rPr>
              <w:sz w:val="16"/>
              <w:szCs w:val="16"/>
            </w:rPr>
            <w:t>11/04/2022</w:t>
          </w:r>
          <w:r w:rsidRPr="00130F37">
            <w:rPr>
              <w:sz w:val="16"/>
              <w:szCs w:val="16"/>
            </w:rPr>
            <w:fldChar w:fldCharType="end"/>
          </w:r>
        </w:p>
      </w:tc>
      <w:tc>
        <w:tcPr>
          <w:tcW w:w="1502" w:type="pct"/>
          <w:gridSpan w:val="2"/>
        </w:tcPr>
        <w:p w14:paraId="6D512187" w14:textId="633492FA" w:rsidR="00B31C82" w:rsidRPr="00130F37" w:rsidRDefault="00B31C82" w:rsidP="00E5455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B0BB6">
            <w:rPr>
              <w:sz w:val="16"/>
              <w:szCs w:val="16"/>
            </w:rPr>
            <w:instrText>10 June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B0BB6">
            <w:rPr>
              <w:sz w:val="16"/>
              <w:szCs w:val="16"/>
            </w:rPr>
            <w:instrText>10/06/2022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B0BB6">
            <w:rPr>
              <w:noProof/>
              <w:sz w:val="16"/>
              <w:szCs w:val="16"/>
            </w:rPr>
            <w:t>10/06/2022</w:t>
          </w:r>
          <w:r w:rsidRPr="00130F37">
            <w:rPr>
              <w:sz w:val="16"/>
              <w:szCs w:val="16"/>
            </w:rPr>
            <w:fldChar w:fldCharType="end"/>
          </w:r>
        </w:p>
      </w:tc>
    </w:tr>
  </w:tbl>
  <w:p w14:paraId="4A0F45F2" w14:textId="77777777" w:rsidR="00B31C82" w:rsidRPr="00C21A6C" w:rsidRDefault="00B31C82" w:rsidP="00C21A6C">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3A80E" w14:textId="77777777" w:rsidR="00B31C82" w:rsidRPr="007B3B51" w:rsidRDefault="00B31C82" w:rsidP="006D17FC">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B31C82" w:rsidRPr="007B3B51" w14:paraId="7EF2CA43" w14:textId="77777777" w:rsidTr="006D17FC">
      <w:tc>
        <w:tcPr>
          <w:tcW w:w="1139" w:type="dxa"/>
        </w:tcPr>
        <w:p w14:paraId="49B2EF16" w14:textId="77777777" w:rsidR="00B31C82" w:rsidRPr="007B3B51" w:rsidRDefault="00B31C82" w:rsidP="006D17F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46</w:t>
          </w:r>
          <w:r w:rsidRPr="007B3B51">
            <w:rPr>
              <w:i/>
              <w:sz w:val="16"/>
              <w:szCs w:val="16"/>
            </w:rPr>
            <w:fldChar w:fldCharType="end"/>
          </w:r>
        </w:p>
      </w:tc>
      <w:tc>
        <w:tcPr>
          <w:tcW w:w="5807" w:type="dxa"/>
          <w:gridSpan w:val="3"/>
        </w:tcPr>
        <w:p w14:paraId="708AFC33" w14:textId="79EA7EAD" w:rsidR="00B31C82" w:rsidRPr="007B3B51" w:rsidRDefault="00B31C82" w:rsidP="006D17F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B0BB6">
            <w:rPr>
              <w:i/>
              <w:noProof/>
              <w:sz w:val="16"/>
              <w:szCs w:val="16"/>
            </w:rPr>
            <w:t>Health Insurance (Section 3C General Medical – Expansion of GP and Allied Health Mental Health Services) Determination 2020</w:t>
          </w:r>
          <w:r w:rsidRPr="007B3B51">
            <w:rPr>
              <w:i/>
              <w:sz w:val="16"/>
              <w:szCs w:val="16"/>
            </w:rPr>
            <w:fldChar w:fldCharType="end"/>
          </w:r>
        </w:p>
      </w:tc>
      <w:tc>
        <w:tcPr>
          <w:tcW w:w="1418" w:type="dxa"/>
        </w:tcPr>
        <w:p w14:paraId="1EFA2F3C" w14:textId="77777777" w:rsidR="00B31C82" w:rsidRPr="007B3B51" w:rsidRDefault="00B31C82" w:rsidP="006D17FC">
          <w:pPr>
            <w:jc w:val="right"/>
            <w:rPr>
              <w:sz w:val="16"/>
              <w:szCs w:val="16"/>
            </w:rPr>
          </w:pPr>
        </w:p>
      </w:tc>
    </w:tr>
    <w:tr w:rsidR="00B31C82" w:rsidRPr="0055472E" w14:paraId="3F82035E" w14:textId="77777777" w:rsidTr="006D17FC">
      <w:tc>
        <w:tcPr>
          <w:tcW w:w="1418" w:type="dxa"/>
          <w:gridSpan w:val="2"/>
        </w:tcPr>
        <w:p w14:paraId="434678C1" w14:textId="176D2387" w:rsidR="00B31C82" w:rsidRPr="0055472E" w:rsidRDefault="00B31C82" w:rsidP="006D17F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B0BB6">
            <w:rPr>
              <w:sz w:val="16"/>
              <w:szCs w:val="16"/>
            </w:rPr>
            <w:t>12</w:t>
          </w:r>
          <w:r w:rsidRPr="0055472E">
            <w:rPr>
              <w:sz w:val="16"/>
              <w:szCs w:val="16"/>
            </w:rPr>
            <w:fldChar w:fldCharType="end"/>
          </w:r>
        </w:p>
      </w:tc>
      <w:tc>
        <w:tcPr>
          <w:tcW w:w="5245" w:type="dxa"/>
        </w:tcPr>
        <w:p w14:paraId="01936D18" w14:textId="2086AE89" w:rsidR="00B31C82" w:rsidRPr="0055472E" w:rsidRDefault="00B31C82" w:rsidP="006D17F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BB0BB6">
            <w:rPr>
              <w:sz w:val="16"/>
              <w:szCs w:val="16"/>
            </w:rPr>
            <w:t>11/04/2022</w:t>
          </w:r>
          <w:r w:rsidRPr="0055472E">
            <w:rPr>
              <w:sz w:val="16"/>
              <w:szCs w:val="16"/>
            </w:rPr>
            <w:fldChar w:fldCharType="end"/>
          </w:r>
        </w:p>
      </w:tc>
      <w:tc>
        <w:tcPr>
          <w:tcW w:w="1701" w:type="dxa"/>
          <w:gridSpan w:val="2"/>
        </w:tcPr>
        <w:p w14:paraId="0FCCD131" w14:textId="58EA57E2" w:rsidR="00B31C82" w:rsidRPr="0055472E" w:rsidRDefault="00B31C82" w:rsidP="006D17F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B0BB6">
            <w:rPr>
              <w:sz w:val="16"/>
              <w:szCs w:val="16"/>
            </w:rPr>
            <w:instrText>10 June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BB0BB6">
            <w:rPr>
              <w:sz w:val="16"/>
              <w:szCs w:val="16"/>
            </w:rPr>
            <w:instrText>10/06/2022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B0BB6">
            <w:rPr>
              <w:noProof/>
              <w:sz w:val="16"/>
              <w:szCs w:val="16"/>
            </w:rPr>
            <w:t>10/06/2022</w:t>
          </w:r>
          <w:r w:rsidRPr="0055472E">
            <w:rPr>
              <w:sz w:val="16"/>
              <w:szCs w:val="16"/>
            </w:rPr>
            <w:fldChar w:fldCharType="end"/>
          </w:r>
        </w:p>
      </w:tc>
    </w:tr>
  </w:tbl>
  <w:p w14:paraId="79C805D3" w14:textId="77777777" w:rsidR="00B31C82" w:rsidRPr="00815DAF" w:rsidRDefault="00B31C82" w:rsidP="006D17FC">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BD93A" w14:textId="77777777" w:rsidR="00B31C82" w:rsidRPr="007B3B51" w:rsidRDefault="00B31C82" w:rsidP="006D17FC">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B31C82" w:rsidRPr="007B3B51" w14:paraId="0A8C9D62" w14:textId="77777777" w:rsidTr="006D17FC">
      <w:tc>
        <w:tcPr>
          <w:tcW w:w="1139" w:type="dxa"/>
        </w:tcPr>
        <w:p w14:paraId="5F194037" w14:textId="77777777" w:rsidR="00B31C82" w:rsidRPr="007B3B51" w:rsidRDefault="00B31C82" w:rsidP="006D17FC">
          <w:pPr>
            <w:rPr>
              <w:i/>
              <w:sz w:val="16"/>
              <w:szCs w:val="16"/>
            </w:rPr>
          </w:pPr>
        </w:p>
      </w:tc>
      <w:tc>
        <w:tcPr>
          <w:tcW w:w="5807" w:type="dxa"/>
          <w:gridSpan w:val="3"/>
        </w:tcPr>
        <w:p w14:paraId="66C15605" w14:textId="25395CFA" w:rsidR="00B31C82" w:rsidRPr="007B3B51" w:rsidRDefault="00B31C82" w:rsidP="006D17F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B0BB6">
            <w:rPr>
              <w:i/>
              <w:noProof/>
              <w:sz w:val="16"/>
              <w:szCs w:val="16"/>
            </w:rPr>
            <w:t>Health Insurance (Section 3C General Medical – Expansion of GP and Allied Health Mental Health Services) Determination 2020</w:t>
          </w:r>
          <w:r w:rsidRPr="007B3B51">
            <w:rPr>
              <w:i/>
              <w:sz w:val="16"/>
              <w:szCs w:val="16"/>
            </w:rPr>
            <w:fldChar w:fldCharType="end"/>
          </w:r>
        </w:p>
      </w:tc>
      <w:tc>
        <w:tcPr>
          <w:tcW w:w="1418" w:type="dxa"/>
        </w:tcPr>
        <w:p w14:paraId="220DE811" w14:textId="77777777" w:rsidR="00B31C82" w:rsidRPr="007B3B51" w:rsidRDefault="00B31C82" w:rsidP="006D17F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w:t>
          </w:r>
          <w:r w:rsidRPr="007B3B51">
            <w:rPr>
              <w:i/>
              <w:sz w:val="16"/>
              <w:szCs w:val="16"/>
            </w:rPr>
            <w:fldChar w:fldCharType="end"/>
          </w:r>
        </w:p>
      </w:tc>
    </w:tr>
    <w:tr w:rsidR="00B31C82" w:rsidRPr="00130F37" w14:paraId="3A37380C" w14:textId="77777777" w:rsidTr="006D17FC">
      <w:tc>
        <w:tcPr>
          <w:tcW w:w="1418" w:type="dxa"/>
          <w:gridSpan w:val="2"/>
        </w:tcPr>
        <w:p w14:paraId="4F7E7DD6" w14:textId="261B0C6E" w:rsidR="00B31C82" w:rsidRPr="00130F37" w:rsidRDefault="00B31C82" w:rsidP="006D17F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B0BB6">
            <w:rPr>
              <w:sz w:val="16"/>
              <w:szCs w:val="16"/>
            </w:rPr>
            <w:t>12</w:t>
          </w:r>
          <w:r w:rsidRPr="00130F37">
            <w:rPr>
              <w:sz w:val="16"/>
              <w:szCs w:val="16"/>
            </w:rPr>
            <w:fldChar w:fldCharType="end"/>
          </w:r>
        </w:p>
      </w:tc>
      <w:tc>
        <w:tcPr>
          <w:tcW w:w="5245" w:type="dxa"/>
        </w:tcPr>
        <w:p w14:paraId="42AE4E4A" w14:textId="0634B4C0" w:rsidR="00B31C82" w:rsidRPr="00130F37" w:rsidRDefault="00B31C82" w:rsidP="006D17F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BB0BB6">
            <w:rPr>
              <w:sz w:val="16"/>
              <w:szCs w:val="16"/>
            </w:rPr>
            <w:t>11/04/2022</w:t>
          </w:r>
          <w:r w:rsidRPr="00130F37">
            <w:rPr>
              <w:sz w:val="16"/>
              <w:szCs w:val="16"/>
            </w:rPr>
            <w:fldChar w:fldCharType="end"/>
          </w:r>
        </w:p>
      </w:tc>
      <w:tc>
        <w:tcPr>
          <w:tcW w:w="1701" w:type="dxa"/>
          <w:gridSpan w:val="2"/>
        </w:tcPr>
        <w:p w14:paraId="33FE34AA" w14:textId="6FA81757" w:rsidR="00B31C82" w:rsidRPr="00130F37" w:rsidRDefault="00B31C82" w:rsidP="006D17F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B0BB6">
            <w:rPr>
              <w:sz w:val="16"/>
              <w:szCs w:val="16"/>
            </w:rPr>
            <w:instrText>10 June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BB0BB6">
            <w:rPr>
              <w:sz w:val="16"/>
              <w:szCs w:val="16"/>
            </w:rPr>
            <w:instrText>10/06/2022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B0BB6">
            <w:rPr>
              <w:noProof/>
              <w:sz w:val="16"/>
              <w:szCs w:val="16"/>
            </w:rPr>
            <w:t>10/06/2022</w:t>
          </w:r>
          <w:r w:rsidRPr="00130F37">
            <w:rPr>
              <w:sz w:val="16"/>
              <w:szCs w:val="16"/>
            </w:rPr>
            <w:fldChar w:fldCharType="end"/>
          </w:r>
        </w:p>
      </w:tc>
    </w:tr>
  </w:tbl>
  <w:p w14:paraId="736DF97A" w14:textId="77777777" w:rsidR="00B31C82" w:rsidRPr="00815DAF" w:rsidRDefault="00B31C82" w:rsidP="006D17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5F066" w14:textId="77777777" w:rsidR="00B31C82" w:rsidRDefault="00B31C82" w:rsidP="00E74888">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0C7BA" w14:textId="77777777" w:rsidR="00B31C82" w:rsidRPr="00ED79B6" w:rsidRDefault="00B31C82" w:rsidP="00E7488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FDBCA" w14:textId="77777777" w:rsidR="00B31C82" w:rsidRPr="007B3B51" w:rsidRDefault="00B31C82" w:rsidP="00E7488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31C82" w:rsidRPr="007B3B51" w14:paraId="5868F451" w14:textId="77777777" w:rsidTr="00AE211A">
      <w:tc>
        <w:tcPr>
          <w:tcW w:w="854" w:type="pct"/>
        </w:tcPr>
        <w:p w14:paraId="32EF8862" w14:textId="77777777" w:rsidR="00B31C82" w:rsidRPr="007B3B51" w:rsidRDefault="00B31C82" w:rsidP="00E7488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xliii</w:t>
          </w:r>
          <w:r w:rsidRPr="007B3B51">
            <w:rPr>
              <w:i/>
              <w:sz w:val="16"/>
              <w:szCs w:val="16"/>
            </w:rPr>
            <w:fldChar w:fldCharType="end"/>
          </w:r>
        </w:p>
      </w:tc>
      <w:tc>
        <w:tcPr>
          <w:tcW w:w="3688" w:type="pct"/>
          <w:gridSpan w:val="3"/>
        </w:tcPr>
        <w:p w14:paraId="2A4FF3B1" w14:textId="0F6339C0" w:rsidR="00B31C82" w:rsidRPr="007B3B51" w:rsidRDefault="00B31C82" w:rsidP="00E7488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B0BB6">
            <w:rPr>
              <w:i/>
              <w:noProof/>
              <w:sz w:val="16"/>
              <w:szCs w:val="16"/>
            </w:rPr>
            <w:t>Health Insurance (Section 3C General Medical – Expansion of GP and Allied Health Mental Health Services) Determination 2020</w:t>
          </w:r>
          <w:r w:rsidRPr="007B3B51">
            <w:rPr>
              <w:i/>
              <w:sz w:val="16"/>
              <w:szCs w:val="16"/>
            </w:rPr>
            <w:fldChar w:fldCharType="end"/>
          </w:r>
        </w:p>
      </w:tc>
      <w:tc>
        <w:tcPr>
          <w:tcW w:w="458" w:type="pct"/>
        </w:tcPr>
        <w:p w14:paraId="584489D7" w14:textId="77777777" w:rsidR="00B31C82" w:rsidRPr="007B3B51" w:rsidRDefault="00B31C82" w:rsidP="00E74888">
          <w:pPr>
            <w:jc w:val="right"/>
            <w:rPr>
              <w:sz w:val="16"/>
              <w:szCs w:val="16"/>
            </w:rPr>
          </w:pPr>
        </w:p>
      </w:tc>
    </w:tr>
    <w:tr w:rsidR="00B31C82" w:rsidRPr="0055472E" w14:paraId="29F0F0EB" w14:textId="77777777" w:rsidTr="00DD6C07">
      <w:tc>
        <w:tcPr>
          <w:tcW w:w="1499" w:type="pct"/>
          <w:gridSpan w:val="2"/>
        </w:tcPr>
        <w:p w14:paraId="4D71A0E4" w14:textId="00FBF782" w:rsidR="00B31C82" w:rsidRPr="0055472E" w:rsidRDefault="00B31C82" w:rsidP="00E7488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B0BB6">
            <w:rPr>
              <w:sz w:val="16"/>
              <w:szCs w:val="16"/>
            </w:rPr>
            <w:t>12</w:t>
          </w:r>
          <w:r w:rsidRPr="0055472E">
            <w:rPr>
              <w:sz w:val="16"/>
              <w:szCs w:val="16"/>
            </w:rPr>
            <w:fldChar w:fldCharType="end"/>
          </w:r>
        </w:p>
      </w:tc>
      <w:tc>
        <w:tcPr>
          <w:tcW w:w="1999" w:type="pct"/>
        </w:tcPr>
        <w:p w14:paraId="1B362006" w14:textId="19FDA955" w:rsidR="00B31C82" w:rsidRPr="0055472E" w:rsidRDefault="00B31C82" w:rsidP="00E7488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B0BB6">
            <w:rPr>
              <w:sz w:val="16"/>
              <w:szCs w:val="16"/>
            </w:rPr>
            <w:t>11/04/2022</w:t>
          </w:r>
          <w:r w:rsidRPr="0055472E">
            <w:rPr>
              <w:sz w:val="16"/>
              <w:szCs w:val="16"/>
            </w:rPr>
            <w:fldChar w:fldCharType="end"/>
          </w:r>
        </w:p>
      </w:tc>
      <w:tc>
        <w:tcPr>
          <w:tcW w:w="1502" w:type="pct"/>
          <w:gridSpan w:val="2"/>
        </w:tcPr>
        <w:p w14:paraId="06774DD1" w14:textId="4F16D2CF" w:rsidR="00B31C82" w:rsidRPr="0055472E" w:rsidRDefault="00B31C82" w:rsidP="00E7488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B0BB6">
            <w:rPr>
              <w:sz w:val="16"/>
              <w:szCs w:val="16"/>
            </w:rPr>
            <w:instrText>10 June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B0BB6">
            <w:rPr>
              <w:sz w:val="16"/>
              <w:szCs w:val="16"/>
            </w:rPr>
            <w:instrText>10/06/2022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B0BB6">
            <w:rPr>
              <w:noProof/>
              <w:sz w:val="16"/>
              <w:szCs w:val="16"/>
            </w:rPr>
            <w:t>10/06/2022</w:t>
          </w:r>
          <w:r w:rsidRPr="0055472E">
            <w:rPr>
              <w:sz w:val="16"/>
              <w:szCs w:val="16"/>
            </w:rPr>
            <w:fldChar w:fldCharType="end"/>
          </w:r>
        </w:p>
      </w:tc>
    </w:tr>
  </w:tbl>
  <w:p w14:paraId="1FDF471E" w14:textId="77777777" w:rsidR="00B31C82" w:rsidRDefault="00B31C82" w:rsidP="00E7488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B7480" w14:textId="77777777" w:rsidR="00B31C82" w:rsidRPr="007B3B51" w:rsidRDefault="00B31C82" w:rsidP="00E7488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31C82" w:rsidRPr="007B3B51" w14:paraId="7004D2F9" w14:textId="77777777" w:rsidTr="00AE211A">
      <w:tc>
        <w:tcPr>
          <w:tcW w:w="854" w:type="pct"/>
        </w:tcPr>
        <w:p w14:paraId="14B13EB3" w14:textId="77777777" w:rsidR="00B31C82" w:rsidRPr="007B3B51" w:rsidRDefault="00B31C82" w:rsidP="00E74888">
          <w:pPr>
            <w:rPr>
              <w:i/>
              <w:sz w:val="16"/>
              <w:szCs w:val="16"/>
            </w:rPr>
          </w:pPr>
        </w:p>
      </w:tc>
      <w:tc>
        <w:tcPr>
          <w:tcW w:w="3688" w:type="pct"/>
          <w:gridSpan w:val="3"/>
        </w:tcPr>
        <w:p w14:paraId="6EBF1797" w14:textId="22D0E5F1" w:rsidR="00B31C82" w:rsidRPr="007B3B51" w:rsidRDefault="00B31C82" w:rsidP="00E7488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B7762">
            <w:rPr>
              <w:i/>
              <w:noProof/>
              <w:sz w:val="16"/>
              <w:szCs w:val="16"/>
            </w:rPr>
            <w:t>Health Insurance (Section 3C General Medical – Expansion of GP and Allied Health Mental Health Services) Determination 2020</w:t>
          </w:r>
          <w:r w:rsidRPr="007B3B51">
            <w:rPr>
              <w:i/>
              <w:sz w:val="16"/>
              <w:szCs w:val="16"/>
            </w:rPr>
            <w:fldChar w:fldCharType="end"/>
          </w:r>
        </w:p>
      </w:tc>
      <w:tc>
        <w:tcPr>
          <w:tcW w:w="458" w:type="pct"/>
        </w:tcPr>
        <w:p w14:paraId="33F8EF65" w14:textId="77777777" w:rsidR="00B31C82" w:rsidRPr="007B3B51" w:rsidRDefault="00B31C82" w:rsidP="00E7488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39</w:t>
          </w:r>
          <w:r w:rsidRPr="007B3B51">
            <w:rPr>
              <w:i/>
              <w:sz w:val="16"/>
              <w:szCs w:val="16"/>
            </w:rPr>
            <w:fldChar w:fldCharType="end"/>
          </w:r>
        </w:p>
      </w:tc>
    </w:tr>
    <w:tr w:rsidR="00B31C82" w:rsidRPr="00130F37" w14:paraId="29A827B4" w14:textId="77777777" w:rsidTr="00DD6C07">
      <w:tc>
        <w:tcPr>
          <w:tcW w:w="1499" w:type="pct"/>
          <w:gridSpan w:val="2"/>
        </w:tcPr>
        <w:p w14:paraId="041EA022" w14:textId="46C5C629" w:rsidR="00B31C82" w:rsidRPr="00130F37" w:rsidRDefault="00B31C82" w:rsidP="00E7488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B0BB6">
            <w:rPr>
              <w:sz w:val="16"/>
              <w:szCs w:val="16"/>
            </w:rPr>
            <w:t>12</w:t>
          </w:r>
          <w:r w:rsidRPr="00130F37">
            <w:rPr>
              <w:sz w:val="16"/>
              <w:szCs w:val="16"/>
            </w:rPr>
            <w:fldChar w:fldCharType="end"/>
          </w:r>
        </w:p>
      </w:tc>
      <w:tc>
        <w:tcPr>
          <w:tcW w:w="1999" w:type="pct"/>
        </w:tcPr>
        <w:p w14:paraId="25F1EDA1" w14:textId="7374D899" w:rsidR="00B31C82" w:rsidRPr="00130F37" w:rsidRDefault="00B31C82" w:rsidP="00EE16B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B0BB6">
            <w:rPr>
              <w:sz w:val="16"/>
              <w:szCs w:val="16"/>
            </w:rPr>
            <w:t>11/04/2022</w:t>
          </w:r>
          <w:r w:rsidRPr="00130F37">
            <w:rPr>
              <w:sz w:val="16"/>
              <w:szCs w:val="16"/>
            </w:rPr>
            <w:fldChar w:fldCharType="end"/>
          </w:r>
        </w:p>
      </w:tc>
      <w:tc>
        <w:tcPr>
          <w:tcW w:w="1502" w:type="pct"/>
          <w:gridSpan w:val="2"/>
        </w:tcPr>
        <w:p w14:paraId="4D35F295" w14:textId="5309AE53" w:rsidR="00B31C82" w:rsidRPr="00130F37" w:rsidRDefault="00B31C82" w:rsidP="00EE16B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B0BB6">
            <w:rPr>
              <w:sz w:val="16"/>
              <w:szCs w:val="16"/>
            </w:rPr>
            <w:instrText>10 June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B0BB6">
            <w:rPr>
              <w:sz w:val="16"/>
              <w:szCs w:val="16"/>
            </w:rPr>
            <w:instrText>10/06/2022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B0BB6">
            <w:rPr>
              <w:noProof/>
              <w:sz w:val="16"/>
              <w:szCs w:val="16"/>
            </w:rPr>
            <w:t>10/06/2022</w:t>
          </w:r>
          <w:r w:rsidRPr="00130F37">
            <w:rPr>
              <w:sz w:val="16"/>
              <w:szCs w:val="16"/>
            </w:rPr>
            <w:fldChar w:fldCharType="end"/>
          </w:r>
        </w:p>
      </w:tc>
    </w:tr>
  </w:tbl>
  <w:p w14:paraId="0F313E07" w14:textId="77777777" w:rsidR="00B31C82" w:rsidRDefault="00B31C82" w:rsidP="00E74888"/>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47FE6" w14:textId="77777777" w:rsidR="00B31C82" w:rsidRPr="007B3B51" w:rsidRDefault="00B31C82" w:rsidP="00E7488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31C82" w:rsidRPr="007B3B51" w14:paraId="2CB76AB8" w14:textId="77777777" w:rsidTr="00AE211A">
      <w:tc>
        <w:tcPr>
          <w:tcW w:w="854" w:type="pct"/>
        </w:tcPr>
        <w:p w14:paraId="6AFB8699" w14:textId="77777777" w:rsidR="00B31C82" w:rsidRPr="007B3B51" w:rsidRDefault="00B31C82" w:rsidP="00E7488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14:paraId="4E6798F0" w14:textId="34B2B000" w:rsidR="00B31C82" w:rsidRPr="007B3B51" w:rsidRDefault="00B31C82" w:rsidP="00E7488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B7762">
            <w:rPr>
              <w:i/>
              <w:noProof/>
              <w:sz w:val="16"/>
              <w:szCs w:val="16"/>
            </w:rPr>
            <w:t>Health Insurance (Section 3C General Medical – Expansion of GP and Allied Health Mental Health Services) Determination 2020</w:t>
          </w:r>
          <w:r w:rsidRPr="007B3B51">
            <w:rPr>
              <w:i/>
              <w:sz w:val="16"/>
              <w:szCs w:val="16"/>
            </w:rPr>
            <w:fldChar w:fldCharType="end"/>
          </w:r>
        </w:p>
      </w:tc>
      <w:tc>
        <w:tcPr>
          <w:tcW w:w="458" w:type="pct"/>
        </w:tcPr>
        <w:p w14:paraId="776304AD" w14:textId="77777777" w:rsidR="00B31C82" w:rsidRPr="007B3B51" w:rsidRDefault="00B31C82" w:rsidP="00E74888">
          <w:pPr>
            <w:jc w:val="right"/>
            <w:rPr>
              <w:sz w:val="16"/>
              <w:szCs w:val="16"/>
            </w:rPr>
          </w:pPr>
        </w:p>
      </w:tc>
    </w:tr>
    <w:tr w:rsidR="00B31C82" w:rsidRPr="0055472E" w14:paraId="21434BEA" w14:textId="77777777" w:rsidTr="00DD6C07">
      <w:tc>
        <w:tcPr>
          <w:tcW w:w="1499" w:type="pct"/>
          <w:gridSpan w:val="2"/>
        </w:tcPr>
        <w:p w14:paraId="1385D0B7" w14:textId="50E161CF" w:rsidR="00B31C82" w:rsidRPr="0055472E" w:rsidRDefault="00B31C82" w:rsidP="00E7488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B0BB6">
            <w:rPr>
              <w:sz w:val="16"/>
              <w:szCs w:val="16"/>
            </w:rPr>
            <w:t>12</w:t>
          </w:r>
          <w:r w:rsidRPr="0055472E">
            <w:rPr>
              <w:sz w:val="16"/>
              <w:szCs w:val="16"/>
            </w:rPr>
            <w:fldChar w:fldCharType="end"/>
          </w:r>
        </w:p>
      </w:tc>
      <w:tc>
        <w:tcPr>
          <w:tcW w:w="1999" w:type="pct"/>
        </w:tcPr>
        <w:p w14:paraId="0FA4B4FB" w14:textId="06336764" w:rsidR="00B31C82" w:rsidRPr="0055472E" w:rsidRDefault="00B31C82" w:rsidP="00E7488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B0BB6">
            <w:rPr>
              <w:sz w:val="16"/>
              <w:szCs w:val="16"/>
            </w:rPr>
            <w:t>11/04/2022</w:t>
          </w:r>
          <w:r w:rsidRPr="0055472E">
            <w:rPr>
              <w:sz w:val="16"/>
              <w:szCs w:val="16"/>
            </w:rPr>
            <w:fldChar w:fldCharType="end"/>
          </w:r>
        </w:p>
      </w:tc>
      <w:tc>
        <w:tcPr>
          <w:tcW w:w="1502" w:type="pct"/>
          <w:gridSpan w:val="2"/>
        </w:tcPr>
        <w:p w14:paraId="3CBFB303" w14:textId="1C91AD81" w:rsidR="00B31C82" w:rsidRPr="0055472E" w:rsidRDefault="00B31C82" w:rsidP="00E7488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B0BB6">
            <w:rPr>
              <w:sz w:val="16"/>
              <w:szCs w:val="16"/>
            </w:rPr>
            <w:instrText>10 June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B0BB6">
            <w:rPr>
              <w:sz w:val="16"/>
              <w:szCs w:val="16"/>
            </w:rPr>
            <w:instrText>10/06/2022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B0BB6">
            <w:rPr>
              <w:noProof/>
              <w:sz w:val="16"/>
              <w:szCs w:val="16"/>
            </w:rPr>
            <w:t>10/06/2022</w:t>
          </w:r>
          <w:r w:rsidRPr="0055472E">
            <w:rPr>
              <w:sz w:val="16"/>
              <w:szCs w:val="16"/>
            </w:rPr>
            <w:fldChar w:fldCharType="end"/>
          </w:r>
        </w:p>
      </w:tc>
    </w:tr>
  </w:tbl>
  <w:p w14:paraId="0A54498E" w14:textId="77777777" w:rsidR="00B31C82" w:rsidRDefault="00B31C82" w:rsidP="00E74888"/>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B02DF" w14:textId="77777777" w:rsidR="00B31C82" w:rsidRPr="00E33C1C" w:rsidRDefault="00B31C82" w:rsidP="00127B2E">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B31C82" w14:paraId="3A2A8019" w14:textId="77777777" w:rsidTr="00AE211A">
      <w:tc>
        <w:tcPr>
          <w:tcW w:w="817" w:type="pct"/>
          <w:tcBorders>
            <w:top w:val="nil"/>
            <w:left w:val="nil"/>
            <w:bottom w:val="nil"/>
            <w:right w:val="nil"/>
          </w:tcBorders>
        </w:tcPr>
        <w:p w14:paraId="4FE9CED2" w14:textId="77777777" w:rsidR="00B31C82" w:rsidRDefault="00B31C82" w:rsidP="00C75D07">
          <w:pPr>
            <w:spacing w:line="0" w:lineRule="atLeast"/>
            <w:rPr>
              <w:sz w:val="18"/>
            </w:rPr>
          </w:pPr>
        </w:p>
      </w:tc>
      <w:tc>
        <w:tcPr>
          <w:tcW w:w="3765" w:type="pct"/>
          <w:tcBorders>
            <w:top w:val="nil"/>
            <w:left w:val="nil"/>
            <w:bottom w:val="nil"/>
            <w:right w:val="nil"/>
          </w:tcBorders>
        </w:tcPr>
        <w:p w14:paraId="57B035C4" w14:textId="48B84DBB" w:rsidR="00B31C82" w:rsidRDefault="00B31C82" w:rsidP="00C75D0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B0BB6">
            <w:rPr>
              <w:i/>
              <w:sz w:val="18"/>
            </w:rPr>
            <w:t>Health Insurance (Section 3C General Medical – Expansion of GP and Allied Health Mental Health Services) Determination 2020</w:t>
          </w:r>
          <w:r w:rsidRPr="007A1328">
            <w:rPr>
              <w:i/>
              <w:sz w:val="18"/>
            </w:rPr>
            <w:fldChar w:fldCharType="end"/>
          </w:r>
        </w:p>
      </w:tc>
      <w:tc>
        <w:tcPr>
          <w:tcW w:w="418" w:type="pct"/>
          <w:tcBorders>
            <w:top w:val="nil"/>
            <w:left w:val="nil"/>
            <w:bottom w:val="nil"/>
            <w:right w:val="nil"/>
          </w:tcBorders>
        </w:tcPr>
        <w:p w14:paraId="1E0B7F97" w14:textId="77777777" w:rsidR="00B31C82" w:rsidRDefault="00B31C82" w:rsidP="00C75D0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43</w:t>
          </w:r>
          <w:r w:rsidRPr="00ED79B6">
            <w:rPr>
              <w:i/>
              <w:sz w:val="18"/>
            </w:rPr>
            <w:fldChar w:fldCharType="end"/>
          </w:r>
        </w:p>
      </w:tc>
    </w:tr>
  </w:tbl>
  <w:p w14:paraId="0B811A6C" w14:textId="77777777" w:rsidR="00B31C82" w:rsidRPr="00ED79B6" w:rsidRDefault="00B31C82" w:rsidP="00127B2E">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52705" w14:textId="77777777" w:rsidR="00B31C82" w:rsidRPr="007B3B51" w:rsidRDefault="00B31C82" w:rsidP="0090010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31C82" w:rsidRPr="007B3B51" w14:paraId="634F931A" w14:textId="77777777" w:rsidTr="0090010D">
      <w:tc>
        <w:tcPr>
          <w:tcW w:w="854" w:type="pct"/>
        </w:tcPr>
        <w:p w14:paraId="7736B30B" w14:textId="77777777" w:rsidR="00B31C82" w:rsidRPr="007B3B51" w:rsidRDefault="00B31C82" w:rsidP="0090010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40</w:t>
          </w:r>
          <w:r w:rsidRPr="007B3B51">
            <w:rPr>
              <w:i/>
              <w:sz w:val="16"/>
              <w:szCs w:val="16"/>
            </w:rPr>
            <w:fldChar w:fldCharType="end"/>
          </w:r>
        </w:p>
      </w:tc>
      <w:tc>
        <w:tcPr>
          <w:tcW w:w="3688" w:type="pct"/>
          <w:gridSpan w:val="3"/>
        </w:tcPr>
        <w:p w14:paraId="087FB119" w14:textId="07FFC812" w:rsidR="00B31C82" w:rsidRPr="007B3B51" w:rsidRDefault="00B31C82" w:rsidP="0090010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B7762">
            <w:rPr>
              <w:i/>
              <w:noProof/>
              <w:sz w:val="16"/>
              <w:szCs w:val="16"/>
            </w:rPr>
            <w:t>Health Insurance (Section 3C General Medical – Expansion of GP and Allied Health Mental Health Services) Determination 2020</w:t>
          </w:r>
          <w:r w:rsidRPr="007B3B51">
            <w:rPr>
              <w:i/>
              <w:sz w:val="16"/>
              <w:szCs w:val="16"/>
            </w:rPr>
            <w:fldChar w:fldCharType="end"/>
          </w:r>
        </w:p>
      </w:tc>
      <w:tc>
        <w:tcPr>
          <w:tcW w:w="458" w:type="pct"/>
        </w:tcPr>
        <w:p w14:paraId="25B9C88D" w14:textId="77777777" w:rsidR="00B31C82" w:rsidRPr="007B3B51" w:rsidRDefault="00B31C82" w:rsidP="0090010D">
          <w:pPr>
            <w:jc w:val="right"/>
            <w:rPr>
              <w:sz w:val="16"/>
              <w:szCs w:val="16"/>
            </w:rPr>
          </w:pPr>
        </w:p>
      </w:tc>
    </w:tr>
    <w:tr w:rsidR="00B31C82" w:rsidRPr="0055472E" w14:paraId="2520AD2B" w14:textId="77777777" w:rsidTr="0090010D">
      <w:tc>
        <w:tcPr>
          <w:tcW w:w="1499" w:type="pct"/>
          <w:gridSpan w:val="2"/>
        </w:tcPr>
        <w:p w14:paraId="7ECB2A07" w14:textId="2768CA86" w:rsidR="00B31C82" w:rsidRPr="0055472E" w:rsidRDefault="00B31C82" w:rsidP="0090010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B0BB6">
            <w:rPr>
              <w:sz w:val="16"/>
              <w:szCs w:val="16"/>
            </w:rPr>
            <w:t>12</w:t>
          </w:r>
          <w:r w:rsidRPr="0055472E">
            <w:rPr>
              <w:sz w:val="16"/>
              <w:szCs w:val="16"/>
            </w:rPr>
            <w:fldChar w:fldCharType="end"/>
          </w:r>
        </w:p>
      </w:tc>
      <w:tc>
        <w:tcPr>
          <w:tcW w:w="1999" w:type="pct"/>
        </w:tcPr>
        <w:p w14:paraId="531849B9" w14:textId="7726298C" w:rsidR="00B31C82" w:rsidRPr="0055472E" w:rsidRDefault="00B31C82" w:rsidP="0090010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B0BB6">
            <w:rPr>
              <w:sz w:val="16"/>
              <w:szCs w:val="16"/>
            </w:rPr>
            <w:t>11/04/2022</w:t>
          </w:r>
          <w:r w:rsidRPr="0055472E">
            <w:rPr>
              <w:sz w:val="16"/>
              <w:szCs w:val="16"/>
            </w:rPr>
            <w:fldChar w:fldCharType="end"/>
          </w:r>
        </w:p>
      </w:tc>
      <w:tc>
        <w:tcPr>
          <w:tcW w:w="1502" w:type="pct"/>
          <w:gridSpan w:val="2"/>
        </w:tcPr>
        <w:p w14:paraId="65D12FB9" w14:textId="37C2102E" w:rsidR="00B31C82" w:rsidRPr="0055472E" w:rsidRDefault="00B31C82" w:rsidP="0090010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B0BB6">
            <w:rPr>
              <w:sz w:val="16"/>
              <w:szCs w:val="16"/>
            </w:rPr>
            <w:instrText>10 June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B0BB6">
            <w:rPr>
              <w:sz w:val="16"/>
              <w:szCs w:val="16"/>
            </w:rPr>
            <w:instrText>10/06/2022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B0BB6">
            <w:rPr>
              <w:noProof/>
              <w:sz w:val="16"/>
              <w:szCs w:val="16"/>
            </w:rPr>
            <w:t>10/06/2022</w:t>
          </w:r>
          <w:r w:rsidRPr="0055472E">
            <w:rPr>
              <w:sz w:val="16"/>
              <w:szCs w:val="16"/>
            </w:rPr>
            <w:fldChar w:fldCharType="end"/>
          </w:r>
        </w:p>
      </w:tc>
    </w:tr>
  </w:tbl>
  <w:p w14:paraId="719FFFBE" w14:textId="77777777" w:rsidR="00B31C82" w:rsidRDefault="00B31C82" w:rsidP="0090010D"/>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68B7B" w14:textId="77777777" w:rsidR="00B31C82" w:rsidRPr="00C45BDF" w:rsidRDefault="00B31C82" w:rsidP="0090010D">
    <w:pPr>
      <w:pStyle w:val="Footer"/>
      <w:tabs>
        <w:tab w:val="clear" w:pos="4153"/>
        <w:tab w:val="clear" w:pos="8306"/>
        <w:tab w:val="center" w:pos="4150"/>
        <w:tab w:val="right" w:pos="8307"/>
      </w:tabs>
      <w:spacing w:before="120"/>
      <w:rPr>
        <w:i/>
        <w:sz w:val="18"/>
      </w:rPr>
    </w:pPr>
    <w:r w:rsidRPr="00C45BDF">
      <w:rPr>
        <w:i/>
        <w:sz w:val="18"/>
      </w:rPr>
      <w:t>OPC64324 - 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1ECD8" w14:textId="77777777" w:rsidR="00B31C82" w:rsidRDefault="00B31C82">
      <w:r>
        <w:separator/>
      </w:r>
    </w:p>
  </w:footnote>
  <w:footnote w:type="continuationSeparator" w:id="0">
    <w:p w14:paraId="0CF6DFA1" w14:textId="77777777" w:rsidR="00B31C82" w:rsidRDefault="00B31C82">
      <w:r>
        <w:continuationSeparator/>
      </w:r>
    </w:p>
  </w:footnote>
  <w:footnote w:type="continuationNotice" w:id="1">
    <w:p w14:paraId="3F541F4D" w14:textId="77777777" w:rsidR="00B31C82" w:rsidRDefault="00B31C8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5E8C3" w14:textId="77777777" w:rsidR="00B31C82" w:rsidRDefault="00B31C82" w:rsidP="00E74888">
    <w:pPr>
      <w:pStyle w:val="Header"/>
      <w:pBdr>
        <w:bottom w:val="single" w:sz="6" w:space="1" w:color="auto"/>
      </w:pBdr>
    </w:pPr>
  </w:p>
  <w:p w14:paraId="469F4B18" w14:textId="77777777" w:rsidR="00B31C82" w:rsidRDefault="00B31C82" w:rsidP="00E74888">
    <w:pPr>
      <w:pStyle w:val="Header"/>
      <w:pBdr>
        <w:bottom w:val="single" w:sz="6" w:space="1" w:color="auto"/>
      </w:pBdr>
    </w:pPr>
  </w:p>
  <w:p w14:paraId="6810B1C8" w14:textId="77777777" w:rsidR="00B31C82" w:rsidRPr="001E77D2" w:rsidRDefault="00B31C82" w:rsidP="00E74888">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0ED6D" w14:textId="41645BE1" w:rsidR="00B31C82" w:rsidRDefault="00B31C82" w:rsidP="0090010D">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6B514536" w14:textId="142FEA46" w:rsidR="00B31C82" w:rsidRDefault="00B31C82" w:rsidP="0090010D">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27D927EC" w14:textId="0CF79004" w:rsidR="00B31C82" w:rsidRPr="007A1328" w:rsidRDefault="00B31C82" w:rsidP="0090010D">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55DC8CF0" w14:textId="67902D0A" w:rsidR="00B31C82" w:rsidRPr="007A1328" w:rsidRDefault="00B31C82" w:rsidP="0090010D">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D57EA" w14:textId="213ED5F9" w:rsidR="00B31C82" w:rsidRPr="007A1328" w:rsidRDefault="00B31C82" w:rsidP="0090010D">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6DF2ABE8" w14:textId="7D514291" w:rsidR="00B31C82" w:rsidRPr="007A1328" w:rsidRDefault="00B31C82" w:rsidP="0090010D">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11B9E5E2" w14:textId="6F39B03E" w:rsidR="00B31C82" w:rsidRPr="007A1328" w:rsidRDefault="00B31C82" w:rsidP="0090010D">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6C0ED19A" w14:textId="65C2030C" w:rsidR="00B31C82" w:rsidRPr="007A1328" w:rsidRDefault="00B31C82" w:rsidP="0090010D">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97D73" w14:textId="77777777" w:rsidR="00B31C82" w:rsidRPr="007A1328" w:rsidRDefault="00B31C82" w:rsidP="0090010D"/>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CDA20" w14:textId="77777777" w:rsidR="00B31C82" w:rsidRPr="00C4473E" w:rsidRDefault="00B31C82" w:rsidP="006D17FC">
    <w:pPr>
      <w:rPr>
        <w:sz w:val="26"/>
        <w:szCs w:val="26"/>
      </w:rPr>
    </w:pPr>
  </w:p>
  <w:p w14:paraId="2D98EB06" w14:textId="77777777" w:rsidR="00B31C82" w:rsidRPr="00965EE7" w:rsidRDefault="00B31C82" w:rsidP="006D17FC">
    <w:pPr>
      <w:rPr>
        <w:b/>
        <w:sz w:val="20"/>
      </w:rPr>
    </w:pPr>
    <w:r w:rsidRPr="00965EE7">
      <w:rPr>
        <w:b/>
        <w:sz w:val="20"/>
      </w:rPr>
      <w:t>Endnotes</w:t>
    </w:r>
  </w:p>
  <w:p w14:paraId="5E7D0026" w14:textId="77777777" w:rsidR="00B31C82" w:rsidRPr="007A1328" w:rsidRDefault="00B31C82" w:rsidP="006D17FC">
    <w:pPr>
      <w:rPr>
        <w:sz w:val="20"/>
      </w:rPr>
    </w:pPr>
  </w:p>
  <w:p w14:paraId="7C7B89C4" w14:textId="77777777" w:rsidR="00B31C82" w:rsidRPr="007A1328" w:rsidRDefault="00B31C82" w:rsidP="006D17FC">
    <w:pPr>
      <w:rPr>
        <w:b/>
        <w:sz w:val="24"/>
      </w:rPr>
    </w:pPr>
  </w:p>
  <w:p w14:paraId="2A612DD9" w14:textId="2CFD37C4" w:rsidR="00B31C82" w:rsidRPr="00386F2B" w:rsidRDefault="00B31C82" w:rsidP="006D17FC">
    <w:pPr>
      <w:pBdr>
        <w:bottom w:val="single" w:sz="6" w:space="1" w:color="auto"/>
      </w:pBdr>
      <w:spacing w:after="120"/>
      <w:rPr>
        <w:sz w:val="24"/>
        <w:szCs w:val="22"/>
      </w:rPr>
    </w:pPr>
    <w:r w:rsidRPr="00386F2B">
      <w:rPr>
        <w:sz w:val="24"/>
        <w:szCs w:val="22"/>
      </w:rPr>
      <w:fldChar w:fldCharType="begin"/>
    </w:r>
    <w:r w:rsidRPr="00386F2B">
      <w:rPr>
        <w:sz w:val="24"/>
        <w:szCs w:val="22"/>
      </w:rPr>
      <w:instrText xml:space="preserve"> STYLEREF  "ENotesHeading 2" </w:instrText>
    </w:r>
    <w:r w:rsidRPr="00386F2B">
      <w:rPr>
        <w:sz w:val="24"/>
        <w:szCs w:val="22"/>
      </w:rPr>
      <w:fldChar w:fldCharType="separate"/>
    </w:r>
    <w:r w:rsidR="00DB7762">
      <w:rPr>
        <w:noProof/>
        <w:sz w:val="24"/>
        <w:szCs w:val="22"/>
      </w:rPr>
      <w:t>Endnote 1—About the endnotes</w:t>
    </w:r>
    <w:r w:rsidRPr="00386F2B">
      <w:rPr>
        <w:sz w:val="24"/>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DE8A0" w14:textId="77777777" w:rsidR="00B31C82" w:rsidRPr="00C4473E" w:rsidRDefault="00B31C82" w:rsidP="006D17FC">
    <w:pPr>
      <w:jc w:val="right"/>
      <w:rPr>
        <w:sz w:val="26"/>
        <w:szCs w:val="26"/>
      </w:rPr>
    </w:pPr>
  </w:p>
  <w:p w14:paraId="7E121511" w14:textId="77777777" w:rsidR="00B31C82" w:rsidRPr="00965EE7" w:rsidRDefault="00B31C82" w:rsidP="006D17FC">
    <w:pPr>
      <w:jc w:val="right"/>
      <w:rPr>
        <w:b/>
        <w:sz w:val="20"/>
      </w:rPr>
    </w:pPr>
    <w:r w:rsidRPr="00965EE7">
      <w:rPr>
        <w:b/>
        <w:sz w:val="20"/>
      </w:rPr>
      <w:t>Endnotes</w:t>
    </w:r>
  </w:p>
  <w:p w14:paraId="16BF304E" w14:textId="77777777" w:rsidR="00B31C82" w:rsidRPr="007A1328" w:rsidRDefault="00B31C82" w:rsidP="006D17FC">
    <w:pPr>
      <w:jc w:val="right"/>
      <w:rPr>
        <w:sz w:val="20"/>
      </w:rPr>
    </w:pPr>
  </w:p>
  <w:p w14:paraId="3FACCEDE" w14:textId="77777777" w:rsidR="00B31C82" w:rsidRPr="007A1328" w:rsidRDefault="00B31C82" w:rsidP="006D17FC">
    <w:pPr>
      <w:jc w:val="right"/>
      <w:rPr>
        <w:b/>
        <w:sz w:val="24"/>
      </w:rPr>
    </w:pPr>
  </w:p>
  <w:p w14:paraId="6388ECC5" w14:textId="285A3D87" w:rsidR="00B31C82" w:rsidRPr="00386F2B" w:rsidRDefault="00B31C82" w:rsidP="006D17FC">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DB7762">
      <w:rPr>
        <w:noProof/>
        <w:szCs w:val="22"/>
      </w:rPr>
      <w:t>Endnote 1—About the endnotes</w:t>
    </w:r>
    <w:r w:rsidRPr="00C4473E">
      <w:rPr>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CD64D" w14:textId="77777777" w:rsidR="00B31C82" w:rsidRPr="00C4473E" w:rsidRDefault="00B31C82" w:rsidP="006D17FC">
    <w:pPr>
      <w:rPr>
        <w:sz w:val="26"/>
        <w:szCs w:val="26"/>
      </w:rPr>
    </w:pPr>
  </w:p>
  <w:p w14:paraId="60460E7B" w14:textId="77777777" w:rsidR="00B31C82" w:rsidRPr="00965EE7" w:rsidRDefault="00B31C82" w:rsidP="006D17FC">
    <w:pPr>
      <w:rPr>
        <w:b/>
        <w:sz w:val="20"/>
      </w:rPr>
    </w:pPr>
    <w:r w:rsidRPr="00965EE7">
      <w:rPr>
        <w:b/>
        <w:sz w:val="20"/>
      </w:rPr>
      <w:t>Endnotes</w:t>
    </w:r>
  </w:p>
  <w:p w14:paraId="7AA65B99" w14:textId="77777777" w:rsidR="00B31C82" w:rsidRPr="007A1328" w:rsidRDefault="00B31C82" w:rsidP="006D17FC">
    <w:pPr>
      <w:rPr>
        <w:sz w:val="20"/>
      </w:rPr>
    </w:pPr>
  </w:p>
  <w:p w14:paraId="5B14F165" w14:textId="77777777" w:rsidR="00B31C82" w:rsidRPr="007A1328" w:rsidRDefault="00B31C82" w:rsidP="006D17FC">
    <w:pPr>
      <w:rPr>
        <w:b/>
        <w:sz w:val="24"/>
      </w:rPr>
    </w:pPr>
  </w:p>
  <w:p w14:paraId="4D7D906C" w14:textId="1896FD76" w:rsidR="00B31C82" w:rsidRDefault="00B31C82" w:rsidP="006D17FC">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BB0BB6">
      <w:rPr>
        <w:noProof/>
        <w:szCs w:val="22"/>
      </w:rPr>
      <w:t>Endnote 4—Amendment history</w:t>
    </w:r>
    <w:r w:rsidRPr="00C4473E">
      <w:rPr>
        <w:szCs w:val="22"/>
      </w:rPr>
      <w:fldChar w:fldCharType="end"/>
    </w:r>
  </w:p>
  <w:p w14:paraId="651A6C2E" w14:textId="77777777" w:rsidR="00B31C82" w:rsidRPr="00C4473E" w:rsidRDefault="00B31C82" w:rsidP="006D17FC">
    <w:pPr>
      <w:rPr>
        <w:szCs w:val="2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7FDE9" w14:textId="77777777" w:rsidR="00B31C82" w:rsidRPr="00C4473E" w:rsidRDefault="00B31C82" w:rsidP="006D17FC">
    <w:pPr>
      <w:jc w:val="right"/>
      <w:rPr>
        <w:sz w:val="26"/>
        <w:szCs w:val="26"/>
      </w:rPr>
    </w:pPr>
  </w:p>
  <w:p w14:paraId="7CF4B4AC" w14:textId="77777777" w:rsidR="00B31C82" w:rsidRPr="00965EE7" w:rsidRDefault="00B31C82" w:rsidP="006D17FC">
    <w:pPr>
      <w:jc w:val="right"/>
      <w:rPr>
        <w:b/>
        <w:sz w:val="20"/>
      </w:rPr>
    </w:pPr>
    <w:r w:rsidRPr="00965EE7">
      <w:rPr>
        <w:b/>
        <w:sz w:val="20"/>
      </w:rPr>
      <w:t>Endnotes</w:t>
    </w:r>
  </w:p>
  <w:p w14:paraId="52C4334D" w14:textId="77777777" w:rsidR="00B31C82" w:rsidRPr="007A1328" w:rsidRDefault="00B31C82" w:rsidP="006D17FC">
    <w:pPr>
      <w:jc w:val="right"/>
      <w:rPr>
        <w:sz w:val="20"/>
      </w:rPr>
    </w:pPr>
  </w:p>
  <w:p w14:paraId="4BF104BD" w14:textId="77777777" w:rsidR="00B31C82" w:rsidRPr="007A1328" w:rsidRDefault="00B31C82" w:rsidP="006D17FC">
    <w:pPr>
      <w:jc w:val="right"/>
      <w:rPr>
        <w:b/>
        <w:sz w:val="24"/>
      </w:rPr>
    </w:pPr>
  </w:p>
  <w:p w14:paraId="784F927C" w14:textId="0627110D" w:rsidR="00B31C82" w:rsidRPr="00C4473E" w:rsidRDefault="00B31C82" w:rsidP="006D17FC">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BB0BB6">
      <w:rPr>
        <w:noProof/>
        <w:szCs w:val="22"/>
      </w:rPr>
      <w:t>Endnote 4—Amendment history</w:t>
    </w:r>
    <w:r w:rsidRPr="00C4473E">
      <w:rPr>
        <w:szCs w:val="22"/>
      </w:rPr>
      <w:fldChar w:fldCharType="end"/>
    </w:r>
  </w:p>
  <w:p w14:paraId="1FB3985C" w14:textId="77777777" w:rsidR="00B31C82" w:rsidRDefault="00B31C8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AC6D2" w14:textId="77777777" w:rsidR="00B31C82" w:rsidRDefault="00B31C82" w:rsidP="00E74888">
    <w:pPr>
      <w:pStyle w:val="Header"/>
      <w:pBdr>
        <w:bottom w:val="single" w:sz="4" w:space="1" w:color="auto"/>
      </w:pBdr>
    </w:pPr>
  </w:p>
  <w:p w14:paraId="7FFA5BFF" w14:textId="77777777" w:rsidR="00B31C82" w:rsidRDefault="00B31C82" w:rsidP="00E74888">
    <w:pPr>
      <w:pStyle w:val="Header"/>
      <w:pBdr>
        <w:bottom w:val="single" w:sz="4" w:space="1" w:color="auto"/>
      </w:pBdr>
    </w:pPr>
  </w:p>
  <w:p w14:paraId="42A853A0" w14:textId="77777777" w:rsidR="00B31C82" w:rsidRPr="001E77D2" w:rsidRDefault="00B31C82" w:rsidP="00E74888">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A5376" w14:textId="77777777" w:rsidR="00B31C82" w:rsidRPr="005F1388" w:rsidRDefault="00B31C82" w:rsidP="00E74888">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8F14E" w14:textId="77777777" w:rsidR="00B31C82" w:rsidRPr="00ED79B6" w:rsidRDefault="00B31C82" w:rsidP="004D7436">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AD128" w14:textId="77777777" w:rsidR="00B31C82" w:rsidRPr="00ED79B6" w:rsidRDefault="00B31C82" w:rsidP="00D4373B">
    <w:pPr>
      <w:pBdr>
        <w:bottom w:val="single" w:sz="6" w:space="1" w:color="auto"/>
      </w:pBdr>
      <w:spacing w:before="100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793CF" w14:textId="77777777" w:rsidR="00B31C82" w:rsidRPr="00ED79B6" w:rsidRDefault="00B31C82" w:rsidP="00FD0C68">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22823" w14:textId="77777777" w:rsidR="00B31C82" w:rsidRPr="007A1328" w:rsidRDefault="00B31C82" w:rsidP="006A170F">
    <w:pPr>
      <w:jc w:val="right"/>
      <w:rPr>
        <w:b/>
        <w:sz w:val="24"/>
      </w:rPr>
    </w:pPr>
  </w:p>
  <w:p w14:paraId="0CCA93E5" w14:textId="77777777" w:rsidR="00B31C82" w:rsidRPr="007A1328" w:rsidRDefault="00B31C82" w:rsidP="006A170F">
    <w:pPr>
      <w:pBdr>
        <w:bottom w:val="single" w:sz="6" w:space="1" w:color="auto"/>
      </w:pBdr>
      <w:spacing w:after="120"/>
      <w:jc w:val="center"/>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4A030" w14:textId="77777777" w:rsidR="00B31C82" w:rsidRPr="007A1328" w:rsidRDefault="00B31C82" w:rsidP="00925AB1">
    <w:pPr>
      <w:jc w:val="right"/>
      <w:rPr>
        <w:b/>
        <w:sz w:val="24"/>
      </w:rPr>
    </w:pPr>
  </w:p>
  <w:p w14:paraId="35425C35" w14:textId="77777777" w:rsidR="00B31C82" w:rsidRPr="007A1328" w:rsidRDefault="00B31C82" w:rsidP="003D772D">
    <w:pPr>
      <w:pBdr>
        <w:bottom w:val="single" w:sz="6" w:space="1" w:color="auto"/>
      </w:pBdr>
      <w:spacing w:after="120"/>
      <w:jc w:val="center"/>
      <w:rPr>
        <w:sz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C4B10" w14:textId="77777777" w:rsidR="00B31C82" w:rsidRPr="007A1328" w:rsidRDefault="00B31C82" w:rsidP="00925A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0C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A7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CF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B209A"/>
    <w:multiLevelType w:val="hybridMultilevel"/>
    <w:tmpl w:val="B2DC5240"/>
    <w:lvl w:ilvl="0" w:tplc="AC68AD2C">
      <w:start w:val="1"/>
      <w:numFmt w:val="decimal"/>
      <w:lvlText w:val="(%1)"/>
      <w:lvlJc w:val="left"/>
      <w:pPr>
        <w:ind w:left="108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8833F0"/>
    <w:multiLevelType w:val="hybridMultilevel"/>
    <w:tmpl w:val="66CE58A4"/>
    <w:lvl w:ilvl="0" w:tplc="DBA013BA">
      <w:start w:val="1"/>
      <w:numFmt w:val="decimal"/>
      <w:lvlText w:val="(%1)"/>
      <w:lvlJc w:val="left"/>
      <w:pPr>
        <w:ind w:left="720" w:hanging="360"/>
      </w:pPr>
      <w:rPr>
        <w:rFonts w:ascii="Times New Roman" w:eastAsiaTheme="minorHAnsi" w:hAnsi="Times New Roman"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125739F"/>
    <w:multiLevelType w:val="hybridMultilevel"/>
    <w:tmpl w:val="77161D14"/>
    <w:lvl w:ilvl="0" w:tplc="75B87F98">
      <w:start w:val="2"/>
      <w:numFmt w:val="decimal"/>
      <w:lvlText w:val="(%1)"/>
      <w:lvlJc w:val="left"/>
      <w:pPr>
        <w:ind w:left="720" w:hanging="360"/>
      </w:pPr>
      <w:rPr>
        <w:rFonts w:ascii="Times New Roman" w:eastAsiaTheme="minorHAnsi" w:hAnsi="Times New Roman"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E0B4825"/>
    <w:multiLevelType w:val="hybridMultilevel"/>
    <w:tmpl w:val="F72E4798"/>
    <w:lvl w:ilvl="0" w:tplc="3384C2DC">
      <w:start w:val="1"/>
      <w:numFmt w:val="lowerLetter"/>
      <w:lvlText w:val="(%1)"/>
      <w:lvlJc w:val="left"/>
      <w:pPr>
        <w:ind w:left="912" w:hanging="360"/>
      </w:pPr>
      <w:rPr>
        <w:rFonts w:hint="default"/>
      </w:rPr>
    </w:lvl>
    <w:lvl w:ilvl="1" w:tplc="0C090019">
      <w:start w:val="1"/>
      <w:numFmt w:val="lowerLetter"/>
      <w:lvlText w:val="%2."/>
      <w:lvlJc w:val="left"/>
      <w:pPr>
        <w:ind w:left="1632" w:hanging="360"/>
      </w:pPr>
    </w:lvl>
    <w:lvl w:ilvl="2" w:tplc="0C09001B" w:tentative="1">
      <w:start w:val="1"/>
      <w:numFmt w:val="lowerRoman"/>
      <w:lvlText w:val="%3."/>
      <w:lvlJc w:val="right"/>
      <w:pPr>
        <w:ind w:left="2352" w:hanging="180"/>
      </w:pPr>
    </w:lvl>
    <w:lvl w:ilvl="3" w:tplc="0C09000F" w:tentative="1">
      <w:start w:val="1"/>
      <w:numFmt w:val="decimal"/>
      <w:lvlText w:val="%4."/>
      <w:lvlJc w:val="left"/>
      <w:pPr>
        <w:ind w:left="3072" w:hanging="360"/>
      </w:pPr>
    </w:lvl>
    <w:lvl w:ilvl="4" w:tplc="0C090019" w:tentative="1">
      <w:start w:val="1"/>
      <w:numFmt w:val="lowerLetter"/>
      <w:lvlText w:val="%5."/>
      <w:lvlJc w:val="left"/>
      <w:pPr>
        <w:ind w:left="3792" w:hanging="360"/>
      </w:pPr>
    </w:lvl>
    <w:lvl w:ilvl="5" w:tplc="0C09001B" w:tentative="1">
      <w:start w:val="1"/>
      <w:numFmt w:val="lowerRoman"/>
      <w:lvlText w:val="%6."/>
      <w:lvlJc w:val="right"/>
      <w:pPr>
        <w:ind w:left="4512" w:hanging="180"/>
      </w:pPr>
    </w:lvl>
    <w:lvl w:ilvl="6" w:tplc="0C09000F" w:tentative="1">
      <w:start w:val="1"/>
      <w:numFmt w:val="decimal"/>
      <w:lvlText w:val="%7."/>
      <w:lvlJc w:val="left"/>
      <w:pPr>
        <w:ind w:left="5232" w:hanging="360"/>
      </w:pPr>
    </w:lvl>
    <w:lvl w:ilvl="7" w:tplc="0C090019" w:tentative="1">
      <w:start w:val="1"/>
      <w:numFmt w:val="lowerLetter"/>
      <w:lvlText w:val="%8."/>
      <w:lvlJc w:val="left"/>
      <w:pPr>
        <w:ind w:left="5952" w:hanging="360"/>
      </w:pPr>
    </w:lvl>
    <w:lvl w:ilvl="8" w:tplc="0C09001B" w:tentative="1">
      <w:start w:val="1"/>
      <w:numFmt w:val="lowerRoman"/>
      <w:lvlText w:val="%9."/>
      <w:lvlJc w:val="right"/>
      <w:pPr>
        <w:ind w:left="6672" w:hanging="180"/>
      </w:pPr>
    </w:lvl>
  </w:abstractNum>
  <w:abstractNum w:abstractNumId="20" w15:restartNumberingAfterBreak="0">
    <w:nsid w:val="5611226C"/>
    <w:multiLevelType w:val="hybridMultilevel"/>
    <w:tmpl w:val="AF4C8A26"/>
    <w:lvl w:ilvl="0" w:tplc="7E226A90">
      <w:start w:val="1"/>
      <w:numFmt w:val="lowerRoman"/>
      <w:lvlText w:val="(%1)"/>
      <w:lvlJc w:val="left"/>
      <w:pPr>
        <w:ind w:left="1632" w:hanging="720"/>
      </w:pPr>
      <w:rPr>
        <w:rFonts w:hint="default"/>
      </w:rPr>
    </w:lvl>
    <w:lvl w:ilvl="1" w:tplc="0C090019" w:tentative="1">
      <w:start w:val="1"/>
      <w:numFmt w:val="lowerLetter"/>
      <w:lvlText w:val="%2."/>
      <w:lvlJc w:val="left"/>
      <w:pPr>
        <w:ind w:left="1992" w:hanging="360"/>
      </w:pPr>
    </w:lvl>
    <w:lvl w:ilvl="2" w:tplc="0C09001B" w:tentative="1">
      <w:start w:val="1"/>
      <w:numFmt w:val="lowerRoman"/>
      <w:lvlText w:val="%3."/>
      <w:lvlJc w:val="right"/>
      <w:pPr>
        <w:ind w:left="2712" w:hanging="180"/>
      </w:pPr>
    </w:lvl>
    <w:lvl w:ilvl="3" w:tplc="0C09000F" w:tentative="1">
      <w:start w:val="1"/>
      <w:numFmt w:val="decimal"/>
      <w:lvlText w:val="%4."/>
      <w:lvlJc w:val="left"/>
      <w:pPr>
        <w:ind w:left="3432" w:hanging="360"/>
      </w:pPr>
    </w:lvl>
    <w:lvl w:ilvl="4" w:tplc="0C090019" w:tentative="1">
      <w:start w:val="1"/>
      <w:numFmt w:val="lowerLetter"/>
      <w:lvlText w:val="%5."/>
      <w:lvlJc w:val="left"/>
      <w:pPr>
        <w:ind w:left="4152" w:hanging="360"/>
      </w:pPr>
    </w:lvl>
    <w:lvl w:ilvl="5" w:tplc="0C09001B" w:tentative="1">
      <w:start w:val="1"/>
      <w:numFmt w:val="lowerRoman"/>
      <w:lvlText w:val="%6."/>
      <w:lvlJc w:val="right"/>
      <w:pPr>
        <w:ind w:left="4872" w:hanging="180"/>
      </w:pPr>
    </w:lvl>
    <w:lvl w:ilvl="6" w:tplc="0C09000F" w:tentative="1">
      <w:start w:val="1"/>
      <w:numFmt w:val="decimal"/>
      <w:lvlText w:val="%7."/>
      <w:lvlJc w:val="left"/>
      <w:pPr>
        <w:ind w:left="5592" w:hanging="360"/>
      </w:pPr>
    </w:lvl>
    <w:lvl w:ilvl="7" w:tplc="0C090019" w:tentative="1">
      <w:start w:val="1"/>
      <w:numFmt w:val="lowerLetter"/>
      <w:lvlText w:val="%8."/>
      <w:lvlJc w:val="left"/>
      <w:pPr>
        <w:ind w:left="6312" w:hanging="360"/>
      </w:pPr>
    </w:lvl>
    <w:lvl w:ilvl="8" w:tplc="0C09001B" w:tentative="1">
      <w:start w:val="1"/>
      <w:numFmt w:val="lowerRoman"/>
      <w:lvlText w:val="%9."/>
      <w:lvlJc w:val="right"/>
      <w:pPr>
        <w:ind w:left="7032" w:hanging="180"/>
      </w:pPr>
    </w:lvl>
  </w:abstractNum>
  <w:abstractNum w:abstractNumId="21"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7"/>
  </w:num>
  <w:num w:numId="4">
    <w:abstractNumId w:val="16"/>
  </w:num>
  <w:num w:numId="5">
    <w:abstractNumId w:val="14"/>
  </w:num>
  <w:num w:numId="6">
    <w:abstractNumId w:val="21"/>
  </w:num>
  <w:num w:numId="7">
    <w:abstractNumId w:val="18"/>
  </w:num>
  <w:num w:numId="8">
    <w:abstractNumId w:val="13"/>
  </w:num>
  <w:num w:numId="9">
    <w:abstractNumId w:val="19"/>
  </w:num>
  <w:num w:numId="10">
    <w:abstractNumId w:val="20"/>
  </w:num>
  <w:num w:numId="11">
    <w:abstractNumId w:val="10"/>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hideSpellingErrors/>
  <w:hideGrammaticalErrors/>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3911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7336"/>
    <w:rsid w:val="0000050E"/>
    <w:rsid w:val="0000484A"/>
    <w:rsid w:val="000056EE"/>
    <w:rsid w:val="000108BA"/>
    <w:rsid w:val="000113F6"/>
    <w:rsid w:val="00011442"/>
    <w:rsid w:val="00011852"/>
    <w:rsid w:val="0001270C"/>
    <w:rsid w:val="00013E3A"/>
    <w:rsid w:val="00014001"/>
    <w:rsid w:val="00014232"/>
    <w:rsid w:val="0001483A"/>
    <w:rsid w:val="00016391"/>
    <w:rsid w:val="000166D2"/>
    <w:rsid w:val="00017153"/>
    <w:rsid w:val="000203E9"/>
    <w:rsid w:val="00020758"/>
    <w:rsid w:val="00021676"/>
    <w:rsid w:val="0002428C"/>
    <w:rsid w:val="00024697"/>
    <w:rsid w:val="00024705"/>
    <w:rsid w:val="00026D1B"/>
    <w:rsid w:val="00027343"/>
    <w:rsid w:val="00027AD2"/>
    <w:rsid w:val="00027EB9"/>
    <w:rsid w:val="0003001F"/>
    <w:rsid w:val="0003028D"/>
    <w:rsid w:val="00031B2F"/>
    <w:rsid w:val="0003246C"/>
    <w:rsid w:val="00032756"/>
    <w:rsid w:val="00032CDE"/>
    <w:rsid w:val="0003316E"/>
    <w:rsid w:val="00033437"/>
    <w:rsid w:val="0003498B"/>
    <w:rsid w:val="000363E0"/>
    <w:rsid w:val="00036C87"/>
    <w:rsid w:val="00040418"/>
    <w:rsid w:val="000407DA"/>
    <w:rsid w:val="0004104B"/>
    <w:rsid w:val="00041702"/>
    <w:rsid w:val="0004494D"/>
    <w:rsid w:val="00050077"/>
    <w:rsid w:val="0005045C"/>
    <w:rsid w:val="00050CBF"/>
    <w:rsid w:val="0005680C"/>
    <w:rsid w:val="000575BC"/>
    <w:rsid w:val="00060250"/>
    <w:rsid w:val="000604F7"/>
    <w:rsid w:val="000618A7"/>
    <w:rsid w:val="00062DAB"/>
    <w:rsid w:val="00064CD9"/>
    <w:rsid w:val="00064E27"/>
    <w:rsid w:val="0006527F"/>
    <w:rsid w:val="0006600C"/>
    <w:rsid w:val="00067339"/>
    <w:rsid w:val="00070647"/>
    <w:rsid w:val="000707A8"/>
    <w:rsid w:val="00070A26"/>
    <w:rsid w:val="00070CA6"/>
    <w:rsid w:val="000714BA"/>
    <w:rsid w:val="0007167F"/>
    <w:rsid w:val="00072D70"/>
    <w:rsid w:val="000749D3"/>
    <w:rsid w:val="00075579"/>
    <w:rsid w:val="00076F1C"/>
    <w:rsid w:val="00077B0A"/>
    <w:rsid w:val="00081E3F"/>
    <w:rsid w:val="000821BA"/>
    <w:rsid w:val="000846A4"/>
    <w:rsid w:val="00084963"/>
    <w:rsid w:val="00084B0C"/>
    <w:rsid w:val="00087409"/>
    <w:rsid w:val="00092BF7"/>
    <w:rsid w:val="00092EFC"/>
    <w:rsid w:val="00093A29"/>
    <w:rsid w:val="00093F50"/>
    <w:rsid w:val="00095BFD"/>
    <w:rsid w:val="0009677A"/>
    <w:rsid w:val="00096E9F"/>
    <w:rsid w:val="00097FAB"/>
    <w:rsid w:val="000A09B4"/>
    <w:rsid w:val="000A0A66"/>
    <w:rsid w:val="000A1EEB"/>
    <w:rsid w:val="000A26AC"/>
    <w:rsid w:val="000A4005"/>
    <w:rsid w:val="000A690D"/>
    <w:rsid w:val="000A705B"/>
    <w:rsid w:val="000A7AF2"/>
    <w:rsid w:val="000B0684"/>
    <w:rsid w:val="000B0A25"/>
    <w:rsid w:val="000B28A2"/>
    <w:rsid w:val="000B3ACE"/>
    <w:rsid w:val="000B47E1"/>
    <w:rsid w:val="000B4D98"/>
    <w:rsid w:val="000B52F3"/>
    <w:rsid w:val="000B6304"/>
    <w:rsid w:val="000C0E9A"/>
    <w:rsid w:val="000C1546"/>
    <w:rsid w:val="000C3146"/>
    <w:rsid w:val="000C31A4"/>
    <w:rsid w:val="000C527D"/>
    <w:rsid w:val="000C6B5B"/>
    <w:rsid w:val="000C6C64"/>
    <w:rsid w:val="000C7EFE"/>
    <w:rsid w:val="000D0B2A"/>
    <w:rsid w:val="000D17DB"/>
    <w:rsid w:val="000D2A2F"/>
    <w:rsid w:val="000D3222"/>
    <w:rsid w:val="000D3DFF"/>
    <w:rsid w:val="000D3E82"/>
    <w:rsid w:val="000D63A6"/>
    <w:rsid w:val="000E073E"/>
    <w:rsid w:val="000E16F3"/>
    <w:rsid w:val="000E2703"/>
    <w:rsid w:val="000E4E1C"/>
    <w:rsid w:val="000E5319"/>
    <w:rsid w:val="000E6727"/>
    <w:rsid w:val="000E6A67"/>
    <w:rsid w:val="000E6C6D"/>
    <w:rsid w:val="000E7F0F"/>
    <w:rsid w:val="000F368F"/>
    <w:rsid w:val="000F5C9B"/>
    <w:rsid w:val="000F6224"/>
    <w:rsid w:val="001002EF"/>
    <w:rsid w:val="00101251"/>
    <w:rsid w:val="001017F5"/>
    <w:rsid w:val="00103272"/>
    <w:rsid w:val="00104131"/>
    <w:rsid w:val="001042F6"/>
    <w:rsid w:val="001046CD"/>
    <w:rsid w:val="00110D73"/>
    <w:rsid w:val="0011106A"/>
    <w:rsid w:val="001141A9"/>
    <w:rsid w:val="00114286"/>
    <w:rsid w:val="00114F7E"/>
    <w:rsid w:val="00122120"/>
    <w:rsid w:val="00122353"/>
    <w:rsid w:val="001232A0"/>
    <w:rsid w:val="001241C9"/>
    <w:rsid w:val="001266BC"/>
    <w:rsid w:val="001266ED"/>
    <w:rsid w:val="00126F85"/>
    <w:rsid w:val="00127B2E"/>
    <w:rsid w:val="00131024"/>
    <w:rsid w:val="00131194"/>
    <w:rsid w:val="001312CF"/>
    <w:rsid w:val="001333B3"/>
    <w:rsid w:val="0013490D"/>
    <w:rsid w:val="001349D0"/>
    <w:rsid w:val="00134A16"/>
    <w:rsid w:val="0013701C"/>
    <w:rsid w:val="00137445"/>
    <w:rsid w:val="00137655"/>
    <w:rsid w:val="001410A9"/>
    <w:rsid w:val="001415D1"/>
    <w:rsid w:val="00141B4E"/>
    <w:rsid w:val="00142CB2"/>
    <w:rsid w:val="0014399A"/>
    <w:rsid w:val="001445DB"/>
    <w:rsid w:val="00145213"/>
    <w:rsid w:val="00145C33"/>
    <w:rsid w:val="0014660D"/>
    <w:rsid w:val="00147077"/>
    <w:rsid w:val="0015004C"/>
    <w:rsid w:val="00150F5C"/>
    <w:rsid w:val="00152194"/>
    <w:rsid w:val="00152258"/>
    <w:rsid w:val="00152658"/>
    <w:rsid w:val="00152D70"/>
    <w:rsid w:val="00155262"/>
    <w:rsid w:val="00155976"/>
    <w:rsid w:val="00156CE4"/>
    <w:rsid w:val="00160DB0"/>
    <w:rsid w:val="00164EA7"/>
    <w:rsid w:val="001650EF"/>
    <w:rsid w:val="00165EF5"/>
    <w:rsid w:val="00167836"/>
    <w:rsid w:val="001707E3"/>
    <w:rsid w:val="0017099C"/>
    <w:rsid w:val="00171838"/>
    <w:rsid w:val="00171AC3"/>
    <w:rsid w:val="00171F9C"/>
    <w:rsid w:val="00174050"/>
    <w:rsid w:val="00175B92"/>
    <w:rsid w:val="00182AB4"/>
    <w:rsid w:val="00183AC8"/>
    <w:rsid w:val="00187B15"/>
    <w:rsid w:val="0019021E"/>
    <w:rsid w:val="00190752"/>
    <w:rsid w:val="0019199A"/>
    <w:rsid w:val="001928D0"/>
    <w:rsid w:val="00192AE9"/>
    <w:rsid w:val="00195545"/>
    <w:rsid w:val="0019628C"/>
    <w:rsid w:val="00197A20"/>
    <w:rsid w:val="001A0522"/>
    <w:rsid w:val="001A0A82"/>
    <w:rsid w:val="001A1599"/>
    <w:rsid w:val="001A1AE5"/>
    <w:rsid w:val="001A5793"/>
    <w:rsid w:val="001A5D23"/>
    <w:rsid w:val="001A6BDD"/>
    <w:rsid w:val="001A787A"/>
    <w:rsid w:val="001B0442"/>
    <w:rsid w:val="001B2225"/>
    <w:rsid w:val="001B4AE0"/>
    <w:rsid w:val="001B503D"/>
    <w:rsid w:val="001B51D8"/>
    <w:rsid w:val="001B6169"/>
    <w:rsid w:val="001B680B"/>
    <w:rsid w:val="001B6967"/>
    <w:rsid w:val="001B7538"/>
    <w:rsid w:val="001C0616"/>
    <w:rsid w:val="001C0AE1"/>
    <w:rsid w:val="001C566E"/>
    <w:rsid w:val="001C57D0"/>
    <w:rsid w:val="001C5916"/>
    <w:rsid w:val="001C760F"/>
    <w:rsid w:val="001D09D3"/>
    <w:rsid w:val="001D157D"/>
    <w:rsid w:val="001D1AB8"/>
    <w:rsid w:val="001D217A"/>
    <w:rsid w:val="001D2444"/>
    <w:rsid w:val="001D49E7"/>
    <w:rsid w:val="001D4B91"/>
    <w:rsid w:val="001D5994"/>
    <w:rsid w:val="001E6E56"/>
    <w:rsid w:val="001E6EF3"/>
    <w:rsid w:val="001F037D"/>
    <w:rsid w:val="001F287A"/>
    <w:rsid w:val="001F3A9F"/>
    <w:rsid w:val="001F3D4C"/>
    <w:rsid w:val="001F7A85"/>
    <w:rsid w:val="001F7D03"/>
    <w:rsid w:val="001F7DDE"/>
    <w:rsid w:val="00200D50"/>
    <w:rsid w:val="0020116B"/>
    <w:rsid w:val="002019B4"/>
    <w:rsid w:val="00203F51"/>
    <w:rsid w:val="00204409"/>
    <w:rsid w:val="002108D2"/>
    <w:rsid w:val="00211EE6"/>
    <w:rsid w:val="00211F14"/>
    <w:rsid w:val="002125DA"/>
    <w:rsid w:val="00213748"/>
    <w:rsid w:val="002138E0"/>
    <w:rsid w:val="0021392F"/>
    <w:rsid w:val="0021396C"/>
    <w:rsid w:val="00213EC8"/>
    <w:rsid w:val="0021465E"/>
    <w:rsid w:val="00214BA5"/>
    <w:rsid w:val="0021616B"/>
    <w:rsid w:val="00216736"/>
    <w:rsid w:val="002176C3"/>
    <w:rsid w:val="00217C64"/>
    <w:rsid w:val="00217C8E"/>
    <w:rsid w:val="00220DAF"/>
    <w:rsid w:val="00220EDA"/>
    <w:rsid w:val="00222DA1"/>
    <w:rsid w:val="002234B7"/>
    <w:rsid w:val="0022369F"/>
    <w:rsid w:val="00223A7F"/>
    <w:rsid w:val="00224DA4"/>
    <w:rsid w:val="00225BC6"/>
    <w:rsid w:val="0022774A"/>
    <w:rsid w:val="00232518"/>
    <w:rsid w:val="00232EAD"/>
    <w:rsid w:val="00234FDE"/>
    <w:rsid w:val="00235899"/>
    <w:rsid w:val="00235DDC"/>
    <w:rsid w:val="00236A22"/>
    <w:rsid w:val="00236E09"/>
    <w:rsid w:val="00236FEF"/>
    <w:rsid w:val="00237F49"/>
    <w:rsid w:val="002414E4"/>
    <w:rsid w:val="002416E8"/>
    <w:rsid w:val="00241A68"/>
    <w:rsid w:val="00241ED1"/>
    <w:rsid w:val="00242578"/>
    <w:rsid w:val="00242C83"/>
    <w:rsid w:val="00244A7C"/>
    <w:rsid w:val="00245AC3"/>
    <w:rsid w:val="00246B09"/>
    <w:rsid w:val="002506FD"/>
    <w:rsid w:val="002508BF"/>
    <w:rsid w:val="00250CEA"/>
    <w:rsid w:val="00251437"/>
    <w:rsid w:val="00253675"/>
    <w:rsid w:val="002547A6"/>
    <w:rsid w:val="00254B2F"/>
    <w:rsid w:val="0025563C"/>
    <w:rsid w:val="00256425"/>
    <w:rsid w:val="00257E6D"/>
    <w:rsid w:val="002602ED"/>
    <w:rsid w:val="00263CA6"/>
    <w:rsid w:val="00264D72"/>
    <w:rsid w:val="002650E6"/>
    <w:rsid w:val="00265C2C"/>
    <w:rsid w:val="00266C6F"/>
    <w:rsid w:val="00266CDC"/>
    <w:rsid w:val="00266F00"/>
    <w:rsid w:val="002708BA"/>
    <w:rsid w:val="002710DC"/>
    <w:rsid w:val="0027113F"/>
    <w:rsid w:val="00272D83"/>
    <w:rsid w:val="002752E4"/>
    <w:rsid w:val="002755A7"/>
    <w:rsid w:val="00275C65"/>
    <w:rsid w:val="0027650C"/>
    <w:rsid w:val="00280E71"/>
    <w:rsid w:val="002844C5"/>
    <w:rsid w:val="0028478C"/>
    <w:rsid w:val="00284A2C"/>
    <w:rsid w:val="00285B6B"/>
    <w:rsid w:val="0029033C"/>
    <w:rsid w:val="002908B9"/>
    <w:rsid w:val="00291F3F"/>
    <w:rsid w:val="00292011"/>
    <w:rsid w:val="002929F2"/>
    <w:rsid w:val="00293449"/>
    <w:rsid w:val="002968DE"/>
    <w:rsid w:val="00296E69"/>
    <w:rsid w:val="002A0BA5"/>
    <w:rsid w:val="002A196B"/>
    <w:rsid w:val="002A3679"/>
    <w:rsid w:val="002A57A4"/>
    <w:rsid w:val="002A58A6"/>
    <w:rsid w:val="002A6E08"/>
    <w:rsid w:val="002A792C"/>
    <w:rsid w:val="002B072B"/>
    <w:rsid w:val="002B0FB1"/>
    <w:rsid w:val="002B15D2"/>
    <w:rsid w:val="002B1EA4"/>
    <w:rsid w:val="002B2829"/>
    <w:rsid w:val="002B377A"/>
    <w:rsid w:val="002B4431"/>
    <w:rsid w:val="002B48F8"/>
    <w:rsid w:val="002B6246"/>
    <w:rsid w:val="002B6BC3"/>
    <w:rsid w:val="002C0166"/>
    <w:rsid w:val="002C1434"/>
    <w:rsid w:val="002C1D46"/>
    <w:rsid w:val="002C2F88"/>
    <w:rsid w:val="002C3009"/>
    <w:rsid w:val="002C34B3"/>
    <w:rsid w:val="002C4389"/>
    <w:rsid w:val="002C4FD7"/>
    <w:rsid w:val="002C6315"/>
    <w:rsid w:val="002D04C0"/>
    <w:rsid w:val="002D169F"/>
    <w:rsid w:val="002D1D55"/>
    <w:rsid w:val="002D24DD"/>
    <w:rsid w:val="002D3C08"/>
    <w:rsid w:val="002D3EED"/>
    <w:rsid w:val="002D5368"/>
    <w:rsid w:val="002D5C30"/>
    <w:rsid w:val="002D5C9C"/>
    <w:rsid w:val="002D68AE"/>
    <w:rsid w:val="002D7132"/>
    <w:rsid w:val="002D73A4"/>
    <w:rsid w:val="002E0AEB"/>
    <w:rsid w:val="002E0C9A"/>
    <w:rsid w:val="002E2D6E"/>
    <w:rsid w:val="002E4560"/>
    <w:rsid w:val="002E6E0B"/>
    <w:rsid w:val="002F0D56"/>
    <w:rsid w:val="002F277A"/>
    <w:rsid w:val="002F303F"/>
    <w:rsid w:val="002F7655"/>
    <w:rsid w:val="003017ED"/>
    <w:rsid w:val="0030388C"/>
    <w:rsid w:val="00304666"/>
    <w:rsid w:val="0030502E"/>
    <w:rsid w:val="00305C1F"/>
    <w:rsid w:val="00305D77"/>
    <w:rsid w:val="0030627F"/>
    <w:rsid w:val="0030665B"/>
    <w:rsid w:val="0030793F"/>
    <w:rsid w:val="00310C2C"/>
    <w:rsid w:val="00310EC2"/>
    <w:rsid w:val="00311537"/>
    <w:rsid w:val="00314956"/>
    <w:rsid w:val="00314B9C"/>
    <w:rsid w:val="00314E1E"/>
    <w:rsid w:val="00315F3F"/>
    <w:rsid w:val="003176E5"/>
    <w:rsid w:val="00317C3B"/>
    <w:rsid w:val="0032183B"/>
    <w:rsid w:val="00322463"/>
    <w:rsid w:val="00322DD8"/>
    <w:rsid w:val="00324208"/>
    <w:rsid w:val="0032499D"/>
    <w:rsid w:val="00324AD0"/>
    <w:rsid w:val="00324B97"/>
    <w:rsid w:val="00326304"/>
    <w:rsid w:val="003263DD"/>
    <w:rsid w:val="00326B02"/>
    <w:rsid w:val="00327066"/>
    <w:rsid w:val="00331F91"/>
    <w:rsid w:val="003327E3"/>
    <w:rsid w:val="003331E1"/>
    <w:rsid w:val="00334219"/>
    <w:rsid w:val="00336A3A"/>
    <w:rsid w:val="00336C4D"/>
    <w:rsid w:val="00337355"/>
    <w:rsid w:val="0033776E"/>
    <w:rsid w:val="003402FC"/>
    <w:rsid w:val="00342DD9"/>
    <w:rsid w:val="0034410D"/>
    <w:rsid w:val="00347278"/>
    <w:rsid w:val="00347754"/>
    <w:rsid w:val="00347ABE"/>
    <w:rsid w:val="00350773"/>
    <w:rsid w:val="003512FA"/>
    <w:rsid w:val="00352893"/>
    <w:rsid w:val="003535E0"/>
    <w:rsid w:val="00353BE1"/>
    <w:rsid w:val="00355360"/>
    <w:rsid w:val="003570F6"/>
    <w:rsid w:val="00360F57"/>
    <w:rsid w:val="00364307"/>
    <w:rsid w:val="00364861"/>
    <w:rsid w:val="00366209"/>
    <w:rsid w:val="003726C3"/>
    <w:rsid w:val="00372C79"/>
    <w:rsid w:val="00372DD2"/>
    <w:rsid w:val="00373899"/>
    <w:rsid w:val="00374020"/>
    <w:rsid w:val="0037419D"/>
    <w:rsid w:val="00374751"/>
    <w:rsid w:val="003748AF"/>
    <w:rsid w:val="00380343"/>
    <w:rsid w:val="003814EA"/>
    <w:rsid w:val="0038236C"/>
    <w:rsid w:val="003828DC"/>
    <w:rsid w:val="00382EAF"/>
    <w:rsid w:val="00383571"/>
    <w:rsid w:val="00383ADD"/>
    <w:rsid w:val="00383D0E"/>
    <w:rsid w:val="00384027"/>
    <w:rsid w:val="003843EC"/>
    <w:rsid w:val="00386168"/>
    <w:rsid w:val="00386B0D"/>
    <w:rsid w:val="0038775B"/>
    <w:rsid w:val="00387C96"/>
    <w:rsid w:val="0039155E"/>
    <w:rsid w:val="00394372"/>
    <w:rsid w:val="003954E5"/>
    <w:rsid w:val="003960EB"/>
    <w:rsid w:val="00396732"/>
    <w:rsid w:val="003A2BF9"/>
    <w:rsid w:val="003A3291"/>
    <w:rsid w:val="003A41C1"/>
    <w:rsid w:val="003A588F"/>
    <w:rsid w:val="003A5A17"/>
    <w:rsid w:val="003A696C"/>
    <w:rsid w:val="003A7C1B"/>
    <w:rsid w:val="003B2A74"/>
    <w:rsid w:val="003B2C41"/>
    <w:rsid w:val="003B4D87"/>
    <w:rsid w:val="003B4EF5"/>
    <w:rsid w:val="003B540C"/>
    <w:rsid w:val="003B653A"/>
    <w:rsid w:val="003C0466"/>
    <w:rsid w:val="003C1C21"/>
    <w:rsid w:val="003C2D63"/>
    <w:rsid w:val="003C3C69"/>
    <w:rsid w:val="003C67B1"/>
    <w:rsid w:val="003C6895"/>
    <w:rsid w:val="003C700C"/>
    <w:rsid w:val="003C737C"/>
    <w:rsid w:val="003C7703"/>
    <w:rsid w:val="003C7D9A"/>
    <w:rsid w:val="003D20DD"/>
    <w:rsid w:val="003D5D90"/>
    <w:rsid w:val="003D772D"/>
    <w:rsid w:val="003D7CD6"/>
    <w:rsid w:val="003E10DA"/>
    <w:rsid w:val="003E13F9"/>
    <w:rsid w:val="003E165C"/>
    <w:rsid w:val="003E1D01"/>
    <w:rsid w:val="003E1EB9"/>
    <w:rsid w:val="003E4856"/>
    <w:rsid w:val="003F009D"/>
    <w:rsid w:val="003F14D7"/>
    <w:rsid w:val="003F16CA"/>
    <w:rsid w:val="003F2643"/>
    <w:rsid w:val="003F43C5"/>
    <w:rsid w:val="003F69BD"/>
    <w:rsid w:val="003F752F"/>
    <w:rsid w:val="004008C2"/>
    <w:rsid w:val="004013B0"/>
    <w:rsid w:val="00401657"/>
    <w:rsid w:val="0040305C"/>
    <w:rsid w:val="00403CA6"/>
    <w:rsid w:val="00405625"/>
    <w:rsid w:val="00407B16"/>
    <w:rsid w:val="00410BE7"/>
    <w:rsid w:val="00411C6B"/>
    <w:rsid w:val="0041375E"/>
    <w:rsid w:val="004141DE"/>
    <w:rsid w:val="0041420C"/>
    <w:rsid w:val="00415421"/>
    <w:rsid w:val="00416172"/>
    <w:rsid w:val="004162D6"/>
    <w:rsid w:val="004174C2"/>
    <w:rsid w:val="00420A7B"/>
    <w:rsid w:val="0042666F"/>
    <w:rsid w:val="00426897"/>
    <w:rsid w:val="00432360"/>
    <w:rsid w:val="00433304"/>
    <w:rsid w:val="004341B9"/>
    <w:rsid w:val="0043600E"/>
    <w:rsid w:val="004373B5"/>
    <w:rsid w:val="00440678"/>
    <w:rsid w:val="00440BE1"/>
    <w:rsid w:val="00447337"/>
    <w:rsid w:val="00447669"/>
    <w:rsid w:val="00453935"/>
    <w:rsid w:val="00454D0B"/>
    <w:rsid w:val="004557AC"/>
    <w:rsid w:val="00456F50"/>
    <w:rsid w:val="00457AB6"/>
    <w:rsid w:val="00460A5F"/>
    <w:rsid w:val="0046344B"/>
    <w:rsid w:val="00463BDC"/>
    <w:rsid w:val="0046494D"/>
    <w:rsid w:val="00464EBE"/>
    <w:rsid w:val="004661BF"/>
    <w:rsid w:val="00466825"/>
    <w:rsid w:val="00466E13"/>
    <w:rsid w:val="00467902"/>
    <w:rsid w:val="00471C7B"/>
    <w:rsid w:val="0047221D"/>
    <w:rsid w:val="00473443"/>
    <w:rsid w:val="00474044"/>
    <w:rsid w:val="00474B1E"/>
    <w:rsid w:val="00476BD1"/>
    <w:rsid w:val="00481C4F"/>
    <w:rsid w:val="00482B0A"/>
    <w:rsid w:val="00484DBA"/>
    <w:rsid w:val="004853CC"/>
    <w:rsid w:val="0048615B"/>
    <w:rsid w:val="004870C3"/>
    <w:rsid w:val="00487822"/>
    <w:rsid w:val="004901CB"/>
    <w:rsid w:val="00492DCC"/>
    <w:rsid w:val="00492EE7"/>
    <w:rsid w:val="004948B3"/>
    <w:rsid w:val="00495CF2"/>
    <w:rsid w:val="00495D06"/>
    <w:rsid w:val="004961DA"/>
    <w:rsid w:val="004A28F1"/>
    <w:rsid w:val="004A347C"/>
    <w:rsid w:val="004A4722"/>
    <w:rsid w:val="004A6122"/>
    <w:rsid w:val="004A6373"/>
    <w:rsid w:val="004B297F"/>
    <w:rsid w:val="004B35A2"/>
    <w:rsid w:val="004B465D"/>
    <w:rsid w:val="004B50D0"/>
    <w:rsid w:val="004B5B0F"/>
    <w:rsid w:val="004B5E5D"/>
    <w:rsid w:val="004C0E42"/>
    <w:rsid w:val="004C1BA1"/>
    <w:rsid w:val="004C24D5"/>
    <w:rsid w:val="004C4083"/>
    <w:rsid w:val="004C478C"/>
    <w:rsid w:val="004C4E54"/>
    <w:rsid w:val="004C52A2"/>
    <w:rsid w:val="004D265E"/>
    <w:rsid w:val="004D2CCB"/>
    <w:rsid w:val="004D2EBE"/>
    <w:rsid w:val="004D5493"/>
    <w:rsid w:val="004D5FFA"/>
    <w:rsid w:val="004D6BED"/>
    <w:rsid w:val="004D6DCC"/>
    <w:rsid w:val="004D7436"/>
    <w:rsid w:val="004D7469"/>
    <w:rsid w:val="004D7964"/>
    <w:rsid w:val="004E01BE"/>
    <w:rsid w:val="004E057E"/>
    <w:rsid w:val="004E0B2E"/>
    <w:rsid w:val="004E1B89"/>
    <w:rsid w:val="004E298E"/>
    <w:rsid w:val="004E4E14"/>
    <w:rsid w:val="004E6AFA"/>
    <w:rsid w:val="004F3A0D"/>
    <w:rsid w:val="004F4139"/>
    <w:rsid w:val="004F4E12"/>
    <w:rsid w:val="004F6457"/>
    <w:rsid w:val="004F67CE"/>
    <w:rsid w:val="004F6D8C"/>
    <w:rsid w:val="004F6FCB"/>
    <w:rsid w:val="004F706C"/>
    <w:rsid w:val="0050017F"/>
    <w:rsid w:val="00500747"/>
    <w:rsid w:val="005009C9"/>
    <w:rsid w:val="00502620"/>
    <w:rsid w:val="00505817"/>
    <w:rsid w:val="005059BF"/>
    <w:rsid w:val="0050658F"/>
    <w:rsid w:val="00511EFC"/>
    <w:rsid w:val="005153F9"/>
    <w:rsid w:val="00515BFF"/>
    <w:rsid w:val="00516F09"/>
    <w:rsid w:val="00517C8B"/>
    <w:rsid w:val="0052095C"/>
    <w:rsid w:val="00520CAC"/>
    <w:rsid w:val="005220E9"/>
    <w:rsid w:val="005228C1"/>
    <w:rsid w:val="00522941"/>
    <w:rsid w:val="00522B0B"/>
    <w:rsid w:val="00523EE8"/>
    <w:rsid w:val="005247BE"/>
    <w:rsid w:val="005251B7"/>
    <w:rsid w:val="00525488"/>
    <w:rsid w:val="00526A68"/>
    <w:rsid w:val="00527210"/>
    <w:rsid w:val="00527AC4"/>
    <w:rsid w:val="00527F69"/>
    <w:rsid w:val="00530A4B"/>
    <w:rsid w:val="00532049"/>
    <w:rsid w:val="0053227A"/>
    <w:rsid w:val="0053290B"/>
    <w:rsid w:val="00533AB5"/>
    <w:rsid w:val="00534587"/>
    <w:rsid w:val="005367C6"/>
    <w:rsid w:val="005401BD"/>
    <w:rsid w:val="005402CA"/>
    <w:rsid w:val="0054457E"/>
    <w:rsid w:val="00546B9E"/>
    <w:rsid w:val="0054793F"/>
    <w:rsid w:val="00551118"/>
    <w:rsid w:val="00551FD3"/>
    <w:rsid w:val="00552309"/>
    <w:rsid w:val="00554B16"/>
    <w:rsid w:val="00554B54"/>
    <w:rsid w:val="00555938"/>
    <w:rsid w:val="00555A20"/>
    <w:rsid w:val="005565AF"/>
    <w:rsid w:val="00556ACE"/>
    <w:rsid w:val="005607CE"/>
    <w:rsid w:val="00564001"/>
    <w:rsid w:val="00564822"/>
    <w:rsid w:val="005649BF"/>
    <w:rsid w:val="00564A57"/>
    <w:rsid w:val="0056651F"/>
    <w:rsid w:val="0057126D"/>
    <w:rsid w:val="00574846"/>
    <w:rsid w:val="0057528C"/>
    <w:rsid w:val="00576DFB"/>
    <w:rsid w:val="00580A63"/>
    <w:rsid w:val="0058106A"/>
    <w:rsid w:val="0058234F"/>
    <w:rsid w:val="00582CE5"/>
    <w:rsid w:val="00583305"/>
    <w:rsid w:val="00584256"/>
    <w:rsid w:val="00584A71"/>
    <w:rsid w:val="005864DD"/>
    <w:rsid w:val="00586695"/>
    <w:rsid w:val="0058788A"/>
    <w:rsid w:val="00590995"/>
    <w:rsid w:val="00590B66"/>
    <w:rsid w:val="005938DD"/>
    <w:rsid w:val="005944CF"/>
    <w:rsid w:val="00595C63"/>
    <w:rsid w:val="00596122"/>
    <w:rsid w:val="00596F0D"/>
    <w:rsid w:val="005971A1"/>
    <w:rsid w:val="005972EF"/>
    <w:rsid w:val="00597B53"/>
    <w:rsid w:val="005A0925"/>
    <w:rsid w:val="005A0F53"/>
    <w:rsid w:val="005A2A56"/>
    <w:rsid w:val="005A303C"/>
    <w:rsid w:val="005A3CED"/>
    <w:rsid w:val="005A45DD"/>
    <w:rsid w:val="005A4EA9"/>
    <w:rsid w:val="005A5ED4"/>
    <w:rsid w:val="005B2C46"/>
    <w:rsid w:val="005B35D3"/>
    <w:rsid w:val="005B4AC9"/>
    <w:rsid w:val="005B4E4D"/>
    <w:rsid w:val="005B6D02"/>
    <w:rsid w:val="005C00F6"/>
    <w:rsid w:val="005C04FA"/>
    <w:rsid w:val="005C2D32"/>
    <w:rsid w:val="005C33B3"/>
    <w:rsid w:val="005C3646"/>
    <w:rsid w:val="005D1FD8"/>
    <w:rsid w:val="005D228C"/>
    <w:rsid w:val="005D547D"/>
    <w:rsid w:val="005D6F22"/>
    <w:rsid w:val="005D7FE4"/>
    <w:rsid w:val="005E3A5D"/>
    <w:rsid w:val="005E52DF"/>
    <w:rsid w:val="005E5309"/>
    <w:rsid w:val="005E6C27"/>
    <w:rsid w:val="005E7023"/>
    <w:rsid w:val="005F0786"/>
    <w:rsid w:val="005F27F3"/>
    <w:rsid w:val="005F3329"/>
    <w:rsid w:val="005F381D"/>
    <w:rsid w:val="005F3F10"/>
    <w:rsid w:val="005F5365"/>
    <w:rsid w:val="005F5702"/>
    <w:rsid w:val="005F6D67"/>
    <w:rsid w:val="00601402"/>
    <w:rsid w:val="0060202E"/>
    <w:rsid w:val="00602C24"/>
    <w:rsid w:val="00604427"/>
    <w:rsid w:val="006074D5"/>
    <w:rsid w:val="006133D2"/>
    <w:rsid w:val="006136E1"/>
    <w:rsid w:val="0061472F"/>
    <w:rsid w:val="00615988"/>
    <w:rsid w:val="006165B3"/>
    <w:rsid w:val="00617061"/>
    <w:rsid w:val="00617A2E"/>
    <w:rsid w:val="00621422"/>
    <w:rsid w:val="00621B83"/>
    <w:rsid w:val="00623919"/>
    <w:rsid w:val="0062619F"/>
    <w:rsid w:val="00626CF7"/>
    <w:rsid w:val="00627BE7"/>
    <w:rsid w:val="00630E68"/>
    <w:rsid w:val="006316FE"/>
    <w:rsid w:val="006321DE"/>
    <w:rsid w:val="006334D7"/>
    <w:rsid w:val="00635E7C"/>
    <w:rsid w:val="00636345"/>
    <w:rsid w:val="006372E7"/>
    <w:rsid w:val="00640E86"/>
    <w:rsid w:val="0064270D"/>
    <w:rsid w:val="00644806"/>
    <w:rsid w:val="00644B8D"/>
    <w:rsid w:val="0064570B"/>
    <w:rsid w:val="0064592E"/>
    <w:rsid w:val="00647F5E"/>
    <w:rsid w:val="006503AC"/>
    <w:rsid w:val="006510FB"/>
    <w:rsid w:val="00652959"/>
    <w:rsid w:val="006538FF"/>
    <w:rsid w:val="00653A6B"/>
    <w:rsid w:val="0065428A"/>
    <w:rsid w:val="006545E2"/>
    <w:rsid w:val="00657047"/>
    <w:rsid w:val="006611BF"/>
    <w:rsid w:val="00662001"/>
    <w:rsid w:val="0066537C"/>
    <w:rsid w:val="00670EBE"/>
    <w:rsid w:val="00671543"/>
    <w:rsid w:val="00671ACA"/>
    <w:rsid w:val="00672003"/>
    <w:rsid w:val="006767F3"/>
    <w:rsid w:val="006835B1"/>
    <w:rsid w:val="00684643"/>
    <w:rsid w:val="006850C0"/>
    <w:rsid w:val="00685D96"/>
    <w:rsid w:val="00686231"/>
    <w:rsid w:val="00686265"/>
    <w:rsid w:val="00686CC8"/>
    <w:rsid w:val="006876E3"/>
    <w:rsid w:val="006878C0"/>
    <w:rsid w:val="006917C8"/>
    <w:rsid w:val="006923D4"/>
    <w:rsid w:val="00693135"/>
    <w:rsid w:val="006936D7"/>
    <w:rsid w:val="00693D62"/>
    <w:rsid w:val="0069796E"/>
    <w:rsid w:val="006A170F"/>
    <w:rsid w:val="006A29CE"/>
    <w:rsid w:val="006A32FD"/>
    <w:rsid w:val="006A4942"/>
    <w:rsid w:val="006A4E93"/>
    <w:rsid w:val="006A72ED"/>
    <w:rsid w:val="006A78BA"/>
    <w:rsid w:val="006A79FA"/>
    <w:rsid w:val="006B207C"/>
    <w:rsid w:val="006B28EE"/>
    <w:rsid w:val="006B2E74"/>
    <w:rsid w:val="006B5EBE"/>
    <w:rsid w:val="006B63DE"/>
    <w:rsid w:val="006C29C9"/>
    <w:rsid w:val="006C2F02"/>
    <w:rsid w:val="006C3B6A"/>
    <w:rsid w:val="006C42CE"/>
    <w:rsid w:val="006C47CB"/>
    <w:rsid w:val="006C4BED"/>
    <w:rsid w:val="006C4D88"/>
    <w:rsid w:val="006C53D2"/>
    <w:rsid w:val="006C7EF9"/>
    <w:rsid w:val="006D17FC"/>
    <w:rsid w:val="006D1971"/>
    <w:rsid w:val="006D41A0"/>
    <w:rsid w:val="006D4B7F"/>
    <w:rsid w:val="006D6848"/>
    <w:rsid w:val="006D6872"/>
    <w:rsid w:val="006D71CC"/>
    <w:rsid w:val="006D7B0C"/>
    <w:rsid w:val="006E06EA"/>
    <w:rsid w:val="006E119C"/>
    <w:rsid w:val="006E21DD"/>
    <w:rsid w:val="006E2806"/>
    <w:rsid w:val="006E3704"/>
    <w:rsid w:val="006E69DC"/>
    <w:rsid w:val="006F24F3"/>
    <w:rsid w:val="006F3819"/>
    <w:rsid w:val="006F3964"/>
    <w:rsid w:val="006F561D"/>
    <w:rsid w:val="006F5C73"/>
    <w:rsid w:val="006F6FAE"/>
    <w:rsid w:val="006F7E37"/>
    <w:rsid w:val="00702317"/>
    <w:rsid w:val="007037DD"/>
    <w:rsid w:val="00703B38"/>
    <w:rsid w:val="007075B5"/>
    <w:rsid w:val="00710DC7"/>
    <w:rsid w:val="00711441"/>
    <w:rsid w:val="007114F7"/>
    <w:rsid w:val="007136D3"/>
    <w:rsid w:val="00714CB7"/>
    <w:rsid w:val="00715082"/>
    <w:rsid w:val="007153BB"/>
    <w:rsid w:val="0071680D"/>
    <w:rsid w:val="00717563"/>
    <w:rsid w:val="00717902"/>
    <w:rsid w:val="00717B07"/>
    <w:rsid w:val="00720017"/>
    <w:rsid w:val="00721171"/>
    <w:rsid w:val="007213EE"/>
    <w:rsid w:val="00725352"/>
    <w:rsid w:val="0072597D"/>
    <w:rsid w:val="007262A7"/>
    <w:rsid w:val="00726671"/>
    <w:rsid w:val="00726CF5"/>
    <w:rsid w:val="007300D0"/>
    <w:rsid w:val="00730A1F"/>
    <w:rsid w:val="00734C20"/>
    <w:rsid w:val="00735B24"/>
    <w:rsid w:val="00736D76"/>
    <w:rsid w:val="00741BCB"/>
    <w:rsid w:val="00742BE4"/>
    <w:rsid w:val="00743539"/>
    <w:rsid w:val="00745E3D"/>
    <w:rsid w:val="00746A34"/>
    <w:rsid w:val="00746C14"/>
    <w:rsid w:val="00750F54"/>
    <w:rsid w:val="00752661"/>
    <w:rsid w:val="00755AAF"/>
    <w:rsid w:val="00755F54"/>
    <w:rsid w:val="0075789A"/>
    <w:rsid w:val="00757A68"/>
    <w:rsid w:val="00760990"/>
    <w:rsid w:val="00760CD8"/>
    <w:rsid w:val="00761252"/>
    <w:rsid w:val="00761412"/>
    <w:rsid w:val="00761759"/>
    <w:rsid w:val="00762FA7"/>
    <w:rsid w:val="00763341"/>
    <w:rsid w:val="0076455F"/>
    <w:rsid w:val="0076586F"/>
    <w:rsid w:val="00767674"/>
    <w:rsid w:val="00767989"/>
    <w:rsid w:val="00771B1D"/>
    <w:rsid w:val="00773E32"/>
    <w:rsid w:val="0077422A"/>
    <w:rsid w:val="00774499"/>
    <w:rsid w:val="00776CC6"/>
    <w:rsid w:val="00777A42"/>
    <w:rsid w:val="00780120"/>
    <w:rsid w:val="007803D6"/>
    <w:rsid w:val="00780508"/>
    <w:rsid w:val="00787D5F"/>
    <w:rsid w:val="00797772"/>
    <w:rsid w:val="007A017B"/>
    <w:rsid w:val="007A1349"/>
    <w:rsid w:val="007A23BF"/>
    <w:rsid w:val="007A2AFD"/>
    <w:rsid w:val="007A2DC4"/>
    <w:rsid w:val="007A3520"/>
    <w:rsid w:val="007A3567"/>
    <w:rsid w:val="007A3854"/>
    <w:rsid w:val="007A428C"/>
    <w:rsid w:val="007A56B8"/>
    <w:rsid w:val="007A5CF5"/>
    <w:rsid w:val="007B0693"/>
    <w:rsid w:val="007B0DC7"/>
    <w:rsid w:val="007B0E9F"/>
    <w:rsid w:val="007B184B"/>
    <w:rsid w:val="007B4853"/>
    <w:rsid w:val="007B5B5D"/>
    <w:rsid w:val="007B71B8"/>
    <w:rsid w:val="007C0378"/>
    <w:rsid w:val="007C187E"/>
    <w:rsid w:val="007C31D2"/>
    <w:rsid w:val="007C46D7"/>
    <w:rsid w:val="007D08D5"/>
    <w:rsid w:val="007D2042"/>
    <w:rsid w:val="007D45E0"/>
    <w:rsid w:val="007D695B"/>
    <w:rsid w:val="007D6D72"/>
    <w:rsid w:val="007D6ED9"/>
    <w:rsid w:val="007D7358"/>
    <w:rsid w:val="007E004F"/>
    <w:rsid w:val="007E21C3"/>
    <w:rsid w:val="007E2732"/>
    <w:rsid w:val="007E2958"/>
    <w:rsid w:val="007E2AB6"/>
    <w:rsid w:val="007E4DC1"/>
    <w:rsid w:val="007E57AC"/>
    <w:rsid w:val="007E5B39"/>
    <w:rsid w:val="007E6713"/>
    <w:rsid w:val="007F3913"/>
    <w:rsid w:val="007F57DC"/>
    <w:rsid w:val="007F5BD9"/>
    <w:rsid w:val="007F7336"/>
    <w:rsid w:val="00801553"/>
    <w:rsid w:val="00801705"/>
    <w:rsid w:val="00802693"/>
    <w:rsid w:val="00802C50"/>
    <w:rsid w:val="00802C93"/>
    <w:rsid w:val="0080309D"/>
    <w:rsid w:val="00804233"/>
    <w:rsid w:val="008053B0"/>
    <w:rsid w:val="00805665"/>
    <w:rsid w:val="00806B35"/>
    <w:rsid w:val="00806B76"/>
    <w:rsid w:val="00807DE9"/>
    <w:rsid w:val="00810C09"/>
    <w:rsid w:val="00810CFE"/>
    <w:rsid w:val="008127E9"/>
    <w:rsid w:val="008138FB"/>
    <w:rsid w:val="00813E85"/>
    <w:rsid w:val="008166FB"/>
    <w:rsid w:val="008200F1"/>
    <w:rsid w:val="00820E6A"/>
    <w:rsid w:val="00821500"/>
    <w:rsid w:val="00821F9F"/>
    <w:rsid w:val="00823868"/>
    <w:rsid w:val="00824D6E"/>
    <w:rsid w:val="00827C9C"/>
    <w:rsid w:val="00831F9C"/>
    <w:rsid w:val="00831FFE"/>
    <w:rsid w:val="00833587"/>
    <w:rsid w:val="008337CA"/>
    <w:rsid w:val="00833F72"/>
    <w:rsid w:val="008345F1"/>
    <w:rsid w:val="00835B24"/>
    <w:rsid w:val="00840434"/>
    <w:rsid w:val="00846613"/>
    <w:rsid w:val="00846BC0"/>
    <w:rsid w:val="00846DC5"/>
    <w:rsid w:val="00851BB2"/>
    <w:rsid w:val="008521B4"/>
    <w:rsid w:val="0085389A"/>
    <w:rsid w:val="00854FC6"/>
    <w:rsid w:val="008558B4"/>
    <w:rsid w:val="00855B7C"/>
    <w:rsid w:val="00856AC8"/>
    <w:rsid w:val="00856E48"/>
    <w:rsid w:val="00856FA2"/>
    <w:rsid w:val="00857692"/>
    <w:rsid w:val="008621D6"/>
    <w:rsid w:val="00862271"/>
    <w:rsid w:val="00863442"/>
    <w:rsid w:val="00864499"/>
    <w:rsid w:val="0086586B"/>
    <w:rsid w:val="00865DDC"/>
    <w:rsid w:val="0086776A"/>
    <w:rsid w:val="00867D3B"/>
    <w:rsid w:val="00870B97"/>
    <w:rsid w:val="008717D2"/>
    <w:rsid w:val="00872BDA"/>
    <w:rsid w:val="0087616E"/>
    <w:rsid w:val="0087696E"/>
    <w:rsid w:val="00876AF9"/>
    <w:rsid w:val="00881682"/>
    <w:rsid w:val="00882FF7"/>
    <w:rsid w:val="00884144"/>
    <w:rsid w:val="00887E91"/>
    <w:rsid w:val="00890A16"/>
    <w:rsid w:val="008911DC"/>
    <w:rsid w:val="00891412"/>
    <w:rsid w:val="00892BA5"/>
    <w:rsid w:val="00892EE9"/>
    <w:rsid w:val="00893BC6"/>
    <w:rsid w:val="00894313"/>
    <w:rsid w:val="008949D1"/>
    <w:rsid w:val="00897269"/>
    <w:rsid w:val="008975AC"/>
    <w:rsid w:val="008A0372"/>
    <w:rsid w:val="008A0D3A"/>
    <w:rsid w:val="008A0E87"/>
    <w:rsid w:val="008A1293"/>
    <w:rsid w:val="008A3315"/>
    <w:rsid w:val="008A483B"/>
    <w:rsid w:val="008A51CC"/>
    <w:rsid w:val="008A5870"/>
    <w:rsid w:val="008A58B5"/>
    <w:rsid w:val="008A5B27"/>
    <w:rsid w:val="008A5DE7"/>
    <w:rsid w:val="008A641F"/>
    <w:rsid w:val="008A69DB"/>
    <w:rsid w:val="008A6F3E"/>
    <w:rsid w:val="008B2668"/>
    <w:rsid w:val="008B2DE3"/>
    <w:rsid w:val="008B3534"/>
    <w:rsid w:val="008B715D"/>
    <w:rsid w:val="008B74DD"/>
    <w:rsid w:val="008B7AD9"/>
    <w:rsid w:val="008C2B71"/>
    <w:rsid w:val="008C2FE5"/>
    <w:rsid w:val="008C6BD2"/>
    <w:rsid w:val="008D01E1"/>
    <w:rsid w:val="008D1B59"/>
    <w:rsid w:val="008D2740"/>
    <w:rsid w:val="008D2EBE"/>
    <w:rsid w:val="008D3502"/>
    <w:rsid w:val="008D3F34"/>
    <w:rsid w:val="008D5A84"/>
    <w:rsid w:val="008D6228"/>
    <w:rsid w:val="008D62AF"/>
    <w:rsid w:val="008D63A2"/>
    <w:rsid w:val="008D68C0"/>
    <w:rsid w:val="008E02E5"/>
    <w:rsid w:val="008E0ED1"/>
    <w:rsid w:val="008E3156"/>
    <w:rsid w:val="008E4589"/>
    <w:rsid w:val="008E4A1B"/>
    <w:rsid w:val="008E4E63"/>
    <w:rsid w:val="008E5537"/>
    <w:rsid w:val="008E6091"/>
    <w:rsid w:val="008E6574"/>
    <w:rsid w:val="008E74ED"/>
    <w:rsid w:val="008E771D"/>
    <w:rsid w:val="008E7C4E"/>
    <w:rsid w:val="008F0E1B"/>
    <w:rsid w:val="008F1706"/>
    <w:rsid w:val="008F4970"/>
    <w:rsid w:val="008F5EC2"/>
    <w:rsid w:val="008F675A"/>
    <w:rsid w:val="008F6EEB"/>
    <w:rsid w:val="0090010D"/>
    <w:rsid w:val="00901FC4"/>
    <w:rsid w:val="00903683"/>
    <w:rsid w:val="009049B9"/>
    <w:rsid w:val="009050A6"/>
    <w:rsid w:val="009065AF"/>
    <w:rsid w:val="009070F5"/>
    <w:rsid w:val="00907509"/>
    <w:rsid w:val="00907AFA"/>
    <w:rsid w:val="00914CC9"/>
    <w:rsid w:val="00915B19"/>
    <w:rsid w:val="00916D3E"/>
    <w:rsid w:val="0092039C"/>
    <w:rsid w:val="0092046F"/>
    <w:rsid w:val="00920D16"/>
    <w:rsid w:val="00920D68"/>
    <w:rsid w:val="0092178C"/>
    <w:rsid w:val="00922187"/>
    <w:rsid w:val="00923236"/>
    <w:rsid w:val="00923716"/>
    <w:rsid w:val="00923778"/>
    <w:rsid w:val="0092450D"/>
    <w:rsid w:val="00925AB1"/>
    <w:rsid w:val="00925DC5"/>
    <w:rsid w:val="009266B4"/>
    <w:rsid w:val="00927187"/>
    <w:rsid w:val="009278E1"/>
    <w:rsid w:val="0093033C"/>
    <w:rsid w:val="00933D5A"/>
    <w:rsid w:val="009356C5"/>
    <w:rsid w:val="00936030"/>
    <w:rsid w:val="0093633B"/>
    <w:rsid w:val="00937649"/>
    <w:rsid w:val="00937DB5"/>
    <w:rsid w:val="009408F1"/>
    <w:rsid w:val="00940AF5"/>
    <w:rsid w:val="00941DE7"/>
    <w:rsid w:val="00942C6C"/>
    <w:rsid w:val="00943598"/>
    <w:rsid w:val="00945358"/>
    <w:rsid w:val="00946371"/>
    <w:rsid w:val="009473CB"/>
    <w:rsid w:val="009501B4"/>
    <w:rsid w:val="00952440"/>
    <w:rsid w:val="009553F5"/>
    <w:rsid w:val="0095707F"/>
    <w:rsid w:val="009617AC"/>
    <w:rsid w:val="00961C50"/>
    <w:rsid w:val="00961D8F"/>
    <w:rsid w:val="00962521"/>
    <w:rsid w:val="009625BC"/>
    <w:rsid w:val="00962FD9"/>
    <w:rsid w:val="0096686E"/>
    <w:rsid w:val="00966CF5"/>
    <w:rsid w:val="00966D73"/>
    <w:rsid w:val="0096767F"/>
    <w:rsid w:val="00970360"/>
    <w:rsid w:val="00970431"/>
    <w:rsid w:val="00971DD2"/>
    <w:rsid w:val="0097306B"/>
    <w:rsid w:val="0097307E"/>
    <w:rsid w:val="00974E86"/>
    <w:rsid w:val="00975D99"/>
    <w:rsid w:val="009765D1"/>
    <w:rsid w:val="00977116"/>
    <w:rsid w:val="009827B1"/>
    <w:rsid w:val="00982E86"/>
    <w:rsid w:val="00982FFF"/>
    <w:rsid w:val="009830DC"/>
    <w:rsid w:val="0099091A"/>
    <w:rsid w:val="00991933"/>
    <w:rsid w:val="00992710"/>
    <w:rsid w:val="009943A2"/>
    <w:rsid w:val="0099640C"/>
    <w:rsid w:val="00997972"/>
    <w:rsid w:val="009A0AA3"/>
    <w:rsid w:val="009A0DED"/>
    <w:rsid w:val="009A43F4"/>
    <w:rsid w:val="009A509C"/>
    <w:rsid w:val="009A53D5"/>
    <w:rsid w:val="009A595E"/>
    <w:rsid w:val="009A69A8"/>
    <w:rsid w:val="009A6FC5"/>
    <w:rsid w:val="009B0A88"/>
    <w:rsid w:val="009B1B94"/>
    <w:rsid w:val="009B2875"/>
    <w:rsid w:val="009B3CC3"/>
    <w:rsid w:val="009B54FB"/>
    <w:rsid w:val="009B68AD"/>
    <w:rsid w:val="009B7F2D"/>
    <w:rsid w:val="009C0DE1"/>
    <w:rsid w:val="009C11ED"/>
    <w:rsid w:val="009C187A"/>
    <w:rsid w:val="009C1C01"/>
    <w:rsid w:val="009C27D7"/>
    <w:rsid w:val="009C3238"/>
    <w:rsid w:val="009C4491"/>
    <w:rsid w:val="009C4ED1"/>
    <w:rsid w:val="009C7B2F"/>
    <w:rsid w:val="009C7F4F"/>
    <w:rsid w:val="009D0133"/>
    <w:rsid w:val="009D119C"/>
    <w:rsid w:val="009D13E9"/>
    <w:rsid w:val="009D17D3"/>
    <w:rsid w:val="009D20BD"/>
    <w:rsid w:val="009D25C0"/>
    <w:rsid w:val="009D304B"/>
    <w:rsid w:val="009D3129"/>
    <w:rsid w:val="009D531F"/>
    <w:rsid w:val="009D7163"/>
    <w:rsid w:val="009D7614"/>
    <w:rsid w:val="009E3171"/>
    <w:rsid w:val="009E77BC"/>
    <w:rsid w:val="009F33A1"/>
    <w:rsid w:val="009F352E"/>
    <w:rsid w:val="009F47BC"/>
    <w:rsid w:val="009F4881"/>
    <w:rsid w:val="009F5FCA"/>
    <w:rsid w:val="009F65E1"/>
    <w:rsid w:val="009F6933"/>
    <w:rsid w:val="00A00812"/>
    <w:rsid w:val="00A011F6"/>
    <w:rsid w:val="00A022FB"/>
    <w:rsid w:val="00A05ADB"/>
    <w:rsid w:val="00A076F6"/>
    <w:rsid w:val="00A109F3"/>
    <w:rsid w:val="00A1228F"/>
    <w:rsid w:val="00A127C6"/>
    <w:rsid w:val="00A1281A"/>
    <w:rsid w:val="00A13475"/>
    <w:rsid w:val="00A1767D"/>
    <w:rsid w:val="00A208AB"/>
    <w:rsid w:val="00A214CD"/>
    <w:rsid w:val="00A228ED"/>
    <w:rsid w:val="00A232BF"/>
    <w:rsid w:val="00A24145"/>
    <w:rsid w:val="00A26521"/>
    <w:rsid w:val="00A30BCF"/>
    <w:rsid w:val="00A30EA5"/>
    <w:rsid w:val="00A31BE9"/>
    <w:rsid w:val="00A40416"/>
    <w:rsid w:val="00A40923"/>
    <w:rsid w:val="00A41297"/>
    <w:rsid w:val="00A417C3"/>
    <w:rsid w:val="00A423C7"/>
    <w:rsid w:val="00A42625"/>
    <w:rsid w:val="00A43CC8"/>
    <w:rsid w:val="00A453B8"/>
    <w:rsid w:val="00A4578F"/>
    <w:rsid w:val="00A45D09"/>
    <w:rsid w:val="00A46204"/>
    <w:rsid w:val="00A4624A"/>
    <w:rsid w:val="00A46946"/>
    <w:rsid w:val="00A4753C"/>
    <w:rsid w:val="00A47837"/>
    <w:rsid w:val="00A52AF8"/>
    <w:rsid w:val="00A537E9"/>
    <w:rsid w:val="00A54FAF"/>
    <w:rsid w:val="00A567FE"/>
    <w:rsid w:val="00A57984"/>
    <w:rsid w:val="00A57CCB"/>
    <w:rsid w:val="00A63B6A"/>
    <w:rsid w:val="00A64F24"/>
    <w:rsid w:val="00A65C48"/>
    <w:rsid w:val="00A66865"/>
    <w:rsid w:val="00A70DE7"/>
    <w:rsid w:val="00A70FCD"/>
    <w:rsid w:val="00A71B84"/>
    <w:rsid w:val="00A7238F"/>
    <w:rsid w:val="00A725EE"/>
    <w:rsid w:val="00A72A46"/>
    <w:rsid w:val="00A73721"/>
    <w:rsid w:val="00A742C6"/>
    <w:rsid w:val="00A75860"/>
    <w:rsid w:val="00A75D12"/>
    <w:rsid w:val="00A80984"/>
    <w:rsid w:val="00A82D4B"/>
    <w:rsid w:val="00A844BA"/>
    <w:rsid w:val="00A85F8B"/>
    <w:rsid w:val="00A8606E"/>
    <w:rsid w:val="00A867B2"/>
    <w:rsid w:val="00A86F92"/>
    <w:rsid w:val="00A87051"/>
    <w:rsid w:val="00A90401"/>
    <w:rsid w:val="00A90FE2"/>
    <w:rsid w:val="00A9112D"/>
    <w:rsid w:val="00A9254F"/>
    <w:rsid w:val="00A93472"/>
    <w:rsid w:val="00A93484"/>
    <w:rsid w:val="00A93899"/>
    <w:rsid w:val="00A95E0A"/>
    <w:rsid w:val="00A969DB"/>
    <w:rsid w:val="00A97C62"/>
    <w:rsid w:val="00AA10C4"/>
    <w:rsid w:val="00AA1CD2"/>
    <w:rsid w:val="00AA1E71"/>
    <w:rsid w:val="00AA2A03"/>
    <w:rsid w:val="00AA2C0E"/>
    <w:rsid w:val="00AA31CC"/>
    <w:rsid w:val="00AA3C0C"/>
    <w:rsid w:val="00AA459B"/>
    <w:rsid w:val="00AA7E16"/>
    <w:rsid w:val="00AB0588"/>
    <w:rsid w:val="00AB0D2C"/>
    <w:rsid w:val="00AB2379"/>
    <w:rsid w:val="00AB37C9"/>
    <w:rsid w:val="00AB4A27"/>
    <w:rsid w:val="00AB4D3E"/>
    <w:rsid w:val="00AB5841"/>
    <w:rsid w:val="00AC0F4D"/>
    <w:rsid w:val="00AC2F97"/>
    <w:rsid w:val="00AC3312"/>
    <w:rsid w:val="00AC3C33"/>
    <w:rsid w:val="00AC5953"/>
    <w:rsid w:val="00AC5C35"/>
    <w:rsid w:val="00AD2215"/>
    <w:rsid w:val="00AD3137"/>
    <w:rsid w:val="00AD31E0"/>
    <w:rsid w:val="00AD3467"/>
    <w:rsid w:val="00AD372C"/>
    <w:rsid w:val="00AD3815"/>
    <w:rsid w:val="00AD4C82"/>
    <w:rsid w:val="00AD7E1B"/>
    <w:rsid w:val="00AE0F59"/>
    <w:rsid w:val="00AE1AB0"/>
    <w:rsid w:val="00AE211A"/>
    <w:rsid w:val="00AE4506"/>
    <w:rsid w:val="00AE6FD6"/>
    <w:rsid w:val="00AF156B"/>
    <w:rsid w:val="00AF1759"/>
    <w:rsid w:val="00AF349B"/>
    <w:rsid w:val="00AF4F7A"/>
    <w:rsid w:val="00AF5B6E"/>
    <w:rsid w:val="00B00DBB"/>
    <w:rsid w:val="00B02301"/>
    <w:rsid w:val="00B06605"/>
    <w:rsid w:val="00B06D04"/>
    <w:rsid w:val="00B07411"/>
    <w:rsid w:val="00B07F28"/>
    <w:rsid w:val="00B1117E"/>
    <w:rsid w:val="00B117D1"/>
    <w:rsid w:val="00B119E7"/>
    <w:rsid w:val="00B11FF4"/>
    <w:rsid w:val="00B12741"/>
    <w:rsid w:val="00B133A9"/>
    <w:rsid w:val="00B1676B"/>
    <w:rsid w:val="00B20561"/>
    <w:rsid w:val="00B21261"/>
    <w:rsid w:val="00B21AFD"/>
    <w:rsid w:val="00B21E32"/>
    <w:rsid w:val="00B258FF"/>
    <w:rsid w:val="00B26BC6"/>
    <w:rsid w:val="00B27130"/>
    <w:rsid w:val="00B30B6E"/>
    <w:rsid w:val="00B3115D"/>
    <w:rsid w:val="00B31422"/>
    <w:rsid w:val="00B31C82"/>
    <w:rsid w:val="00B31D65"/>
    <w:rsid w:val="00B36C5A"/>
    <w:rsid w:val="00B41399"/>
    <w:rsid w:val="00B417BE"/>
    <w:rsid w:val="00B4183C"/>
    <w:rsid w:val="00B41A08"/>
    <w:rsid w:val="00B424C1"/>
    <w:rsid w:val="00B426B2"/>
    <w:rsid w:val="00B428A3"/>
    <w:rsid w:val="00B4372D"/>
    <w:rsid w:val="00B440EB"/>
    <w:rsid w:val="00B44CA2"/>
    <w:rsid w:val="00B4780C"/>
    <w:rsid w:val="00B479D3"/>
    <w:rsid w:val="00B50B2D"/>
    <w:rsid w:val="00B52DB9"/>
    <w:rsid w:val="00B53804"/>
    <w:rsid w:val="00B5594A"/>
    <w:rsid w:val="00B56162"/>
    <w:rsid w:val="00B564FE"/>
    <w:rsid w:val="00B5684B"/>
    <w:rsid w:val="00B61AF9"/>
    <w:rsid w:val="00B61BD7"/>
    <w:rsid w:val="00B6241A"/>
    <w:rsid w:val="00B62DF2"/>
    <w:rsid w:val="00B630C2"/>
    <w:rsid w:val="00B6349B"/>
    <w:rsid w:val="00B6426D"/>
    <w:rsid w:val="00B6429A"/>
    <w:rsid w:val="00B649F1"/>
    <w:rsid w:val="00B64D46"/>
    <w:rsid w:val="00B65355"/>
    <w:rsid w:val="00B653FF"/>
    <w:rsid w:val="00B65B18"/>
    <w:rsid w:val="00B661A9"/>
    <w:rsid w:val="00B67721"/>
    <w:rsid w:val="00B7107A"/>
    <w:rsid w:val="00B712A5"/>
    <w:rsid w:val="00B7226E"/>
    <w:rsid w:val="00B7379F"/>
    <w:rsid w:val="00B73ED2"/>
    <w:rsid w:val="00B74761"/>
    <w:rsid w:val="00B74AE5"/>
    <w:rsid w:val="00B74DAE"/>
    <w:rsid w:val="00B77331"/>
    <w:rsid w:val="00B775DD"/>
    <w:rsid w:val="00B8004D"/>
    <w:rsid w:val="00B80240"/>
    <w:rsid w:val="00B806C7"/>
    <w:rsid w:val="00B82B9D"/>
    <w:rsid w:val="00B82EAA"/>
    <w:rsid w:val="00B835EB"/>
    <w:rsid w:val="00B84478"/>
    <w:rsid w:val="00B87D0A"/>
    <w:rsid w:val="00B9032E"/>
    <w:rsid w:val="00B90CCB"/>
    <w:rsid w:val="00B91770"/>
    <w:rsid w:val="00B91BD4"/>
    <w:rsid w:val="00B92CCC"/>
    <w:rsid w:val="00B93121"/>
    <w:rsid w:val="00B95769"/>
    <w:rsid w:val="00B96666"/>
    <w:rsid w:val="00B97064"/>
    <w:rsid w:val="00BA2621"/>
    <w:rsid w:val="00BA46A3"/>
    <w:rsid w:val="00BA4DCE"/>
    <w:rsid w:val="00BA5A4E"/>
    <w:rsid w:val="00BA61EE"/>
    <w:rsid w:val="00BA783B"/>
    <w:rsid w:val="00BA7B5E"/>
    <w:rsid w:val="00BB0BB6"/>
    <w:rsid w:val="00BB1B57"/>
    <w:rsid w:val="00BB202C"/>
    <w:rsid w:val="00BB2A6D"/>
    <w:rsid w:val="00BB2D87"/>
    <w:rsid w:val="00BB37DE"/>
    <w:rsid w:val="00BB5CE5"/>
    <w:rsid w:val="00BB5F10"/>
    <w:rsid w:val="00BC053C"/>
    <w:rsid w:val="00BC1559"/>
    <w:rsid w:val="00BC2CE1"/>
    <w:rsid w:val="00BC3277"/>
    <w:rsid w:val="00BC430E"/>
    <w:rsid w:val="00BC4722"/>
    <w:rsid w:val="00BC50AA"/>
    <w:rsid w:val="00BD0572"/>
    <w:rsid w:val="00BD2512"/>
    <w:rsid w:val="00BD604C"/>
    <w:rsid w:val="00BD661B"/>
    <w:rsid w:val="00BD6E54"/>
    <w:rsid w:val="00BE03A0"/>
    <w:rsid w:val="00BE2947"/>
    <w:rsid w:val="00BE2D2E"/>
    <w:rsid w:val="00BE40AB"/>
    <w:rsid w:val="00BE49ED"/>
    <w:rsid w:val="00BE591A"/>
    <w:rsid w:val="00BE6504"/>
    <w:rsid w:val="00BE651A"/>
    <w:rsid w:val="00BE6AA5"/>
    <w:rsid w:val="00BF05C9"/>
    <w:rsid w:val="00BF1C10"/>
    <w:rsid w:val="00BF25FA"/>
    <w:rsid w:val="00BF365C"/>
    <w:rsid w:val="00BF3A04"/>
    <w:rsid w:val="00BF6F02"/>
    <w:rsid w:val="00BF78CF"/>
    <w:rsid w:val="00BF7E18"/>
    <w:rsid w:val="00BF7ED7"/>
    <w:rsid w:val="00C00F21"/>
    <w:rsid w:val="00C026BC"/>
    <w:rsid w:val="00C02DBF"/>
    <w:rsid w:val="00C03097"/>
    <w:rsid w:val="00C03332"/>
    <w:rsid w:val="00C05DE0"/>
    <w:rsid w:val="00C07CAD"/>
    <w:rsid w:val="00C12609"/>
    <w:rsid w:val="00C143E8"/>
    <w:rsid w:val="00C144DF"/>
    <w:rsid w:val="00C1542F"/>
    <w:rsid w:val="00C15633"/>
    <w:rsid w:val="00C15ADA"/>
    <w:rsid w:val="00C15B0E"/>
    <w:rsid w:val="00C16E19"/>
    <w:rsid w:val="00C21711"/>
    <w:rsid w:val="00C21A6C"/>
    <w:rsid w:val="00C22B3D"/>
    <w:rsid w:val="00C25422"/>
    <w:rsid w:val="00C25519"/>
    <w:rsid w:val="00C26AD0"/>
    <w:rsid w:val="00C30D6B"/>
    <w:rsid w:val="00C354E3"/>
    <w:rsid w:val="00C44263"/>
    <w:rsid w:val="00C4697F"/>
    <w:rsid w:val="00C46D32"/>
    <w:rsid w:val="00C47C00"/>
    <w:rsid w:val="00C47ED5"/>
    <w:rsid w:val="00C55580"/>
    <w:rsid w:val="00C56D85"/>
    <w:rsid w:val="00C602E1"/>
    <w:rsid w:val="00C612CE"/>
    <w:rsid w:val="00C61316"/>
    <w:rsid w:val="00C62CF6"/>
    <w:rsid w:val="00C63448"/>
    <w:rsid w:val="00C63BE8"/>
    <w:rsid w:val="00C63DD9"/>
    <w:rsid w:val="00C63F35"/>
    <w:rsid w:val="00C6485E"/>
    <w:rsid w:val="00C6686D"/>
    <w:rsid w:val="00C7037E"/>
    <w:rsid w:val="00C70B7C"/>
    <w:rsid w:val="00C71889"/>
    <w:rsid w:val="00C71A74"/>
    <w:rsid w:val="00C7214E"/>
    <w:rsid w:val="00C73541"/>
    <w:rsid w:val="00C7539A"/>
    <w:rsid w:val="00C75D07"/>
    <w:rsid w:val="00C7648E"/>
    <w:rsid w:val="00C8165C"/>
    <w:rsid w:val="00C82D38"/>
    <w:rsid w:val="00C830AB"/>
    <w:rsid w:val="00C83743"/>
    <w:rsid w:val="00C849ED"/>
    <w:rsid w:val="00C85D0E"/>
    <w:rsid w:val="00C8694B"/>
    <w:rsid w:val="00C86D30"/>
    <w:rsid w:val="00C91D39"/>
    <w:rsid w:val="00C92022"/>
    <w:rsid w:val="00C92281"/>
    <w:rsid w:val="00C9228F"/>
    <w:rsid w:val="00C92A1A"/>
    <w:rsid w:val="00C92DDC"/>
    <w:rsid w:val="00C9472B"/>
    <w:rsid w:val="00C95A4E"/>
    <w:rsid w:val="00C96F10"/>
    <w:rsid w:val="00C96F48"/>
    <w:rsid w:val="00C97166"/>
    <w:rsid w:val="00C97C0A"/>
    <w:rsid w:val="00CA38D5"/>
    <w:rsid w:val="00CA5171"/>
    <w:rsid w:val="00CA6BE8"/>
    <w:rsid w:val="00CA7131"/>
    <w:rsid w:val="00CA7337"/>
    <w:rsid w:val="00CB23C0"/>
    <w:rsid w:val="00CB3C29"/>
    <w:rsid w:val="00CB475D"/>
    <w:rsid w:val="00CB52B8"/>
    <w:rsid w:val="00CB5EDC"/>
    <w:rsid w:val="00CC03EF"/>
    <w:rsid w:val="00CC0F4F"/>
    <w:rsid w:val="00CC4EF4"/>
    <w:rsid w:val="00CC7753"/>
    <w:rsid w:val="00CD22D5"/>
    <w:rsid w:val="00CD306F"/>
    <w:rsid w:val="00CD4977"/>
    <w:rsid w:val="00CD70C8"/>
    <w:rsid w:val="00CE0373"/>
    <w:rsid w:val="00CE46E1"/>
    <w:rsid w:val="00CE4FFC"/>
    <w:rsid w:val="00CE53A0"/>
    <w:rsid w:val="00CE774D"/>
    <w:rsid w:val="00CF2D04"/>
    <w:rsid w:val="00CF34EE"/>
    <w:rsid w:val="00CF4D16"/>
    <w:rsid w:val="00CF6B79"/>
    <w:rsid w:val="00CF7042"/>
    <w:rsid w:val="00D00741"/>
    <w:rsid w:val="00D027D1"/>
    <w:rsid w:val="00D02CCC"/>
    <w:rsid w:val="00D03F1D"/>
    <w:rsid w:val="00D04185"/>
    <w:rsid w:val="00D064C9"/>
    <w:rsid w:val="00D06544"/>
    <w:rsid w:val="00D10555"/>
    <w:rsid w:val="00D106DD"/>
    <w:rsid w:val="00D108FD"/>
    <w:rsid w:val="00D11914"/>
    <w:rsid w:val="00D11A0D"/>
    <w:rsid w:val="00D11C70"/>
    <w:rsid w:val="00D21599"/>
    <w:rsid w:val="00D2197F"/>
    <w:rsid w:val="00D225FE"/>
    <w:rsid w:val="00D22684"/>
    <w:rsid w:val="00D246E8"/>
    <w:rsid w:val="00D24DD4"/>
    <w:rsid w:val="00D2786C"/>
    <w:rsid w:val="00D305D7"/>
    <w:rsid w:val="00D3067E"/>
    <w:rsid w:val="00D31558"/>
    <w:rsid w:val="00D333D3"/>
    <w:rsid w:val="00D34254"/>
    <w:rsid w:val="00D34298"/>
    <w:rsid w:val="00D34855"/>
    <w:rsid w:val="00D34AC6"/>
    <w:rsid w:val="00D369DD"/>
    <w:rsid w:val="00D36ADB"/>
    <w:rsid w:val="00D3772E"/>
    <w:rsid w:val="00D405C2"/>
    <w:rsid w:val="00D433DB"/>
    <w:rsid w:val="00D4341A"/>
    <w:rsid w:val="00D4373B"/>
    <w:rsid w:val="00D44790"/>
    <w:rsid w:val="00D449AE"/>
    <w:rsid w:val="00D45A74"/>
    <w:rsid w:val="00D50094"/>
    <w:rsid w:val="00D5074D"/>
    <w:rsid w:val="00D52F0F"/>
    <w:rsid w:val="00D53085"/>
    <w:rsid w:val="00D558BA"/>
    <w:rsid w:val="00D55BBF"/>
    <w:rsid w:val="00D5643B"/>
    <w:rsid w:val="00D57FB6"/>
    <w:rsid w:val="00D6020C"/>
    <w:rsid w:val="00D62990"/>
    <w:rsid w:val="00D62BA7"/>
    <w:rsid w:val="00D62C81"/>
    <w:rsid w:val="00D62EC4"/>
    <w:rsid w:val="00D632AF"/>
    <w:rsid w:val="00D635AB"/>
    <w:rsid w:val="00D65DB5"/>
    <w:rsid w:val="00D6639A"/>
    <w:rsid w:val="00D6657B"/>
    <w:rsid w:val="00D6718E"/>
    <w:rsid w:val="00D674D7"/>
    <w:rsid w:val="00D70D39"/>
    <w:rsid w:val="00D74638"/>
    <w:rsid w:val="00D76079"/>
    <w:rsid w:val="00D771D4"/>
    <w:rsid w:val="00D779B3"/>
    <w:rsid w:val="00D80092"/>
    <w:rsid w:val="00D80BC1"/>
    <w:rsid w:val="00D813A2"/>
    <w:rsid w:val="00D81A21"/>
    <w:rsid w:val="00D81B79"/>
    <w:rsid w:val="00D83C82"/>
    <w:rsid w:val="00D86301"/>
    <w:rsid w:val="00D8694F"/>
    <w:rsid w:val="00D87080"/>
    <w:rsid w:val="00D923E6"/>
    <w:rsid w:val="00D930E5"/>
    <w:rsid w:val="00D9415C"/>
    <w:rsid w:val="00D948C3"/>
    <w:rsid w:val="00D96401"/>
    <w:rsid w:val="00D96FAA"/>
    <w:rsid w:val="00DA58F9"/>
    <w:rsid w:val="00DA62A6"/>
    <w:rsid w:val="00DB21CA"/>
    <w:rsid w:val="00DB2774"/>
    <w:rsid w:val="00DB3C97"/>
    <w:rsid w:val="00DB4A45"/>
    <w:rsid w:val="00DB5840"/>
    <w:rsid w:val="00DB6723"/>
    <w:rsid w:val="00DB6A32"/>
    <w:rsid w:val="00DB7762"/>
    <w:rsid w:val="00DB78AA"/>
    <w:rsid w:val="00DC1053"/>
    <w:rsid w:val="00DC1514"/>
    <w:rsid w:val="00DC1628"/>
    <w:rsid w:val="00DC1D31"/>
    <w:rsid w:val="00DC1F88"/>
    <w:rsid w:val="00DC2698"/>
    <w:rsid w:val="00DC3E33"/>
    <w:rsid w:val="00DC413A"/>
    <w:rsid w:val="00DC42C0"/>
    <w:rsid w:val="00DC442A"/>
    <w:rsid w:val="00DC59A3"/>
    <w:rsid w:val="00DC5B04"/>
    <w:rsid w:val="00DC656D"/>
    <w:rsid w:val="00DD0812"/>
    <w:rsid w:val="00DD0C14"/>
    <w:rsid w:val="00DD15E4"/>
    <w:rsid w:val="00DD18C4"/>
    <w:rsid w:val="00DD233B"/>
    <w:rsid w:val="00DD304A"/>
    <w:rsid w:val="00DD3616"/>
    <w:rsid w:val="00DD4B7E"/>
    <w:rsid w:val="00DD6C07"/>
    <w:rsid w:val="00DD7F49"/>
    <w:rsid w:val="00DE0A50"/>
    <w:rsid w:val="00DE0F9C"/>
    <w:rsid w:val="00DE16D7"/>
    <w:rsid w:val="00DE4D4D"/>
    <w:rsid w:val="00DF00A0"/>
    <w:rsid w:val="00DF2591"/>
    <w:rsid w:val="00DF40A5"/>
    <w:rsid w:val="00E00C12"/>
    <w:rsid w:val="00E00E65"/>
    <w:rsid w:val="00E01F26"/>
    <w:rsid w:val="00E0273C"/>
    <w:rsid w:val="00E03A38"/>
    <w:rsid w:val="00E05331"/>
    <w:rsid w:val="00E05D4B"/>
    <w:rsid w:val="00E07150"/>
    <w:rsid w:val="00E104B8"/>
    <w:rsid w:val="00E109BD"/>
    <w:rsid w:val="00E10D8E"/>
    <w:rsid w:val="00E11042"/>
    <w:rsid w:val="00E1254F"/>
    <w:rsid w:val="00E129D5"/>
    <w:rsid w:val="00E133A1"/>
    <w:rsid w:val="00E13637"/>
    <w:rsid w:val="00E17904"/>
    <w:rsid w:val="00E22402"/>
    <w:rsid w:val="00E2265D"/>
    <w:rsid w:val="00E249B7"/>
    <w:rsid w:val="00E31E95"/>
    <w:rsid w:val="00E33B35"/>
    <w:rsid w:val="00E371BB"/>
    <w:rsid w:val="00E44CBB"/>
    <w:rsid w:val="00E44F6E"/>
    <w:rsid w:val="00E47824"/>
    <w:rsid w:val="00E47AEB"/>
    <w:rsid w:val="00E51F9D"/>
    <w:rsid w:val="00E52095"/>
    <w:rsid w:val="00E522F8"/>
    <w:rsid w:val="00E52E6A"/>
    <w:rsid w:val="00E5455C"/>
    <w:rsid w:val="00E56B25"/>
    <w:rsid w:val="00E612BA"/>
    <w:rsid w:val="00E61320"/>
    <w:rsid w:val="00E622D0"/>
    <w:rsid w:val="00E625DD"/>
    <w:rsid w:val="00E654E4"/>
    <w:rsid w:val="00E6592D"/>
    <w:rsid w:val="00E667F2"/>
    <w:rsid w:val="00E67804"/>
    <w:rsid w:val="00E71001"/>
    <w:rsid w:val="00E7301B"/>
    <w:rsid w:val="00E7338D"/>
    <w:rsid w:val="00E73580"/>
    <w:rsid w:val="00E741F1"/>
    <w:rsid w:val="00E74888"/>
    <w:rsid w:val="00E74DCB"/>
    <w:rsid w:val="00E74F58"/>
    <w:rsid w:val="00E759B1"/>
    <w:rsid w:val="00E75AA7"/>
    <w:rsid w:val="00E75B12"/>
    <w:rsid w:val="00E76685"/>
    <w:rsid w:val="00E7784D"/>
    <w:rsid w:val="00E77EFF"/>
    <w:rsid w:val="00E8048C"/>
    <w:rsid w:val="00E80D60"/>
    <w:rsid w:val="00E80FD4"/>
    <w:rsid w:val="00E82693"/>
    <w:rsid w:val="00E82A53"/>
    <w:rsid w:val="00E82FCA"/>
    <w:rsid w:val="00E85A28"/>
    <w:rsid w:val="00E86089"/>
    <w:rsid w:val="00E877A8"/>
    <w:rsid w:val="00E91AFF"/>
    <w:rsid w:val="00E91DE6"/>
    <w:rsid w:val="00E92EA3"/>
    <w:rsid w:val="00E93182"/>
    <w:rsid w:val="00E947B2"/>
    <w:rsid w:val="00E95D44"/>
    <w:rsid w:val="00E96B36"/>
    <w:rsid w:val="00E96D8A"/>
    <w:rsid w:val="00EA0B86"/>
    <w:rsid w:val="00EA1B8D"/>
    <w:rsid w:val="00EA3E08"/>
    <w:rsid w:val="00EA46A0"/>
    <w:rsid w:val="00EA521A"/>
    <w:rsid w:val="00EA67A1"/>
    <w:rsid w:val="00EA7D3C"/>
    <w:rsid w:val="00EA7D53"/>
    <w:rsid w:val="00EB160C"/>
    <w:rsid w:val="00EB3846"/>
    <w:rsid w:val="00EB4241"/>
    <w:rsid w:val="00EB4EA0"/>
    <w:rsid w:val="00EB5263"/>
    <w:rsid w:val="00EB5466"/>
    <w:rsid w:val="00EB78CD"/>
    <w:rsid w:val="00EB7E82"/>
    <w:rsid w:val="00EB7EA0"/>
    <w:rsid w:val="00EC289B"/>
    <w:rsid w:val="00EC55D0"/>
    <w:rsid w:val="00EC5E57"/>
    <w:rsid w:val="00EC6190"/>
    <w:rsid w:val="00EC6481"/>
    <w:rsid w:val="00EC6938"/>
    <w:rsid w:val="00EC7A9F"/>
    <w:rsid w:val="00EC7F37"/>
    <w:rsid w:val="00ED07E0"/>
    <w:rsid w:val="00ED149F"/>
    <w:rsid w:val="00ED2990"/>
    <w:rsid w:val="00ED30FD"/>
    <w:rsid w:val="00ED3270"/>
    <w:rsid w:val="00ED34C2"/>
    <w:rsid w:val="00ED4E9D"/>
    <w:rsid w:val="00ED69D6"/>
    <w:rsid w:val="00ED7756"/>
    <w:rsid w:val="00EE05CF"/>
    <w:rsid w:val="00EE08A6"/>
    <w:rsid w:val="00EE1056"/>
    <w:rsid w:val="00EE16B0"/>
    <w:rsid w:val="00EE16BB"/>
    <w:rsid w:val="00EE1802"/>
    <w:rsid w:val="00EE31E6"/>
    <w:rsid w:val="00EE3A1F"/>
    <w:rsid w:val="00EE5DF3"/>
    <w:rsid w:val="00EE6226"/>
    <w:rsid w:val="00EE654D"/>
    <w:rsid w:val="00EE7D3C"/>
    <w:rsid w:val="00EF4628"/>
    <w:rsid w:val="00F00105"/>
    <w:rsid w:val="00F01048"/>
    <w:rsid w:val="00F023E5"/>
    <w:rsid w:val="00F030C9"/>
    <w:rsid w:val="00F06590"/>
    <w:rsid w:val="00F06CBE"/>
    <w:rsid w:val="00F11C3D"/>
    <w:rsid w:val="00F12AC0"/>
    <w:rsid w:val="00F13414"/>
    <w:rsid w:val="00F13C04"/>
    <w:rsid w:val="00F14E8E"/>
    <w:rsid w:val="00F1677E"/>
    <w:rsid w:val="00F16E48"/>
    <w:rsid w:val="00F175E4"/>
    <w:rsid w:val="00F17B66"/>
    <w:rsid w:val="00F20453"/>
    <w:rsid w:val="00F224A8"/>
    <w:rsid w:val="00F228FF"/>
    <w:rsid w:val="00F25012"/>
    <w:rsid w:val="00F25221"/>
    <w:rsid w:val="00F253A0"/>
    <w:rsid w:val="00F25838"/>
    <w:rsid w:val="00F27233"/>
    <w:rsid w:val="00F309EE"/>
    <w:rsid w:val="00F325AA"/>
    <w:rsid w:val="00F328C2"/>
    <w:rsid w:val="00F32D33"/>
    <w:rsid w:val="00F4057A"/>
    <w:rsid w:val="00F41F0C"/>
    <w:rsid w:val="00F41FA4"/>
    <w:rsid w:val="00F42295"/>
    <w:rsid w:val="00F42572"/>
    <w:rsid w:val="00F42ADA"/>
    <w:rsid w:val="00F431B4"/>
    <w:rsid w:val="00F441F2"/>
    <w:rsid w:val="00F46EAB"/>
    <w:rsid w:val="00F47AD1"/>
    <w:rsid w:val="00F5081A"/>
    <w:rsid w:val="00F50EDF"/>
    <w:rsid w:val="00F532FC"/>
    <w:rsid w:val="00F55409"/>
    <w:rsid w:val="00F56132"/>
    <w:rsid w:val="00F60CCE"/>
    <w:rsid w:val="00F60F2B"/>
    <w:rsid w:val="00F63A79"/>
    <w:rsid w:val="00F67446"/>
    <w:rsid w:val="00F71852"/>
    <w:rsid w:val="00F72662"/>
    <w:rsid w:val="00F7284E"/>
    <w:rsid w:val="00F72AAB"/>
    <w:rsid w:val="00F72F3D"/>
    <w:rsid w:val="00F74980"/>
    <w:rsid w:val="00F74DBD"/>
    <w:rsid w:val="00F76036"/>
    <w:rsid w:val="00F800E6"/>
    <w:rsid w:val="00F80CF4"/>
    <w:rsid w:val="00F819BE"/>
    <w:rsid w:val="00F81CC0"/>
    <w:rsid w:val="00F81E52"/>
    <w:rsid w:val="00F83E23"/>
    <w:rsid w:val="00F85DAC"/>
    <w:rsid w:val="00F8647B"/>
    <w:rsid w:val="00F86AD1"/>
    <w:rsid w:val="00F9251B"/>
    <w:rsid w:val="00F93B47"/>
    <w:rsid w:val="00F94838"/>
    <w:rsid w:val="00FA04F1"/>
    <w:rsid w:val="00FA108D"/>
    <w:rsid w:val="00FA28C3"/>
    <w:rsid w:val="00FA35BD"/>
    <w:rsid w:val="00FA7241"/>
    <w:rsid w:val="00FB21C8"/>
    <w:rsid w:val="00FB2682"/>
    <w:rsid w:val="00FB2A3E"/>
    <w:rsid w:val="00FB2E0A"/>
    <w:rsid w:val="00FB514A"/>
    <w:rsid w:val="00FB515C"/>
    <w:rsid w:val="00FB55EF"/>
    <w:rsid w:val="00FB68C5"/>
    <w:rsid w:val="00FB7CB0"/>
    <w:rsid w:val="00FC054B"/>
    <w:rsid w:val="00FC0B45"/>
    <w:rsid w:val="00FC1CF1"/>
    <w:rsid w:val="00FC2C8B"/>
    <w:rsid w:val="00FC351E"/>
    <w:rsid w:val="00FC45BD"/>
    <w:rsid w:val="00FC67DB"/>
    <w:rsid w:val="00FC6D60"/>
    <w:rsid w:val="00FC7342"/>
    <w:rsid w:val="00FD00E0"/>
    <w:rsid w:val="00FD0C68"/>
    <w:rsid w:val="00FD212A"/>
    <w:rsid w:val="00FD2CFD"/>
    <w:rsid w:val="00FD4B3A"/>
    <w:rsid w:val="00FD5709"/>
    <w:rsid w:val="00FD6B5A"/>
    <w:rsid w:val="00FD7E4E"/>
    <w:rsid w:val="00FE2CC6"/>
    <w:rsid w:val="00FE3FC6"/>
    <w:rsid w:val="00FE4CDF"/>
    <w:rsid w:val="00FE60D7"/>
    <w:rsid w:val="00FE6EEA"/>
    <w:rsid w:val="00FE772A"/>
    <w:rsid w:val="00FE7DB5"/>
    <w:rsid w:val="00FF0DAC"/>
    <w:rsid w:val="00FF11AA"/>
    <w:rsid w:val="00FF1AA9"/>
    <w:rsid w:val="00FF20D1"/>
    <w:rsid w:val="00FF2A62"/>
    <w:rsid w:val="00FF524F"/>
    <w:rsid w:val="00FF6895"/>
    <w:rsid w:val="00FF68C4"/>
    <w:rsid w:val="00FF7FB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1169"/>
    <o:shapelayout v:ext="edit">
      <o:idmap v:ext="edit" data="1"/>
    </o:shapelayout>
  </w:shapeDefaults>
  <w:doNotEmbedSmartTags/>
  <w:decimalSymbol w:val="."/>
  <w:listSeparator w:val=","/>
  <w14:docId w14:val="0377D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B31C82"/>
    <w:pPr>
      <w:spacing w:line="260" w:lineRule="atLeast"/>
    </w:pPr>
    <w:rPr>
      <w:rFonts w:eastAsiaTheme="minorHAnsi" w:cstheme="minorBidi"/>
      <w:sz w:val="22"/>
      <w:lang w:eastAsia="en-US"/>
    </w:rPr>
  </w:style>
  <w:style w:type="paragraph" w:styleId="Heading1">
    <w:name w:val="heading 1"/>
    <w:basedOn w:val="Normal"/>
    <w:next w:val="Normal"/>
    <w:qFormat/>
    <w:rsid w:val="008A483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A483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A483B"/>
    <w:pPr>
      <w:keepNext/>
      <w:spacing w:before="240" w:after="60"/>
      <w:outlineLvl w:val="2"/>
    </w:pPr>
    <w:rPr>
      <w:rFonts w:ascii="Arial" w:hAnsi="Arial" w:cs="Arial"/>
      <w:b/>
      <w:bCs/>
      <w:sz w:val="26"/>
      <w:szCs w:val="26"/>
    </w:rPr>
  </w:style>
  <w:style w:type="paragraph" w:styleId="Heading4">
    <w:name w:val="heading 4"/>
    <w:basedOn w:val="Normal"/>
    <w:next w:val="Normal"/>
    <w:qFormat/>
    <w:rsid w:val="008A483B"/>
    <w:pPr>
      <w:keepNext/>
      <w:spacing w:before="240" w:after="60"/>
      <w:outlineLvl w:val="3"/>
    </w:pPr>
    <w:rPr>
      <w:b/>
      <w:bCs/>
      <w:sz w:val="28"/>
      <w:szCs w:val="28"/>
    </w:rPr>
  </w:style>
  <w:style w:type="paragraph" w:styleId="Heading5">
    <w:name w:val="heading 5"/>
    <w:basedOn w:val="Normal"/>
    <w:next w:val="Normal"/>
    <w:qFormat/>
    <w:rsid w:val="008A483B"/>
    <w:pPr>
      <w:spacing w:before="240" w:after="60"/>
      <w:outlineLvl w:val="4"/>
    </w:pPr>
    <w:rPr>
      <w:b/>
      <w:bCs/>
      <w:i/>
      <w:iCs/>
      <w:sz w:val="26"/>
      <w:szCs w:val="26"/>
    </w:rPr>
  </w:style>
  <w:style w:type="paragraph" w:styleId="Heading6">
    <w:name w:val="heading 6"/>
    <w:basedOn w:val="Normal"/>
    <w:next w:val="Normal"/>
    <w:qFormat/>
    <w:rsid w:val="008A483B"/>
    <w:pPr>
      <w:spacing w:before="240" w:after="60"/>
      <w:outlineLvl w:val="5"/>
    </w:pPr>
    <w:rPr>
      <w:b/>
      <w:bCs/>
      <w:szCs w:val="22"/>
    </w:rPr>
  </w:style>
  <w:style w:type="paragraph" w:styleId="Heading7">
    <w:name w:val="heading 7"/>
    <w:basedOn w:val="Normal"/>
    <w:next w:val="Normal"/>
    <w:qFormat/>
    <w:rsid w:val="008A483B"/>
    <w:pPr>
      <w:spacing w:before="240" w:after="60"/>
      <w:outlineLvl w:val="6"/>
    </w:pPr>
  </w:style>
  <w:style w:type="paragraph" w:styleId="Heading8">
    <w:name w:val="heading 8"/>
    <w:basedOn w:val="Normal"/>
    <w:next w:val="Normal"/>
    <w:qFormat/>
    <w:rsid w:val="008A483B"/>
    <w:pPr>
      <w:spacing w:before="240" w:after="60"/>
      <w:outlineLvl w:val="7"/>
    </w:pPr>
    <w:rPr>
      <w:i/>
      <w:iCs/>
    </w:rPr>
  </w:style>
  <w:style w:type="paragraph" w:styleId="Heading9">
    <w:name w:val="heading 9"/>
    <w:basedOn w:val="Normal"/>
    <w:next w:val="Normal"/>
    <w:qFormat/>
    <w:rsid w:val="008A483B"/>
    <w:pPr>
      <w:spacing w:before="240" w:after="60"/>
      <w:outlineLvl w:val="8"/>
    </w:pPr>
    <w:rPr>
      <w:rFonts w:ascii="Arial" w:hAnsi="Arial" w:cs="Arial"/>
      <w:szCs w:val="22"/>
    </w:rPr>
  </w:style>
  <w:style w:type="character" w:default="1" w:styleId="DefaultParagraphFont">
    <w:name w:val="Default Paragraph Font"/>
    <w:uiPriority w:val="1"/>
    <w:semiHidden/>
    <w:unhideWhenUsed/>
    <w:rsid w:val="00B31C8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31C82"/>
  </w:style>
  <w:style w:type="table" w:customStyle="1" w:styleId="TableGrid2">
    <w:name w:val="Table Grid2"/>
    <w:basedOn w:val="TableNormal"/>
    <w:next w:val="TableGrid"/>
    <w:uiPriority w:val="59"/>
    <w:rsid w:val="008138FB"/>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138FB"/>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link w:val="FooterChar"/>
    <w:rsid w:val="00B31C82"/>
    <w:pPr>
      <w:tabs>
        <w:tab w:val="center" w:pos="4153"/>
        <w:tab w:val="right" w:pos="8306"/>
      </w:tabs>
    </w:pPr>
    <w:rPr>
      <w:sz w:val="22"/>
      <w:szCs w:val="24"/>
    </w:rPr>
  </w:style>
  <w:style w:type="numbering" w:styleId="111111">
    <w:name w:val="Outline List 2"/>
    <w:basedOn w:val="NoList"/>
    <w:rsid w:val="008A483B"/>
    <w:pPr>
      <w:numPr>
        <w:numId w:val="1"/>
      </w:numPr>
    </w:pPr>
  </w:style>
  <w:style w:type="numbering" w:styleId="1ai">
    <w:name w:val="Outline List 1"/>
    <w:basedOn w:val="NoList"/>
    <w:rsid w:val="008A483B"/>
    <w:pPr>
      <w:numPr>
        <w:numId w:val="2"/>
      </w:numPr>
    </w:pPr>
  </w:style>
  <w:style w:type="numbering" w:styleId="ArticleSection">
    <w:name w:val="Outline List 3"/>
    <w:basedOn w:val="NoList"/>
    <w:rsid w:val="008A483B"/>
    <w:pPr>
      <w:numPr>
        <w:numId w:val="3"/>
      </w:numPr>
    </w:pPr>
  </w:style>
  <w:style w:type="paragraph" w:styleId="BlockText">
    <w:name w:val="Block Text"/>
    <w:basedOn w:val="Normal"/>
    <w:rsid w:val="008A483B"/>
    <w:pPr>
      <w:spacing w:after="120"/>
      <w:ind w:left="1440" w:right="1440"/>
    </w:pPr>
  </w:style>
  <w:style w:type="paragraph" w:styleId="BodyText">
    <w:name w:val="Body Text"/>
    <w:basedOn w:val="Normal"/>
    <w:rsid w:val="008A483B"/>
    <w:pPr>
      <w:spacing w:after="120"/>
    </w:pPr>
  </w:style>
  <w:style w:type="paragraph" w:styleId="BodyText2">
    <w:name w:val="Body Text 2"/>
    <w:basedOn w:val="Normal"/>
    <w:rsid w:val="008A483B"/>
    <w:pPr>
      <w:spacing w:after="120" w:line="480" w:lineRule="auto"/>
    </w:pPr>
  </w:style>
  <w:style w:type="paragraph" w:styleId="BodyText3">
    <w:name w:val="Body Text 3"/>
    <w:basedOn w:val="Normal"/>
    <w:rsid w:val="008A483B"/>
    <w:pPr>
      <w:spacing w:after="120"/>
    </w:pPr>
    <w:rPr>
      <w:sz w:val="16"/>
      <w:szCs w:val="16"/>
    </w:rPr>
  </w:style>
  <w:style w:type="paragraph" w:styleId="BodyTextFirstIndent">
    <w:name w:val="Body Text First Indent"/>
    <w:basedOn w:val="BodyText"/>
    <w:rsid w:val="008A483B"/>
    <w:pPr>
      <w:ind w:firstLine="210"/>
    </w:pPr>
  </w:style>
  <w:style w:type="paragraph" w:styleId="BodyTextIndent">
    <w:name w:val="Body Text Indent"/>
    <w:basedOn w:val="Normal"/>
    <w:rsid w:val="008A483B"/>
    <w:pPr>
      <w:spacing w:after="120"/>
      <w:ind w:left="283"/>
    </w:pPr>
  </w:style>
  <w:style w:type="paragraph" w:styleId="BodyTextFirstIndent2">
    <w:name w:val="Body Text First Indent 2"/>
    <w:basedOn w:val="BodyTextIndent"/>
    <w:rsid w:val="008A483B"/>
    <w:pPr>
      <w:ind w:firstLine="210"/>
    </w:pPr>
  </w:style>
  <w:style w:type="paragraph" w:styleId="BodyTextIndent2">
    <w:name w:val="Body Text Indent 2"/>
    <w:basedOn w:val="Normal"/>
    <w:rsid w:val="008A483B"/>
    <w:pPr>
      <w:spacing w:after="120" w:line="480" w:lineRule="auto"/>
      <w:ind w:left="283"/>
    </w:pPr>
  </w:style>
  <w:style w:type="paragraph" w:styleId="BodyTextIndent3">
    <w:name w:val="Body Text Indent 3"/>
    <w:basedOn w:val="Normal"/>
    <w:rsid w:val="008A483B"/>
    <w:pPr>
      <w:spacing w:after="120"/>
      <w:ind w:left="283"/>
    </w:pPr>
    <w:rPr>
      <w:sz w:val="16"/>
      <w:szCs w:val="16"/>
    </w:rPr>
  </w:style>
  <w:style w:type="paragraph" w:styleId="Closing">
    <w:name w:val="Closing"/>
    <w:basedOn w:val="Normal"/>
    <w:rsid w:val="008A483B"/>
    <w:pPr>
      <w:ind w:left="4252"/>
    </w:pPr>
  </w:style>
  <w:style w:type="paragraph" w:styleId="Date">
    <w:name w:val="Date"/>
    <w:basedOn w:val="Normal"/>
    <w:next w:val="Normal"/>
    <w:rsid w:val="008A483B"/>
  </w:style>
  <w:style w:type="paragraph" w:styleId="E-mailSignature">
    <w:name w:val="E-mail Signature"/>
    <w:basedOn w:val="Normal"/>
    <w:rsid w:val="008A483B"/>
  </w:style>
  <w:style w:type="character" w:styleId="Emphasis">
    <w:name w:val="Emphasis"/>
    <w:basedOn w:val="DefaultParagraphFont"/>
    <w:qFormat/>
    <w:rsid w:val="008A483B"/>
    <w:rPr>
      <w:i/>
      <w:iCs/>
    </w:rPr>
  </w:style>
  <w:style w:type="paragraph" w:styleId="EnvelopeAddress">
    <w:name w:val="envelope address"/>
    <w:basedOn w:val="Normal"/>
    <w:rsid w:val="008A483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A483B"/>
    <w:rPr>
      <w:rFonts w:ascii="Arial" w:hAnsi="Arial" w:cs="Arial"/>
      <w:sz w:val="20"/>
    </w:rPr>
  </w:style>
  <w:style w:type="character" w:styleId="FollowedHyperlink">
    <w:name w:val="FollowedHyperlink"/>
    <w:basedOn w:val="DefaultParagraphFont"/>
    <w:rsid w:val="008A483B"/>
    <w:rPr>
      <w:color w:val="800080"/>
      <w:u w:val="single"/>
    </w:rPr>
  </w:style>
  <w:style w:type="paragraph" w:styleId="Header">
    <w:name w:val="header"/>
    <w:basedOn w:val="OPCParaBase"/>
    <w:link w:val="HeaderChar"/>
    <w:unhideWhenUsed/>
    <w:rsid w:val="00B31C82"/>
    <w:pPr>
      <w:keepNext/>
      <w:keepLines/>
      <w:tabs>
        <w:tab w:val="center" w:pos="4150"/>
        <w:tab w:val="right" w:pos="8307"/>
      </w:tabs>
      <w:spacing w:line="160" w:lineRule="exact"/>
    </w:pPr>
    <w:rPr>
      <w:sz w:val="16"/>
    </w:rPr>
  </w:style>
  <w:style w:type="character" w:styleId="HTMLAcronym">
    <w:name w:val="HTML Acronym"/>
    <w:basedOn w:val="DefaultParagraphFont"/>
    <w:rsid w:val="008A483B"/>
  </w:style>
  <w:style w:type="paragraph" w:styleId="HTMLAddress">
    <w:name w:val="HTML Address"/>
    <w:basedOn w:val="Normal"/>
    <w:rsid w:val="008A483B"/>
    <w:rPr>
      <w:i/>
      <w:iCs/>
    </w:rPr>
  </w:style>
  <w:style w:type="character" w:styleId="HTMLCite">
    <w:name w:val="HTML Cite"/>
    <w:basedOn w:val="DefaultParagraphFont"/>
    <w:rsid w:val="008A483B"/>
    <w:rPr>
      <w:i/>
      <w:iCs/>
    </w:rPr>
  </w:style>
  <w:style w:type="character" w:styleId="HTMLCode">
    <w:name w:val="HTML Code"/>
    <w:basedOn w:val="DefaultParagraphFont"/>
    <w:rsid w:val="008A483B"/>
    <w:rPr>
      <w:rFonts w:ascii="Courier New" w:hAnsi="Courier New" w:cs="Courier New"/>
      <w:sz w:val="20"/>
      <w:szCs w:val="20"/>
    </w:rPr>
  </w:style>
  <w:style w:type="character" w:styleId="HTMLDefinition">
    <w:name w:val="HTML Definition"/>
    <w:basedOn w:val="DefaultParagraphFont"/>
    <w:rsid w:val="008A483B"/>
    <w:rPr>
      <w:i/>
      <w:iCs/>
    </w:rPr>
  </w:style>
  <w:style w:type="character" w:styleId="HTMLKeyboard">
    <w:name w:val="HTML Keyboard"/>
    <w:basedOn w:val="DefaultParagraphFont"/>
    <w:rsid w:val="008A483B"/>
    <w:rPr>
      <w:rFonts w:ascii="Courier New" w:hAnsi="Courier New" w:cs="Courier New"/>
      <w:sz w:val="20"/>
      <w:szCs w:val="20"/>
    </w:rPr>
  </w:style>
  <w:style w:type="paragraph" w:styleId="HTMLPreformatted">
    <w:name w:val="HTML Preformatted"/>
    <w:basedOn w:val="Normal"/>
    <w:rsid w:val="008A483B"/>
    <w:rPr>
      <w:rFonts w:ascii="Courier New" w:hAnsi="Courier New" w:cs="Courier New"/>
      <w:sz w:val="20"/>
    </w:rPr>
  </w:style>
  <w:style w:type="character" w:styleId="HTMLSample">
    <w:name w:val="HTML Sample"/>
    <w:basedOn w:val="DefaultParagraphFont"/>
    <w:rsid w:val="008A483B"/>
    <w:rPr>
      <w:rFonts w:ascii="Courier New" w:hAnsi="Courier New" w:cs="Courier New"/>
    </w:rPr>
  </w:style>
  <w:style w:type="character" w:styleId="HTMLTypewriter">
    <w:name w:val="HTML Typewriter"/>
    <w:basedOn w:val="DefaultParagraphFont"/>
    <w:rsid w:val="008A483B"/>
    <w:rPr>
      <w:rFonts w:ascii="Courier New" w:hAnsi="Courier New" w:cs="Courier New"/>
      <w:sz w:val="20"/>
      <w:szCs w:val="20"/>
    </w:rPr>
  </w:style>
  <w:style w:type="character" w:styleId="HTMLVariable">
    <w:name w:val="HTML Variable"/>
    <w:basedOn w:val="DefaultParagraphFont"/>
    <w:rsid w:val="008A483B"/>
    <w:rPr>
      <w:i/>
      <w:iCs/>
    </w:rPr>
  </w:style>
  <w:style w:type="character" w:styleId="Hyperlink">
    <w:name w:val="Hyperlink"/>
    <w:basedOn w:val="DefaultParagraphFont"/>
    <w:uiPriority w:val="99"/>
    <w:rsid w:val="008A483B"/>
    <w:rPr>
      <w:color w:val="0000FF"/>
      <w:u w:val="single"/>
    </w:rPr>
  </w:style>
  <w:style w:type="character" w:styleId="LineNumber">
    <w:name w:val="line number"/>
    <w:basedOn w:val="OPCCharBase"/>
    <w:uiPriority w:val="99"/>
    <w:unhideWhenUsed/>
    <w:rsid w:val="00B31C82"/>
    <w:rPr>
      <w:sz w:val="16"/>
    </w:rPr>
  </w:style>
  <w:style w:type="paragraph" w:styleId="List">
    <w:name w:val="List"/>
    <w:basedOn w:val="Normal"/>
    <w:rsid w:val="008A483B"/>
    <w:pPr>
      <w:ind w:left="283" w:hanging="283"/>
    </w:pPr>
  </w:style>
  <w:style w:type="paragraph" w:styleId="List2">
    <w:name w:val="List 2"/>
    <w:basedOn w:val="Normal"/>
    <w:rsid w:val="008A483B"/>
    <w:pPr>
      <w:ind w:left="566" w:hanging="283"/>
    </w:pPr>
  </w:style>
  <w:style w:type="paragraph" w:styleId="List3">
    <w:name w:val="List 3"/>
    <w:basedOn w:val="Normal"/>
    <w:rsid w:val="008A483B"/>
    <w:pPr>
      <w:ind w:left="849" w:hanging="283"/>
    </w:pPr>
  </w:style>
  <w:style w:type="paragraph" w:styleId="List4">
    <w:name w:val="List 4"/>
    <w:basedOn w:val="Normal"/>
    <w:rsid w:val="008A483B"/>
    <w:pPr>
      <w:ind w:left="1132" w:hanging="283"/>
    </w:pPr>
  </w:style>
  <w:style w:type="paragraph" w:styleId="List5">
    <w:name w:val="List 5"/>
    <w:basedOn w:val="Normal"/>
    <w:rsid w:val="008A483B"/>
    <w:pPr>
      <w:ind w:left="1415" w:hanging="283"/>
    </w:pPr>
  </w:style>
  <w:style w:type="paragraph" w:styleId="ListBullet">
    <w:name w:val="List Bullet"/>
    <w:basedOn w:val="Normal"/>
    <w:rsid w:val="008A483B"/>
    <w:pPr>
      <w:tabs>
        <w:tab w:val="num" w:pos="360"/>
      </w:tabs>
      <w:ind w:left="360" w:hanging="360"/>
    </w:pPr>
  </w:style>
  <w:style w:type="paragraph" w:styleId="ListBullet2">
    <w:name w:val="List Bullet 2"/>
    <w:basedOn w:val="Normal"/>
    <w:rsid w:val="008A483B"/>
    <w:pPr>
      <w:tabs>
        <w:tab w:val="num" w:pos="360"/>
      </w:tabs>
    </w:pPr>
  </w:style>
  <w:style w:type="paragraph" w:styleId="ListBullet3">
    <w:name w:val="List Bullet 3"/>
    <w:basedOn w:val="Normal"/>
    <w:rsid w:val="008A483B"/>
    <w:pPr>
      <w:tabs>
        <w:tab w:val="num" w:pos="926"/>
      </w:tabs>
      <w:ind w:left="926" w:hanging="360"/>
    </w:pPr>
  </w:style>
  <w:style w:type="paragraph" w:styleId="ListBullet4">
    <w:name w:val="List Bullet 4"/>
    <w:basedOn w:val="Normal"/>
    <w:rsid w:val="008A483B"/>
    <w:pPr>
      <w:tabs>
        <w:tab w:val="num" w:pos="1209"/>
      </w:tabs>
      <w:ind w:left="1209" w:hanging="360"/>
    </w:pPr>
  </w:style>
  <w:style w:type="paragraph" w:styleId="ListBullet5">
    <w:name w:val="List Bullet 5"/>
    <w:basedOn w:val="Normal"/>
    <w:rsid w:val="008A483B"/>
    <w:pPr>
      <w:tabs>
        <w:tab w:val="num" w:pos="1492"/>
      </w:tabs>
      <w:ind w:left="1492" w:hanging="360"/>
    </w:pPr>
  </w:style>
  <w:style w:type="paragraph" w:styleId="ListContinue">
    <w:name w:val="List Continue"/>
    <w:basedOn w:val="Normal"/>
    <w:rsid w:val="008A483B"/>
    <w:pPr>
      <w:spacing w:after="120"/>
      <w:ind w:left="283"/>
    </w:pPr>
  </w:style>
  <w:style w:type="paragraph" w:styleId="ListContinue2">
    <w:name w:val="List Continue 2"/>
    <w:basedOn w:val="Normal"/>
    <w:rsid w:val="008A483B"/>
    <w:pPr>
      <w:spacing w:after="120"/>
      <w:ind w:left="566"/>
    </w:pPr>
  </w:style>
  <w:style w:type="paragraph" w:styleId="ListContinue3">
    <w:name w:val="List Continue 3"/>
    <w:basedOn w:val="Normal"/>
    <w:rsid w:val="008A483B"/>
    <w:pPr>
      <w:spacing w:after="120"/>
      <w:ind w:left="849"/>
    </w:pPr>
  </w:style>
  <w:style w:type="paragraph" w:styleId="ListContinue4">
    <w:name w:val="List Continue 4"/>
    <w:basedOn w:val="Normal"/>
    <w:rsid w:val="008A483B"/>
    <w:pPr>
      <w:spacing w:after="120"/>
      <w:ind w:left="1132"/>
    </w:pPr>
  </w:style>
  <w:style w:type="paragraph" w:styleId="ListContinue5">
    <w:name w:val="List Continue 5"/>
    <w:basedOn w:val="Normal"/>
    <w:rsid w:val="008A483B"/>
    <w:pPr>
      <w:spacing w:after="120"/>
      <w:ind w:left="1415"/>
    </w:pPr>
  </w:style>
  <w:style w:type="paragraph" w:styleId="ListNumber">
    <w:name w:val="List Number"/>
    <w:basedOn w:val="Normal"/>
    <w:rsid w:val="008A483B"/>
    <w:pPr>
      <w:tabs>
        <w:tab w:val="num" w:pos="360"/>
      </w:tabs>
      <w:ind w:left="360" w:hanging="360"/>
    </w:pPr>
  </w:style>
  <w:style w:type="paragraph" w:styleId="ListNumber2">
    <w:name w:val="List Number 2"/>
    <w:basedOn w:val="Normal"/>
    <w:rsid w:val="008A483B"/>
    <w:pPr>
      <w:tabs>
        <w:tab w:val="num" w:pos="643"/>
      </w:tabs>
      <w:ind w:left="643" w:hanging="360"/>
    </w:pPr>
  </w:style>
  <w:style w:type="paragraph" w:styleId="ListNumber3">
    <w:name w:val="List Number 3"/>
    <w:basedOn w:val="Normal"/>
    <w:rsid w:val="008A483B"/>
    <w:pPr>
      <w:tabs>
        <w:tab w:val="num" w:pos="926"/>
      </w:tabs>
      <w:ind w:left="926" w:hanging="360"/>
    </w:pPr>
  </w:style>
  <w:style w:type="paragraph" w:styleId="ListNumber4">
    <w:name w:val="List Number 4"/>
    <w:basedOn w:val="Normal"/>
    <w:rsid w:val="008A483B"/>
    <w:pPr>
      <w:tabs>
        <w:tab w:val="num" w:pos="1209"/>
      </w:tabs>
      <w:ind w:left="1209" w:hanging="360"/>
    </w:pPr>
  </w:style>
  <w:style w:type="paragraph" w:styleId="ListNumber5">
    <w:name w:val="List Number 5"/>
    <w:basedOn w:val="Normal"/>
    <w:rsid w:val="008A483B"/>
    <w:pPr>
      <w:tabs>
        <w:tab w:val="num" w:pos="1492"/>
      </w:tabs>
      <w:ind w:left="1492" w:hanging="360"/>
    </w:pPr>
  </w:style>
  <w:style w:type="paragraph" w:styleId="MessageHeader">
    <w:name w:val="Message Header"/>
    <w:basedOn w:val="Normal"/>
    <w:rsid w:val="008A483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8A483B"/>
  </w:style>
  <w:style w:type="paragraph" w:styleId="NormalIndent">
    <w:name w:val="Normal Indent"/>
    <w:basedOn w:val="Normal"/>
    <w:rsid w:val="008A483B"/>
    <w:pPr>
      <w:ind w:left="720"/>
    </w:pPr>
  </w:style>
  <w:style w:type="character" w:styleId="PageNumber">
    <w:name w:val="page number"/>
    <w:basedOn w:val="DefaultParagraphFont"/>
    <w:rsid w:val="008138FB"/>
  </w:style>
  <w:style w:type="paragraph" w:styleId="PlainText">
    <w:name w:val="Plain Text"/>
    <w:basedOn w:val="Normal"/>
    <w:rsid w:val="008A483B"/>
    <w:rPr>
      <w:rFonts w:ascii="Courier New" w:hAnsi="Courier New" w:cs="Courier New"/>
      <w:sz w:val="20"/>
    </w:rPr>
  </w:style>
  <w:style w:type="paragraph" w:styleId="Salutation">
    <w:name w:val="Salutation"/>
    <w:basedOn w:val="Normal"/>
    <w:next w:val="Normal"/>
    <w:rsid w:val="008A483B"/>
  </w:style>
  <w:style w:type="paragraph" w:styleId="Signature">
    <w:name w:val="Signature"/>
    <w:basedOn w:val="Normal"/>
    <w:rsid w:val="008A483B"/>
    <w:pPr>
      <w:ind w:left="4252"/>
    </w:pPr>
  </w:style>
  <w:style w:type="character" w:styleId="Strong">
    <w:name w:val="Strong"/>
    <w:basedOn w:val="DefaultParagraphFont"/>
    <w:qFormat/>
    <w:rsid w:val="008A483B"/>
    <w:rPr>
      <w:b/>
      <w:bCs/>
    </w:rPr>
  </w:style>
  <w:style w:type="paragraph" w:styleId="Subtitle">
    <w:name w:val="Subtitle"/>
    <w:basedOn w:val="Normal"/>
    <w:qFormat/>
    <w:rsid w:val="008A483B"/>
    <w:pPr>
      <w:spacing w:after="60"/>
      <w:jc w:val="center"/>
      <w:outlineLvl w:val="1"/>
    </w:pPr>
    <w:rPr>
      <w:rFonts w:ascii="Arial" w:hAnsi="Arial" w:cs="Arial"/>
    </w:rPr>
  </w:style>
  <w:style w:type="table" w:styleId="Table3Deffects1">
    <w:name w:val="Table 3D effects 1"/>
    <w:basedOn w:val="TableNormal"/>
    <w:rsid w:val="008A483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483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483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A483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483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483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483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483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483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483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483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483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483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483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483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A483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483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B31C82"/>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8A483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8A483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483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483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483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483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483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483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483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483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483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483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483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483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483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483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483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483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483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A4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A483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483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483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A483B"/>
    <w:pPr>
      <w:spacing w:before="240" w:after="60"/>
    </w:pPr>
    <w:rPr>
      <w:rFonts w:ascii="Arial" w:hAnsi="Arial" w:cs="Arial"/>
      <w:b/>
      <w:bCs/>
      <w:sz w:val="40"/>
      <w:szCs w:val="40"/>
    </w:rPr>
  </w:style>
  <w:style w:type="character" w:customStyle="1" w:styleId="CharAmSchNo">
    <w:name w:val="CharAmSchNo"/>
    <w:basedOn w:val="OPCCharBase"/>
    <w:uiPriority w:val="1"/>
    <w:qFormat/>
    <w:rsid w:val="00B31C82"/>
  </w:style>
  <w:style w:type="character" w:customStyle="1" w:styleId="CharAmSchText">
    <w:name w:val="CharAmSchText"/>
    <w:basedOn w:val="OPCCharBase"/>
    <w:uiPriority w:val="1"/>
    <w:qFormat/>
    <w:rsid w:val="00B31C82"/>
  </w:style>
  <w:style w:type="character" w:customStyle="1" w:styleId="CharChapNo">
    <w:name w:val="CharChapNo"/>
    <w:basedOn w:val="OPCCharBase"/>
    <w:qFormat/>
    <w:rsid w:val="00B31C82"/>
  </w:style>
  <w:style w:type="character" w:customStyle="1" w:styleId="CharChapText">
    <w:name w:val="CharChapText"/>
    <w:basedOn w:val="OPCCharBase"/>
    <w:qFormat/>
    <w:rsid w:val="00B31C82"/>
  </w:style>
  <w:style w:type="character" w:customStyle="1" w:styleId="CharDivNo">
    <w:name w:val="CharDivNo"/>
    <w:basedOn w:val="OPCCharBase"/>
    <w:qFormat/>
    <w:rsid w:val="00B31C82"/>
  </w:style>
  <w:style w:type="character" w:customStyle="1" w:styleId="CharDivText">
    <w:name w:val="CharDivText"/>
    <w:basedOn w:val="OPCCharBase"/>
    <w:qFormat/>
    <w:rsid w:val="00B31C82"/>
  </w:style>
  <w:style w:type="character" w:customStyle="1" w:styleId="CharPartNo">
    <w:name w:val="CharPartNo"/>
    <w:basedOn w:val="OPCCharBase"/>
    <w:qFormat/>
    <w:rsid w:val="00B31C82"/>
  </w:style>
  <w:style w:type="character" w:customStyle="1" w:styleId="CharPartText">
    <w:name w:val="CharPartText"/>
    <w:basedOn w:val="OPCCharBase"/>
    <w:qFormat/>
    <w:rsid w:val="00B31C82"/>
  </w:style>
  <w:style w:type="character" w:customStyle="1" w:styleId="OPCCharBase">
    <w:name w:val="OPCCharBase"/>
    <w:uiPriority w:val="1"/>
    <w:qFormat/>
    <w:rsid w:val="00B31C82"/>
  </w:style>
  <w:style w:type="paragraph" w:customStyle="1" w:styleId="OPCParaBase">
    <w:name w:val="OPCParaBase"/>
    <w:qFormat/>
    <w:rsid w:val="00B31C82"/>
    <w:pPr>
      <w:spacing w:line="260" w:lineRule="atLeast"/>
    </w:pPr>
    <w:rPr>
      <w:sz w:val="22"/>
    </w:rPr>
  </w:style>
  <w:style w:type="character" w:customStyle="1" w:styleId="CharSectno">
    <w:name w:val="CharSectno"/>
    <w:basedOn w:val="OPCCharBase"/>
    <w:qFormat/>
    <w:rsid w:val="00B31C82"/>
  </w:style>
  <w:style w:type="character" w:styleId="EndnoteReference">
    <w:name w:val="endnote reference"/>
    <w:basedOn w:val="DefaultParagraphFont"/>
    <w:rsid w:val="008A483B"/>
    <w:rPr>
      <w:vertAlign w:val="superscript"/>
    </w:rPr>
  </w:style>
  <w:style w:type="paragraph" w:styleId="EndnoteText">
    <w:name w:val="endnote text"/>
    <w:basedOn w:val="Normal"/>
    <w:rsid w:val="008A483B"/>
    <w:rPr>
      <w:sz w:val="20"/>
    </w:rPr>
  </w:style>
  <w:style w:type="character" w:styleId="FootnoteReference">
    <w:name w:val="footnote reference"/>
    <w:basedOn w:val="DefaultParagraphFont"/>
    <w:rsid w:val="008A483B"/>
    <w:rPr>
      <w:rFonts w:ascii="Times New Roman" w:hAnsi="Times New Roman"/>
      <w:sz w:val="20"/>
      <w:vertAlign w:val="superscript"/>
    </w:rPr>
  </w:style>
  <w:style w:type="paragraph" w:styleId="FootnoteText">
    <w:name w:val="footnote text"/>
    <w:basedOn w:val="Normal"/>
    <w:rsid w:val="008A483B"/>
    <w:rPr>
      <w:sz w:val="20"/>
    </w:rPr>
  </w:style>
  <w:style w:type="paragraph" w:customStyle="1" w:styleId="Formula">
    <w:name w:val="Formula"/>
    <w:basedOn w:val="OPCParaBase"/>
    <w:rsid w:val="00B31C82"/>
    <w:pPr>
      <w:spacing w:line="240" w:lineRule="auto"/>
      <w:ind w:left="1134"/>
    </w:pPr>
    <w:rPr>
      <w:sz w:val="20"/>
    </w:rPr>
  </w:style>
  <w:style w:type="paragraph" w:customStyle="1" w:styleId="ShortT">
    <w:name w:val="ShortT"/>
    <w:basedOn w:val="OPCParaBase"/>
    <w:next w:val="Normal"/>
    <w:qFormat/>
    <w:rsid w:val="00B31C82"/>
    <w:pPr>
      <w:spacing w:line="240" w:lineRule="auto"/>
    </w:pPr>
    <w:rPr>
      <w:b/>
      <w:sz w:val="40"/>
    </w:rPr>
  </w:style>
  <w:style w:type="paragraph" w:customStyle="1" w:styleId="Penalty">
    <w:name w:val="Penalty"/>
    <w:basedOn w:val="OPCParaBase"/>
    <w:rsid w:val="00B31C82"/>
    <w:pPr>
      <w:tabs>
        <w:tab w:val="left" w:pos="2977"/>
      </w:tabs>
      <w:spacing w:before="180" w:line="240" w:lineRule="auto"/>
      <w:ind w:left="1985" w:hanging="851"/>
    </w:pPr>
  </w:style>
  <w:style w:type="paragraph" w:customStyle="1" w:styleId="ActHead1">
    <w:name w:val="ActHead 1"/>
    <w:aliases w:val="c"/>
    <w:basedOn w:val="OPCParaBase"/>
    <w:next w:val="Normal"/>
    <w:qFormat/>
    <w:rsid w:val="00B31C82"/>
    <w:pPr>
      <w:keepNext/>
      <w:keepLines/>
      <w:spacing w:line="240" w:lineRule="auto"/>
      <w:ind w:left="1134" w:hanging="1134"/>
      <w:outlineLvl w:val="0"/>
    </w:pPr>
    <w:rPr>
      <w:b/>
      <w:kern w:val="28"/>
      <w:sz w:val="36"/>
    </w:rPr>
  </w:style>
  <w:style w:type="paragraph" w:styleId="TOC1">
    <w:name w:val="toc 1"/>
    <w:basedOn w:val="OPCParaBase"/>
    <w:next w:val="Normal"/>
    <w:uiPriority w:val="39"/>
    <w:unhideWhenUsed/>
    <w:rsid w:val="00B31C82"/>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31C82"/>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31C82"/>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31C82"/>
    <w:pPr>
      <w:keepLines/>
      <w:tabs>
        <w:tab w:val="right" w:pos="8278"/>
      </w:tabs>
      <w:spacing w:before="80" w:line="240" w:lineRule="auto"/>
      <w:ind w:left="2183" w:right="567" w:hanging="1332"/>
    </w:pPr>
    <w:rPr>
      <w:b/>
      <w:kern w:val="28"/>
      <w:sz w:val="20"/>
    </w:rPr>
  </w:style>
  <w:style w:type="paragraph" w:styleId="TOC5">
    <w:name w:val="toc 5"/>
    <w:basedOn w:val="OPCParaBase"/>
    <w:next w:val="Normal"/>
    <w:link w:val="TOC5Char"/>
    <w:uiPriority w:val="39"/>
    <w:unhideWhenUsed/>
    <w:rsid w:val="00B31C82"/>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link w:val="TOC6Char"/>
    <w:uiPriority w:val="39"/>
    <w:unhideWhenUsed/>
    <w:rsid w:val="00B31C82"/>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B31C82"/>
    <w:pPr>
      <w:keepLines/>
      <w:tabs>
        <w:tab w:val="right" w:pos="8278"/>
      </w:tabs>
      <w:spacing w:before="120" w:line="240" w:lineRule="auto"/>
      <w:ind w:left="1253" w:right="567" w:hanging="828"/>
    </w:pPr>
    <w:rPr>
      <w:kern w:val="28"/>
      <w:sz w:val="24"/>
    </w:rPr>
  </w:style>
  <w:style w:type="paragraph" w:styleId="TOC8">
    <w:name w:val="toc 8"/>
    <w:basedOn w:val="OPCParaBase"/>
    <w:next w:val="Normal"/>
    <w:link w:val="TOC8Char"/>
    <w:uiPriority w:val="39"/>
    <w:unhideWhenUsed/>
    <w:rsid w:val="00B31C82"/>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31C82"/>
    <w:pPr>
      <w:keepLines/>
      <w:tabs>
        <w:tab w:val="right" w:pos="8278"/>
      </w:tabs>
      <w:spacing w:before="80" w:line="240" w:lineRule="auto"/>
      <w:ind w:left="851" w:right="567"/>
    </w:pPr>
    <w:rPr>
      <w:i/>
      <w:kern w:val="28"/>
      <w:sz w:val="20"/>
    </w:rPr>
  </w:style>
  <w:style w:type="paragraph" w:customStyle="1" w:styleId="PageBreak">
    <w:name w:val="PageBreak"/>
    <w:aliases w:val="pb"/>
    <w:basedOn w:val="OPCParaBase"/>
    <w:rsid w:val="00B31C82"/>
    <w:pPr>
      <w:spacing w:line="240" w:lineRule="auto"/>
    </w:pPr>
    <w:rPr>
      <w:sz w:val="20"/>
    </w:rPr>
  </w:style>
  <w:style w:type="paragraph" w:customStyle="1" w:styleId="ActHead2">
    <w:name w:val="ActHead 2"/>
    <w:aliases w:val="p"/>
    <w:basedOn w:val="OPCParaBase"/>
    <w:next w:val="ActHead3"/>
    <w:qFormat/>
    <w:rsid w:val="00B31C82"/>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unhideWhenUsed/>
    <w:rsid w:val="00B31C82"/>
    <w:pPr>
      <w:spacing w:line="240" w:lineRule="auto"/>
    </w:pPr>
    <w:rPr>
      <w:rFonts w:ascii="Tahoma" w:hAnsi="Tahoma" w:cs="Tahoma"/>
      <w:sz w:val="16"/>
      <w:szCs w:val="16"/>
    </w:rPr>
  </w:style>
  <w:style w:type="paragraph" w:styleId="Caption">
    <w:name w:val="caption"/>
    <w:basedOn w:val="Normal"/>
    <w:next w:val="Normal"/>
    <w:qFormat/>
    <w:rsid w:val="008A483B"/>
    <w:pPr>
      <w:spacing w:before="120" w:after="120"/>
    </w:pPr>
    <w:rPr>
      <w:b/>
      <w:bCs/>
      <w:sz w:val="20"/>
    </w:rPr>
  </w:style>
  <w:style w:type="character" w:styleId="CommentReference">
    <w:name w:val="annotation reference"/>
    <w:basedOn w:val="DefaultParagraphFont"/>
    <w:rsid w:val="008A483B"/>
    <w:rPr>
      <w:sz w:val="16"/>
      <w:szCs w:val="16"/>
    </w:rPr>
  </w:style>
  <w:style w:type="paragraph" w:styleId="CommentText">
    <w:name w:val="annotation text"/>
    <w:basedOn w:val="Normal"/>
    <w:link w:val="CommentTextChar"/>
    <w:uiPriority w:val="99"/>
    <w:rsid w:val="008A483B"/>
    <w:rPr>
      <w:sz w:val="20"/>
    </w:rPr>
  </w:style>
  <w:style w:type="paragraph" w:styleId="CommentSubject">
    <w:name w:val="annotation subject"/>
    <w:basedOn w:val="CommentText"/>
    <w:next w:val="CommentText"/>
    <w:rsid w:val="008A483B"/>
    <w:rPr>
      <w:b/>
      <w:bCs/>
    </w:rPr>
  </w:style>
  <w:style w:type="paragraph" w:styleId="DocumentMap">
    <w:name w:val="Document Map"/>
    <w:basedOn w:val="Normal"/>
    <w:rsid w:val="008A483B"/>
    <w:pPr>
      <w:shd w:val="clear" w:color="auto" w:fill="000080"/>
    </w:pPr>
    <w:rPr>
      <w:rFonts w:ascii="Tahoma" w:hAnsi="Tahoma" w:cs="Tahoma"/>
    </w:rPr>
  </w:style>
  <w:style w:type="paragraph" w:styleId="Index1">
    <w:name w:val="index 1"/>
    <w:basedOn w:val="Normal"/>
    <w:next w:val="Normal"/>
    <w:rsid w:val="008A483B"/>
    <w:pPr>
      <w:ind w:left="240" w:hanging="240"/>
    </w:pPr>
  </w:style>
  <w:style w:type="paragraph" w:styleId="Index2">
    <w:name w:val="index 2"/>
    <w:basedOn w:val="Normal"/>
    <w:next w:val="Normal"/>
    <w:rsid w:val="008A483B"/>
    <w:pPr>
      <w:ind w:left="480" w:hanging="240"/>
    </w:pPr>
  </w:style>
  <w:style w:type="paragraph" w:styleId="Index3">
    <w:name w:val="index 3"/>
    <w:basedOn w:val="Normal"/>
    <w:next w:val="Normal"/>
    <w:rsid w:val="008A483B"/>
    <w:pPr>
      <w:ind w:left="720" w:hanging="240"/>
    </w:pPr>
  </w:style>
  <w:style w:type="paragraph" w:styleId="Index4">
    <w:name w:val="index 4"/>
    <w:basedOn w:val="Normal"/>
    <w:next w:val="Normal"/>
    <w:rsid w:val="008A483B"/>
    <w:pPr>
      <w:ind w:left="960" w:hanging="240"/>
    </w:pPr>
  </w:style>
  <w:style w:type="paragraph" w:styleId="Index5">
    <w:name w:val="index 5"/>
    <w:basedOn w:val="Normal"/>
    <w:next w:val="Normal"/>
    <w:rsid w:val="008A483B"/>
    <w:pPr>
      <w:ind w:left="1200" w:hanging="240"/>
    </w:pPr>
  </w:style>
  <w:style w:type="paragraph" w:styleId="Index6">
    <w:name w:val="index 6"/>
    <w:basedOn w:val="Normal"/>
    <w:next w:val="Normal"/>
    <w:rsid w:val="008A483B"/>
    <w:pPr>
      <w:ind w:left="1440" w:hanging="240"/>
    </w:pPr>
  </w:style>
  <w:style w:type="paragraph" w:styleId="Index7">
    <w:name w:val="index 7"/>
    <w:basedOn w:val="Normal"/>
    <w:next w:val="Normal"/>
    <w:rsid w:val="008A483B"/>
    <w:pPr>
      <w:ind w:left="1680" w:hanging="240"/>
    </w:pPr>
  </w:style>
  <w:style w:type="paragraph" w:styleId="Index8">
    <w:name w:val="index 8"/>
    <w:basedOn w:val="Normal"/>
    <w:next w:val="Normal"/>
    <w:rsid w:val="008A483B"/>
    <w:pPr>
      <w:ind w:left="1920" w:hanging="240"/>
    </w:pPr>
  </w:style>
  <w:style w:type="paragraph" w:styleId="Index9">
    <w:name w:val="index 9"/>
    <w:basedOn w:val="Normal"/>
    <w:next w:val="Normal"/>
    <w:rsid w:val="008A483B"/>
    <w:pPr>
      <w:ind w:left="2160" w:hanging="240"/>
    </w:pPr>
  </w:style>
  <w:style w:type="paragraph" w:styleId="IndexHeading">
    <w:name w:val="index heading"/>
    <w:basedOn w:val="Normal"/>
    <w:next w:val="Index1"/>
    <w:rsid w:val="008A483B"/>
    <w:rPr>
      <w:rFonts w:ascii="Arial" w:hAnsi="Arial" w:cs="Arial"/>
      <w:b/>
      <w:bCs/>
    </w:rPr>
  </w:style>
  <w:style w:type="paragraph" w:styleId="MacroText">
    <w:name w:val="macro"/>
    <w:rsid w:val="008A483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8A483B"/>
    <w:pPr>
      <w:ind w:left="240" w:hanging="240"/>
    </w:pPr>
  </w:style>
  <w:style w:type="paragraph" w:styleId="TableofFigures">
    <w:name w:val="table of figures"/>
    <w:basedOn w:val="Normal"/>
    <w:next w:val="Normal"/>
    <w:rsid w:val="008A483B"/>
    <w:pPr>
      <w:ind w:left="480" w:hanging="480"/>
    </w:pPr>
  </w:style>
  <w:style w:type="paragraph" w:styleId="TOAHeading">
    <w:name w:val="toa heading"/>
    <w:basedOn w:val="Normal"/>
    <w:next w:val="Normal"/>
    <w:rsid w:val="008A483B"/>
    <w:pPr>
      <w:spacing w:before="120"/>
    </w:pPr>
    <w:rPr>
      <w:rFonts w:ascii="Arial" w:hAnsi="Arial" w:cs="Arial"/>
      <w:b/>
      <w:bCs/>
    </w:rPr>
  </w:style>
  <w:style w:type="paragraph" w:customStyle="1" w:styleId="notetext">
    <w:name w:val="note(text)"/>
    <w:aliases w:val="n"/>
    <w:basedOn w:val="OPCParaBase"/>
    <w:rsid w:val="00B31C82"/>
    <w:pPr>
      <w:spacing w:before="122" w:line="240" w:lineRule="auto"/>
      <w:ind w:left="1985" w:hanging="851"/>
    </w:pPr>
    <w:rPr>
      <w:sz w:val="18"/>
    </w:rPr>
  </w:style>
  <w:style w:type="paragraph" w:customStyle="1" w:styleId="IntroP3A">
    <w:name w:val="IntroP3(A)"/>
    <w:basedOn w:val="Normal"/>
    <w:rsid w:val="00626CF7"/>
    <w:pPr>
      <w:tabs>
        <w:tab w:val="right" w:pos="1276"/>
      </w:tabs>
      <w:spacing w:before="60" w:line="260" w:lineRule="exact"/>
      <w:ind w:left="1503" w:hanging="1503"/>
      <w:jc w:val="both"/>
    </w:pPr>
  </w:style>
  <w:style w:type="character" w:customStyle="1" w:styleId="TOC5Char">
    <w:name w:val="TOC 5 Char"/>
    <w:basedOn w:val="DefaultParagraphFont"/>
    <w:link w:val="TOC5"/>
    <w:uiPriority w:val="39"/>
    <w:rsid w:val="00BE651A"/>
    <w:rPr>
      <w:kern w:val="28"/>
      <w:sz w:val="18"/>
    </w:rPr>
  </w:style>
  <w:style w:type="character" w:customStyle="1" w:styleId="TOC6Char">
    <w:name w:val="TOC 6 Char"/>
    <w:basedOn w:val="DefaultParagraphFont"/>
    <w:link w:val="TOC6"/>
    <w:uiPriority w:val="39"/>
    <w:rsid w:val="00626CF7"/>
    <w:rPr>
      <w:b/>
      <w:kern w:val="28"/>
      <w:sz w:val="24"/>
    </w:rPr>
  </w:style>
  <w:style w:type="character" w:customStyle="1" w:styleId="TOC8Char">
    <w:name w:val="TOC 8 Char"/>
    <w:basedOn w:val="DefaultParagraphFont"/>
    <w:link w:val="TOC8"/>
    <w:uiPriority w:val="39"/>
    <w:rsid w:val="00626CF7"/>
    <w:rPr>
      <w:kern w:val="28"/>
    </w:rPr>
  </w:style>
  <w:style w:type="paragraph" w:customStyle="1" w:styleId="ActHead3">
    <w:name w:val="ActHead 3"/>
    <w:aliases w:val="d"/>
    <w:basedOn w:val="OPCParaBase"/>
    <w:next w:val="ActHead4"/>
    <w:qFormat/>
    <w:rsid w:val="00B31C8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31C8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31C8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31C8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31C8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31C8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31C8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31C82"/>
  </w:style>
  <w:style w:type="paragraph" w:customStyle="1" w:styleId="Blocks">
    <w:name w:val="Blocks"/>
    <w:aliases w:val="bb"/>
    <w:basedOn w:val="OPCParaBase"/>
    <w:qFormat/>
    <w:rsid w:val="00B31C82"/>
    <w:pPr>
      <w:spacing w:line="240" w:lineRule="auto"/>
    </w:pPr>
    <w:rPr>
      <w:sz w:val="24"/>
    </w:rPr>
  </w:style>
  <w:style w:type="paragraph" w:customStyle="1" w:styleId="BoxText">
    <w:name w:val="BoxText"/>
    <w:aliases w:val="bt"/>
    <w:basedOn w:val="OPCParaBase"/>
    <w:qFormat/>
    <w:rsid w:val="00B31C8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31C82"/>
    <w:rPr>
      <w:b/>
    </w:rPr>
  </w:style>
  <w:style w:type="paragraph" w:customStyle="1" w:styleId="BoxHeadItalic">
    <w:name w:val="BoxHeadItalic"/>
    <w:aliases w:val="bhi"/>
    <w:basedOn w:val="BoxText"/>
    <w:next w:val="BoxStep"/>
    <w:qFormat/>
    <w:rsid w:val="00B31C82"/>
    <w:rPr>
      <w:i/>
    </w:rPr>
  </w:style>
  <w:style w:type="paragraph" w:customStyle="1" w:styleId="BoxList">
    <w:name w:val="BoxList"/>
    <w:aliases w:val="bl"/>
    <w:basedOn w:val="BoxText"/>
    <w:qFormat/>
    <w:rsid w:val="00B31C82"/>
    <w:pPr>
      <w:ind w:left="1559" w:hanging="425"/>
    </w:pPr>
  </w:style>
  <w:style w:type="paragraph" w:customStyle="1" w:styleId="BoxNote">
    <w:name w:val="BoxNote"/>
    <w:aliases w:val="bn"/>
    <w:basedOn w:val="BoxText"/>
    <w:qFormat/>
    <w:rsid w:val="00B31C82"/>
    <w:pPr>
      <w:tabs>
        <w:tab w:val="left" w:pos="1985"/>
      </w:tabs>
      <w:spacing w:before="122" w:line="198" w:lineRule="exact"/>
      <w:ind w:left="2948" w:hanging="1814"/>
    </w:pPr>
    <w:rPr>
      <w:sz w:val="18"/>
    </w:rPr>
  </w:style>
  <w:style w:type="paragraph" w:customStyle="1" w:styleId="BoxPara">
    <w:name w:val="BoxPara"/>
    <w:aliases w:val="bp"/>
    <w:basedOn w:val="BoxText"/>
    <w:qFormat/>
    <w:rsid w:val="00B31C82"/>
    <w:pPr>
      <w:tabs>
        <w:tab w:val="right" w:pos="2268"/>
      </w:tabs>
      <w:ind w:left="2552" w:hanging="1418"/>
    </w:pPr>
  </w:style>
  <w:style w:type="paragraph" w:customStyle="1" w:styleId="BoxStep">
    <w:name w:val="BoxStep"/>
    <w:aliases w:val="bs"/>
    <w:basedOn w:val="BoxText"/>
    <w:qFormat/>
    <w:rsid w:val="00B31C82"/>
    <w:pPr>
      <w:ind w:left="1985" w:hanging="851"/>
    </w:pPr>
  </w:style>
  <w:style w:type="character" w:customStyle="1" w:styleId="CharAmPartNo">
    <w:name w:val="CharAmPartNo"/>
    <w:basedOn w:val="OPCCharBase"/>
    <w:uiPriority w:val="1"/>
    <w:qFormat/>
    <w:rsid w:val="00B31C82"/>
  </w:style>
  <w:style w:type="character" w:customStyle="1" w:styleId="CharAmPartText">
    <w:name w:val="CharAmPartText"/>
    <w:basedOn w:val="OPCCharBase"/>
    <w:uiPriority w:val="1"/>
    <w:qFormat/>
    <w:rsid w:val="00B31C82"/>
  </w:style>
  <w:style w:type="character" w:customStyle="1" w:styleId="CharBoldItalic">
    <w:name w:val="CharBoldItalic"/>
    <w:basedOn w:val="OPCCharBase"/>
    <w:uiPriority w:val="1"/>
    <w:qFormat/>
    <w:rsid w:val="00B31C82"/>
    <w:rPr>
      <w:b/>
      <w:i/>
    </w:rPr>
  </w:style>
  <w:style w:type="character" w:customStyle="1" w:styleId="CharItalic">
    <w:name w:val="CharItalic"/>
    <w:basedOn w:val="OPCCharBase"/>
    <w:uiPriority w:val="1"/>
    <w:qFormat/>
    <w:rsid w:val="00B31C82"/>
    <w:rPr>
      <w:i/>
    </w:rPr>
  </w:style>
  <w:style w:type="character" w:customStyle="1" w:styleId="CharSubdNo">
    <w:name w:val="CharSubdNo"/>
    <w:basedOn w:val="OPCCharBase"/>
    <w:uiPriority w:val="1"/>
    <w:qFormat/>
    <w:rsid w:val="00B31C82"/>
  </w:style>
  <w:style w:type="character" w:customStyle="1" w:styleId="CharSubdText">
    <w:name w:val="CharSubdText"/>
    <w:basedOn w:val="OPCCharBase"/>
    <w:uiPriority w:val="1"/>
    <w:qFormat/>
    <w:rsid w:val="00B31C82"/>
  </w:style>
  <w:style w:type="paragraph" w:customStyle="1" w:styleId="CTA--">
    <w:name w:val="CTA --"/>
    <w:basedOn w:val="OPCParaBase"/>
    <w:next w:val="Normal"/>
    <w:rsid w:val="00B31C82"/>
    <w:pPr>
      <w:spacing w:before="60" w:line="240" w:lineRule="atLeast"/>
      <w:ind w:left="142" w:hanging="142"/>
    </w:pPr>
    <w:rPr>
      <w:sz w:val="20"/>
    </w:rPr>
  </w:style>
  <w:style w:type="paragraph" w:customStyle="1" w:styleId="CTA-">
    <w:name w:val="CTA -"/>
    <w:basedOn w:val="OPCParaBase"/>
    <w:rsid w:val="00B31C82"/>
    <w:pPr>
      <w:spacing w:before="60" w:line="240" w:lineRule="atLeast"/>
      <w:ind w:left="85" w:hanging="85"/>
    </w:pPr>
    <w:rPr>
      <w:sz w:val="20"/>
    </w:rPr>
  </w:style>
  <w:style w:type="paragraph" w:customStyle="1" w:styleId="CTA---">
    <w:name w:val="CTA ---"/>
    <w:basedOn w:val="OPCParaBase"/>
    <w:next w:val="Normal"/>
    <w:rsid w:val="00B31C82"/>
    <w:pPr>
      <w:spacing w:before="60" w:line="240" w:lineRule="atLeast"/>
      <w:ind w:left="198" w:hanging="198"/>
    </w:pPr>
    <w:rPr>
      <w:sz w:val="20"/>
    </w:rPr>
  </w:style>
  <w:style w:type="paragraph" w:customStyle="1" w:styleId="CTA----">
    <w:name w:val="CTA ----"/>
    <w:basedOn w:val="OPCParaBase"/>
    <w:next w:val="Normal"/>
    <w:rsid w:val="00B31C82"/>
    <w:pPr>
      <w:spacing w:before="60" w:line="240" w:lineRule="atLeast"/>
      <w:ind w:left="255" w:hanging="255"/>
    </w:pPr>
    <w:rPr>
      <w:sz w:val="20"/>
    </w:rPr>
  </w:style>
  <w:style w:type="paragraph" w:customStyle="1" w:styleId="CTA1a">
    <w:name w:val="CTA 1(a)"/>
    <w:basedOn w:val="OPCParaBase"/>
    <w:rsid w:val="00B31C82"/>
    <w:pPr>
      <w:tabs>
        <w:tab w:val="right" w:pos="414"/>
      </w:tabs>
      <w:spacing w:before="40" w:line="240" w:lineRule="atLeast"/>
      <w:ind w:left="675" w:hanging="675"/>
    </w:pPr>
    <w:rPr>
      <w:sz w:val="20"/>
    </w:rPr>
  </w:style>
  <w:style w:type="paragraph" w:customStyle="1" w:styleId="CTA1ai">
    <w:name w:val="CTA 1(a)(i)"/>
    <w:basedOn w:val="OPCParaBase"/>
    <w:rsid w:val="00B31C82"/>
    <w:pPr>
      <w:tabs>
        <w:tab w:val="right" w:pos="1004"/>
      </w:tabs>
      <w:spacing w:before="40" w:line="240" w:lineRule="atLeast"/>
      <w:ind w:left="1253" w:hanging="1253"/>
    </w:pPr>
    <w:rPr>
      <w:sz w:val="20"/>
    </w:rPr>
  </w:style>
  <w:style w:type="paragraph" w:customStyle="1" w:styleId="CTA2a">
    <w:name w:val="CTA 2(a)"/>
    <w:basedOn w:val="OPCParaBase"/>
    <w:rsid w:val="00B31C82"/>
    <w:pPr>
      <w:tabs>
        <w:tab w:val="right" w:pos="482"/>
      </w:tabs>
      <w:spacing w:before="40" w:line="240" w:lineRule="atLeast"/>
      <w:ind w:left="748" w:hanging="748"/>
    </w:pPr>
    <w:rPr>
      <w:sz w:val="20"/>
    </w:rPr>
  </w:style>
  <w:style w:type="paragraph" w:customStyle="1" w:styleId="CTA2ai">
    <w:name w:val="CTA 2(a)(i)"/>
    <w:basedOn w:val="OPCParaBase"/>
    <w:rsid w:val="00B31C82"/>
    <w:pPr>
      <w:tabs>
        <w:tab w:val="right" w:pos="1089"/>
      </w:tabs>
      <w:spacing w:before="40" w:line="240" w:lineRule="atLeast"/>
      <w:ind w:left="1327" w:hanging="1327"/>
    </w:pPr>
    <w:rPr>
      <w:sz w:val="20"/>
    </w:rPr>
  </w:style>
  <w:style w:type="paragraph" w:customStyle="1" w:styleId="CTA3a">
    <w:name w:val="CTA 3(a)"/>
    <w:basedOn w:val="OPCParaBase"/>
    <w:rsid w:val="00B31C82"/>
    <w:pPr>
      <w:tabs>
        <w:tab w:val="right" w:pos="556"/>
      </w:tabs>
      <w:spacing w:before="40" w:line="240" w:lineRule="atLeast"/>
      <w:ind w:left="805" w:hanging="805"/>
    </w:pPr>
    <w:rPr>
      <w:sz w:val="20"/>
    </w:rPr>
  </w:style>
  <w:style w:type="paragraph" w:customStyle="1" w:styleId="CTA3ai">
    <w:name w:val="CTA 3(a)(i)"/>
    <w:basedOn w:val="OPCParaBase"/>
    <w:rsid w:val="00B31C82"/>
    <w:pPr>
      <w:tabs>
        <w:tab w:val="right" w:pos="1140"/>
      </w:tabs>
      <w:spacing w:before="40" w:line="240" w:lineRule="atLeast"/>
      <w:ind w:left="1361" w:hanging="1361"/>
    </w:pPr>
    <w:rPr>
      <w:sz w:val="20"/>
    </w:rPr>
  </w:style>
  <w:style w:type="paragraph" w:customStyle="1" w:styleId="CTA4a">
    <w:name w:val="CTA 4(a)"/>
    <w:basedOn w:val="OPCParaBase"/>
    <w:rsid w:val="00B31C82"/>
    <w:pPr>
      <w:tabs>
        <w:tab w:val="right" w:pos="624"/>
      </w:tabs>
      <w:spacing w:before="40" w:line="240" w:lineRule="atLeast"/>
      <w:ind w:left="873" w:hanging="873"/>
    </w:pPr>
    <w:rPr>
      <w:sz w:val="20"/>
    </w:rPr>
  </w:style>
  <w:style w:type="paragraph" w:customStyle="1" w:styleId="CTA4ai">
    <w:name w:val="CTA 4(a)(i)"/>
    <w:basedOn w:val="OPCParaBase"/>
    <w:rsid w:val="00B31C82"/>
    <w:pPr>
      <w:tabs>
        <w:tab w:val="right" w:pos="1213"/>
      </w:tabs>
      <w:spacing w:before="40" w:line="240" w:lineRule="atLeast"/>
      <w:ind w:left="1452" w:hanging="1452"/>
    </w:pPr>
    <w:rPr>
      <w:sz w:val="20"/>
    </w:rPr>
  </w:style>
  <w:style w:type="paragraph" w:customStyle="1" w:styleId="CTACAPS">
    <w:name w:val="CTA CAPS"/>
    <w:basedOn w:val="OPCParaBase"/>
    <w:rsid w:val="00B31C82"/>
    <w:pPr>
      <w:spacing w:before="60" w:line="240" w:lineRule="atLeast"/>
    </w:pPr>
    <w:rPr>
      <w:sz w:val="20"/>
    </w:rPr>
  </w:style>
  <w:style w:type="paragraph" w:customStyle="1" w:styleId="CTAright">
    <w:name w:val="CTA right"/>
    <w:basedOn w:val="OPCParaBase"/>
    <w:rsid w:val="00B31C82"/>
    <w:pPr>
      <w:spacing w:before="60" w:line="240" w:lineRule="auto"/>
      <w:jc w:val="right"/>
    </w:pPr>
    <w:rPr>
      <w:sz w:val="20"/>
    </w:rPr>
  </w:style>
  <w:style w:type="paragraph" w:customStyle="1" w:styleId="subsection">
    <w:name w:val="subsection"/>
    <w:aliases w:val="ss,Subsection"/>
    <w:basedOn w:val="OPCParaBase"/>
    <w:link w:val="subsectionChar"/>
    <w:rsid w:val="00B31C82"/>
    <w:pPr>
      <w:tabs>
        <w:tab w:val="right" w:pos="1021"/>
      </w:tabs>
      <w:spacing w:before="180" w:line="240" w:lineRule="auto"/>
      <w:ind w:left="1134" w:hanging="1134"/>
    </w:pPr>
  </w:style>
  <w:style w:type="paragraph" w:customStyle="1" w:styleId="Definition">
    <w:name w:val="Definition"/>
    <w:aliases w:val="dd"/>
    <w:basedOn w:val="OPCParaBase"/>
    <w:rsid w:val="00B31C82"/>
    <w:pPr>
      <w:spacing w:before="180" w:line="240" w:lineRule="auto"/>
      <w:ind w:left="1134"/>
    </w:pPr>
  </w:style>
  <w:style w:type="character" w:customStyle="1" w:styleId="HeaderChar">
    <w:name w:val="Header Char"/>
    <w:basedOn w:val="DefaultParagraphFont"/>
    <w:link w:val="Header"/>
    <w:rsid w:val="00B31C82"/>
    <w:rPr>
      <w:sz w:val="16"/>
    </w:rPr>
  </w:style>
  <w:style w:type="paragraph" w:customStyle="1" w:styleId="House">
    <w:name w:val="House"/>
    <w:basedOn w:val="OPCParaBase"/>
    <w:rsid w:val="00B31C82"/>
    <w:pPr>
      <w:spacing w:line="240" w:lineRule="auto"/>
    </w:pPr>
    <w:rPr>
      <w:sz w:val="28"/>
    </w:rPr>
  </w:style>
  <w:style w:type="paragraph" w:customStyle="1" w:styleId="Item">
    <w:name w:val="Item"/>
    <w:aliases w:val="i"/>
    <w:basedOn w:val="OPCParaBase"/>
    <w:next w:val="ItemHead"/>
    <w:rsid w:val="00B31C82"/>
    <w:pPr>
      <w:keepLines/>
      <w:spacing w:before="80" w:line="240" w:lineRule="auto"/>
      <w:ind w:left="709"/>
    </w:pPr>
  </w:style>
  <w:style w:type="paragraph" w:customStyle="1" w:styleId="ItemHead">
    <w:name w:val="ItemHead"/>
    <w:aliases w:val="ih"/>
    <w:basedOn w:val="OPCParaBase"/>
    <w:next w:val="Item"/>
    <w:link w:val="ItemHeadChar"/>
    <w:rsid w:val="00B31C8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31C82"/>
    <w:pPr>
      <w:spacing w:line="240" w:lineRule="auto"/>
    </w:pPr>
    <w:rPr>
      <w:b/>
      <w:sz w:val="32"/>
    </w:rPr>
  </w:style>
  <w:style w:type="paragraph" w:customStyle="1" w:styleId="notedraft">
    <w:name w:val="note(draft)"/>
    <w:aliases w:val="nd"/>
    <w:basedOn w:val="OPCParaBase"/>
    <w:rsid w:val="00B31C82"/>
    <w:pPr>
      <w:spacing w:before="240" w:line="240" w:lineRule="auto"/>
      <w:ind w:left="284" w:hanging="284"/>
    </w:pPr>
    <w:rPr>
      <w:i/>
      <w:sz w:val="24"/>
    </w:rPr>
  </w:style>
  <w:style w:type="paragraph" w:customStyle="1" w:styleId="notemargin">
    <w:name w:val="note(margin)"/>
    <w:aliases w:val="nm"/>
    <w:basedOn w:val="OPCParaBase"/>
    <w:rsid w:val="00B31C82"/>
    <w:pPr>
      <w:tabs>
        <w:tab w:val="left" w:pos="709"/>
      </w:tabs>
      <w:spacing w:before="122" w:line="198" w:lineRule="exact"/>
      <w:ind w:left="709" w:hanging="709"/>
    </w:pPr>
    <w:rPr>
      <w:sz w:val="18"/>
    </w:rPr>
  </w:style>
  <w:style w:type="paragraph" w:customStyle="1" w:styleId="notepara">
    <w:name w:val="note(para)"/>
    <w:aliases w:val="na"/>
    <w:basedOn w:val="OPCParaBase"/>
    <w:rsid w:val="00B31C82"/>
    <w:pPr>
      <w:spacing w:before="40" w:line="198" w:lineRule="exact"/>
      <w:ind w:left="2354" w:hanging="369"/>
    </w:pPr>
    <w:rPr>
      <w:sz w:val="18"/>
    </w:rPr>
  </w:style>
  <w:style w:type="paragraph" w:customStyle="1" w:styleId="noteParlAmend">
    <w:name w:val="note(ParlAmend)"/>
    <w:aliases w:val="npp"/>
    <w:basedOn w:val="OPCParaBase"/>
    <w:next w:val="ParlAmend"/>
    <w:rsid w:val="00B31C82"/>
    <w:pPr>
      <w:spacing w:line="240" w:lineRule="auto"/>
      <w:jc w:val="right"/>
    </w:pPr>
    <w:rPr>
      <w:rFonts w:ascii="Arial" w:hAnsi="Arial"/>
      <w:b/>
      <w:i/>
    </w:rPr>
  </w:style>
  <w:style w:type="paragraph" w:customStyle="1" w:styleId="Page1">
    <w:name w:val="Page1"/>
    <w:basedOn w:val="OPCParaBase"/>
    <w:rsid w:val="00B31C82"/>
    <w:pPr>
      <w:spacing w:before="5600" w:line="240" w:lineRule="auto"/>
    </w:pPr>
    <w:rPr>
      <w:b/>
      <w:sz w:val="32"/>
    </w:rPr>
  </w:style>
  <w:style w:type="paragraph" w:customStyle="1" w:styleId="paragraphsub">
    <w:name w:val="paragraph(sub)"/>
    <w:aliases w:val="aa"/>
    <w:basedOn w:val="OPCParaBase"/>
    <w:rsid w:val="00B31C82"/>
    <w:pPr>
      <w:tabs>
        <w:tab w:val="right" w:pos="1985"/>
      </w:tabs>
      <w:spacing w:before="40" w:line="240" w:lineRule="auto"/>
      <w:ind w:left="2098" w:hanging="2098"/>
    </w:pPr>
  </w:style>
  <w:style w:type="paragraph" w:customStyle="1" w:styleId="paragraphsub-sub">
    <w:name w:val="paragraph(sub-sub)"/>
    <w:aliases w:val="aaa"/>
    <w:basedOn w:val="OPCParaBase"/>
    <w:rsid w:val="00B31C82"/>
    <w:pPr>
      <w:tabs>
        <w:tab w:val="right" w:pos="2722"/>
      </w:tabs>
      <w:spacing w:before="40" w:line="240" w:lineRule="auto"/>
      <w:ind w:left="2835" w:hanging="2835"/>
    </w:pPr>
  </w:style>
  <w:style w:type="paragraph" w:customStyle="1" w:styleId="paragraph">
    <w:name w:val="paragraph"/>
    <w:aliases w:val="a"/>
    <w:basedOn w:val="OPCParaBase"/>
    <w:rsid w:val="00B31C82"/>
    <w:pPr>
      <w:tabs>
        <w:tab w:val="right" w:pos="1531"/>
      </w:tabs>
      <w:spacing w:before="40" w:line="240" w:lineRule="auto"/>
      <w:ind w:left="1644" w:hanging="1644"/>
    </w:pPr>
  </w:style>
  <w:style w:type="paragraph" w:customStyle="1" w:styleId="ParlAmend">
    <w:name w:val="ParlAmend"/>
    <w:aliases w:val="pp"/>
    <w:basedOn w:val="OPCParaBase"/>
    <w:rsid w:val="00B31C82"/>
    <w:pPr>
      <w:spacing w:before="240" w:line="240" w:lineRule="atLeast"/>
      <w:ind w:hanging="567"/>
    </w:pPr>
    <w:rPr>
      <w:sz w:val="24"/>
    </w:rPr>
  </w:style>
  <w:style w:type="paragraph" w:customStyle="1" w:styleId="Portfolio">
    <w:name w:val="Portfolio"/>
    <w:basedOn w:val="OPCParaBase"/>
    <w:rsid w:val="00B31C82"/>
    <w:pPr>
      <w:spacing w:line="240" w:lineRule="auto"/>
    </w:pPr>
    <w:rPr>
      <w:i/>
      <w:sz w:val="20"/>
    </w:rPr>
  </w:style>
  <w:style w:type="paragraph" w:customStyle="1" w:styleId="Preamble">
    <w:name w:val="Preamble"/>
    <w:basedOn w:val="OPCParaBase"/>
    <w:next w:val="Normal"/>
    <w:rsid w:val="00B31C8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31C82"/>
    <w:pPr>
      <w:spacing w:line="240" w:lineRule="auto"/>
    </w:pPr>
    <w:rPr>
      <w:i/>
      <w:sz w:val="20"/>
    </w:rPr>
  </w:style>
  <w:style w:type="paragraph" w:customStyle="1" w:styleId="Session">
    <w:name w:val="Session"/>
    <w:basedOn w:val="OPCParaBase"/>
    <w:rsid w:val="00B31C82"/>
    <w:pPr>
      <w:spacing w:line="240" w:lineRule="auto"/>
    </w:pPr>
    <w:rPr>
      <w:sz w:val="28"/>
    </w:rPr>
  </w:style>
  <w:style w:type="paragraph" w:customStyle="1" w:styleId="Sponsor">
    <w:name w:val="Sponsor"/>
    <w:basedOn w:val="OPCParaBase"/>
    <w:rsid w:val="00B31C82"/>
    <w:pPr>
      <w:spacing w:line="240" w:lineRule="auto"/>
    </w:pPr>
    <w:rPr>
      <w:i/>
    </w:rPr>
  </w:style>
  <w:style w:type="paragraph" w:customStyle="1" w:styleId="Subitem">
    <w:name w:val="Subitem"/>
    <w:aliases w:val="iss"/>
    <w:basedOn w:val="OPCParaBase"/>
    <w:rsid w:val="00B31C82"/>
    <w:pPr>
      <w:spacing w:before="180" w:line="240" w:lineRule="auto"/>
      <w:ind w:left="709" w:hanging="709"/>
    </w:pPr>
  </w:style>
  <w:style w:type="paragraph" w:customStyle="1" w:styleId="SubitemHead">
    <w:name w:val="SubitemHead"/>
    <w:aliases w:val="issh"/>
    <w:basedOn w:val="OPCParaBase"/>
    <w:rsid w:val="00B31C8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31C82"/>
    <w:pPr>
      <w:spacing w:before="40" w:line="240" w:lineRule="auto"/>
      <w:ind w:left="1134"/>
    </w:pPr>
  </w:style>
  <w:style w:type="paragraph" w:customStyle="1" w:styleId="SubsectionHead">
    <w:name w:val="SubsectionHead"/>
    <w:aliases w:val="ssh"/>
    <w:basedOn w:val="OPCParaBase"/>
    <w:next w:val="subsection"/>
    <w:rsid w:val="00B31C82"/>
    <w:pPr>
      <w:keepNext/>
      <w:keepLines/>
      <w:spacing w:before="240" w:line="240" w:lineRule="auto"/>
      <w:ind w:left="1134"/>
    </w:pPr>
    <w:rPr>
      <w:i/>
    </w:rPr>
  </w:style>
  <w:style w:type="paragraph" w:customStyle="1" w:styleId="Tablea">
    <w:name w:val="Table(a)"/>
    <w:aliases w:val="ta"/>
    <w:basedOn w:val="OPCParaBase"/>
    <w:rsid w:val="00B31C82"/>
    <w:pPr>
      <w:spacing w:before="60" w:line="240" w:lineRule="auto"/>
      <w:ind w:left="284" w:hanging="284"/>
    </w:pPr>
    <w:rPr>
      <w:sz w:val="20"/>
    </w:rPr>
  </w:style>
  <w:style w:type="paragraph" w:customStyle="1" w:styleId="TableAA">
    <w:name w:val="Table(AA)"/>
    <w:aliases w:val="taaa"/>
    <w:basedOn w:val="OPCParaBase"/>
    <w:rsid w:val="00B31C8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31C8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31C82"/>
    <w:pPr>
      <w:spacing w:before="60" w:line="240" w:lineRule="atLeast"/>
    </w:pPr>
    <w:rPr>
      <w:sz w:val="20"/>
    </w:rPr>
  </w:style>
  <w:style w:type="paragraph" w:customStyle="1" w:styleId="TLPBoxTextnote">
    <w:name w:val="TLPBoxText(note"/>
    <w:aliases w:val="right)"/>
    <w:basedOn w:val="OPCParaBase"/>
    <w:rsid w:val="00B31C8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31C82"/>
    <w:pPr>
      <w:numPr>
        <w:numId w:val="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31C82"/>
    <w:pPr>
      <w:spacing w:before="122" w:line="198" w:lineRule="exact"/>
      <w:ind w:left="1985" w:hanging="851"/>
      <w:jc w:val="right"/>
    </w:pPr>
    <w:rPr>
      <w:sz w:val="18"/>
    </w:rPr>
  </w:style>
  <w:style w:type="paragraph" w:customStyle="1" w:styleId="TLPTableBullet">
    <w:name w:val="TLPTableBullet"/>
    <w:aliases w:val="ttb"/>
    <w:basedOn w:val="OPCParaBase"/>
    <w:rsid w:val="00B31C82"/>
    <w:pPr>
      <w:spacing w:line="240" w:lineRule="exact"/>
      <w:ind w:left="284" w:hanging="284"/>
    </w:pPr>
    <w:rPr>
      <w:sz w:val="20"/>
    </w:rPr>
  </w:style>
  <w:style w:type="paragraph" w:customStyle="1" w:styleId="TofSectsGroupHeading">
    <w:name w:val="TofSects(GroupHeading)"/>
    <w:basedOn w:val="OPCParaBase"/>
    <w:next w:val="TofSectsSection"/>
    <w:rsid w:val="00B31C82"/>
    <w:pPr>
      <w:keepLines/>
      <w:spacing w:before="240" w:after="120" w:line="240" w:lineRule="auto"/>
      <w:ind w:left="794"/>
    </w:pPr>
    <w:rPr>
      <w:b/>
      <w:kern w:val="28"/>
      <w:sz w:val="20"/>
    </w:rPr>
  </w:style>
  <w:style w:type="paragraph" w:customStyle="1" w:styleId="TofSectsHeading">
    <w:name w:val="TofSects(Heading)"/>
    <w:basedOn w:val="OPCParaBase"/>
    <w:rsid w:val="00B31C82"/>
    <w:pPr>
      <w:spacing w:before="240" w:after="120" w:line="240" w:lineRule="auto"/>
    </w:pPr>
    <w:rPr>
      <w:b/>
      <w:sz w:val="24"/>
    </w:rPr>
  </w:style>
  <w:style w:type="paragraph" w:customStyle="1" w:styleId="TofSectsSection">
    <w:name w:val="TofSects(Section)"/>
    <w:basedOn w:val="OPCParaBase"/>
    <w:rsid w:val="00B31C82"/>
    <w:pPr>
      <w:keepLines/>
      <w:spacing w:before="40" w:line="240" w:lineRule="auto"/>
      <w:ind w:left="1588" w:hanging="794"/>
    </w:pPr>
    <w:rPr>
      <w:kern w:val="28"/>
      <w:sz w:val="18"/>
    </w:rPr>
  </w:style>
  <w:style w:type="paragraph" w:customStyle="1" w:styleId="TofSectsSubdiv">
    <w:name w:val="TofSects(Subdiv)"/>
    <w:basedOn w:val="OPCParaBase"/>
    <w:rsid w:val="00B31C82"/>
    <w:pPr>
      <w:keepLines/>
      <w:spacing w:before="80" w:line="240" w:lineRule="auto"/>
      <w:ind w:left="1588" w:hanging="794"/>
    </w:pPr>
    <w:rPr>
      <w:kern w:val="28"/>
    </w:rPr>
  </w:style>
  <w:style w:type="paragraph" w:customStyle="1" w:styleId="WRStyle">
    <w:name w:val="WR Style"/>
    <w:aliases w:val="WR"/>
    <w:basedOn w:val="OPCParaBase"/>
    <w:rsid w:val="00B31C82"/>
    <w:pPr>
      <w:spacing w:before="240" w:line="240" w:lineRule="auto"/>
      <w:ind w:left="284" w:hanging="284"/>
    </w:pPr>
    <w:rPr>
      <w:b/>
      <w:i/>
      <w:kern w:val="28"/>
      <w:sz w:val="24"/>
    </w:rPr>
  </w:style>
  <w:style w:type="numbering" w:customStyle="1" w:styleId="OPCBodyList">
    <w:name w:val="OPCBodyList"/>
    <w:uiPriority w:val="99"/>
    <w:rsid w:val="008138FB"/>
    <w:pPr>
      <w:numPr>
        <w:numId w:val="5"/>
      </w:numPr>
    </w:pPr>
  </w:style>
  <w:style w:type="paragraph" w:customStyle="1" w:styleId="noteToPara">
    <w:name w:val="noteToPara"/>
    <w:aliases w:val="ntp"/>
    <w:basedOn w:val="OPCParaBase"/>
    <w:rsid w:val="00B31C82"/>
    <w:pPr>
      <w:spacing w:before="122" w:line="198" w:lineRule="exact"/>
      <w:ind w:left="2353" w:hanging="709"/>
    </w:pPr>
    <w:rPr>
      <w:sz w:val="18"/>
    </w:rPr>
  </w:style>
  <w:style w:type="character" w:customStyle="1" w:styleId="FooterChar">
    <w:name w:val="Footer Char"/>
    <w:basedOn w:val="DefaultParagraphFont"/>
    <w:link w:val="Footer"/>
    <w:rsid w:val="00B31C82"/>
    <w:rPr>
      <w:sz w:val="22"/>
      <w:szCs w:val="24"/>
    </w:rPr>
  </w:style>
  <w:style w:type="character" w:customStyle="1" w:styleId="BalloonTextChar">
    <w:name w:val="Balloon Text Char"/>
    <w:basedOn w:val="DefaultParagraphFont"/>
    <w:link w:val="BalloonText"/>
    <w:uiPriority w:val="99"/>
    <w:rsid w:val="00B31C82"/>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B31C82"/>
    <w:pPr>
      <w:keepNext/>
      <w:spacing w:before="60" w:line="240" w:lineRule="atLeast"/>
    </w:pPr>
    <w:rPr>
      <w:b/>
      <w:sz w:val="20"/>
    </w:rPr>
  </w:style>
  <w:style w:type="table" w:customStyle="1" w:styleId="CFlag">
    <w:name w:val="CFlag"/>
    <w:basedOn w:val="TableNormal"/>
    <w:uiPriority w:val="99"/>
    <w:rsid w:val="00B31C82"/>
    <w:tblPr/>
  </w:style>
  <w:style w:type="paragraph" w:customStyle="1" w:styleId="ENotesText">
    <w:name w:val="ENotesText"/>
    <w:aliases w:val="Ent"/>
    <w:basedOn w:val="OPCParaBase"/>
    <w:next w:val="Normal"/>
    <w:rsid w:val="00B31C82"/>
    <w:pPr>
      <w:spacing w:before="120"/>
    </w:pPr>
  </w:style>
  <w:style w:type="paragraph" w:customStyle="1" w:styleId="CompiledActNo">
    <w:name w:val="CompiledActNo"/>
    <w:basedOn w:val="OPCParaBase"/>
    <w:next w:val="Normal"/>
    <w:rsid w:val="00B31C82"/>
    <w:rPr>
      <w:b/>
      <w:sz w:val="24"/>
      <w:szCs w:val="24"/>
    </w:rPr>
  </w:style>
  <w:style w:type="paragraph" w:customStyle="1" w:styleId="CompiledMadeUnder">
    <w:name w:val="CompiledMadeUnder"/>
    <w:basedOn w:val="OPCParaBase"/>
    <w:next w:val="Normal"/>
    <w:rsid w:val="00B31C82"/>
    <w:rPr>
      <w:i/>
      <w:sz w:val="24"/>
      <w:szCs w:val="24"/>
    </w:rPr>
  </w:style>
  <w:style w:type="paragraph" w:customStyle="1" w:styleId="Paragraphsub-sub-sub">
    <w:name w:val="Paragraph(sub-sub-sub)"/>
    <w:aliases w:val="aaaa"/>
    <w:basedOn w:val="OPCParaBase"/>
    <w:rsid w:val="00B31C8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31C8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31C8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31C8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31C8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31C82"/>
    <w:pPr>
      <w:spacing w:before="60" w:line="240" w:lineRule="auto"/>
    </w:pPr>
    <w:rPr>
      <w:rFonts w:cs="Arial"/>
      <w:sz w:val="20"/>
      <w:szCs w:val="22"/>
    </w:rPr>
  </w:style>
  <w:style w:type="paragraph" w:customStyle="1" w:styleId="NoteToSubpara">
    <w:name w:val="NoteToSubpara"/>
    <w:aliases w:val="nts"/>
    <w:basedOn w:val="OPCParaBase"/>
    <w:rsid w:val="00B31C82"/>
    <w:pPr>
      <w:spacing w:before="40" w:line="198" w:lineRule="exact"/>
      <w:ind w:left="2835" w:hanging="709"/>
    </w:pPr>
    <w:rPr>
      <w:sz w:val="18"/>
    </w:rPr>
  </w:style>
  <w:style w:type="paragraph" w:customStyle="1" w:styleId="ENoteTableHeading">
    <w:name w:val="ENoteTableHeading"/>
    <w:aliases w:val="enth"/>
    <w:basedOn w:val="OPCParaBase"/>
    <w:rsid w:val="00B31C82"/>
    <w:pPr>
      <w:keepNext/>
      <w:spacing w:before="60" w:line="240" w:lineRule="atLeast"/>
    </w:pPr>
    <w:rPr>
      <w:rFonts w:ascii="Arial" w:hAnsi="Arial"/>
      <w:b/>
      <w:sz w:val="16"/>
    </w:rPr>
  </w:style>
  <w:style w:type="paragraph" w:customStyle="1" w:styleId="ENoteTTi">
    <w:name w:val="ENoteTTi"/>
    <w:aliases w:val="entti"/>
    <w:basedOn w:val="OPCParaBase"/>
    <w:rsid w:val="00B31C82"/>
    <w:pPr>
      <w:keepNext/>
      <w:spacing w:before="60" w:line="240" w:lineRule="atLeast"/>
      <w:ind w:left="170"/>
    </w:pPr>
    <w:rPr>
      <w:sz w:val="16"/>
    </w:rPr>
  </w:style>
  <w:style w:type="paragraph" w:customStyle="1" w:styleId="ENotesHeading1">
    <w:name w:val="ENotesHeading 1"/>
    <w:aliases w:val="Enh1,ENh1"/>
    <w:basedOn w:val="OPCParaBase"/>
    <w:next w:val="Normal"/>
    <w:rsid w:val="00B31C82"/>
    <w:pPr>
      <w:spacing w:before="120"/>
      <w:outlineLvl w:val="1"/>
    </w:pPr>
    <w:rPr>
      <w:b/>
      <w:sz w:val="28"/>
      <w:szCs w:val="28"/>
    </w:rPr>
  </w:style>
  <w:style w:type="paragraph" w:customStyle="1" w:styleId="ENotesHeading2">
    <w:name w:val="ENotesHeading 2"/>
    <w:aliases w:val="Enh2,ENh2"/>
    <w:basedOn w:val="OPCParaBase"/>
    <w:next w:val="Normal"/>
    <w:rsid w:val="00B31C82"/>
    <w:pPr>
      <w:spacing w:before="120" w:after="120"/>
      <w:outlineLvl w:val="2"/>
    </w:pPr>
    <w:rPr>
      <w:b/>
      <w:sz w:val="24"/>
      <w:szCs w:val="28"/>
    </w:rPr>
  </w:style>
  <w:style w:type="paragraph" w:customStyle="1" w:styleId="ENoteTTIndentHeading">
    <w:name w:val="ENoteTTIndentHeading"/>
    <w:aliases w:val="enTTHi"/>
    <w:basedOn w:val="OPCParaBase"/>
    <w:rsid w:val="00B31C8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31C82"/>
    <w:pPr>
      <w:spacing w:before="60" w:line="240" w:lineRule="atLeast"/>
    </w:pPr>
    <w:rPr>
      <w:sz w:val="16"/>
    </w:rPr>
  </w:style>
  <w:style w:type="paragraph" w:customStyle="1" w:styleId="MadeunderText">
    <w:name w:val="MadeunderText"/>
    <w:basedOn w:val="OPCParaBase"/>
    <w:next w:val="CompiledMadeUnder"/>
    <w:rsid w:val="00B31C82"/>
    <w:pPr>
      <w:spacing w:before="240"/>
    </w:pPr>
    <w:rPr>
      <w:sz w:val="24"/>
      <w:szCs w:val="24"/>
    </w:rPr>
  </w:style>
  <w:style w:type="paragraph" w:customStyle="1" w:styleId="ENotesHeading3">
    <w:name w:val="ENotesHeading 3"/>
    <w:aliases w:val="Enh3"/>
    <w:basedOn w:val="OPCParaBase"/>
    <w:next w:val="Normal"/>
    <w:rsid w:val="00B31C82"/>
    <w:pPr>
      <w:keepNext/>
      <w:spacing w:before="120" w:line="240" w:lineRule="auto"/>
      <w:outlineLvl w:val="4"/>
    </w:pPr>
    <w:rPr>
      <w:b/>
      <w:szCs w:val="24"/>
    </w:rPr>
  </w:style>
  <w:style w:type="paragraph" w:customStyle="1" w:styleId="InstNo">
    <w:name w:val="InstNo"/>
    <w:basedOn w:val="OPCParaBase"/>
    <w:next w:val="Normal"/>
    <w:rsid w:val="00B31C82"/>
    <w:rPr>
      <w:b/>
      <w:sz w:val="28"/>
      <w:szCs w:val="32"/>
    </w:rPr>
  </w:style>
  <w:style w:type="paragraph" w:customStyle="1" w:styleId="LegislationMadeUnder">
    <w:name w:val="LegislationMadeUnder"/>
    <w:basedOn w:val="OPCParaBase"/>
    <w:next w:val="Normal"/>
    <w:rsid w:val="00B31C82"/>
    <w:rPr>
      <w:i/>
      <w:sz w:val="32"/>
      <w:szCs w:val="32"/>
    </w:rPr>
  </w:style>
  <w:style w:type="paragraph" w:customStyle="1" w:styleId="ActHead10">
    <w:name w:val="ActHead 10"/>
    <w:aliases w:val="sp"/>
    <w:basedOn w:val="OPCParaBase"/>
    <w:next w:val="ActHead3"/>
    <w:rsid w:val="00B31C82"/>
    <w:pPr>
      <w:keepNext/>
      <w:spacing w:before="280" w:line="240" w:lineRule="auto"/>
      <w:outlineLvl w:val="1"/>
    </w:pPr>
    <w:rPr>
      <w:b/>
      <w:sz w:val="32"/>
      <w:szCs w:val="30"/>
    </w:rPr>
  </w:style>
  <w:style w:type="paragraph" w:customStyle="1" w:styleId="SignCoverPageEnd">
    <w:name w:val="SignCoverPageEnd"/>
    <w:basedOn w:val="OPCParaBase"/>
    <w:next w:val="Normal"/>
    <w:rsid w:val="00B31C8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31C82"/>
    <w:pPr>
      <w:pBdr>
        <w:top w:val="single" w:sz="4" w:space="1" w:color="auto"/>
      </w:pBdr>
      <w:spacing w:before="360"/>
      <w:ind w:right="397"/>
      <w:jc w:val="both"/>
    </w:pPr>
  </w:style>
  <w:style w:type="paragraph" w:customStyle="1" w:styleId="NotesHeading1">
    <w:name w:val="NotesHeading 1"/>
    <w:basedOn w:val="OPCParaBase"/>
    <w:next w:val="Normal"/>
    <w:rsid w:val="00B31C82"/>
    <w:pPr>
      <w:outlineLvl w:val="0"/>
    </w:pPr>
    <w:rPr>
      <w:b/>
      <w:sz w:val="28"/>
      <w:szCs w:val="28"/>
    </w:rPr>
  </w:style>
  <w:style w:type="paragraph" w:customStyle="1" w:styleId="NotesHeading2">
    <w:name w:val="NotesHeading 2"/>
    <w:basedOn w:val="OPCParaBase"/>
    <w:next w:val="Normal"/>
    <w:rsid w:val="00B31C82"/>
    <w:rPr>
      <w:b/>
      <w:sz w:val="28"/>
      <w:szCs w:val="28"/>
    </w:rPr>
  </w:style>
  <w:style w:type="character" w:customStyle="1" w:styleId="CharSchPTNo">
    <w:name w:val="CharSchPTNo"/>
    <w:basedOn w:val="DefaultParagraphFont"/>
    <w:rsid w:val="004A347C"/>
  </w:style>
  <w:style w:type="character" w:customStyle="1" w:styleId="CharSchPTText">
    <w:name w:val="CharSchPTText"/>
    <w:basedOn w:val="DefaultParagraphFont"/>
    <w:rsid w:val="004A347C"/>
  </w:style>
  <w:style w:type="paragraph" w:customStyle="1" w:styleId="P2">
    <w:name w:val="P2"/>
    <w:aliases w:val="(i)"/>
    <w:basedOn w:val="Normal"/>
    <w:rsid w:val="004A347C"/>
    <w:pPr>
      <w:tabs>
        <w:tab w:val="right" w:pos="1758"/>
        <w:tab w:val="left" w:pos="2155"/>
      </w:tabs>
      <w:spacing w:before="60" w:line="260" w:lineRule="exact"/>
      <w:ind w:left="1985" w:hanging="1985"/>
      <w:jc w:val="both"/>
    </w:pPr>
    <w:rPr>
      <w:rFonts w:eastAsia="Times New Roman" w:cs="Times New Roman"/>
      <w:sz w:val="24"/>
      <w:szCs w:val="24"/>
    </w:rPr>
  </w:style>
  <w:style w:type="paragraph" w:customStyle="1" w:styleId="Schedulereference">
    <w:name w:val="Schedule reference"/>
    <w:basedOn w:val="Normal"/>
    <w:next w:val="Normal"/>
    <w:rsid w:val="004A347C"/>
    <w:pPr>
      <w:keepNext/>
      <w:keepLines/>
      <w:spacing w:before="60" w:line="200" w:lineRule="exact"/>
      <w:ind w:left="2410"/>
    </w:pPr>
    <w:rPr>
      <w:rFonts w:ascii="Arial" w:eastAsia="Times New Roman" w:hAnsi="Arial" w:cs="Times New Roman"/>
      <w:sz w:val="18"/>
      <w:szCs w:val="24"/>
    </w:rPr>
  </w:style>
  <w:style w:type="paragraph" w:customStyle="1" w:styleId="Scheduletitle">
    <w:name w:val="Schedule title"/>
    <w:basedOn w:val="Normal"/>
    <w:next w:val="Schedulereference"/>
    <w:rsid w:val="004A347C"/>
    <w:pPr>
      <w:keepNext/>
      <w:keepLines/>
      <w:pageBreakBefore/>
      <w:spacing w:before="480" w:line="240" w:lineRule="auto"/>
      <w:ind w:left="2410" w:hanging="2410"/>
    </w:pPr>
    <w:rPr>
      <w:rFonts w:ascii="Arial" w:eastAsia="Times New Roman" w:hAnsi="Arial" w:cs="Times New Roman"/>
      <w:b/>
      <w:sz w:val="32"/>
      <w:szCs w:val="24"/>
    </w:rPr>
  </w:style>
  <w:style w:type="paragraph" w:customStyle="1" w:styleId="TableP1a">
    <w:name w:val="TableP1(a)"/>
    <w:basedOn w:val="Normal"/>
    <w:rsid w:val="004A347C"/>
    <w:pPr>
      <w:tabs>
        <w:tab w:val="right" w:pos="408"/>
      </w:tabs>
      <w:spacing w:after="60" w:line="240" w:lineRule="exact"/>
      <w:ind w:left="533" w:hanging="533"/>
    </w:pPr>
    <w:rPr>
      <w:rFonts w:eastAsia="Times New Roman" w:cs="Times New Roman"/>
      <w:szCs w:val="24"/>
    </w:rPr>
  </w:style>
  <w:style w:type="paragraph" w:customStyle="1" w:styleId="TableP2i">
    <w:name w:val="TableP2(i)"/>
    <w:basedOn w:val="Normal"/>
    <w:rsid w:val="004A347C"/>
    <w:pPr>
      <w:tabs>
        <w:tab w:val="right" w:pos="726"/>
      </w:tabs>
      <w:spacing w:after="60" w:line="240" w:lineRule="exact"/>
      <w:ind w:left="868" w:hanging="868"/>
    </w:pPr>
    <w:rPr>
      <w:rFonts w:eastAsia="Times New Roman" w:cs="Times New Roman"/>
      <w:szCs w:val="24"/>
    </w:rPr>
  </w:style>
  <w:style w:type="paragraph" w:customStyle="1" w:styleId="TableText0">
    <w:name w:val="TableText"/>
    <w:basedOn w:val="Normal"/>
    <w:rsid w:val="004A347C"/>
    <w:pPr>
      <w:spacing w:before="60" w:after="60" w:line="240" w:lineRule="exact"/>
    </w:pPr>
    <w:rPr>
      <w:rFonts w:eastAsia="Times New Roman" w:cs="Times New Roman"/>
      <w:szCs w:val="24"/>
    </w:rPr>
  </w:style>
  <w:style w:type="paragraph" w:customStyle="1" w:styleId="TableColHead">
    <w:name w:val="TableColHead"/>
    <w:basedOn w:val="Normal"/>
    <w:rsid w:val="004A347C"/>
    <w:pPr>
      <w:keepNext/>
      <w:spacing w:before="120" w:after="60" w:line="200" w:lineRule="exact"/>
    </w:pPr>
    <w:rPr>
      <w:rFonts w:ascii="Arial" w:eastAsia="Times New Roman" w:hAnsi="Arial" w:cs="Times New Roman"/>
      <w:b/>
      <w:sz w:val="18"/>
      <w:szCs w:val="24"/>
    </w:rPr>
  </w:style>
  <w:style w:type="character" w:customStyle="1" w:styleId="TitleChar">
    <w:name w:val="Title Char"/>
    <w:basedOn w:val="DefaultParagraphFont"/>
    <w:link w:val="Title"/>
    <w:rsid w:val="008345F1"/>
    <w:rPr>
      <w:rFonts w:ascii="Arial" w:eastAsiaTheme="minorHAnsi" w:hAnsi="Arial" w:cs="Arial"/>
      <w:b/>
      <w:bCs/>
      <w:sz w:val="40"/>
      <w:szCs w:val="40"/>
      <w:lang w:eastAsia="en-US"/>
    </w:rPr>
  </w:style>
  <w:style w:type="paragraph" w:customStyle="1" w:styleId="SubPartCASA">
    <w:name w:val="SubPart(CASA)"/>
    <w:aliases w:val="csp"/>
    <w:basedOn w:val="OPCParaBase"/>
    <w:next w:val="ActHead3"/>
    <w:rsid w:val="00B31C82"/>
    <w:pPr>
      <w:keepNext/>
      <w:keepLines/>
      <w:spacing w:before="280"/>
      <w:outlineLvl w:val="1"/>
    </w:pPr>
    <w:rPr>
      <w:b/>
      <w:kern w:val="28"/>
      <w:sz w:val="32"/>
    </w:rPr>
  </w:style>
  <w:style w:type="character" w:customStyle="1" w:styleId="CharSubPartTextCASA">
    <w:name w:val="CharSubPartText(CASA)"/>
    <w:basedOn w:val="OPCCharBase"/>
    <w:uiPriority w:val="1"/>
    <w:rsid w:val="00B31C82"/>
  </w:style>
  <w:style w:type="character" w:customStyle="1" w:styleId="CharSubPartNoCASA">
    <w:name w:val="CharSubPartNo(CASA)"/>
    <w:basedOn w:val="OPCCharBase"/>
    <w:uiPriority w:val="1"/>
    <w:rsid w:val="00B31C82"/>
  </w:style>
  <w:style w:type="paragraph" w:customStyle="1" w:styleId="ENoteTTIndentHeadingSub">
    <w:name w:val="ENoteTTIndentHeadingSub"/>
    <w:aliases w:val="enTTHis"/>
    <w:basedOn w:val="OPCParaBase"/>
    <w:rsid w:val="00B31C82"/>
    <w:pPr>
      <w:keepNext/>
      <w:spacing w:before="60" w:line="240" w:lineRule="atLeast"/>
      <w:ind w:left="340"/>
    </w:pPr>
    <w:rPr>
      <w:b/>
      <w:sz w:val="16"/>
    </w:rPr>
  </w:style>
  <w:style w:type="paragraph" w:customStyle="1" w:styleId="ENoteTTiSub">
    <w:name w:val="ENoteTTiSub"/>
    <w:aliases w:val="enttis"/>
    <w:basedOn w:val="OPCParaBase"/>
    <w:rsid w:val="00B31C82"/>
    <w:pPr>
      <w:keepNext/>
      <w:spacing w:before="60" w:line="240" w:lineRule="atLeast"/>
      <w:ind w:left="340"/>
    </w:pPr>
    <w:rPr>
      <w:sz w:val="16"/>
    </w:rPr>
  </w:style>
  <w:style w:type="paragraph" w:customStyle="1" w:styleId="SubDivisionMigration">
    <w:name w:val="SubDivisionMigration"/>
    <w:aliases w:val="sdm"/>
    <w:basedOn w:val="OPCParaBase"/>
    <w:rsid w:val="00B31C8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31C82"/>
    <w:pPr>
      <w:keepNext/>
      <w:keepLines/>
      <w:spacing w:before="240" w:line="240" w:lineRule="auto"/>
      <w:ind w:left="1134" w:hanging="1134"/>
    </w:pPr>
    <w:rPr>
      <w:b/>
      <w:sz w:val="28"/>
    </w:rPr>
  </w:style>
  <w:style w:type="paragraph" w:customStyle="1" w:styleId="FreeForm">
    <w:name w:val="FreeForm"/>
    <w:rsid w:val="00B31C82"/>
    <w:rPr>
      <w:rFonts w:ascii="Arial" w:eastAsiaTheme="minorHAnsi" w:hAnsi="Arial" w:cstheme="minorBidi"/>
      <w:sz w:val="22"/>
      <w:lang w:eastAsia="en-US"/>
    </w:rPr>
  </w:style>
  <w:style w:type="paragraph" w:customStyle="1" w:styleId="SOText">
    <w:name w:val="SO Text"/>
    <w:aliases w:val="sot"/>
    <w:link w:val="SOTextChar"/>
    <w:rsid w:val="00B31C82"/>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B31C82"/>
    <w:rPr>
      <w:rFonts w:eastAsiaTheme="minorHAnsi" w:cstheme="minorBidi"/>
      <w:sz w:val="22"/>
      <w:lang w:eastAsia="en-US"/>
    </w:rPr>
  </w:style>
  <w:style w:type="paragraph" w:customStyle="1" w:styleId="SOTextNote">
    <w:name w:val="SO TextNote"/>
    <w:aliases w:val="sont"/>
    <w:basedOn w:val="SOText"/>
    <w:qFormat/>
    <w:rsid w:val="00B31C82"/>
    <w:pPr>
      <w:spacing w:before="122" w:line="198" w:lineRule="exact"/>
      <w:ind w:left="1843" w:hanging="709"/>
    </w:pPr>
    <w:rPr>
      <w:sz w:val="18"/>
    </w:rPr>
  </w:style>
  <w:style w:type="paragraph" w:customStyle="1" w:styleId="SOPara">
    <w:name w:val="SO Para"/>
    <w:aliases w:val="soa"/>
    <w:basedOn w:val="SOText"/>
    <w:link w:val="SOParaChar"/>
    <w:qFormat/>
    <w:rsid w:val="00B31C82"/>
    <w:pPr>
      <w:tabs>
        <w:tab w:val="right" w:pos="1786"/>
      </w:tabs>
      <w:spacing w:before="40"/>
      <w:ind w:left="2070" w:hanging="936"/>
    </w:pPr>
  </w:style>
  <w:style w:type="character" w:customStyle="1" w:styleId="SOParaChar">
    <w:name w:val="SO Para Char"/>
    <w:aliases w:val="soa Char"/>
    <w:basedOn w:val="DefaultParagraphFont"/>
    <w:link w:val="SOPara"/>
    <w:rsid w:val="00B31C82"/>
    <w:rPr>
      <w:rFonts w:eastAsiaTheme="minorHAnsi" w:cstheme="minorBidi"/>
      <w:sz w:val="22"/>
      <w:lang w:eastAsia="en-US"/>
    </w:rPr>
  </w:style>
  <w:style w:type="paragraph" w:customStyle="1" w:styleId="FileName">
    <w:name w:val="FileName"/>
    <w:basedOn w:val="Normal"/>
    <w:rsid w:val="00B31C82"/>
  </w:style>
  <w:style w:type="paragraph" w:customStyle="1" w:styleId="SOHeadBold">
    <w:name w:val="SO HeadBold"/>
    <w:aliases w:val="sohb"/>
    <w:basedOn w:val="SOText"/>
    <w:next w:val="SOText"/>
    <w:link w:val="SOHeadBoldChar"/>
    <w:qFormat/>
    <w:rsid w:val="00B31C82"/>
    <w:rPr>
      <w:b/>
    </w:rPr>
  </w:style>
  <w:style w:type="character" w:customStyle="1" w:styleId="SOHeadBoldChar">
    <w:name w:val="SO HeadBold Char"/>
    <w:aliases w:val="sohb Char"/>
    <w:basedOn w:val="DefaultParagraphFont"/>
    <w:link w:val="SOHeadBold"/>
    <w:rsid w:val="00B31C82"/>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B31C82"/>
    <w:rPr>
      <w:i/>
    </w:rPr>
  </w:style>
  <w:style w:type="character" w:customStyle="1" w:styleId="SOHeadItalicChar">
    <w:name w:val="SO HeadItalic Char"/>
    <w:aliases w:val="sohi Char"/>
    <w:basedOn w:val="DefaultParagraphFont"/>
    <w:link w:val="SOHeadItalic"/>
    <w:rsid w:val="00B31C82"/>
    <w:rPr>
      <w:rFonts w:eastAsiaTheme="minorHAnsi" w:cstheme="minorBidi"/>
      <w:i/>
      <w:sz w:val="22"/>
      <w:lang w:eastAsia="en-US"/>
    </w:rPr>
  </w:style>
  <w:style w:type="paragraph" w:customStyle="1" w:styleId="SOBullet">
    <w:name w:val="SO Bullet"/>
    <w:aliases w:val="sotb"/>
    <w:basedOn w:val="SOText"/>
    <w:link w:val="SOBulletChar"/>
    <w:qFormat/>
    <w:rsid w:val="00B31C82"/>
    <w:pPr>
      <w:ind w:left="1559" w:hanging="425"/>
    </w:pPr>
  </w:style>
  <w:style w:type="character" w:customStyle="1" w:styleId="SOBulletChar">
    <w:name w:val="SO Bullet Char"/>
    <w:aliases w:val="sotb Char"/>
    <w:basedOn w:val="DefaultParagraphFont"/>
    <w:link w:val="SOBullet"/>
    <w:rsid w:val="00B31C82"/>
    <w:rPr>
      <w:rFonts w:eastAsiaTheme="minorHAnsi" w:cstheme="minorBidi"/>
      <w:sz w:val="22"/>
      <w:lang w:eastAsia="en-US"/>
    </w:rPr>
  </w:style>
  <w:style w:type="paragraph" w:customStyle="1" w:styleId="SOBulletNote">
    <w:name w:val="SO BulletNote"/>
    <w:aliases w:val="sonb"/>
    <w:basedOn w:val="SOTextNote"/>
    <w:link w:val="SOBulletNoteChar"/>
    <w:qFormat/>
    <w:rsid w:val="00B31C82"/>
    <w:pPr>
      <w:tabs>
        <w:tab w:val="left" w:pos="1560"/>
      </w:tabs>
      <w:ind w:left="2268" w:hanging="1134"/>
    </w:pPr>
  </w:style>
  <w:style w:type="character" w:customStyle="1" w:styleId="SOBulletNoteChar">
    <w:name w:val="SO BulletNote Char"/>
    <w:aliases w:val="sonb Char"/>
    <w:basedOn w:val="DefaultParagraphFont"/>
    <w:link w:val="SOBulletNote"/>
    <w:rsid w:val="00B31C82"/>
    <w:rPr>
      <w:rFonts w:eastAsiaTheme="minorHAnsi" w:cstheme="minorBidi"/>
      <w:sz w:val="18"/>
      <w:lang w:eastAsia="en-US"/>
    </w:rPr>
  </w:style>
  <w:style w:type="paragraph" w:customStyle="1" w:styleId="BodyNum">
    <w:name w:val="BodyNum"/>
    <w:aliases w:val="b1"/>
    <w:basedOn w:val="Normal"/>
    <w:rsid w:val="00127B2E"/>
    <w:pPr>
      <w:tabs>
        <w:tab w:val="num" w:pos="720"/>
      </w:tabs>
      <w:spacing w:before="240" w:line="240" w:lineRule="auto"/>
    </w:pPr>
    <w:rPr>
      <w:rFonts w:eastAsia="Times New Roman" w:cs="Times New Roman"/>
      <w:sz w:val="24"/>
      <w:lang w:eastAsia="en-AU"/>
    </w:rPr>
  </w:style>
  <w:style w:type="paragraph" w:customStyle="1" w:styleId="BodyPara">
    <w:name w:val="BodyPara"/>
    <w:aliases w:val="ba"/>
    <w:basedOn w:val="Normal"/>
    <w:rsid w:val="00127B2E"/>
    <w:pPr>
      <w:tabs>
        <w:tab w:val="num" w:pos="1492"/>
      </w:tabs>
      <w:spacing w:before="240" w:line="240" w:lineRule="auto"/>
      <w:ind w:left="1492" w:hanging="360"/>
    </w:pPr>
    <w:rPr>
      <w:rFonts w:eastAsia="Times New Roman" w:cs="Times New Roman"/>
      <w:sz w:val="24"/>
      <w:lang w:eastAsia="en-AU"/>
    </w:rPr>
  </w:style>
  <w:style w:type="paragraph" w:customStyle="1" w:styleId="BodyParaBullet">
    <w:name w:val="BodyParaBullet"/>
    <w:aliases w:val="bpb"/>
    <w:basedOn w:val="Normal"/>
    <w:rsid w:val="00127B2E"/>
    <w:pPr>
      <w:tabs>
        <w:tab w:val="num" w:pos="1492"/>
        <w:tab w:val="left" w:pos="2160"/>
      </w:tabs>
      <w:spacing w:before="240" w:line="240" w:lineRule="auto"/>
      <w:ind w:left="1492" w:hanging="360"/>
    </w:pPr>
    <w:rPr>
      <w:rFonts w:eastAsia="Times New Roman" w:cs="Times New Roman"/>
      <w:sz w:val="24"/>
      <w:lang w:eastAsia="en-AU"/>
    </w:rPr>
  </w:style>
  <w:style w:type="paragraph" w:customStyle="1" w:styleId="BodySubPara">
    <w:name w:val="BodySubPara"/>
    <w:aliases w:val="bi"/>
    <w:basedOn w:val="Normal"/>
    <w:rsid w:val="00127B2E"/>
    <w:pPr>
      <w:tabs>
        <w:tab w:val="num" w:pos="1492"/>
      </w:tabs>
      <w:spacing w:before="240" w:line="240" w:lineRule="auto"/>
      <w:ind w:left="1492" w:hanging="360"/>
    </w:pPr>
    <w:rPr>
      <w:rFonts w:eastAsia="Times New Roman" w:cs="Times New Roman"/>
      <w:sz w:val="24"/>
      <w:lang w:eastAsia="en-AU"/>
    </w:rPr>
  </w:style>
  <w:style w:type="paragraph" w:customStyle="1" w:styleId="A3S">
    <w:name w:val="A3S"/>
    <w:aliases w:val="Schedule Amendment"/>
    <w:basedOn w:val="Normal"/>
    <w:next w:val="Normal"/>
    <w:rsid w:val="006F561D"/>
    <w:pPr>
      <w:spacing w:before="60" w:line="260" w:lineRule="exact"/>
      <w:ind w:left="1247"/>
      <w:jc w:val="both"/>
    </w:pPr>
    <w:rPr>
      <w:rFonts w:eastAsia="Times New Roman" w:cs="Times New Roman"/>
      <w:sz w:val="24"/>
      <w:szCs w:val="24"/>
      <w:lang w:eastAsia="en-AU"/>
    </w:rPr>
  </w:style>
  <w:style w:type="paragraph" w:styleId="Revision">
    <w:name w:val="Revision"/>
    <w:hidden/>
    <w:uiPriority w:val="99"/>
    <w:semiHidden/>
    <w:rsid w:val="00F819BE"/>
    <w:rPr>
      <w:rFonts w:eastAsiaTheme="minorHAnsi" w:cstheme="minorBidi"/>
      <w:sz w:val="22"/>
      <w:lang w:eastAsia="en-US"/>
    </w:rPr>
  </w:style>
  <w:style w:type="character" w:customStyle="1" w:styleId="legsubtitle1">
    <w:name w:val="legsubtitle1"/>
    <w:basedOn w:val="DefaultParagraphFont"/>
    <w:rsid w:val="00017153"/>
    <w:rPr>
      <w:b/>
      <w:bCs/>
    </w:rPr>
  </w:style>
  <w:style w:type="paragraph" w:customStyle="1" w:styleId="EnStatement">
    <w:name w:val="EnStatement"/>
    <w:basedOn w:val="Normal"/>
    <w:rsid w:val="00B31C82"/>
    <w:pPr>
      <w:numPr>
        <w:numId w:val="6"/>
      </w:numPr>
    </w:pPr>
    <w:rPr>
      <w:rFonts w:eastAsia="Times New Roman" w:cs="Times New Roman"/>
      <w:lang w:eastAsia="en-AU"/>
    </w:rPr>
  </w:style>
  <w:style w:type="paragraph" w:customStyle="1" w:styleId="EnStatementHeading">
    <w:name w:val="EnStatementHeading"/>
    <w:basedOn w:val="Normal"/>
    <w:rsid w:val="00B31C82"/>
    <w:rPr>
      <w:rFonts w:eastAsia="Times New Roman" w:cs="Times New Roman"/>
      <w:b/>
      <w:lang w:eastAsia="en-AU"/>
    </w:rPr>
  </w:style>
  <w:style w:type="paragraph" w:customStyle="1" w:styleId="Transitional">
    <w:name w:val="Transitional"/>
    <w:aliases w:val="tr"/>
    <w:basedOn w:val="Normal"/>
    <w:next w:val="Normal"/>
    <w:rsid w:val="00B31C82"/>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definition0">
    <w:name w:val="definition"/>
    <w:basedOn w:val="Normal"/>
    <w:rsid w:val="00492EE7"/>
    <w:pPr>
      <w:spacing w:before="100" w:beforeAutospacing="1" w:after="100" w:afterAutospacing="1" w:line="240" w:lineRule="auto"/>
    </w:pPr>
    <w:rPr>
      <w:rFonts w:eastAsia="Times New Roman" w:cs="Times New Roman"/>
      <w:sz w:val="24"/>
      <w:szCs w:val="24"/>
      <w:lang w:eastAsia="en-AU"/>
    </w:rPr>
  </w:style>
  <w:style w:type="character" w:customStyle="1" w:styleId="subsectionChar">
    <w:name w:val="subsection Char"/>
    <w:aliases w:val="ss Char"/>
    <w:link w:val="subsection"/>
    <w:locked/>
    <w:rsid w:val="00761252"/>
    <w:rPr>
      <w:sz w:val="22"/>
    </w:rPr>
  </w:style>
  <w:style w:type="paragraph" w:styleId="ListParagraph">
    <w:name w:val="List Paragraph"/>
    <w:aliases w:val="List Paragraph1,Recommendation,List Paragraph11,dot point 1,Body text"/>
    <w:basedOn w:val="Normal"/>
    <w:link w:val="ListParagraphChar"/>
    <w:uiPriority w:val="34"/>
    <w:qFormat/>
    <w:rsid w:val="00D70D39"/>
    <w:pPr>
      <w:spacing w:before="100" w:beforeAutospacing="1" w:after="100" w:afterAutospacing="1" w:line="240" w:lineRule="auto"/>
    </w:pPr>
    <w:rPr>
      <w:rFonts w:eastAsia="Calibri" w:cs="Times New Roman"/>
      <w:sz w:val="24"/>
      <w:szCs w:val="24"/>
      <w:lang w:eastAsia="en-AU"/>
    </w:rPr>
  </w:style>
  <w:style w:type="character" w:customStyle="1" w:styleId="CommentTextChar">
    <w:name w:val="Comment Text Char"/>
    <w:link w:val="CommentText"/>
    <w:uiPriority w:val="99"/>
    <w:rsid w:val="00D70D39"/>
    <w:rPr>
      <w:rFonts w:eastAsiaTheme="minorHAnsi" w:cstheme="minorBidi"/>
      <w:lang w:eastAsia="en-US"/>
    </w:rPr>
  </w:style>
  <w:style w:type="paragraph" w:styleId="NoSpacing">
    <w:name w:val="No Spacing"/>
    <w:uiPriority w:val="1"/>
    <w:qFormat/>
    <w:rsid w:val="00D70D39"/>
    <w:rPr>
      <w:rFonts w:eastAsia="MS Mincho"/>
      <w:sz w:val="24"/>
      <w:szCs w:val="24"/>
    </w:rPr>
  </w:style>
  <w:style w:type="character" w:customStyle="1" w:styleId="ItemHeadChar">
    <w:name w:val="ItemHead Char"/>
    <w:aliases w:val="ih Char"/>
    <w:basedOn w:val="DefaultParagraphFont"/>
    <w:link w:val="ItemHead"/>
    <w:rsid w:val="00941DE7"/>
    <w:rPr>
      <w:rFonts w:ascii="Arial" w:hAnsi="Arial"/>
      <w:b/>
      <w:kern w:val="28"/>
      <w:sz w:val="24"/>
    </w:rPr>
  </w:style>
  <w:style w:type="paragraph" w:customStyle="1" w:styleId="tabletext1">
    <w:name w:val="tabletext"/>
    <w:basedOn w:val="Normal"/>
    <w:rsid w:val="00621B83"/>
    <w:pPr>
      <w:spacing w:before="100" w:beforeAutospacing="1" w:after="100" w:afterAutospacing="1" w:line="240" w:lineRule="auto"/>
    </w:pPr>
    <w:rPr>
      <w:rFonts w:eastAsia="Times New Roman" w:cs="Times New Roman"/>
      <w:sz w:val="24"/>
      <w:szCs w:val="24"/>
      <w:lang w:eastAsia="en-AU"/>
    </w:rPr>
  </w:style>
  <w:style w:type="paragraph" w:customStyle="1" w:styleId="tableheading0">
    <w:name w:val="tableheading"/>
    <w:basedOn w:val="Normal"/>
    <w:rsid w:val="00621B83"/>
    <w:pPr>
      <w:spacing w:before="100" w:beforeAutospacing="1" w:after="100" w:afterAutospacing="1" w:line="240" w:lineRule="auto"/>
    </w:pPr>
    <w:rPr>
      <w:rFonts w:eastAsia="Times New Roman" w:cs="Times New Roman"/>
      <w:sz w:val="24"/>
      <w:szCs w:val="24"/>
      <w:lang w:eastAsia="en-AU"/>
    </w:rPr>
  </w:style>
  <w:style w:type="paragraph" w:customStyle="1" w:styleId="notetext0">
    <w:name w:val="notetext"/>
    <w:basedOn w:val="Normal"/>
    <w:rsid w:val="00621B83"/>
    <w:pPr>
      <w:spacing w:before="100" w:beforeAutospacing="1" w:after="100" w:afterAutospacing="1" w:line="240" w:lineRule="auto"/>
    </w:pPr>
    <w:rPr>
      <w:rFonts w:eastAsia="Times New Roman" w:cs="Times New Roman"/>
      <w:sz w:val="24"/>
      <w:szCs w:val="24"/>
      <w:lang w:eastAsia="en-AU"/>
    </w:rPr>
  </w:style>
  <w:style w:type="paragraph" w:customStyle="1" w:styleId="acthead50">
    <w:name w:val="acthead5"/>
    <w:basedOn w:val="Normal"/>
    <w:rsid w:val="00621B83"/>
    <w:pPr>
      <w:spacing w:before="100" w:beforeAutospacing="1" w:after="100" w:afterAutospacing="1" w:line="240" w:lineRule="auto"/>
    </w:pPr>
    <w:rPr>
      <w:rFonts w:eastAsia="Times New Roman" w:cs="Times New Roman"/>
      <w:sz w:val="24"/>
      <w:szCs w:val="24"/>
      <w:lang w:eastAsia="en-AU"/>
    </w:rPr>
  </w:style>
  <w:style w:type="paragraph" w:customStyle="1" w:styleId="tabletext00">
    <w:name w:val="tabletext0"/>
    <w:basedOn w:val="Normal"/>
    <w:rsid w:val="0038775B"/>
    <w:pPr>
      <w:spacing w:before="100" w:beforeAutospacing="1" w:after="100" w:afterAutospacing="1" w:line="240" w:lineRule="auto"/>
    </w:pPr>
    <w:rPr>
      <w:rFonts w:eastAsia="Times New Roman" w:cs="Times New Roman"/>
      <w:sz w:val="24"/>
      <w:szCs w:val="24"/>
      <w:lang w:eastAsia="en-AU"/>
    </w:rPr>
  </w:style>
  <w:style w:type="paragraph" w:customStyle="1" w:styleId="tablep1a0">
    <w:name w:val="tablep1a"/>
    <w:basedOn w:val="Normal"/>
    <w:rsid w:val="0038775B"/>
    <w:pPr>
      <w:spacing w:before="100" w:beforeAutospacing="1" w:after="100" w:afterAutospacing="1" w:line="240" w:lineRule="auto"/>
    </w:pPr>
    <w:rPr>
      <w:rFonts w:eastAsia="Times New Roman" w:cs="Times New Roman"/>
      <w:sz w:val="24"/>
      <w:szCs w:val="24"/>
      <w:lang w:eastAsia="en-AU"/>
    </w:rPr>
  </w:style>
  <w:style w:type="paragraph" w:customStyle="1" w:styleId="tablep2i0">
    <w:name w:val="tablep2i"/>
    <w:basedOn w:val="Normal"/>
    <w:rsid w:val="0038775B"/>
    <w:pPr>
      <w:spacing w:before="100" w:beforeAutospacing="1" w:after="100" w:afterAutospacing="1" w:line="240" w:lineRule="auto"/>
    </w:pPr>
    <w:rPr>
      <w:rFonts w:eastAsia="Times New Roman" w:cs="Times New Roman"/>
      <w:sz w:val="24"/>
      <w:szCs w:val="24"/>
      <w:lang w:eastAsia="en-AU"/>
    </w:rPr>
  </w:style>
  <w:style w:type="character" w:customStyle="1" w:styleId="ListParagraphChar">
    <w:name w:val="List Paragraph Char"/>
    <w:aliases w:val="List Paragraph1 Char,Recommendation Char,List Paragraph11 Char,dot point 1 Char,Body text Char"/>
    <w:basedOn w:val="DefaultParagraphFont"/>
    <w:link w:val="ListParagraph"/>
    <w:uiPriority w:val="34"/>
    <w:locked/>
    <w:rsid w:val="00882FF7"/>
    <w:rPr>
      <w:rFonts w:eastAsia="Calibri"/>
      <w:sz w:val="24"/>
      <w:szCs w:val="24"/>
    </w:rPr>
  </w:style>
  <w:style w:type="character" w:customStyle="1" w:styleId="charchapno0">
    <w:name w:val="charchapno"/>
    <w:basedOn w:val="DefaultParagraphFont"/>
    <w:rsid w:val="00DD304A"/>
  </w:style>
  <w:style w:type="character" w:customStyle="1" w:styleId="charchaptext0">
    <w:name w:val="charchaptext"/>
    <w:basedOn w:val="DefaultParagraphFont"/>
    <w:rsid w:val="00DD3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18741">
      <w:bodyDiv w:val="1"/>
      <w:marLeft w:val="0"/>
      <w:marRight w:val="0"/>
      <w:marTop w:val="0"/>
      <w:marBottom w:val="0"/>
      <w:divBdr>
        <w:top w:val="none" w:sz="0" w:space="0" w:color="auto"/>
        <w:left w:val="none" w:sz="0" w:space="0" w:color="auto"/>
        <w:bottom w:val="none" w:sz="0" w:space="0" w:color="auto"/>
        <w:right w:val="none" w:sz="0" w:space="0" w:color="auto"/>
      </w:divBdr>
      <w:divsChild>
        <w:div w:id="1987853370">
          <w:marLeft w:val="0"/>
          <w:marRight w:val="0"/>
          <w:marTop w:val="0"/>
          <w:marBottom w:val="0"/>
          <w:divBdr>
            <w:top w:val="none" w:sz="0" w:space="0" w:color="auto"/>
            <w:left w:val="none" w:sz="0" w:space="0" w:color="auto"/>
            <w:bottom w:val="none" w:sz="0" w:space="0" w:color="auto"/>
            <w:right w:val="none" w:sz="0" w:space="0" w:color="auto"/>
          </w:divBdr>
          <w:divsChild>
            <w:div w:id="922420367">
              <w:marLeft w:val="0"/>
              <w:marRight w:val="0"/>
              <w:marTop w:val="0"/>
              <w:marBottom w:val="0"/>
              <w:divBdr>
                <w:top w:val="none" w:sz="0" w:space="0" w:color="auto"/>
                <w:left w:val="none" w:sz="0" w:space="0" w:color="auto"/>
                <w:bottom w:val="none" w:sz="0" w:space="0" w:color="auto"/>
                <w:right w:val="none" w:sz="0" w:space="0" w:color="auto"/>
              </w:divBdr>
              <w:divsChild>
                <w:div w:id="1353607357">
                  <w:marLeft w:val="0"/>
                  <w:marRight w:val="0"/>
                  <w:marTop w:val="0"/>
                  <w:marBottom w:val="0"/>
                  <w:divBdr>
                    <w:top w:val="none" w:sz="0" w:space="0" w:color="auto"/>
                    <w:left w:val="none" w:sz="0" w:space="0" w:color="auto"/>
                    <w:bottom w:val="none" w:sz="0" w:space="0" w:color="auto"/>
                    <w:right w:val="none" w:sz="0" w:space="0" w:color="auto"/>
                  </w:divBdr>
                  <w:divsChild>
                    <w:div w:id="1826777438">
                      <w:marLeft w:val="0"/>
                      <w:marRight w:val="0"/>
                      <w:marTop w:val="0"/>
                      <w:marBottom w:val="0"/>
                      <w:divBdr>
                        <w:top w:val="none" w:sz="0" w:space="0" w:color="auto"/>
                        <w:left w:val="none" w:sz="0" w:space="0" w:color="auto"/>
                        <w:bottom w:val="none" w:sz="0" w:space="0" w:color="auto"/>
                        <w:right w:val="none" w:sz="0" w:space="0" w:color="auto"/>
                      </w:divBdr>
                      <w:divsChild>
                        <w:div w:id="333268516">
                          <w:marLeft w:val="0"/>
                          <w:marRight w:val="0"/>
                          <w:marTop w:val="0"/>
                          <w:marBottom w:val="0"/>
                          <w:divBdr>
                            <w:top w:val="none" w:sz="0" w:space="0" w:color="auto"/>
                            <w:left w:val="none" w:sz="0" w:space="0" w:color="auto"/>
                            <w:bottom w:val="none" w:sz="0" w:space="0" w:color="auto"/>
                            <w:right w:val="none" w:sz="0" w:space="0" w:color="auto"/>
                          </w:divBdr>
                          <w:divsChild>
                            <w:div w:id="1710449668">
                              <w:marLeft w:val="0"/>
                              <w:marRight w:val="0"/>
                              <w:marTop w:val="0"/>
                              <w:marBottom w:val="0"/>
                              <w:divBdr>
                                <w:top w:val="none" w:sz="0" w:space="0" w:color="auto"/>
                                <w:left w:val="none" w:sz="0" w:space="0" w:color="auto"/>
                                <w:bottom w:val="none" w:sz="0" w:space="0" w:color="auto"/>
                                <w:right w:val="none" w:sz="0" w:space="0" w:color="auto"/>
                              </w:divBdr>
                              <w:divsChild>
                                <w:div w:id="1726299019">
                                  <w:marLeft w:val="0"/>
                                  <w:marRight w:val="0"/>
                                  <w:marTop w:val="0"/>
                                  <w:marBottom w:val="0"/>
                                  <w:divBdr>
                                    <w:top w:val="none" w:sz="0" w:space="0" w:color="auto"/>
                                    <w:left w:val="none" w:sz="0" w:space="0" w:color="auto"/>
                                    <w:bottom w:val="none" w:sz="0" w:space="0" w:color="auto"/>
                                    <w:right w:val="none" w:sz="0" w:space="0" w:color="auto"/>
                                  </w:divBdr>
                                  <w:divsChild>
                                    <w:div w:id="755513557">
                                      <w:marLeft w:val="0"/>
                                      <w:marRight w:val="0"/>
                                      <w:marTop w:val="0"/>
                                      <w:marBottom w:val="0"/>
                                      <w:divBdr>
                                        <w:top w:val="none" w:sz="0" w:space="0" w:color="auto"/>
                                        <w:left w:val="none" w:sz="0" w:space="0" w:color="auto"/>
                                        <w:bottom w:val="none" w:sz="0" w:space="0" w:color="auto"/>
                                        <w:right w:val="none" w:sz="0" w:space="0" w:color="auto"/>
                                      </w:divBdr>
                                      <w:divsChild>
                                        <w:div w:id="1462504877">
                                          <w:marLeft w:val="0"/>
                                          <w:marRight w:val="0"/>
                                          <w:marTop w:val="0"/>
                                          <w:marBottom w:val="0"/>
                                          <w:divBdr>
                                            <w:top w:val="none" w:sz="0" w:space="0" w:color="auto"/>
                                            <w:left w:val="none" w:sz="0" w:space="0" w:color="auto"/>
                                            <w:bottom w:val="none" w:sz="0" w:space="0" w:color="auto"/>
                                            <w:right w:val="none" w:sz="0" w:space="0" w:color="auto"/>
                                          </w:divBdr>
                                          <w:divsChild>
                                            <w:div w:id="1657563105">
                                              <w:marLeft w:val="0"/>
                                              <w:marRight w:val="0"/>
                                              <w:marTop w:val="0"/>
                                              <w:marBottom w:val="0"/>
                                              <w:divBdr>
                                                <w:top w:val="none" w:sz="0" w:space="0" w:color="auto"/>
                                                <w:left w:val="none" w:sz="0" w:space="0" w:color="auto"/>
                                                <w:bottom w:val="none" w:sz="0" w:space="0" w:color="auto"/>
                                                <w:right w:val="none" w:sz="0" w:space="0" w:color="auto"/>
                                              </w:divBdr>
                                              <w:divsChild>
                                                <w:div w:id="1412046109">
                                                  <w:marLeft w:val="0"/>
                                                  <w:marRight w:val="0"/>
                                                  <w:marTop w:val="0"/>
                                                  <w:marBottom w:val="0"/>
                                                  <w:divBdr>
                                                    <w:top w:val="none" w:sz="0" w:space="0" w:color="auto"/>
                                                    <w:left w:val="none" w:sz="0" w:space="0" w:color="auto"/>
                                                    <w:bottom w:val="none" w:sz="0" w:space="0" w:color="auto"/>
                                                    <w:right w:val="none" w:sz="0" w:space="0" w:color="auto"/>
                                                  </w:divBdr>
                                                  <w:divsChild>
                                                    <w:div w:id="544411224">
                                                      <w:marLeft w:val="0"/>
                                                      <w:marRight w:val="0"/>
                                                      <w:marTop w:val="0"/>
                                                      <w:marBottom w:val="0"/>
                                                      <w:divBdr>
                                                        <w:top w:val="none" w:sz="0" w:space="0" w:color="auto"/>
                                                        <w:left w:val="none" w:sz="0" w:space="0" w:color="auto"/>
                                                        <w:bottom w:val="none" w:sz="0" w:space="0" w:color="auto"/>
                                                        <w:right w:val="none" w:sz="0" w:space="0" w:color="auto"/>
                                                      </w:divBdr>
                                                      <w:divsChild>
                                                        <w:div w:id="107335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457077">
      <w:bodyDiv w:val="1"/>
      <w:marLeft w:val="0"/>
      <w:marRight w:val="0"/>
      <w:marTop w:val="0"/>
      <w:marBottom w:val="0"/>
      <w:divBdr>
        <w:top w:val="none" w:sz="0" w:space="0" w:color="auto"/>
        <w:left w:val="none" w:sz="0" w:space="0" w:color="auto"/>
        <w:bottom w:val="none" w:sz="0" w:space="0" w:color="auto"/>
        <w:right w:val="none" w:sz="0" w:space="0" w:color="auto"/>
      </w:divBdr>
      <w:divsChild>
        <w:div w:id="1838613184">
          <w:marLeft w:val="0"/>
          <w:marRight w:val="0"/>
          <w:marTop w:val="0"/>
          <w:marBottom w:val="0"/>
          <w:divBdr>
            <w:top w:val="none" w:sz="0" w:space="0" w:color="auto"/>
            <w:left w:val="none" w:sz="0" w:space="0" w:color="auto"/>
            <w:bottom w:val="none" w:sz="0" w:space="0" w:color="auto"/>
            <w:right w:val="none" w:sz="0" w:space="0" w:color="auto"/>
          </w:divBdr>
          <w:divsChild>
            <w:div w:id="246576326">
              <w:marLeft w:val="0"/>
              <w:marRight w:val="0"/>
              <w:marTop w:val="0"/>
              <w:marBottom w:val="0"/>
              <w:divBdr>
                <w:top w:val="none" w:sz="0" w:space="0" w:color="auto"/>
                <w:left w:val="none" w:sz="0" w:space="0" w:color="auto"/>
                <w:bottom w:val="none" w:sz="0" w:space="0" w:color="auto"/>
                <w:right w:val="none" w:sz="0" w:space="0" w:color="auto"/>
              </w:divBdr>
              <w:divsChild>
                <w:div w:id="346490844">
                  <w:marLeft w:val="0"/>
                  <w:marRight w:val="0"/>
                  <w:marTop w:val="0"/>
                  <w:marBottom w:val="0"/>
                  <w:divBdr>
                    <w:top w:val="none" w:sz="0" w:space="0" w:color="auto"/>
                    <w:left w:val="none" w:sz="0" w:space="0" w:color="auto"/>
                    <w:bottom w:val="none" w:sz="0" w:space="0" w:color="auto"/>
                    <w:right w:val="none" w:sz="0" w:space="0" w:color="auto"/>
                  </w:divBdr>
                  <w:divsChild>
                    <w:div w:id="94132884">
                      <w:marLeft w:val="0"/>
                      <w:marRight w:val="0"/>
                      <w:marTop w:val="0"/>
                      <w:marBottom w:val="0"/>
                      <w:divBdr>
                        <w:top w:val="none" w:sz="0" w:space="0" w:color="auto"/>
                        <w:left w:val="none" w:sz="0" w:space="0" w:color="auto"/>
                        <w:bottom w:val="none" w:sz="0" w:space="0" w:color="auto"/>
                        <w:right w:val="none" w:sz="0" w:space="0" w:color="auto"/>
                      </w:divBdr>
                      <w:divsChild>
                        <w:div w:id="1440219246">
                          <w:marLeft w:val="0"/>
                          <w:marRight w:val="0"/>
                          <w:marTop w:val="0"/>
                          <w:marBottom w:val="0"/>
                          <w:divBdr>
                            <w:top w:val="none" w:sz="0" w:space="0" w:color="auto"/>
                            <w:left w:val="none" w:sz="0" w:space="0" w:color="auto"/>
                            <w:bottom w:val="none" w:sz="0" w:space="0" w:color="auto"/>
                            <w:right w:val="none" w:sz="0" w:space="0" w:color="auto"/>
                          </w:divBdr>
                          <w:divsChild>
                            <w:div w:id="717389194">
                              <w:marLeft w:val="0"/>
                              <w:marRight w:val="0"/>
                              <w:marTop w:val="0"/>
                              <w:marBottom w:val="0"/>
                              <w:divBdr>
                                <w:top w:val="none" w:sz="0" w:space="0" w:color="auto"/>
                                <w:left w:val="none" w:sz="0" w:space="0" w:color="auto"/>
                                <w:bottom w:val="none" w:sz="0" w:space="0" w:color="auto"/>
                                <w:right w:val="none" w:sz="0" w:space="0" w:color="auto"/>
                              </w:divBdr>
                              <w:divsChild>
                                <w:div w:id="2137983531">
                                  <w:marLeft w:val="0"/>
                                  <w:marRight w:val="0"/>
                                  <w:marTop w:val="0"/>
                                  <w:marBottom w:val="0"/>
                                  <w:divBdr>
                                    <w:top w:val="none" w:sz="0" w:space="0" w:color="auto"/>
                                    <w:left w:val="none" w:sz="0" w:space="0" w:color="auto"/>
                                    <w:bottom w:val="none" w:sz="0" w:space="0" w:color="auto"/>
                                    <w:right w:val="none" w:sz="0" w:space="0" w:color="auto"/>
                                  </w:divBdr>
                                  <w:divsChild>
                                    <w:div w:id="1561942029">
                                      <w:marLeft w:val="0"/>
                                      <w:marRight w:val="0"/>
                                      <w:marTop w:val="0"/>
                                      <w:marBottom w:val="0"/>
                                      <w:divBdr>
                                        <w:top w:val="none" w:sz="0" w:space="0" w:color="auto"/>
                                        <w:left w:val="none" w:sz="0" w:space="0" w:color="auto"/>
                                        <w:bottom w:val="none" w:sz="0" w:space="0" w:color="auto"/>
                                        <w:right w:val="none" w:sz="0" w:space="0" w:color="auto"/>
                                      </w:divBdr>
                                      <w:divsChild>
                                        <w:div w:id="1959293629">
                                          <w:marLeft w:val="0"/>
                                          <w:marRight w:val="0"/>
                                          <w:marTop w:val="0"/>
                                          <w:marBottom w:val="0"/>
                                          <w:divBdr>
                                            <w:top w:val="none" w:sz="0" w:space="0" w:color="auto"/>
                                            <w:left w:val="none" w:sz="0" w:space="0" w:color="auto"/>
                                            <w:bottom w:val="none" w:sz="0" w:space="0" w:color="auto"/>
                                            <w:right w:val="none" w:sz="0" w:space="0" w:color="auto"/>
                                          </w:divBdr>
                                          <w:divsChild>
                                            <w:div w:id="1253666026">
                                              <w:marLeft w:val="0"/>
                                              <w:marRight w:val="0"/>
                                              <w:marTop w:val="0"/>
                                              <w:marBottom w:val="0"/>
                                              <w:divBdr>
                                                <w:top w:val="none" w:sz="0" w:space="0" w:color="auto"/>
                                                <w:left w:val="none" w:sz="0" w:space="0" w:color="auto"/>
                                                <w:bottom w:val="none" w:sz="0" w:space="0" w:color="auto"/>
                                                <w:right w:val="none" w:sz="0" w:space="0" w:color="auto"/>
                                              </w:divBdr>
                                              <w:divsChild>
                                                <w:div w:id="423577133">
                                                  <w:marLeft w:val="0"/>
                                                  <w:marRight w:val="0"/>
                                                  <w:marTop w:val="0"/>
                                                  <w:marBottom w:val="0"/>
                                                  <w:divBdr>
                                                    <w:top w:val="none" w:sz="0" w:space="0" w:color="auto"/>
                                                    <w:left w:val="none" w:sz="0" w:space="0" w:color="auto"/>
                                                    <w:bottom w:val="none" w:sz="0" w:space="0" w:color="auto"/>
                                                    <w:right w:val="none" w:sz="0" w:space="0" w:color="auto"/>
                                                  </w:divBdr>
                                                  <w:divsChild>
                                                    <w:div w:id="453252011">
                                                      <w:marLeft w:val="0"/>
                                                      <w:marRight w:val="0"/>
                                                      <w:marTop w:val="0"/>
                                                      <w:marBottom w:val="0"/>
                                                      <w:divBdr>
                                                        <w:top w:val="none" w:sz="0" w:space="0" w:color="auto"/>
                                                        <w:left w:val="none" w:sz="0" w:space="0" w:color="auto"/>
                                                        <w:bottom w:val="none" w:sz="0" w:space="0" w:color="auto"/>
                                                        <w:right w:val="none" w:sz="0" w:space="0" w:color="auto"/>
                                                      </w:divBdr>
                                                      <w:divsChild>
                                                        <w:div w:id="179517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391833">
      <w:bodyDiv w:val="1"/>
      <w:marLeft w:val="0"/>
      <w:marRight w:val="0"/>
      <w:marTop w:val="0"/>
      <w:marBottom w:val="0"/>
      <w:divBdr>
        <w:top w:val="none" w:sz="0" w:space="0" w:color="auto"/>
        <w:left w:val="none" w:sz="0" w:space="0" w:color="auto"/>
        <w:bottom w:val="none" w:sz="0" w:space="0" w:color="auto"/>
        <w:right w:val="none" w:sz="0" w:space="0" w:color="auto"/>
      </w:divBdr>
      <w:divsChild>
        <w:div w:id="1008606270">
          <w:marLeft w:val="0"/>
          <w:marRight w:val="0"/>
          <w:marTop w:val="0"/>
          <w:marBottom w:val="0"/>
          <w:divBdr>
            <w:top w:val="none" w:sz="0" w:space="0" w:color="auto"/>
            <w:left w:val="none" w:sz="0" w:space="0" w:color="auto"/>
            <w:bottom w:val="none" w:sz="0" w:space="0" w:color="auto"/>
            <w:right w:val="none" w:sz="0" w:space="0" w:color="auto"/>
          </w:divBdr>
          <w:divsChild>
            <w:div w:id="1522549906">
              <w:marLeft w:val="0"/>
              <w:marRight w:val="0"/>
              <w:marTop w:val="0"/>
              <w:marBottom w:val="0"/>
              <w:divBdr>
                <w:top w:val="none" w:sz="0" w:space="0" w:color="auto"/>
                <w:left w:val="none" w:sz="0" w:space="0" w:color="auto"/>
                <w:bottom w:val="none" w:sz="0" w:space="0" w:color="auto"/>
                <w:right w:val="none" w:sz="0" w:space="0" w:color="auto"/>
              </w:divBdr>
              <w:divsChild>
                <w:div w:id="917440208">
                  <w:marLeft w:val="0"/>
                  <w:marRight w:val="0"/>
                  <w:marTop w:val="0"/>
                  <w:marBottom w:val="0"/>
                  <w:divBdr>
                    <w:top w:val="none" w:sz="0" w:space="0" w:color="auto"/>
                    <w:left w:val="none" w:sz="0" w:space="0" w:color="auto"/>
                    <w:bottom w:val="none" w:sz="0" w:space="0" w:color="auto"/>
                    <w:right w:val="none" w:sz="0" w:space="0" w:color="auto"/>
                  </w:divBdr>
                  <w:divsChild>
                    <w:div w:id="1610744553">
                      <w:marLeft w:val="0"/>
                      <w:marRight w:val="0"/>
                      <w:marTop w:val="0"/>
                      <w:marBottom w:val="0"/>
                      <w:divBdr>
                        <w:top w:val="none" w:sz="0" w:space="0" w:color="auto"/>
                        <w:left w:val="none" w:sz="0" w:space="0" w:color="auto"/>
                        <w:bottom w:val="none" w:sz="0" w:space="0" w:color="auto"/>
                        <w:right w:val="none" w:sz="0" w:space="0" w:color="auto"/>
                      </w:divBdr>
                      <w:divsChild>
                        <w:div w:id="1062756087">
                          <w:marLeft w:val="0"/>
                          <w:marRight w:val="0"/>
                          <w:marTop w:val="0"/>
                          <w:marBottom w:val="0"/>
                          <w:divBdr>
                            <w:top w:val="none" w:sz="0" w:space="0" w:color="auto"/>
                            <w:left w:val="none" w:sz="0" w:space="0" w:color="auto"/>
                            <w:bottom w:val="none" w:sz="0" w:space="0" w:color="auto"/>
                            <w:right w:val="none" w:sz="0" w:space="0" w:color="auto"/>
                          </w:divBdr>
                          <w:divsChild>
                            <w:div w:id="1301229489">
                              <w:marLeft w:val="0"/>
                              <w:marRight w:val="0"/>
                              <w:marTop w:val="0"/>
                              <w:marBottom w:val="0"/>
                              <w:divBdr>
                                <w:top w:val="none" w:sz="0" w:space="0" w:color="auto"/>
                                <w:left w:val="none" w:sz="0" w:space="0" w:color="auto"/>
                                <w:bottom w:val="none" w:sz="0" w:space="0" w:color="auto"/>
                                <w:right w:val="none" w:sz="0" w:space="0" w:color="auto"/>
                              </w:divBdr>
                              <w:divsChild>
                                <w:div w:id="328753728">
                                  <w:marLeft w:val="0"/>
                                  <w:marRight w:val="0"/>
                                  <w:marTop w:val="0"/>
                                  <w:marBottom w:val="0"/>
                                  <w:divBdr>
                                    <w:top w:val="none" w:sz="0" w:space="0" w:color="auto"/>
                                    <w:left w:val="none" w:sz="0" w:space="0" w:color="auto"/>
                                    <w:bottom w:val="none" w:sz="0" w:space="0" w:color="auto"/>
                                    <w:right w:val="none" w:sz="0" w:space="0" w:color="auto"/>
                                  </w:divBdr>
                                  <w:divsChild>
                                    <w:div w:id="2104181892">
                                      <w:marLeft w:val="0"/>
                                      <w:marRight w:val="0"/>
                                      <w:marTop w:val="0"/>
                                      <w:marBottom w:val="0"/>
                                      <w:divBdr>
                                        <w:top w:val="none" w:sz="0" w:space="0" w:color="auto"/>
                                        <w:left w:val="none" w:sz="0" w:space="0" w:color="auto"/>
                                        <w:bottom w:val="none" w:sz="0" w:space="0" w:color="auto"/>
                                        <w:right w:val="none" w:sz="0" w:space="0" w:color="auto"/>
                                      </w:divBdr>
                                      <w:divsChild>
                                        <w:div w:id="1508247095">
                                          <w:marLeft w:val="0"/>
                                          <w:marRight w:val="0"/>
                                          <w:marTop w:val="0"/>
                                          <w:marBottom w:val="0"/>
                                          <w:divBdr>
                                            <w:top w:val="none" w:sz="0" w:space="0" w:color="auto"/>
                                            <w:left w:val="none" w:sz="0" w:space="0" w:color="auto"/>
                                            <w:bottom w:val="none" w:sz="0" w:space="0" w:color="auto"/>
                                            <w:right w:val="none" w:sz="0" w:space="0" w:color="auto"/>
                                          </w:divBdr>
                                          <w:divsChild>
                                            <w:div w:id="716898323">
                                              <w:marLeft w:val="0"/>
                                              <w:marRight w:val="0"/>
                                              <w:marTop w:val="0"/>
                                              <w:marBottom w:val="0"/>
                                              <w:divBdr>
                                                <w:top w:val="none" w:sz="0" w:space="0" w:color="auto"/>
                                                <w:left w:val="none" w:sz="0" w:space="0" w:color="auto"/>
                                                <w:bottom w:val="none" w:sz="0" w:space="0" w:color="auto"/>
                                                <w:right w:val="none" w:sz="0" w:space="0" w:color="auto"/>
                                              </w:divBdr>
                                              <w:divsChild>
                                                <w:div w:id="698314761">
                                                  <w:marLeft w:val="0"/>
                                                  <w:marRight w:val="0"/>
                                                  <w:marTop w:val="0"/>
                                                  <w:marBottom w:val="0"/>
                                                  <w:divBdr>
                                                    <w:top w:val="none" w:sz="0" w:space="0" w:color="auto"/>
                                                    <w:left w:val="none" w:sz="0" w:space="0" w:color="auto"/>
                                                    <w:bottom w:val="none" w:sz="0" w:space="0" w:color="auto"/>
                                                    <w:right w:val="none" w:sz="0" w:space="0" w:color="auto"/>
                                                  </w:divBdr>
                                                  <w:divsChild>
                                                    <w:div w:id="436946766">
                                                      <w:marLeft w:val="0"/>
                                                      <w:marRight w:val="0"/>
                                                      <w:marTop w:val="0"/>
                                                      <w:marBottom w:val="0"/>
                                                      <w:divBdr>
                                                        <w:top w:val="none" w:sz="0" w:space="0" w:color="auto"/>
                                                        <w:left w:val="none" w:sz="0" w:space="0" w:color="auto"/>
                                                        <w:bottom w:val="none" w:sz="0" w:space="0" w:color="auto"/>
                                                        <w:right w:val="none" w:sz="0" w:space="0" w:color="auto"/>
                                                      </w:divBdr>
                                                      <w:divsChild>
                                                        <w:div w:id="20172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632647">
      <w:bodyDiv w:val="1"/>
      <w:marLeft w:val="0"/>
      <w:marRight w:val="0"/>
      <w:marTop w:val="0"/>
      <w:marBottom w:val="0"/>
      <w:divBdr>
        <w:top w:val="none" w:sz="0" w:space="0" w:color="auto"/>
        <w:left w:val="none" w:sz="0" w:space="0" w:color="auto"/>
        <w:bottom w:val="none" w:sz="0" w:space="0" w:color="auto"/>
        <w:right w:val="none" w:sz="0" w:space="0" w:color="auto"/>
      </w:divBdr>
      <w:divsChild>
        <w:div w:id="1326275214">
          <w:marLeft w:val="0"/>
          <w:marRight w:val="0"/>
          <w:marTop w:val="0"/>
          <w:marBottom w:val="0"/>
          <w:divBdr>
            <w:top w:val="none" w:sz="0" w:space="0" w:color="auto"/>
            <w:left w:val="none" w:sz="0" w:space="0" w:color="auto"/>
            <w:bottom w:val="none" w:sz="0" w:space="0" w:color="auto"/>
            <w:right w:val="none" w:sz="0" w:space="0" w:color="auto"/>
          </w:divBdr>
          <w:divsChild>
            <w:div w:id="1228342751">
              <w:marLeft w:val="0"/>
              <w:marRight w:val="0"/>
              <w:marTop w:val="0"/>
              <w:marBottom w:val="0"/>
              <w:divBdr>
                <w:top w:val="none" w:sz="0" w:space="0" w:color="auto"/>
                <w:left w:val="none" w:sz="0" w:space="0" w:color="auto"/>
                <w:bottom w:val="none" w:sz="0" w:space="0" w:color="auto"/>
                <w:right w:val="none" w:sz="0" w:space="0" w:color="auto"/>
              </w:divBdr>
              <w:divsChild>
                <w:div w:id="933171820">
                  <w:marLeft w:val="0"/>
                  <w:marRight w:val="0"/>
                  <w:marTop w:val="0"/>
                  <w:marBottom w:val="0"/>
                  <w:divBdr>
                    <w:top w:val="none" w:sz="0" w:space="0" w:color="auto"/>
                    <w:left w:val="none" w:sz="0" w:space="0" w:color="auto"/>
                    <w:bottom w:val="none" w:sz="0" w:space="0" w:color="auto"/>
                    <w:right w:val="none" w:sz="0" w:space="0" w:color="auto"/>
                  </w:divBdr>
                  <w:divsChild>
                    <w:div w:id="446967859">
                      <w:marLeft w:val="0"/>
                      <w:marRight w:val="0"/>
                      <w:marTop w:val="0"/>
                      <w:marBottom w:val="0"/>
                      <w:divBdr>
                        <w:top w:val="none" w:sz="0" w:space="0" w:color="auto"/>
                        <w:left w:val="none" w:sz="0" w:space="0" w:color="auto"/>
                        <w:bottom w:val="none" w:sz="0" w:space="0" w:color="auto"/>
                        <w:right w:val="none" w:sz="0" w:space="0" w:color="auto"/>
                      </w:divBdr>
                      <w:divsChild>
                        <w:div w:id="245499128">
                          <w:marLeft w:val="0"/>
                          <w:marRight w:val="0"/>
                          <w:marTop w:val="0"/>
                          <w:marBottom w:val="0"/>
                          <w:divBdr>
                            <w:top w:val="none" w:sz="0" w:space="0" w:color="auto"/>
                            <w:left w:val="none" w:sz="0" w:space="0" w:color="auto"/>
                            <w:bottom w:val="none" w:sz="0" w:space="0" w:color="auto"/>
                            <w:right w:val="none" w:sz="0" w:space="0" w:color="auto"/>
                          </w:divBdr>
                          <w:divsChild>
                            <w:div w:id="1500972159">
                              <w:marLeft w:val="0"/>
                              <w:marRight w:val="0"/>
                              <w:marTop w:val="0"/>
                              <w:marBottom w:val="0"/>
                              <w:divBdr>
                                <w:top w:val="none" w:sz="0" w:space="0" w:color="auto"/>
                                <w:left w:val="none" w:sz="0" w:space="0" w:color="auto"/>
                                <w:bottom w:val="none" w:sz="0" w:space="0" w:color="auto"/>
                                <w:right w:val="none" w:sz="0" w:space="0" w:color="auto"/>
                              </w:divBdr>
                              <w:divsChild>
                                <w:div w:id="2121337575">
                                  <w:marLeft w:val="0"/>
                                  <w:marRight w:val="0"/>
                                  <w:marTop w:val="0"/>
                                  <w:marBottom w:val="0"/>
                                  <w:divBdr>
                                    <w:top w:val="none" w:sz="0" w:space="0" w:color="auto"/>
                                    <w:left w:val="none" w:sz="0" w:space="0" w:color="auto"/>
                                    <w:bottom w:val="none" w:sz="0" w:space="0" w:color="auto"/>
                                    <w:right w:val="none" w:sz="0" w:space="0" w:color="auto"/>
                                  </w:divBdr>
                                  <w:divsChild>
                                    <w:div w:id="62601987">
                                      <w:marLeft w:val="0"/>
                                      <w:marRight w:val="0"/>
                                      <w:marTop w:val="0"/>
                                      <w:marBottom w:val="0"/>
                                      <w:divBdr>
                                        <w:top w:val="none" w:sz="0" w:space="0" w:color="auto"/>
                                        <w:left w:val="none" w:sz="0" w:space="0" w:color="auto"/>
                                        <w:bottom w:val="none" w:sz="0" w:space="0" w:color="auto"/>
                                        <w:right w:val="none" w:sz="0" w:space="0" w:color="auto"/>
                                      </w:divBdr>
                                      <w:divsChild>
                                        <w:div w:id="1832790446">
                                          <w:marLeft w:val="0"/>
                                          <w:marRight w:val="0"/>
                                          <w:marTop w:val="0"/>
                                          <w:marBottom w:val="0"/>
                                          <w:divBdr>
                                            <w:top w:val="none" w:sz="0" w:space="0" w:color="auto"/>
                                            <w:left w:val="none" w:sz="0" w:space="0" w:color="auto"/>
                                            <w:bottom w:val="none" w:sz="0" w:space="0" w:color="auto"/>
                                            <w:right w:val="none" w:sz="0" w:space="0" w:color="auto"/>
                                          </w:divBdr>
                                          <w:divsChild>
                                            <w:div w:id="1141195216">
                                              <w:marLeft w:val="0"/>
                                              <w:marRight w:val="0"/>
                                              <w:marTop w:val="0"/>
                                              <w:marBottom w:val="0"/>
                                              <w:divBdr>
                                                <w:top w:val="none" w:sz="0" w:space="0" w:color="auto"/>
                                                <w:left w:val="none" w:sz="0" w:space="0" w:color="auto"/>
                                                <w:bottom w:val="none" w:sz="0" w:space="0" w:color="auto"/>
                                                <w:right w:val="none" w:sz="0" w:space="0" w:color="auto"/>
                                              </w:divBdr>
                                              <w:divsChild>
                                                <w:div w:id="1151024574">
                                                  <w:marLeft w:val="0"/>
                                                  <w:marRight w:val="0"/>
                                                  <w:marTop w:val="0"/>
                                                  <w:marBottom w:val="0"/>
                                                  <w:divBdr>
                                                    <w:top w:val="none" w:sz="0" w:space="0" w:color="auto"/>
                                                    <w:left w:val="none" w:sz="0" w:space="0" w:color="auto"/>
                                                    <w:bottom w:val="none" w:sz="0" w:space="0" w:color="auto"/>
                                                    <w:right w:val="none" w:sz="0" w:space="0" w:color="auto"/>
                                                  </w:divBdr>
                                                  <w:divsChild>
                                                    <w:div w:id="1797673561">
                                                      <w:marLeft w:val="0"/>
                                                      <w:marRight w:val="0"/>
                                                      <w:marTop w:val="0"/>
                                                      <w:marBottom w:val="0"/>
                                                      <w:divBdr>
                                                        <w:top w:val="none" w:sz="0" w:space="0" w:color="auto"/>
                                                        <w:left w:val="none" w:sz="0" w:space="0" w:color="auto"/>
                                                        <w:bottom w:val="none" w:sz="0" w:space="0" w:color="auto"/>
                                                        <w:right w:val="none" w:sz="0" w:space="0" w:color="auto"/>
                                                      </w:divBdr>
                                                      <w:divsChild>
                                                        <w:div w:id="206682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53782620">
      <w:bodyDiv w:val="1"/>
      <w:marLeft w:val="0"/>
      <w:marRight w:val="0"/>
      <w:marTop w:val="0"/>
      <w:marBottom w:val="0"/>
      <w:divBdr>
        <w:top w:val="none" w:sz="0" w:space="0" w:color="auto"/>
        <w:left w:val="none" w:sz="0" w:space="0" w:color="auto"/>
        <w:bottom w:val="none" w:sz="0" w:space="0" w:color="auto"/>
        <w:right w:val="none" w:sz="0" w:space="0" w:color="auto"/>
      </w:divBdr>
      <w:divsChild>
        <w:div w:id="1690520338">
          <w:marLeft w:val="0"/>
          <w:marRight w:val="0"/>
          <w:marTop w:val="0"/>
          <w:marBottom w:val="0"/>
          <w:divBdr>
            <w:top w:val="none" w:sz="0" w:space="0" w:color="auto"/>
            <w:left w:val="none" w:sz="0" w:space="0" w:color="auto"/>
            <w:bottom w:val="none" w:sz="0" w:space="0" w:color="auto"/>
            <w:right w:val="none" w:sz="0" w:space="0" w:color="auto"/>
          </w:divBdr>
          <w:divsChild>
            <w:div w:id="2097508539">
              <w:marLeft w:val="0"/>
              <w:marRight w:val="0"/>
              <w:marTop w:val="0"/>
              <w:marBottom w:val="0"/>
              <w:divBdr>
                <w:top w:val="none" w:sz="0" w:space="0" w:color="auto"/>
                <w:left w:val="none" w:sz="0" w:space="0" w:color="auto"/>
                <w:bottom w:val="none" w:sz="0" w:space="0" w:color="auto"/>
                <w:right w:val="none" w:sz="0" w:space="0" w:color="auto"/>
              </w:divBdr>
              <w:divsChild>
                <w:div w:id="457379387">
                  <w:marLeft w:val="0"/>
                  <w:marRight w:val="0"/>
                  <w:marTop w:val="0"/>
                  <w:marBottom w:val="0"/>
                  <w:divBdr>
                    <w:top w:val="none" w:sz="0" w:space="0" w:color="auto"/>
                    <w:left w:val="none" w:sz="0" w:space="0" w:color="auto"/>
                    <w:bottom w:val="none" w:sz="0" w:space="0" w:color="auto"/>
                    <w:right w:val="none" w:sz="0" w:space="0" w:color="auto"/>
                  </w:divBdr>
                  <w:divsChild>
                    <w:div w:id="540216999">
                      <w:marLeft w:val="0"/>
                      <w:marRight w:val="0"/>
                      <w:marTop w:val="0"/>
                      <w:marBottom w:val="0"/>
                      <w:divBdr>
                        <w:top w:val="none" w:sz="0" w:space="0" w:color="auto"/>
                        <w:left w:val="none" w:sz="0" w:space="0" w:color="auto"/>
                        <w:bottom w:val="none" w:sz="0" w:space="0" w:color="auto"/>
                        <w:right w:val="none" w:sz="0" w:space="0" w:color="auto"/>
                      </w:divBdr>
                      <w:divsChild>
                        <w:div w:id="1186600515">
                          <w:marLeft w:val="0"/>
                          <w:marRight w:val="0"/>
                          <w:marTop w:val="0"/>
                          <w:marBottom w:val="0"/>
                          <w:divBdr>
                            <w:top w:val="none" w:sz="0" w:space="0" w:color="auto"/>
                            <w:left w:val="none" w:sz="0" w:space="0" w:color="auto"/>
                            <w:bottom w:val="none" w:sz="0" w:space="0" w:color="auto"/>
                            <w:right w:val="none" w:sz="0" w:space="0" w:color="auto"/>
                          </w:divBdr>
                          <w:divsChild>
                            <w:div w:id="419523463">
                              <w:marLeft w:val="0"/>
                              <w:marRight w:val="0"/>
                              <w:marTop w:val="0"/>
                              <w:marBottom w:val="0"/>
                              <w:divBdr>
                                <w:top w:val="none" w:sz="0" w:space="0" w:color="auto"/>
                                <w:left w:val="none" w:sz="0" w:space="0" w:color="auto"/>
                                <w:bottom w:val="none" w:sz="0" w:space="0" w:color="auto"/>
                                <w:right w:val="none" w:sz="0" w:space="0" w:color="auto"/>
                              </w:divBdr>
                              <w:divsChild>
                                <w:div w:id="2001079528">
                                  <w:marLeft w:val="0"/>
                                  <w:marRight w:val="0"/>
                                  <w:marTop w:val="0"/>
                                  <w:marBottom w:val="0"/>
                                  <w:divBdr>
                                    <w:top w:val="none" w:sz="0" w:space="0" w:color="auto"/>
                                    <w:left w:val="none" w:sz="0" w:space="0" w:color="auto"/>
                                    <w:bottom w:val="none" w:sz="0" w:space="0" w:color="auto"/>
                                    <w:right w:val="none" w:sz="0" w:space="0" w:color="auto"/>
                                  </w:divBdr>
                                  <w:divsChild>
                                    <w:div w:id="2132244611">
                                      <w:marLeft w:val="0"/>
                                      <w:marRight w:val="0"/>
                                      <w:marTop w:val="0"/>
                                      <w:marBottom w:val="0"/>
                                      <w:divBdr>
                                        <w:top w:val="none" w:sz="0" w:space="0" w:color="auto"/>
                                        <w:left w:val="none" w:sz="0" w:space="0" w:color="auto"/>
                                        <w:bottom w:val="none" w:sz="0" w:space="0" w:color="auto"/>
                                        <w:right w:val="none" w:sz="0" w:space="0" w:color="auto"/>
                                      </w:divBdr>
                                      <w:divsChild>
                                        <w:div w:id="1134756464">
                                          <w:marLeft w:val="0"/>
                                          <w:marRight w:val="0"/>
                                          <w:marTop w:val="0"/>
                                          <w:marBottom w:val="0"/>
                                          <w:divBdr>
                                            <w:top w:val="none" w:sz="0" w:space="0" w:color="auto"/>
                                            <w:left w:val="none" w:sz="0" w:space="0" w:color="auto"/>
                                            <w:bottom w:val="none" w:sz="0" w:space="0" w:color="auto"/>
                                            <w:right w:val="none" w:sz="0" w:space="0" w:color="auto"/>
                                          </w:divBdr>
                                          <w:divsChild>
                                            <w:div w:id="303974573">
                                              <w:marLeft w:val="0"/>
                                              <w:marRight w:val="0"/>
                                              <w:marTop w:val="0"/>
                                              <w:marBottom w:val="0"/>
                                              <w:divBdr>
                                                <w:top w:val="none" w:sz="0" w:space="0" w:color="auto"/>
                                                <w:left w:val="none" w:sz="0" w:space="0" w:color="auto"/>
                                                <w:bottom w:val="none" w:sz="0" w:space="0" w:color="auto"/>
                                                <w:right w:val="none" w:sz="0" w:space="0" w:color="auto"/>
                                              </w:divBdr>
                                              <w:divsChild>
                                                <w:div w:id="1550678759">
                                                  <w:marLeft w:val="0"/>
                                                  <w:marRight w:val="0"/>
                                                  <w:marTop w:val="0"/>
                                                  <w:marBottom w:val="0"/>
                                                  <w:divBdr>
                                                    <w:top w:val="none" w:sz="0" w:space="0" w:color="auto"/>
                                                    <w:left w:val="none" w:sz="0" w:space="0" w:color="auto"/>
                                                    <w:bottom w:val="none" w:sz="0" w:space="0" w:color="auto"/>
                                                    <w:right w:val="none" w:sz="0" w:space="0" w:color="auto"/>
                                                  </w:divBdr>
                                                  <w:divsChild>
                                                    <w:div w:id="706833711">
                                                      <w:marLeft w:val="0"/>
                                                      <w:marRight w:val="0"/>
                                                      <w:marTop w:val="0"/>
                                                      <w:marBottom w:val="0"/>
                                                      <w:divBdr>
                                                        <w:top w:val="none" w:sz="0" w:space="0" w:color="auto"/>
                                                        <w:left w:val="none" w:sz="0" w:space="0" w:color="auto"/>
                                                        <w:bottom w:val="none" w:sz="0" w:space="0" w:color="auto"/>
                                                        <w:right w:val="none" w:sz="0" w:space="0" w:color="auto"/>
                                                      </w:divBdr>
                                                      <w:divsChild>
                                                        <w:div w:id="30690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9821288">
      <w:bodyDiv w:val="1"/>
      <w:marLeft w:val="0"/>
      <w:marRight w:val="0"/>
      <w:marTop w:val="0"/>
      <w:marBottom w:val="0"/>
      <w:divBdr>
        <w:top w:val="none" w:sz="0" w:space="0" w:color="auto"/>
        <w:left w:val="none" w:sz="0" w:space="0" w:color="auto"/>
        <w:bottom w:val="none" w:sz="0" w:space="0" w:color="auto"/>
        <w:right w:val="none" w:sz="0" w:space="0" w:color="auto"/>
      </w:divBdr>
      <w:divsChild>
        <w:div w:id="1842037328">
          <w:marLeft w:val="0"/>
          <w:marRight w:val="0"/>
          <w:marTop w:val="0"/>
          <w:marBottom w:val="0"/>
          <w:divBdr>
            <w:top w:val="none" w:sz="0" w:space="0" w:color="auto"/>
            <w:left w:val="none" w:sz="0" w:space="0" w:color="auto"/>
            <w:bottom w:val="none" w:sz="0" w:space="0" w:color="auto"/>
            <w:right w:val="none" w:sz="0" w:space="0" w:color="auto"/>
          </w:divBdr>
          <w:divsChild>
            <w:div w:id="725834301">
              <w:marLeft w:val="0"/>
              <w:marRight w:val="0"/>
              <w:marTop w:val="0"/>
              <w:marBottom w:val="0"/>
              <w:divBdr>
                <w:top w:val="none" w:sz="0" w:space="0" w:color="auto"/>
                <w:left w:val="none" w:sz="0" w:space="0" w:color="auto"/>
                <w:bottom w:val="none" w:sz="0" w:space="0" w:color="auto"/>
                <w:right w:val="none" w:sz="0" w:space="0" w:color="auto"/>
              </w:divBdr>
              <w:divsChild>
                <w:div w:id="2083870720">
                  <w:marLeft w:val="0"/>
                  <w:marRight w:val="0"/>
                  <w:marTop w:val="0"/>
                  <w:marBottom w:val="0"/>
                  <w:divBdr>
                    <w:top w:val="none" w:sz="0" w:space="0" w:color="auto"/>
                    <w:left w:val="none" w:sz="0" w:space="0" w:color="auto"/>
                    <w:bottom w:val="none" w:sz="0" w:space="0" w:color="auto"/>
                    <w:right w:val="none" w:sz="0" w:space="0" w:color="auto"/>
                  </w:divBdr>
                  <w:divsChild>
                    <w:div w:id="2086996005">
                      <w:marLeft w:val="0"/>
                      <w:marRight w:val="0"/>
                      <w:marTop w:val="0"/>
                      <w:marBottom w:val="0"/>
                      <w:divBdr>
                        <w:top w:val="none" w:sz="0" w:space="0" w:color="auto"/>
                        <w:left w:val="none" w:sz="0" w:space="0" w:color="auto"/>
                        <w:bottom w:val="none" w:sz="0" w:space="0" w:color="auto"/>
                        <w:right w:val="none" w:sz="0" w:space="0" w:color="auto"/>
                      </w:divBdr>
                      <w:divsChild>
                        <w:div w:id="1875801216">
                          <w:marLeft w:val="0"/>
                          <w:marRight w:val="0"/>
                          <w:marTop w:val="0"/>
                          <w:marBottom w:val="0"/>
                          <w:divBdr>
                            <w:top w:val="none" w:sz="0" w:space="0" w:color="auto"/>
                            <w:left w:val="none" w:sz="0" w:space="0" w:color="auto"/>
                            <w:bottom w:val="none" w:sz="0" w:space="0" w:color="auto"/>
                            <w:right w:val="none" w:sz="0" w:space="0" w:color="auto"/>
                          </w:divBdr>
                          <w:divsChild>
                            <w:div w:id="1961916357">
                              <w:marLeft w:val="0"/>
                              <w:marRight w:val="0"/>
                              <w:marTop w:val="0"/>
                              <w:marBottom w:val="0"/>
                              <w:divBdr>
                                <w:top w:val="none" w:sz="0" w:space="0" w:color="auto"/>
                                <w:left w:val="none" w:sz="0" w:space="0" w:color="auto"/>
                                <w:bottom w:val="none" w:sz="0" w:space="0" w:color="auto"/>
                                <w:right w:val="none" w:sz="0" w:space="0" w:color="auto"/>
                              </w:divBdr>
                              <w:divsChild>
                                <w:div w:id="883441198">
                                  <w:marLeft w:val="0"/>
                                  <w:marRight w:val="0"/>
                                  <w:marTop w:val="0"/>
                                  <w:marBottom w:val="0"/>
                                  <w:divBdr>
                                    <w:top w:val="none" w:sz="0" w:space="0" w:color="auto"/>
                                    <w:left w:val="none" w:sz="0" w:space="0" w:color="auto"/>
                                    <w:bottom w:val="none" w:sz="0" w:space="0" w:color="auto"/>
                                    <w:right w:val="none" w:sz="0" w:space="0" w:color="auto"/>
                                  </w:divBdr>
                                  <w:divsChild>
                                    <w:div w:id="710423704">
                                      <w:marLeft w:val="0"/>
                                      <w:marRight w:val="0"/>
                                      <w:marTop w:val="0"/>
                                      <w:marBottom w:val="0"/>
                                      <w:divBdr>
                                        <w:top w:val="none" w:sz="0" w:space="0" w:color="auto"/>
                                        <w:left w:val="none" w:sz="0" w:space="0" w:color="auto"/>
                                        <w:bottom w:val="none" w:sz="0" w:space="0" w:color="auto"/>
                                        <w:right w:val="none" w:sz="0" w:space="0" w:color="auto"/>
                                      </w:divBdr>
                                      <w:divsChild>
                                        <w:div w:id="1413621981">
                                          <w:marLeft w:val="0"/>
                                          <w:marRight w:val="0"/>
                                          <w:marTop w:val="0"/>
                                          <w:marBottom w:val="0"/>
                                          <w:divBdr>
                                            <w:top w:val="none" w:sz="0" w:space="0" w:color="auto"/>
                                            <w:left w:val="none" w:sz="0" w:space="0" w:color="auto"/>
                                            <w:bottom w:val="none" w:sz="0" w:space="0" w:color="auto"/>
                                            <w:right w:val="none" w:sz="0" w:space="0" w:color="auto"/>
                                          </w:divBdr>
                                          <w:divsChild>
                                            <w:div w:id="1704792671">
                                              <w:marLeft w:val="0"/>
                                              <w:marRight w:val="0"/>
                                              <w:marTop w:val="0"/>
                                              <w:marBottom w:val="0"/>
                                              <w:divBdr>
                                                <w:top w:val="none" w:sz="0" w:space="0" w:color="auto"/>
                                                <w:left w:val="none" w:sz="0" w:space="0" w:color="auto"/>
                                                <w:bottom w:val="none" w:sz="0" w:space="0" w:color="auto"/>
                                                <w:right w:val="none" w:sz="0" w:space="0" w:color="auto"/>
                                              </w:divBdr>
                                              <w:divsChild>
                                                <w:div w:id="1803111298">
                                                  <w:marLeft w:val="0"/>
                                                  <w:marRight w:val="0"/>
                                                  <w:marTop w:val="0"/>
                                                  <w:marBottom w:val="0"/>
                                                  <w:divBdr>
                                                    <w:top w:val="none" w:sz="0" w:space="0" w:color="auto"/>
                                                    <w:left w:val="none" w:sz="0" w:space="0" w:color="auto"/>
                                                    <w:bottom w:val="none" w:sz="0" w:space="0" w:color="auto"/>
                                                    <w:right w:val="none" w:sz="0" w:space="0" w:color="auto"/>
                                                  </w:divBdr>
                                                  <w:divsChild>
                                                    <w:div w:id="1823161775">
                                                      <w:marLeft w:val="0"/>
                                                      <w:marRight w:val="0"/>
                                                      <w:marTop w:val="0"/>
                                                      <w:marBottom w:val="0"/>
                                                      <w:divBdr>
                                                        <w:top w:val="none" w:sz="0" w:space="0" w:color="auto"/>
                                                        <w:left w:val="none" w:sz="0" w:space="0" w:color="auto"/>
                                                        <w:bottom w:val="none" w:sz="0" w:space="0" w:color="auto"/>
                                                        <w:right w:val="none" w:sz="0" w:space="0" w:color="auto"/>
                                                      </w:divBdr>
                                                      <w:divsChild>
                                                        <w:div w:id="2290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7243025">
      <w:bodyDiv w:val="1"/>
      <w:marLeft w:val="0"/>
      <w:marRight w:val="0"/>
      <w:marTop w:val="0"/>
      <w:marBottom w:val="0"/>
      <w:divBdr>
        <w:top w:val="none" w:sz="0" w:space="0" w:color="auto"/>
        <w:left w:val="none" w:sz="0" w:space="0" w:color="auto"/>
        <w:bottom w:val="none" w:sz="0" w:space="0" w:color="auto"/>
        <w:right w:val="none" w:sz="0" w:space="0" w:color="auto"/>
      </w:divBdr>
      <w:divsChild>
        <w:div w:id="87770891">
          <w:marLeft w:val="0"/>
          <w:marRight w:val="0"/>
          <w:marTop w:val="0"/>
          <w:marBottom w:val="0"/>
          <w:divBdr>
            <w:top w:val="none" w:sz="0" w:space="0" w:color="auto"/>
            <w:left w:val="none" w:sz="0" w:space="0" w:color="auto"/>
            <w:bottom w:val="none" w:sz="0" w:space="0" w:color="auto"/>
            <w:right w:val="none" w:sz="0" w:space="0" w:color="auto"/>
          </w:divBdr>
          <w:divsChild>
            <w:div w:id="1189218852">
              <w:marLeft w:val="0"/>
              <w:marRight w:val="0"/>
              <w:marTop w:val="0"/>
              <w:marBottom w:val="0"/>
              <w:divBdr>
                <w:top w:val="none" w:sz="0" w:space="0" w:color="auto"/>
                <w:left w:val="none" w:sz="0" w:space="0" w:color="auto"/>
                <w:bottom w:val="none" w:sz="0" w:space="0" w:color="auto"/>
                <w:right w:val="none" w:sz="0" w:space="0" w:color="auto"/>
              </w:divBdr>
              <w:divsChild>
                <w:div w:id="625082657">
                  <w:marLeft w:val="0"/>
                  <w:marRight w:val="0"/>
                  <w:marTop w:val="0"/>
                  <w:marBottom w:val="0"/>
                  <w:divBdr>
                    <w:top w:val="none" w:sz="0" w:space="0" w:color="auto"/>
                    <w:left w:val="none" w:sz="0" w:space="0" w:color="auto"/>
                    <w:bottom w:val="none" w:sz="0" w:space="0" w:color="auto"/>
                    <w:right w:val="none" w:sz="0" w:space="0" w:color="auto"/>
                  </w:divBdr>
                  <w:divsChild>
                    <w:div w:id="2000234513">
                      <w:marLeft w:val="0"/>
                      <w:marRight w:val="0"/>
                      <w:marTop w:val="0"/>
                      <w:marBottom w:val="0"/>
                      <w:divBdr>
                        <w:top w:val="none" w:sz="0" w:space="0" w:color="auto"/>
                        <w:left w:val="none" w:sz="0" w:space="0" w:color="auto"/>
                        <w:bottom w:val="none" w:sz="0" w:space="0" w:color="auto"/>
                        <w:right w:val="none" w:sz="0" w:space="0" w:color="auto"/>
                      </w:divBdr>
                      <w:divsChild>
                        <w:div w:id="816578570">
                          <w:marLeft w:val="0"/>
                          <w:marRight w:val="0"/>
                          <w:marTop w:val="0"/>
                          <w:marBottom w:val="0"/>
                          <w:divBdr>
                            <w:top w:val="none" w:sz="0" w:space="0" w:color="auto"/>
                            <w:left w:val="none" w:sz="0" w:space="0" w:color="auto"/>
                            <w:bottom w:val="none" w:sz="0" w:space="0" w:color="auto"/>
                            <w:right w:val="none" w:sz="0" w:space="0" w:color="auto"/>
                          </w:divBdr>
                          <w:divsChild>
                            <w:div w:id="1146316892">
                              <w:marLeft w:val="0"/>
                              <w:marRight w:val="0"/>
                              <w:marTop w:val="0"/>
                              <w:marBottom w:val="0"/>
                              <w:divBdr>
                                <w:top w:val="none" w:sz="0" w:space="0" w:color="auto"/>
                                <w:left w:val="none" w:sz="0" w:space="0" w:color="auto"/>
                                <w:bottom w:val="none" w:sz="0" w:space="0" w:color="auto"/>
                                <w:right w:val="none" w:sz="0" w:space="0" w:color="auto"/>
                              </w:divBdr>
                              <w:divsChild>
                                <w:div w:id="367920217">
                                  <w:marLeft w:val="0"/>
                                  <w:marRight w:val="0"/>
                                  <w:marTop w:val="0"/>
                                  <w:marBottom w:val="0"/>
                                  <w:divBdr>
                                    <w:top w:val="none" w:sz="0" w:space="0" w:color="auto"/>
                                    <w:left w:val="none" w:sz="0" w:space="0" w:color="auto"/>
                                    <w:bottom w:val="none" w:sz="0" w:space="0" w:color="auto"/>
                                    <w:right w:val="none" w:sz="0" w:space="0" w:color="auto"/>
                                  </w:divBdr>
                                  <w:divsChild>
                                    <w:div w:id="1908877829">
                                      <w:marLeft w:val="0"/>
                                      <w:marRight w:val="0"/>
                                      <w:marTop w:val="0"/>
                                      <w:marBottom w:val="0"/>
                                      <w:divBdr>
                                        <w:top w:val="none" w:sz="0" w:space="0" w:color="auto"/>
                                        <w:left w:val="none" w:sz="0" w:space="0" w:color="auto"/>
                                        <w:bottom w:val="none" w:sz="0" w:space="0" w:color="auto"/>
                                        <w:right w:val="none" w:sz="0" w:space="0" w:color="auto"/>
                                      </w:divBdr>
                                      <w:divsChild>
                                        <w:div w:id="1229413242">
                                          <w:marLeft w:val="0"/>
                                          <w:marRight w:val="0"/>
                                          <w:marTop w:val="0"/>
                                          <w:marBottom w:val="0"/>
                                          <w:divBdr>
                                            <w:top w:val="none" w:sz="0" w:space="0" w:color="auto"/>
                                            <w:left w:val="none" w:sz="0" w:space="0" w:color="auto"/>
                                            <w:bottom w:val="none" w:sz="0" w:space="0" w:color="auto"/>
                                            <w:right w:val="none" w:sz="0" w:space="0" w:color="auto"/>
                                          </w:divBdr>
                                          <w:divsChild>
                                            <w:div w:id="1744445197">
                                              <w:marLeft w:val="0"/>
                                              <w:marRight w:val="0"/>
                                              <w:marTop w:val="0"/>
                                              <w:marBottom w:val="0"/>
                                              <w:divBdr>
                                                <w:top w:val="none" w:sz="0" w:space="0" w:color="auto"/>
                                                <w:left w:val="none" w:sz="0" w:space="0" w:color="auto"/>
                                                <w:bottom w:val="none" w:sz="0" w:space="0" w:color="auto"/>
                                                <w:right w:val="none" w:sz="0" w:space="0" w:color="auto"/>
                                              </w:divBdr>
                                              <w:divsChild>
                                                <w:div w:id="2050966">
                                                  <w:marLeft w:val="0"/>
                                                  <w:marRight w:val="0"/>
                                                  <w:marTop w:val="0"/>
                                                  <w:marBottom w:val="0"/>
                                                  <w:divBdr>
                                                    <w:top w:val="none" w:sz="0" w:space="0" w:color="auto"/>
                                                    <w:left w:val="none" w:sz="0" w:space="0" w:color="auto"/>
                                                    <w:bottom w:val="none" w:sz="0" w:space="0" w:color="auto"/>
                                                    <w:right w:val="none" w:sz="0" w:space="0" w:color="auto"/>
                                                  </w:divBdr>
                                                  <w:divsChild>
                                                    <w:div w:id="639848777">
                                                      <w:marLeft w:val="0"/>
                                                      <w:marRight w:val="0"/>
                                                      <w:marTop w:val="0"/>
                                                      <w:marBottom w:val="0"/>
                                                      <w:divBdr>
                                                        <w:top w:val="none" w:sz="0" w:space="0" w:color="auto"/>
                                                        <w:left w:val="none" w:sz="0" w:space="0" w:color="auto"/>
                                                        <w:bottom w:val="none" w:sz="0" w:space="0" w:color="auto"/>
                                                        <w:right w:val="none" w:sz="0" w:space="0" w:color="auto"/>
                                                      </w:divBdr>
                                                      <w:divsChild>
                                                        <w:div w:id="210364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4106616">
      <w:bodyDiv w:val="1"/>
      <w:marLeft w:val="0"/>
      <w:marRight w:val="0"/>
      <w:marTop w:val="0"/>
      <w:marBottom w:val="0"/>
      <w:divBdr>
        <w:top w:val="none" w:sz="0" w:space="0" w:color="auto"/>
        <w:left w:val="none" w:sz="0" w:space="0" w:color="auto"/>
        <w:bottom w:val="none" w:sz="0" w:space="0" w:color="auto"/>
        <w:right w:val="none" w:sz="0" w:space="0" w:color="auto"/>
      </w:divBdr>
      <w:divsChild>
        <w:div w:id="733550838">
          <w:marLeft w:val="0"/>
          <w:marRight w:val="0"/>
          <w:marTop w:val="0"/>
          <w:marBottom w:val="0"/>
          <w:divBdr>
            <w:top w:val="none" w:sz="0" w:space="0" w:color="auto"/>
            <w:left w:val="none" w:sz="0" w:space="0" w:color="auto"/>
            <w:bottom w:val="none" w:sz="0" w:space="0" w:color="auto"/>
            <w:right w:val="none" w:sz="0" w:space="0" w:color="auto"/>
          </w:divBdr>
          <w:divsChild>
            <w:div w:id="1883591623">
              <w:marLeft w:val="0"/>
              <w:marRight w:val="0"/>
              <w:marTop w:val="0"/>
              <w:marBottom w:val="0"/>
              <w:divBdr>
                <w:top w:val="none" w:sz="0" w:space="0" w:color="auto"/>
                <w:left w:val="none" w:sz="0" w:space="0" w:color="auto"/>
                <w:bottom w:val="none" w:sz="0" w:space="0" w:color="auto"/>
                <w:right w:val="none" w:sz="0" w:space="0" w:color="auto"/>
              </w:divBdr>
              <w:divsChild>
                <w:div w:id="286089903">
                  <w:marLeft w:val="0"/>
                  <w:marRight w:val="0"/>
                  <w:marTop w:val="0"/>
                  <w:marBottom w:val="0"/>
                  <w:divBdr>
                    <w:top w:val="none" w:sz="0" w:space="0" w:color="auto"/>
                    <w:left w:val="none" w:sz="0" w:space="0" w:color="auto"/>
                    <w:bottom w:val="none" w:sz="0" w:space="0" w:color="auto"/>
                    <w:right w:val="none" w:sz="0" w:space="0" w:color="auto"/>
                  </w:divBdr>
                  <w:divsChild>
                    <w:div w:id="1438981546">
                      <w:marLeft w:val="0"/>
                      <w:marRight w:val="0"/>
                      <w:marTop w:val="0"/>
                      <w:marBottom w:val="0"/>
                      <w:divBdr>
                        <w:top w:val="none" w:sz="0" w:space="0" w:color="auto"/>
                        <w:left w:val="none" w:sz="0" w:space="0" w:color="auto"/>
                        <w:bottom w:val="none" w:sz="0" w:space="0" w:color="auto"/>
                        <w:right w:val="none" w:sz="0" w:space="0" w:color="auto"/>
                      </w:divBdr>
                      <w:divsChild>
                        <w:div w:id="192503613">
                          <w:marLeft w:val="0"/>
                          <w:marRight w:val="0"/>
                          <w:marTop w:val="0"/>
                          <w:marBottom w:val="0"/>
                          <w:divBdr>
                            <w:top w:val="none" w:sz="0" w:space="0" w:color="auto"/>
                            <w:left w:val="none" w:sz="0" w:space="0" w:color="auto"/>
                            <w:bottom w:val="none" w:sz="0" w:space="0" w:color="auto"/>
                            <w:right w:val="none" w:sz="0" w:space="0" w:color="auto"/>
                          </w:divBdr>
                          <w:divsChild>
                            <w:div w:id="847406908">
                              <w:marLeft w:val="0"/>
                              <w:marRight w:val="0"/>
                              <w:marTop w:val="0"/>
                              <w:marBottom w:val="0"/>
                              <w:divBdr>
                                <w:top w:val="none" w:sz="0" w:space="0" w:color="auto"/>
                                <w:left w:val="none" w:sz="0" w:space="0" w:color="auto"/>
                                <w:bottom w:val="none" w:sz="0" w:space="0" w:color="auto"/>
                                <w:right w:val="none" w:sz="0" w:space="0" w:color="auto"/>
                              </w:divBdr>
                              <w:divsChild>
                                <w:div w:id="627514815">
                                  <w:marLeft w:val="0"/>
                                  <w:marRight w:val="0"/>
                                  <w:marTop w:val="0"/>
                                  <w:marBottom w:val="0"/>
                                  <w:divBdr>
                                    <w:top w:val="none" w:sz="0" w:space="0" w:color="auto"/>
                                    <w:left w:val="none" w:sz="0" w:space="0" w:color="auto"/>
                                    <w:bottom w:val="none" w:sz="0" w:space="0" w:color="auto"/>
                                    <w:right w:val="none" w:sz="0" w:space="0" w:color="auto"/>
                                  </w:divBdr>
                                  <w:divsChild>
                                    <w:div w:id="815344257">
                                      <w:marLeft w:val="0"/>
                                      <w:marRight w:val="0"/>
                                      <w:marTop w:val="0"/>
                                      <w:marBottom w:val="0"/>
                                      <w:divBdr>
                                        <w:top w:val="none" w:sz="0" w:space="0" w:color="auto"/>
                                        <w:left w:val="none" w:sz="0" w:space="0" w:color="auto"/>
                                        <w:bottom w:val="none" w:sz="0" w:space="0" w:color="auto"/>
                                        <w:right w:val="none" w:sz="0" w:space="0" w:color="auto"/>
                                      </w:divBdr>
                                      <w:divsChild>
                                        <w:div w:id="808786413">
                                          <w:marLeft w:val="0"/>
                                          <w:marRight w:val="0"/>
                                          <w:marTop w:val="0"/>
                                          <w:marBottom w:val="0"/>
                                          <w:divBdr>
                                            <w:top w:val="none" w:sz="0" w:space="0" w:color="auto"/>
                                            <w:left w:val="none" w:sz="0" w:space="0" w:color="auto"/>
                                            <w:bottom w:val="none" w:sz="0" w:space="0" w:color="auto"/>
                                            <w:right w:val="none" w:sz="0" w:space="0" w:color="auto"/>
                                          </w:divBdr>
                                          <w:divsChild>
                                            <w:div w:id="713693247">
                                              <w:marLeft w:val="0"/>
                                              <w:marRight w:val="0"/>
                                              <w:marTop w:val="0"/>
                                              <w:marBottom w:val="0"/>
                                              <w:divBdr>
                                                <w:top w:val="none" w:sz="0" w:space="0" w:color="auto"/>
                                                <w:left w:val="none" w:sz="0" w:space="0" w:color="auto"/>
                                                <w:bottom w:val="none" w:sz="0" w:space="0" w:color="auto"/>
                                                <w:right w:val="none" w:sz="0" w:space="0" w:color="auto"/>
                                              </w:divBdr>
                                              <w:divsChild>
                                                <w:div w:id="1453786110">
                                                  <w:marLeft w:val="0"/>
                                                  <w:marRight w:val="0"/>
                                                  <w:marTop w:val="0"/>
                                                  <w:marBottom w:val="0"/>
                                                  <w:divBdr>
                                                    <w:top w:val="none" w:sz="0" w:space="0" w:color="auto"/>
                                                    <w:left w:val="none" w:sz="0" w:space="0" w:color="auto"/>
                                                    <w:bottom w:val="none" w:sz="0" w:space="0" w:color="auto"/>
                                                    <w:right w:val="none" w:sz="0" w:space="0" w:color="auto"/>
                                                  </w:divBdr>
                                                  <w:divsChild>
                                                    <w:div w:id="1618829621">
                                                      <w:marLeft w:val="0"/>
                                                      <w:marRight w:val="0"/>
                                                      <w:marTop w:val="0"/>
                                                      <w:marBottom w:val="0"/>
                                                      <w:divBdr>
                                                        <w:top w:val="none" w:sz="0" w:space="0" w:color="auto"/>
                                                        <w:left w:val="none" w:sz="0" w:space="0" w:color="auto"/>
                                                        <w:bottom w:val="none" w:sz="0" w:space="0" w:color="auto"/>
                                                        <w:right w:val="none" w:sz="0" w:space="0" w:color="auto"/>
                                                      </w:divBdr>
                                                      <w:divsChild>
                                                        <w:div w:id="91201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9496379">
      <w:bodyDiv w:val="1"/>
      <w:marLeft w:val="0"/>
      <w:marRight w:val="0"/>
      <w:marTop w:val="0"/>
      <w:marBottom w:val="0"/>
      <w:divBdr>
        <w:top w:val="none" w:sz="0" w:space="0" w:color="auto"/>
        <w:left w:val="none" w:sz="0" w:space="0" w:color="auto"/>
        <w:bottom w:val="none" w:sz="0" w:space="0" w:color="auto"/>
        <w:right w:val="none" w:sz="0" w:space="0" w:color="auto"/>
      </w:divBdr>
    </w:div>
    <w:div w:id="393239836">
      <w:bodyDiv w:val="1"/>
      <w:marLeft w:val="0"/>
      <w:marRight w:val="0"/>
      <w:marTop w:val="0"/>
      <w:marBottom w:val="0"/>
      <w:divBdr>
        <w:top w:val="none" w:sz="0" w:space="0" w:color="auto"/>
        <w:left w:val="none" w:sz="0" w:space="0" w:color="auto"/>
        <w:bottom w:val="none" w:sz="0" w:space="0" w:color="auto"/>
        <w:right w:val="none" w:sz="0" w:space="0" w:color="auto"/>
      </w:divBdr>
      <w:divsChild>
        <w:div w:id="882980251">
          <w:marLeft w:val="0"/>
          <w:marRight w:val="0"/>
          <w:marTop w:val="0"/>
          <w:marBottom w:val="0"/>
          <w:divBdr>
            <w:top w:val="none" w:sz="0" w:space="0" w:color="auto"/>
            <w:left w:val="none" w:sz="0" w:space="0" w:color="auto"/>
            <w:bottom w:val="none" w:sz="0" w:space="0" w:color="auto"/>
            <w:right w:val="none" w:sz="0" w:space="0" w:color="auto"/>
          </w:divBdr>
          <w:divsChild>
            <w:div w:id="1198079639">
              <w:marLeft w:val="0"/>
              <w:marRight w:val="0"/>
              <w:marTop w:val="0"/>
              <w:marBottom w:val="0"/>
              <w:divBdr>
                <w:top w:val="none" w:sz="0" w:space="0" w:color="auto"/>
                <w:left w:val="none" w:sz="0" w:space="0" w:color="auto"/>
                <w:bottom w:val="none" w:sz="0" w:space="0" w:color="auto"/>
                <w:right w:val="none" w:sz="0" w:space="0" w:color="auto"/>
              </w:divBdr>
              <w:divsChild>
                <w:div w:id="817693795">
                  <w:marLeft w:val="0"/>
                  <w:marRight w:val="0"/>
                  <w:marTop w:val="0"/>
                  <w:marBottom w:val="0"/>
                  <w:divBdr>
                    <w:top w:val="none" w:sz="0" w:space="0" w:color="auto"/>
                    <w:left w:val="none" w:sz="0" w:space="0" w:color="auto"/>
                    <w:bottom w:val="none" w:sz="0" w:space="0" w:color="auto"/>
                    <w:right w:val="none" w:sz="0" w:space="0" w:color="auto"/>
                  </w:divBdr>
                  <w:divsChild>
                    <w:div w:id="1891455216">
                      <w:marLeft w:val="0"/>
                      <w:marRight w:val="0"/>
                      <w:marTop w:val="0"/>
                      <w:marBottom w:val="0"/>
                      <w:divBdr>
                        <w:top w:val="none" w:sz="0" w:space="0" w:color="auto"/>
                        <w:left w:val="none" w:sz="0" w:space="0" w:color="auto"/>
                        <w:bottom w:val="none" w:sz="0" w:space="0" w:color="auto"/>
                        <w:right w:val="none" w:sz="0" w:space="0" w:color="auto"/>
                      </w:divBdr>
                      <w:divsChild>
                        <w:div w:id="372772337">
                          <w:marLeft w:val="0"/>
                          <w:marRight w:val="0"/>
                          <w:marTop w:val="0"/>
                          <w:marBottom w:val="0"/>
                          <w:divBdr>
                            <w:top w:val="single" w:sz="6" w:space="0" w:color="828282"/>
                            <w:left w:val="single" w:sz="6" w:space="0" w:color="828282"/>
                            <w:bottom w:val="single" w:sz="6" w:space="0" w:color="828282"/>
                            <w:right w:val="single" w:sz="6" w:space="0" w:color="828282"/>
                          </w:divBdr>
                          <w:divsChild>
                            <w:div w:id="1790776399">
                              <w:marLeft w:val="0"/>
                              <w:marRight w:val="0"/>
                              <w:marTop w:val="0"/>
                              <w:marBottom w:val="0"/>
                              <w:divBdr>
                                <w:top w:val="none" w:sz="0" w:space="0" w:color="auto"/>
                                <w:left w:val="none" w:sz="0" w:space="0" w:color="auto"/>
                                <w:bottom w:val="none" w:sz="0" w:space="0" w:color="auto"/>
                                <w:right w:val="none" w:sz="0" w:space="0" w:color="auto"/>
                              </w:divBdr>
                              <w:divsChild>
                                <w:div w:id="530266762">
                                  <w:marLeft w:val="0"/>
                                  <w:marRight w:val="0"/>
                                  <w:marTop w:val="0"/>
                                  <w:marBottom w:val="0"/>
                                  <w:divBdr>
                                    <w:top w:val="none" w:sz="0" w:space="0" w:color="auto"/>
                                    <w:left w:val="none" w:sz="0" w:space="0" w:color="auto"/>
                                    <w:bottom w:val="none" w:sz="0" w:space="0" w:color="auto"/>
                                    <w:right w:val="none" w:sz="0" w:space="0" w:color="auto"/>
                                  </w:divBdr>
                                  <w:divsChild>
                                    <w:div w:id="2054887488">
                                      <w:marLeft w:val="0"/>
                                      <w:marRight w:val="0"/>
                                      <w:marTop w:val="0"/>
                                      <w:marBottom w:val="0"/>
                                      <w:divBdr>
                                        <w:top w:val="none" w:sz="0" w:space="0" w:color="auto"/>
                                        <w:left w:val="none" w:sz="0" w:space="0" w:color="auto"/>
                                        <w:bottom w:val="none" w:sz="0" w:space="0" w:color="auto"/>
                                        <w:right w:val="none" w:sz="0" w:space="0" w:color="auto"/>
                                      </w:divBdr>
                                      <w:divsChild>
                                        <w:div w:id="2126004198">
                                          <w:marLeft w:val="0"/>
                                          <w:marRight w:val="0"/>
                                          <w:marTop w:val="0"/>
                                          <w:marBottom w:val="0"/>
                                          <w:divBdr>
                                            <w:top w:val="none" w:sz="0" w:space="0" w:color="auto"/>
                                            <w:left w:val="none" w:sz="0" w:space="0" w:color="auto"/>
                                            <w:bottom w:val="none" w:sz="0" w:space="0" w:color="auto"/>
                                            <w:right w:val="none" w:sz="0" w:space="0" w:color="auto"/>
                                          </w:divBdr>
                                          <w:divsChild>
                                            <w:div w:id="1361469533">
                                              <w:marLeft w:val="0"/>
                                              <w:marRight w:val="0"/>
                                              <w:marTop w:val="0"/>
                                              <w:marBottom w:val="0"/>
                                              <w:divBdr>
                                                <w:top w:val="none" w:sz="0" w:space="0" w:color="auto"/>
                                                <w:left w:val="none" w:sz="0" w:space="0" w:color="auto"/>
                                                <w:bottom w:val="none" w:sz="0" w:space="0" w:color="auto"/>
                                                <w:right w:val="none" w:sz="0" w:space="0" w:color="auto"/>
                                              </w:divBdr>
                                              <w:divsChild>
                                                <w:div w:id="1211042125">
                                                  <w:marLeft w:val="0"/>
                                                  <w:marRight w:val="0"/>
                                                  <w:marTop w:val="0"/>
                                                  <w:marBottom w:val="0"/>
                                                  <w:divBdr>
                                                    <w:top w:val="none" w:sz="0" w:space="0" w:color="auto"/>
                                                    <w:left w:val="none" w:sz="0" w:space="0" w:color="auto"/>
                                                    <w:bottom w:val="none" w:sz="0" w:space="0" w:color="auto"/>
                                                    <w:right w:val="none" w:sz="0" w:space="0" w:color="auto"/>
                                                  </w:divBdr>
                                                  <w:divsChild>
                                                    <w:div w:id="2089885357">
                                                      <w:marLeft w:val="0"/>
                                                      <w:marRight w:val="0"/>
                                                      <w:marTop w:val="0"/>
                                                      <w:marBottom w:val="0"/>
                                                      <w:divBdr>
                                                        <w:top w:val="none" w:sz="0" w:space="0" w:color="auto"/>
                                                        <w:left w:val="none" w:sz="0" w:space="0" w:color="auto"/>
                                                        <w:bottom w:val="single" w:sz="8" w:space="3" w:color="auto"/>
                                                        <w:right w:val="none" w:sz="0" w:space="0" w:color="auto"/>
                                                      </w:divBdr>
                                                    </w:div>
                                                    <w:div w:id="1515073244">
                                                      <w:marLeft w:val="0"/>
                                                      <w:marRight w:val="0"/>
                                                      <w:marTop w:val="0"/>
                                                      <w:marBottom w:val="0"/>
                                                      <w:divBdr>
                                                        <w:top w:val="none" w:sz="0" w:space="0" w:color="auto"/>
                                                        <w:left w:val="none" w:sz="0" w:space="0" w:color="auto"/>
                                                        <w:bottom w:val="single" w:sz="8" w:space="12" w:color="auto"/>
                                                        <w:right w:val="none" w:sz="0" w:space="0" w:color="auto"/>
                                                      </w:divBdr>
                                                    </w:div>
                                                  </w:divsChild>
                                                </w:div>
                                              </w:divsChild>
                                            </w:div>
                                          </w:divsChild>
                                        </w:div>
                                      </w:divsChild>
                                    </w:div>
                                  </w:divsChild>
                                </w:div>
                              </w:divsChild>
                            </w:div>
                          </w:divsChild>
                        </w:div>
                      </w:divsChild>
                    </w:div>
                  </w:divsChild>
                </w:div>
              </w:divsChild>
            </w:div>
          </w:divsChild>
        </w:div>
      </w:divsChild>
    </w:div>
    <w:div w:id="435950042">
      <w:bodyDiv w:val="1"/>
      <w:marLeft w:val="0"/>
      <w:marRight w:val="0"/>
      <w:marTop w:val="0"/>
      <w:marBottom w:val="0"/>
      <w:divBdr>
        <w:top w:val="none" w:sz="0" w:space="0" w:color="auto"/>
        <w:left w:val="none" w:sz="0" w:space="0" w:color="auto"/>
        <w:bottom w:val="none" w:sz="0" w:space="0" w:color="auto"/>
        <w:right w:val="none" w:sz="0" w:space="0" w:color="auto"/>
      </w:divBdr>
      <w:divsChild>
        <w:div w:id="1041440150">
          <w:marLeft w:val="0"/>
          <w:marRight w:val="0"/>
          <w:marTop w:val="0"/>
          <w:marBottom w:val="0"/>
          <w:divBdr>
            <w:top w:val="none" w:sz="0" w:space="0" w:color="auto"/>
            <w:left w:val="none" w:sz="0" w:space="0" w:color="auto"/>
            <w:bottom w:val="none" w:sz="0" w:space="0" w:color="auto"/>
            <w:right w:val="none" w:sz="0" w:space="0" w:color="auto"/>
          </w:divBdr>
          <w:divsChild>
            <w:div w:id="2070380511">
              <w:marLeft w:val="0"/>
              <w:marRight w:val="0"/>
              <w:marTop w:val="0"/>
              <w:marBottom w:val="0"/>
              <w:divBdr>
                <w:top w:val="none" w:sz="0" w:space="0" w:color="auto"/>
                <w:left w:val="none" w:sz="0" w:space="0" w:color="auto"/>
                <w:bottom w:val="none" w:sz="0" w:space="0" w:color="auto"/>
                <w:right w:val="none" w:sz="0" w:space="0" w:color="auto"/>
              </w:divBdr>
              <w:divsChild>
                <w:div w:id="1331374079">
                  <w:marLeft w:val="0"/>
                  <w:marRight w:val="0"/>
                  <w:marTop w:val="0"/>
                  <w:marBottom w:val="0"/>
                  <w:divBdr>
                    <w:top w:val="none" w:sz="0" w:space="0" w:color="auto"/>
                    <w:left w:val="none" w:sz="0" w:space="0" w:color="auto"/>
                    <w:bottom w:val="none" w:sz="0" w:space="0" w:color="auto"/>
                    <w:right w:val="none" w:sz="0" w:space="0" w:color="auto"/>
                  </w:divBdr>
                  <w:divsChild>
                    <w:div w:id="308439073">
                      <w:marLeft w:val="0"/>
                      <w:marRight w:val="0"/>
                      <w:marTop w:val="0"/>
                      <w:marBottom w:val="0"/>
                      <w:divBdr>
                        <w:top w:val="none" w:sz="0" w:space="0" w:color="auto"/>
                        <w:left w:val="none" w:sz="0" w:space="0" w:color="auto"/>
                        <w:bottom w:val="none" w:sz="0" w:space="0" w:color="auto"/>
                        <w:right w:val="none" w:sz="0" w:space="0" w:color="auto"/>
                      </w:divBdr>
                      <w:divsChild>
                        <w:div w:id="576591891">
                          <w:marLeft w:val="0"/>
                          <w:marRight w:val="0"/>
                          <w:marTop w:val="0"/>
                          <w:marBottom w:val="0"/>
                          <w:divBdr>
                            <w:top w:val="none" w:sz="0" w:space="0" w:color="auto"/>
                            <w:left w:val="none" w:sz="0" w:space="0" w:color="auto"/>
                            <w:bottom w:val="none" w:sz="0" w:space="0" w:color="auto"/>
                            <w:right w:val="none" w:sz="0" w:space="0" w:color="auto"/>
                          </w:divBdr>
                          <w:divsChild>
                            <w:div w:id="149904802">
                              <w:marLeft w:val="0"/>
                              <w:marRight w:val="0"/>
                              <w:marTop w:val="0"/>
                              <w:marBottom w:val="0"/>
                              <w:divBdr>
                                <w:top w:val="none" w:sz="0" w:space="0" w:color="auto"/>
                                <w:left w:val="none" w:sz="0" w:space="0" w:color="auto"/>
                                <w:bottom w:val="none" w:sz="0" w:space="0" w:color="auto"/>
                                <w:right w:val="none" w:sz="0" w:space="0" w:color="auto"/>
                              </w:divBdr>
                              <w:divsChild>
                                <w:div w:id="806702342">
                                  <w:marLeft w:val="0"/>
                                  <w:marRight w:val="0"/>
                                  <w:marTop w:val="0"/>
                                  <w:marBottom w:val="0"/>
                                  <w:divBdr>
                                    <w:top w:val="none" w:sz="0" w:space="0" w:color="auto"/>
                                    <w:left w:val="none" w:sz="0" w:space="0" w:color="auto"/>
                                    <w:bottom w:val="none" w:sz="0" w:space="0" w:color="auto"/>
                                    <w:right w:val="none" w:sz="0" w:space="0" w:color="auto"/>
                                  </w:divBdr>
                                  <w:divsChild>
                                    <w:div w:id="717163642">
                                      <w:marLeft w:val="0"/>
                                      <w:marRight w:val="0"/>
                                      <w:marTop w:val="0"/>
                                      <w:marBottom w:val="0"/>
                                      <w:divBdr>
                                        <w:top w:val="none" w:sz="0" w:space="0" w:color="auto"/>
                                        <w:left w:val="none" w:sz="0" w:space="0" w:color="auto"/>
                                        <w:bottom w:val="none" w:sz="0" w:space="0" w:color="auto"/>
                                        <w:right w:val="none" w:sz="0" w:space="0" w:color="auto"/>
                                      </w:divBdr>
                                      <w:divsChild>
                                        <w:div w:id="602032491">
                                          <w:marLeft w:val="0"/>
                                          <w:marRight w:val="0"/>
                                          <w:marTop w:val="0"/>
                                          <w:marBottom w:val="0"/>
                                          <w:divBdr>
                                            <w:top w:val="none" w:sz="0" w:space="0" w:color="auto"/>
                                            <w:left w:val="none" w:sz="0" w:space="0" w:color="auto"/>
                                            <w:bottom w:val="none" w:sz="0" w:space="0" w:color="auto"/>
                                            <w:right w:val="none" w:sz="0" w:space="0" w:color="auto"/>
                                          </w:divBdr>
                                          <w:divsChild>
                                            <w:div w:id="229311833">
                                              <w:marLeft w:val="0"/>
                                              <w:marRight w:val="0"/>
                                              <w:marTop w:val="0"/>
                                              <w:marBottom w:val="0"/>
                                              <w:divBdr>
                                                <w:top w:val="none" w:sz="0" w:space="0" w:color="auto"/>
                                                <w:left w:val="none" w:sz="0" w:space="0" w:color="auto"/>
                                                <w:bottom w:val="none" w:sz="0" w:space="0" w:color="auto"/>
                                                <w:right w:val="none" w:sz="0" w:space="0" w:color="auto"/>
                                              </w:divBdr>
                                              <w:divsChild>
                                                <w:div w:id="1348099773">
                                                  <w:marLeft w:val="0"/>
                                                  <w:marRight w:val="0"/>
                                                  <w:marTop w:val="0"/>
                                                  <w:marBottom w:val="0"/>
                                                  <w:divBdr>
                                                    <w:top w:val="none" w:sz="0" w:space="0" w:color="auto"/>
                                                    <w:left w:val="none" w:sz="0" w:space="0" w:color="auto"/>
                                                    <w:bottom w:val="none" w:sz="0" w:space="0" w:color="auto"/>
                                                    <w:right w:val="none" w:sz="0" w:space="0" w:color="auto"/>
                                                  </w:divBdr>
                                                  <w:divsChild>
                                                    <w:div w:id="2013483760">
                                                      <w:marLeft w:val="0"/>
                                                      <w:marRight w:val="0"/>
                                                      <w:marTop w:val="0"/>
                                                      <w:marBottom w:val="0"/>
                                                      <w:divBdr>
                                                        <w:top w:val="none" w:sz="0" w:space="0" w:color="auto"/>
                                                        <w:left w:val="none" w:sz="0" w:space="0" w:color="auto"/>
                                                        <w:bottom w:val="none" w:sz="0" w:space="0" w:color="auto"/>
                                                        <w:right w:val="none" w:sz="0" w:space="0" w:color="auto"/>
                                                      </w:divBdr>
                                                      <w:divsChild>
                                                        <w:div w:id="193262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0881036">
      <w:bodyDiv w:val="1"/>
      <w:marLeft w:val="0"/>
      <w:marRight w:val="0"/>
      <w:marTop w:val="0"/>
      <w:marBottom w:val="0"/>
      <w:divBdr>
        <w:top w:val="none" w:sz="0" w:space="0" w:color="auto"/>
        <w:left w:val="none" w:sz="0" w:space="0" w:color="auto"/>
        <w:bottom w:val="none" w:sz="0" w:space="0" w:color="auto"/>
        <w:right w:val="none" w:sz="0" w:space="0" w:color="auto"/>
      </w:divBdr>
      <w:divsChild>
        <w:div w:id="1120683494">
          <w:marLeft w:val="0"/>
          <w:marRight w:val="0"/>
          <w:marTop w:val="0"/>
          <w:marBottom w:val="0"/>
          <w:divBdr>
            <w:top w:val="none" w:sz="0" w:space="0" w:color="auto"/>
            <w:left w:val="none" w:sz="0" w:space="0" w:color="auto"/>
            <w:bottom w:val="none" w:sz="0" w:space="0" w:color="auto"/>
            <w:right w:val="none" w:sz="0" w:space="0" w:color="auto"/>
          </w:divBdr>
          <w:divsChild>
            <w:div w:id="239947029">
              <w:marLeft w:val="0"/>
              <w:marRight w:val="0"/>
              <w:marTop w:val="0"/>
              <w:marBottom w:val="0"/>
              <w:divBdr>
                <w:top w:val="none" w:sz="0" w:space="0" w:color="auto"/>
                <w:left w:val="none" w:sz="0" w:space="0" w:color="auto"/>
                <w:bottom w:val="none" w:sz="0" w:space="0" w:color="auto"/>
                <w:right w:val="none" w:sz="0" w:space="0" w:color="auto"/>
              </w:divBdr>
              <w:divsChild>
                <w:div w:id="31461928">
                  <w:marLeft w:val="0"/>
                  <w:marRight w:val="0"/>
                  <w:marTop w:val="0"/>
                  <w:marBottom w:val="0"/>
                  <w:divBdr>
                    <w:top w:val="none" w:sz="0" w:space="0" w:color="auto"/>
                    <w:left w:val="none" w:sz="0" w:space="0" w:color="auto"/>
                    <w:bottom w:val="none" w:sz="0" w:space="0" w:color="auto"/>
                    <w:right w:val="none" w:sz="0" w:space="0" w:color="auto"/>
                  </w:divBdr>
                  <w:divsChild>
                    <w:div w:id="1555386704">
                      <w:marLeft w:val="0"/>
                      <w:marRight w:val="0"/>
                      <w:marTop w:val="0"/>
                      <w:marBottom w:val="0"/>
                      <w:divBdr>
                        <w:top w:val="none" w:sz="0" w:space="0" w:color="auto"/>
                        <w:left w:val="none" w:sz="0" w:space="0" w:color="auto"/>
                        <w:bottom w:val="none" w:sz="0" w:space="0" w:color="auto"/>
                        <w:right w:val="none" w:sz="0" w:space="0" w:color="auto"/>
                      </w:divBdr>
                      <w:divsChild>
                        <w:div w:id="123743294">
                          <w:marLeft w:val="0"/>
                          <w:marRight w:val="0"/>
                          <w:marTop w:val="0"/>
                          <w:marBottom w:val="0"/>
                          <w:divBdr>
                            <w:top w:val="none" w:sz="0" w:space="0" w:color="auto"/>
                            <w:left w:val="none" w:sz="0" w:space="0" w:color="auto"/>
                            <w:bottom w:val="none" w:sz="0" w:space="0" w:color="auto"/>
                            <w:right w:val="none" w:sz="0" w:space="0" w:color="auto"/>
                          </w:divBdr>
                          <w:divsChild>
                            <w:div w:id="1725445748">
                              <w:marLeft w:val="0"/>
                              <w:marRight w:val="0"/>
                              <w:marTop w:val="0"/>
                              <w:marBottom w:val="0"/>
                              <w:divBdr>
                                <w:top w:val="none" w:sz="0" w:space="0" w:color="auto"/>
                                <w:left w:val="none" w:sz="0" w:space="0" w:color="auto"/>
                                <w:bottom w:val="none" w:sz="0" w:space="0" w:color="auto"/>
                                <w:right w:val="none" w:sz="0" w:space="0" w:color="auto"/>
                              </w:divBdr>
                              <w:divsChild>
                                <w:div w:id="2138598163">
                                  <w:marLeft w:val="0"/>
                                  <w:marRight w:val="0"/>
                                  <w:marTop w:val="0"/>
                                  <w:marBottom w:val="0"/>
                                  <w:divBdr>
                                    <w:top w:val="none" w:sz="0" w:space="0" w:color="auto"/>
                                    <w:left w:val="none" w:sz="0" w:space="0" w:color="auto"/>
                                    <w:bottom w:val="none" w:sz="0" w:space="0" w:color="auto"/>
                                    <w:right w:val="none" w:sz="0" w:space="0" w:color="auto"/>
                                  </w:divBdr>
                                  <w:divsChild>
                                    <w:div w:id="1297446954">
                                      <w:marLeft w:val="0"/>
                                      <w:marRight w:val="0"/>
                                      <w:marTop w:val="0"/>
                                      <w:marBottom w:val="0"/>
                                      <w:divBdr>
                                        <w:top w:val="none" w:sz="0" w:space="0" w:color="auto"/>
                                        <w:left w:val="none" w:sz="0" w:space="0" w:color="auto"/>
                                        <w:bottom w:val="none" w:sz="0" w:space="0" w:color="auto"/>
                                        <w:right w:val="none" w:sz="0" w:space="0" w:color="auto"/>
                                      </w:divBdr>
                                      <w:divsChild>
                                        <w:div w:id="1984309673">
                                          <w:marLeft w:val="0"/>
                                          <w:marRight w:val="0"/>
                                          <w:marTop w:val="0"/>
                                          <w:marBottom w:val="0"/>
                                          <w:divBdr>
                                            <w:top w:val="none" w:sz="0" w:space="0" w:color="auto"/>
                                            <w:left w:val="none" w:sz="0" w:space="0" w:color="auto"/>
                                            <w:bottom w:val="none" w:sz="0" w:space="0" w:color="auto"/>
                                            <w:right w:val="none" w:sz="0" w:space="0" w:color="auto"/>
                                          </w:divBdr>
                                          <w:divsChild>
                                            <w:div w:id="644504649">
                                              <w:marLeft w:val="0"/>
                                              <w:marRight w:val="0"/>
                                              <w:marTop w:val="0"/>
                                              <w:marBottom w:val="0"/>
                                              <w:divBdr>
                                                <w:top w:val="none" w:sz="0" w:space="0" w:color="auto"/>
                                                <w:left w:val="none" w:sz="0" w:space="0" w:color="auto"/>
                                                <w:bottom w:val="none" w:sz="0" w:space="0" w:color="auto"/>
                                                <w:right w:val="none" w:sz="0" w:space="0" w:color="auto"/>
                                              </w:divBdr>
                                              <w:divsChild>
                                                <w:div w:id="1354185563">
                                                  <w:marLeft w:val="0"/>
                                                  <w:marRight w:val="0"/>
                                                  <w:marTop w:val="0"/>
                                                  <w:marBottom w:val="0"/>
                                                  <w:divBdr>
                                                    <w:top w:val="none" w:sz="0" w:space="0" w:color="auto"/>
                                                    <w:left w:val="none" w:sz="0" w:space="0" w:color="auto"/>
                                                    <w:bottom w:val="none" w:sz="0" w:space="0" w:color="auto"/>
                                                    <w:right w:val="none" w:sz="0" w:space="0" w:color="auto"/>
                                                  </w:divBdr>
                                                  <w:divsChild>
                                                    <w:div w:id="1082726290">
                                                      <w:marLeft w:val="0"/>
                                                      <w:marRight w:val="0"/>
                                                      <w:marTop w:val="0"/>
                                                      <w:marBottom w:val="0"/>
                                                      <w:divBdr>
                                                        <w:top w:val="none" w:sz="0" w:space="0" w:color="auto"/>
                                                        <w:left w:val="none" w:sz="0" w:space="0" w:color="auto"/>
                                                        <w:bottom w:val="none" w:sz="0" w:space="0" w:color="auto"/>
                                                        <w:right w:val="none" w:sz="0" w:space="0" w:color="auto"/>
                                                      </w:divBdr>
                                                      <w:divsChild>
                                                        <w:div w:id="126819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94345650">
      <w:bodyDiv w:val="1"/>
      <w:marLeft w:val="0"/>
      <w:marRight w:val="0"/>
      <w:marTop w:val="0"/>
      <w:marBottom w:val="0"/>
      <w:divBdr>
        <w:top w:val="none" w:sz="0" w:space="0" w:color="auto"/>
        <w:left w:val="none" w:sz="0" w:space="0" w:color="auto"/>
        <w:bottom w:val="none" w:sz="0" w:space="0" w:color="auto"/>
        <w:right w:val="none" w:sz="0" w:space="0" w:color="auto"/>
      </w:divBdr>
      <w:divsChild>
        <w:div w:id="806046699">
          <w:marLeft w:val="0"/>
          <w:marRight w:val="0"/>
          <w:marTop w:val="0"/>
          <w:marBottom w:val="0"/>
          <w:divBdr>
            <w:top w:val="none" w:sz="0" w:space="0" w:color="auto"/>
            <w:left w:val="none" w:sz="0" w:space="0" w:color="auto"/>
            <w:bottom w:val="none" w:sz="0" w:space="0" w:color="auto"/>
            <w:right w:val="none" w:sz="0" w:space="0" w:color="auto"/>
          </w:divBdr>
          <w:divsChild>
            <w:div w:id="1230656302">
              <w:marLeft w:val="0"/>
              <w:marRight w:val="0"/>
              <w:marTop w:val="0"/>
              <w:marBottom w:val="0"/>
              <w:divBdr>
                <w:top w:val="none" w:sz="0" w:space="0" w:color="auto"/>
                <w:left w:val="none" w:sz="0" w:space="0" w:color="auto"/>
                <w:bottom w:val="none" w:sz="0" w:space="0" w:color="auto"/>
                <w:right w:val="none" w:sz="0" w:space="0" w:color="auto"/>
              </w:divBdr>
              <w:divsChild>
                <w:div w:id="1537816632">
                  <w:marLeft w:val="0"/>
                  <w:marRight w:val="0"/>
                  <w:marTop w:val="0"/>
                  <w:marBottom w:val="0"/>
                  <w:divBdr>
                    <w:top w:val="none" w:sz="0" w:space="0" w:color="auto"/>
                    <w:left w:val="none" w:sz="0" w:space="0" w:color="auto"/>
                    <w:bottom w:val="none" w:sz="0" w:space="0" w:color="auto"/>
                    <w:right w:val="none" w:sz="0" w:space="0" w:color="auto"/>
                  </w:divBdr>
                  <w:divsChild>
                    <w:div w:id="1348290914">
                      <w:marLeft w:val="0"/>
                      <w:marRight w:val="0"/>
                      <w:marTop w:val="0"/>
                      <w:marBottom w:val="0"/>
                      <w:divBdr>
                        <w:top w:val="none" w:sz="0" w:space="0" w:color="auto"/>
                        <w:left w:val="none" w:sz="0" w:space="0" w:color="auto"/>
                        <w:bottom w:val="none" w:sz="0" w:space="0" w:color="auto"/>
                        <w:right w:val="none" w:sz="0" w:space="0" w:color="auto"/>
                      </w:divBdr>
                      <w:divsChild>
                        <w:div w:id="2059862425">
                          <w:marLeft w:val="0"/>
                          <w:marRight w:val="0"/>
                          <w:marTop w:val="0"/>
                          <w:marBottom w:val="0"/>
                          <w:divBdr>
                            <w:top w:val="none" w:sz="0" w:space="0" w:color="auto"/>
                            <w:left w:val="none" w:sz="0" w:space="0" w:color="auto"/>
                            <w:bottom w:val="none" w:sz="0" w:space="0" w:color="auto"/>
                            <w:right w:val="none" w:sz="0" w:space="0" w:color="auto"/>
                          </w:divBdr>
                          <w:divsChild>
                            <w:div w:id="1033455080">
                              <w:marLeft w:val="0"/>
                              <w:marRight w:val="0"/>
                              <w:marTop w:val="0"/>
                              <w:marBottom w:val="0"/>
                              <w:divBdr>
                                <w:top w:val="none" w:sz="0" w:space="0" w:color="auto"/>
                                <w:left w:val="none" w:sz="0" w:space="0" w:color="auto"/>
                                <w:bottom w:val="none" w:sz="0" w:space="0" w:color="auto"/>
                                <w:right w:val="none" w:sz="0" w:space="0" w:color="auto"/>
                              </w:divBdr>
                              <w:divsChild>
                                <w:div w:id="1546873898">
                                  <w:marLeft w:val="0"/>
                                  <w:marRight w:val="0"/>
                                  <w:marTop w:val="0"/>
                                  <w:marBottom w:val="0"/>
                                  <w:divBdr>
                                    <w:top w:val="none" w:sz="0" w:space="0" w:color="auto"/>
                                    <w:left w:val="none" w:sz="0" w:space="0" w:color="auto"/>
                                    <w:bottom w:val="none" w:sz="0" w:space="0" w:color="auto"/>
                                    <w:right w:val="none" w:sz="0" w:space="0" w:color="auto"/>
                                  </w:divBdr>
                                  <w:divsChild>
                                    <w:div w:id="1790783811">
                                      <w:marLeft w:val="0"/>
                                      <w:marRight w:val="0"/>
                                      <w:marTop w:val="0"/>
                                      <w:marBottom w:val="0"/>
                                      <w:divBdr>
                                        <w:top w:val="none" w:sz="0" w:space="0" w:color="auto"/>
                                        <w:left w:val="none" w:sz="0" w:space="0" w:color="auto"/>
                                        <w:bottom w:val="none" w:sz="0" w:space="0" w:color="auto"/>
                                        <w:right w:val="none" w:sz="0" w:space="0" w:color="auto"/>
                                      </w:divBdr>
                                      <w:divsChild>
                                        <w:div w:id="1310592978">
                                          <w:marLeft w:val="0"/>
                                          <w:marRight w:val="0"/>
                                          <w:marTop w:val="0"/>
                                          <w:marBottom w:val="0"/>
                                          <w:divBdr>
                                            <w:top w:val="none" w:sz="0" w:space="0" w:color="auto"/>
                                            <w:left w:val="none" w:sz="0" w:space="0" w:color="auto"/>
                                            <w:bottom w:val="none" w:sz="0" w:space="0" w:color="auto"/>
                                            <w:right w:val="none" w:sz="0" w:space="0" w:color="auto"/>
                                          </w:divBdr>
                                          <w:divsChild>
                                            <w:div w:id="1751736996">
                                              <w:marLeft w:val="0"/>
                                              <w:marRight w:val="0"/>
                                              <w:marTop w:val="0"/>
                                              <w:marBottom w:val="0"/>
                                              <w:divBdr>
                                                <w:top w:val="none" w:sz="0" w:space="0" w:color="auto"/>
                                                <w:left w:val="none" w:sz="0" w:space="0" w:color="auto"/>
                                                <w:bottom w:val="none" w:sz="0" w:space="0" w:color="auto"/>
                                                <w:right w:val="none" w:sz="0" w:space="0" w:color="auto"/>
                                              </w:divBdr>
                                              <w:divsChild>
                                                <w:div w:id="1216237633">
                                                  <w:marLeft w:val="0"/>
                                                  <w:marRight w:val="0"/>
                                                  <w:marTop w:val="0"/>
                                                  <w:marBottom w:val="0"/>
                                                  <w:divBdr>
                                                    <w:top w:val="none" w:sz="0" w:space="0" w:color="auto"/>
                                                    <w:left w:val="none" w:sz="0" w:space="0" w:color="auto"/>
                                                    <w:bottom w:val="none" w:sz="0" w:space="0" w:color="auto"/>
                                                    <w:right w:val="none" w:sz="0" w:space="0" w:color="auto"/>
                                                  </w:divBdr>
                                                  <w:divsChild>
                                                    <w:div w:id="1133719901">
                                                      <w:marLeft w:val="0"/>
                                                      <w:marRight w:val="0"/>
                                                      <w:marTop w:val="0"/>
                                                      <w:marBottom w:val="0"/>
                                                      <w:divBdr>
                                                        <w:top w:val="none" w:sz="0" w:space="0" w:color="auto"/>
                                                        <w:left w:val="none" w:sz="0" w:space="0" w:color="auto"/>
                                                        <w:bottom w:val="none" w:sz="0" w:space="0" w:color="auto"/>
                                                        <w:right w:val="none" w:sz="0" w:space="0" w:color="auto"/>
                                                      </w:divBdr>
                                                      <w:divsChild>
                                                        <w:div w:id="149468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2354008">
      <w:bodyDiv w:val="1"/>
      <w:marLeft w:val="0"/>
      <w:marRight w:val="0"/>
      <w:marTop w:val="0"/>
      <w:marBottom w:val="0"/>
      <w:divBdr>
        <w:top w:val="none" w:sz="0" w:space="0" w:color="auto"/>
        <w:left w:val="none" w:sz="0" w:space="0" w:color="auto"/>
        <w:bottom w:val="none" w:sz="0" w:space="0" w:color="auto"/>
        <w:right w:val="none" w:sz="0" w:space="0" w:color="auto"/>
      </w:divBdr>
      <w:divsChild>
        <w:div w:id="1072580096">
          <w:marLeft w:val="0"/>
          <w:marRight w:val="0"/>
          <w:marTop w:val="0"/>
          <w:marBottom w:val="0"/>
          <w:divBdr>
            <w:top w:val="none" w:sz="0" w:space="0" w:color="auto"/>
            <w:left w:val="none" w:sz="0" w:space="0" w:color="auto"/>
            <w:bottom w:val="none" w:sz="0" w:space="0" w:color="auto"/>
            <w:right w:val="none" w:sz="0" w:space="0" w:color="auto"/>
          </w:divBdr>
          <w:divsChild>
            <w:div w:id="88045358">
              <w:marLeft w:val="0"/>
              <w:marRight w:val="0"/>
              <w:marTop w:val="0"/>
              <w:marBottom w:val="0"/>
              <w:divBdr>
                <w:top w:val="none" w:sz="0" w:space="0" w:color="auto"/>
                <w:left w:val="none" w:sz="0" w:space="0" w:color="auto"/>
                <w:bottom w:val="none" w:sz="0" w:space="0" w:color="auto"/>
                <w:right w:val="none" w:sz="0" w:space="0" w:color="auto"/>
              </w:divBdr>
              <w:divsChild>
                <w:div w:id="1108041418">
                  <w:marLeft w:val="0"/>
                  <w:marRight w:val="0"/>
                  <w:marTop w:val="0"/>
                  <w:marBottom w:val="0"/>
                  <w:divBdr>
                    <w:top w:val="none" w:sz="0" w:space="0" w:color="auto"/>
                    <w:left w:val="none" w:sz="0" w:space="0" w:color="auto"/>
                    <w:bottom w:val="none" w:sz="0" w:space="0" w:color="auto"/>
                    <w:right w:val="none" w:sz="0" w:space="0" w:color="auto"/>
                  </w:divBdr>
                  <w:divsChild>
                    <w:div w:id="312486036">
                      <w:marLeft w:val="0"/>
                      <w:marRight w:val="0"/>
                      <w:marTop w:val="0"/>
                      <w:marBottom w:val="0"/>
                      <w:divBdr>
                        <w:top w:val="none" w:sz="0" w:space="0" w:color="auto"/>
                        <w:left w:val="none" w:sz="0" w:space="0" w:color="auto"/>
                        <w:bottom w:val="none" w:sz="0" w:space="0" w:color="auto"/>
                        <w:right w:val="none" w:sz="0" w:space="0" w:color="auto"/>
                      </w:divBdr>
                      <w:divsChild>
                        <w:div w:id="1588612642">
                          <w:marLeft w:val="0"/>
                          <w:marRight w:val="0"/>
                          <w:marTop w:val="0"/>
                          <w:marBottom w:val="0"/>
                          <w:divBdr>
                            <w:top w:val="none" w:sz="0" w:space="0" w:color="auto"/>
                            <w:left w:val="none" w:sz="0" w:space="0" w:color="auto"/>
                            <w:bottom w:val="none" w:sz="0" w:space="0" w:color="auto"/>
                            <w:right w:val="none" w:sz="0" w:space="0" w:color="auto"/>
                          </w:divBdr>
                          <w:divsChild>
                            <w:div w:id="1849562850">
                              <w:marLeft w:val="0"/>
                              <w:marRight w:val="0"/>
                              <w:marTop w:val="0"/>
                              <w:marBottom w:val="0"/>
                              <w:divBdr>
                                <w:top w:val="none" w:sz="0" w:space="0" w:color="auto"/>
                                <w:left w:val="none" w:sz="0" w:space="0" w:color="auto"/>
                                <w:bottom w:val="none" w:sz="0" w:space="0" w:color="auto"/>
                                <w:right w:val="none" w:sz="0" w:space="0" w:color="auto"/>
                              </w:divBdr>
                              <w:divsChild>
                                <w:div w:id="122963642">
                                  <w:marLeft w:val="0"/>
                                  <w:marRight w:val="0"/>
                                  <w:marTop w:val="0"/>
                                  <w:marBottom w:val="0"/>
                                  <w:divBdr>
                                    <w:top w:val="none" w:sz="0" w:space="0" w:color="auto"/>
                                    <w:left w:val="none" w:sz="0" w:space="0" w:color="auto"/>
                                    <w:bottom w:val="none" w:sz="0" w:space="0" w:color="auto"/>
                                    <w:right w:val="none" w:sz="0" w:space="0" w:color="auto"/>
                                  </w:divBdr>
                                  <w:divsChild>
                                    <w:div w:id="1308627612">
                                      <w:marLeft w:val="0"/>
                                      <w:marRight w:val="0"/>
                                      <w:marTop w:val="0"/>
                                      <w:marBottom w:val="0"/>
                                      <w:divBdr>
                                        <w:top w:val="none" w:sz="0" w:space="0" w:color="auto"/>
                                        <w:left w:val="none" w:sz="0" w:space="0" w:color="auto"/>
                                        <w:bottom w:val="none" w:sz="0" w:space="0" w:color="auto"/>
                                        <w:right w:val="none" w:sz="0" w:space="0" w:color="auto"/>
                                      </w:divBdr>
                                      <w:divsChild>
                                        <w:div w:id="1498227259">
                                          <w:marLeft w:val="0"/>
                                          <w:marRight w:val="0"/>
                                          <w:marTop w:val="0"/>
                                          <w:marBottom w:val="0"/>
                                          <w:divBdr>
                                            <w:top w:val="none" w:sz="0" w:space="0" w:color="auto"/>
                                            <w:left w:val="none" w:sz="0" w:space="0" w:color="auto"/>
                                            <w:bottom w:val="none" w:sz="0" w:space="0" w:color="auto"/>
                                            <w:right w:val="none" w:sz="0" w:space="0" w:color="auto"/>
                                          </w:divBdr>
                                          <w:divsChild>
                                            <w:div w:id="402797580">
                                              <w:marLeft w:val="0"/>
                                              <w:marRight w:val="0"/>
                                              <w:marTop w:val="0"/>
                                              <w:marBottom w:val="0"/>
                                              <w:divBdr>
                                                <w:top w:val="none" w:sz="0" w:space="0" w:color="auto"/>
                                                <w:left w:val="none" w:sz="0" w:space="0" w:color="auto"/>
                                                <w:bottom w:val="none" w:sz="0" w:space="0" w:color="auto"/>
                                                <w:right w:val="none" w:sz="0" w:space="0" w:color="auto"/>
                                              </w:divBdr>
                                              <w:divsChild>
                                                <w:div w:id="443312162">
                                                  <w:marLeft w:val="0"/>
                                                  <w:marRight w:val="0"/>
                                                  <w:marTop w:val="0"/>
                                                  <w:marBottom w:val="0"/>
                                                  <w:divBdr>
                                                    <w:top w:val="none" w:sz="0" w:space="0" w:color="auto"/>
                                                    <w:left w:val="none" w:sz="0" w:space="0" w:color="auto"/>
                                                    <w:bottom w:val="none" w:sz="0" w:space="0" w:color="auto"/>
                                                    <w:right w:val="none" w:sz="0" w:space="0" w:color="auto"/>
                                                  </w:divBdr>
                                                  <w:divsChild>
                                                    <w:div w:id="1353654388">
                                                      <w:marLeft w:val="0"/>
                                                      <w:marRight w:val="0"/>
                                                      <w:marTop w:val="0"/>
                                                      <w:marBottom w:val="0"/>
                                                      <w:divBdr>
                                                        <w:top w:val="none" w:sz="0" w:space="0" w:color="auto"/>
                                                        <w:left w:val="none" w:sz="0" w:space="0" w:color="auto"/>
                                                        <w:bottom w:val="none" w:sz="0" w:space="0" w:color="auto"/>
                                                        <w:right w:val="none" w:sz="0" w:space="0" w:color="auto"/>
                                                      </w:divBdr>
                                                      <w:divsChild>
                                                        <w:div w:id="132535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1960498">
      <w:bodyDiv w:val="1"/>
      <w:marLeft w:val="0"/>
      <w:marRight w:val="0"/>
      <w:marTop w:val="0"/>
      <w:marBottom w:val="0"/>
      <w:divBdr>
        <w:top w:val="none" w:sz="0" w:space="0" w:color="auto"/>
        <w:left w:val="none" w:sz="0" w:space="0" w:color="auto"/>
        <w:bottom w:val="none" w:sz="0" w:space="0" w:color="auto"/>
        <w:right w:val="none" w:sz="0" w:space="0" w:color="auto"/>
      </w:divBdr>
      <w:divsChild>
        <w:div w:id="1104958848">
          <w:marLeft w:val="0"/>
          <w:marRight w:val="0"/>
          <w:marTop w:val="0"/>
          <w:marBottom w:val="0"/>
          <w:divBdr>
            <w:top w:val="none" w:sz="0" w:space="0" w:color="auto"/>
            <w:left w:val="none" w:sz="0" w:space="0" w:color="auto"/>
            <w:bottom w:val="none" w:sz="0" w:space="0" w:color="auto"/>
            <w:right w:val="none" w:sz="0" w:space="0" w:color="auto"/>
          </w:divBdr>
          <w:divsChild>
            <w:div w:id="1425493302">
              <w:marLeft w:val="0"/>
              <w:marRight w:val="0"/>
              <w:marTop w:val="0"/>
              <w:marBottom w:val="0"/>
              <w:divBdr>
                <w:top w:val="none" w:sz="0" w:space="0" w:color="auto"/>
                <w:left w:val="none" w:sz="0" w:space="0" w:color="auto"/>
                <w:bottom w:val="none" w:sz="0" w:space="0" w:color="auto"/>
                <w:right w:val="none" w:sz="0" w:space="0" w:color="auto"/>
              </w:divBdr>
              <w:divsChild>
                <w:div w:id="1869831290">
                  <w:marLeft w:val="0"/>
                  <w:marRight w:val="0"/>
                  <w:marTop w:val="0"/>
                  <w:marBottom w:val="0"/>
                  <w:divBdr>
                    <w:top w:val="none" w:sz="0" w:space="0" w:color="auto"/>
                    <w:left w:val="none" w:sz="0" w:space="0" w:color="auto"/>
                    <w:bottom w:val="none" w:sz="0" w:space="0" w:color="auto"/>
                    <w:right w:val="none" w:sz="0" w:space="0" w:color="auto"/>
                  </w:divBdr>
                  <w:divsChild>
                    <w:div w:id="1062673690">
                      <w:marLeft w:val="0"/>
                      <w:marRight w:val="0"/>
                      <w:marTop w:val="0"/>
                      <w:marBottom w:val="0"/>
                      <w:divBdr>
                        <w:top w:val="none" w:sz="0" w:space="0" w:color="auto"/>
                        <w:left w:val="none" w:sz="0" w:space="0" w:color="auto"/>
                        <w:bottom w:val="none" w:sz="0" w:space="0" w:color="auto"/>
                        <w:right w:val="none" w:sz="0" w:space="0" w:color="auto"/>
                      </w:divBdr>
                      <w:divsChild>
                        <w:div w:id="379134897">
                          <w:marLeft w:val="0"/>
                          <w:marRight w:val="0"/>
                          <w:marTop w:val="0"/>
                          <w:marBottom w:val="0"/>
                          <w:divBdr>
                            <w:top w:val="none" w:sz="0" w:space="0" w:color="auto"/>
                            <w:left w:val="none" w:sz="0" w:space="0" w:color="auto"/>
                            <w:bottom w:val="none" w:sz="0" w:space="0" w:color="auto"/>
                            <w:right w:val="none" w:sz="0" w:space="0" w:color="auto"/>
                          </w:divBdr>
                          <w:divsChild>
                            <w:div w:id="843937267">
                              <w:marLeft w:val="0"/>
                              <w:marRight w:val="0"/>
                              <w:marTop w:val="0"/>
                              <w:marBottom w:val="0"/>
                              <w:divBdr>
                                <w:top w:val="none" w:sz="0" w:space="0" w:color="auto"/>
                                <w:left w:val="none" w:sz="0" w:space="0" w:color="auto"/>
                                <w:bottom w:val="none" w:sz="0" w:space="0" w:color="auto"/>
                                <w:right w:val="none" w:sz="0" w:space="0" w:color="auto"/>
                              </w:divBdr>
                              <w:divsChild>
                                <w:div w:id="1802502435">
                                  <w:marLeft w:val="0"/>
                                  <w:marRight w:val="0"/>
                                  <w:marTop w:val="0"/>
                                  <w:marBottom w:val="0"/>
                                  <w:divBdr>
                                    <w:top w:val="none" w:sz="0" w:space="0" w:color="auto"/>
                                    <w:left w:val="none" w:sz="0" w:space="0" w:color="auto"/>
                                    <w:bottom w:val="none" w:sz="0" w:space="0" w:color="auto"/>
                                    <w:right w:val="none" w:sz="0" w:space="0" w:color="auto"/>
                                  </w:divBdr>
                                  <w:divsChild>
                                    <w:div w:id="158930958">
                                      <w:marLeft w:val="0"/>
                                      <w:marRight w:val="0"/>
                                      <w:marTop w:val="0"/>
                                      <w:marBottom w:val="0"/>
                                      <w:divBdr>
                                        <w:top w:val="none" w:sz="0" w:space="0" w:color="auto"/>
                                        <w:left w:val="none" w:sz="0" w:space="0" w:color="auto"/>
                                        <w:bottom w:val="none" w:sz="0" w:space="0" w:color="auto"/>
                                        <w:right w:val="none" w:sz="0" w:space="0" w:color="auto"/>
                                      </w:divBdr>
                                      <w:divsChild>
                                        <w:div w:id="1209495383">
                                          <w:marLeft w:val="0"/>
                                          <w:marRight w:val="0"/>
                                          <w:marTop w:val="0"/>
                                          <w:marBottom w:val="0"/>
                                          <w:divBdr>
                                            <w:top w:val="none" w:sz="0" w:space="0" w:color="auto"/>
                                            <w:left w:val="none" w:sz="0" w:space="0" w:color="auto"/>
                                            <w:bottom w:val="none" w:sz="0" w:space="0" w:color="auto"/>
                                            <w:right w:val="none" w:sz="0" w:space="0" w:color="auto"/>
                                          </w:divBdr>
                                          <w:divsChild>
                                            <w:div w:id="309870361">
                                              <w:marLeft w:val="0"/>
                                              <w:marRight w:val="0"/>
                                              <w:marTop w:val="0"/>
                                              <w:marBottom w:val="0"/>
                                              <w:divBdr>
                                                <w:top w:val="none" w:sz="0" w:space="0" w:color="auto"/>
                                                <w:left w:val="none" w:sz="0" w:space="0" w:color="auto"/>
                                                <w:bottom w:val="none" w:sz="0" w:space="0" w:color="auto"/>
                                                <w:right w:val="none" w:sz="0" w:space="0" w:color="auto"/>
                                              </w:divBdr>
                                              <w:divsChild>
                                                <w:div w:id="782455787">
                                                  <w:marLeft w:val="0"/>
                                                  <w:marRight w:val="0"/>
                                                  <w:marTop w:val="0"/>
                                                  <w:marBottom w:val="0"/>
                                                  <w:divBdr>
                                                    <w:top w:val="none" w:sz="0" w:space="0" w:color="auto"/>
                                                    <w:left w:val="none" w:sz="0" w:space="0" w:color="auto"/>
                                                    <w:bottom w:val="none" w:sz="0" w:space="0" w:color="auto"/>
                                                    <w:right w:val="none" w:sz="0" w:space="0" w:color="auto"/>
                                                  </w:divBdr>
                                                  <w:divsChild>
                                                    <w:div w:id="214968748">
                                                      <w:marLeft w:val="0"/>
                                                      <w:marRight w:val="0"/>
                                                      <w:marTop w:val="0"/>
                                                      <w:marBottom w:val="0"/>
                                                      <w:divBdr>
                                                        <w:top w:val="none" w:sz="0" w:space="0" w:color="auto"/>
                                                        <w:left w:val="none" w:sz="0" w:space="0" w:color="auto"/>
                                                        <w:bottom w:val="none" w:sz="0" w:space="0" w:color="auto"/>
                                                        <w:right w:val="none" w:sz="0" w:space="0" w:color="auto"/>
                                                      </w:divBdr>
                                                      <w:divsChild>
                                                        <w:div w:id="74384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247071">
      <w:bodyDiv w:val="1"/>
      <w:marLeft w:val="0"/>
      <w:marRight w:val="0"/>
      <w:marTop w:val="0"/>
      <w:marBottom w:val="0"/>
      <w:divBdr>
        <w:top w:val="none" w:sz="0" w:space="0" w:color="auto"/>
        <w:left w:val="none" w:sz="0" w:space="0" w:color="auto"/>
        <w:bottom w:val="none" w:sz="0" w:space="0" w:color="auto"/>
        <w:right w:val="none" w:sz="0" w:space="0" w:color="auto"/>
      </w:divBdr>
    </w:div>
    <w:div w:id="638071334">
      <w:bodyDiv w:val="1"/>
      <w:marLeft w:val="0"/>
      <w:marRight w:val="0"/>
      <w:marTop w:val="0"/>
      <w:marBottom w:val="0"/>
      <w:divBdr>
        <w:top w:val="none" w:sz="0" w:space="0" w:color="auto"/>
        <w:left w:val="none" w:sz="0" w:space="0" w:color="auto"/>
        <w:bottom w:val="none" w:sz="0" w:space="0" w:color="auto"/>
        <w:right w:val="none" w:sz="0" w:space="0" w:color="auto"/>
      </w:divBdr>
      <w:divsChild>
        <w:div w:id="1030912099">
          <w:marLeft w:val="0"/>
          <w:marRight w:val="0"/>
          <w:marTop w:val="0"/>
          <w:marBottom w:val="0"/>
          <w:divBdr>
            <w:top w:val="none" w:sz="0" w:space="0" w:color="auto"/>
            <w:left w:val="none" w:sz="0" w:space="0" w:color="auto"/>
            <w:bottom w:val="none" w:sz="0" w:space="0" w:color="auto"/>
            <w:right w:val="none" w:sz="0" w:space="0" w:color="auto"/>
          </w:divBdr>
          <w:divsChild>
            <w:div w:id="884023470">
              <w:marLeft w:val="0"/>
              <w:marRight w:val="0"/>
              <w:marTop w:val="0"/>
              <w:marBottom w:val="0"/>
              <w:divBdr>
                <w:top w:val="none" w:sz="0" w:space="0" w:color="auto"/>
                <w:left w:val="none" w:sz="0" w:space="0" w:color="auto"/>
                <w:bottom w:val="none" w:sz="0" w:space="0" w:color="auto"/>
                <w:right w:val="none" w:sz="0" w:space="0" w:color="auto"/>
              </w:divBdr>
              <w:divsChild>
                <w:div w:id="513374875">
                  <w:marLeft w:val="0"/>
                  <w:marRight w:val="0"/>
                  <w:marTop w:val="0"/>
                  <w:marBottom w:val="0"/>
                  <w:divBdr>
                    <w:top w:val="none" w:sz="0" w:space="0" w:color="auto"/>
                    <w:left w:val="none" w:sz="0" w:space="0" w:color="auto"/>
                    <w:bottom w:val="none" w:sz="0" w:space="0" w:color="auto"/>
                    <w:right w:val="none" w:sz="0" w:space="0" w:color="auto"/>
                  </w:divBdr>
                  <w:divsChild>
                    <w:div w:id="347559002">
                      <w:marLeft w:val="0"/>
                      <w:marRight w:val="0"/>
                      <w:marTop w:val="0"/>
                      <w:marBottom w:val="0"/>
                      <w:divBdr>
                        <w:top w:val="none" w:sz="0" w:space="0" w:color="auto"/>
                        <w:left w:val="none" w:sz="0" w:space="0" w:color="auto"/>
                        <w:bottom w:val="none" w:sz="0" w:space="0" w:color="auto"/>
                        <w:right w:val="none" w:sz="0" w:space="0" w:color="auto"/>
                      </w:divBdr>
                      <w:divsChild>
                        <w:div w:id="2140999538">
                          <w:marLeft w:val="0"/>
                          <w:marRight w:val="0"/>
                          <w:marTop w:val="0"/>
                          <w:marBottom w:val="0"/>
                          <w:divBdr>
                            <w:top w:val="none" w:sz="0" w:space="0" w:color="auto"/>
                            <w:left w:val="none" w:sz="0" w:space="0" w:color="auto"/>
                            <w:bottom w:val="none" w:sz="0" w:space="0" w:color="auto"/>
                            <w:right w:val="none" w:sz="0" w:space="0" w:color="auto"/>
                          </w:divBdr>
                          <w:divsChild>
                            <w:div w:id="1557204002">
                              <w:marLeft w:val="0"/>
                              <w:marRight w:val="0"/>
                              <w:marTop w:val="0"/>
                              <w:marBottom w:val="0"/>
                              <w:divBdr>
                                <w:top w:val="none" w:sz="0" w:space="0" w:color="auto"/>
                                <w:left w:val="none" w:sz="0" w:space="0" w:color="auto"/>
                                <w:bottom w:val="none" w:sz="0" w:space="0" w:color="auto"/>
                                <w:right w:val="none" w:sz="0" w:space="0" w:color="auto"/>
                              </w:divBdr>
                              <w:divsChild>
                                <w:div w:id="927883183">
                                  <w:marLeft w:val="0"/>
                                  <w:marRight w:val="0"/>
                                  <w:marTop w:val="0"/>
                                  <w:marBottom w:val="0"/>
                                  <w:divBdr>
                                    <w:top w:val="none" w:sz="0" w:space="0" w:color="auto"/>
                                    <w:left w:val="none" w:sz="0" w:space="0" w:color="auto"/>
                                    <w:bottom w:val="none" w:sz="0" w:space="0" w:color="auto"/>
                                    <w:right w:val="none" w:sz="0" w:space="0" w:color="auto"/>
                                  </w:divBdr>
                                  <w:divsChild>
                                    <w:div w:id="1569683939">
                                      <w:marLeft w:val="0"/>
                                      <w:marRight w:val="0"/>
                                      <w:marTop w:val="0"/>
                                      <w:marBottom w:val="0"/>
                                      <w:divBdr>
                                        <w:top w:val="none" w:sz="0" w:space="0" w:color="auto"/>
                                        <w:left w:val="none" w:sz="0" w:space="0" w:color="auto"/>
                                        <w:bottom w:val="none" w:sz="0" w:space="0" w:color="auto"/>
                                        <w:right w:val="none" w:sz="0" w:space="0" w:color="auto"/>
                                      </w:divBdr>
                                      <w:divsChild>
                                        <w:div w:id="254947621">
                                          <w:marLeft w:val="0"/>
                                          <w:marRight w:val="0"/>
                                          <w:marTop w:val="0"/>
                                          <w:marBottom w:val="0"/>
                                          <w:divBdr>
                                            <w:top w:val="none" w:sz="0" w:space="0" w:color="auto"/>
                                            <w:left w:val="none" w:sz="0" w:space="0" w:color="auto"/>
                                            <w:bottom w:val="none" w:sz="0" w:space="0" w:color="auto"/>
                                            <w:right w:val="none" w:sz="0" w:space="0" w:color="auto"/>
                                          </w:divBdr>
                                          <w:divsChild>
                                            <w:div w:id="1503857762">
                                              <w:marLeft w:val="0"/>
                                              <w:marRight w:val="0"/>
                                              <w:marTop w:val="0"/>
                                              <w:marBottom w:val="0"/>
                                              <w:divBdr>
                                                <w:top w:val="none" w:sz="0" w:space="0" w:color="auto"/>
                                                <w:left w:val="none" w:sz="0" w:space="0" w:color="auto"/>
                                                <w:bottom w:val="none" w:sz="0" w:space="0" w:color="auto"/>
                                                <w:right w:val="none" w:sz="0" w:space="0" w:color="auto"/>
                                              </w:divBdr>
                                              <w:divsChild>
                                                <w:div w:id="283392173">
                                                  <w:marLeft w:val="0"/>
                                                  <w:marRight w:val="0"/>
                                                  <w:marTop w:val="0"/>
                                                  <w:marBottom w:val="0"/>
                                                  <w:divBdr>
                                                    <w:top w:val="none" w:sz="0" w:space="0" w:color="auto"/>
                                                    <w:left w:val="none" w:sz="0" w:space="0" w:color="auto"/>
                                                    <w:bottom w:val="none" w:sz="0" w:space="0" w:color="auto"/>
                                                    <w:right w:val="none" w:sz="0" w:space="0" w:color="auto"/>
                                                  </w:divBdr>
                                                  <w:divsChild>
                                                    <w:div w:id="1091589790">
                                                      <w:marLeft w:val="0"/>
                                                      <w:marRight w:val="0"/>
                                                      <w:marTop w:val="0"/>
                                                      <w:marBottom w:val="0"/>
                                                      <w:divBdr>
                                                        <w:top w:val="none" w:sz="0" w:space="0" w:color="auto"/>
                                                        <w:left w:val="none" w:sz="0" w:space="0" w:color="auto"/>
                                                        <w:bottom w:val="none" w:sz="0" w:space="0" w:color="auto"/>
                                                        <w:right w:val="none" w:sz="0" w:space="0" w:color="auto"/>
                                                      </w:divBdr>
                                                      <w:divsChild>
                                                        <w:div w:id="154397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8796743">
      <w:bodyDiv w:val="1"/>
      <w:marLeft w:val="0"/>
      <w:marRight w:val="0"/>
      <w:marTop w:val="0"/>
      <w:marBottom w:val="0"/>
      <w:divBdr>
        <w:top w:val="none" w:sz="0" w:space="0" w:color="auto"/>
        <w:left w:val="none" w:sz="0" w:space="0" w:color="auto"/>
        <w:bottom w:val="none" w:sz="0" w:space="0" w:color="auto"/>
        <w:right w:val="none" w:sz="0" w:space="0" w:color="auto"/>
      </w:divBdr>
      <w:divsChild>
        <w:div w:id="296182662">
          <w:marLeft w:val="0"/>
          <w:marRight w:val="0"/>
          <w:marTop w:val="0"/>
          <w:marBottom w:val="0"/>
          <w:divBdr>
            <w:top w:val="none" w:sz="0" w:space="0" w:color="auto"/>
            <w:left w:val="none" w:sz="0" w:space="0" w:color="auto"/>
            <w:bottom w:val="none" w:sz="0" w:space="0" w:color="auto"/>
            <w:right w:val="none" w:sz="0" w:space="0" w:color="auto"/>
          </w:divBdr>
          <w:divsChild>
            <w:div w:id="1110933346">
              <w:marLeft w:val="0"/>
              <w:marRight w:val="0"/>
              <w:marTop w:val="0"/>
              <w:marBottom w:val="0"/>
              <w:divBdr>
                <w:top w:val="none" w:sz="0" w:space="0" w:color="auto"/>
                <w:left w:val="none" w:sz="0" w:space="0" w:color="auto"/>
                <w:bottom w:val="none" w:sz="0" w:space="0" w:color="auto"/>
                <w:right w:val="none" w:sz="0" w:space="0" w:color="auto"/>
              </w:divBdr>
              <w:divsChild>
                <w:div w:id="1840149831">
                  <w:marLeft w:val="0"/>
                  <w:marRight w:val="0"/>
                  <w:marTop w:val="0"/>
                  <w:marBottom w:val="0"/>
                  <w:divBdr>
                    <w:top w:val="none" w:sz="0" w:space="0" w:color="auto"/>
                    <w:left w:val="none" w:sz="0" w:space="0" w:color="auto"/>
                    <w:bottom w:val="none" w:sz="0" w:space="0" w:color="auto"/>
                    <w:right w:val="none" w:sz="0" w:space="0" w:color="auto"/>
                  </w:divBdr>
                  <w:divsChild>
                    <w:div w:id="1621184107">
                      <w:marLeft w:val="0"/>
                      <w:marRight w:val="0"/>
                      <w:marTop w:val="0"/>
                      <w:marBottom w:val="0"/>
                      <w:divBdr>
                        <w:top w:val="none" w:sz="0" w:space="0" w:color="auto"/>
                        <w:left w:val="none" w:sz="0" w:space="0" w:color="auto"/>
                        <w:bottom w:val="none" w:sz="0" w:space="0" w:color="auto"/>
                        <w:right w:val="none" w:sz="0" w:space="0" w:color="auto"/>
                      </w:divBdr>
                      <w:divsChild>
                        <w:div w:id="436872747">
                          <w:marLeft w:val="0"/>
                          <w:marRight w:val="0"/>
                          <w:marTop w:val="0"/>
                          <w:marBottom w:val="0"/>
                          <w:divBdr>
                            <w:top w:val="none" w:sz="0" w:space="0" w:color="auto"/>
                            <w:left w:val="none" w:sz="0" w:space="0" w:color="auto"/>
                            <w:bottom w:val="none" w:sz="0" w:space="0" w:color="auto"/>
                            <w:right w:val="none" w:sz="0" w:space="0" w:color="auto"/>
                          </w:divBdr>
                          <w:divsChild>
                            <w:div w:id="697435651">
                              <w:marLeft w:val="0"/>
                              <w:marRight w:val="0"/>
                              <w:marTop w:val="0"/>
                              <w:marBottom w:val="0"/>
                              <w:divBdr>
                                <w:top w:val="none" w:sz="0" w:space="0" w:color="auto"/>
                                <w:left w:val="none" w:sz="0" w:space="0" w:color="auto"/>
                                <w:bottom w:val="none" w:sz="0" w:space="0" w:color="auto"/>
                                <w:right w:val="none" w:sz="0" w:space="0" w:color="auto"/>
                              </w:divBdr>
                              <w:divsChild>
                                <w:div w:id="1864053297">
                                  <w:marLeft w:val="0"/>
                                  <w:marRight w:val="0"/>
                                  <w:marTop w:val="0"/>
                                  <w:marBottom w:val="0"/>
                                  <w:divBdr>
                                    <w:top w:val="none" w:sz="0" w:space="0" w:color="auto"/>
                                    <w:left w:val="none" w:sz="0" w:space="0" w:color="auto"/>
                                    <w:bottom w:val="none" w:sz="0" w:space="0" w:color="auto"/>
                                    <w:right w:val="none" w:sz="0" w:space="0" w:color="auto"/>
                                  </w:divBdr>
                                  <w:divsChild>
                                    <w:div w:id="1281719174">
                                      <w:marLeft w:val="0"/>
                                      <w:marRight w:val="0"/>
                                      <w:marTop w:val="0"/>
                                      <w:marBottom w:val="0"/>
                                      <w:divBdr>
                                        <w:top w:val="none" w:sz="0" w:space="0" w:color="auto"/>
                                        <w:left w:val="none" w:sz="0" w:space="0" w:color="auto"/>
                                        <w:bottom w:val="none" w:sz="0" w:space="0" w:color="auto"/>
                                        <w:right w:val="none" w:sz="0" w:space="0" w:color="auto"/>
                                      </w:divBdr>
                                      <w:divsChild>
                                        <w:div w:id="1461263677">
                                          <w:marLeft w:val="0"/>
                                          <w:marRight w:val="0"/>
                                          <w:marTop w:val="0"/>
                                          <w:marBottom w:val="0"/>
                                          <w:divBdr>
                                            <w:top w:val="none" w:sz="0" w:space="0" w:color="auto"/>
                                            <w:left w:val="none" w:sz="0" w:space="0" w:color="auto"/>
                                            <w:bottom w:val="none" w:sz="0" w:space="0" w:color="auto"/>
                                            <w:right w:val="none" w:sz="0" w:space="0" w:color="auto"/>
                                          </w:divBdr>
                                          <w:divsChild>
                                            <w:div w:id="1497107379">
                                              <w:marLeft w:val="0"/>
                                              <w:marRight w:val="0"/>
                                              <w:marTop w:val="0"/>
                                              <w:marBottom w:val="0"/>
                                              <w:divBdr>
                                                <w:top w:val="none" w:sz="0" w:space="0" w:color="auto"/>
                                                <w:left w:val="none" w:sz="0" w:space="0" w:color="auto"/>
                                                <w:bottom w:val="none" w:sz="0" w:space="0" w:color="auto"/>
                                                <w:right w:val="none" w:sz="0" w:space="0" w:color="auto"/>
                                              </w:divBdr>
                                              <w:divsChild>
                                                <w:div w:id="1372421668">
                                                  <w:marLeft w:val="0"/>
                                                  <w:marRight w:val="0"/>
                                                  <w:marTop w:val="0"/>
                                                  <w:marBottom w:val="0"/>
                                                  <w:divBdr>
                                                    <w:top w:val="none" w:sz="0" w:space="0" w:color="auto"/>
                                                    <w:left w:val="none" w:sz="0" w:space="0" w:color="auto"/>
                                                    <w:bottom w:val="none" w:sz="0" w:space="0" w:color="auto"/>
                                                    <w:right w:val="none" w:sz="0" w:space="0" w:color="auto"/>
                                                  </w:divBdr>
                                                  <w:divsChild>
                                                    <w:div w:id="1611543257">
                                                      <w:marLeft w:val="0"/>
                                                      <w:marRight w:val="0"/>
                                                      <w:marTop w:val="0"/>
                                                      <w:marBottom w:val="0"/>
                                                      <w:divBdr>
                                                        <w:top w:val="none" w:sz="0" w:space="0" w:color="auto"/>
                                                        <w:left w:val="none" w:sz="0" w:space="0" w:color="auto"/>
                                                        <w:bottom w:val="none" w:sz="0" w:space="0" w:color="auto"/>
                                                        <w:right w:val="none" w:sz="0" w:space="0" w:color="auto"/>
                                                      </w:divBdr>
                                                      <w:divsChild>
                                                        <w:div w:id="46007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9816862">
      <w:bodyDiv w:val="1"/>
      <w:marLeft w:val="0"/>
      <w:marRight w:val="0"/>
      <w:marTop w:val="0"/>
      <w:marBottom w:val="0"/>
      <w:divBdr>
        <w:top w:val="none" w:sz="0" w:space="0" w:color="auto"/>
        <w:left w:val="none" w:sz="0" w:space="0" w:color="auto"/>
        <w:bottom w:val="none" w:sz="0" w:space="0" w:color="auto"/>
        <w:right w:val="none" w:sz="0" w:space="0" w:color="auto"/>
      </w:divBdr>
    </w:div>
    <w:div w:id="713774927">
      <w:bodyDiv w:val="1"/>
      <w:marLeft w:val="0"/>
      <w:marRight w:val="0"/>
      <w:marTop w:val="0"/>
      <w:marBottom w:val="0"/>
      <w:divBdr>
        <w:top w:val="none" w:sz="0" w:space="0" w:color="auto"/>
        <w:left w:val="none" w:sz="0" w:space="0" w:color="auto"/>
        <w:bottom w:val="none" w:sz="0" w:space="0" w:color="auto"/>
        <w:right w:val="none" w:sz="0" w:space="0" w:color="auto"/>
      </w:divBdr>
      <w:divsChild>
        <w:div w:id="75442453">
          <w:marLeft w:val="0"/>
          <w:marRight w:val="0"/>
          <w:marTop w:val="0"/>
          <w:marBottom w:val="0"/>
          <w:divBdr>
            <w:top w:val="none" w:sz="0" w:space="0" w:color="auto"/>
            <w:left w:val="none" w:sz="0" w:space="0" w:color="auto"/>
            <w:bottom w:val="none" w:sz="0" w:space="0" w:color="auto"/>
            <w:right w:val="none" w:sz="0" w:space="0" w:color="auto"/>
          </w:divBdr>
          <w:divsChild>
            <w:div w:id="1221092793">
              <w:marLeft w:val="0"/>
              <w:marRight w:val="0"/>
              <w:marTop w:val="0"/>
              <w:marBottom w:val="0"/>
              <w:divBdr>
                <w:top w:val="none" w:sz="0" w:space="0" w:color="auto"/>
                <w:left w:val="none" w:sz="0" w:space="0" w:color="auto"/>
                <w:bottom w:val="none" w:sz="0" w:space="0" w:color="auto"/>
                <w:right w:val="none" w:sz="0" w:space="0" w:color="auto"/>
              </w:divBdr>
              <w:divsChild>
                <w:div w:id="498927618">
                  <w:marLeft w:val="0"/>
                  <w:marRight w:val="0"/>
                  <w:marTop w:val="0"/>
                  <w:marBottom w:val="0"/>
                  <w:divBdr>
                    <w:top w:val="none" w:sz="0" w:space="0" w:color="auto"/>
                    <w:left w:val="none" w:sz="0" w:space="0" w:color="auto"/>
                    <w:bottom w:val="none" w:sz="0" w:space="0" w:color="auto"/>
                    <w:right w:val="none" w:sz="0" w:space="0" w:color="auto"/>
                  </w:divBdr>
                  <w:divsChild>
                    <w:div w:id="1387798834">
                      <w:marLeft w:val="0"/>
                      <w:marRight w:val="0"/>
                      <w:marTop w:val="0"/>
                      <w:marBottom w:val="0"/>
                      <w:divBdr>
                        <w:top w:val="none" w:sz="0" w:space="0" w:color="auto"/>
                        <w:left w:val="none" w:sz="0" w:space="0" w:color="auto"/>
                        <w:bottom w:val="none" w:sz="0" w:space="0" w:color="auto"/>
                        <w:right w:val="none" w:sz="0" w:space="0" w:color="auto"/>
                      </w:divBdr>
                      <w:divsChild>
                        <w:div w:id="172963132">
                          <w:marLeft w:val="0"/>
                          <w:marRight w:val="0"/>
                          <w:marTop w:val="0"/>
                          <w:marBottom w:val="0"/>
                          <w:divBdr>
                            <w:top w:val="none" w:sz="0" w:space="0" w:color="auto"/>
                            <w:left w:val="none" w:sz="0" w:space="0" w:color="auto"/>
                            <w:bottom w:val="none" w:sz="0" w:space="0" w:color="auto"/>
                            <w:right w:val="none" w:sz="0" w:space="0" w:color="auto"/>
                          </w:divBdr>
                          <w:divsChild>
                            <w:div w:id="740297519">
                              <w:marLeft w:val="0"/>
                              <w:marRight w:val="0"/>
                              <w:marTop w:val="0"/>
                              <w:marBottom w:val="0"/>
                              <w:divBdr>
                                <w:top w:val="none" w:sz="0" w:space="0" w:color="auto"/>
                                <w:left w:val="none" w:sz="0" w:space="0" w:color="auto"/>
                                <w:bottom w:val="none" w:sz="0" w:space="0" w:color="auto"/>
                                <w:right w:val="none" w:sz="0" w:space="0" w:color="auto"/>
                              </w:divBdr>
                              <w:divsChild>
                                <w:div w:id="1920868195">
                                  <w:marLeft w:val="0"/>
                                  <w:marRight w:val="0"/>
                                  <w:marTop w:val="0"/>
                                  <w:marBottom w:val="0"/>
                                  <w:divBdr>
                                    <w:top w:val="none" w:sz="0" w:space="0" w:color="auto"/>
                                    <w:left w:val="none" w:sz="0" w:space="0" w:color="auto"/>
                                    <w:bottom w:val="none" w:sz="0" w:space="0" w:color="auto"/>
                                    <w:right w:val="none" w:sz="0" w:space="0" w:color="auto"/>
                                  </w:divBdr>
                                  <w:divsChild>
                                    <w:div w:id="1189022510">
                                      <w:marLeft w:val="0"/>
                                      <w:marRight w:val="0"/>
                                      <w:marTop w:val="0"/>
                                      <w:marBottom w:val="0"/>
                                      <w:divBdr>
                                        <w:top w:val="none" w:sz="0" w:space="0" w:color="auto"/>
                                        <w:left w:val="none" w:sz="0" w:space="0" w:color="auto"/>
                                        <w:bottom w:val="none" w:sz="0" w:space="0" w:color="auto"/>
                                        <w:right w:val="none" w:sz="0" w:space="0" w:color="auto"/>
                                      </w:divBdr>
                                      <w:divsChild>
                                        <w:div w:id="1004044272">
                                          <w:marLeft w:val="0"/>
                                          <w:marRight w:val="0"/>
                                          <w:marTop w:val="0"/>
                                          <w:marBottom w:val="0"/>
                                          <w:divBdr>
                                            <w:top w:val="none" w:sz="0" w:space="0" w:color="auto"/>
                                            <w:left w:val="none" w:sz="0" w:space="0" w:color="auto"/>
                                            <w:bottom w:val="none" w:sz="0" w:space="0" w:color="auto"/>
                                            <w:right w:val="none" w:sz="0" w:space="0" w:color="auto"/>
                                          </w:divBdr>
                                          <w:divsChild>
                                            <w:div w:id="244343409">
                                              <w:marLeft w:val="0"/>
                                              <w:marRight w:val="0"/>
                                              <w:marTop w:val="0"/>
                                              <w:marBottom w:val="0"/>
                                              <w:divBdr>
                                                <w:top w:val="none" w:sz="0" w:space="0" w:color="auto"/>
                                                <w:left w:val="none" w:sz="0" w:space="0" w:color="auto"/>
                                                <w:bottom w:val="none" w:sz="0" w:space="0" w:color="auto"/>
                                                <w:right w:val="none" w:sz="0" w:space="0" w:color="auto"/>
                                              </w:divBdr>
                                              <w:divsChild>
                                                <w:div w:id="939138611">
                                                  <w:marLeft w:val="0"/>
                                                  <w:marRight w:val="0"/>
                                                  <w:marTop w:val="0"/>
                                                  <w:marBottom w:val="0"/>
                                                  <w:divBdr>
                                                    <w:top w:val="none" w:sz="0" w:space="0" w:color="auto"/>
                                                    <w:left w:val="none" w:sz="0" w:space="0" w:color="auto"/>
                                                    <w:bottom w:val="none" w:sz="0" w:space="0" w:color="auto"/>
                                                    <w:right w:val="none" w:sz="0" w:space="0" w:color="auto"/>
                                                  </w:divBdr>
                                                  <w:divsChild>
                                                    <w:div w:id="2144227538">
                                                      <w:marLeft w:val="0"/>
                                                      <w:marRight w:val="0"/>
                                                      <w:marTop w:val="0"/>
                                                      <w:marBottom w:val="0"/>
                                                      <w:divBdr>
                                                        <w:top w:val="none" w:sz="0" w:space="0" w:color="auto"/>
                                                        <w:left w:val="none" w:sz="0" w:space="0" w:color="auto"/>
                                                        <w:bottom w:val="none" w:sz="0" w:space="0" w:color="auto"/>
                                                        <w:right w:val="none" w:sz="0" w:space="0" w:color="auto"/>
                                                      </w:divBdr>
                                                      <w:divsChild>
                                                        <w:div w:id="3114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5334497">
      <w:bodyDiv w:val="1"/>
      <w:marLeft w:val="0"/>
      <w:marRight w:val="0"/>
      <w:marTop w:val="0"/>
      <w:marBottom w:val="0"/>
      <w:divBdr>
        <w:top w:val="none" w:sz="0" w:space="0" w:color="auto"/>
        <w:left w:val="none" w:sz="0" w:space="0" w:color="auto"/>
        <w:bottom w:val="none" w:sz="0" w:space="0" w:color="auto"/>
        <w:right w:val="none" w:sz="0" w:space="0" w:color="auto"/>
      </w:divBdr>
      <w:divsChild>
        <w:div w:id="1241481140">
          <w:marLeft w:val="0"/>
          <w:marRight w:val="0"/>
          <w:marTop w:val="0"/>
          <w:marBottom w:val="0"/>
          <w:divBdr>
            <w:top w:val="none" w:sz="0" w:space="0" w:color="auto"/>
            <w:left w:val="none" w:sz="0" w:space="0" w:color="auto"/>
            <w:bottom w:val="none" w:sz="0" w:space="0" w:color="auto"/>
            <w:right w:val="none" w:sz="0" w:space="0" w:color="auto"/>
          </w:divBdr>
          <w:divsChild>
            <w:div w:id="264576397">
              <w:marLeft w:val="0"/>
              <w:marRight w:val="0"/>
              <w:marTop w:val="0"/>
              <w:marBottom w:val="0"/>
              <w:divBdr>
                <w:top w:val="none" w:sz="0" w:space="0" w:color="auto"/>
                <w:left w:val="none" w:sz="0" w:space="0" w:color="auto"/>
                <w:bottom w:val="none" w:sz="0" w:space="0" w:color="auto"/>
                <w:right w:val="none" w:sz="0" w:space="0" w:color="auto"/>
              </w:divBdr>
              <w:divsChild>
                <w:div w:id="188107798">
                  <w:marLeft w:val="0"/>
                  <w:marRight w:val="0"/>
                  <w:marTop w:val="0"/>
                  <w:marBottom w:val="0"/>
                  <w:divBdr>
                    <w:top w:val="none" w:sz="0" w:space="0" w:color="auto"/>
                    <w:left w:val="none" w:sz="0" w:space="0" w:color="auto"/>
                    <w:bottom w:val="none" w:sz="0" w:space="0" w:color="auto"/>
                    <w:right w:val="none" w:sz="0" w:space="0" w:color="auto"/>
                  </w:divBdr>
                  <w:divsChild>
                    <w:div w:id="976764469">
                      <w:marLeft w:val="0"/>
                      <w:marRight w:val="0"/>
                      <w:marTop w:val="0"/>
                      <w:marBottom w:val="0"/>
                      <w:divBdr>
                        <w:top w:val="none" w:sz="0" w:space="0" w:color="auto"/>
                        <w:left w:val="none" w:sz="0" w:space="0" w:color="auto"/>
                        <w:bottom w:val="none" w:sz="0" w:space="0" w:color="auto"/>
                        <w:right w:val="none" w:sz="0" w:space="0" w:color="auto"/>
                      </w:divBdr>
                      <w:divsChild>
                        <w:div w:id="1983776563">
                          <w:marLeft w:val="0"/>
                          <w:marRight w:val="0"/>
                          <w:marTop w:val="0"/>
                          <w:marBottom w:val="0"/>
                          <w:divBdr>
                            <w:top w:val="none" w:sz="0" w:space="0" w:color="auto"/>
                            <w:left w:val="none" w:sz="0" w:space="0" w:color="auto"/>
                            <w:bottom w:val="none" w:sz="0" w:space="0" w:color="auto"/>
                            <w:right w:val="none" w:sz="0" w:space="0" w:color="auto"/>
                          </w:divBdr>
                          <w:divsChild>
                            <w:div w:id="653097438">
                              <w:marLeft w:val="0"/>
                              <w:marRight w:val="0"/>
                              <w:marTop w:val="0"/>
                              <w:marBottom w:val="0"/>
                              <w:divBdr>
                                <w:top w:val="none" w:sz="0" w:space="0" w:color="auto"/>
                                <w:left w:val="none" w:sz="0" w:space="0" w:color="auto"/>
                                <w:bottom w:val="none" w:sz="0" w:space="0" w:color="auto"/>
                                <w:right w:val="none" w:sz="0" w:space="0" w:color="auto"/>
                              </w:divBdr>
                              <w:divsChild>
                                <w:div w:id="51197376">
                                  <w:marLeft w:val="0"/>
                                  <w:marRight w:val="0"/>
                                  <w:marTop w:val="0"/>
                                  <w:marBottom w:val="0"/>
                                  <w:divBdr>
                                    <w:top w:val="none" w:sz="0" w:space="0" w:color="auto"/>
                                    <w:left w:val="none" w:sz="0" w:space="0" w:color="auto"/>
                                    <w:bottom w:val="none" w:sz="0" w:space="0" w:color="auto"/>
                                    <w:right w:val="none" w:sz="0" w:space="0" w:color="auto"/>
                                  </w:divBdr>
                                  <w:divsChild>
                                    <w:div w:id="350375431">
                                      <w:marLeft w:val="0"/>
                                      <w:marRight w:val="0"/>
                                      <w:marTop w:val="0"/>
                                      <w:marBottom w:val="0"/>
                                      <w:divBdr>
                                        <w:top w:val="none" w:sz="0" w:space="0" w:color="auto"/>
                                        <w:left w:val="none" w:sz="0" w:space="0" w:color="auto"/>
                                        <w:bottom w:val="none" w:sz="0" w:space="0" w:color="auto"/>
                                        <w:right w:val="none" w:sz="0" w:space="0" w:color="auto"/>
                                      </w:divBdr>
                                      <w:divsChild>
                                        <w:div w:id="1232733495">
                                          <w:marLeft w:val="0"/>
                                          <w:marRight w:val="0"/>
                                          <w:marTop w:val="0"/>
                                          <w:marBottom w:val="0"/>
                                          <w:divBdr>
                                            <w:top w:val="none" w:sz="0" w:space="0" w:color="auto"/>
                                            <w:left w:val="none" w:sz="0" w:space="0" w:color="auto"/>
                                            <w:bottom w:val="none" w:sz="0" w:space="0" w:color="auto"/>
                                            <w:right w:val="none" w:sz="0" w:space="0" w:color="auto"/>
                                          </w:divBdr>
                                          <w:divsChild>
                                            <w:div w:id="2086951964">
                                              <w:marLeft w:val="0"/>
                                              <w:marRight w:val="0"/>
                                              <w:marTop w:val="0"/>
                                              <w:marBottom w:val="0"/>
                                              <w:divBdr>
                                                <w:top w:val="none" w:sz="0" w:space="0" w:color="auto"/>
                                                <w:left w:val="none" w:sz="0" w:space="0" w:color="auto"/>
                                                <w:bottom w:val="none" w:sz="0" w:space="0" w:color="auto"/>
                                                <w:right w:val="none" w:sz="0" w:space="0" w:color="auto"/>
                                              </w:divBdr>
                                              <w:divsChild>
                                                <w:div w:id="741298135">
                                                  <w:marLeft w:val="0"/>
                                                  <w:marRight w:val="0"/>
                                                  <w:marTop w:val="0"/>
                                                  <w:marBottom w:val="0"/>
                                                  <w:divBdr>
                                                    <w:top w:val="none" w:sz="0" w:space="0" w:color="auto"/>
                                                    <w:left w:val="none" w:sz="0" w:space="0" w:color="auto"/>
                                                    <w:bottom w:val="none" w:sz="0" w:space="0" w:color="auto"/>
                                                    <w:right w:val="none" w:sz="0" w:space="0" w:color="auto"/>
                                                  </w:divBdr>
                                                  <w:divsChild>
                                                    <w:div w:id="707490308">
                                                      <w:marLeft w:val="0"/>
                                                      <w:marRight w:val="0"/>
                                                      <w:marTop w:val="0"/>
                                                      <w:marBottom w:val="0"/>
                                                      <w:divBdr>
                                                        <w:top w:val="none" w:sz="0" w:space="0" w:color="auto"/>
                                                        <w:left w:val="none" w:sz="0" w:space="0" w:color="auto"/>
                                                        <w:bottom w:val="none" w:sz="0" w:space="0" w:color="auto"/>
                                                        <w:right w:val="none" w:sz="0" w:space="0" w:color="auto"/>
                                                      </w:divBdr>
                                                      <w:divsChild>
                                                        <w:div w:id="140274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0491910">
      <w:bodyDiv w:val="1"/>
      <w:marLeft w:val="0"/>
      <w:marRight w:val="0"/>
      <w:marTop w:val="0"/>
      <w:marBottom w:val="0"/>
      <w:divBdr>
        <w:top w:val="none" w:sz="0" w:space="0" w:color="auto"/>
        <w:left w:val="none" w:sz="0" w:space="0" w:color="auto"/>
        <w:bottom w:val="none" w:sz="0" w:space="0" w:color="auto"/>
        <w:right w:val="none" w:sz="0" w:space="0" w:color="auto"/>
      </w:divBdr>
      <w:divsChild>
        <w:div w:id="1233731607">
          <w:marLeft w:val="0"/>
          <w:marRight w:val="0"/>
          <w:marTop w:val="0"/>
          <w:marBottom w:val="0"/>
          <w:divBdr>
            <w:top w:val="none" w:sz="0" w:space="0" w:color="auto"/>
            <w:left w:val="none" w:sz="0" w:space="0" w:color="auto"/>
            <w:bottom w:val="none" w:sz="0" w:space="0" w:color="auto"/>
            <w:right w:val="none" w:sz="0" w:space="0" w:color="auto"/>
          </w:divBdr>
          <w:divsChild>
            <w:div w:id="706636789">
              <w:marLeft w:val="0"/>
              <w:marRight w:val="0"/>
              <w:marTop w:val="0"/>
              <w:marBottom w:val="0"/>
              <w:divBdr>
                <w:top w:val="none" w:sz="0" w:space="0" w:color="auto"/>
                <w:left w:val="none" w:sz="0" w:space="0" w:color="auto"/>
                <w:bottom w:val="none" w:sz="0" w:space="0" w:color="auto"/>
                <w:right w:val="none" w:sz="0" w:space="0" w:color="auto"/>
              </w:divBdr>
              <w:divsChild>
                <w:div w:id="1610697624">
                  <w:marLeft w:val="0"/>
                  <w:marRight w:val="0"/>
                  <w:marTop w:val="0"/>
                  <w:marBottom w:val="0"/>
                  <w:divBdr>
                    <w:top w:val="none" w:sz="0" w:space="0" w:color="auto"/>
                    <w:left w:val="none" w:sz="0" w:space="0" w:color="auto"/>
                    <w:bottom w:val="none" w:sz="0" w:space="0" w:color="auto"/>
                    <w:right w:val="none" w:sz="0" w:space="0" w:color="auto"/>
                  </w:divBdr>
                  <w:divsChild>
                    <w:div w:id="1793357855">
                      <w:marLeft w:val="0"/>
                      <w:marRight w:val="0"/>
                      <w:marTop w:val="0"/>
                      <w:marBottom w:val="0"/>
                      <w:divBdr>
                        <w:top w:val="none" w:sz="0" w:space="0" w:color="auto"/>
                        <w:left w:val="none" w:sz="0" w:space="0" w:color="auto"/>
                        <w:bottom w:val="none" w:sz="0" w:space="0" w:color="auto"/>
                        <w:right w:val="none" w:sz="0" w:space="0" w:color="auto"/>
                      </w:divBdr>
                      <w:divsChild>
                        <w:div w:id="1530413190">
                          <w:marLeft w:val="0"/>
                          <w:marRight w:val="0"/>
                          <w:marTop w:val="0"/>
                          <w:marBottom w:val="0"/>
                          <w:divBdr>
                            <w:top w:val="none" w:sz="0" w:space="0" w:color="auto"/>
                            <w:left w:val="none" w:sz="0" w:space="0" w:color="auto"/>
                            <w:bottom w:val="none" w:sz="0" w:space="0" w:color="auto"/>
                            <w:right w:val="none" w:sz="0" w:space="0" w:color="auto"/>
                          </w:divBdr>
                          <w:divsChild>
                            <w:div w:id="1161580438">
                              <w:marLeft w:val="0"/>
                              <w:marRight w:val="0"/>
                              <w:marTop w:val="0"/>
                              <w:marBottom w:val="0"/>
                              <w:divBdr>
                                <w:top w:val="none" w:sz="0" w:space="0" w:color="auto"/>
                                <w:left w:val="none" w:sz="0" w:space="0" w:color="auto"/>
                                <w:bottom w:val="none" w:sz="0" w:space="0" w:color="auto"/>
                                <w:right w:val="none" w:sz="0" w:space="0" w:color="auto"/>
                              </w:divBdr>
                              <w:divsChild>
                                <w:div w:id="1727218137">
                                  <w:marLeft w:val="0"/>
                                  <w:marRight w:val="0"/>
                                  <w:marTop w:val="0"/>
                                  <w:marBottom w:val="0"/>
                                  <w:divBdr>
                                    <w:top w:val="none" w:sz="0" w:space="0" w:color="auto"/>
                                    <w:left w:val="none" w:sz="0" w:space="0" w:color="auto"/>
                                    <w:bottom w:val="none" w:sz="0" w:space="0" w:color="auto"/>
                                    <w:right w:val="none" w:sz="0" w:space="0" w:color="auto"/>
                                  </w:divBdr>
                                  <w:divsChild>
                                    <w:div w:id="263078789">
                                      <w:marLeft w:val="0"/>
                                      <w:marRight w:val="0"/>
                                      <w:marTop w:val="0"/>
                                      <w:marBottom w:val="0"/>
                                      <w:divBdr>
                                        <w:top w:val="none" w:sz="0" w:space="0" w:color="auto"/>
                                        <w:left w:val="none" w:sz="0" w:space="0" w:color="auto"/>
                                        <w:bottom w:val="none" w:sz="0" w:space="0" w:color="auto"/>
                                        <w:right w:val="none" w:sz="0" w:space="0" w:color="auto"/>
                                      </w:divBdr>
                                      <w:divsChild>
                                        <w:div w:id="1665551556">
                                          <w:marLeft w:val="0"/>
                                          <w:marRight w:val="0"/>
                                          <w:marTop w:val="0"/>
                                          <w:marBottom w:val="0"/>
                                          <w:divBdr>
                                            <w:top w:val="none" w:sz="0" w:space="0" w:color="auto"/>
                                            <w:left w:val="none" w:sz="0" w:space="0" w:color="auto"/>
                                            <w:bottom w:val="none" w:sz="0" w:space="0" w:color="auto"/>
                                            <w:right w:val="none" w:sz="0" w:space="0" w:color="auto"/>
                                          </w:divBdr>
                                          <w:divsChild>
                                            <w:div w:id="514081068">
                                              <w:marLeft w:val="0"/>
                                              <w:marRight w:val="0"/>
                                              <w:marTop w:val="0"/>
                                              <w:marBottom w:val="0"/>
                                              <w:divBdr>
                                                <w:top w:val="none" w:sz="0" w:space="0" w:color="auto"/>
                                                <w:left w:val="none" w:sz="0" w:space="0" w:color="auto"/>
                                                <w:bottom w:val="none" w:sz="0" w:space="0" w:color="auto"/>
                                                <w:right w:val="none" w:sz="0" w:space="0" w:color="auto"/>
                                              </w:divBdr>
                                              <w:divsChild>
                                                <w:div w:id="1417631751">
                                                  <w:marLeft w:val="0"/>
                                                  <w:marRight w:val="0"/>
                                                  <w:marTop w:val="0"/>
                                                  <w:marBottom w:val="0"/>
                                                  <w:divBdr>
                                                    <w:top w:val="none" w:sz="0" w:space="0" w:color="auto"/>
                                                    <w:left w:val="none" w:sz="0" w:space="0" w:color="auto"/>
                                                    <w:bottom w:val="none" w:sz="0" w:space="0" w:color="auto"/>
                                                    <w:right w:val="none" w:sz="0" w:space="0" w:color="auto"/>
                                                  </w:divBdr>
                                                  <w:divsChild>
                                                    <w:div w:id="1069695633">
                                                      <w:marLeft w:val="0"/>
                                                      <w:marRight w:val="0"/>
                                                      <w:marTop w:val="0"/>
                                                      <w:marBottom w:val="0"/>
                                                      <w:divBdr>
                                                        <w:top w:val="none" w:sz="0" w:space="0" w:color="auto"/>
                                                        <w:left w:val="none" w:sz="0" w:space="0" w:color="auto"/>
                                                        <w:bottom w:val="none" w:sz="0" w:space="0" w:color="auto"/>
                                                        <w:right w:val="none" w:sz="0" w:space="0" w:color="auto"/>
                                                      </w:divBdr>
                                                      <w:divsChild>
                                                        <w:div w:id="54672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7804908">
      <w:bodyDiv w:val="1"/>
      <w:marLeft w:val="0"/>
      <w:marRight w:val="0"/>
      <w:marTop w:val="0"/>
      <w:marBottom w:val="0"/>
      <w:divBdr>
        <w:top w:val="none" w:sz="0" w:space="0" w:color="auto"/>
        <w:left w:val="none" w:sz="0" w:space="0" w:color="auto"/>
        <w:bottom w:val="none" w:sz="0" w:space="0" w:color="auto"/>
        <w:right w:val="none" w:sz="0" w:space="0" w:color="auto"/>
      </w:divBdr>
    </w:div>
    <w:div w:id="1056051268">
      <w:bodyDiv w:val="1"/>
      <w:marLeft w:val="0"/>
      <w:marRight w:val="0"/>
      <w:marTop w:val="0"/>
      <w:marBottom w:val="0"/>
      <w:divBdr>
        <w:top w:val="none" w:sz="0" w:space="0" w:color="auto"/>
        <w:left w:val="none" w:sz="0" w:space="0" w:color="auto"/>
        <w:bottom w:val="none" w:sz="0" w:space="0" w:color="auto"/>
        <w:right w:val="none" w:sz="0" w:space="0" w:color="auto"/>
      </w:divBdr>
      <w:divsChild>
        <w:div w:id="747505326">
          <w:marLeft w:val="0"/>
          <w:marRight w:val="0"/>
          <w:marTop w:val="0"/>
          <w:marBottom w:val="0"/>
          <w:divBdr>
            <w:top w:val="none" w:sz="0" w:space="0" w:color="auto"/>
            <w:left w:val="none" w:sz="0" w:space="0" w:color="auto"/>
            <w:bottom w:val="none" w:sz="0" w:space="0" w:color="auto"/>
            <w:right w:val="none" w:sz="0" w:space="0" w:color="auto"/>
          </w:divBdr>
          <w:divsChild>
            <w:div w:id="1864711650">
              <w:marLeft w:val="0"/>
              <w:marRight w:val="0"/>
              <w:marTop w:val="0"/>
              <w:marBottom w:val="0"/>
              <w:divBdr>
                <w:top w:val="none" w:sz="0" w:space="0" w:color="auto"/>
                <w:left w:val="none" w:sz="0" w:space="0" w:color="auto"/>
                <w:bottom w:val="none" w:sz="0" w:space="0" w:color="auto"/>
                <w:right w:val="none" w:sz="0" w:space="0" w:color="auto"/>
              </w:divBdr>
              <w:divsChild>
                <w:div w:id="8993395">
                  <w:marLeft w:val="0"/>
                  <w:marRight w:val="0"/>
                  <w:marTop w:val="0"/>
                  <w:marBottom w:val="0"/>
                  <w:divBdr>
                    <w:top w:val="none" w:sz="0" w:space="0" w:color="auto"/>
                    <w:left w:val="none" w:sz="0" w:space="0" w:color="auto"/>
                    <w:bottom w:val="none" w:sz="0" w:space="0" w:color="auto"/>
                    <w:right w:val="none" w:sz="0" w:space="0" w:color="auto"/>
                  </w:divBdr>
                  <w:divsChild>
                    <w:div w:id="82722130">
                      <w:marLeft w:val="0"/>
                      <w:marRight w:val="0"/>
                      <w:marTop w:val="0"/>
                      <w:marBottom w:val="0"/>
                      <w:divBdr>
                        <w:top w:val="none" w:sz="0" w:space="0" w:color="auto"/>
                        <w:left w:val="none" w:sz="0" w:space="0" w:color="auto"/>
                        <w:bottom w:val="none" w:sz="0" w:space="0" w:color="auto"/>
                        <w:right w:val="none" w:sz="0" w:space="0" w:color="auto"/>
                      </w:divBdr>
                      <w:divsChild>
                        <w:div w:id="2113697093">
                          <w:marLeft w:val="0"/>
                          <w:marRight w:val="0"/>
                          <w:marTop w:val="0"/>
                          <w:marBottom w:val="0"/>
                          <w:divBdr>
                            <w:top w:val="none" w:sz="0" w:space="0" w:color="auto"/>
                            <w:left w:val="none" w:sz="0" w:space="0" w:color="auto"/>
                            <w:bottom w:val="none" w:sz="0" w:space="0" w:color="auto"/>
                            <w:right w:val="none" w:sz="0" w:space="0" w:color="auto"/>
                          </w:divBdr>
                          <w:divsChild>
                            <w:div w:id="1274557507">
                              <w:marLeft w:val="0"/>
                              <w:marRight w:val="0"/>
                              <w:marTop w:val="0"/>
                              <w:marBottom w:val="0"/>
                              <w:divBdr>
                                <w:top w:val="none" w:sz="0" w:space="0" w:color="auto"/>
                                <w:left w:val="none" w:sz="0" w:space="0" w:color="auto"/>
                                <w:bottom w:val="none" w:sz="0" w:space="0" w:color="auto"/>
                                <w:right w:val="none" w:sz="0" w:space="0" w:color="auto"/>
                              </w:divBdr>
                              <w:divsChild>
                                <w:div w:id="1138374145">
                                  <w:marLeft w:val="0"/>
                                  <w:marRight w:val="0"/>
                                  <w:marTop w:val="0"/>
                                  <w:marBottom w:val="0"/>
                                  <w:divBdr>
                                    <w:top w:val="none" w:sz="0" w:space="0" w:color="auto"/>
                                    <w:left w:val="none" w:sz="0" w:space="0" w:color="auto"/>
                                    <w:bottom w:val="none" w:sz="0" w:space="0" w:color="auto"/>
                                    <w:right w:val="none" w:sz="0" w:space="0" w:color="auto"/>
                                  </w:divBdr>
                                  <w:divsChild>
                                    <w:div w:id="1449399252">
                                      <w:marLeft w:val="0"/>
                                      <w:marRight w:val="0"/>
                                      <w:marTop w:val="0"/>
                                      <w:marBottom w:val="0"/>
                                      <w:divBdr>
                                        <w:top w:val="none" w:sz="0" w:space="0" w:color="auto"/>
                                        <w:left w:val="none" w:sz="0" w:space="0" w:color="auto"/>
                                        <w:bottom w:val="none" w:sz="0" w:space="0" w:color="auto"/>
                                        <w:right w:val="none" w:sz="0" w:space="0" w:color="auto"/>
                                      </w:divBdr>
                                      <w:divsChild>
                                        <w:div w:id="307708811">
                                          <w:marLeft w:val="0"/>
                                          <w:marRight w:val="0"/>
                                          <w:marTop w:val="0"/>
                                          <w:marBottom w:val="0"/>
                                          <w:divBdr>
                                            <w:top w:val="none" w:sz="0" w:space="0" w:color="auto"/>
                                            <w:left w:val="none" w:sz="0" w:space="0" w:color="auto"/>
                                            <w:bottom w:val="none" w:sz="0" w:space="0" w:color="auto"/>
                                            <w:right w:val="none" w:sz="0" w:space="0" w:color="auto"/>
                                          </w:divBdr>
                                          <w:divsChild>
                                            <w:div w:id="1227565209">
                                              <w:marLeft w:val="0"/>
                                              <w:marRight w:val="0"/>
                                              <w:marTop w:val="0"/>
                                              <w:marBottom w:val="0"/>
                                              <w:divBdr>
                                                <w:top w:val="none" w:sz="0" w:space="0" w:color="auto"/>
                                                <w:left w:val="none" w:sz="0" w:space="0" w:color="auto"/>
                                                <w:bottom w:val="none" w:sz="0" w:space="0" w:color="auto"/>
                                                <w:right w:val="none" w:sz="0" w:space="0" w:color="auto"/>
                                              </w:divBdr>
                                              <w:divsChild>
                                                <w:div w:id="919482096">
                                                  <w:marLeft w:val="0"/>
                                                  <w:marRight w:val="0"/>
                                                  <w:marTop w:val="0"/>
                                                  <w:marBottom w:val="0"/>
                                                  <w:divBdr>
                                                    <w:top w:val="none" w:sz="0" w:space="0" w:color="auto"/>
                                                    <w:left w:val="none" w:sz="0" w:space="0" w:color="auto"/>
                                                    <w:bottom w:val="none" w:sz="0" w:space="0" w:color="auto"/>
                                                    <w:right w:val="none" w:sz="0" w:space="0" w:color="auto"/>
                                                  </w:divBdr>
                                                  <w:divsChild>
                                                    <w:div w:id="375155100">
                                                      <w:marLeft w:val="0"/>
                                                      <w:marRight w:val="0"/>
                                                      <w:marTop w:val="0"/>
                                                      <w:marBottom w:val="0"/>
                                                      <w:divBdr>
                                                        <w:top w:val="none" w:sz="0" w:space="0" w:color="auto"/>
                                                        <w:left w:val="none" w:sz="0" w:space="0" w:color="auto"/>
                                                        <w:bottom w:val="none" w:sz="0" w:space="0" w:color="auto"/>
                                                        <w:right w:val="none" w:sz="0" w:space="0" w:color="auto"/>
                                                      </w:divBdr>
                                                      <w:divsChild>
                                                        <w:div w:id="128719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1388667">
      <w:bodyDiv w:val="1"/>
      <w:marLeft w:val="0"/>
      <w:marRight w:val="0"/>
      <w:marTop w:val="0"/>
      <w:marBottom w:val="0"/>
      <w:divBdr>
        <w:top w:val="none" w:sz="0" w:space="0" w:color="auto"/>
        <w:left w:val="none" w:sz="0" w:space="0" w:color="auto"/>
        <w:bottom w:val="none" w:sz="0" w:space="0" w:color="auto"/>
        <w:right w:val="none" w:sz="0" w:space="0" w:color="auto"/>
      </w:divBdr>
      <w:divsChild>
        <w:div w:id="137768948">
          <w:marLeft w:val="0"/>
          <w:marRight w:val="0"/>
          <w:marTop w:val="0"/>
          <w:marBottom w:val="0"/>
          <w:divBdr>
            <w:top w:val="none" w:sz="0" w:space="0" w:color="auto"/>
            <w:left w:val="none" w:sz="0" w:space="0" w:color="auto"/>
            <w:bottom w:val="none" w:sz="0" w:space="0" w:color="auto"/>
            <w:right w:val="none" w:sz="0" w:space="0" w:color="auto"/>
          </w:divBdr>
          <w:divsChild>
            <w:div w:id="2067140549">
              <w:marLeft w:val="0"/>
              <w:marRight w:val="0"/>
              <w:marTop w:val="0"/>
              <w:marBottom w:val="0"/>
              <w:divBdr>
                <w:top w:val="none" w:sz="0" w:space="0" w:color="auto"/>
                <w:left w:val="none" w:sz="0" w:space="0" w:color="auto"/>
                <w:bottom w:val="none" w:sz="0" w:space="0" w:color="auto"/>
                <w:right w:val="none" w:sz="0" w:space="0" w:color="auto"/>
              </w:divBdr>
              <w:divsChild>
                <w:div w:id="649670919">
                  <w:marLeft w:val="0"/>
                  <w:marRight w:val="0"/>
                  <w:marTop w:val="0"/>
                  <w:marBottom w:val="0"/>
                  <w:divBdr>
                    <w:top w:val="none" w:sz="0" w:space="0" w:color="auto"/>
                    <w:left w:val="none" w:sz="0" w:space="0" w:color="auto"/>
                    <w:bottom w:val="none" w:sz="0" w:space="0" w:color="auto"/>
                    <w:right w:val="none" w:sz="0" w:space="0" w:color="auto"/>
                  </w:divBdr>
                  <w:divsChild>
                    <w:div w:id="1280986729">
                      <w:marLeft w:val="0"/>
                      <w:marRight w:val="0"/>
                      <w:marTop w:val="0"/>
                      <w:marBottom w:val="0"/>
                      <w:divBdr>
                        <w:top w:val="none" w:sz="0" w:space="0" w:color="auto"/>
                        <w:left w:val="none" w:sz="0" w:space="0" w:color="auto"/>
                        <w:bottom w:val="none" w:sz="0" w:space="0" w:color="auto"/>
                        <w:right w:val="none" w:sz="0" w:space="0" w:color="auto"/>
                      </w:divBdr>
                      <w:divsChild>
                        <w:div w:id="1885286866">
                          <w:marLeft w:val="0"/>
                          <w:marRight w:val="0"/>
                          <w:marTop w:val="0"/>
                          <w:marBottom w:val="0"/>
                          <w:divBdr>
                            <w:top w:val="none" w:sz="0" w:space="0" w:color="auto"/>
                            <w:left w:val="none" w:sz="0" w:space="0" w:color="auto"/>
                            <w:bottom w:val="none" w:sz="0" w:space="0" w:color="auto"/>
                            <w:right w:val="none" w:sz="0" w:space="0" w:color="auto"/>
                          </w:divBdr>
                          <w:divsChild>
                            <w:div w:id="769011081">
                              <w:marLeft w:val="0"/>
                              <w:marRight w:val="0"/>
                              <w:marTop w:val="0"/>
                              <w:marBottom w:val="0"/>
                              <w:divBdr>
                                <w:top w:val="none" w:sz="0" w:space="0" w:color="auto"/>
                                <w:left w:val="none" w:sz="0" w:space="0" w:color="auto"/>
                                <w:bottom w:val="none" w:sz="0" w:space="0" w:color="auto"/>
                                <w:right w:val="none" w:sz="0" w:space="0" w:color="auto"/>
                              </w:divBdr>
                              <w:divsChild>
                                <w:div w:id="862943111">
                                  <w:marLeft w:val="0"/>
                                  <w:marRight w:val="0"/>
                                  <w:marTop w:val="0"/>
                                  <w:marBottom w:val="0"/>
                                  <w:divBdr>
                                    <w:top w:val="none" w:sz="0" w:space="0" w:color="auto"/>
                                    <w:left w:val="none" w:sz="0" w:space="0" w:color="auto"/>
                                    <w:bottom w:val="none" w:sz="0" w:space="0" w:color="auto"/>
                                    <w:right w:val="none" w:sz="0" w:space="0" w:color="auto"/>
                                  </w:divBdr>
                                  <w:divsChild>
                                    <w:div w:id="494539735">
                                      <w:marLeft w:val="0"/>
                                      <w:marRight w:val="0"/>
                                      <w:marTop w:val="0"/>
                                      <w:marBottom w:val="0"/>
                                      <w:divBdr>
                                        <w:top w:val="none" w:sz="0" w:space="0" w:color="auto"/>
                                        <w:left w:val="none" w:sz="0" w:space="0" w:color="auto"/>
                                        <w:bottom w:val="none" w:sz="0" w:space="0" w:color="auto"/>
                                        <w:right w:val="none" w:sz="0" w:space="0" w:color="auto"/>
                                      </w:divBdr>
                                      <w:divsChild>
                                        <w:div w:id="2084134422">
                                          <w:marLeft w:val="0"/>
                                          <w:marRight w:val="0"/>
                                          <w:marTop w:val="0"/>
                                          <w:marBottom w:val="0"/>
                                          <w:divBdr>
                                            <w:top w:val="none" w:sz="0" w:space="0" w:color="auto"/>
                                            <w:left w:val="none" w:sz="0" w:space="0" w:color="auto"/>
                                            <w:bottom w:val="none" w:sz="0" w:space="0" w:color="auto"/>
                                            <w:right w:val="none" w:sz="0" w:space="0" w:color="auto"/>
                                          </w:divBdr>
                                          <w:divsChild>
                                            <w:div w:id="1335571556">
                                              <w:marLeft w:val="0"/>
                                              <w:marRight w:val="0"/>
                                              <w:marTop w:val="0"/>
                                              <w:marBottom w:val="0"/>
                                              <w:divBdr>
                                                <w:top w:val="none" w:sz="0" w:space="0" w:color="auto"/>
                                                <w:left w:val="none" w:sz="0" w:space="0" w:color="auto"/>
                                                <w:bottom w:val="none" w:sz="0" w:space="0" w:color="auto"/>
                                                <w:right w:val="none" w:sz="0" w:space="0" w:color="auto"/>
                                              </w:divBdr>
                                              <w:divsChild>
                                                <w:div w:id="2082437507">
                                                  <w:marLeft w:val="0"/>
                                                  <w:marRight w:val="0"/>
                                                  <w:marTop w:val="0"/>
                                                  <w:marBottom w:val="0"/>
                                                  <w:divBdr>
                                                    <w:top w:val="none" w:sz="0" w:space="0" w:color="auto"/>
                                                    <w:left w:val="none" w:sz="0" w:space="0" w:color="auto"/>
                                                    <w:bottom w:val="none" w:sz="0" w:space="0" w:color="auto"/>
                                                    <w:right w:val="none" w:sz="0" w:space="0" w:color="auto"/>
                                                  </w:divBdr>
                                                  <w:divsChild>
                                                    <w:div w:id="1179390033">
                                                      <w:marLeft w:val="0"/>
                                                      <w:marRight w:val="0"/>
                                                      <w:marTop w:val="0"/>
                                                      <w:marBottom w:val="0"/>
                                                      <w:divBdr>
                                                        <w:top w:val="none" w:sz="0" w:space="0" w:color="auto"/>
                                                        <w:left w:val="none" w:sz="0" w:space="0" w:color="auto"/>
                                                        <w:bottom w:val="none" w:sz="0" w:space="0" w:color="auto"/>
                                                        <w:right w:val="none" w:sz="0" w:space="0" w:color="auto"/>
                                                      </w:divBdr>
                                                      <w:divsChild>
                                                        <w:div w:id="189230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2307123">
      <w:bodyDiv w:val="1"/>
      <w:marLeft w:val="0"/>
      <w:marRight w:val="0"/>
      <w:marTop w:val="0"/>
      <w:marBottom w:val="0"/>
      <w:divBdr>
        <w:top w:val="none" w:sz="0" w:space="0" w:color="auto"/>
        <w:left w:val="none" w:sz="0" w:space="0" w:color="auto"/>
        <w:bottom w:val="none" w:sz="0" w:space="0" w:color="auto"/>
        <w:right w:val="none" w:sz="0" w:space="0" w:color="auto"/>
      </w:divBdr>
      <w:divsChild>
        <w:div w:id="1835606173">
          <w:marLeft w:val="0"/>
          <w:marRight w:val="0"/>
          <w:marTop w:val="0"/>
          <w:marBottom w:val="0"/>
          <w:divBdr>
            <w:top w:val="none" w:sz="0" w:space="0" w:color="auto"/>
            <w:left w:val="none" w:sz="0" w:space="0" w:color="auto"/>
            <w:bottom w:val="none" w:sz="0" w:space="0" w:color="auto"/>
            <w:right w:val="none" w:sz="0" w:space="0" w:color="auto"/>
          </w:divBdr>
          <w:divsChild>
            <w:div w:id="1933657382">
              <w:marLeft w:val="0"/>
              <w:marRight w:val="0"/>
              <w:marTop w:val="0"/>
              <w:marBottom w:val="0"/>
              <w:divBdr>
                <w:top w:val="none" w:sz="0" w:space="0" w:color="auto"/>
                <w:left w:val="none" w:sz="0" w:space="0" w:color="auto"/>
                <w:bottom w:val="none" w:sz="0" w:space="0" w:color="auto"/>
                <w:right w:val="none" w:sz="0" w:space="0" w:color="auto"/>
              </w:divBdr>
              <w:divsChild>
                <w:div w:id="96104782">
                  <w:marLeft w:val="0"/>
                  <w:marRight w:val="0"/>
                  <w:marTop w:val="0"/>
                  <w:marBottom w:val="0"/>
                  <w:divBdr>
                    <w:top w:val="none" w:sz="0" w:space="0" w:color="auto"/>
                    <w:left w:val="none" w:sz="0" w:space="0" w:color="auto"/>
                    <w:bottom w:val="none" w:sz="0" w:space="0" w:color="auto"/>
                    <w:right w:val="none" w:sz="0" w:space="0" w:color="auto"/>
                  </w:divBdr>
                  <w:divsChild>
                    <w:div w:id="356007533">
                      <w:marLeft w:val="0"/>
                      <w:marRight w:val="0"/>
                      <w:marTop w:val="0"/>
                      <w:marBottom w:val="0"/>
                      <w:divBdr>
                        <w:top w:val="none" w:sz="0" w:space="0" w:color="auto"/>
                        <w:left w:val="none" w:sz="0" w:space="0" w:color="auto"/>
                        <w:bottom w:val="none" w:sz="0" w:space="0" w:color="auto"/>
                        <w:right w:val="none" w:sz="0" w:space="0" w:color="auto"/>
                      </w:divBdr>
                      <w:divsChild>
                        <w:div w:id="1427846839">
                          <w:marLeft w:val="0"/>
                          <w:marRight w:val="0"/>
                          <w:marTop w:val="0"/>
                          <w:marBottom w:val="0"/>
                          <w:divBdr>
                            <w:top w:val="none" w:sz="0" w:space="0" w:color="auto"/>
                            <w:left w:val="none" w:sz="0" w:space="0" w:color="auto"/>
                            <w:bottom w:val="none" w:sz="0" w:space="0" w:color="auto"/>
                            <w:right w:val="none" w:sz="0" w:space="0" w:color="auto"/>
                          </w:divBdr>
                          <w:divsChild>
                            <w:div w:id="1765951352">
                              <w:marLeft w:val="0"/>
                              <w:marRight w:val="0"/>
                              <w:marTop w:val="0"/>
                              <w:marBottom w:val="0"/>
                              <w:divBdr>
                                <w:top w:val="none" w:sz="0" w:space="0" w:color="auto"/>
                                <w:left w:val="none" w:sz="0" w:space="0" w:color="auto"/>
                                <w:bottom w:val="none" w:sz="0" w:space="0" w:color="auto"/>
                                <w:right w:val="none" w:sz="0" w:space="0" w:color="auto"/>
                              </w:divBdr>
                              <w:divsChild>
                                <w:div w:id="1298611667">
                                  <w:marLeft w:val="0"/>
                                  <w:marRight w:val="0"/>
                                  <w:marTop w:val="0"/>
                                  <w:marBottom w:val="0"/>
                                  <w:divBdr>
                                    <w:top w:val="none" w:sz="0" w:space="0" w:color="auto"/>
                                    <w:left w:val="none" w:sz="0" w:space="0" w:color="auto"/>
                                    <w:bottom w:val="none" w:sz="0" w:space="0" w:color="auto"/>
                                    <w:right w:val="none" w:sz="0" w:space="0" w:color="auto"/>
                                  </w:divBdr>
                                  <w:divsChild>
                                    <w:div w:id="1681590124">
                                      <w:marLeft w:val="0"/>
                                      <w:marRight w:val="0"/>
                                      <w:marTop w:val="0"/>
                                      <w:marBottom w:val="0"/>
                                      <w:divBdr>
                                        <w:top w:val="none" w:sz="0" w:space="0" w:color="auto"/>
                                        <w:left w:val="none" w:sz="0" w:space="0" w:color="auto"/>
                                        <w:bottom w:val="none" w:sz="0" w:space="0" w:color="auto"/>
                                        <w:right w:val="none" w:sz="0" w:space="0" w:color="auto"/>
                                      </w:divBdr>
                                      <w:divsChild>
                                        <w:div w:id="1576865622">
                                          <w:marLeft w:val="0"/>
                                          <w:marRight w:val="0"/>
                                          <w:marTop w:val="0"/>
                                          <w:marBottom w:val="0"/>
                                          <w:divBdr>
                                            <w:top w:val="none" w:sz="0" w:space="0" w:color="auto"/>
                                            <w:left w:val="none" w:sz="0" w:space="0" w:color="auto"/>
                                            <w:bottom w:val="none" w:sz="0" w:space="0" w:color="auto"/>
                                            <w:right w:val="none" w:sz="0" w:space="0" w:color="auto"/>
                                          </w:divBdr>
                                          <w:divsChild>
                                            <w:div w:id="1724795518">
                                              <w:marLeft w:val="0"/>
                                              <w:marRight w:val="0"/>
                                              <w:marTop w:val="0"/>
                                              <w:marBottom w:val="0"/>
                                              <w:divBdr>
                                                <w:top w:val="none" w:sz="0" w:space="0" w:color="auto"/>
                                                <w:left w:val="none" w:sz="0" w:space="0" w:color="auto"/>
                                                <w:bottom w:val="none" w:sz="0" w:space="0" w:color="auto"/>
                                                <w:right w:val="none" w:sz="0" w:space="0" w:color="auto"/>
                                              </w:divBdr>
                                              <w:divsChild>
                                                <w:div w:id="1310207315">
                                                  <w:marLeft w:val="0"/>
                                                  <w:marRight w:val="0"/>
                                                  <w:marTop w:val="0"/>
                                                  <w:marBottom w:val="0"/>
                                                  <w:divBdr>
                                                    <w:top w:val="none" w:sz="0" w:space="0" w:color="auto"/>
                                                    <w:left w:val="none" w:sz="0" w:space="0" w:color="auto"/>
                                                    <w:bottom w:val="none" w:sz="0" w:space="0" w:color="auto"/>
                                                    <w:right w:val="none" w:sz="0" w:space="0" w:color="auto"/>
                                                  </w:divBdr>
                                                  <w:divsChild>
                                                    <w:div w:id="494955606">
                                                      <w:marLeft w:val="0"/>
                                                      <w:marRight w:val="0"/>
                                                      <w:marTop w:val="0"/>
                                                      <w:marBottom w:val="0"/>
                                                      <w:divBdr>
                                                        <w:top w:val="none" w:sz="0" w:space="0" w:color="auto"/>
                                                        <w:left w:val="none" w:sz="0" w:space="0" w:color="auto"/>
                                                        <w:bottom w:val="none" w:sz="0" w:space="0" w:color="auto"/>
                                                        <w:right w:val="none" w:sz="0" w:space="0" w:color="auto"/>
                                                      </w:divBdr>
                                                      <w:divsChild>
                                                        <w:div w:id="61240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8056113">
      <w:bodyDiv w:val="1"/>
      <w:marLeft w:val="0"/>
      <w:marRight w:val="0"/>
      <w:marTop w:val="0"/>
      <w:marBottom w:val="0"/>
      <w:divBdr>
        <w:top w:val="none" w:sz="0" w:space="0" w:color="auto"/>
        <w:left w:val="none" w:sz="0" w:space="0" w:color="auto"/>
        <w:bottom w:val="none" w:sz="0" w:space="0" w:color="auto"/>
        <w:right w:val="none" w:sz="0" w:space="0" w:color="auto"/>
      </w:divBdr>
      <w:divsChild>
        <w:div w:id="1476218487">
          <w:marLeft w:val="0"/>
          <w:marRight w:val="0"/>
          <w:marTop w:val="0"/>
          <w:marBottom w:val="0"/>
          <w:divBdr>
            <w:top w:val="none" w:sz="0" w:space="0" w:color="auto"/>
            <w:left w:val="none" w:sz="0" w:space="0" w:color="auto"/>
            <w:bottom w:val="none" w:sz="0" w:space="0" w:color="auto"/>
            <w:right w:val="none" w:sz="0" w:space="0" w:color="auto"/>
          </w:divBdr>
          <w:divsChild>
            <w:div w:id="1542861303">
              <w:marLeft w:val="0"/>
              <w:marRight w:val="0"/>
              <w:marTop w:val="0"/>
              <w:marBottom w:val="0"/>
              <w:divBdr>
                <w:top w:val="none" w:sz="0" w:space="0" w:color="auto"/>
                <w:left w:val="none" w:sz="0" w:space="0" w:color="auto"/>
                <w:bottom w:val="none" w:sz="0" w:space="0" w:color="auto"/>
                <w:right w:val="none" w:sz="0" w:space="0" w:color="auto"/>
              </w:divBdr>
              <w:divsChild>
                <w:div w:id="165902156">
                  <w:marLeft w:val="0"/>
                  <w:marRight w:val="0"/>
                  <w:marTop w:val="0"/>
                  <w:marBottom w:val="0"/>
                  <w:divBdr>
                    <w:top w:val="none" w:sz="0" w:space="0" w:color="auto"/>
                    <w:left w:val="none" w:sz="0" w:space="0" w:color="auto"/>
                    <w:bottom w:val="none" w:sz="0" w:space="0" w:color="auto"/>
                    <w:right w:val="none" w:sz="0" w:space="0" w:color="auto"/>
                  </w:divBdr>
                  <w:divsChild>
                    <w:div w:id="1903563090">
                      <w:marLeft w:val="0"/>
                      <w:marRight w:val="0"/>
                      <w:marTop w:val="0"/>
                      <w:marBottom w:val="0"/>
                      <w:divBdr>
                        <w:top w:val="none" w:sz="0" w:space="0" w:color="auto"/>
                        <w:left w:val="none" w:sz="0" w:space="0" w:color="auto"/>
                        <w:bottom w:val="none" w:sz="0" w:space="0" w:color="auto"/>
                        <w:right w:val="none" w:sz="0" w:space="0" w:color="auto"/>
                      </w:divBdr>
                      <w:divsChild>
                        <w:div w:id="477697812">
                          <w:marLeft w:val="0"/>
                          <w:marRight w:val="0"/>
                          <w:marTop w:val="0"/>
                          <w:marBottom w:val="0"/>
                          <w:divBdr>
                            <w:top w:val="none" w:sz="0" w:space="0" w:color="auto"/>
                            <w:left w:val="none" w:sz="0" w:space="0" w:color="auto"/>
                            <w:bottom w:val="none" w:sz="0" w:space="0" w:color="auto"/>
                            <w:right w:val="none" w:sz="0" w:space="0" w:color="auto"/>
                          </w:divBdr>
                          <w:divsChild>
                            <w:div w:id="1139499359">
                              <w:marLeft w:val="0"/>
                              <w:marRight w:val="0"/>
                              <w:marTop w:val="0"/>
                              <w:marBottom w:val="0"/>
                              <w:divBdr>
                                <w:top w:val="none" w:sz="0" w:space="0" w:color="auto"/>
                                <w:left w:val="none" w:sz="0" w:space="0" w:color="auto"/>
                                <w:bottom w:val="none" w:sz="0" w:space="0" w:color="auto"/>
                                <w:right w:val="none" w:sz="0" w:space="0" w:color="auto"/>
                              </w:divBdr>
                              <w:divsChild>
                                <w:div w:id="1718503991">
                                  <w:marLeft w:val="0"/>
                                  <w:marRight w:val="0"/>
                                  <w:marTop w:val="0"/>
                                  <w:marBottom w:val="0"/>
                                  <w:divBdr>
                                    <w:top w:val="none" w:sz="0" w:space="0" w:color="auto"/>
                                    <w:left w:val="none" w:sz="0" w:space="0" w:color="auto"/>
                                    <w:bottom w:val="none" w:sz="0" w:space="0" w:color="auto"/>
                                    <w:right w:val="none" w:sz="0" w:space="0" w:color="auto"/>
                                  </w:divBdr>
                                  <w:divsChild>
                                    <w:div w:id="623074830">
                                      <w:marLeft w:val="0"/>
                                      <w:marRight w:val="0"/>
                                      <w:marTop w:val="0"/>
                                      <w:marBottom w:val="0"/>
                                      <w:divBdr>
                                        <w:top w:val="none" w:sz="0" w:space="0" w:color="auto"/>
                                        <w:left w:val="none" w:sz="0" w:space="0" w:color="auto"/>
                                        <w:bottom w:val="none" w:sz="0" w:space="0" w:color="auto"/>
                                        <w:right w:val="none" w:sz="0" w:space="0" w:color="auto"/>
                                      </w:divBdr>
                                      <w:divsChild>
                                        <w:div w:id="460924421">
                                          <w:marLeft w:val="0"/>
                                          <w:marRight w:val="0"/>
                                          <w:marTop w:val="0"/>
                                          <w:marBottom w:val="0"/>
                                          <w:divBdr>
                                            <w:top w:val="none" w:sz="0" w:space="0" w:color="auto"/>
                                            <w:left w:val="none" w:sz="0" w:space="0" w:color="auto"/>
                                            <w:bottom w:val="none" w:sz="0" w:space="0" w:color="auto"/>
                                            <w:right w:val="none" w:sz="0" w:space="0" w:color="auto"/>
                                          </w:divBdr>
                                          <w:divsChild>
                                            <w:div w:id="1905600298">
                                              <w:marLeft w:val="0"/>
                                              <w:marRight w:val="0"/>
                                              <w:marTop w:val="0"/>
                                              <w:marBottom w:val="0"/>
                                              <w:divBdr>
                                                <w:top w:val="none" w:sz="0" w:space="0" w:color="auto"/>
                                                <w:left w:val="none" w:sz="0" w:space="0" w:color="auto"/>
                                                <w:bottom w:val="none" w:sz="0" w:space="0" w:color="auto"/>
                                                <w:right w:val="none" w:sz="0" w:space="0" w:color="auto"/>
                                              </w:divBdr>
                                              <w:divsChild>
                                                <w:div w:id="727192770">
                                                  <w:marLeft w:val="0"/>
                                                  <w:marRight w:val="0"/>
                                                  <w:marTop w:val="0"/>
                                                  <w:marBottom w:val="0"/>
                                                  <w:divBdr>
                                                    <w:top w:val="none" w:sz="0" w:space="0" w:color="auto"/>
                                                    <w:left w:val="none" w:sz="0" w:space="0" w:color="auto"/>
                                                    <w:bottom w:val="none" w:sz="0" w:space="0" w:color="auto"/>
                                                    <w:right w:val="none" w:sz="0" w:space="0" w:color="auto"/>
                                                  </w:divBdr>
                                                  <w:divsChild>
                                                    <w:div w:id="1877617054">
                                                      <w:marLeft w:val="0"/>
                                                      <w:marRight w:val="0"/>
                                                      <w:marTop w:val="0"/>
                                                      <w:marBottom w:val="0"/>
                                                      <w:divBdr>
                                                        <w:top w:val="none" w:sz="0" w:space="0" w:color="auto"/>
                                                        <w:left w:val="none" w:sz="0" w:space="0" w:color="auto"/>
                                                        <w:bottom w:val="none" w:sz="0" w:space="0" w:color="auto"/>
                                                        <w:right w:val="none" w:sz="0" w:space="0" w:color="auto"/>
                                                      </w:divBdr>
                                                      <w:divsChild>
                                                        <w:div w:id="18104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4926957">
      <w:bodyDiv w:val="1"/>
      <w:marLeft w:val="0"/>
      <w:marRight w:val="0"/>
      <w:marTop w:val="0"/>
      <w:marBottom w:val="0"/>
      <w:divBdr>
        <w:top w:val="none" w:sz="0" w:space="0" w:color="auto"/>
        <w:left w:val="none" w:sz="0" w:space="0" w:color="auto"/>
        <w:bottom w:val="none" w:sz="0" w:space="0" w:color="auto"/>
        <w:right w:val="none" w:sz="0" w:space="0" w:color="auto"/>
      </w:divBdr>
    </w:div>
    <w:div w:id="1237127578">
      <w:bodyDiv w:val="1"/>
      <w:marLeft w:val="0"/>
      <w:marRight w:val="0"/>
      <w:marTop w:val="0"/>
      <w:marBottom w:val="0"/>
      <w:divBdr>
        <w:top w:val="none" w:sz="0" w:space="0" w:color="auto"/>
        <w:left w:val="none" w:sz="0" w:space="0" w:color="auto"/>
        <w:bottom w:val="none" w:sz="0" w:space="0" w:color="auto"/>
        <w:right w:val="none" w:sz="0" w:space="0" w:color="auto"/>
      </w:divBdr>
      <w:divsChild>
        <w:div w:id="1772776624">
          <w:marLeft w:val="0"/>
          <w:marRight w:val="0"/>
          <w:marTop w:val="0"/>
          <w:marBottom w:val="0"/>
          <w:divBdr>
            <w:top w:val="none" w:sz="0" w:space="0" w:color="auto"/>
            <w:left w:val="none" w:sz="0" w:space="0" w:color="auto"/>
            <w:bottom w:val="none" w:sz="0" w:space="0" w:color="auto"/>
            <w:right w:val="none" w:sz="0" w:space="0" w:color="auto"/>
          </w:divBdr>
          <w:divsChild>
            <w:div w:id="2037198070">
              <w:marLeft w:val="0"/>
              <w:marRight w:val="0"/>
              <w:marTop w:val="0"/>
              <w:marBottom w:val="0"/>
              <w:divBdr>
                <w:top w:val="none" w:sz="0" w:space="0" w:color="auto"/>
                <w:left w:val="none" w:sz="0" w:space="0" w:color="auto"/>
                <w:bottom w:val="none" w:sz="0" w:space="0" w:color="auto"/>
                <w:right w:val="none" w:sz="0" w:space="0" w:color="auto"/>
              </w:divBdr>
              <w:divsChild>
                <w:div w:id="1477146322">
                  <w:marLeft w:val="0"/>
                  <w:marRight w:val="0"/>
                  <w:marTop w:val="0"/>
                  <w:marBottom w:val="0"/>
                  <w:divBdr>
                    <w:top w:val="none" w:sz="0" w:space="0" w:color="auto"/>
                    <w:left w:val="none" w:sz="0" w:space="0" w:color="auto"/>
                    <w:bottom w:val="none" w:sz="0" w:space="0" w:color="auto"/>
                    <w:right w:val="none" w:sz="0" w:space="0" w:color="auto"/>
                  </w:divBdr>
                  <w:divsChild>
                    <w:div w:id="1600483451">
                      <w:marLeft w:val="0"/>
                      <w:marRight w:val="0"/>
                      <w:marTop w:val="0"/>
                      <w:marBottom w:val="0"/>
                      <w:divBdr>
                        <w:top w:val="none" w:sz="0" w:space="0" w:color="auto"/>
                        <w:left w:val="none" w:sz="0" w:space="0" w:color="auto"/>
                        <w:bottom w:val="none" w:sz="0" w:space="0" w:color="auto"/>
                        <w:right w:val="none" w:sz="0" w:space="0" w:color="auto"/>
                      </w:divBdr>
                      <w:divsChild>
                        <w:div w:id="1027220018">
                          <w:marLeft w:val="0"/>
                          <w:marRight w:val="0"/>
                          <w:marTop w:val="0"/>
                          <w:marBottom w:val="0"/>
                          <w:divBdr>
                            <w:top w:val="none" w:sz="0" w:space="0" w:color="auto"/>
                            <w:left w:val="none" w:sz="0" w:space="0" w:color="auto"/>
                            <w:bottom w:val="none" w:sz="0" w:space="0" w:color="auto"/>
                            <w:right w:val="none" w:sz="0" w:space="0" w:color="auto"/>
                          </w:divBdr>
                          <w:divsChild>
                            <w:div w:id="252472723">
                              <w:marLeft w:val="0"/>
                              <w:marRight w:val="0"/>
                              <w:marTop w:val="0"/>
                              <w:marBottom w:val="0"/>
                              <w:divBdr>
                                <w:top w:val="none" w:sz="0" w:space="0" w:color="auto"/>
                                <w:left w:val="none" w:sz="0" w:space="0" w:color="auto"/>
                                <w:bottom w:val="none" w:sz="0" w:space="0" w:color="auto"/>
                                <w:right w:val="none" w:sz="0" w:space="0" w:color="auto"/>
                              </w:divBdr>
                              <w:divsChild>
                                <w:div w:id="1440833923">
                                  <w:marLeft w:val="0"/>
                                  <w:marRight w:val="0"/>
                                  <w:marTop w:val="0"/>
                                  <w:marBottom w:val="0"/>
                                  <w:divBdr>
                                    <w:top w:val="none" w:sz="0" w:space="0" w:color="auto"/>
                                    <w:left w:val="none" w:sz="0" w:space="0" w:color="auto"/>
                                    <w:bottom w:val="none" w:sz="0" w:space="0" w:color="auto"/>
                                    <w:right w:val="none" w:sz="0" w:space="0" w:color="auto"/>
                                  </w:divBdr>
                                  <w:divsChild>
                                    <w:div w:id="1745183907">
                                      <w:marLeft w:val="0"/>
                                      <w:marRight w:val="0"/>
                                      <w:marTop w:val="0"/>
                                      <w:marBottom w:val="0"/>
                                      <w:divBdr>
                                        <w:top w:val="none" w:sz="0" w:space="0" w:color="auto"/>
                                        <w:left w:val="none" w:sz="0" w:space="0" w:color="auto"/>
                                        <w:bottom w:val="none" w:sz="0" w:space="0" w:color="auto"/>
                                        <w:right w:val="none" w:sz="0" w:space="0" w:color="auto"/>
                                      </w:divBdr>
                                      <w:divsChild>
                                        <w:div w:id="1144011092">
                                          <w:marLeft w:val="0"/>
                                          <w:marRight w:val="0"/>
                                          <w:marTop w:val="0"/>
                                          <w:marBottom w:val="0"/>
                                          <w:divBdr>
                                            <w:top w:val="none" w:sz="0" w:space="0" w:color="auto"/>
                                            <w:left w:val="none" w:sz="0" w:space="0" w:color="auto"/>
                                            <w:bottom w:val="none" w:sz="0" w:space="0" w:color="auto"/>
                                            <w:right w:val="none" w:sz="0" w:space="0" w:color="auto"/>
                                          </w:divBdr>
                                          <w:divsChild>
                                            <w:div w:id="84083761">
                                              <w:marLeft w:val="0"/>
                                              <w:marRight w:val="0"/>
                                              <w:marTop w:val="0"/>
                                              <w:marBottom w:val="0"/>
                                              <w:divBdr>
                                                <w:top w:val="none" w:sz="0" w:space="0" w:color="auto"/>
                                                <w:left w:val="none" w:sz="0" w:space="0" w:color="auto"/>
                                                <w:bottom w:val="none" w:sz="0" w:space="0" w:color="auto"/>
                                                <w:right w:val="none" w:sz="0" w:space="0" w:color="auto"/>
                                              </w:divBdr>
                                              <w:divsChild>
                                                <w:div w:id="1966428146">
                                                  <w:marLeft w:val="0"/>
                                                  <w:marRight w:val="0"/>
                                                  <w:marTop w:val="0"/>
                                                  <w:marBottom w:val="0"/>
                                                  <w:divBdr>
                                                    <w:top w:val="none" w:sz="0" w:space="0" w:color="auto"/>
                                                    <w:left w:val="none" w:sz="0" w:space="0" w:color="auto"/>
                                                    <w:bottom w:val="none" w:sz="0" w:space="0" w:color="auto"/>
                                                    <w:right w:val="none" w:sz="0" w:space="0" w:color="auto"/>
                                                  </w:divBdr>
                                                  <w:divsChild>
                                                    <w:div w:id="851726288">
                                                      <w:marLeft w:val="0"/>
                                                      <w:marRight w:val="0"/>
                                                      <w:marTop w:val="0"/>
                                                      <w:marBottom w:val="0"/>
                                                      <w:divBdr>
                                                        <w:top w:val="none" w:sz="0" w:space="0" w:color="auto"/>
                                                        <w:left w:val="none" w:sz="0" w:space="0" w:color="auto"/>
                                                        <w:bottom w:val="none" w:sz="0" w:space="0" w:color="auto"/>
                                                        <w:right w:val="none" w:sz="0" w:space="0" w:color="auto"/>
                                                      </w:divBdr>
                                                      <w:divsChild>
                                                        <w:div w:id="73678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6577186">
      <w:bodyDiv w:val="1"/>
      <w:marLeft w:val="0"/>
      <w:marRight w:val="0"/>
      <w:marTop w:val="0"/>
      <w:marBottom w:val="0"/>
      <w:divBdr>
        <w:top w:val="none" w:sz="0" w:space="0" w:color="auto"/>
        <w:left w:val="none" w:sz="0" w:space="0" w:color="auto"/>
        <w:bottom w:val="none" w:sz="0" w:space="0" w:color="auto"/>
        <w:right w:val="none" w:sz="0" w:space="0" w:color="auto"/>
      </w:divBdr>
      <w:divsChild>
        <w:div w:id="1658998071">
          <w:marLeft w:val="0"/>
          <w:marRight w:val="0"/>
          <w:marTop w:val="0"/>
          <w:marBottom w:val="0"/>
          <w:divBdr>
            <w:top w:val="none" w:sz="0" w:space="0" w:color="auto"/>
            <w:left w:val="none" w:sz="0" w:space="0" w:color="auto"/>
            <w:bottom w:val="none" w:sz="0" w:space="0" w:color="auto"/>
            <w:right w:val="none" w:sz="0" w:space="0" w:color="auto"/>
          </w:divBdr>
          <w:divsChild>
            <w:div w:id="571744211">
              <w:marLeft w:val="0"/>
              <w:marRight w:val="0"/>
              <w:marTop w:val="0"/>
              <w:marBottom w:val="0"/>
              <w:divBdr>
                <w:top w:val="none" w:sz="0" w:space="0" w:color="auto"/>
                <w:left w:val="none" w:sz="0" w:space="0" w:color="auto"/>
                <w:bottom w:val="none" w:sz="0" w:space="0" w:color="auto"/>
                <w:right w:val="none" w:sz="0" w:space="0" w:color="auto"/>
              </w:divBdr>
              <w:divsChild>
                <w:div w:id="1656956641">
                  <w:marLeft w:val="0"/>
                  <w:marRight w:val="0"/>
                  <w:marTop w:val="0"/>
                  <w:marBottom w:val="0"/>
                  <w:divBdr>
                    <w:top w:val="none" w:sz="0" w:space="0" w:color="auto"/>
                    <w:left w:val="none" w:sz="0" w:space="0" w:color="auto"/>
                    <w:bottom w:val="none" w:sz="0" w:space="0" w:color="auto"/>
                    <w:right w:val="none" w:sz="0" w:space="0" w:color="auto"/>
                  </w:divBdr>
                  <w:divsChild>
                    <w:div w:id="1862011383">
                      <w:marLeft w:val="0"/>
                      <w:marRight w:val="0"/>
                      <w:marTop w:val="0"/>
                      <w:marBottom w:val="0"/>
                      <w:divBdr>
                        <w:top w:val="none" w:sz="0" w:space="0" w:color="auto"/>
                        <w:left w:val="none" w:sz="0" w:space="0" w:color="auto"/>
                        <w:bottom w:val="none" w:sz="0" w:space="0" w:color="auto"/>
                        <w:right w:val="none" w:sz="0" w:space="0" w:color="auto"/>
                      </w:divBdr>
                      <w:divsChild>
                        <w:div w:id="576209180">
                          <w:marLeft w:val="0"/>
                          <w:marRight w:val="0"/>
                          <w:marTop w:val="0"/>
                          <w:marBottom w:val="0"/>
                          <w:divBdr>
                            <w:top w:val="none" w:sz="0" w:space="0" w:color="auto"/>
                            <w:left w:val="none" w:sz="0" w:space="0" w:color="auto"/>
                            <w:bottom w:val="none" w:sz="0" w:space="0" w:color="auto"/>
                            <w:right w:val="none" w:sz="0" w:space="0" w:color="auto"/>
                          </w:divBdr>
                          <w:divsChild>
                            <w:div w:id="1590112467">
                              <w:marLeft w:val="0"/>
                              <w:marRight w:val="0"/>
                              <w:marTop w:val="0"/>
                              <w:marBottom w:val="0"/>
                              <w:divBdr>
                                <w:top w:val="none" w:sz="0" w:space="0" w:color="auto"/>
                                <w:left w:val="none" w:sz="0" w:space="0" w:color="auto"/>
                                <w:bottom w:val="none" w:sz="0" w:space="0" w:color="auto"/>
                                <w:right w:val="none" w:sz="0" w:space="0" w:color="auto"/>
                              </w:divBdr>
                              <w:divsChild>
                                <w:div w:id="311839321">
                                  <w:marLeft w:val="0"/>
                                  <w:marRight w:val="0"/>
                                  <w:marTop w:val="0"/>
                                  <w:marBottom w:val="0"/>
                                  <w:divBdr>
                                    <w:top w:val="none" w:sz="0" w:space="0" w:color="auto"/>
                                    <w:left w:val="none" w:sz="0" w:space="0" w:color="auto"/>
                                    <w:bottom w:val="none" w:sz="0" w:space="0" w:color="auto"/>
                                    <w:right w:val="none" w:sz="0" w:space="0" w:color="auto"/>
                                  </w:divBdr>
                                  <w:divsChild>
                                    <w:div w:id="1310018342">
                                      <w:marLeft w:val="0"/>
                                      <w:marRight w:val="0"/>
                                      <w:marTop w:val="0"/>
                                      <w:marBottom w:val="0"/>
                                      <w:divBdr>
                                        <w:top w:val="none" w:sz="0" w:space="0" w:color="auto"/>
                                        <w:left w:val="none" w:sz="0" w:space="0" w:color="auto"/>
                                        <w:bottom w:val="none" w:sz="0" w:space="0" w:color="auto"/>
                                        <w:right w:val="none" w:sz="0" w:space="0" w:color="auto"/>
                                      </w:divBdr>
                                      <w:divsChild>
                                        <w:div w:id="985082745">
                                          <w:marLeft w:val="0"/>
                                          <w:marRight w:val="0"/>
                                          <w:marTop w:val="0"/>
                                          <w:marBottom w:val="0"/>
                                          <w:divBdr>
                                            <w:top w:val="none" w:sz="0" w:space="0" w:color="auto"/>
                                            <w:left w:val="none" w:sz="0" w:space="0" w:color="auto"/>
                                            <w:bottom w:val="none" w:sz="0" w:space="0" w:color="auto"/>
                                            <w:right w:val="none" w:sz="0" w:space="0" w:color="auto"/>
                                          </w:divBdr>
                                          <w:divsChild>
                                            <w:div w:id="1930651186">
                                              <w:marLeft w:val="0"/>
                                              <w:marRight w:val="0"/>
                                              <w:marTop w:val="0"/>
                                              <w:marBottom w:val="0"/>
                                              <w:divBdr>
                                                <w:top w:val="none" w:sz="0" w:space="0" w:color="auto"/>
                                                <w:left w:val="none" w:sz="0" w:space="0" w:color="auto"/>
                                                <w:bottom w:val="none" w:sz="0" w:space="0" w:color="auto"/>
                                                <w:right w:val="none" w:sz="0" w:space="0" w:color="auto"/>
                                              </w:divBdr>
                                              <w:divsChild>
                                                <w:div w:id="1284341441">
                                                  <w:marLeft w:val="0"/>
                                                  <w:marRight w:val="0"/>
                                                  <w:marTop w:val="0"/>
                                                  <w:marBottom w:val="0"/>
                                                  <w:divBdr>
                                                    <w:top w:val="none" w:sz="0" w:space="0" w:color="auto"/>
                                                    <w:left w:val="none" w:sz="0" w:space="0" w:color="auto"/>
                                                    <w:bottom w:val="none" w:sz="0" w:space="0" w:color="auto"/>
                                                    <w:right w:val="none" w:sz="0" w:space="0" w:color="auto"/>
                                                  </w:divBdr>
                                                  <w:divsChild>
                                                    <w:div w:id="60912026">
                                                      <w:marLeft w:val="0"/>
                                                      <w:marRight w:val="0"/>
                                                      <w:marTop w:val="0"/>
                                                      <w:marBottom w:val="0"/>
                                                      <w:divBdr>
                                                        <w:top w:val="none" w:sz="0" w:space="0" w:color="auto"/>
                                                        <w:left w:val="none" w:sz="0" w:space="0" w:color="auto"/>
                                                        <w:bottom w:val="none" w:sz="0" w:space="0" w:color="auto"/>
                                                        <w:right w:val="none" w:sz="0" w:space="0" w:color="auto"/>
                                                      </w:divBdr>
                                                      <w:divsChild>
                                                        <w:div w:id="154987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1186033">
      <w:bodyDiv w:val="1"/>
      <w:marLeft w:val="0"/>
      <w:marRight w:val="0"/>
      <w:marTop w:val="0"/>
      <w:marBottom w:val="0"/>
      <w:divBdr>
        <w:top w:val="none" w:sz="0" w:space="0" w:color="auto"/>
        <w:left w:val="none" w:sz="0" w:space="0" w:color="auto"/>
        <w:bottom w:val="none" w:sz="0" w:space="0" w:color="auto"/>
        <w:right w:val="none" w:sz="0" w:space="0" w:color="auto"/>
      </w:divBdr>
    </w:div>
    <w:div w:id="1301375333">
      <w:bodyDiv w:val="1"/>
      <w:marLeft w:val="0"/>
      <w:marRight w:val="0"/>
      <w:marTop w:val="0"/>
      <w:marBottom w:val="0"/>
      <w:divBdr>
        <w:top w:val="none" w:sz="0" w:space="0" w:color="auto"/>
        <w:left w:val="none" w:sz="0" w:space="0" w:color="auto"/>
        <w:bottom w:val="none" w:sz="0" w:space="0" w:color="auto"/>
        <w:right w:val="none" w:sz="0" w:space="0" w:color="auto"/>
      </w:divBdr>
      <w:divsChild>
        <w:div w:id="678389726">
          <w:marLeft w:val="0"/>
          <w:marRight w:val="0"/>
          <w:marTop w:val="0"/>
          <w:marBottom w:val="0"/>
          <w:divBdr>
            <w:top w:val="none" w:sz="0" w:space="0" w:color="auto"/>
            <w:left w:val="none" w:sz="0" w:space="0" w:color="auto"/>
            <w:bottom w:val="none" w:sz="0" w:space="0" w:color="auto"/>
            <w:right w:val="none" w:sz="0" w:space="0" w:color="auto"/>
          </w:divBdr>
          <w:divsChild>
            <w:div w:id="665746715">
              <w:marLeft w:val="0"/>
              <w:marRight w:val="0"/>
              <w:marTop w:val="0"/>
              <w:marBottom w:val="0"/>
              <w:divBdr>
                <w:top w:val="none" w:sz="0" w:space="0" w:color="auto"/>
                <w:left w:val="none" w:sz="0" w:space="0" w:color="auto"/>
                <w:bottom w:val="none" w:sz="0" w:space="0" w:color="auto"/>
                <w:right w:val="none" w:sz="0" w:space="0" w:color="auto"/>
              </w:divBdr>
              <w:divsChild>
                <w:div w:id="1568610300">
                  <w:marLeft w:val="0"/>
                  <w:marRight w:val="0"/>
                  <w:marTop w:val="0"/>
                  <w:marBottom w:val="0"/>
                  <w:divBdr>
                    <w:top w:val="none" w:sz="0" w:space="0" w:color="auto"/>
                    <w:left w:val="none" w:sz="0" w:space="0" w:color="auto"/>
                    <w:bottom w:val="none" w:sz="0" w:space="0" w:color="auto"/>
                    <w:right w:val="none" w:sz="0" w:space="0" w:color="auto"/>
                  </w:divBdr>
                  <w:divsChild>
                    <w:div w:id="1563179031">
                      <w:marLeft w:val="0"/>
                      <w:marRight w:val="0"/>
                      <w:marTop w:val="0"/>
                      <w:marBottom w:val="0"/>
                      <w:divBdr>
                        <w:top w:val="none" w:sz="0" w:space="0" w:color="auto"/>
                        <w:left w:val="none" w:sz="0" w:space="0" w:color="auto"/>
                        <w:bottom w:val="none" w:sz="0" w:space="0" w:color="auto"/>
                        <w:right w:val="none" w:sz="0" w:space="0" w:color="auto"/>
                      </w:divBdr>
                      <w:divsChild>
                        <w:div w:id="487599973">
                          <w:marLeft w:val="0"/>
                          <w:marRight w:val="0"/>
                          <w:marTop w:val="0"/>
                          <w:marBottom w:val="0"/>
                          <w:divBdr>
                            <w:top w:val="none" w:sz="0" w:space="0" w:color="auto"/>
                            <w:left w:val="none" w:sz="0" w:space="0" w:color="auto"/>
                            <w:bottom w:val="none" w:sz="0" w:space="0" w:color="auto"/>
                            <w:right w:val="none" w:sz="0" w:space="0" w:color="auto"/>
                          </w:divBdr>
                          <w:divsChild>
                            <w:div w:id="1826621912">
                              <w:marLeft w:val="0"/>
                              <w:marRight w:val="0"/>
                              <w:marTop w:val="0"/>
                              <w:marBottom w:val="0"/>
                              <w:divBdr>
                                <w:top w:val="none" w:sz="0" w:space="0" w:color="auto"/>
                                <w:left w:val="none" w:sz="0" w:space="0" w:color="auto"/>
                                <w:bottom w:val="none" w:sz="0" w:space="0" w:color="auto"/>
                                <w:right w:val="none" w:sz="0" w:space="0" w:color="auto"/>
                              </w:divBdr>
                              <w:divsChild>
                                <w:div w:id="469327881">
                                  <w:marLeft w:val="0"/>
                                  <w:marRight w:val="0"/>
                                  <w:marTop w:val="0"/>
                                  <w:marBottom w:val="0"/>
                                  <w:divBdr>
                                    <w:top w:val="none" w:sz="0" w:space="0" w:color="auto"/>
                                    <w:left w:val="none" w:sz="0" w:space="0" w:color="auto"/>
                                    <w:bottom w:val="none" w:sz="0" w:space="0" w:color="auto"/>
                                    <w:right w:val="none" w:sz="0" w:space="0" w:color="auto"/>
                                  </w:divBdr>
                                  <w:divsChild>
                                    <w:div w:id="2010021577">
                                      <w:marLeft w:val="0"/>
                                      <w:marRight w:val="0"/>
                                      <w:marTop w:val="0"/>
                                      <w:marBottom w:val="0"/>
                                      <w:divBdr>
                                        <w:top w:val="none" w:sz="0" w:space="0" w:color="auto"/>
                                        <w:left w:val="none" w:sz="0" w:space="0" w:color="auto"/>
                                        <w:bottom w:val="none" w:sz="0" w:space="0" w:color="auto"/>
                                        <w:right w:val="none" w:sz="0" w:space="0" w:color="auto"/>
                                      </w:divBdr>
                                      <w:divsChild>
                                        <w:div w:id="837962710">
                                          <w:marLeft w:val="0"/>
                                          <w:marRight w:val="0"/>
                                          <w:marTop w:val="0"/>
                                          <w:marBottom w:val="0"/>
                                          <w:divBdr>
                                            <w:top w:val="none" w:sz="0" w:space="0" w:color="auto"/>
                                            <w:left w:val="none" w:sz="0" w:space="0" w:color="auto"/>
                                            <w:bottom w:val="none" w:sz="0" w:space="0" w:color="auto"/>
                                            <w:right w:val="none" w:sz="0" w:space="0" w:color="auto"/>
                                          </w:divBdr>
                                          <w:divsChild>
                                            <w:div w:id="596904585">
                                              <w:marLeft w:val="0"/>
                                              <w:marRight w:val="0"/>
                                              <w:marTop w:val="0"/>
                                              <w:marBottom w:val="0"/>
                                              <w:divBdr>
                                                <w:top w:val="none" w:sz="0" w:space="0" w:color="auto"/>
                                                <w:left w:val="none" w:sz="0" w:space="0" w:color="auto"/>
                                                <w:bottom w:val="none" w:sz="0" w:space="0" w:color="auto"/>
                                                <w:right w:val="none" w:sz="0" w:space="0" w:color="auto"/>
                                              </w:divBdr>
                                              <w:divsChild>
                                                <w:div w:id="1124928187">
                                                  <w:marLeft w:val="0"/>
                                                  <w:marRight w:val="0"/>
                                                  <w:marTop w:val="0"/>
                                                  <w:marBottom w:val="0"/>
                                                  <w:divBdr>
                                                    <w:top w:val="none" w:sz="0" w:space="0" w:color="auto"/>
                                                    <w:left w:val="none" w:sz="0" w:space="0" w:color="auto"/>
                                                    <w:bottom w:val="none" w:sz="0" w:space="0" w:color="auto"/>
                                                    <w:right w:val="none" w:sz="0" w:space="0" w:color="auto"/>
                                                  </w:divBdr>
                                                  <w:divsChild>
                                                    <w:div w:id="1608003098">
                                                      <w:marLeft w:val="0"/>
                                                      <w:marRight w:val="0"/>
                                                      <w:marTop w:val="0"/>
                                                      <w:marBottom w:val="0"/>
                                                      <w:divBdr>
                                                        <w:top w:val="none" w:sz="0" w:space="0" w:color="auto"/>
                                                        <w:left w:val="none" w:sz="0" w:space="0" w:color="auto"/>
                                                        <w:bottom w:val="none" w:sz="0" w:space="0" w:color="auto"/>
                                                        <w:right w:val="none" w:sz="0" w:space="0" w:color="auto"/>
                                                      </w:divBdr>
                                                      <w:divsChild>
                                                        <w:div w:id="23305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1182434">
      <w:bodyDiv w:val="1"/>
      <w:marLeft w:val="0"/>
      <w:marRight w:val="0"/>
      <w:marTop w:val="0"/>
      <w:marBottom w:val="0"/>
      <w:divBdr>
        <w:top w:val="none" w:sz="0" w:space="0" w:color="auto"/>
        <w:left w:val="none" w:sz="0" w:space="0" w:color="auto"/>
        <w:bottom w:val="none" w:sz="0" w:space="0" w:color="auto"/>
        <w:right w:val="none" w:sz="0" w:space="0" w:color="auto"/>
      </w:divBdr>
      <w:divsChild>
        <w:div w:id="956526635">
          <w:marLeft w:val="0"/>
          <w:marRight w:val="0"/>
          <w:marTop w:val="0"/>
          <w:marBottom w:val="0"/>
          <w:divBdr>
            <w:top w:val="none" w:sz="0" w:space="0" w:color="auto"/>
            <w:left w:val="none" w:sz="0" w:space="0" w:color="auto"/>
            <w:bottom w:val="none" w:sz="0" w:space="0" w:color="auto"/>
            <w:right w:val="none" w:sz="0" w:space="0" w:color="auto"/>
          </w:divBdr>
          <w:divsChild>
            <w:div w:id="451827903">
              <w:marLeft w:val="0"/>
              <w:marRight w:val="0"/>
              <w:marTop w:val="0"/>
              <w:marBottom w:val="0"/>
              <w:divBdr>
                <w:top w:val="none" w:sz="0" w:space="0" w:color="auto"/>
                <w:left w:val="none" w:sz="0" w:space="0" w:color="auto"/>
                <w:bottom w:val="none" w:sz="0" w:space="0" w:color="auto"/>
                <w:right w:val="none" w:sz="0" w:space="0" w:color="auto"/>
              </w:divBdr>
              <w:divsChild>
                <w:div w:id="486942787">
                  <w:marLeft w:val="0"/>
                  <w:marRight w:val="0"/>
                  <w:marTop w:val="0"/>
                  <w:marBottom w:val="0"/>
                  <w:divBdr>
                    <w:top w:val="none" w:sz="0" w:space="0" w:color="auto"/>
                    <w:left w:val="none" w:sz="0" w:space="0" w:color="auto"/>
                    <w:bottom w:val="none" w:sz="0" w:space="0" w:color="auto"/>
                    <w:right w:val="none" w:sz="0" w:space="0" w:color="auto"/>
                  </w:divBdr>
                  <w:divsChild>
                    <w:div w:id="1541749374">
                      <w:marLeft w:val="0"/>
                      <w:marRight w:val="0"/>
                      <w:marTop w:val="0"/>
                      <w:marBottom w:val="0"/>
                      <w:divBdr>
                        <w:top w:val="none" w:sz="0" w:space="0" w:color="auto"/>
                        <w:left w:val="none" w:sz="0" w:space="0" w:color="auto"/>
                        <w:bottom w:val="none" w:sz="0" w:space="0" w:color="auto"/>
                        <w:right w:val="none" w:sz="0" w:space="0" w:color="auto"/>
                      </w:divBdr>
                      <w:divsChild>
                        <w:div w:id="373777908">
                          <w:marLeft w:val="0"/>
                          <w:marRight w:val="0"/>
                          <w:marTop w:val="0"/>
                          <w:marBottom w:val="0"/>
                          <w:divBdr>
                            <w:top w:val="single" w:sz="6" w:space="0" w:color="828282"/>
                            <w:left w:val="single" w:sz="6" w:space="0" w:color="828282"/>
                            <w:bottom w:val="single" w:sz="6" w:space="0" w:color="828282"/>
                            <w:right w:val="single" w:sz="6" w:space="0" w:color="828282"/>
                          </w:divBdr>
                          <w:divsChild>
                            <w:div w:id="1839228155">
                              <w:marLeft w:val="0"/>
                              <w:marRight w:val="0"/>
                              <w:marTop w:val="0"/>
                              <w:marBottom w:val="0"/>
                              <w:divBdr>
                                <w:top w:val="none" w:sz="0" w:space="0" w:color="auto"/>
                                <w:left w:val="none" w:sz="0" w:space="0" w:color="auto"/>
                                <w:bottom w:val="none" w:sz="0" w:space="0" w:color="auto"/>
                                <w:right w:val="none" w:sz="0" w:space="0" w:color="auto"/>
                              </w:divBdr>
                              <w:divsChild>
                                <w:div w:id="668020645">
                                  <w:marLeft w:val="0"/>
                                  <w:marRight w:val="0"/>
                                  <w:marTop w:val="0"/>
                                  <w:marBottom w:val="0"/>
                                  <w:divBdr>
                                    <w:top w:val="none" w:sz="0" w:space="0" w:color="auto"/>
                                    <w:left w:val="none" w:sz="0" w:space="0" w:color="auto"/>
                                    <w:bottom w:val="none" w:sz="0" w:space="0" w:color="auto"/>
                                    <w:right w:val="none" w:sz="0" w:space="0" w:color="auto"/>
                                  </w:divBdr>
                                  <w:divsChild>
                                    <w:div w:id="1439594869">
                                      <w:marLeft w:val="0"/>
                                      <w:marRight w:val="0"/>
                                      <w:marTop w:val="0"/>
                                      <w:marBottom w:val="0"/>
                                      <w:divBdr>
                                        <w:top w:val="none" w:sz="0" w:space="0" w:color="auto"/>
                                        <w:left w:val="none" w:sz="0" w:space="0" w:color="auto"/>
                                        <w:bottom w:val="none" w:sz="0" w:space="0" w:color="auto"/>
                                        <w:right w:val="none" w:sz="0" w:space="0" w:color="auto"/>
                                      </w:divBdr>
                                      <w:divsChild>
                                        <w:div w:id="670060852">
                                          <w:marLeft w:val="0"/>
                                          <w:marRight w:val="0"/>
                                          <w:marTop w:val="0"/>
                                          <w:marBottom w:val="0"/>
                                          <w:divBdr>
                                            <w:top w:val="none" w:sz="0" w:space="0" w:color="auto"/>
                                            <w:left w:val="none" w:sz="0" w:space="0" w:color="auto"/>
                                            <w:bottom w:val="none" w:sz="0" w:space="0" w:color="auto"/>
                                            <w:right w:val="none" w:sz="0" w:space="0" w:color="auto"/>
                                          </w:divBdr>
                                          <w:divsChild>
                                            <w:div w:id="1110397045">
                                              <w:marLeft w:val="0"/>
                                              <w:marRight w:val="0"/>
                                              <w:marTop w:val="0"/>
                                              <w:marBottom w:val="0"/>
                                              <w:divBdr>
                                                <w:top w:val="none" w:sz="0" w:space="0" w:color="auto"/>
                                                <w:left w:val="none" w:sz="0" w:space="0" w:color="auto"/>
                                                <w:bottom w:val="none" w:sz="0" w:space="0" w:color="auto"/>
                                                <w:right w:val="none" w:sz="0" w:space="0" w:color="auto"/>
                                              </w:divBdr>
                                              <w:divsChild>
                                                <w:div w:id="1401828557">
                                                  <w:marLeft w:val="0"/>
                                                  <w:marRight w:val="0"/>
                                                  <w:marTop w:val="0"/>
                                                  <w:marBottom w:val="0"/>
                                                  <w:divBdr>
                                                    <w:top w:val="none" w:sz="0" w:space="0" w:color="auto"/>
                                                    <w:left w:val="none" w:sz="0" w:space="0" w:color="auto"/>
                                                    <w:bottom w:val="none" w:sz="0" w:space="0" w:color="auto"/>
                                                    <w:right w:val="none" w:sz="0" w:space="0" w:color="auto"/>
                                                  </w:divBdr>
                                                  <w:divsChild>
                                                    <w:div w:id="586036021">
                                                      <w:marLeft w:val="0"/>
                                                      <w:marRight w:val="0"/>
                                                      <w:marTop w:val="0"/>
                                                      <w:marBottom w:val="0"/>
                                                      <w:divBdr>
                                                        <w:top w:val="none" w:sz="0" w:space="0" w:color="auto"/>
                                                        <w:left w:val="none" w:sz="0" w:space="0" w:color="auto"/>
                                                        <w:bottom w:val="single" w:sz="8" w:space="3" w:color="auto"/>
                                                        <w:right w:val="none" w:sz="0" w:space="0" w:color="auto"/>
                                                      </w:divBdr>
                                                    </w:div>
                                                    <w:div w:id="346566875">
                                                      <w:marLeft w:val="0"/>
                                                      <w:marRight w:val="0"/>
                                                      <w:marTop w:val="0"/>
                                                      <w:marBottom w:val="0"/>
                                                      <w:divBdr>
                                                        <w:top w:val="none" w:sz="0" w:space="0" w:color="auto"/>
                                                        <w:left w:val="none" w:sz="0" w:space="0" w:color="auto"/>
                                                        <w:bottom w:val="single" w:sz="8" w:space="12" w:color="auto"/>
                                                        <w:right w:val="none" w:sz="0" w:space="0" w:color="auto"/>
                                                      </w:divBdr>
                                                    </w:div>
                                                  </w:divsChild>
                                                </w:div>
                                              </w:divsChild>
                                            </w:div>
                                          </w:divsChild>
                                        </w:div>
                                      </w:divsChild>
                                    </w:div>
                                  </w:divsChild>
                                </w:div>
                              </w:divsChild>
                            </w:div>
                          </w:divsChild>
                        </w:div>
                      </w:divsChild>
                    </w:div>
                  </w:divsChild>
                </w:div>
              </w:divsChild>
            </w:div>
          </w:divsChild>
        </w:div>
      </w:divsChild>
    </w:div>
    <w:div w:id="1427459887">
      <w:bodyDiv w:val="1"/>
      <w:marLeft w:val="0"/>
      <w:marRight w:val="0"/>
      <w:marTop w:val="0"/>
      <w:marBottom w:val="0"/>
      <w:divBdr>
        <w:top w:val="none" w:sz="0" w:space="0" w:color="auto"/>
        <w:left w:val="none" w:sz="0" w:space="0" w:color="auto"/>
        <w:bottom w:val="none" w:sz="0" w:space="0" w:color="auto"/>
        <w:right w:val="none" w:sz="0" w:space="0" w:color="auto"/>
      </w:divBdr>
    </w:div>
    <w:div w:id="1445811547">
      <w:bodyDiv w:val="1"/>
      <w:marLeft w:val="0"/>
      <w:marRight w:val="0"/>
      <w:marTop w:val="0"/>
      <w:marBottom w:val="0"/>
      <w:divBdr>
        <w:top w:val="none" w:sz="0" w:space="0" w:color="auto"/>
        <w:left w:val="none" w:sz="0" w:space="0" w:color="auto"/>
        <w:bottom w:val="none" w:sz="0" w:space="0" w:color="auto"/>
        <w:right w:val="none" w:sz="0" w:space="0" w:color="auto"/>
      </w:divBdr>
    </w:div>
    <w:div w:id="1516723772">
      <w:bodyDiv w:val="1"/>
      <w:marLeft w:val="0"/>
      <w:marRight w:val="0"/>
      <w:marTop w:val="0"/>
      <w:marBottom w:val="0"/>
      <w:divBdr>
        <w:top w:val="none" w:sz="0" w:space="0" w:color="auto"/>
        <w:left w:val="none" w:sz="0" w:space="0" w:color="auto"/>
        <w:bottom w:val="none" w:sz="0" w:space="0" w:color="auto"/>
        <w:right w:val="none" w:sz="0" w:space="0" w:color="auto"/>
      </w:divBdr>
    </w:div>
    <w:div w:id="1524707841">
      <w:bodyDiv w:val="1"/>
      <w:marLeft w:val="0"/>
      <w:marRight w:val="0"/>
      <w:marTop w:val="0"/>
      <w:marBottom w:val="0"/>
      <w:divBdr>
        <w:top w:val="none" w:sz="0" w:space="0" w:color="auto"/>
        <w:left w:val="none" w:sz="0" w:space="0" w:color="auto"/>
        <w:bottom w:val="none" w:sz="0" w:space="0" w:color="auto"/>
        <w:right w:val="none" w:sz="0" w:space="0" w:color="auto"/>
      </w:divBdr>
      <w:divsChild>
        <w:div w:id="358623020">
          <w:marLeft w:val="0"/>
          <w:marRight w:val="0"/>
          <w:marTop w:val="0"/>
          <w:marBottom w:val="0"/>
          <w:divBdr>
            <w:top w:val="none" w:sz="0" w:space="0" w:color="auto"/>
            <w:left w:val="none" w:sz="0" w:space="0" w:color="auto"/>
            <w:bottom w:val="none" w:sz="0" w:space="0" w:color="auto"/>
            <w:right w:val="none" w:sz="0" w:space="0" w:color="auto"/>
          </w:divBdr>
          <w:divsChild>
            <w:div w:id="2049600276">
              <w:marLeft w:val="0"/>
              <w:marRight w:val="0"/>
              <w:marTop w:val="0"/>
              <w:marBottom w:val="0"/>
              <w:divBdr>
                <w:top w:val="none" w:sz="0" w:space="0" w:color="auto"/>
                <w:left w:val="none" w:sz="0" w:space="0" w:color="auto"/>
                <w:bottom w:val="none" w:sz="0" w:space="0" w:color="auto"/>
                <w:right w:val="none" w:sz="0" w:space="0" w:color="auto"/>
              </w:divBdr>
              <w:divsChild>
                <w:div w:id="2038852155">
                  <w:marLeft w:val="0"/>
                  <w:marRight w:val="0"/>
                  <w:marTop w:val="0"/>
                  <w:marBottom w:val="0"/>
                  <w:divBdr>
                    <w:top w:val="none" w:sz="0" w:space="0" w:color="auto"/>
                    <w:left w:val="none" w:sz="0" w:space="0" w:color="auto"/>
                    <w:bottom w:val="none" w:sz="0" w:space="0" w:color="auto"/>
                    <w:right w:val="none" w:sz="0" w:space="0" w:color="auto"/>
                  </w:divBdr>
                  <w:divsChild>
                    <w:div w:id="1235243163">
                      <w:marLeft w:val="0"/>
                      <w:marRight w:val="0"/>
                      <w:marTop w:val="0"/>
                      <w:marBottom w:val="0"/>
                      <w:divBdr>
                        <w:top w:val="none" w:sz="0" w:space="0" w:color="auto"/>
                        <w:left w:val="none" w:sz="0" w:space="0" w:color="auto"/>
                        <w:bottom w:val="none" w:sz="0" w:space="0" w:color="auto"/>
                        <w:right w:val="none" w:sz="0" w:space="0" w:color="auto"/>
                      </w:divBdr>
                      <w:divsChild>
                        <w:div w:id="464936164">
                          <w:marLeft w:val="0"/>
                          <w:marRight w:val="0"/>
                          <w:marTop w:val="0"/>
                          <w:marBottom w:val="0"/>
                          <w:divBdr>
                            <w:top w:val="none" w:sz="0" w:space="0" w:color="auto"/>
                            <w:left w:val="none" w:sz="0" w:space="0" w:color="auto"/>
                            <w:bottom w:val="none" w:sz="0" w:space="0" w:color="auto"/>
                            <w:right w:val="none" w:sz="0" w:space="0" w:color="auto"/>
                          </w:divBdr>
                          <w:divsChild>
                            <w:div w:id="460652938">
                              <w:marLeft w:val="0"/>
                              <w:marRight w:val="0"/>
                              <w:marTop w:val="0"/>
                              <w:marBottom w:val="0"/>
                              <w:divBdr>
                                <w:top w:val="none" w:sz="0" w:space="0" w:color="auto"/>
                                <w:left w:val="none" w:sz="0" w:space="0" w:color="auto"/>
                                <w:bottom w:val="none" w:sz="0" w:space="0" w:color="auto"/>
                                <w:right w:val="none" w:sz="0" w:space="0" w:color="auto"/>
                              </w:divBdr>
                              <w:divsChild>
                                <w:div w:id="1671985645">
                                  <w:marLeft w:val="0"/>
                                  <w:marRight w:val="0"/>
                                  <w:marTop w:val="0"/>
                                  <w:marBottom w:val="0"/>
                                  <w:divBdr>
                                    <w:top w:val="none" w:sz="0" w:space="0" w:color="auto"/>
                                    <w:left w:val="none" w:sz="0" w:space="0" w:color="auto"/>
                                    <w:bottom w:val="none" w:sz="0" w:space="0" w:color="auto"/>
                                    <w:right w:val="none" w:sz="0" w:space="0" w:color="auto"/>
                                  </w:divBdr>
                                  <w:divsChild>
                                    <w:div w:id="1053236842">
                                      <w:marLeft w:val="0"/>
                                      <w:marRight w:val="0"/>
                                      <w:marTop w:val="0"/>
                                      <w:marBottom w:val="0"/>
                                      <w:divBdr>
                                        <w:top w:val="none" w:sz="0" w:space="0" w:color="auto"/>
                                        <w:left w:val="none" w:sz="0" w:space="0" w:color="auto"/>
                                        <w:bottom w:val="none" w:sz="0" w:space="0" w:color="auto"/>
                                        <w:right w:val="none" w:sz="0" w:space="0" w:color="auto"/>
                                      </w:divBdr>
                                      <w:divsChild>
                                        <w:div w:id="824081185">
                                          <w:marLeft w:val="0"/>
                                          <w:marRight w:val="0"/>
                                          <w:marTop w:val="0"/>
                                          <w:marBottom w:val="0"/>
                                          <w:divBdr>
                                            <w:top w:val="none" w:sz="0" w:space="0" w:color="auto"/>
                                            <w:left w:val="none" w:sz="0" w:space="0" w:color="auto"/>
                                            <w:bottom w:val="none" w:sz="0" w:space="0" w:color="auto"/>
                                            <w:right w:val="none" w:sz="0" w:space="0" w:color="auto"/>
                                          </w:divBdr>
                                          <w:divsChild>
                                            <w:div w:id="1069500916">
                                              <w:marLeft w:val="0"/>
                                              <w:marRight w:val="0"/>
                                              <w:marTop w:val="0"/>
                                              <w:marBottom w:val="0"/>
                                              <w:divBdr>
                                                <w:top w:val="none" w:sz="0" w:space="0" w:color="auto"/>
                                                <w:left w:val="none" w:sz="0" w:space="0" w:color="auto"/>
                                                <w:bottom w:val="none" w:sz="0" w:space="0" w:color="auto"/>
                                                <w:right w:val="none" w:sz="0" w:space="0" w:color="auto"/>
                                              </w:divBdr>
                                              <w:divsChild>
                                                <w:div w:id="1042091281">
                                                  <w:marLeft w:val="0"/>
                                                  <w:marRight w:val="0"/>
                                                  <w:marTop w:val="0"/>
                                                  <w:marBottom w:val="0"/>
                                                  <w:divBdr>
                                                    <w:top w:val="none" w:sz="0" w:space="0" w:color="auto"/>
                                                    <w:left w:val="none" w:sz="0" w:space="0" w:color="auto"/>
                                                    <w:bottom w:val="none" w:sz="0" w:space="0" w:color="auto"/>
                                                    <w:right w:val="none" w:sz="0" w:space="0" w:color="auto"/>
                                                  </w:divBdr>
                                                  <w:divsChild>
                                                    <w:div w:id="1380670408">
                                                      <w:marLeft w:val="0"/>
                                                      <w:marRight w:val="0"/>
                                                      <w:marTop w:val="0"/>
                                                      <w:marBottom w:val="0"/>
                                                      <w:divBdr>
                                                        <w:top w:val="none" w:sz="0" w:space="0" w:color="auto"/>
                                                        <w:left w:val="none" w:sz="0" w:space="0" w:color="auto"/>
                                                        <w:bottom w:val="none" w:sz="0" w:space="0" w:color="auto"/>
                                                        <w:right w:val="none" w:sz="0" w:space="0" w:color="auto"/>
                                                      </w:divBdr>
                                                      <w:divsChild>
                                                        <w:div w:id="53288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2331003">
      <w:bodyDiv w:val="1"/>
      <w:marLeft w:val="0"/>
      <w:marRight w:val="0"/>
      <w:marTop w:val="0"/>
      <w:marBottom w:val="0"/>
      <w:divBdr>
        <w:top w:val="none" w:sz="0" w:space="0" w:color="auto"/>
        <w:left w:val="none" w:sz="0" w:space="0" w:color="auto"/>
        <w:bottom w:val="none" w:sz="0" w:space="0" w:color="auto"/>
        <w:right w:val="none" w:sz="0" w:space="0" w:color="auto"/>
      </w:divBdr>
      <w:divsChild>
        <w:div w:id="21713308">
          <w:marLeft w:val="0"/>
          <w:marRight w:val="0"/>
          <w:marTop w:val="0"/>
          <w:marBottom w:val="0"/>
          <w:divBdr>
            <w:top w:val="none" w:sz="0" w:space="0" w:color="auto"/>
            <w:left w:val="none" w:sz="0" w:space="0" w:color="auto"/>
            <w:bottom w:val="none" w:sz="0" w:space="0" w:color="auto"/>
            <w:right w:val="none" w:sz="0" w:space="0" w:color="auto"/>
          </w:divBdr>
          <w:divsChild>
            <w:div w:id="961889388">
              <w:marLeft w:val="0"/>
              <w:marRight w:val="0"/>
              <w:marTop w:val="0"/>
              <w:marBottom w:val="0"/>
              <w:divBdr>
                <w:top w:val="none" w:sz="0" w:space="0" w:color="auto"/>
                <w:left w:val="none" w:sz="0" w:space="0" w:color="auto"/>
                <w:bottom w:val="none" w:sz="0" w:space="0" w:color="auto"/>
                <w:right w:val="none" w:sz="0" w:space="0" w:color="auto"/>
              </w:divBdr>
              <w:divsChild>
                <w:div w:id="1418556449">
                  <w:marLeft w:val="0"/>
                  <w:marRight w:val="0"/>
                  <w:marTop w:val="0"/>
                  <w:marBottom w:val="0"/>
                  <w:divBdr>
                    <w:top w:val="none" w:sz="0" w:space="0" w:color="auto"/>
                    <w:left w:val="none" w:sz="0" w:space="0" w:color="auto"/>
                    <w:bottom w:val="none" w:sz="0" w:space="0" w:color="auto"/>
                    <w:right w:val="none" w:sz="0" w:space="0" w:color="auto"/>
                  </w:divBdr>
                  <w:divsChild>
                    <w:div w:id="1130365260">
                      <w:marLeft w:val="0"/>
                      <w:marRight w:val="0"/>
                      <w:marTop w:val="0"/>
                      <w:marBottom w:val="0"/>
                      <w:divBdr>
                        <w:top w:val="none" w:sz="0" w:space="0" w:color="auto"/>
                        <w:left w:val="none" w:sz="0" w:space="0" w:color="auto"/>
                        <w:bottom w:val="none" w:sz="0" w:space="0" w:color="auto"/>
                        <w:right w:val="none" w:sz="0" w:space="0" w:color="auto"/>
                      </w:divBdr>
                      <w:divsChild>
                        <w:div w:id="482166650">
                          <w:marLeft w:val="0"/>
                          <w:marRight w:val="0"/>
                          <w:marTop w:val="0"/>
                          <w:marBottom w:val="0"/>
                          <w:divBdr>
                            <w:top w:val="none" w:sz="0" w:space="0" w:color="auto"/>
                            <w:left w:val="none" w:sz="0" w:space="0" w:color="auto"/>
                            <w:bottom w:val="none" w:sz="0" w:space="0" w:color="auto"/>
                            <w:right w:val="none" w:sz="0" w:space="0" w:color="auto"/>
                          </w:divBdr>
                          <w:divsChild>
                            <w:div w:id="1194264987">
                              <w:marLeft w:val="0"/>
                              <w:marRight w:val="0"/>
                              <w:marTop w:val="0"/>
                              <w:marBottom w:val="0"/>
                              <w:divBdr>
                                <w:top w:val="none" w:sz="0" w:space="0" w:color="auto"/>
                                <w:left w:val="none" w:sz="0" w:space="0" w:color="auto"/>
                                <w:bottom w:val="none" w:sz="0" w:space="0" w:color="auto"/>
                                <w:right w:val="none" w:sz="0" w:space="0" w:color="auto"/>
                              </w:divBdr>
                              <w:divsChild>
                                <w:div w:id="873813073">
                                  <w:marLeft w:val="0"/>
                                  <w:marRight w:val="0"/>
                                  <w:marTop w:val="0"/>
                                  <w:marBottom w:val="0"/>
                                  <w:divBdr>
                                    <w:top w:val="none" w:sz="0" w:space="0" w:color="auto"/>
                                    <w:left w:val="none" w:sz="0" w:space="0" w:color="auto"/>
                                    <w:bottom w:val="none" w:sz="0" w:space="0" w:color="auto"/>
                                    <w:right w:val="none" w:sz="0" w:space="0" w:color="auto"/>
                                  </w:divBdr>
                                  <w:divsChild>
                                    <w:div w:id="1151562841">
                                      <w:marLeft w:val="0"/>
                                      <w:marRight w:val="0"/>
                                      <w:marTop w:val="0"/>
                                      <w:marBottom w:val="0"/>
                                      <w:divBdr>
                                        <w:top w:val="none" w:sz="0" w:space="0" w:color="auto"/>
                                        <w:left w:val="none" w:sz="0" w:space="0" w:color="auto"/>
                                        <w:bottom w:val="none" w:sz="0" w:space="0" w:color="auto"/>
                                        <w:right w:val="none" w:sz="0" w:space="0" w:color="auto"/>
                                      </w:divBdr>
                                      <w:divsChild>
                                        <w:div w:id="1966230615">
                                          <w:marLeft w:val="0"/>
                                          <w:marRight w:val="0"/>
                                          <w:marTop w:val="0"/>
                                          <w:marBottom w:val="0"/>
                                          <w:divBdr>
                                            <w:top w:val="none" w:sz="0" w:space="0" w:color="auto"/>
                                            <w:left w:val="none" w:sz="0" w:space="0" w:color="auto"/>
                                            <w:bottom w:val="none" w:sz="0" w:space="0" w:color="auto"/>
                                            <w:right w:val="none" w:sz="0" w:space="0" w:color="auto"/>
                                          </w:divBdr>
                                          <w:divsChild>
                                            <w:div w:id="1564678606">
                                              <w:marLeft w:val="0"/>
                                              <w:marRight w:val="0"/>
                                              <w:marTop w:val="0"/>
                                              <w:marBottom w:val="0"/>
                                              <w:divBdr>
                                                <w:top w:val="none" w:sz="0" w:space="0" w:color="auto"/>
                                                <w:left w:val="none" w:sz="0" w:space="0" w:color="auto"/>
                                                <w:bottom w:val="none" w:sz="0" w:space="0" w:color="auto"/>
                                                <w:right w:val="none" w:sz="0" w:space="0" w:color="auto"/>
                                              </w:divBdr>
                                              <w:divsChild>
                                                <w:div w:id="1561869495">
                                                  <w:marLeft w:val="0"/>
                                                  <w:marRight w:val="0"/>
                                                  <w:marTop w:val="0"/>
                                                  <w:marBottom w:val="0"/>
                                                  <w:divBdr>
                                                    <w:top w:val="none" w:sz="0" w:space="0" w:color="auto"/>
                                                    <w:left w:val="none" w:sz="0" w:space="0" w:color="auto"/>
                                                    <w:bottom w:val="none" w:sz="0" w:space="0" w:color="auto"/>
                                                    <w:right w:val="none" w:sz="0" w:space="0" w:color="auto"/>
                                                  </w:divBdr>
                                                  <w:divsChild>
                                                    <w:div w:id="440880172">
                                                      <w:marLeft w:val="0"/>
                                                      <w:marRight w:val="0"/>
                                                      <w:marTop w:val="0"/>
                                                      <w:marBottom w:val="0"/>
                                                      <w:divBdr>
                                                        <w:top w:val="none" w:sz="0" w:space="0" w:color="auto"/>
                                                        <w:left w:val="none" w:sz="0" w:space="0" w:color="auto"/>
                                                        <w:bottom w:val="none" w:sz="0" w:space="0" w:color="auto"/>
                                                        <w:right w:val="none" w:sz="0" w:space="0" w:color="auto"/>
                                                      </w:divBdr>
                                                      <w:divsChild>
                                                        <w:div w:id="174328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2271465">
      <w:bodyDiv w:val="1"/>
      <w:marLeft w:val="0"/>
      <w:marRight w:val="0"/>
      <w:marTop w:val="0"/>
      <w:marBottom w:val="0"/>
      <w:divBdr>
        <w:top w:val="none" w:sz="0" w:space="0" w:color="auto"/>
        <w:left w:val="none" w:sz="0" w:space="0" w:color="auto"/>
        <w:bottom w:val="none" w:sz="0" w:space="0" w:color="auto"/>
        <w:right w:val="none" w:sz="0" w:space="0" w:color="auto"/>
      </w:divBdr>
      <w:divsChild>
        <w:div w:id="1227565248">
          <w:marLeft w:val="0"/>
          <w:marRight w:val="0"/>
          <w:marTop w:val="0"/>
          <w:marBottom w:val="0"/>
          <w:divBdr>
            <w:top w:val="none" w:sz="0" w:space="0" w:color="auto"/>
            <w:left w:val="none" w:sz="0" w:space="0" w:color="auto"/>
            <w:bottom w:val="none" w:sz="0" w:space="0" w:color="auto"/>
            <w:right w:val="none" w:sz="0" w:space="0" w:color="auto"/>
          </w:divBdr>
          <w:divsChild>
            <w:div w:id="666179127">
              <w:marLeft w:val="0"/>
              <w:marRight w:val="0"/>
              <w:marTop w:val="0"/>
              <w:marBottom w:val="0"/>
              <w:divBdr>
                <w:top w:val="none" w:sz="0" w:space="0" w:color="auto"/>
                <w:left w:val="none" w:sz="0" w:space="0" w:color="auto"/>
                <w:bottom w:val="none" w:sz="0" w:space="0" w:color="auto"/>
                <w:right w:val="none" w:sz="0" w:space="0" w:color="auto"/>
              </w:divBdr>
              <w:divsChild>
                <w:div w:id="920719946">
                  <w:marLeft w:val="0"/>
                  <w:marRight w:val="0"/>
                  <w:marTop w:val="0"/>
                  <w:marBottom w:val="0"/>
                  <w:divBdr>
                    <w:top w:val="none" w:sz="0" w:space="0" w:color="auto"/>
                    <w:left w:val="none" w:sz="0" w:space="0" w:color="auto"/>
                    <w:bottom w:val="none" w:sz="0" w:space="0" w:color="auto"/>
                    <w:right w:val="none" w:sz="0" w:space="0" w:color="auto"/>
                  </w:divBdr>
                  <w:divsChild>
                    <w:div w:id="840513745">
                      <w:marLeft w:val="0"/>
                      <w:marRight w:val="0"/>
                      <w:marTop w:val="0"/>
                      <w:marBottom w:val="0"/>
                      <w:divBdr>
                        <w:top w:val="none" w:sz="0" w:space="0" w:color="auto"/>
                        <w:left w:val="none" w:sz="0" w:space="0" w:color="auto"/>
                        <w:bottom w:val="none" w:sz="0" w:space="0" w:color="auto"/>
                        <w:right w:val="none" w:sz="0" w:space="0" w:color="auto"/>
                      </w:divBdr>
                      <w:divsChild>
                        <w:div w:id="1112868779">
                          <w:marLeft w:val="0"/>
                          <w:marRight w:val="0"/>
                          <w:marTop w:val="0"/>
                          <w:marBottom w:val="0"/>
                          <w:divBdr>
                            <w:top w:val="none" w:sz="0" w:space="0" w:color="auto"/>
                            <w:left w:val="none" w:sz="0" w:space="0" w:color="auto"/>
                            <w:bottom w:val="none" w:sz="0" w:space="0" w:color="auto"/>
                            <w:right w:val="none" w:sz="0" w:space="0" w:color="auto"/>
                          </w:divBdr>
                          <w:divsChild>
                            <w:div w:id="203177103">
                              <w:marLeft w:val="0"/>
                              <w:marRight w:val="0"/>
                              <w:marTop w:val="0"/>
                              <w:marBottom w:val="0"/>
                              <w:divBdr>
                                <w:top w:val="none" w:sz="0" w:space="0" w:color="auto"/>
                                <w:left w:val="none" w:sz="0" w:space="0" w:color="auto"/>
                                <w:bottom w:val="none" w:sz="0" w:space="0" w:color="auto"/>
                                <w:right w:val="none" w:sz="0" w:space="0" w:color="auto"/>
                              </w:divBdr>
                              <w:divsChild>
                                <w:div w:id="2003895964">
                                  <w:marLeft w:val="0"/>
                                  <w:marRight w:val="0"/>
                                  <w:marTop w:val="0"/>
                                  <w:marBottom w:val="0"/>
                                  <w:divBdr>
                                    <w:top w:val="none" w:sz="0" w:space="0" w:color="auto"/>
                                    <w:left w:val="none" w:sz="0" w:space="0" w:color="auto"/>
                                    <w:bottom w:val="none" w:sz="0" w:space="0" w:color="auto"/>
                                    <w:right w:val="none" w:sz="0" w:space="0" w:color="auto"/>
                                  </w:divBdr>
                                  <w:divsChild>
                                    <w:div w:id="1122530936">
                                      <w:marLeft w:val="0"/>
                                      <w:marRight w:val="0"/>
                                      <w:marTop w:val="0"/>
                                      <w:marBottom w:val="0"/>
                                      <w:divBdr>
                                        <w:top w:val="none" w:sz="0" w:space="0" w:color="auto"/>
                                        <w:left w:val="none" w:sz="0" w:space="0" w:color="auto"/>
                                        <w:bottom w:val="none" w:sz="0" w:space="0" w:color="auto"/>
                                        <w:right w:val="none" w:sz="0" w:space="0" w:color="auto"/>
                                      </w:divBdr>
                                      <w:divsChild>
                                        <w:div w:id="1507983648">
                                          <w:marLeft w:val="0"/>
                                          <w:marRight w:val="0"/>
                                          <w:marTop w:val="0"/>
                                          <w:marBottom w:val="0"/>
                                          <w:divBdr>
                                            <w:top w:val="none" w:sz="0" w:space="0" w:color="auto"/>
                                            <w:left w:val="none" w:sz="0" w:space="0" w:color="auto"/>
                                            <w:bottom w:val="none" w:sz="0" w:space="0" w:color="auto"/>
                                            <w:right w:val="none" w:sz="0" w:space="0" w:color="auto"/>
                                          </w:divBdr>
                                          <w:divsChild>
                                            <w:div w:id="307975106">
                                              <w:marLeft w:val="0"/>
                                              <w:marRight w:val="0"/>
                                              <w:marTop w:val="0"/>
                                              <w:marBottom w:val="0"/>
                                              <w:divBdr>
                                                <w:top w:val="none" w:sz="0" w:space="0" w:color="auto"/>
                                                <w:left w:val="none" w:sz="0" w:space="0" w:color="auto"/>
                                                <w:bottom w:val="none" w:sz="0" w:space="0" w:color="auto"/>
                                                <w:right w:val="none" w:sz="0" w:space="0" w:color="auto"/>
                                              </w:divBdr>
                                              <w:divsChild>
                                                <w:div w:id="1245914976">
                                                  <w:marLeft w:val="0"/>
                                                  <w:marRight w:val="0"/>
                                                  <w:marTop w:val="0"/>
                                                  <w:marBottom w:val="0"/>
                                                  <w:divBdr>
                                                    <w:top w:val="none" w:sz="0" w:space="0" w:color="auto"/>
                                                    <w:left w:val="none" w:sz="0" w:space="0" w:color="auto"/>
                                                    <w:bottom w:val="none" w:sz="0" w:space="0" w:color="auto"/>
                                                    <w:right w:val="none" w:sz="0" w:space="0" w:color="auto"/>
                                                  </w:divBdr>
                                                  <w:divsChild>
                                                    <w:div w:id="1948536869">
                                                      <w:marLeft w:val="0"/>
                                                      <w:marRight w:val="0"/>
                                                      <w:marTop w:val="0"/>
                                                      <w:marBottom w:val="0"/>
                                                      <w:divBdr>
                                                        <w:top w:val="none" w:sz="0" w:space="0" w:color="auto"/>
                                                        <w:left w:val="none" w:sz="0" w:space="0" w:color="auto"/>
                                                        <w:bottom w:val="none" w:sz="0" w:space="0" w:color="auto"/>
                                                        <w:right w:val="none" w:sz="0" w:space="0" w:color="auto"/>
                                                      </w:divBdr>
                                                      <w:divsChild>
                                                        <w:div w:id="194275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2877988">
      <w:bodyDiv w:val="1"/>
      <w:marLeft w:val="0"/>
      <w:marRight w:val="0"/>
      <w:marTop w:val="0"/>
      <w:marBottom w:val="0"/>
      <w:divBdr>
        <w:top w:val="none" w:sz="0" w:space="0" w:color="auto"/>
        <w:left w:val="none" w:sz="0" w:space="0" w:color="auto"/>
        <w:bottom w:val="none" w:sz="0" w:space="0" w:color="auto"/>
        <w:right w:val="none" w:sz="0" w:space="0" w:color="auto"/>
      </w:divBdr>
      <w:divsChild>
        <w:div w:id="1159878955">
          <w:marLeft w:val="0"/>
          <w:marRight w:val="0"/>
          <w:marTop w:val="0"/>
          <w:marBottom w:val="0"/>
          <w:divBdr>
            <w:top w:val="none" w:sz="0" w:space="0" w:color="auto"/>
            <w:left w:val="none" w:sz="0" w:space="0" w:color="auto"/>
            <w:bottom w:val="none" w:sz="0" w:space="0" w:color="auto"/>
            <w:right w:val="none" w:sz="0" w:space="0" w:color="auto"/>
          </w:divBdr>
          <w:divsChild>
            <w:div w:id="108554639">
              <w:marLeft w:val="0"/>
              <w:marRight w:val="0"/>
              <w:marTop w:val="0"/>
              <w:marBottom w:val="0"/>
              <w:divBdr>
                <w:top w:val="none" w:sz="0" w:space="0" w:color="auto"/>
                <w:left w:val="none" w:sz="0" w:space="0" w:color="auto"/>
                <w:bottom w:val="none" w:sz="0" w:space="0" w:color="auto"/>
                <w:right w:val="none" w:sz="0" w:space="0" w:color="auto"/>
              </w:divBdr>
              <w:divsChild>
                <w:div w:id="535049190">
                  <w:marLeft w:val="0"/>
                  <w:marRight w:val="0"/>
                  <w:marTop w:val="0"/>
                  <w:marBottom w:val="0"/>
                  <w:divBdr>
                    <w:top w:val="none" w:sz="0" w:space="0" w:color="auto"/>
                    <w:left w:val="none" w:sz="0" w:space="0" w:color="auto"/>
                    <w:bottom w:val="none" w:sz="0" w:space="0" w:color="auto"/>
                    <w:right w:val="none" w:sz="0" w:space="0" w:color="auto"/>
                  </w:divBdr>
                  <w:divsChild>
                    <w:div w:id="1102143389">
                      <w:marLeft w:val="0"/>
                      <w:marRight w:val="0"/>
                      <w:marTop w:val="0"/>
                      <w:marBottom w:val="0"/>
                      <w:divBdr>
                        <w:top w:val="none" w:sz="0" w:space="0" w:color="auto"/>
                        <w:left w:val="none" w:sz="0" w:space="0" w:color="auto"/>
                        <w:bottom w:val="none" w:sz="0" w:space="0" w:color="auto"/>
                        <w:right w:val="none" w:sz="0" w:space="0" w:color="auto"/>
                      </w:divBdr>
                      <w:divsChild>
                        <w:div w:id="1342781032">
                          <w:marLeft w:val="0"/>
                          <w:marRight w:val="0"/>
                          <w:marTop w:val="0"/>
                          <w:marBottom w:val="0"/>
                          <w:divBdr>
                            <w:top w:val="none" w:sz="0" w:space="0" w:color="auto"/>
                            <w:left w:val="none" w:sz="0" w:space="0" w:color="auto"/>
                            <w:bottom w:val="none" w:sz="0" w:space="0" w:color="auto"/>
                            <w:right w:val="none" w:sz="0" w:space="0" w:color="auto"/>
                          </w:divBdr>
                          <w:divsChild>
                            <w:div w:id="1098329143">
                              <w:marLeft w:val="0"/>
                              <w:marRight w:val="0"/>
                              <w:marTop w:val="0"/>
                              <w:marBottom w:val="0"/>
                              <w:divBdr>
                                <w:top w:val="none" w:sz="0" w:space="0" w:color="auto"/>
                                <w:left w:val="none" w:sz="0" w:space="0" w:color="auto"/>
                                <w:bottom w:val="none" w:sz="0" w:space="0" w:color="auto"/>
                                <w:right w:val="none" w:sz="0" w:space="0" w:color="auto"/>
                              </w:divBdr>
                              <w:divsChild>
                                <w:div w:id="656615552">
                                  <w:marLeft w:val="0"/>
                                  <w:marRight w:val="0"/>
                                  <w:marTop w:val="0"/>
                                  <w:marBottom w:val="0"/>
                                  <w:divBdr>
                                    <w:top w:val="none" w:sz="0" w:space="0" w:color="auto"/>
                                    <w:left w:val="none" w:sz="0" w:space="0" w:color="auto"/>
                                    <w:bottom w:val="none" w:sz="0" w:space="0" w:color="auto"/>
                                    <w:right w:val="none" w:sz="0" w:space="0" w:color="auto"/>
                                  </w:divBdr>
                                  <w:divsChild>
                                    <w:div w:id="1922058156">
                                      <w:marLeft w:val="0"/>
                                      <w:marRight w:val="0"/>
                                      <w:marTop w:val="0"/>
                                      <w:marBottom w:val="0"/>
                                      <w:divBdr>
                                        <w:top w:val="none" w:sz="0" w:space="0" w:color="auto"/>
                                        <w:left w:val="none" w:sz="0" w:space="0" w:color="auto"/>
                                        <w:bottom w:val="none" w:sz="0" w:space="0" w:color="auto"/>
                                        <w:right w:val="none" w:sz="0" w:space="0" w:color="auto"/>
                                      </w:divBdr>
                                      <w:divsChild>
                                        <w:div w:id="1379206047">
                                          <w:marLeft w:val="0"/>
                                          <w:marRight w:val="0"/>
                                          <w:marTop w:val="0"/>
                                          <w:marBottom w:val="0"/>
                                          <w:divBdr>
                                            <w:top w:val="none" w:sz="0" w:space="0" w:color="auto"/>
                                            <w:left w:val="none" w:sz="0" w:space="0" w:color="auto"/>
                                            <w:bottom w:val="none" w:sz="0" w:space="0" w:color="auto"/>
                                            <w:right w:val="none" w:sz="0" w:space="0" w:color="auto"/>
                                          </w:divBdr>
                                          <w:divsChild>
                                            <w:div w:id="291792078">
                                              <w:marLeft w:val="0"/>
                                              <w:marRight w:val="0"/>
                                              <w:marTop w:val="0"/>
                                              <w:marBottom w:val="0"/>
                                              <w:divBdr>
                                                <w:top w:val="none" w:sz="0" w:space="0" w:color="auto"/>
                                                <w:left w:val="none" w:sz="0" w:space="0" w:color="auto"/>
                                                <w:bottom w:val="none" w:sz="0" w:space="0" w:color="auto"/>
                                                <w:right w:val="none" w:sz="0" w:space="0" w:color="auto"/>
                                              </w:divBdr>
                                              <w:divsChild>
                                                <w:div w:id="144589042">
                                                  <w:marLeft w:val="0"/>
                                                  <w:marRight w:val="0"/>
                                                  <w:marTop w:val="0"/>
                                                  <w:marBottom w:val="0"/>
                                                  <w:divBdr>
                                                    <w:top w:val="none" w:sz="0" w:space="0" w:color="auto"/>
                                                    <w:left w:val="none" w:sz="0" w:space="0" w:color="auto"/>
                                                    <w:bottom w:val="none" w:sz="0" w:space="0" w:color="auto"/>
                                                    <w:right w:val="none" w:sz="0" w:space="0" w:color="auto"/>
                                                  </w:divBdr>
                                                  <w:divsChild>
                                                    <w:div w:id="60255577">
                                                      <w:marLeft w:val="0"/>
                                                      <w:marRight w:val="0"/>
                                                      <w:marTop w:val="0"/>
                                                      <w:marBottom w:val="0"/>
                                                      <w:divBdr>
                                                        <w:top w:val="none" w:sz="0" w:space="0" w:color="auto"/>
                                                        <w:left w:val="none" w:sz="0" w:space="0" w:color="auto"/>
                                                        <w:bottom w:val="none" w:sz="0" w:space="0" w:color="auto"/>
                                                        <w:right w:val="none" w:sz="0" w:space="0" w:color="auto"/>
                                                      </w:divBdr>
                                                      <w:divsChild>
                                                        <w:div w:id="30220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7018976">
      <w:bodyDiv w:val="1"/>
      <w:marLeft w:val="0"/>
      <w:marRight w:val="0"/>
      <w:marTop w:val="0"/>
      <w:marBottom w:val="0"/>
      <w:divBdr>
        <w:top w:val="none" w:sz="0" w:space="0" w:color="auto"/>
        <w:left w:val="none" w:sz="0" w:space="0" w:color="auto"/>
        <w:bottom w:val="none" w:sz="0" w:space="0" w:color="auto"/>
        <w:right w:val="none" w:sz="0" w:space="0" w:color="auto"/>
      </w:divBdr>
      <w:divsChild>
        <w:div w:id="1599098988">
          <w:marLeft w:val="0"/>
          <w:marRight w:val="0"/>
          <w:marTop w:val="0"/>
          <w:marBottom w:val="0"/>
          <w:divBdr>
            <w:top w:val="none" w:sz="0" w:space="0" w:color="auto"/>
            <w:left w:val="none" w:sz="0" w:space="0" w:color="auto"/>
            <w:bottom w:val="none" w:sz="0" w:space="0" w:color="auto"/>
            <w:right w:val="none" w:sz="0" w:space="0" w:color="auto"/>
          </w:divBdr>
          <w:divsChild>
            <w:div w:id="2000423315">
              <w:marLeft w:val="0"/>
              <w:marRight w:val="0"/>
              <w:marTop w:val="0"/>
              <w:marBottom w:val="0"/>
              <w:divBdr>
                <w:top w:val="none" w:sz="0" w:space="0" w:color="auto"/>
                <w:left w:val="none" w:sz="0" w:space="0" w:color="auto"/>
                <w:bottom w:val="none" w:sz="0" w:space="0" w:color="auto"/>
                <w:right w:val="none" w:sz="0" w:space="0" w:color="auto"/>
              </w:divBdr>
              <w:divsChild>
                <w:div w:id="1152212608">
                  <w:marLeft w:val="0"/>
                  <w:marRight w:val="0"/>
                  <w:marTop w:val="0"/>
                  <w:marBottom w:val="0"/>
                  <w:divBdr>
                    <w:top w:val="none" w:sz="0" w:space="0" w:color="auto"/>
                    <w:left w:val="none" w:sz="0" w:space="0" w:color="auto"/>
                    <w:bottom w:val="none" w:sz="0" w:space="0" w:color="auto"/>
                    <w:right w:val="none" w:sz="0" w:space="0" w:color="auto"/>
                  </w:divBdr>
                  <w:divsChild>
                    <w:div w:id="170264305">
                      <w:marLeft w:val="0"/>
                      <w:marRight w:val="0"/>
                      <w:marTop w:val="0"/>
                      <w:marBottom w:val="0"/>
                      <w:divBdr>
                        <w:top w:val="none" w:sz="0" w:space="0" w:color="auto"/>
                        <w:left w:val="none" w:sz="0" w:space="0" w:color="auto"/>
                        <w:bottom w:val="none" w:sz="0" w:space="0" w:color="auto"/>
                        <w:right w:val="none" w:sz="0" w:space="0" w:color="auto"/>
                      </w:divBdr>
                      <w:divsChild>
                        <w:div w:id="1694186283">
                          <w:marLeft w:val="0"/>
                          <w:marRight w:val="0"/>
                          <w:marTop w:val="0"/>
                          <w:marBottom w:val="0"/>
                          <w:divBdr>
                            <w:top w:val="none" w:sz="0" w:space="0" w:color="auto"/>
                            <w:left w:val="none" w:sz="0" w:space="0" w:color="auto"/>
                            <w:bottom w:val="none" w:sz="0" w:space="0" w:color="auto"/>
                            <w:right w:val="none" w:sz="0" w:space="0" w:color="auto"/>
                          </w:divBdr>
                          <w:divsChild>
                            <w:div w:id="288586516">
                              <w:marLeft w:val="0"/>
                              <w:marRight w:val="0"/>
                              <w:marTop w:val="0"/>
                              <w:marBottom w:val="0"/>
                              <w:divBdr>
                                <w:top w:val="none" w:sz="0" w:space="0" w:color="auto"/>
                                <w:left w:val="none" w:sz="0" w:space="0" w:color="auto"/>
                                <w:bottom w:val="none" w:sz="0" w:space="0" w:color="auto"/>
                                <w:right w:val="none" w:sz="0" w:space="0" w:color="auto"/>
                              </w:divBdr>
                              <w:divsChild>
                                <w:div w:id="1100566137">
                                  <w:marLeft w:val="0"/>
                                  <w:marRight w:val="0"/>
                                  <w:marTop w:val="0"/>
                                  <w:marBottom w:val="0"/>
                                  <w:divBdr>
                                    <w:top w:val="none" w:sz="0" w:space="0" w:color="auto"/>
                                    <w:left w:val="none" w:sz="0" w:space="0" w:color="auto"/>
                                    <w:bottom w:val="none" w:sz="0" w:space="0" w:color="auto"/>
                                    <w:right w:val="none" w:sz="0" w:space="0" w:color="auto"/>
                                  </w:divBdr>
                                  <w:divsChild>
                                    <w:div w:id="2096366294">
                                      <w:marLeft w:val="0"/>
                                      <w:marRight w:val="0"/>
                                      <w:marTop w:val="0"/>
                                      <w:marBottom w:val="0"/>
                                      <w:divBdr>
                                        <w:top w:val="none" w:sz="0" w:space="0" w:color="auto"/>
                                        <w:left w:val="none" w:sz="0" w:space="0" w:color="auto"/>
                                        <w:bottom w:val="none" w:sz="0" w:space="0" w:color="auto"/>
                                        <w:right w:val="none" w:sz="0" w:space="0" w:color="auto"/>
                                      </w:divBdr>
                                      <w:divsChild>
                                        <w:div w:id="637491149">
                                          <w:marLeft w:val="0"/>
                                          <w:marRight w:val="0"/>
                                          <w:marTop w:val="0"/>
                                          <w:marBottom w:val="0"/>
                                          <w:divBdr>
                                            <w:top w:val="none" w:sz="0" w:space="0" w:color="auto"/>
                                            <w:left w:val="none" w:sz="0" w:space="0" w:color="auto"/>
                                            <w:bottom w:val="none" w:sz="0" w:space="0" w:color="auto"/>
                                            <w:right w:val="none" w:sz="0" w:space="0" w:color="auto"/>
                                          </w:divBdr>
                                          <w:divsChild>
                                            <w:div w:id="1068112972">
                                              <w:marLeft w:val="0"/>
                                              <w:marRight w:val="0"/>
                                              <w:marTop w:val="0"/>
                                              <w:marBottom w:val="0"/>
                                              <w:divBdr>
                                                <w:top w:val="none" w:sz="0" w:space="0" w:color="auto"/>
                                                <w:left w:val="none" w:sz="0" w:space="0" w:color="auto"/>
                                                <w:bottom w:val="none" w:sz="0" w:space="0" w:color="auto"/>
                                                <w:right w:val="none" w:sz="0" w:space="0" w:color="auto"/>
                                              </w:divBdr>
                                              <w:divsChild>
                                                <w:div w:id="1346593117">
                                                  <w:marLeft w:val="0"/>
                                                  <w:marRight w:val="0"/>
                                                  <w:marTop w:val="0"/>
                                                  <w:marBottom w:val="0"/>
                                                  <w:divBdr>
                                                    <w:top w:val="none" w:sz="0" w:space="0" w:color="auto"/>
                                                    <w:left w:val="none" w:sz="0" w:space="0" w:color="auto"/>
                                                    <w:bottom w:val="none" w:sz="0" w:space="0" w:color="auto"/>
                                                    <w:right w:val="none" w:sz="0" w:space="0" w:color="auto"/>
                                                  </w:divBdr>
                                                  <w:divsChild>
                                                    <w:div w:id="1377008037">
                                                      <w:marLeft w:val="0"/>
                                                      <w:marRight w:val="0"/>
                                                      <w:marTop w:val="0"/>
                                                      <w:marBottom w:val="0"/>
                                                      <w:divBdr>
                                                        <w:top w:val="none" w:sz="0" w:space="0" w:color="auto"/>
                                                        <w:left w:val="none" w:sz="0" w:space="0" w:color="auto"/>
                                                        <w:bottom w:val="none" w:sz="0" w:space="0" w:color="auto"/>
                                                        <w:right w:val="none" w:sz="0" w:space="0" w:color="auto"/>
                                                      </w:divBdr>
                                                      <w:divsChild>
                                                        <w:div w:id="163718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1118399">
      <w:bodyDiv w:val="1"/>
      <w:marLeft w:val="0"/>
      <w:marRight w:val="0"/>
      <w:marTop w:val="0"/>
      <w:marBottom w:val="0"/>
      <w:divBdr>
        <w:top w:val="none" w:sz="0" w:space="0" w:color="auto"/>
        <w:left w:val="none" w:sz="0" w:space="0" w:color="auto"/>
        <w:bottom w:val="none" w:sz="0" w:space="0" w:color="auto"/>
        <w:right w:val="none" w:sz="0" w:space="0" w:color="auto"/>
      </w:divBdr>
    </w:div>
    <w:div w:id="1959486101">
      <w:bodyDiv w:val="1"/>
      <w:marLeft w:val="0"/>
      <w:marRight w:val="0"/>
      <w:marTop w:val="0"/>
      <w:marBottom w:val="0"/>
      <w:divBdr>
        <w:top w:val="none" w:sz="0" w:space="0" w:color="auto"/>
        <w:left w:val="none" w:sz="0" w:space="0" w:color="auto"/>
        <w:bottom w:val="none" w:sz="0" w:space="0" w:color="auto"/>
        <w:right w:val="none" w:sz="0" w:space="0" w:color="auto"/>
      </w:divBdr>
      <w:divsChild>
        <w:div w:id="60255242">
          <w:marLeft w:val="0"/>
          <w:marRight w:val="0"/>
          <w:marTop w:val="0"/>
          <w:marBottom w:val="0"/>
          <w:divBdr>
            <w:top w:val="none" w:sz="0" w:space="0" w:color="auto"/>
            <w:left w:val="none" w:sz="0" w:space="0" w:color="auto"/>
            <w:bottom w:val="none" w:sz="0" w:space="0" w:color="auto"/>
            <w:right w:val="none" w:sz="0" w:space="0" w:color="auto"/>
          </w:divBdr>
          <w:divsChild>
            <w:div w:id="1279409360">
              <w:marLeft w:val="0"/>
              <w:marRight w:val="0"/>
              <w:marTop w:val="0"/>
              <w:marBottom w:val="0"/>
              <w:divBdr>
                <w:top w:val="none" w:sz="0" w:space="0" w:color="auto"/>
                <w:left w:val="none" w:sz="0" w:space="0" w:color="auto"/>
                <w:bottom w:val="none" w:sz="0" w:space="0" w:color="auto"/>
                <w:right w:val="none" w:sz="0" w:space="0" w:color="auto"/>
              </w:divBdr>
              <w:divsChild>
                <w:div w:id="329870929">
                  <w:marLeft w:val="0"/>
                  <w:marRight w:val="0"/>
                  <w:marTop w:val="0"/>
                  <w:marBottom w:val="0"/>
                  <w:divBdr>
                    <w:top w:val="none" w:sz="0" w:space="0" w:color="auto"/>
                    <w:left w:val="none" w:sz="0" w:space="0" w:color="auto"/>
                    <w:bottom w:val="none" w:sz="0" w:space="0" w:color="auto"/>
                    <w:right w:val="none" w:sz="0" w:space="0" w:color="auto"/>
                  </w:divBdr>
                  <w:divsChild>
                    <w:div w:id="113451107">
                      <w:marLeft w:val="0"/>
                      <w:marRight w:val="0"/>
                      <w:marTop w:val="0"/>
                      <w:marBottom w:val="0"/>
                      <w:divBdr>
                        <w:top w:val="none" w:sz="0" w:space="0" w:color="auto"/>
                        <w:left w:val="none" w:sz="0" w:space="0" w:color="auto"/>
                        <w:bottom w:val="none" w:sz="0" w:space="0" w:color="auto"/>
                        <w:right w:val="none" w:sz="0" w:space="0" w:color="auto"/>
                      </w:divBdr>
                      <w:divsChild>
                        <w:div w:id="823816350">
                          <w:marLeft w:val="0"/>
                          <w:marRight w:val="0"/>
                          <w:marTop w:val="0"/>
                          <w:marBottom w:val="0"/>
                          <w:divBdr>
                            <w:top w:val="none" w:sz="0" w:space="0" w:color="auto"/>
                            <w:left w:val="none" w:sz="0" w:space="0" w:color="auto"/>
                            <w:bottom w:val="none" w:sz="0" w:space="0" w:color="auto"/>
                            <w:right w:val="none" w:sz="0" w:space="0" w:color="auto"/>
                          </w:divBdr>
                          <w:divsChild>
                            <w:div w:id="1422022083">
                              <w:marLeft w:val="0"/>
                              <w:marRight w:val="0"/>
                              <w:marTop w:val="0"/>
                              <w:marBottom w:val="0"/>
                              <w:divBdr>
                                <w:top w:val="none" w:sz="0" w:space="0" w:color="auto"/>
                                <w:left w:val="none" w:sz="0" w:space="0" w:color="auto"/>
                                <w:bottom w:val="none" w:sz="0" w:space="0" w:color="auto"/>
                                <w:right w:val="none" w:sz="0" w:space="0" w:color="auto"/>
                              </w:divBdr>
                              <w:divsChild>
                                <w:div w:id="1917518677">
                                  <w:marLeft w:val="0"/>
                                  <w:marRight w:val="0"/>
                                  <w:marTop w:val="0"/>
                                  <w:marBottom w:val="0"/>
                                  <w:divBdr>
                                    <w:top w:val="none" w:sz="0" w:space="0" w:color="auto"/>
                                    <w:left w:val="none" w:sz="0" w:space="0" w:color="auto"/>
                                    <w:bottom w:val="none" w:sz="0" w:space="0" w:color="auto"/>
                                    <w:right w:val="none" w:sz="0" w:space="0" w:color="auto"/>
                                  </w:divBdr>
                                  <w:divsChild>
                                    <w:div w:id="1638100572">
                                      <w:marLeft w:val="0"/>
                                      <w:marRight w:val="0"/>
                                      <w:marTop w:val="0"/>
                                      <w:marBottom w:val="0"/>
                                      <w:divBdr>
                                        <w:top w:val="none" w:sz="0" w:space="0" w:color="auto"/>
                                        <w:left w:val="none" w:sz="0" w:space="0" w:color="auto"/>
                                        <w:bottom w:val="none" w:sz="0" w:space="0" w:color="auto"/>
                                        <w:right w:val="none" w:sz="0" w:space="0" w:color="auto"/>
                                      </w:divBdr>
                                      <w:divsChild>
                                        <w:div w:id="1042440758">
                                          <w:marLeft w:val="0"/>
                                          <w:marRight w:val="0"/>
                                          <w:marTop w:val="0"/>
                                          <w:marBottom w:val="0"/>
                                          <w:divBdr>
                                            <w:top w:val="none" w:sz="0" w:space="0" w:color="auto"/>
                                            <w:left w:val="none" w:sz="0" w:space="0" w:color="auto"/>
                                            <w:bottom w:val="none" w:sz="0" w:space="0" w:color="auto"/>
                                            <w:right w:val="none" w:sz="0" w:space="0" w:color="auto"/>
                                          </w:divBdr>
                                          <w:divsChild>
                                            <w:div w:id="1972321619">
                                              <w:marLeft w:val="0"/>
                                              <w:marRight w:val="0"/>
                                              <w:marTop w:val="0"/>
                                              <w:marBottom w:val="0"/>
                                              <w:divBdr>
                                                <w:top w:val="none" w:sz="0" w:space="0" w:color="auto"/>
                                                <w:left w:val="none" w:sz="0" w:space="0" w:color="auto"/>
                                                <w:bottom w:val="none" w:sz="0" w:space="0" w:color="auto"/>
                                                <w:right w:val="none" w:sz="0" w:space="0" w:color="auto"/>
                                              </w:divBdr>
                                              <w:divsChild>
                                                <w:div w:id="388500480">
                                                  <w:marLeft w:val="0"/>
                                                  <w:marRight w:val="0"/>
                                                  <w:marTop w:val="0"/>
                                                  <w:marBottom w:val="0"/>
                                                  <w:divBdr>
                                                    <w:top w:val="none" w:sz="0" w:space="0" w:color="auto"/>
                                                    <w:left w:val="none" w:sz="0" w:space="0" w:color="auto"/>
                                                    <w:bottom w:val="none" w:sz="0" w:space="0" w:color="auto"/>
                                                    <w:right w:val="none" w:sz="0" w:space="0" w:color="auto"/>
                                                  </w:divBdr>
                                                  <w:divsChild>
                                                    <w:div w:id="231893504">
                                                      <w:marLeft w:val="0"/>
                                                      <w:marRight w:val="0"/>
                                                      <w:marTop w:val="0"/>
                                                      <w:marBottom w:val="0"/>
                                                      <w:divBdr>
                                                        <w:top w:val="none" w:sz="0" w:space="0" w:color="auto"/>
                                                        <w:left w:val="none" w:sz="0" w:space="0" w:color="auto"/>
                                                        <w:bottom w:val="none" w:sz="0" w:space="0" w:color="auto"/>
                                                        <w:right w:val="none" w:sz="0" w:space="0" w:color="auto"/>
                                                      </w:divBdr>
                                                      <w:divsChild>
                                                        <w:div w:id="85314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7334544">
      <w:bodyDiv w:val="1"/>
      <w:marLeft w:val="0"/>
      <w:marRight w:val="0"/>
      <w:marTop w:val="0"/>
      <w:marBottom w:val="0"/>
      <w:divBdr>
        <w:top w:val="none" w:sz="0" w:space="0" w:color="auto"/>
        <w:left w:val="none" w:sz="0" w:space="0" w:color="auto"/>
        <w:bottom w:val="none" w:sz="0" w:space="0" w:color="auto"/>
        <w:right w:val="none" w:sz="0" w:space="0" w:color="auto"/>
      </w:divBdr>
      <w:divsChild>
        <w:div w:id="1504928571">
          <w:marLeft w:val="0"/>
          <w:marRight w:val="0"/>
          <w:marTop w:val="0"/>
          <w:marBottom w:val="0"/>
          <w:divBdr>
            <w:top w:val="none" w:sz="0" w:space="0" w:color="auto"/>
            <w:left w:val="none" w:sz="0" w:space="0" w:color="auto"/>
            <w:bottom w:val="none" w:sz="0" w:space="0" w:color="auto"/>
            <w:right w:val="none" w:sz="0" w:space="0" w:color="auto"/>
          </w:divBdr>
          <w:divsChild>
            <w:div w:id="637489100">
              <w:marLeft w:val="0"/>
              <w:marRight w:val="0"/>
              <w:marTop w:val="0"/>
              <w:marBottom w:val="0"/>
              <w:divBdr>
                <w:top w:val="none" w:sz="0" w:space="0" w:color="auto"/>
                <w:left w:val="none" w:sz="0" w:space="0" w:color="auto"/>
                <w:bottom w:val="none" w:sz="0" w:space="0" w:color="auto"/>
                <w:right w:val="none" w:sz="0" w:space="0" w:color="auto"/>
              </w:divBdr>
              <w:divsChild>
                <w:div w:id="1963268502">
                  <w:marLeft w:val="0"/>
                  <w:marRight w:val="0"/>
                  <w:marTop w:val="0"/>
                  <w:marBottom w:val="0"/>
                  <w:divBdr>
                    <w:top w:val="none" w:sz="0" w:space="0" w:color="auto"/>
                    <w:left w:val="none" w:sz="0" w:space="0" w:color="auto"/>
                    <w:bottom w:val="none" w:sz="0" w:space="0" w:color="auto"/>
                    <w:right w:val="none" w:sz="0" w:space="0" w:color="auto"/>
                  </w:divBdr>
                  <w:divsChild>
                    <w:div w:id="1525165779">
                      <w:marLeft w:val="0"/>
                      <w:marRight w:val="0"/>
                      <w:marTop w:val="0"/>
                      <w:marBottom w:val="0"/>
                      <w:divBdr>
                        <w:top w:val="none" w:sz="0" w:space="0" w:color="auto"/>
                        <w:left w:val="none" w:sz="0" w:space="0" w:color="auto"/>
                        <w:bottom w:val="none" w:sz="0" w:space="0" w:color="auto"/>
                        <w:right w:val="none" w:sz="0" w:space="0" w:color="auto"/>
                      </w:divBdr>
                      <w:divsChild>
                        <w:div w:id="993530927">
                          <w:marLeft w:val="0"/>
                          <w:marRight w:val="0"/>
                          <w:marTop w:val="0"/>
                          <w:marBottom w:val="0"/>
                          <w:divBdr>
                            <w:top w:val="none" w:sz="0" w:space="0" w:color="auto"/>
                            <w:left w:val="none" w:sz="0" w:space="0" w:color="auto"/>
                            <w:bottom w:val="none" w:sz="0" w:space="0" w:color="auto"/>
                            <w:right w:val="none" w:sz="0" w:space="0" w:color="auto"/>
                          </w:divBdr>
                          <w:divsChild>
                            <w:div w:id="1432974642">
                              <w:marLeft w:val="0"/>
                              <w:marRight w:val="0"/>
                              <w:marTop w:val="0"/>
                              <w:marBottom w:val="0"/>
                              <w:divBdr>
                                <w:top w:val="none" w:sz="0" w:space="0" w:color="auto"/>
                                <w:left w:val="none" w:sz="0" w:space="0" w:color="auto"/>
                                <w:bottom w:val="none" w:sz="0" w:space="0" w:color="auto"/>
                                <w:right w:val="none" w:sz="0" w:space="0" w:color="auto"/>
                              </w:divBdr>
                              <w:divsChild>
                                <w:div w:id="1766881884">
                                  <w:marLeft w:val="0"/>
                                  <w:marRight w:val="0"/>
                                  <w:marTop w:val="0"/>
                                  <w:marBottom w:val="0"/>
                                  <w:divBdr>
                                    <w:top w:val="none" w:sz="0" w:space="0" w:color="auto"/>
                                    <w:left w:val="none" w:sz="0" w:space="0" w:color="auto"/>
                                    <w:bottom w:val="none" w:sz="0" w:space="0" w:color="auto"/>
                                    <w:right w:val="none" w:sz="0" w:space="0" w:color="auto"/>
                                  </w:divBdr>
                                  <w:divsChild>
                                    <w:div w:id="1842770544">
                                      <w:marLeft w:val="0"/>
                                      <w:marRight w:val="0"/>
                                      <w:marTop w:val="0"/>
                                      <w:marBottom w:val="0"/>
                                      <w:divBdr>
                                        <w:top w:val="none" w:sz="0" w:space="0" w:color="auto"/>
                                        <w:left w:val="none" w:sz="0" w:space="0" w:color="auto"/>
                                        <w:bottom w:val="none" w:sz="0" w:space="0" w:color="auto"/>
                                        <w:right w:val="none" w:sz="0" w:space="0" w:color="auto"/>
                                      </w:divBdr>
                                      <w:divsChild>
                                        <w:div w:id="2087457286">
                                          <w:marLeft w:val="0"/>
                                          <w:marRight w:val="0"/>
                                          <w:marTop w:val="0"/>
                                          <w:marBottom w:val="0"/>
                                          <w:divBdr>
                                            <w:top w:val="none" w:sz="0" w:space="0" w:color="auto"/>
                                            <w:left w:val="none" w:sz="0" w:space="0" w:color="auto"/>
                                            <w:bottom w:val="none" w:sz="0" w:space="0" w:color="auto"/>
                                            <w:right w:val="none" w:sz="0" w:space="0" w:color="auto"/>
                                          </w:divBdr>
                                          <w:divsChild>
                                            <w:div w:id="1720400993">
                                              <w:marLeft w:val="0"/>
                                              <w:marRight w:val="0"/>
                                              <w:marTop w:val="0"/>
                                              <w:marBottom w:val="0"/>
                                              <w:divBdr>
                                                <w:top w:val="none" w:sz="0" w:space="0" w:color="auto"/>
                                                <w:left w:val="none" w:sz="0" w:space="0" w:color="auto"/>
                                                <w:bottom w:val="none" w:sz="0" w:space="0" w:color="auto"/>
                                                <w:right w:val="none" w:sz="0" w:space="0" w:color="auto"/>
                                              </w:divBdr>
                                              <w:divsChild>
                                                <w:div w:id="184291689">
                                                  <w:marLeft w:val="0"/>
                                                  <w:marRight w:val="0"/>
                                                  <w:marTop w:val="0"/>
                                                  <w:marBottom w:val="0"/>
                                                  <w:divBdr>
                                                    <w:top w:val="none" w:sz="0" w:space="0" w:color="auto"/>
                                                    <w:left w:val="none" w:sz="0" w:space="0" w:color="auto"/>
                                                    <w:bottom w:val="none" w:sz="0" w:space="0" w:color="auto"/>
                                                    <w:right w:val="none" w:sz="0" w:space="0" w:color="auto"/>
                                                  </w:divBdr>
                                                  <w:divsChild>
                                                    <w:div w:id="1237664226">
                                                      <w:marLeft w:val="0"/>
                                                      <w:marRight w:val="0"/>
                                                      <w:marTop w:val="0"/>
                                                      <w:marBottom w:val="0"/>
                                                      <w:divBdr>
                                                        <w:top w:val="none" w:sz="0" w:space="0" w:color="auto"/>
                                                        <w:left w:val="none" w:sz="0" w:space="0" w:color="auto"/>
                                                        <w:bottom w:val="none" w:sz="0" w:space="0" w:color="auto"/>
                                                        <w:right w:val="none" w:sz="0" w:space="0" w:color="auto"/>
                                                      </w:divBdr>
                                                      <w:divsChild>
                                                        <w:div w:id="213123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9862792">
      <w:bodyDiv w:val="1"/>
      <w:marLeft w:val="0"/>
      <w:marRight w:val="0"/>
      <w:marTop w:val="0"/>
      <w:marBottom w:val="0"/>
      <w:divBdr>
        <w:top w:val="none" w:sz="0" w:space="0" w:color="auto"/>
        <w:left w:val="none" w:sz="0" w:space="0" w:color="auto"/>
        <w:bottom w:val="none" w:sz="0" w:space="0" w:color="auto"/>
        <w:right w:val="none" w:sz="0" w:space="0" w:color="auto"/>
      </w:divBdr>
      <w:divsChild>
        <w:div w:id="1643542172">
          <w:marLeft w:val="0"/>
          <w:marRight w:val="0"/>
          <w:marTop w:val="0"/>
          <w:marBottom w:val="0"/>
          <w:divBdr>
            <w:top w:val="none" w:sz="0" w:space="0" w:color="auto"/>
            <w:left w:val="none" w:sz="0" w:space="0" w:color="auto"/>
            <w:bottom w:val="none" w:sz="0" w:space="0" w:color="auto"/>
            <w:right w:val="none" w:sz="0" w:space="0" w:color="auto"/>
          </w:divBdr>
          <w:divsChild>
            <w:div w:id="1676422600">
              <w:marLeft w:val="0"/>
              <w:marRight w:val="0"/>
              <w:marTop w:val="0"/>
              <w:marBottom w:val="0"/>
              <w:divBdr>
                <w:top w:val="none" w:sz="0" w:space="0" w:color="auto"/>
                <w:left w:val="none" w:sz="0" w:space="0" w:color="auto"/>
                <w:bottom w:val="none" w:sz="0" w:space="0" w:color="auto"/>
                <w:right w:val="none" w:sz="0" w:space="0" w:color="auto"/>
              </w:divBdr>
              <w:divsChild>
                <w:div w:id="1759789520">
                  <w:marLeft w:val="0"/>
                  <w:marRight w:val="0"/>
                  <w:marTop w:val="0"/>
                  <w:marBottom w:val="0"/>
                  <w:divBdr>
                    <w:top w:val="none" w:sz="0" w:space="0" w:color="auto"/>
                    <w:left w:val="none" w:sz="0" w:space="0" w:color="auto"/>
                    <w:bottom w:val="none" w:sz="0" w:space="0" w:color="auto"/>
                    <w:right w:val="none" w:sz="0" w:space="0" w:color="auto"/>
                  </w:divBdr>
                  <w:divsChild>
                    <w:div w:id="2121296149">
                      <w:marLeft w:val="0"/>
                      <w:marRight w:val="0"/>
                      <w:marTop w:val="0"/>
                      <w:marBottom w:val="0"/>
                      <w:divBdr>
                        <w:top w:val="none" w:sz="0" w:space="0" w:color="auto"/>
                        <w:left w:val="none" w:sz="0" w:space="0" w:color="auto"/>
                        <w:bottom w:val="none" w:sz="0" w:space="0" w:color="auto"/>
                        <w:right w:val="none" w:sz="0" w:space="0" w:color="auto"/>
                      </w:divBdr>
                      <w:divsChild>
                        <w:div w:id="1087455667">
                          <w:marLeft w:val="0"/>
                          <w:marRight w:val="0"/>
                          <w:marTop w:val="0"/>
                          <w:marBottom w:val="0"/>
                          <w:divBdr>
                            <w:top w:val="none" w:sz="0" w:space="0" w:color="auto"/>
                            <w:left w:val="none" w:sz="0" w:space="0" w:color="auto"/>
                            <w:bottom w:val="none" w:sz="0" w:space="0" w:color="auto"/>
                            <w:right w:val="none" w:sz="0" w:space="0" w:color="auto"/>
                          </w:divBdr>
                          <w:divsChild>
                            <w:div w:id="864447033">
                              <w:marLeft w:val="0"/>
                              <w:marRight w:val="0"/>
                              <w:marTop w:val="0"/>
                              <w:marBottom w:val="0"/>
                              <w:divBdr>
                                <w:top w:val="none" w:sz="0" w:space="0" w:color="auto"/>
                                <w:left w:val="none" w:sz="0" w:space="0" w:color="auto"/>
                                <w:bottom w:val="none" w:sz="0" w:space="0" w:color="auto"/>
                                <w:right w:val="none" w:sz="0" w:space="0" w:color="auto"/>
                              </w:divBdr>
                              <w:divsChild>
                                <w:div w:id="2112357728">
                                  <w:marLeft w:val="0"/>
                                  <w:marRight w:val="0"/>
                                  <w:marTop w:val="0"/>
                                  <w:marBottom w:val="0"/>
                                  <w:divBdr>
                                    <w:top w:val="none" w:sz="0" w:space="0" w:color="auto"/>
                                    <w:left w:val="none" w:sz="0" w:space="0" w:color="auto"/>
                                    <w:bottom w:val="none" w:sz="0" w:space="0" w:color="auto"/>
                                    <w:right w:val="none" w:sz="0" w:space="0" w:color="auto"/>
                                  </w:divBdr>
                                  <w:divsChild>
                                    <w:div w:id="1899051983">
                                      <w:marLeft w:val="0"/>
                                      <w:marRight w:val="0"/>
                                      <w:marTop w:val="0"/>
                                      <w:marBottom w:val="0"/>
                                      <w:divBdr>
                                        <w:top w:val="none" w:sz="0" w:space="0" w:color="auto"/>
                                        <w:left w:val="none" w:sz="0" w:space="0" w:color="auto"/>
                                        <w:bottom w:val="none" w:sz="0" w:space="0" w:color="auto"/>
                                        <w:right w:val="none" w:sz="0" w:space="0" w:color="auto"/>
                                      </w:divBdr>
                                      <w:divsChild>
                                        <w:div w:id="1087457485">
                                          <w:marLeft w:val="0"/>
                                          <w:marRight w:val="0"/>
                                          <w:marTop w:val="0"/>
                                          <w:marBottom w:val="0"/>
                                          <w:divBdr>
                                            <w:top w:val="none" w:sz="0" w:space="0" w:color="auto"/>
                                            <w:left w:val="none" w:sz="0" w:space="0" w:color="auto"/>
                                            <w:bottom w:val="none" w:sz="0" w:space="0" w:color="auto"/>
                                            <w:right w:val="none" w:sz="0" w:space="0" w:color="auto"/>
                                          </w:divBdr>
                                          <w:divsChild>
                                            <w:div w:id="64571742">
                                              <w:marLeft w:val="0"/>
                                              <w:marRight w:val="0"/>
                                              <w:marTop w:val="0"/>
                                              <w:marBottom w:val="0"/>
                                              <w:divBdr>
                                                <w:top w:val="none" w:sz="0" w:space="0" w:color="auto"/>
                                                <w:left w:val="none" w:sz="0" w:space="0" w:color="auto"/>
                                                <w:bottom w:val="none" w:sz="0" w:space="0" w:color="auto"/>
                                                <w:right w:val="none" w:sz="0" w:space="0" w:color="auto"/>
                                              </w:divBdr>
                                              <w:divsChild>
                                                <w:div w:id="837885984">
                                                  <w:marLeft w:val="0"/>
                                                  <w:marRight w:val="0"/>
                                                  <w:marTop w:val="0"/>
                                                  <w:marBottom w:val="0"/>
                                                  <w:divBdr>
                                                    <w:top w:val="none" w:sz="0" w:space="0" w:color="auto"/>
                                                    <w:left w:val="none" w:sz="0" w:space="0" w:color="auto"/>
                                                    <w:bottom w:val="none" w:sz="0" w:space="0" w:color="auto"/>
                                                    <w:right w:val="none" w:sz="0" w:space="0" w:color="auto"/>
                                                  </w:divBdr>
                                                  <w:divsChild>
                                                    <w:div w:id="1120300628">
                                                      <w:marLeft w:val="0"/>
                                                      <w:marRight w:val="0"/>
                                                      <w:marTop w:val="0"/>
                                                      <w:marBottom w:val="0"/>
                                                      <w:divBdr>
                                                        <w:top w:val="none" w:sz="0" w:space="0" w:color="auto"/>
                                                        <w:left w:val="none" w:sz="0" w:space="0" w:color="auto"/>
                                                        <w:bottom w:val="none" w:sz="0" w:space="0" w:color="auto"/>
                                                        <w:right w:val="none" w:sz="0" w:space="0" w:color="auto"/>
                                                      </w:divBdr>
                                                      <w:divsChild>
                                                        <w:div w:id="205750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9" Type="http://schemas.openxmlformats.org/officeDocument/2006/relationships/header" Target="header16.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header" Target="header13.xm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3.xml"/><Relationship Id="rId25" Type="http://schemas.openxmlformats.org/officeDocument/2006/relationships/header" Target="header8.xml"/><Relationship Id="rId33" Type="http://schemas.openxmlformats.org/officeDocument/2006/relationships/footer" Target="footer9.xml"/><Relationship Id="rId38" Type="http://schemas.openxmlformats.org/officeDocument/2006/relationships/header" Target="header1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0.xml"/><Relationship Id="rId41"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7.xml"/><Relationship Id="rId32" Type="http://schemas.openxmlformats.org/officeDocument/2006/relationships/header" Target="header12.xml"/><Relationship Id="rId37" Type="http://schemas.openxmlformats.org/officeDocument/2006/relationships/footer" Target="footer11.xml"/><Relationship Id="rId40" Type="http://schemas.openxmlformats.org/officeDocument/2006/relationships/footer" Target="footer12.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7.xml"/><Relationship Id="rId36" Type="http://schemas.openxmlformats.org/officeDocument/2006/relationships/footer" Target="footer10.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4.xml"/><Relationship Id="rId43"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1038A-3458-4157-B65D-695F62A913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949E73-4E32-4725-AC93-91183D70413D}">
  <ds:schemaRefs>
    <ds:schemaRef ds:uri="http://schemas.microsoft.com/sharepoint/v3/contenttype/forms"/>
  </ds:schemaRefs>
</ds:datastoreItem>
</file>

<file path=customXml/itemProps3.xml><?xml version="1.0" encoding="utf-8"?>
<ds:datastoreItem xmlns:ds="http://schemas.openxmlformats.org/officeDocument/2006/customXml" ds:itemID="{6F6E6BF3-3F9E-442A-BE05-6159211E061D}">
  <ds:schemaRefs>
    <ds:schemaRef ds:uri="http://purl.org/dc/elements/1.1/"/>
    <ds:schemaRef ds:uri="http://schemas.microsoft.com/office/2006/metadata/properties"/>
    <ds:schemaRef ds:uri="http://purl.org/dc/terms/"/>
    <ds:schemaRef ds:uri="http://schemas.openxmlformats.org/package/2006/metadata/core-properties"/>
    <ds:schemaRef ds:uri="8bd9498f-fa43-4ae2-8bb2-4c55a71680ad"/>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241CAB6C-31B5-43B9-ACC8-199819C47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46</Pages>
  <Words>13606</Words>
  <Characters>72876</Characters>
  <Application>Microsoft Office Word</Application>
  <DocSecurity>0</DocSecurity>
  <PresentationFormat/>
  <Lines>2065</Lines>
  <Paragraphs>974</Paragraphs>
  <ScaleCrop>false</ScaleCrop>
  <HeadingPairs>
    <vt:vector size="2" baseType="variant">
      <vt:variant>
        <vt:lpstr>Title</vt:lpstr>
      </vt:variant>
      <vt:variant>
        <vt:i4>1</vt:i4>
      </vt:variant>
    </vt:vector>
  </HeadingPairs>
  <TitlesOfParts>
    <vt:vector size="1" baseType="lpstr">
      <vt:lpstr>Health Insurance (Section 3C General Medical – Expansion of GP and Allied Health Mental Health Services) Determination 2020</vt:lpstr>
    </vt:vector>
  </TitlesOfParts>
  <Manager/>
  <Company/>
  <LinksUpToDate>false</LinksUpToDate>
  <CharactersWithSpaces>85936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Insurance (Section 3C General Medical – Expansion of GP and Allied Health Mental Health Services) Determination 2020</dc:title>
  <dc:subject/>
  <dc:creator/>
  <cp:keywords/>
  <dc:description/>
  <cp:lastModifiedBy/>
  <cp:revision>1</cp:revision>
  <cp:lastPrinted>2013-05-06T22:03:00Z</cp:lastPrinted>
  <dcterms:created xsi:type="dcterms:W3CDTF">2022-06-10T01:10:00Z</dcterms:created>
  <dcterms:modified xsi:type="dcterms:W3CDTF">2022-06-10T01:10:00Z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mpilation">
    <vt:lpwstr>Yes</vt:lpwstr>
  </property>
  <property fmtid="{D5CDD505-2E9C-101B-9397-08002B2CF9AE}" pid="9" name="Type">
    <vt:lpwstr>LI</vt:lpwstr>
  </property>
  <property fmtid="{D5CDD505-2E9C-101B-9397-08002B2CF9AE}" pid="10" name="DocType">
    <vt:lpwstr>NEW</vt:lpwstr>
  </property>
  <property fmtid="{D5CDD505-2E9C-101B-9397-08002B2CF9AE}" pid="11" name="Converted">
    <vt:bool>false</vt:bool>
  </property>
  <property fmtid="{D5CDD505-2E9C-101B-9397-08002B2CF9AE}" pid="12" name="ShortT">
    <vt:lpwstr>Health Insurance (Section 3C General Medical – Expansion of GP and Allied Health Mental Health Services) Determination 2020</vt:lpwstr>
  </property>
  <property fmtid="{D5CDD505-2E9C-101B-9397-08002B2CF9AE}" pid="13" name="ActNo">
    <vt:lpwstr/>
  </property>
  <property fmtid="{D5CDD505-2E9C-101B-9397-08002B2CF9AE}" pid="14" name="Header">
    <vt:lpwstr>Section</vt:lpwstr>
  </property>
  <property fmtid="{D5CDD505-2E9C-101B-9397-08002B2CF9AE}" pid="15" name="Class">
    <vt:lpwstr/>
  </property>
  <property fmtid="{D5CDD505-2E9C-101B-9397-08002B2CF9AE}" pid="16" name="DateMade">
    <vt:lpwstr> </vt:lpwstr>
  </property>
  <property fmtid="{D5CDD505-2E9C-101B-9397-08002B2CF9AE}" pid="17" name="EXCO">
    <vt:lpwstr> </vt:lpwstr>
  </property>
  <property fmtid="{D5CDD505-2E9C-101B-9397-08002B2CF9AE}" pid="18" name="Authority">
    <vt:lpwstr> </vt:lpwstr>
  </property>
  <property fmtid="{D5CDD505-2E9C-101B-9397-08002B2CF9AE}" pid="19" name="DoNotAsk">
    <vt:lpwstr>1</vt:lpwstr>
  </property>
  <property fmtid="{D5CDD505-2E9C-101B-9397-08002B2CF9AE}" pid="20" name="ChangedTitle">
    <vt:lpwstr>Health Insurance (Section 3C General Medical – Expansion of GP and Allied Health Mental Health Services) Determination 2020</vt:lpwstr>
  </property>
  <property fmtid="{D5CDD505-2E9C-101B-9397-08002B2CF9AE}" pid="21" name="Classification">
    <vt:lpwstr>OFFICIAL</vt:lpwstr>
  </property>
  <property fmtid="{D5CDD505-2E9C-101B-9397-08002B2CF9AE}" pid="22" name="DLM">
    <vt:lpwstr> </vt:lpwstr>
  </property>
  <property fmtid="{D5CDD505-2E9C-101B-9397-08002B2CF9AE}" pid="23" name="ContentTypeId">
    <vt:lpwstr>0x010100DD4509C3D779E74F86554752994C3202</vt:lpwstr>
  </property>
  <property fmtid="{D5CDD505-2E9C-101B-9397-08002B2CF9AE}" pid="24" name="CompilationNumber">
    <vt:lpwstr>12</vt:lpwstr>
  </property>
  <property fmtid="{D5CDD505-2E9C-101B-9397-08002B2CF9AE}" pid="25" name="StartDate">
    <vt:lpwstr>11 April 2022</vt:lpwstr>
  </property>
  <property fmtid="{D5CDD505-2E9C-101B-9397-08002B2CF9AE}" pid="26" name="IncludesUpTo">
    <vt:lpwstr>F2022L00567</vt:lpwstr>
  </property>
  <property fmtid="{D5CDD505-2E9C-101B-9397-08002B2CF9AE}" pid="27" name="RegisteredDate">
    <vt:lpwstr>10 June 2022</vt:lpwstr>
  </property>
  <property fmtid="{D5CDD505-2E9C-101B-9397-08002B2CF9AE}" pid="28" name="CompilationVersion">
    <vt:i4>3</vt:i4>
  </property>
</Properties>
</file>