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A415BBB" wp14:editId="386915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D71494" w:rsidP="0048364F">
      <w:pPr>
        <w:pStyle w:val="ShortT"/>
      </w:pPr>
      <w:r>
        <w:t xml:space="preserve">Criminal Code and </w:t>
      </w:r>
      <w:r w:rsidR="00E0073D">
        <w:t>Customs Legislation Amendment (Precursors</w:t>
      </w:r>
      <w:r>
        <w:t xml:space="preserve"> and Drugs</w:t>
      </w:r>
      <w:r w:rsidR="00E0073D">
        <w:t>) Regulations 2020</w:t>
      </w:r>
    </w:p>
    <w:p w:rsidR="00B47C0D" w:rsidRPr="0034086C" w:rsidRDefault="00B47C0D" w:rsidP="00CF42DE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F51203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B47C0D" w:rsidRPr="0034086C" w:rsidRDefault="00B47C0D" w:rsidP="00CF42DE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EA030A">
        <w:rPr>
          <w:szCs w:val="22"/>
        </w:rPr>
        <w:t>06 August 2020</w:t>
      </w:r>
      <w:r w:rsidRPr="0034086C">
        <w:rPr>
          <w:szCs w:val="22"/>
        </w:rPr>
        <w:fldChar w:fldCharType="end"/>
      </w:r>
    </w:p>
    <w:p w:rsidR="00B47C0D" w:rsidRPr="0034086C" w:rsidRDefault="00B47C0D" w:rsidP="00CF42D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B47C0D" w:rsidRPr="0034086C" w:rsidRDefault="00B47C0D" w:rsidP="00CF42D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F51203">
        <w:rPr>
          <w:szCs w:val="22"/>
        </w:rPr>
        <w:noBreakHyphen/>
      </w:r>
      <w:r>
        <w:rPr>
          <w:szCs w:val="22"/>
        </w:rPr>
        <w:t>General</w:t>
      </w:r>
    </w:p>
    <w:p w:rsidR="00B47C0D" w:rsidRPr="0034086C" w:rsidRDefault="00B47C0D" w:rsidP="00CF42D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B47C0D" w:rsidRPr="0034086C" w:rsidRDefault="00B47C0D" w:rsidP="00CF42D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Jason Wood</w:t>
      </w:r>
    </w:p>
    <w:p w:rsidR="00B47C0D" w:rsidRPr="001F2C7F" w:rsidRDefault="00B47C0D" w:rsidP="00CF42DE">
      <w:pPr>
        <w:pStyle w:val="SignCoverPageEnd"/>
        <w:rPr>
          <w:szCs w:val="22"/>
        </w:rPr>
      </w:pPr>
      <w:r>
        <w:rPr>
          <w:szCs w:val="22"/>
        </w:rPr>
        <w:t>Assistant Minister for Customs, Community Safety and Multicultural Affairs</w:t>
      </w:r>
      <w:r>
        <w:rPr>
          <w:szCs w:val="22"/>
        </w:rPr>
        <w:br/>
        <w:t>Parliamentary Secretary to the Minister for Home Affairs</w:t>
      </w:r>
    </w:p>
    <w:p w:rsidR="00B47C0D" w:rsidRDefault="00B47C0D" w:rsidP="00CF42DE"/>
    <w:p w:rsidR="00B47C0D" w:rsidRDefault="00B47C0D" w:rsidP="00CF42DE"/>
    <w:p w:rsidR="00B47C0D" w:rsidRDefault="00B47C0D" w:rsidP="00CF42DE"/>
    <w:p w:rsidR="0048364F" w:rsidRPr="00A045B6" w:rsidRDefault="0048364F" w:rsidP="0048364F">
      <w:pPr>
        <w:pStyle w:val="Header"/>
        <w:tabs>
          <w:tab w:val="clear" w:pos="4150"/>
          <w:tab w:val="clear" w:pos="8307"/>
        </w:tabs>
      </w:pPr>
      <w:r w:rsidRPr="00A045B6">
        <w:rPr>
          <w:rStyle w:val="CharAmSchNo"/>
        </w:rPr>
        <w:t xml:space="preserve"> </w:t>
      </w:r>
      <w:r w:rsidRPr="00A045B6">
        <w:rPr>
          <w:rStyle w:val="CharAmSchText"/>
        </w:rPr>
        <w:t xml:space="preserve"> </w:t>
      </w:r>
    </w:p>
    <w:p w:rsidR="0048364F" w:rsidRPr="00A045B6" w:rsidRDefault="0048364F" w:rsidP="0048364F">
      <w:pPr>
        <w:pStyle w:val="Header"/>
        <w:tabs>
          <w:tab w:val="clear" w:pos="4150"/>
          <w:tab w:val="clear" w:pos="8307"/>
        </w:tabs>
      </w:pPr>
      <w:r w:rsidRPr="00A045B6">
        <w:rPr>
          <w:rStyle w:val="CharAmPartNo"/>
        </w:rPr>
        <w:t xml:space="preserve"> </w:t>
      </w:r>
      <w:r w:rsidRPr="00A045B6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CF44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6443E9" w:rsidRDefault="00644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443E9">
        <w:rPr>
          <w:noProof/>
        </w:rPr>
        <w:tab/>
      </w:r>
      <w:r w:rsidRPr="006443E9">
        <w:rPr>
          <w:noProof/>
        </w:rPr>
        <w:fldChar w:fldCharType="begin"/>
      </w:r>
      <w:r w:rsidRPr="006443E9">
        <w:rPr>
          <w:noProof/>
        </w:rPr>
        <w:instrText xml:space="preserve"> PAGEREF _Toc45109651 \h </w:instrText>
      </w:r>
      <w:r w:rsidRPr="006443E9">
        <w:rPr>
          <w:noProof/>
        </w:rPr>
      </w:r>
      <w:r w:rsidRPr="006443E9">
        <w:rPr>
          <w:noProof/>
        </w:rPr>
        <w:fldChar w:fldCharType="separate"/>
      </w:r>
      <w:r w:rsidR="00EA030A">
        <w:rPr>
          <w:noProof/>
        </w:rPr>
        <w:t>1</w:t>
      </w:r>
      <w:r w:rsidRPr="006443E9">
        <w:rPr>
          <w:noProof/>
        </w:rPr>
        <w:fldChar w:fldCharType="end"/>
      </w:r>
    </w:p>
    <w:p w:rsidR="006443E9" w:rsidRDefault="00644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443E9">
        <w:rPr>
          <w:noProof/>
        </w:rPr>
        <w:tab/>
      </w:r>
      <w:r w:rsidRPr="006443E9">
        <w:rPr>
          <w:noProof/>
        </w:rPr>
        <w:fldChar w:fldCharType="begin"/>
      </w:r>
      <w:r w:rsidRPr="006443E9">
        <w:rPr>
          <w:noProof/>
        </w:rPr>
        <w:instrText xml:space="preserve"> PAGEREF _Toc45109652 \h </w:instrText>
      </w:r>
      <w:r w:rsidRPr="006443E9">
        <w:rPr>
          <w:noProof/>
        </w:rPr>
      </w:r>
      <w:r w:rsidRPr="006443E9">
        <w:rPr>
          <w:noProof/>
        </w:rPr>
        <w:fldChar w:fldCharType="separate"/>
      </w:r>
      <w:r w:rsidR="00EA030A">
        <w:rPr>
          <w:noProof/>
        </w:rPr>
        <w:t>1</w:t>
      </w:r>
      <w:r w:rsidRPr="006443E9">
        <w:rPr>
          <w:noProof/>
        </w:rPr>
        <w:fldChar w:fldCharType="end"/>
      </w:r>
    </w:p>
    <w:p w:rsidR="006443E9" w:rsidRDefault="00644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443E9">
        <w:rPr>
          <w:noProof/>
        </w:rPr>
        <w:tab/>
      </w:r>
      <w:r w:rsidRPr="006443E9">
        <w:rPr>
          <w:noProof/>
        </w:rPr>
        <w:fldChar w:fldCharType="begin"/>
      </w:r>
      <w:r w:rsidRPr="006443E9">
        <w:rPr>
          <w:noProof/>
        </w:rPr>
        <w:instrText xml:space="preserve"> PAGEREF _Toc45109653 \h </w:instrText>
      </w:r>
      <w:r w:rsidRPr="006443E9">
        <w:rPr>
          <w:noProof/>
        </w:rPr>
      </w:r>
      <w:r w:rsidRPr="006443E9">
        <w:rPr>
          <w:noProof/>
        </w:rPr>
        <w:fldChar w:fldCharType="separate"/>
      </w:r>
      <w:r w:rsidR="00EA030A">
        <w:rPr>
          <w:noProof/>
        </w:rPr>
        <w:t>1</w:t>
      </w:r>
      <w:r w:rsidRPr="006443E9">
        <w:rPr>
          <w:noProof/>
        </w:rPr>
        <w:fldChar w:fldCharType="end"/>
      </w:r>
    </w:p>
    <w:p w:rsidR="006443E9" w:rsidRDefault="006443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443E9">
        <w:rPr>
          <w:noProof/>
        </w:rPr>
        <w:tab/>
      </w:r>
      <w:r w:rsidRPr="006443E9">
        <w:rPr>
          <w:noProof/>
        </w:rPr>
        <w:fldChar w:fldCharType="begin"/>
      </w:r>
      <w:r w:rsidRPr="006443E9">
        <w:rPr>
          <w:noProof/>
        </w:rPr>
        <w:instrText xml:space="preserve"> PAGEREF _Toc45109654 \h </w:instrText>
      </w:r>
      <w:r w:rsidRPr="006443E9">
        <w:rPr>
          <w:noProof/>
        </w:rPr>
      </w:r>
      <w:r w:rsidRPr="006443E9">
        <w:rPr>
          <w:noProof/>
        </w:rPr>
        <w:fldChar w:fldCharType="separate"/>
      </w:r>
      <w:r w:rsidR="00EA030A">
        <w:rPr>
          <w:noProof/>
        </w:rPr>
        <w:t>1</w:t>
      </w:r>
      <w:r w:rsidRPr="006443E9">
        <w:rPr>
          <w:noProof/>
        </w:rPr>
        <w:fldChar w:fldCharType="end"/>
      </w:r>
    </w:p>
    <w:p w:rsidR="006443E9" w:rsidRDefault="006443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443E9">
        <w:rPr>
          <w:b w:val="0"/>
          <w:noProof/>
          <w:sz w:val="18"/>
        </w:rPr>
        <w:tab/>
      </w:r>
      <w:r w:rsidRPr="006443E9">
        <w:rPr>
          <w:b w:val="0"/>
          <w:noProof/>
          <w:sz w:val="18"/>
        </w:rPr>
        <w:fldChar w:fldCharType="begin"/>
      </w:r>
      <w:r w:rsidRPr="006443E9">
        <w:rPr>
          <w:b w:val="0"/>
          <w:noProof/>
          <w:sz w:val="18"/>
        </w:rPr>
        <w:instrText xml:space="preserve"> PAGEREF _Toc45109655 \h </w:instrText>
      </w:r>
      <w:r w:rsidRPr="006443E9">
        <w:rPr>
          <w:b w:val="0"/>
          <w:noProof/>
          <w:sz w:val="18"/>
        </w:rPr>
      </w:r>
      <w:r w:rsidRPr="006443E9">
        <w:rPr>
          <w:b w:val="0"/>
          <w:noProof/>
          <w:sz w:val="18"/>
        </w:rPr>
        <w:fldChar w:fldCharType="separate"/>
      </w:r>
      <w:r w:rsidR="00EA030A">
        <w:rPr>
          <w:b w:val="0"/>
          <w:noProof/>
          <w:sz w:val="18"/>
        </w:rPr>
        <w:t>2</w:t>
      </w:r>
      <w:r w:rsidRPr="006443E9">
        <w:rPr>
          <w:b w:val="0"/>
          <w:noProof/>
          <w:sz w:val="18"/>
        </w:rPr>
        <w:fldChar w:fldCharType="end"/>
      </w:r>
    </w:p>
    <w:p w:rsidR="006443E9" w:rsidRDefault="006443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Regulations 2019</w:t>
      </w:r>
      <w:r w:rsidRPr="006443E9">
        <w:rPr>
          <w:i w:val="0"/>
          <w:noProof/>
          <w:sz w:val="18"/>
        </w:rPr>
        <w:tab/>
      </w:r>
      <w:r w:rsidRPr="006443E9">
        <w:rPr>
          <w:i w:val="0"/>
          <w:noProof/>
          <w:sz w:val="18"/>
        </w:rPr>
        <w:fldChar w:fldCharType="begin"/>
      </w:r>
      <w:r w:rsidRPr="006443E9">
        <w:rPr>
          <w:i w:val="0"/>
          <w:noProof/>
          <w:sz w:val="18"/>
        </w:rPr>
        <w:instrText xml:space="preserve"> PAGEREF _Toc45109656 \h </w:instrText>
      </w:r>
      <w:r w:rsidRPr="006443E9">
        <w:rPr>
          <w:i w:val="0"/>
          <w:noProof/>
          <w:sz w:val="18"/>
        </w:rPr>
      </w:r>
      <w:r w:rsidRPr="006443E9">
        <w:rPr>
          <w:i w:val="0"/>
          <w:noProof/>
          <w:sz w:val="18"/>
        </w:rPr>
        <w:fldChar w:fldCharType="separate"/>
      </w:r>
      <w:r w:rsidR="00EA030A">
        <w:rPr>
          <w:i w:val="0"/>
          <w:noProof/>
          <w:sz w:val="18"/>
        </w:rPr>
        <w:t>2</w:t>
      </w:r>
      <w:r w:rsidRPr="006443E9">
        <w:rPr>
          <w:i w:val="0"/>
          <w:noProof/>
          <w:sz w:val="18"/>
        </w:rPr>
        <w:fldChar w:fldCharType="end"/>
      </w:r>
    </w:p>
    <w:p w:rsidR="006443E9" w:rsidRDefault="006443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Exports) Regulations 1958</w:t>
      </w:r>
      <w:r w:rsidRPr="006443E9">
        <w:rPr>
          <w:i w:val="0"/>
          <w:noProof/>
          <w:sz w:val="18"/>
        </w:rPr>
        <w:tab/>
      </w:r>
      <w:r w:rsidRPr="006443E9">
        <w:rPr>
          <w:i w:val="0"/>
          <w:noProof/>
          <w:sz w:val="18"/>
        </w:rPr>
        <w:fldChar w:fldCharType="begin"/>
      </w:r>
      <w:r w:rsidRPr="006443E9">
        <w:rPr>
          <w:i w:val="0"/>
          <w:noProof/>
          <w:sz w:val="18"/>
        </w:rPr>
        <w:instrText xml:space="preserve"> PAGEREF _Toc45109657 \h </w:instrText>
      </w:r>
      <w:r w:rsidRPr="006443E9">
        <w:rPr>
          <w:i w:val="0"/>
          <w:noProof/>
          <w:sz w:val="18"/>
        </w:rPr>
      </w:r>
      <w:r w:rsidRPr="006443E9">
        <w:rPr>
          <w:i w:val="0"/>
          <w:noProof/>
          <w:sz w:val="18"/>
        </w:rPr>
        <w:fldChar w:fldCharType="separate"/>
      </w:r>
      <w:r w:rsidR="00EA030A">
        <w:rPr>
          <w:i w:val="0"/>
          <w:noProof/>
          <w:sz w:val="18"/>
        </w:rPr>
        <w:t>3</w:t>
      </w:r>
      <w:r w:rsidRPr="006443E9">
        <w:rPr>
          <w:i w:val="0"/>
          <w:noProof/>
          <w:sz w:val="18"/>
        </w:rPr>
        <w:fldChar w:fldCharType="end"/>
      </w:r>
    </w:p>
    <w:p w:rsidR="006443E9" w:rsidRDefault="006443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Imports) Regulations 1956</w:t>
      </w:r>
      <w:r w:rsidRPr="006443E9">
        <w:rPr>
          <w:i w:val="0"/>
          <w:noProof/>
          <w:sz w:val="18"/>
        </w:rPr>
        <w:tab/>
      </w:r>
      <w:r w:rsidRPr="006443E9">
        <w:rPr>
          <w:i w:val="0"/>
          <w:noProof/>
          <w:sz w:val="18"/>
        </w:rPr>
        <w:fldChar w:fldCharType="begin"/>
      </w:r>
      <w:r w:rsidRPr="006443E9">
        <w:rPr>
          <w:i w:val="0"/>
          <w:noProof/>
          <w:sz w:val="18"/>
        </w:rPr>
        <w:instrText xml:space="preserve"> PAGEREF _Toc45109658 \h </w:instrText>
      </w:r>
      <w:r w:rsidRPr="006443E9">
        <w:rPr>
          <w:i w:val="0"/>
          <w:noProof/>
          <w:sz w:val="18"/>
        </w:rPr>
      </w:r>
      <w:r w:rsidRPr="006443E9">
        <w:rPr>
          <w:i w:val="0"/>
          <w:noProof/>
          <w:sz w:val="18"/>
        </w:rPr>
        <w:fldChar w:fldCharType="separate"/>
      </w:r>
      <w:r w:rsidR="00EA030A">
        <w:rPr>
          <w:i w:val="0"/>
          <w:noProof/>
          <w:sz w:val="18"/>
        </w:rPr>
        <w:t>5</w:t>
      </w:r>
      <w:r w:rsidRPr="006443E9">
        <w:rPr>
          <w:i w:val="0"/>
          <w:noProof/>
          <w:sz w:val="18"/>
        </w:rPr>
        <w:fldChar w:fldCharType="end"/>
      </w:r>
    </w:p>
    <w:p w:rsidR="006443E9" w:rsidRDefault="006443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Regulation 2015</w:t>
      </w:r>
      <w:r w:rsidRPr="006443E9">
        <w:rPr>
          <w:i w:val="0"/>
          <w:noProof/>
          <w:sz w:val="18"/>
        </w:rPr>
        <w:tab/>
      </w:r>
      <w:r w:rsidRPr="006443E9">
        <w:rPr>
          <w:i w:val="0"/>
          <w:noProof/>
          <w:sz w:val="18"/>
        </w:rPr>
        <w:fldChar w:fldCharType="begin"/>
      </w:r>
      <w:r w:rsidRPr="006443E9">
        <w:rPr>
          <w:i w:val="0"/>
          <w:noProof/>
          <w:sz w:val="18"/>
        </w:rPr>
        <w:instrText xml:space="preserve"> PAGEREF _Toc45109659 \h </w:instrText>
      </w:r>
      <w:r w:rsidRPr="006443E9">
        <w:rPr>
          <w:i w:val="0"/>
          <w:noProof/>
          <w:sz w:val="18"/>
        </w:rPr>
      </w:r>
      <w:r w:rsidRPr="006443E9">
        <w:rPr>
          <w:i w:val="0"/>
          <w:noProof/>
          <w:sz w:val="18"/>
        </w:rPr>
        <w:fldChar w:fldCharType="separate"/>
      </w:r>
      <w:r w:rsidR="00EA030A">
        <w:rPr>
          <w:i w:val="0"/>
          <w:noProof/>
          <w:sz w:val="18"/>
        </w:rPr>
        <w:t>7</w:t>
      </w:r>
      <w:r w:rsidRPr="006443E9">
        <w:rPr>
          <w:i w:val="0"/>
          <w:noProof/>
          <w:sz w:val="18"/>
        </w:rPr>
        <w:fldChar w:fldCharType="end"/>
      </w:r>
    </w:p>
    <w:p w:rsidR="0048364F" w:rsidRPr="007A1328" w:rsidRDefault="006443E9" w:rsidP="0048364F">
      <w:r>
        <w:fldChar w:fldCharType="end"/>
      </w:r>
    </w:p>
    <w:p w:rsidR="0048364F" w:rsidRDefault="0048364F" w:rsidP="0048364F">
      <w:pPr>
        <w:sectPr w:rsidR="0048364F" w:rsidSect="00CF44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45109651"/>
      <w:r w:rsidRPr="00A045B6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48364F" w:rsidRDefault="0048364F" w:rsidP="0048364F">
      <w:pPr>
        <w:pStyle w:val="subsection"/>
      </w:pPr>
      <w:r>
        <w:tab/>
      </w:r>
      <w:r>
        <w:tab/>
      </w:r>
      <w:r w:rsidR="00E0073D">
        <w:t>This instrument is</w:t>
      </w:r>
      <w:r>
        <w:t xml:space="preserve"> the </w:t>
      </w:r>
      <w:bookmarkStart w:id="3" w:name="BKCheck15B_3"/>
      <w:bookmarkEnd w:id="3"/>
      <w:r w:rsidR="00414ADE" w:rsidRPr="00D71494">
        <w:rPr>
          <w:i/>
        </w:rPr>
        <w:fldChar w:fldCharType="begin"/>
      </w:r>
      <w:r w:rsidR="00414ADE" w:rsidRPr="00D71494">
        <w:rPr>
          <w:i/>
        </w:rPr>
        <w:instrText xml:space="preserve"> STYLEREF  ShortT </w:instrText>
      </w:r>
      <w:r w:rsidR="00414ADE" w:rsidRPr="00D71494">
        <w:rPr>
          <w:i/>
        </w:rPr>
        <w:fldChar w:fldCharType="separate"/>
      </w:r>
      <w:r w:rsidR="00EA030A">
        <w:rPr>
          <w:i/>
          <w:noProof/>
        </w:rPr>
        <w:t>Criminal Code and Customs Legislation Amendment (Precursors and Drugs) Regulations 2020</w:t>
      </w:r>
      <w:r w:rsidR="00414ADE" w:rsidRPr="00D71494">
        <w:rPr>
          <w:i/>
        </w:rPr>
        <w:fldChar w:fldCharType="end"/>
      </w:r>
      <w:r w:rsidR="00D71494">
        <w:t>.</w:t>
      </w:r>
    </w:p>
    <w:p w:rsidR="004F676E" w:rsidRDefault="0048364F" w:rsidP="005452CC">
      <w:pPr>
        <w:pStyle w:val="ActHead5"/>
      </w:pPr>
      <w:bookmarkStart w:id="4" w:name="_Toc45109652"/>
      <w:r w:rsidRPr="00A045B6">
        <w:rPr>
          <w:rStyle w:val="CharSectno"/>
        </w:rPr>
        <w:t>2</w:t>
      </w:r>
      <w:r>
        <w:t xml:space="preserve">  Commencement</w:t>
      </w:r>
      <w:bookmarkEnd w:id="4"/>
    </w:p>
    <w:p w:rsidR="005452CC" w:rsidRDefault="005452CC" w:rsidP="00B61AE7">
      <w:pPr>
        <w:pStyle w:val="subsection"/>
      </w:pPr>
      <w:bookmarkStart w:id="5" w:name="_GoBack"/>
      <w:r>
        <w:tab/>
        <w:t>(1)</w:t>
      </w:r>
      <w:r>
        <w:tab/>
        <w:t xml:space="preserve">Each provision of </w:t>
      </w:r>
      <w:r w:rsidR="00E0073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Default="005452CC" w:rsidP="00B61AE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B61AE7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B61AE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B61AE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B61AE7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B61AE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B61AE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B61AE7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E0073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D71494" w:rsidP="005452CC">
            <w:pPr>
              <w:pStyle w:val="Tabletext"/>
            </w:pPr>
            <w:r>
              <w:t>12 August 2020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D71494">
            <w:pPr>
              <w:pStyle w:val="Tabletext"/>
            </w:pPr>
            <w:r>
              <w:t>12 August 2020</w:t>
            </w:r>
          </w:p>
        </w:tc>
      </w:tr>
    </w:tbl>
    <w:p w:rsidR="005452CC" w:rsidRPr="001E6DD6" w:rsidRDefault="005452CC" w:rsidP="00B61AE7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E0073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E0073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E0073D">
        <w:t>this instrument</w:t>
      </w:r>
      <w:r w:rsidRPr="005F477A">
        <w:t xml:space="preserve">. Information may be inserted in this column, or information in it may be edited, in any published version of </w:t>
      </w:r>
      <w:r w:rsidR="00E0073D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6" w:name="_Toc45109653"/>
      <w:r w:rsidRPr="00A045B6">
        <w:rPr>
          <w:rStyle w:val="CharSectno"/>
        </w:rPr>
        <w:t>3</w:t>
      </w:r>
      <w:r>
        <w:t xml:space="preserve">  Authority</w:t>
      </w:r>
      <w:bookmarkEnd w:id="6"/>
    </w:p>
    <w:p w:rsidR="00BF6650" w:rsidRDefault="00BF6650" w:rsidP="00BF6650">
      <w:pPr>
        <w:pStyle w:val="subsection"/>
      </w:pPr>
      <w:r>
        <w:tab/>
      </w:r>
      <w:r>
        <w:tab/>
      </w:r>
      <w:r w:rsidR="00E0073D">
        <w:t>This instrument is</w:t>
      </w:r>
      <w:r>
        <w:t xml:space="preserve"> made under the </w:t>
      </w:r>
      <w:r w:rsidR="00E0073D" w:rsidRPr="00E0073D">
        <w:t>following</w:t>
      </w:r>
      <w:r w:rsidR="00E0073D">
        <w:t>:</w:t>
      </w:r>
    </w:p>
    <w:p w:rsidR="00E0073D" w:rsidRDefault="00E0073D" w:rsidP="00E0073D">
      <w:pPr>
        <w:pStyle w:val="paragraph"/>
      </w:pPr>
      <w:r>
        <w:tab/>
        <w:t>(a)</w:t>
      </w:r>
      <w:r>
        <w:tab/>
        <w:t xml:space="preserve">the </w:t>
      </w:r>
      <w:r w:rsidRPr="00E0073D">
        <w:rPr>
          <w:i/>
        </w:rPr>
        <w:t>Criminal Code Act 1995</w:t>
      </w:r>
      <w:r>
        <w:t>;</w:t>
      </w:r>
    </w:p>
    <w:p w:rsidR="00E0073D" w:rsidRPr="00E0073D" w:rsidRDefault="00E0073D" w:rsidP="00E0073D">
      <w:pPr>
        <w:pStyle w:val="paragraph"/>
      </w:pPr>
      <w:r>
        <w:tab/>
        <w:t>(b)</w:t>
      </w:r>
      <w:r>
        <w:tab/>
        <w:t xml:space="preserve">the </w:t>
      </w:r>
      <w:r>
        <w:rPr>
          <w:i/>
        </w:rPr>
        <w:t>Customs Act 1901.</w:t>
      </w:r>
    </w:p>
    <w:p w:rsidR="00557C7A" w:rsidRDefault="00BF6650" w:rsidP="00557C7A">
      <w:pPr>
        <w:pStyle w:val="ActHead5"/>
      </w:pPr>
      <w:bookmarkStart w:id="7" w:name="_Toc45109654"/>
      <w:r w:rsidRPr="00A045B6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E0073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E0073D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8" w:name="_Toc45109655"/>
      <w:bookmarkStart w:id="9" w:name="opcAmSched"/>
      <w:bookmarkStart w:id="10" w:name="opcCurrentFind"/>
      <w:r w:rsidRPr="00A045B6">
        <w:rPr>
          <w:rStyle w:val="CharAmSchNo"/>
        </w:rPr>
        <w:t>Schedule 1</w:t>
      </w:r>
      <w:r>
        <w:t>—</w:t>
      </w:r>
      <w:r w:rsidR="00460499" w:rsidRPr="00A045B6">
        <w:rPr>
          <w:rStyle w:val="CharAmSchText"/>
        </w:rPr>
        <w:t>Amendments</w:t>
      </w:r>
      <w:bookmarkEnd w:id="8"/>
    </w:p>
    <w:bookmarkEnd w:id="9"/>
    <w:bookmarkEnd w:id="10"/>
    <w:p w:rsidR="0004044E" w:rsidRPr="00A045B6" w:rsidRDefault="0004044E" w:rsidP="0004044E">
      <w:pPr>
        <w:pStyle w:val="Header"/>
      </w:pPr>
      <w:r w:rsidRPr="00A045B6">
        <w:rPr>
          <w:rStyle w:val="CharAmPartNo"/>
        </w:rPr>
        <w:t xml:space="preserve"> </w:t>
      </w:r>
      <w:r w:rsidRPr="00A045B6">
        <w:rPr>
          <w:rStyle w:val="CharAmPartText"/>
        </w:rPr>
        <w:t xml:space="preserve"> </w:t>
      </w:r>
    </w:p>
    <w:p w:rsidR="0084172C" w:rsidRPr="00E0073D" w:rsidRDefault="00E0073D" w:rsidP="00E0073D">
      <w:pPr>
        <w:pStyle w:val="ActHead9"/>
      </w:pPr>
      <w:bookmarkStart w:id="11" w:name="_Toc45109656"/>
      <w:r w:rsidRPr="00E0073D">
        <w:t xml:space="preserve">Criminal Code </w:t>
      </w:r>
      <w:r>
        <w:t>Regulations 2019</w:t>
      </w:r>
      <w:bookmarkEnd w:id="11"/>
    </w:p>
    <w:p w:rsidR="00F7692A" w:rsidRPr="00F929B1" w:rsidRDefault="00ED4BA4" w:rsidP="00F7692A">
      <w:pPr>
        <w:pStyle w:val="ItemHead"/>
      </w:pPr>
      <w:r>
        <w:t>1</w:t>
      </w:r>
      <w:r w:rsidR="00F7692A" w:rsidRPr="00F929B1">
        <w:t xml:space="preserve">  </w:t>
      </w:r>
      <w:r w:rsidR="00F7692A">
        <w:t>Section 13</w:t>
      </w:r>
      <w:r w:rsidR="00F7692A" w:rsidRPr="00F929B1">
        <w:t xml:space="preserve"> (</w:t>
      </w:r>
      <w:r w:rsidR="00F7692A">
        <w:t>before</w:t>
      </w:r>
      <w:r w:rsidR="00F7692A" w:rsidRPr="00F929B1">
        <w:t xml:space="preserve"> table item </w:t>
      </w:r>
      <w:r w:rsidR="00F7692A">
        <w:t>1</w:t>
      </w:r>
      <w:r w:rsidR="0022207A">
        <w:t>)</w:t>
      </w:r>
    </w:p>
    <w:p w:rsidR="00F7692A" w:rsidRPr="00F929B1" w:rsidRDefault="00F7692A" w:rsidP="00F7692A">
      <w:pPr>
        <w:pStyle w:val="Item"/>
      </w:pPr>
      <w:r w:rsidRPr="00F929B1">
        <w:t>Insert:</w:t>
      </w:r>
    </w:p>
    <w:p w:rsidR="00F7692A" w:rsidRPr="00F929B1" w:rsidRDefault="00F7692A" w:rsidP="00F7692A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F7692A" w:rsidRPr="00255283" w:rsidTr="0022207A">
        <w:tc>
          <w:tcPr>
            <w:tcW w:w="329" w:type="pct"/>
            <w:shd w:val="clear" w:color="auto" w:fill="auto"/>
          </w:tcPr>
          <w:p w:rsidR="00F7692A" w:rsidRPr="00F929B1" w:rsidRDefault="00F7692A" w:rsidP="00D71494">
            <w:pPr>
              <w:pStyle w:val="Tabletext"/>
            </w:pPr>
            <w:r>
              <w:t>1</w:t>
            </w:r>
            <w:r w:rsidR="00D71494">
              <w:t>A</w:t>
            </w:r>
          </w:p>
        </w:tc>
        <w:tc>
          <w:tcPr>
            <w:tcW w:w="2560" w:type="pct"/>
            <w:shd w:val="clear" w:color="auto" w:fill="auto"/>
          </w:tcPr>
          <w:p w:rsidR="00F7692A" w:rsidRPr="00F929B1" w:rsidRDefault="00F7692A" w:rsidP="002B068B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Phenylacetoacetamide (APAA)</w:t>
            </w:r>
          </w:p>
        </w:tc>
        <w:tc>
          <w:tcPr>
            <w:tcW w:w="1080" w:type="pct"/>
          </w:tcPr>
          <w:p w:rsidR="00F7692A" w:rsidRPr="00F929B1" w:rsidRDefault="00F7692A" w:rsidP="00062A1F">
            <w:pPr>
              <w:pStyle w:val="Tabletext"/>
              <w:tabs>
                <w:tab w:val="decimal" w:pos="440"/>
              </w:tabs>
            </w:pPr>
            <w:r w:rsidRPr="00F929B1">
              <w:t>2.75</w:t>
            </w:r>
          </w:p>
        </w:tc>
        <w:tc>
          <w:tcPr>
            <w:tcW w:w="1031" w:type="pct"/>
          </w:tcPr>
          <w:p w:rsidR="00F7692A" w:rsidRPr="00F929B1" w:rsidRDefault="00F7692A" w:rsidP="00062A1F">
            <w:pPr>
              <w:pStyle w:val="Tabletext"/>
              <w:tabs>
                <w:tab w:val="decimal" w:pos="440"/>
              </w:tabs>
            </w:pPr>
            <w:r w:rsidRPr="00F929B1">
              <w:t>915.0</w:t>
            </w:r>
          </w:p>
        </w:tc>
      </w:tr>
      <w:tr w:rsidR="00F7692A" w:rsidRPr="00255283" w:rsidTr="0022207A">
        <w:tc>
          <w:tcPr>
            <w:tcW w:w="329" w:type="pct"/>
            <w:shd w:val="clear" w:color="auto" w:fill="auto"/>
          </w:tcPr>
          <w:p w:rsidR="00F7692A" w:rsidRPr="00F929B1" w:rsidRDefault="00F7692A" w:rsidP="00D71494">
            <w:pPr>
              <w:pStyle w:val="Tabletext"/>
            </w:pPr>
            <w:r w:rsidRPr="00F929B1">
              <w:t>1</w:t>
            </w:r>
            <w:r w:rsidR="00D71494">
              <w:t>B</w:t>
            </w:r>
          </w:p>
        </w:tc>
        <w:tc>
          <w:tcPr>
            <w:tcW w:w="2560" w:type="pct"/>
            <w:shd w:val="clear" w:color="auto" w:fill="auto"/>
          </w:tcPr>
          <w:p w:rsidR="00F7692A" w:rsidRPr="00EC1894" w:rsidRDefault="00EC1894" w:rsidP="002B068B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EC1894">
              <w:rPr>
                <w:rFonts w:cs="Times New Roman"/>
                <w:sz w:val="20"/>
              </w:rPr>
              <w:t>A</w:t>
            </w:r>
            <w:r w:rsidR="00220713" w:rsidRPr="00EC1894">
              <w:rPr>
                <w:rFonts w:cs="Times New Roman"/>
                <w:sz w:val="20"/>
              </w:rPr>
              <w:t>lpha</w:t>
            </w:r>
            <w:r w:rsidR="00F51203">
              <w:rPr>
                <w:rFonts w:cs="Times New Roman"/>
                <w:sz w:val="20"/>
              </w:rPr>
              <w:noBreakHyphen/>
            </w:r>
            <w:r w:rsidR="00220713" w:rsidRPr="00EC1894">
              <w:rPr>
                <w:rFonts w:cs="Times New Roman"/>
                <w:sz w:val="20"/>
              </w:rPr>
              <w:t>Phenylacetoacetonitrile (APAAN)</w:t>
            </w:r>
          </w:p>
        </w:tc>
        <w:tc>
          <w:tcPr>
            <w:tcW w:w="1080" w:type="pct"/>
          </w:tcPr>
          <w:p w:rsidR="00F7692A" w:rsidRPr="00F929B1" w:rsidRDefault="00B25D4B" w:rsidP="00062A1F">
            <w:pPr>
              <w:pStyle w:val="Tabletext"/>
              <w:tabs>
                <w:tab w:val="decimal" w:pos="440"/>
              </w:tabs>
            </w:pPr>
            <w:r>
              <w:t>1.76</w:t>
            </w:r>
          </w:p>
        </w:tc>
        <w:tc>
          <w:tcPr>
            <w:tcW w:w="1031" w:type="pct"/>
          </w:tcPr>
          <w:p w:rsidR="00F7692A" w:rsidRPr="00F929B1" w:rsidRDefault="00B25D4B" w:rsidP="00062A1F">
            <w:pPr>
              <w:pStyle w:val="Tabletext"/>
              <w:tabs>
                <w:tab w:val="decimal" w:pos="440"/>
              </w:tabs>
            </w:pPr>
            <w:r>
              <w:t>587</w:t>
            </w:r>
            <w:r w:rsidR="00F7692A" w:rsidRPr="00F929B1">
              <w:t>.0</w:t>
            </w:r>
          </w:p>
        </w:tc>
      </w:tr>
      <w:tr w:rsidR="00D71494" w:rsidRPr="00255283" w:rsidTr="0022207A">
        <w:tc>
          <w:tcPr>
            <w:tcW w:w="329" w:type="pct"/>
            <w:shd w:val="clear" w:color="auto" w:fill="auto"/>
          </w:tcPr>
          <w:p w:rsidR="00D71494" w:rsidRPr="00F929B1" w:rsidRDefault="00D71494" w:rsidP="00D71494">
            <w:pPr>
              <w:pStyle w:val="Tabletext"/>
            </w:pPr>
            <w:r>
              <w:t>1C</w:t>
            </w:r>
          </w:p>
        </w:tc>
        <w:tc>
          <w:tcPr>
            <w:tcW w:w="2560" w:type="pct"/>
            <w:shd w:val="clear" w:color="auto" w:fill="auto"/>
          </w:tcPr>
          <w:p w:rsidR="00D71494" w:rsidRPr="00F929B1" w:rsidRDefault="00D71494" w:rsidP="002B068B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Anilino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N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phenethylpiperidine (ANPP)</w:t>
            </w:r>
          </w:p>
        </w:tc>
        <w:tc>
          <w:tcPr>
            <w:tcW w:w="1080" w:type="pct"/>
          </w:tcPr>
          <w:p w:rsidR="00D71494" w:rsidRPr="00F929B1" w:rsidRDefault="00D71494" w:rsidP="00D71494">
            <w:pPr>
              <w:pStyle w:val="Tabletext"/>
              <w:tabs>
                <w:tab w:val="decimal" w:pos="440"/>
              </w:tabs>
            </w:pPr>
            <w:r w:rsidRPr="00F929B1">
              <w:t>0.006</w:t>
            </w:r>
          </w:p>
        </w:tc>
        <w:tc>
          <w:tcPr>
            <w:tcW w:w="1031" w:type="pct"/>
          </w:tcPr>
          <w:p w:rsidR="00D71494" w:rsidRPr="00F929B1" w:rsidRDefault="00D71494" w:rsidP="00D71494">
            <w:pPr>
              <w:pStyle w:val="Tabletext"/>
              <w:tabs>
                <w:tab w:val="decimal" w:pos="440"/>
              </w:tabs>
            </w:pPr>
            <w:r w:rsidRPr="00F929B1">
              <w:t>2.77</w:t>
            </w:r>
          </w:p>
        </w:tc>
      </w:tr>
    </w:tbl>
    <w:p w:rsidR="00F7692A" w:rsidRPr="00F929B1" w:rsidRDefault="00ED4BA4" w:rsidP="00F7692A">
      <w:pPr>
        <w:pStyle w:val="ItemHead"/>
      </w:pPr>
      <w:r>
        <w:t>2</w:t>
      </w:r>
      <w:r w:rsidR="00F7692A" w:rsidRPr="00F929B1">
        <w:t xml:space="preserve">  </w:t>
      </w:r>
      <w:r w:rsidR="00F7692A">
        <w:t>Section 13</w:t>
      </w:r>
      <w:r w:rsidR="00F7692A" w:rsidRPr="00F929B1">
        <w:t xml:space="preserve"> (</w:t>
      </w:r>
      <w:r w:rsidR="00F7692A">
        <w:t>after</w:t>
      </w:r>
      <w:r w:rsidR="00F7692A" w:rsidRPr="00F929B1">
        <w:t xml:space="preserve"> table item </w:t>
      </w:r>
      <w:r w:rsidR="00F7692A">
        <w:t>5</w:t>
      </w:r>
      <w:r w:rsidR="0022207A">
        <w:t>)</w:t>
      </w:r>
    </w:p>
    <w:p w:rsidR="00F7692A" w:rsidRPr="00F929B1" w:rsidRDefault="00F7692A" w:rsidP="00F7692A">
      <w:pPr>
        <w:pStyle w:val="Item"/>
      </w:pPr>
      <w:r w:rsidRPr="00F929B1">
        <w:t>Insert:</w:t>
      </w:r>
    </w:p>
    <w:p w:rsidR="00F7692A" w:rsidRPr="00F929B1" w:rsidRDefault="00F7692A" w:rsidP="00F7692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F7692A" w:rsidRPr="00255283" w:rsidTr="00CC5352">
        <w:tc>
          <w:tcPr>
            <w:tcW w:w="329" w:type="pct"/>
            <w:shd w:val="clear" w:color="auto" w:fill="auto"/>
          </w:tcPr>
          <w:p w:rsidR="00F7692A" w:rsidRPr="00F929B1" w:rsidRDefault="00F7692A" w:rsidP="00CC5352">
            <w:pPr>
              <w:pStyle w:val="Tabletext"/>
            </w:pPr>
            <w:r>
              <w:t>5A</w:t>
            </w:r>
          </w:p>
        </w:tc>
        <w:tc>
          <w:tcPr>
            <w:tcW w:w="2560" w:type="pct"/>
            <w:shd w:val="clear" w:color="auto" w:fill="auto"/>
          </w:tcPr>
          <w:p w:rsidR="00F7692A" w:rsidRPr="00F929B1" w:rsidRDefault="00F7692A" w:rsidP="002B068B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Methyl 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phenylacetoacetate (MAPA)</w:t>
            </w:r>
          </w:p>
        </w:tc>
        <w:tc>
          <w:tcPr>
            <w:tcW w:w="1080" w:type="pct"/>
          </w:tcPr>
          <w:p w:rsidR="00F7692A" w:rsidRPr="00F929B1" w:rsidRDefault="00F7692A" w:rsidP="00062A1F">
            <w:pPr>
              <w:pStyle w:val="Tabletext"/>
              <w:tabs>
                <w:tab w:val="decimal" w:pos="440"/>
              </w:tabs>
            </w:pPr>
            <w:r w:rsidRPr="00F929B1">
              <w:t>3.06</w:t>
            </w:r>
          </w:p>
        </w:tc>
        <w:tc>
          <w:tcPr>
            <w:tcW w:w="1031" w:type="pct"/>
          </w:tcPr>
          <w:p w:rsidR="00F7692A" w:rsidRPr="00F929B1" w:rsidRDefault="00F7692A" w:rsidP="00062A1F">
            <w:pPr>
              <w:pStyle w:val="Tabletext"/>
              <w:tabs>
                <w:tab w:val="decimal" w:pos="440"/>
              </w:tabs>
            </w:pPr>
            <w:r w:rsidRPr="00F929B1">
              <w:t>1,020.0</w:t>
            </w:r>
          </w:p>
        </w:tc>
      </w:tr>
    </w:tbl>
    <w:p w:rsidR="00F7692A" w:rsidRPr="00F929B1" w:rsidRDefault="00ED4BA4" w:rsidP="00F7692A">
      <w:pPr>
        <w:pStyle w:val="ItemHead"/>
      </w:pPr>
      <w:r>
        <w:t>3</w:t>
      </w:r>
      <w:r w:rsidR="00F7692A" w:rsidRPr="00F929B1">
        <w:t xml:space="preserve">  </w:t>
      </w:r>
      <w:r w:rsidR="00F7692A">
        <w:t>Section 13</w:t>
      </w:r>
      <w:r w:rsidR="00F7692A" w:rsidRPr="00F929B1">
        <w:t xml:space="preserve"> (</w:t>
      </w:r>
      <w:r w:rsidR="00F7692A">
        <w:t>after</w:t>
      </w:r>
      <w:r w:rsidR="00F7692A" w:rsidRPr="00F929B1">
        <w:t xml:space="preserve"> table item </w:t>
      </w:r>
      <w:r w:rsidR="00F7692A">
        <w:t>6</w:t>
      </w:r>
      <w:r w:rsidR="0022207A">
        <w:t>)</w:t>
      </w:r>
    </w:p>
    <w:p w:rsidR="00F7692A" w:rsidRPr="00F929B1" w:rsidRDefault="00F7692A" w:rsidP="00F7692A">
      <w:pPr>
        <w:pStyle w:val="Item"/>
      </w:pPr>
      <w:r w:rsidRPr="00F929B1">
        <w:t>Insert:</w:t>
      </w:r>
    </w:p>
    <w:p w:rsidR="00D71494" w:rsidRPr="00F929B1" w:rsidRDefault="00D71494" w:rsidP="00D7149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3910B0" w:rsidRPr="00255283" w:rsidTr="00D71494">
        <w:tc>
          <w:tcPr>
            <w:tcW w:w="329" w:type="pct"/>
            <w:shd w:val="clear" w:color="auto" w:fill="auto"/>
          </w:tcPr>
          <w:p w:rsidR="003910B0" w:rsidRPr="00F929B1" w:rsidRDefault="003910B0" w:rsidP="003910B0">
            <w:pPr>
              <w:pStyle w:val="Tabletext"/>
            </w:pPr>
            <w:r>
              <w:t>6A</w:t>
            </w:r>
          </w:p>
        </w:tc>
        <w:tc>
          <w:tcPr>
            <w:tcW w:w="2560" w:type="pct"/>
            <w:shd w:val="clear" w:color="auto" w:fill="auto"/>
          </w:tcPr>
          <w:p w:rsidR="003910B0" w:rsidRPr="00F929B1" w:rsidRDefault="003910B0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(3’, 4’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Methylenedioxyphenyl)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glycidic acid, sodium salt (NaMDMG)</w:t>
            </w:r>
          </w:p>
        </w:tc>
        <w:tc>
          <w:tcPr>
            <w:tcW w:w="1080" w:type="pct"/>
          </w:tcPr>
          <w:p w:rsidR="003910B0" w:rsidRPr="00F929B1" w:rsidRDefault="003910B0" w:rsidP="000A3786">
            <w:pPr>
              <w:pStyle w:val="Tabletext"/>
              <w:tabs>
                <w:tab w:val="decimal" w:pos="440"/>
              </w:tabs>
            </w:pPr>
            <w:r w:rsidRPr="00F929B1">
              <w:t>1.46</w:t>
            </w:r>
          </w:p>
        </w:tc>
        <w:tc>
          <w:tcPr>
            <w:tcW w:w="1031" w:type="pct"/>
          </w:tcPr>
          <w:p w:rsidR="003910B0" w:rsidRPr="00F929B1" w:rsidRDefault="003910B0" w:rsidP="000A3786">
            <w:pPr>
              <w:pStyle w:val="Tabletext"/>
              <w:tabs>
                <w:tab w:val="decimal" w:pos="440"/>
              </w:tabs>
            </w:pPr>
            <w:r w:rsidRPr="00F929B1">
              <w:t>292.0</w:t>
            </w:r>
          </w:p>
        </w:tc>
      </w:tr>
    </w:tbl>
    <w:p w:rsidR="00F7692A" w:rsidRDefault="00ED4BA4" w:rsidP="00D71494">
      <w:pPr>
        <w:pStyle w:val="ItemHead"/>
      </w:pPr>
      <w:r>
        <w:t>4</w:t>
      </w:r>
      <w:r w:rsidR="00D71494">
        <w:t xml:space="preserve">  Section 13 (after table item 7)</w:t>
      </w:r>
    </w:p>
    <w:p w:rsidR="00D71494" w:rsidRDefault="00D71494" w:rsidP="00D71494">
      <w:pPr>
        <w:pStyle w:val="Item"/>
      </w:pPr>
      <w:r>
        <w:t>Insert:</w:t>
      </w:r>
    </w:p>
    <w:p w:rsidR="00D71494" w:rsidRPr="00F929B1" w:rsidRDefault="00D71494" w:rsidP="00D71494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D71494" w:rsidRPr="00F929B1" w:rsidTr="00D71494">
        <w:tc>
          <w:tcPr>
            <w:tcW w:w="329" w:type="pct"/>
            <w:shd w:val="clear" w:color="auto" w:fill="auto"/>
          </w:tcPr>
          <w:p w:rsidR="00D71494" w:rsidRPr="00F929B1" w:rsidRDefault="00D71494" w:rsidP="00D71494">
            <w:pPr>
              <w:pStyle w:val="Tabletext"/>
            </w:pPr>
            <w:r>
              <w:t>7A</w:t>
            </w:r>
          </w:p>
        </w:tc>
        <w:tc>
          <w:tcPr>
            <w:tcW w:w="2560" w:type="pct"/>
            <w:shd w:val="clear" w:color="auto" w:fill="auto"/>
          </w:tcPr>
          <w:p w:rsidR="00D71494" w:rsidRPr="00F929B1" w:rsidRDefault="00D71494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Methyl 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(3’, 4’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methylenedioxyphenyl)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glycidate (MMDMG)</w:t>
            </w:r>
          </w:p>
        </w:tc>
        <w:tc>
          <w:tcPr>
            <w:tcW w:w="1080" w:type="pct"/>
          </w:tcPr>
          <w:p w:rsidR="00D71494" w:rsidRPr="00F929B1" w:rsidRDefault="00D71494" w:rsidP="00D71494">
            <w:pPr>
              <w:pStyle w:val="Tabletext"/>
              <w:tabs>
                <w:tab w:val="decimal" w:pos="440"/>
              </w:tabs>
            </w:pPr>
            <w:r w:rsidRPr="00F929B1">
              <w:t>1.23</w:t>
            </w:r>
          </w:p>
        </w:tc>
        <w:tc>
          <w:tcPr>
            <w:tcW w:w="1031" w:type="pct"/>
          </w:tcPr>
          <w:p w:rsidR="00D71494" w:rsidRPr="00F929B1" w:rsidRDefault="00D71494" w:rsidP="00D71494">
            <w:pPr>
              <w:pStyle w:val="Tabletext"/>
              <w:tabs>
                <w:tab w:val="decimal" w:pos="440"/>
              </w:tabs>
            </w:pPr>
            <w:r>
              <w:t>246.0</w:t>
            </w:r>
          </w:p>
        </w:tc>
      </w:tr>
      <w:tr w:rsidR="00F7692A" w:rsidRPr="00255283" w:rsidTr="0022207A">
        <w:tc>
          <w:tcPr>
            <w:tcW w:w="329" w:type="pct"/>
            <w:shd w:val="clear" w:color="auto" w:fill="auto"/>
          </w:tcPr>
          <w:p w:rsidR="00F7692A" w:rsidRPr="00F929B1" w:rsidRDefault="00F7692A" w:rsidP="0081162E">
            <w:pPr>
              <w:pStyle w:val="Tabletext"/>
            </w:pPr>
            <w:r>
              <w:t>7</w:t>
            </w:r>
            <w:r w:rsidR="0081162E">
              <w:t>B</w:t>
            </w:r>
          </w:p>
        </w:tc>
        <w:tc>
          <w:tcPr>
            <w:tcW w:w="2560" w:type="pct"/>
            <w:shd w:val="clear" w:color="auto" w:fill="auto"/>
          </w:tcPr>
          <w:p w:rsidR="00F7692A" w:rsidRPr="00F929B1" w:rsidRDefault="00F7692A" w:rsidP="00CC5352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Methyl 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phenyl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glycidate</w:t>
            </w:r>
          </w:p>
        </w:tc>
        <w:tc>
          <w:tcPr>
            <w:tcW w:w="1080" w:type="pct"/>
          </w:tcPr>
          <w:p w:rsidR="00F7692A" w:rsidRPr="00F929B1" w:rsidRDefault="00F7692A" w:rsidP="00062A1F">
            <w:pPr>
              <w:pStyle w:val="Tabletext"/>
              <w:tabs>
                <w:tab w:val="decimal" w:pos="440"/>
              </w:tabs>
            </w:pPr>
            <w:r w:rsidRPr="00F929B1">
              <w:t>2.96</w:t>
            </w:r>
          </w:p>
        </w:tc>
        <w:tc>
          <w:tcPr>
            <w:tcW w:w="1031" w:type="pct"/>
          </w:tcPr>
          <w:p w:rsidR="00F7692A" w:rsidRPr="00F929B1" w:rsidRDefault="00F7692A" w:rsidP="00062A1F">
            <w:pPr>
              <w:pStyle w:val="Tabletext"/>
              <w:tabs>
                <w:tab w:val="decimal" w:pos="440"/>
              </w:tabs>
            </w:pPr>
            <w:r w:rsidRPr="00F929B1">
              <w:t>980.0</w:t>
            </w:r>
          </w:p>
        </w:tc>
      </w:tr>
      <w:tr w:rsidR="009637BC" w:rsidRPr="00255283" w:rsidTr="0022207A">
        <w:tc>
          <w:tcPr>
            <w:tcW w:w="329" w:type="pct"/>
            <w:shd w:val="clear" w:color="auto" w:fill="auto"/>
          </w:tcPr>
          <w:p w:rsidR="009637BC" w:rsidRPr="00F929B1" w:rsidRDefault="009637BC" w:rsidP="0081162E">
            <w:pPr>
              <w:pStyle w:val="Tabletext"/>
            </w:pPr>
            <w:r>
              <w:t>7</w:t>
            </w:r>
            <w:r w:rsidR="0081162E">
              <w:t>C</w:t>
            </w:r>
          </w:p>
        </w:tc>
        <w:tc>
          <w:tcPr>
            <w:tcW w:w="2560" w:type="pct"/>
            <w:shd w:val="clear" w:color="auto" w:fill="auto"/>
          </w:tcPr>
          <w:p w:rsidR="009637BC" w:rsidRPr="00F929B1" w:rsidRDefault="009637BC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N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Phenethyl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piperidone</w:t>
            </w:r>
            <w:r w:rsidR="003910B0">
              <w:rPr>
                <w:rFonts w:cs="Times New Roman"/>
                <w:sz w:val="20"/>
              </w:rPr>
              <w:t xml:space="preserve"> (</w:t>
            </w:r>
            <w:r w:rsidRPr="00F929B1">
              <w:rPr>
                <w:rFonts w:cs="Times New Roman"/>
                <w:sz w:val="20"/>
              </w:rPr>
              <w:t>NPP)</w:t>
            </w:r>
          </w:p>
        </w:tc>
        <w:tc>
          <w:tcPr>
            <w:tcW w:w="1080" w:type="pct"/>
          </w:tcPr>
          <w:p w:rsidR="009637BC" w:rsidRPr="00F929B1" w:rsidRDefault="009637BC" w:rsidP="00062A1F">
            <w:pPr>
              <w:pStyle w:val="Tabletext"/>
              <w:tabs>
                <w:tab w:val="decimal" w:pos="440"/>
              </w:tabs>
            </w:pPr>
            <w:r w:rsidRPr="00F929B1">
              <w:t>0.008</w:t>
            </w:r>
          </w:p>
        </w:tc>
        <w:tc>
          <w:tcPr>
            <w:tcW w:w="1031" w:type="pct"/>
          </w:tcPr>
          <w:p w:rsidR="009637BC" w:rsidRPr="00F929B1" w:rsidRDefault="009637BC" w:rsidP="00062A1F">
            <w:pPr>
              <w:pStyle w:val="Tabletext"/>
              <w:tabs>
                <w:tab w:val="decimal" w:pos="440"/>
              </w:tabs>
            </w:pPr>
            <w:r w:rsidRPr="00F929B1">
              <w:t>4.0</w:t>
            </w:r>
          </w:p>
        </w:tc>
      </w:tr>
    </w:tbl>
    <w:p w:rsidR="00F7692A" w:rsidRPr="00F929B1" w:rsidRDefault="00ED4BA4" w:rsidP="00F7692A">
      <w:pPr>
        <w:pStyle w:val="ItemHead"/>
      </w:pPr>
      <w:r>
        <w:t>5</w:t>
      </w:r>
      <w:r w:rsidR="00F7692A" w:rsidRPr="00F929B1">
        <w:t xml:space="preserve">  </w:t>
      </w:r>
      <w:r w:rsidR="00F7692A">
        <w:t>Section 13</w:t>
      </w:r>
      <w:r w:rsidR="00F7692A" w:rsidRPr="00F929B1">
        <w:t xml:space="preserve"> (</w:t>
      </w:r>
      <w:r w:rsidR="00F7692A">
        <w:t>after</w:t>
      </w:r>
      <w:r w:rsidR="00F7692A" w:rsidRPr="00F929B1">
        <w:t xml:space="preserve"> table item </w:t>
      </w:r>
      <w:r w:rsidR="00F7692A">
        <w:t>8</w:t>
      </w:r>
      <w:r w:rsidR="0022207A">
        <w:t>)</w:t>
      </w:r>
    </w:p>
    <w:p w:rsidR="00F7692A" w:rsidRPr="00F929B1" w:rsidRDefault="00F7692A" w:rsidP="00F7692A">
      <w:pPr>
        <w:pStyle w:val="Item"/>
      </w:pPr>
      <w:r w:rsidRPr="00F929B1">
        <w:t>Insert:</w:t>
      </w:r>
    </w:p>
    <w:p w:rsidR="00F7692A" w:rsidRPr="00F929B1" w:rsidRDefault="00F7692A" w:rsidP="00F7692A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8F022C" w:rsidRPr="00255283" w:rsidTr="00CC5352">
        <w:tc>
          <w:tcPr>
            <w:tcW w:w="329" w:type="pct"/>
            <w:shd w:val="clear" w:color="auto" w:fill="auto"/>
          </w:tcPr>
          <w:p w:rsidR="008F022C" w:rsidRPr="00F929B1" w:rsidRDefault="009637BC" w:rsidP="00CC5352">
            <w:pPr>
              <w:pStyle w:val="Tabletext"/>
            </w:pPr>
            <w:r>
              <w:t>8A</w:t>
            </w:r>
          </w:p>
        </w:tc>
        <w:tc>
          <w:tcPr>
            <w:tcW w:w="2560" w:type="pct"/>
            <w:shd w:val="clear" w:color="auto" w:fill="auto"/>
          </w:tcPr>
          <w:p w:rsidR="008F022C" w:rsidRPr="00F929B1" w:rsidRDefault="008F022C" w:rsidP="00CC5352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Phenyl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glycidic acid, sodium salt</w:t>
            </w:r>
          </w:p>
        </w:tc>
        <w:tc>
          <w:tcPr>
            <w:tcW w:w="1080" w:type="pct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5.17</w:t>
            </w:r>
          </w:p>
        </w:tc>
        <w:tc>
          <w:tcPr>
            <w:tcW w:w="1031" w:type="pct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1,720.0</w:t>
            </w:r>
          </w:p>
        </w:tc>
      </w:tr>
    </w:tbl>
    <w:p w:rsidR="008F022C" w:rsidRDefault="00ED4BA4" w:rsidP="008F022C">
      <w:pPr>
        <w:pStyle w:val="ItemHead"/>
      </w:pPr>
      <w:r>
        <w:t>6</w:t>
      </w:r>
      <w:r w:rsidR="008F022C">
        <w:t xml:space="preserve">  Section 13 (table item 10)</w:t>
      </w:r>
    </w:p>
    <w:p w:rsidR="008F022C" w:rsidRDefault="008F022C" w:rsidP="008F022C">
      <w:pPr>
        <w:pStyle w:val="Item"/>
      </w:pPr>
      <w:r>
        <w:t>Repeal the item, substitute:</w:t>
      </w:r>
    </w:p>
    <w:p w:rsidR="008F022C" w:rsidRPr="00C265E6" w:rsidRDefault="008F022C" w:rsidP="008F022C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4106"/>
        <w:gridCol w:w="1876"/>
        <w:gridCol w:w="1711"/>
      </w:tblGrid>
      <w:tr w:rsidR="008F022C" w:rsidRPr="0062494B" w:rsidTr="0022207A">
        <w:tc>
          <w:tcPr>
            <w:tcW w:w="490" w:type="pct"/>
            <w:shd w:val="clear" w:color="auto" w:fill="auto"/>
          </w:tcPr>
          <w:p w:rsidR="008F022C" w:rsidRPr="0062494B" w:rsidRDefault="008F022C" w:rsidP="00CC5352">
            <w:pPr>
              <w:pStyle w:val="Tabletext"/>
            </w:pPr>
            <w:r w:rsidRPr="0062494B">
              <w:t>10</w:t>
            </w:r>
          </w:p>
        </w:tc>
        <w:tc>
          <w:tcPr>
            <w:tcW w:w="2407" w:type="pct"/>
            <w:shd w:val="clear" w:color="auto" w:fill="auto"/>
          </w:tcPr>
          <w:p w:rsidR="008F022C" w:rsidRPr="0062494B" w:rsidRDefault="008F022C" w:rsidP="00CC5352">
            <w:pPr>
              <w:pStyle w:val="Tabletext"/>
            </w:pPr>
            <w:r w:rsidRPr="0062494B">
              <w:t>Phenyl</w:t>
            </w:r>
            <w:r w:rsidR="00F51203">
              <w:noBreakHyphen/>
            </w:r>
            <w:r w:rsidRPr="0062494B">
              <w:t>2</w:t>
            </w:r>
            <w:r w:rsidR="00F51203">
              <w:noBreakHyphen/>
            </w:r>
            <w:r w:rsidRPr="0062494B">
              <w:t>propanone</w:t>
            </w:r>
          </w:p>
        </w:tc>
        <w:tc>
          <w:tcPr>
            <w:tcW w:w="1100" w:type="pct"/>
            <w:shd w:val="clear" w:color="auto" w:fill="auto"/>
          </w:tcPr>
          <w:p w:rsidR="008F022C" w:rsidRPr="0062494B" w:rsidRDefault="008F022C" w:rsidP="00062A1F">
            <w:pPr>
              <w:pStyle w:val="Tabletext"/>
              <w:tabs>
                <w:tab w:val="decimal" w:pos="440"/>
              </w:tabs>
            </w:pPr>
            <w:r w:rsidRPr="00336D0D">
              <w:t>1.04</w:t>
            </w:r>
          </w:p>
        </w:tc>
        <w:tc>
          <w:tcPr>
            <w:tcW w:w="1003" w:type="pct"/>
            <w:shd w:val="clear" w:color="auto" w:fill="auto"/>
          </w:tcPr>
          <w:p w:rsidR="008F022C" w:rsidRPr="0062494B" w:rsidRDefault="008F022C" w:rsidP="00062A1F">
            <w:pPr>
              <w:pStyle w:val="Tabletext"/>
              <w:tabs>
                <w:tab w:val="decimal" w:pos="440"/>
              </w:tabs>
            </w:pPr>
            <w:r>
              <w:t>340</w:t>
            </w:r>
            <w:r w:rsidRPr="0062494B">
              <w:t>.0</w:t>
            </w:r>
          </w:p>
        </w:tc>
      </w:tr>
      <w:tr w:rsidR="008F022C" w:rsidRPr="0062494B" w:rsidTr="0022207A">
        <w:tc>
          <w:tcPr>
            <w:tcW w:w="490" w:type="pct"/>
            <w:shd w:val="clear" w:color="auto" w:fill="auto"/>
          </w:tcPr>
          <w:p w:rsidR="008F022C" w:rsidRPr="00F929B1" w:rsidRDefault="008F022C" w:rsidP="00CC5352">
            <w:pPr>
              <w:pStyle w:val="Tabletext"/>
            </w:pPr>
            <w:r>
              <w:t>10A</w:t>
            </w:r>
          </w:p>
        </w:tc>
        <w:tc>
          <w:tcPr>
            <w:tcW w:w="2407" w:type="pct"/>
            <w:shd w:val="clear" w:color="auto" w:fill="auto"/>
          </w:tcPr>
          <w:p w:rsidR="008F022C" w:rsidRPr="00F929B1" w:rsidRDefault="008F022C" w:rsidP="003910B0">
            <w:pPr>
              <w:pStyle w:val="Tabletext"/>
            </w:pPr>
            <w:r w:rsidRPr="00F929B1">
              <w:t>Phenyl</w:t>
            </w:r>
            <w:r w:rsidR="00F51203">
              <w:noBreakHyphen/>
            </w:r>
            <w:r w:rsidRPr="00F929B1">
              <w:t>2</w:t>
            </w:r>
            <w:r w:rsidR="00F51203">
              <w:noBreakHyphen/>
            </w:r>
            <w:r w:rsidRPr="00F929B1">
              <w:t>propanone bisulphite</w:t>
            </w:r>
          </w:p>
        </w:tc>
        <w:tc>
          <w:tcPr>
            <w:tcW w:w="1100" w:type="pct"/>
            <w:shd w:val="clear" w:color="auto" w:fill="auto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2.64</w:t>
            </w:r>
          </w:p>
        </w:tc>
        <w:tc>
          <w:tcPr>
            <w:tcW w:w="1003" w:type="pct"/>
            <w:shd w:val="clear" w:color="auto" w:fill="auto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880.0</w:t>
            </w:r>
          </w:p>
        </w:tc>
      </w:tr>
    </w:tbl>
    <w:p w:rsidR="008F022C" w:rsidRPr="00F929B1" w:rsidRDefault="00ED4BA4" w:rsidP="008F022C">
      <w:pPr>
        <w:pStyle w:val="ItemHead"/>
      </w:pPr>
      <w:r>
        <w:t>7</w:t>
      </w:r>
      <w:r w:rsidR="008F022C" w:rsidRPr="00F929B1">
        <w:t xml:space="preserve">  </w:t>
      </w:r>
      <w:r w:rsidR="008F022C">
        <w:t>Section 16</w:t>
      </w:r>
      <w:r w:rsidR="008F022C" w:rsidRPr="00F929B1">
        <w:t xml:space="preserve"> (</w:t>
      </w:r>
      <w:r w:rsidR="008F022C">
        <w:t>after</w:t>
      </w:r>
      <w:r w:rsidR="008F022C" w:rsidRPr="00F929B1">
        <w:t xml:space="preserve"> table item </w:t>
      </w:r>
      <w:r w:rsidR="008F022C">
        <w:t>1</w:t>
      </w:r>
      <w:r w:rsidR="0022207A">
        <w:t>)</w:t>
      </w:r>
    </w:p>
    <w:p w:rsidR="008F022C" w:rsidRPr="00F929B1" w:rsidRDefault="008F022C" w:rsidP="008F022C">
      <w:pPr>
        <w:pStyle w:val="Item"/>
      </w:pPr>
      <w:r w:rsidRPr="00F929B1">
        <w:t>Insert:</w:t>
      </w:r>
    </w:p>
    <w:p w:rsidR="008F022C" w:rsidRPr="00F929B1" w:rsidRDefault="008F022C" w:rsidP="008F022C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8F022C" w:rsidRPr="00255283" w:rsidTr="0022207A">
        <w:tc>
          <w:tcPr>
            <w:tcW w:w="329" w:type="pct"/>
            <w:shd w:val="clear" w:color="auto" w:fill="auto"/>
          </w:tcPr>
          <w:p w:rsidR="008F022C" w:rsidRPr="00F929B1" w:rsidRDefault="008F022C" w:rsidP="0081162E">
            <w:pPr>
              <w:pStyle w:val="Tabletext"/>
            </w:pPr>
            <w:r>
              <w:t>1</w:t>
            </w:r>
            <w:r w:rsidR="0081162E">
              <w:t>A</w:t>
            </w:r>
          </w:p>
        </w:tc>
        <w:tc>
          <w:tcPr>
            <w:tcW w:w="2560" w:type="pct"/>
            <w:shd w:val="clear" w:color="auto" w:fill="auto"/>
          </w:tcPr>
          <w:p w:rsidR="008F022C" w:rsidRPr="00F929B1" w:rsidRDefault="008F022C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Phenylacetoacetamide (APAA)</w:t>
            </w:r>
          </w:p>
        </w:tc>
        <w:tc>
          <w:tcPr>
            <w:tcW w:w="1080" w:type="pct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2.7</w:t>
            </w:r>
            <w:r w:rsidR="00220713">
              <w:t>4</w:t>
            </w:r>
          </w:p>
        </w:tc>
        <w:tc>
          <w:tcPr>
            <w:tcW w:w="1031" w:type="pct"/>
          </w:tcPr>
          <w:p w:rsidR="008F022C" w:rsidRPr="00F929B1" w:rsidRDefault="00220713" w:rsidP="00062A1F">
            <w:pPr>
              <w:pStyle w:val="Tabletext"/>
              <w:tabs>
                <w:tab w:val="decimal" w:pos="440"/>
              </w:tabs>
            </w:pPr>
            <w:r>
              <w:t>7.3</w:t>
            </w:r>
          </w:p>
        </w:tc>
      </w:tr>
      <w:tr w:rsidR="008F022C" w:rsidRPr="00255283" w:rsidTr="0022207A">
        <w:tc>
          <w:tcPr>
            <w:tcW w:w="329" w:type="pct"/>
            <w:shd w:val="clear" w:color="auto" w:fill="auto"/>
          </w:tcPr>
          <w:p w:rsidR="008F022C" w:rsidRPr="00F929B1" w:rsidRDefault="008F022C" w:rsidP="0081162E">
            <w:pPr>
              <w:pStyle w:val="Tabletext"/>
            </w:pPr>
            <w:r w:rsidRPr="00F929B1">
              <w:t>1</w:t>
            </w:r>
            <w:r w:rsidR="0081162E">
              <w:t>B</w:t>
            </w:r>
          </w:p>
        </w:tc>
        <w:tc>
          <w:tcPr>
            <w:tcW w:w="2560" w:type="pct"/>
            <w:shd w:val="clear" w:color="auto" w:fill="auto"/>
          </w:tcPr>
          <w:p w:rsidR="008F022C" w:rsidRPr="00F929B1" w:rsidRDefault="008F022C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Phenylacetoacet</w:t>
            </w:r>
            <w:r w:rsidR="0081162E">
              <w:rPr>
                <w:rFonts w:cs="Times New Roman"/>
                <w:sz w:val="20"/>
              </w:rPr>
              <w:t>onitrile</w:t>
            </w:r>
            <w:r w:rsidRPr="00F929B1">
              <w:rPr>
                <w:rFonts w:cs="Times New Roman"/>
                <w:sz w:val="20"/>
              </w:rPr>
              <w:t xml:space="preserve"> (APAA</w:t>
            </w:r>
            <w:r w:rsidR="002B068B">
              <w:rPr>
                <w:rFonts w:cs="Times New Roman"/>
                <w:sz w:val="20"/>
              </w:rPr>
              <w:t>N</w:t>
            </w:r>
            <w:r w:rsidRPr="00F929B1">
              <w:rPr>
                <w:rFonts w:cs="Times New Roman"/>
                <w:sz w:val="20"/>
              </w:rPr>
              <w:t>)</w:t>
            </w:r>
          </w:p>
        </w:tc>
        <w:tc>
          <w:tcPr>
            <w:tcW w:w="1080" w:type="pct"/>
          </w:tcPr>
          <w:p w:rsidR="008F022C" w:rsidRPr="00F929B1" w:rsidRDefault="00220713" w:rsidP="00062A1F">
            <w:pPr>
              <w:pStyle w:val="Tabletext"/>
              <w:tabs>
                <w:tab w:val="decimal" w:pos="440"/>
              </w:tabs>
            </w:pPr>
            <w:r>
              <w:t>1.76</w:t>
            </w:r>
          </w:p>
        </w:tc>
        <w:tc>
          <w:tcPr>
            <w:tcW w:w="1031" w:type="pct"/>
          </w:tcPr>
          <w:p w:rsidR="008F022C" w:rsidRPr="00F929B1" w:rsidRDefault="00220713" w:rsidP="00062A1F">
            <w:pPr>
              <w:pStyle w:val="Tabletext"/>
              <w:tabs>
                <w:tab w:val="decimal" w:pos="440"/>
              </w:tabs>
            </w:pPr>
            <w:r>
              <w:t>4.7</w:t>
            </w:r>
          </w:p>
        </w:tc>
      </w:tr>
      <w:tr w:rsidR="0081162E" w:rsidRPr="00255283" w:rsidTr="0022207A">
        <w:tc>
          <w:tcPr>
            <w:tcW w:w="329" w:type="pct"/>
            <w:shd w:val="clear" w:color="auto" w:fill="auto"/>
          </w:tcPr>
          <w:p w:rsidR="0081162E" w:rsidRPr="00F929B1" w:rsidRDefault="0081162E" w:rsidP="0081162E">
            <w:pPr>
              <w:pStyle w:val="Tabletext"/>
            </w:pPr>
            <w:r>
              <w:t>1C</w:t>
            </w:r>
          </w:p>
        </w:tc>
        <w:tc>
          <w:tcPr>
            <w:tcW w:w="2560" w:type="pct"/>
            <w:shd w:val="clear" w:color="auto" w:fill="auto"/>
          </w:tcPr>
          <w:p w:rsidR="0081162E" w:rsidRPr="00F929B1" w:rsidRDefault="0081162E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Anilino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N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phenethylpiperidine (ANPP)</w:t>
            </w:r>
          </w:p>
        </w:tc>
        <w:tc>
          <w:tcPr>
            <w:tcW w:w="1080" w:type="pct"/>
          </w:tcPr>
          <w:p w:rsidR="0081162E" w:rsidRPr="00F929B1" w:rsidRDefault="0081162E" w:rsidP="002B068B">
            <w:pPr>
              <w:pStyle w:val="Tabletext"/>
              <w:tabs>
                <w:tab w:val="decimal" w:pos="440"/>
              </w:tabs>
            </w:pPr>
            <w:r w:rsidRPr="00F929B1">
              <w:t>0.006</w:t>
            </w:r>
          </w:p>
        </w:tc>
        <w:tc>
          <w:tcPr>
            <w:tcW w:w="1031" w:type="pct"/>
          </w:tcPr>
          <w:p w:rsidR="0081162E" w:rsidRPr="00F929B1" w:rsidRDefault="0081162E" w:rsidP="002B068B">
            <w:pPr>
              <w:pStyle w:val="Tabletext"/>
              <w:tabs>
                <w:tab w:val="decimal" w:pos="440"/>
              </w:tabs>
            </w:pPr>
            <w:r w:rsidRPr="00F929B1">
              <w:t>0.006</w:t>
            </w:r>
          </w:p>
        </w:tc>
      </w:tr>
    </w:tbl>
    <w:p w:rsidR="002B068B" w:rsidRDefault="00ED4BA4" w:rsidP="008F022C">
      <w:pPr>
        <w:pStyle w:val="ItemHead"/>
      </w:pPr>
      <w:r>
        <w:t>8</w:t>
      </w:r>
      <w:r w:rsidR="002B068B">
        <w:t xml:space="preserve">  Section 16 (after table item 2</w:t>
      </w:r>
      <w:r w:rsidR="008B5A99">
        <w:t>)</w:t>
      </w:r>
    </w:p>
    <w:p w:rsidR="002B068B" w:rsidRDefault="002B068B" w:rsidP="002B068B">
      <w:pPr>
        <w:pStyle w:val="Item"/>
      </w:pPr>
      <w:r>
        <w:t>Insert:</w:t>
      </w:r>
    </w:p>
    <w:p w:rsidR="008B5A99" w:rsidRPr="008B5A99" w:rsidRDefault="008B5A99" w:rsidP="008B5A99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4106"/>
        <w:gridCol w:w="1876"/>
        <w:gridCol w:w="1711"/>
      </w:tblGrid>
      <w:tr w:rsidR="002B068B" w:rsidRPr="0062494B" w:rsidTr="002B068B">
        <w:tc>
          <w:tcPr>
            <w:tcW w:w="490" w:type="pct"/>
            <w:shd w:val="clear" w:color="auto" w:fill="auto"/>
          </w:tcPr>
          <w:p w:rsidR="002B068B" w:rsidRPr="00F929B1" w:rsidRDefault="002B068B" w:rsidP="002B068B">
            <w:pPr>
              <w:pStyle w:val="Tabletext"/>
            </w:pPr>
            <w:r>
              <w:t>2A</w:t>
            </w:r>
          </w:p>
        </w:tc>
        <w:tc>
          <w:tcPr>
            <w:tcW w:w="2407" w:type="pct"/>
            <w:shd w:val="clear" w:color="auto" w:fill="auto"/>
          </w:tcPr>
          <w:p w:rsidR="002B068B" w:rsidRPr="00F929B1" w:rsidRDefault="002B068B" w:rsidP="002B068B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Chloroephedrine</w:t>
            </w:r>
          </w:p>
        </w:tc>
        <w:tc>
          <w:tcPr>
            <w:tcW w:w="1100" w:type="pct"/>
            <w:shd w:val="clear" w:color="auto" w:fill="auto"/>
          </w:tcPr>
          <w:p w:rsidR="002B068B" w:rsidRPr="00F929B1" w:rsidRDefault="002B068B" w:rsidP="000A3786">
            <w:pPr>
              <w:pStyle w:val="Tabletext"/>
              <w:tabs>
                <w:tab w:val="decimal" w:pos="440"/>
              </w:tabs>
            </w:pPr>
            <w:r w:rsidRPr="00F929B1">
              <w:t>1.153</w:t>
            </w:r>
          </w:p>
        </w:tc>
        <w:tc>
          <w:tcPr>
            <w:tcW w:w="1003" w:type="pct"/>
            <w:shd w:val="clear" w:color="auto" w:fill="auto"/>
          </w:tcPr>
          <w:p w:rsidR="002B068B" w:rsidRPr="00F929B1" w:rsidRDefault="002B068B" w:rsidP="000A3786">
            <w:pPr>
              <w:pStyle w:val="Tabletext"/>
              <w:tabs>
                <w:tab w:val="decimal" w:pos="440"/>
              </w:tabs>
            </w:pPr>
            <w:r>
              <w:t>3.07</w:t>
            </w:r>
          </w:p>
        </w:tc>
      </w:tr>
      <w:tr w:rsidR="002B068B" w:rsidRPr="00F929B1" w:rsidTr="002B068B">
        <w:tc>
          <w:tcPr>
            <w:tcW w:w="490" w:type="pct"/>
            <w:shd w:val="clear" w:color="auto" w:fill="auto"/>
          </w:tcPr>
          <w:p w:rsidR="002B068B" w:rsidRPr="00F929B1" w:rsidRDefault="002B068B" w:rsidP="002B068B">
            <w:pPr>
              <w:pStyle w:val="Tabletext"/>
            </w:pPr>
            <w:r>
              <w:t>2B</w:t>
            </w:r>
          </w:p>
        </w:tc>
        <w:tc>
          <w:tcPr>
            <w:tcW w:w="2407" w:type="pct"/>
            <w:shd w:val="clear" w:color="auto" w:fill="auto"/>
          </w:tcPr>
          <w:p w:rsidR="002B068B" w:rsidRPr="00F929B1" w:rsidRDefault="002B068B" w:rsidP="002B068B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Chloropseudoephedrine</w:t>
            </w:r>
          </w:p>
        </w:tc>
        <w:tc>
          <w:tcPr>
            <w:tcW w:w="1100" w:type="pct"/>
            <w:shd w:val="clear" w:color="auto" w:fill="auto"/>
          </w:tcPr>
          <w:p w:rsidR="002B068B" w:rsidRPr="00F929B1" w:rsidRDefault="002B068B" w:rsidP="000A3786">
            <w:pPr>
              <w:pStyle w:val="Tabletext"/>
              <w:tabs>
                <w:tab w:val="decimal" w:pos="440"/>
              </w:tabs>
            </w:pPr>
            <w:r w:rsidRPr="00F929B1">
              <w:t>1.153</w:t>
            </w:r>
          </w:p>
        </w:tc>
        <w:tc>
          <w:tcPr>
            <w:tcW w:w="1003" w:type="pct"/>
            <w:shd w:val="clear" w:color="auto" w:fill="auto"/>
          </w:tcPr>
          <w:p w:rsidR="002B068B" w:rsidRPr="00F929B1" w:rsidRDefault="002B068B" w:rsidP="000A3786">
            <w:pPr>
              <w:pStyle w:val="Tabletext"/>
              <w:tabs>
                <w:tab w:val="decimal" w:pos="440"/>
              </w:tabs>
            </w:pPr>
            <w:r>
              <w:t>3.07</w:t>
            </w:r>
          </w:p>
        </w:tc>
      </w:tr>
    </w:tbl>
    <w:p w:rsidR="002B068B" w:rsidRPr="002B068B" w:rsidRDefault="002B068B" w:rsidP="002B068B">
      <w:pPr>
        <w:pStyle w:val="Tabletext"/>
      </w:pPr>
    </w:p>
    <w:p w:rsidR="008F022C" w:rsidRPr="00F929B1" w:rsidRDefault="00ED4BA4" w:rsidP="008F022C">
      <w:pPr>
        <w:pStyle w:val="ItemHead"/>
      </w:pPr>
      <w:r>
        <w:t>9</w:t>
      </w:r>
      <w:r w:rsidR="008F022C" w:rsidRPr="00F929B1">
        <w:t xml:space="preserve">  </w:t>
      </w:r>
      <w:r w:rsidR="008F022C">
        <w:t>Section 16</w:t>
      </w:r>
      <w:r w:rsidR="008F022C" w:rsidRPr="00F929B1">
        <w:t xml:space="preserve"> (</w:t>
      </w:r>
      <w:r w:rsidR="008F022C">
        <w:t>after</w:t>
      </w:r>
      <w:r w:rsidR="008F022C" w:rsidRPr="00F929B1">
        <w:t xml:space="preserve"> table item </w:t>
      </w:r>
      <w:r w:rsidR="008F022C">
        <w:t>7</w:t>
      </w:r>
      <w:r w:rsidR="0022207A">
        <w:t>)</w:t>
      </w:r>
    </w:p>
    <w:p w:rsidR="008F022C" w:rsidRPr="00F929B1" w:rsidRDefault="008F022C" w:rsidP="008F022C">
      <w:pPr>
        <w:pStyle w:val="Item"/>
      </w:pPr>
      <w:r w:rsidRPr="00F929B1">
        <w:t>Insert:</w:t>
      </w:r>
    </w:p>
    <w:p w:rsidR="008F022C" w:rsidRPr="00F929B1" w:rsidRDefault="008F022C" w:rsidP="008F022C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8F022C" w:rsidRPr="00255283" w:rsidTr="0022207A">
        <w:tc>
          <w:tcPr>
            <w:tcW w:w="329" w:type="pct"/>
            <w:shd w:val="clear" w:color="auto" w:fill="auto"/>
          </w:tcPr>
          <w:p w:rsidR="008F022C" w:rsidRPr="00F929B1" w:rsidRDefault="008F022C" w:rsidP="00CC5352">
            <w:pPr>
              <w:pStyle w:val="Tabletext"/>
            </w:pPr>
            <w:r>
              <w:t>7A</w:t>
            </w:r>
          </w:p>
        </w:tc>
        <w:tc>
          <w:tcPr>
            <w:tcW w:w="2560" w:type="pct"/>
            <w:shd w:val="clear" w:color="auto" w:fill="auto"/>
          </w:tcPr>
          <w:p w:rsidR="008F022C" w:rsidRPr="00F929B1" w:rsidRDefault="008F022C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Methyl 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phenylacetoacetate (MAPA)</w:t>
            </w:r>
          </w:p>
        </w:tc>
        <w:tc>
          <w:tcPr>
            <w:tcW w:w="1080" w:type="pct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3.06</w:t>
            </w:r>
          </w:p>
        </w:tc>
        <w:tc>
          <w:tcPr>
            <w:tcW w:w="1031" w:type="pct"/>
          </w:tcPr>
          <w:p w:rsidR="008F022C" w:rsidRPr="00F929B1" w:rsidRDefault="00220713" w:rsidP="00062A1F">
            <w:pPr>
              <w:pStyle w:val="Tabletext"/>
              <w:tabs>
                <w:tab w:val="decimal" w:pos="440"/>
              </w:tabs>
            </w:pPr>
            <w:r>
              <w:t>8.2</w:t>
            </w:r>
          </w:p>
        </w:tc>
      </w:tr>
      <w:tr w:rsidR="002B068B" w:rsidRPr="00255283" w:rsidTr="0022207A">
        <w:tc>
          <w:tcPr>
            <w:tcW w:w="329" w:type="pct"/>
            <w:shd w:val="clear" w:color="auto" w:fill="auto"/>
          </w:tcPr>
          <w:p w:rsidR="002B068B" w:rsidRPr="00F929B1" w:rsidRDefault="002B068B" w:rsidP="002B068B">
            <w:pPr>
              <w:pStyle w:val="Tabletext"/>
            </w:pPr>
            <w:r>
              <w:t>7B</w:t>
            </w:r>
          </w:p>
        </w:tc>
        <w:tc>
          <w:tcPr>
            <w:tcW w:w="2560" w:type="pct"/>
            <w:shd w:val="clear" w:color="auto" w:fill="auto"/>
          </w:tcPr>
          <w:p w:rsidR="002B068B" w:rsidRPr="00F929B1" w:rsidRDefault="002B068B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(3’, 4’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Methylenedioxyphenyl)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glycidic acid, sodium salt (NaMDMG)</w:t>
            </w:r>
          </w:p>
        </w:tc>
        <w:tc>
          <w:tcPr>
            <w:tcW w:w="1080" w:type="pct"/>
          </w:tcPr>
          <w:p w:rsidR="002B068B" w:rsidRPr="00F929B1" w:rsidRDefault="002B068B" w:rsidP="002B068B">
            <w:pPr>
              <w:pStyle w:val="Tabletext"/>
              <w:tabs>
                <w:tab w:val="decimal" w:pos="440"/>
              </w:tabs>
            </w:pPr>
            <w:r w:rsidRPr="00F929B1">
              <w:t>1.46</w:t>
            </w:r>
          </w:p>
        </w:tc>
        <w:tc>
          <w:tcPr>
            <w:tcW w:w="1031" w:type="pct"/>
          </w:tcPr>
          <w:p w:rsidR="002B068B" w:rsidRPr="00F929B1" w:rsidRDefault="002B068B" w:rsidP="002B068B">
            <w:pPr>
              <w:pStyle w:val="Tabletext"/>
              <w:tabs>
                <w:tab w:val="decimal" w:pos="440"/>
              </w:tabs>
            </w:pPr>
            <w:r>
              <w:t>14.6</w:t>
            </w:r>
          </w:p>
        </w:tc>
      </w:tr>
    </w:tbl>
    <w:p w:rsidR="008F022C" w:rsidRPr="00F929B1" w:rsidRDefault="00ED4BA4" w:rsidP="008F022C">
      <w:pPr>
        <w:pStyle w:val="ItemHead"/>
      </w:pPr>
      <w:r>
        <w:t>10</w:t>
      </w:r>
      <w:r w:rsidR="008F022C" w:rsidRPr="00F929B1">
        <w:t xml:space="preserve">  </w:t>
      </w:r>
      <w:r w:rsidR="008F022C">
        <w:t>Section 1</w:t>
      </w:r>
      <w:r w:rsidR="009637BC">
        <w:t>6</w:t>
      </w:r>
      <w:r w:rsidR="008F022C" w:rsidRPr="00F929B1">
        <w:t xml:space="preserve"> (</w:t>
      </w:r>
      <w:r w:rsidR="008F022C">
        <w:t>after</w:t>
      </w:r>
      <w:r w:rsidR="008F022C" w:rsidRPr="00F929B1">
        <w:t xml:space="preserve"> table item </w:t>
      </w:r>
      <w:r w:rsidR="009637BC">
        <w:t>8</w:t>
      </w:r>
      <w:r w:rsidR="00CC5352">
        <w:t>)</w:t>
      </w:r>
    </w:p>
    <w:p w:rsidR="008F022C" w:rsidRPr="00F929B1" w:rsidRDefault="008F022C" w:rsidP="008F022C">
      <w:pPr>
        <w:pStyle w:val="Item"/>
      </w:pPr>
      <w:r w:rsidRPr="00F929B1">
        <w:t>Insert:</w:t>
      </w:r>
    </w:p>
    <w:p w:rsidR="008F022C" w:rsidRPr="00F929B1" w:rsidRDefault="008F022C" w:rsidP="008F022C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2B068B" w:rsidRPr="00255283" w:rsidTr="0022207A">
        <w:tc>
          <w:tcPr>
            <w:tcW w:w="329" w:type="pct"/>
            <w:shd w:val="clear" w:color="auto" w:fill="auto"/>
          </w:tcPr>
          <w:p w:rsidR="002B068B" w:rsidRPr="00F929B1" w:rsidRDefault="002B068B" w:rsidP="002B068B">
            <w:pPr>
              <w:pStyle w:val="Tabletext"/>
            </w:pPr>
            <w:r>
              <w:t>8A</w:t>
            </w:r>
          </w:p>
        </w:tc>
        <w:tc>
          <w:tcPr>
            <w:tcW w:w="2560" w:type="pct"/>
            <w:shd w:val="clear" w:color="auto" w:fill="auto"/>
          </w:tcPr>
          <w:p w:rsidR="002B068B" w:rsidRPr="00F929B1" w:rsidRDefault="002B068B" w:rsidP="003910B0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Methyl 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(3’, 4’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methylenedioxyphenyl)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glycidate (MMDMG)</w:t>
            </w:r>
          </w:p>
        </w:tc>
        <w:tc>
          <w:tcPr>
            <w:tcW w:w="1080" w:type="pct"/>
          </w:tcPr>
          <w:p w:rsidR="002B068B" w:rsidRPr="00F929B1" w:rsidRDefault="002B068B" w:rsidP="002B068B">
            <w:pPr>
              <w:pStyle w:val="Tabletext"/>
              <w:tabs>
                <w:tab w:val="decimal" w:pos="440"/>
              </w:tabs>
            </w:pPr>
            <w:r w:rsidRPr="00F929B1">
              <w:t>1.23</w:t>
            </w:r>
          </w:p>
        </w:tc>
        <w:tc>
          <w:tcPr>
            <w:tcW w:w="1031" w:type="pct"/>
          </w:tcPr>
          <w:p w:rsidR="002B068B" w:rsidRPr="00F929B1" w:rsidRDefault="002B068B" w:rsidP="002B068B">
            <w:pPr>
              <w:pStyle w:val="Tabletext"/>
              <w:tabs>
                <w:tab w:val="decimal" w:pos="440"/>
              </w:tabs>
            </w:pPr>
            <w:r>
              <w:t>12.3</w:t>
            </w:r>
          </w:p>
        </w:tc>
      </w:tr>
      <w:tr w:rsidR="008F022C" w:rsidRPr="00255283" w:rsidTr="0022207A">
        <w:tc>
          <w:tcPr>
            <w:tcW w:w="329" w:type="pct"/>
            <w:shd w:val="clear" w:color="auto" w:fill="auto"/>
          </w:tcPr>
          <w:p w:rsidR="008F022C" w:rsidRPr="00F929B1" w:rsidRDefault="009637BC" w:rsidP="002B068B">
            <w:pPr>
              <w:pStyle w:val="Tabletext"/>
            </w:pPr>
            <w:r>
              <w:t>8</w:t>
            </w:r>
            <w:r w:rsidR="002B068B">
              <w:t>B</w:t>
            </w:r>
          </w:p>
        </w:tc>
        <w:tc>
          <w:tcPr>
            <w:tcW w:w="2560" w:type="pct"/>
            <w:shd w:val="clear" w:color="auto" w:fill="auto"/>
          </w:tcPr>
          <w:p w:rsidR="008F022C" w:rsidRPr="00F929B1" w:rsidRDefault="008F022C" w:rsidP="00CC5352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Methyl 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phenyl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glycidate</w:t>
            </w:r>
          </w:p>
        </w:tc>
        <w:tc>
          <w:tcPr>
            <w:tcW w:w="1080" w:type="pct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2.96</w:t>
            </w:r>
          </w:p>
        </w:tc>
        <w:tc>
          <w:tcPr>
            <w:tcW w:w="1031" w:type="pct"/>
          </w:tcPr>
          <w:p w:rsidR="008F022C" w:rsidRPr="00F929B1" w:rsidRDefault="00220713" w:rsidP="00062A1F">
            <w:pPr>
              <w:pStyle w:val="Tabletext"/>
              <w:tabs>
                <w:tab w:val="decimal" w:pos="440"/>
              </w:tabs>
            </w:pPr>
            <w:r>
              <w:t>7.9</w:t>
            </w:r>
          </w:p>
        </w:tc>
      </w:tr>
      <w:tr w:rsidR="009637BC" w:rsidRPr="00255283" w:rsidTr="0022207A">
        <w:tc>
          <w:tcPr>
            <w:tcW w:w="329" w:type="pct"/>
            <w:shd w:val="clear" w:color="auto" w:fill="auto"/>
          </w:tcPr>
          <w:p w:rsidR="009637BC" w:rsidRPr="00F929B1" w:rsidRDefault="009637BC" w:rsidP="002B068B">
            <w:pPr>
              <w:pStyle w:val="Tabletext"/>
            </w:pPr>
            <w:r>
              <w:t>8</w:t>
            </w:r>
            <w:r w:rsidR="002B068B">
              <w:t>C</w:t>
            </w:r>
          </w:p>
        </w:tc>
        <w:tc>
          <w:tcPr>
            <w:tcW w:w="2560" w:type="pct"/>
            <w:shd w:val="clear" w:color="auto" w:fill="auto"/>
          </w:tcPr>
          <w:p w:rsidR="009637BC" w:rsidRPr="00F929B1" w:rsidRDefault="009637BC" w:rsidP="00212AD9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rFonts w:cs="Times New Roman"/>
                <w:sz w:val="20"/>
              </w:rPr>
              <w:t>N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Phenethyl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F929B1">
              <w:rPr>
                <w:rFonts w:cs="Times New Roman"/>
                <w:sz w:val="20"/>
              </w:rPr>
              <w:t>piperidone (NPP)</w:t>
            </w:r>
          </w:p>
        </w:tc>
        <w:tc>
          <w:tcPr>
            <w:tcW w:w="1080" w:type="pct"/>
          </w:tcPr>
          <w:p w:rsidR="009637BC" w:rsidRPr="00F929B1" w:rsidRDefault="009637BC" w:rsidP="00062A1F">
            <w:pPr>
              <w:pStyle w:val="Tabletext"/>
              <w:tabs>
                <w:tab w:val="decimal" w:pos="440"/>
              </w:tabs>
            </w:pPr>
            <w:r w:rsidRPr="00F929B1">
              <w:t>0.008</w:t>
            </w:r>
          </w:p>
        </w:tc>
        <w:tc>
          <w:tcPr>
            <w:tcW w:w="1031" w:type="pct"/>
          </w:tcPr>
          <w:p w:rsidR="009637BC" w:rsidRPr="00F929B1" w:rsidRDefault="00220713" w:rsidP="00062A1F">
            <w:pPr>
              <w:pStyle w:val="Tabletext"/>
              <w:tabs>
                <w:tab w:val="decimal" w:pos="440"/>
              </w:tabs>
            </w:pPr>
            <w:r>
              <w:t>0.008</w:t>
            </w:r>
          </w:p>
        </w:tc>
      </w:tr>
    </w:tbl>
    <w:p w:rsidR="008F022C" w:rsidRPr="00F929B1" w:rsidRDefault="00ED4BA4" w:rsidP="008F022C">
      <w:pPr>
        <w:pStyle w:val="ItemHead"/>
      </w:pPr>
      <w:r>
        <w:t>11</w:t>
      </w:r>
      <w:r w:rsidR="008F022C" w:rsidRPr="00F929B1">
        <w:t xml:space="preserve">  </w:t>
      </w:r>
      <w:r w:rsidR="008F022C">
        <w:t>Section 1</w:t>
      </w:r>
      <w:r w:rsidR="009637BC">
        <w:t>6</w:t>
      </w:r>
      <w:r w:rsidR="008F022C" w:rsidRPr="00F929B1">
        <w:t xml:space="preserve"> (</w:t>
      </w:r>
      <w:r w:rsidR="008F022C">
        <w:t>after</w:t>
      </w:r>
      <w:r w:rsidR="008F022C" w:rsidRPr="00F929B1">
        <w:t xml:space="preserve"> table item </w:t>
      </w:r>
      <w:r w:rsidR="009637BC">
        <w:t>9</w:t>
      </w:r>
      <w:r w:rsidR="00CC5352">
        <w:t>)</w:t>
      </w:r>
    </w:p>
    <w:p w:rsidR="008F022C" w:rsidRPr="00F929B1" w:rsidRDefault="008F022C" w:rsidP="008F022C">
      <w:pPr>
        <w:pStyle w:val="Item"/>
      </w:pPr>
      <w:r w:rsidRPr="00F929B1">
        <w:t>Insert:</w:t>
      </w:r>
    </w:p>
    <w:p w:rsidR="008F022C" w:rsidRPr="00F929B1" w:rsidRDefault="008F022C" w:rsidP="008F022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"/>
        <w:gridCol w:w="4367"/>
        <w:gridCol w:w="1842"/>
        <w:gridCol w:w="1759"/>
      </w:tblGrid>
      <w:tr w:rsidR="008F022C" w:rsidRPr="00255283" w:rsidTr="00CC5352">
        <w:tc>
          <w:tcPr>
            <w:tcW w:w="329" w:type="pct"/>
            <w:shd w:val="clear" w:color="auto" w:fill="auto"/>
          </w:tcPr>
          <w:p w:rsidR="008F022C" w:rsidRPr="00F929B1" w:rsidRDefault="009D7313" w:rsidP="00CC5352">
            <w:pPr>
              <w:pStyle w:val="Tabletext"/>
            </w:pPr>
            <w:r>
              <w:t>9A</w:t>
            </w:r>
          </w:p>
        </w:tc>
        <w:tc>
          <w:tcPr>
            <w:tcW w:w="2560" w:type="pct"/>
            <w:shd w:val="clear" w:color="auto" w:fill="auto"/>
          </w:tcPr>
          <w:p w:rsidR="008F022C" w:rsidRPr="00F929B1" w:rsidRDefault="008F022C" w:rsidP="00CC5352">
            <w:pPr>
              <w:pStyle w:val="BodyText"/>
              <w:spacing w:before="40" w:after="40" w:line="240" w:lineRule="auto"/>
              <w:rPr>
                <w:rFonts w:cs="Times New Roman"/>
                <w:sz w:val="20"/>
              </w:rPr>
            </w:pPr>
            <w:r w:rsidRPr="00F929B1">
              <w:rPr>
                <w:sz w:val="20"/>
                <w:lang w:val="en-US"/>
              </w:rPr>
              <w:t>3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Phenyl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F929B1">
              <w:rPr>
                <w:sz w:val="20"/>
                <w:lang w:val="en-US"/>
              </w:rPr>
              <w:t>methyl glycidic acid, sodium salt</w:t>
            </w:r>
          </w:p>
        </w:tc>
        <w:tc>
          <w:tcPr>
            <w:tcW w:w="1080" w:type="pct"/>
          </w:tcPr>
          <w:p w:rsidR="008F022C" w:rsidRPr="00F929B1" w:rsidRDefault="008F022C" w:rsidP="00062A1F">
            <w:pPr>
              <w:pStyle w:val="Tabletext"/>
              <w:tabs>
                <w:tab w:val="decimal" w:pos="440"/>
              </w:tabs>
            </w:pPr>
            <w:r w:rsidRPr="00F929B1">
              <w:t>5.17</w:t>
            </w:r>
          </w:p>
        </w:tc>
        <w:tc>
          <w:tcPr>
            <w:tcW w:w="1031" w:type="pct"/>
          </w:tcPr>
          <w:p w:rsidR="008F022C" w:rsidRPr="00F929B1" w:rsidRDefault="00220713" w:rsidP="00062A1F">
            <w:pPr>
              <w:pStyle w:val="Tabletext"/>
              <w:tabs>
                <w:tab w:val="decimal" w:pos="440"/>
              </w:tabs>
            </w:pPr>
            <w:r>
              <w:t>13.7</w:t>
            </w:r>
          </w:p>
        </w:tc>
      </w:tr>
    </w:tbl>
    <w:p w:rsidR="008F022C" w:rsidRDefault="00ED4BA4" w:rsidP="008F022C">
      <w:pPr>
        <w:pStyle w:val="ItemHead"/>
      </w:pPr>
      <w:r>
        <w:t>12</w:t>
      </w:r>
      <w:r w:rsidR="008F022C">
        <w:t xml:space="preserve">  Section 1</w:t>
      </w:r>
      <w:r w:rsidR="009637BC">
        <w:t>6</w:t>
      </w:r>
      <w:r w:rsidR="008F022C">
        <w:t xml:space="preserve"> (table item 1</w:t>
      </w:r>
      <w:r w:rsidR="009637BC">
        <w:t>1</w:t>
      </w:r>
      <w:r w:rsidR="008F022C">
        <w:t>)</w:t>
      </w:r>
    </w:p>
    <w:p w:rsidR="008F022C" w:rsidRDefault="008F022C" w:rsidP="008F022C">
      <w:pPr>
        <w:pStyle w:val="Item"/>
      </w:pPr>
      <w:r>
        <w:t>Repeal the item, substitute:</w:t>
      </w:r>
    </w:p>
    <w:p w:rsidR="008F022C" w:rsidRPr="00C265E6" w:rsidRDefault="008F022C" w:rsidP="008F022C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4106"/>
        <w:gridCol w:w="1876"/>
        <w:gridCol w:w="1711"/>
      </w:tblGrid>
      <w:tr w:rsidR="008F022C" w:rsidRPr="0062494B" w:rsidTr="0022207A">
        <w:tc>
          <w:tcPr>
            <w:tcW w:w="490" w:type="pct"/>
            <w:shd w:val="clear" w:color="auto" w:fill="auto"/>
          </w:tcPr>
          <w:p w:rsidR="008F022C" w:rsidRPr="0062494B" w:rsidRDefault="009637BC" w:rsidP="00CC5352">
            <w:pPr>
              <w:pStyle w:val="Tabletext"/>
            </w:pPr>
            <w:r>
              <w:t>11</w:t>
            </w:r>
          </w:p>
        </w:tc>
        <w:tc>
          <w:tcPr>
            <w:tcW w:w="2407" w:type="pct"/>
            <w:shd w:val="clear" w:color="auto" w:fill="auto"/>
          </w:tcPr>
          <w:p w:rsidR="008F022C" w:rsidRPr="0062494B" w:rsidRDefault="008F022C" w:rsidP="00CC5352">
            <w:pPr>
              <w:pStyle w:val="Tabletext"/>
            </w:pPr>
            <w:r w:rsidRPr="0062494B">
              <w:t>Phenyl</w:t>
            </w:r>
            <w:r w:rsidR="00F51203">
              <w:noBreakHyphen/>
            </w:r>
            <w:r w:rsidRPr="0062494B">
              <w:t>2</w:t>
            </w:r>
            <w:r w:rsidR="00F51203">
              <w:noBreakHyphen/>
            </w:r>
            <w:r w:rsidRPr="0062494B">
              <w:t>propanone</w:t>
            </w:r>
          </w:p>
        </w:tc>
        <w:tc>
          <w:tcPr>
            <w:tcW w:w="1100" w:type="pct"/>
            <w:shd w:val="clear" w:color="auto" w:fill="auto"/>
          </w:tcPr>
          <w:p w:rsidR="008F022C" w:rsidRPr="0062494B" w:rsidRDefault="008F022C" w:rsidP="00062A1F">
            <w:pPr>
              <w:pStyle w:val="Tabletext"/>
              <w:tabs>
                <w:tab w:val="decimal" w:pos="440"/>
              </w:tabs>
            </w:pPr>
            <w:r w:rsidRPr="00336D0D">
              <w:t>1.04</w:t>
            </w:r>
          </w:p>
        </w:tc>
        <w:tc>
          <w:tcPr>
            <w:tcW w:w="1003" w:type="pct"/>
            <w:shd w:val="clear" w:color="auto" w:fill="auto"/>
          </w:tcPr>
          <w:p w:rsidR="008F022C" w:rsidRPr="0062494B" w:rsidRDefault="00220713" w:rsidP="00062A1F">
            <w:pPr>
              <w:pStyle w:val="Tabletext"/>
              <w:tabs>
                <w:tab w:val="decimal" w:pos="440"/>
              </w:tabs>
            </w:pPr>
            <w:r>
              <w:t>2.7</w:t>
            </w:r>
          </w:p>
        </w:tc>
      </w:tr>
      <w:tr w:rsidR="002B068B" w:rsidRPr="0062494B" w:rsidTr="0022207A">
        <w:tc>
          <w:tcPr>
            <w:tcW w:w="490" w:type="pct"/>
            <w:shd w:val="clear" w:color="auto" w:fill="auto"/>
          </w:tcPr>
          <w:p w:rsidR="002B068B" w:rsidRPr="00F929B1" w:rsidRDefault="002B068B" w:rsidP="009637BC">
            <w:pPr>
              <w:pStyle w:val="Tabletext"/>
            </w:pPr>
            <w:r>
              <w:t>11A</w:t>
            </w:r>
          </w:p>
        </w:tc>
        <w:tc>
          <w:tcPr>
            <w:tcW w:w="2407" w:type="pct"/>
            <w:shd w:val="clear" w:color="auto" w:fill="auto"/>
          </w:tcPr>
          <w:p w:rsidR="002B068B" w:rsidRPr="00F929B1" w:rsidRDefault="002B068B" w:rsidP="002B068B">
            <w:pPr>
              <w:pStyle w:val="Tabletext"/>
            </w:pPr>
            <w:r w:rsidRPr="00F929B1">
              <w:t>Phenyl</w:t>
            </w:r>
            <w:r w:rsidR="00F51203">
              <w:noBreakHyphen/>
            </w:r>
            <w:r w:rsidRPr="00F929B1">
              <w:t>2</w:t>
            </w:r>
            <w:r w:rsidR="00F51203">
              <w:noBreakHyphen/>
            </w:r>
            <w:r w:rsidRPr="00F929B1">
              <w:t>propanone bisulphite</w:t>
            </w:r>
          </w:p>
        </w:tc>
        <w:tc>
          <w:tcPr>
            <w:tcW w:w="1100" w:type="pct"/>
            <w:shd w:val="clear" w:color="auto" w:fill="auto"/>
          </w:tcPr>
          <w:p w:rsidR="002B068B" w:rsidRPr="00F929B1" w:rsidRDefault="002B068B" w:rsidP="00062A1F">
            <w:pPr>
              <w:pStyle w:val="Tabletext"/>
              <w:tabs>
                <w:tab w:val="decimal" w:pos="440"/>
              </w:tabs>
            </w:pPr>
            <w:r w:rsidRPr="00F929B1">
              <w:t>2.64</w:t>
            </w:r>
          </w:p>
        </w:tc>
        <w:tc>
          <w:tcPr>
            <w:tcW w:w="1003" w:type="pct"/>
            <w:shd w:val="clear" w:color="auto" w:fill="auto"/>
          </w:tcPr>
          <w:p w:rsidR="002B068B" w:rsidRPr="00F929B1" w:rsidRDefault="002B068B" w:rsidP="00062A1F">
            <w:pPr>
              <w:pStyle w:val="Tabletext"/>
              <w:tabs>
                <w:tab w:val="decimal" w:pos="440"/>
              </w:tabs>
            </w:pPr>
            <w:r>
              <w:t>7.04</w:t>
            </w:r>
          </w:p>
        </w:tc>
      </w:tr>
    </w:tbl>
    <w:p w:rsidR="00E0073D" w:rsidRDefault="00E0073D" w:rsidP="00E0073D">
      <w:pPr>
        <w:pStyle w:val="ActHead9"/>
      </w:pPr>
      <w:bookmarkStart w:id="12" w:name="_Toc45109657"/>
      <w:r w:rsidRPr="00892A02">
        <w:t>Customs</w:t>
      </w:r>
      <w:bookmarkStart w:id="13" w:name="BK_S3P2L3C8"/>
      <w:bookmarkEnd w:id="13"/>
      <w:r w:rsidRPr="00892A02">
        <w:t xml:space="preserve"> (Prohibited Exports) Regulations 19</w:t>
      </w:r>
      <w:bookmarkStart w:id="14" w:name="BK_S3P2L3C44"/>
      <w:bookmarkEnd w:id="14"/>
      <w:r w:rsidRPr="00892A02">
        <w:t>58</w:t>
      </w:r>
      <w:bookmarkEnd w:id="12"/>
    </w:p>
    <w:p w:rsidR="00E0073D" w:rsidRDefault="00ED4BA4" w:rsidP="00E0073D">
      <w:pPr>
        <w:pStyle w:val="ItemHead"/>
      </w:pPr>
      <w:r>
        <w:t>13</w:t>
      </w:r>
      <w:r w:rsidR="00E0073D">
        <w:t xml:space="preserve">  </w:t>
      </w:r>
      <w:r w:rsidR="009109EB">
        <w:t>Part 1</w:t>
      </w:r>
      <w:r w:rsidR="00CE7D15">
        <w:t xml:space="preserve"> of Schedule 8 (</w:t>
      </w:r>
      <w:r w:rsidR="009109EB">
        <w:t>after table item 27A)</w:t>
      </w:r>
    </w:p>
    <w:p w:rsidR="009109EB" w:rsidRDefault="009109EB" w:rsidP="009109EB">
      <w:pPr>
        <w:pStyle w:val="Item"/>
      </w:pPr>
      <w:r>
        <w:t>Insert:</w:t>
      </w:r>
    </w:p>
    <w:p w:rsidR="009109EB" w:rsidRDefault="009109EB" w:rsidP="009109E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9109EB" w:rsidRPr="00255283" w:rsidTr="009109EB">
        <w:tc>
          <w:tcPr>
            <w:tcW w:w="687" w:type="pct"/>
            <w:shd w:val="clear" w:color="auto" w:fill="auto"/>
          </w:tcPr>
          <w:p w:rsidR="009109EB" w:rsidRPr="0021509A" w:rsidRDefault="009109EB" w:rsidP="00F929B1">
            <w:pPr>
              <w:pStyle w:val="Tabletext"/>
            </w:pPr>
            <w:r w:rsidRPr="0021509A">
              <w:t>27AA</w:t>
            </w:r>
          </w:p>
        </w:tc>
        <w:tc>
          <w:tcPr>
            <w:tcW w:w="4313" w:type="pct"/>
            <w:shd w:val="clear" w:color="auto" w:fill="auto"/>
          </w:tcPr>
          <w:p w:rsidR="009109EB" w:rsidRPr="0021509A" w:rsidRDefault="009109EB" w:rsidP="00F929B1">
            <w:pPr>
              <w:pStyle w:val="Tabletext"/>
            </w:pPr>
            <w:r w:rsidRPr="0021509A">
              <w:t>Crotonylfentanyl</w:t>
            </w:r>
          </w:p>
        </w:tc>
      </w:tr>
    </w:tbl>
    <w:p w:rsidR="009109EB" w:rsidRDefault="00ED4BA4" w:rsidP="009109EB">
      <w:pPr>
        <w:pStyle w:val="ItemHead"/>
      </w:pPr>
      <w:r>
        <w:t>14</w:t>
      </w:r>
      <w:r w:rsidR="009109EB">
        <w:t xml:space="preserve">  </w:t>
      </w:r>
      <w:r w:rsidR="00CE7D15">
        <w:t>Part 1 of Schedule 8 (</w:t>
      </w:r>
      <w:r w:rsidR="009109EB">
        <w:t>after table item 118)</w:t>
      </w:r>
    </w:p>
    <w:p w:rsidR="009109EB" w:rsidRDefault="009109EB" w:rsidP="009109EB">
      <w:pPr>
        <w:pStyle w:val="Item"/>
      </w:pPr>
      <w:r>
        <w:t>Insert:</w:t>
      </w:r>
    </w:p>
    <w:p w:rsidR="009109EB" w:rsidRDefault="009109EB" w:rsidP="009109E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9109EB" w:rsidRPr="00255283" w:rsidTr="00B61AE7">
        <w:tc>
          <w:tcPr>
            <w:tcW w:w="687" w:type="pct"/>
            <w:shd w:val="clear" w:color="auto" w:fill="auto"/>
          </w:tcPr>
          <w:p w:rsidR="009109EB" w:rsidRPr="0021509A" w:rsidRDefault="009109EB" w:rsidP="00B61AE7">
            <w:pPr>
              <w:pStyle w:val="Tabletext"/>
            </w:pPr>
            <w:r w:rsidRPr="0021509A">
              <w:t>118A</w:t>
            </w:r>
          </w:p>
        </w:tc>
        <w:tc>
          <w:tcPr>
            <w:tcW w:w="4313" w:type="pct"/>
            <w:shd w:val="clear" w:color="auto" w:fill="auto"/>
          </w:tcPr>
          <w:p w:rsidR="009109EB" w:rsidRPr="0021509A" w:rsidRDefault="009109EB" w:rsidP="00B61AE7">
            <w:pPr>
              <w:pStyle w:val="Tabletext"/>
            </w:pPr>
            <w:r w:rsidRPr="0021509A">
              <w:t>Valerylfentanyl</w:t>
            </w:r>
          </w:p>
        </w:tc>
      </w:tr>
    </w:tbl>
    <w:p w:rsidR="009109EB" w:rsidRDefault="00ED4BA4" w:rsidP="009109EB">
      <w:pPr>
        <w:pStyle w:val="ItemHead"/>
      </w:pPr>
      <w:r>
        <w:t>15</w:t>
      </w:r>
      <w:r w:rsidR="009109EB">
        <w:t xml:space="preserve">  </w:t>
      </w:r>
      <w:r w:rsidR="00CE7D15">
        <w:t>Part 2 of Schedule 8 (</w:t>
      </w:r>
      <w:r w:rsidR="009109EB">
        <w:t>before table item 1AA</w:t>
      </w:r>
      <w:r w:rsidR="00CC5352">
        <w:t>)</w:t>
      </w:r>
    </w:p>
    <w:p w:rsidR="009109EB" w:rsidRDefault="009109EB" w:rsidP="009109EB">
      <w:pPr>
        <w:pStyle w:val="Item"/>
      </w:pPr>
      <w:r>
        <w:t>Insert:</w:t>
      </w:r>
    </w:p>
    <w:p w:rsidR="009109EB" w:rsidRDefault="009109EB" w:rsidP="009109E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9109EB" w:rsidRPr="00255283" w:rsidTr="00B61AE7">
        <w:tc>
          <w:tcPr>
            <w:tcW w:w="687" w:type="pct"/>
            <w:shd w:val="clear" w:color="auto" w:fill="auto"/>
          </w:tcPr>
          <w:p w:rsidR="009109EB" w:rsidRPr="0021509A" w:rsidRDefault="009109EB" w:rsidP="009109EB">
            <w:pPr>
              <w:pStyle w:val="Tabletext"/>
            </w:pPr>
            <w:r w:rsidRPr="0021509A">
              <w:t>1AAA</w:t>
            </w:r>
          </w:p>
        </w:tc>
        <w:tc>
          <w:tcPr>
            <w:tcW w:w="4313" w:type="pct"/>
            <w:shd w:val="clear" w:color="auto" w:fill="auto"/>
          </w:tcPr>
          <w:p w:rsidR="009109EB" w:rsidRPr="0021509A" w:rsidRDefault="009109EB" w:rsidP="00B61AE7">
            <w:pPr>
              <w:pStyle w:val="Tabletext"/>
            </w:pPr>
            <w:r w:rsidRPr="0021509A">
              <w:t>AB</w:t>
            </w:r>
            <w:r w:rsidR="00F51203">
              <w:noBreakHyphen/>
            </w:r>
            <w:r w:rsidRPr="0021509A">
              <w:t>FUBINACA</w:t>
            </w:r>
          </w:p>
        </w:tc>
      </w:tr>
    </w:tbl>
    <w:p w:rsidR="000454D9" w:rsidRDefault="00ED4BA4" w:rsidP="000454D9">
      <w:pPr>
        <w:pStyle w:val="ItemHead"/>
      </w:pPr>
      <w:r>
        <w:t>16</w:t>
      </w:r>
      <w:r w:rsidR="000454D9">
        <w:t xml:space="preserve">  </w:t>
      </w:r>
      <w:r w:rsidR="00CE7D15">
        <w:t>Part 2 of Schedule 8 (</w:t>
      </w:r>
      <w:r w:rsidR="000454D9">
        <w:t>after table item 1AC</w:t>
      </w:r>
      <w:r w:rsidR="00CC5352">
        <w:t>)</w:t>
      </w:r>
    </w:p>
    <w:p w:rsidR="000454D9" w:rsidRDefault="000454D9" w:rsidP="000454D9">
      <w:pPr>
        <w:pStyle w:val="Item"/>
      </w:pPr>
      <w:r>
        <w:t>Insert:</w:t>
      </w:r>
    </w:p>
    <w:p w:rsidR="000454D9" w:rsidRDefault="000454D9" w:rsidP="000454D9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0454D9" w:rsidRPr="00255283" w:rsidTr="0022207A">
        <w:tc>
          <w:tcPr>
            <w:tcW w:w="687" w:type="pct"/>
            <w:shd w:val="clear" w:color="auto" w:fill="auto"/>
          </w:tcPr>
          <w:p w:rsidR="000454D9" w:rsidRPr="0021509A" w:rsidRDefault="000454D9" w:rsidP="00B61AE7">
            <w:pPr>
              <w:pStyle w:val="Tabletext"/>
            </w:pPr>
            <w:r w:rsidRPr="0021509A">
              <w:t>1AD</w:t>
            </w:r>
          </w:p>
        </w:tc>
        <w:tc>
          <w:tcPr>
            <w:tcW w:w="4313" w:type="pct"/>
            <w:shd w:val="clear" w:color="auto" w:fill="auto"/>
          </w:tcPr>
          <w:p w:rsidR="000454D9" w:rsidRPr="0021509A" w:rsidRDefault="000454D9" w:rsidP="000A3786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pyrrolidinohexanophenone (</w:t>
            </w:r>
            <w:r w:rsidR="004B5198" w:rsidRPr="000A3786">
              <w:rPr>
                <w:rFonts w:cs="Times New Roman"/>
                <w:sz w:val="20"/>
              </w:rPr>
              <w:t>otherwise known as</w:t>
            </w:r>
            <w:r w:rsidR="004B5198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PHP)</w:t>
            </w:r>
          </w:p>
        </w:tc>
      </w:tr>
      <w:tr w:rsidR="000454D9" w:rsidRPr="00255283" w:rsidTr="0022207A">
        <w:tc>
          <w:tcPr>
            <w:tcW w:w="687" w:type="pct"/>
            <w:shd w:val="clear" w:color="auto" w:fill="auto"/>
          </w:tcPr>
          <w:p w:rsidR="000454D9" w:rsidRPr="0021509A" w:rsidRDefault="000454D9" w:rsidP="00B61AE7">
            <w:pPr>
              <w:pStyle w:val="Tabletext"/>
            </w:pPr>
            <w:r w:rsidRPr="0021509A">
              <w:t>1AE</w:t>
            </w:r>
          </w:p>
        </w:tc>
        <w:tc>
          <w:tcPr>
            <w:tcW w:w="4313" w:type="pct"/>
            <w:shd w:val="clear" w:color="auto" w:fill="auto"/>
          </w:tcPr>
          <w:p w:rsidR="000454D9" w:rsidRPr="0021509A" w:rsidRDefault="000454D9" w:rsidP="00BE7F6E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AMB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PINACA (</w:t>
            </w:r>
            <w:r w:rsidR="00CE7D15" w:rsidRPr="000A3786">
              <w:rPr>
                <w:rFonts w:cs="Times New Roman"/>
                <w:sz w:val="20"/>
              </w:rPr>
              <w:t>otherwise known as</w:t>
            </w:r>
            <w:r w:rsidR="00CE7D15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AMB</w:t>
            </w:r>
            <w:r w:rsidR="00BE7F6E">
              <w:rPr>
                <w:rFonts w:cs="Times New Roman"/>
                <w:sz w:val="20"/>
              </w:rPr>
              <w:t xml:space="preserve"> or</w:t>
            </w:r>
            <w:r w:rsidRPr="0021509A">
              <w:rPr>
                <w:rFonts w:cs="Times New Roman"/>
                <w:sz w:val="20"/>
              </w:rPr>
              <w:t xml:space="preserve"> 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PINACA)</w:t>
            </w:r>
          </w:p>
        </w:tc>
      </w:tr>
    </w:tbl>
    <w:p w:rsidR="000454D9" w:rsidRDefault="00ED4BA4" w:rsidP="000454D9">
      <w:pPr>
        <w:pStyle w:val="ItemHead"/>
      </w:pPr>
      <w:r>
        <w:t>17</w:t>
      </w:r>
      <w:r w:rsidR="000454D9">
        <w:t xml:space="preserve">  </w:t>
      </w:r>
      <w:r w:rsidR="00CE7D15">
        <w:t>Part 2 of Schedule 8 (</w:t>
      </w:r>
      <w:r w:rsidR="000454D9">
        <w:t>after table item 6</w:t>
      </w:r>
      <w:r w:rsidR="00CC5352">
        <w:t>)</w:t>
      </w:r>
    </w:p>
    <w:p w:rsidR="000454D9" w:rsidRDefault="000454D9" w:rsidP="000454D9">
      <w:pPr>
        <w:pStyle w:val="Item"/>
      </w:pPr>
      <w:r>
        <w:t>Insert:</w:t>
      </w:r>
    </w:p>
    <w:p w:rsidR="000454D9" w:rsidRDefault="000454D9" w:rsidP="000454D9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0454D9" w:rsidRPr="00255283" w:rsidTr="00B61AE7">
        <w:tc>
          <w:tcPr>
            <w:tcW w:w="687" w:type="pct"/>
            <w:shd w:val="clear" w:color="auto" w:fill="auto"/>
          </w:tcPr>
          <w:p w:rsidR="000454D9" w:rsidRPr="0021509A" w:rsidRDefault="000454D9" w:rsidP="00B61AE7">
            <w:pPr>
              <w:pStyle w:val="Tabletext"/>
            </w:pPr>
            <w:r w:rsidRPr="0021509A">
              <w:t>6AA</w:t>
            </w:r>
          </w:p>
        </w:tc>
        <w:tc>
          <w:tcPr>
            <w:tcW w:w="4313" w:type="pct"/>
            <w:shd w:val="clear" w:color="auto" w:fill="auto"/>
          </w:tcPr>
          <w:p w:rsidR="000454D9" w:rsidRPr="0021509A" w:rsidRDefault="000454D9" w:rsidP="0062356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CMC (</w:t>
            </w:r>
            <w:r w:rsidR="003207A9" w:rsidRPr="000A3786">
              <w:rPr>
                <w:rFonts w:cs="Times New Roman"/>
                <w:sz w:val="20"/>
              </w:rPr>
              <w:t>otherwise known as</w:t>
            </w:r>
            <w:r w:rsidR="003207A9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chloromethcathinone</w:t>
            </w:r>
            <w:r w:rsidR="00623562">
              <w:rPr>
                <w:rFonts w:cs="Times New Roman"/>
                <w:sz w:val="20"/>
              </w:rPr>
              <w:t xml:space="preserve"> or</w:t>
            </w:r>
            <w:r w:rsidRPr="0021509A">
              <w:rPr>
                <w:rFonts w:cs="Times New Roman"/>
                <w:sz w:val="20"/>
              </w:rPr>
              <w:t xml:space="preserve"> clephedrone)</w:t>
            </w:r>
          </w:p>
        </w:tc>
      </w:tr>
    </w:tbl>
    <w:p w:rsidR="000454D9" w:rsidRDefault="00ED4BA4" w:rsidP="000454D9">
      <w:pPr>
        <w:pStyle w:val="ItemHead"/>
      </w:pPr>
      <w:r>
        <w:t>18</w:t>
      </w:r>
      <w:r w:rsidR="000454D9">
        <w:t xml:space="preserve">  </w:t>
      </w:r>
      <w:r w:rsidR="00CE7D15">
        <w:t>Part 2 of Schedule 8 (</w:t>
      </w:r>
      <w:r w:rsidR="000454D9">
        <w:t>after table item 11</w:t>
      </w:r>
      <w:r w:rsidR="00CC5352">
        <w:t>)</w:t>
      </w:r>
    </w:p>
    <w:p w:rsidR="000454D9" w:rsidRDefault="000454D9" w:rsidP="000454D9">
      <w:pPr>
        <w:pStyle w:val="Item"/>
      </w:pPr>
      <w:r>
        <w:t>Insert:</w:t>
      </w:r>
    </w:p>
    <w:p w:rsidR="000454D9" w:rsidRDefault="000454D9" w:rsidP="000454D9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0454D9" w:rsidRPr="00255283" w:rsidTr="0022207A">
        <w:tc>
          <w:tcPr>
            <w:tcW w:w="687" w:type="pct"/>
            <w:shd w:val="clear" w:color="auto" w:fill="auto"/>
          </w:tcPr>
          <w:p w:rsidR="000454D9" w:rsidRPr="0021509A" w:rsidRDefault="000454D9" w:rsidP="00B61AE7">
            <w:pPr>
              <w:pStyle w:val="Tabletext"/>
            </w:pPr>
            <w:r w:rsidRPr="0021509A">
              <w:t>11A</w:t>
            </w:r>
          </w:p>
        </w:tc>
        <w:tc>
          <w:tcPr>
            <w:tcW w:w="4313" w:type="pct"/>
            <w:shd w:val="clear" w:color="auto" w:fill="auto"/>
          </w:tcPr>
          <w:p w:rsidR="00623562" w:rsidRPr="0021509A" w:rsidRDefault="000454D9" w:rsidP="0098775F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DOC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1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(4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chloro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2,5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dimethoxyphenyl)</w:t>
            </w:r>
            <w:r w:rsidR="003207A9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propan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2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amine)</w:t>
            </w:r>
          </w:p>
        </w:tc>
      </w:tr>
      <w:tr w:rsidR="000454D9" w:rsidRPr="00255283" w:rsidTr="0022207A">
        <w:tc>
          <w:tcPr>
            <w:tcW w:w="687" w:type="pct"/>
            <w:shd w:val="clear" w:color="auto" w:fill="auto"/>
          </w:tcPr>
          <w:p w:rsidR="000454D9" w:rsidRPr="0021509A" w:rsidRDefault="000454D9" w:rsidP="000454D9">
            <w:pPr>
              <w:pStyle w:val="Tabletext"/>
            </w:pPr>
            <w:r w:rsidRPr="0021509A">
              <w:t>11B</w:t>
            </w:r>
          </w:p>
        </w:tc>
        <w:tc>
          <w:tcPr>
            <w:tcW w:w="4313" w:type="pct"/>
            <w:shd w:val="clear" w:color="auto" w:fill="auto"/>
          </w:tcPr>
          <w:p w:rsidR="000454D9" w:rsidRPr="0021509A" w:rsidRDefault="000454D9" w:rsidP="00B61AE7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N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ethylhexedrone</w:t>
            </w:r>
          </w:p>
        </w:tc>
      </w:tr>
    </w:tbl>
    <w:p w:rsidR="000454D9" w:rsidRDefault="00ED4BA4" w:rsidP="000454D9">
      <w:pPr>
        <w:pStyle w:val="ItemHead"/>
      </w:pPr>
      <w:r>
        <w:t>19</w:t>
      </w:r>
      <w:r w:rsidR="000454D9">
        <w:t xml:space="preserve">  </w:t>
      </w:r>
      <w:r w:rsidR="00CE7D15">
        <w:t>Part 2 of Schedule 8 (</w:t>
      </w:r>
      <w:r w:rsidR="000454D9">
        <w:t xml:space="preserve"> after table item 18</w:t>
      </w:r>
      <w:r w:rsidR="00CC5352">
        <w:t>)</w:t>
      </w:r>
    </w:p>
    <w:p w:rsidR="000454D9" w:rsidRDefault="000454D9" w:rsidP="000454D9">
      <w:pPr>
        <w:pStyle w:val="Item"/>
      </w:pPr>
      <w:r>
        <w:t>Insert:</w:t>
      </w:r>
    </w:p>
    <w:p w:rsidR="000454D9" w:rsidRDefault="000454D9" w:rsidP="000454D9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0454D9" w:rsidRPr="00255283" w:rsidTr="0022207A">
        <w:tc>
          <w:tcPr>
            <w:tcW w:w="687" w:type="pct"/>
            <w:shd w:val="clear" w:color="auto" w:fill="auto"/>
          </w:tcPr>
          <w:p w:rsidR="000454D9" w:rsidRPr="0021509A" w:rsidRDefault="000454D9" w:rsidP="000454D9">
            <w:pPr>
              <w:pStyle w:val="Tabletext"/>
            </w:pPr>
            <w:r w:rsidRPr="0021509A">
              <w:t>18A</w:t>
            </w:r>
          </w:p>
        </w:tc>
        <w:tc>
          <w:tcPr>
            <w:tcW w:w="4313" w:type="pct"/>
            <w:shd w:val="clear" w:color="auto" w:fill="auto"/>
          </w:tcPr>
          <w:p w:rsidR="000454D9" w:rsidRPr="0021509A" w:rsidRDefault="00934FAE" w:rsidP="00B61AE7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4F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MDMB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BINACA</w:t>
            </w:r>
          </w:p>
        </w:tc>
      </w:tr>
      <w:tr w:rsidR="000454D9" w:rsidRPr="00255283" w:rsidTr="0022207A">
        <w:tc>
          <w:tcPr>
            <w:tcW w:w="687" w:type="pct"/>
            <w:shd w:val="clear" w:color="auto" w:fill="auto"/>
          </w:tcPr>
          <w:p w:rsidR="000454D9" w:rsidRPr="0021509A" w:rsidRDefault="000454D9" w:rsidP="0022207A">
            <w:pPr>
              <w:pStyle w:val="Tabletext"/>
            </w:pPr>
            <w:r w:rsidRPr="0021509A">
              <w:t>18</w:t>
            </w:r>
            <w:r w:rsidR="0022207A">
              <w:t>B</w:t>
            </w:r>
          </w:p>
        </w:tc>
        <w:tc>
          <w:tcPr>
            <w:tcW w:w="4313" w:type="pct"/>
            <w:shd w:val="clear" w:color="auto" w:fill="auto"/>
          </w:tcPr>
          <w:p w:rsidR="000454D9" w:rsidRPr="0021509A" w:rsidRDefault="00934FAE" w:rsidP="00B61AE7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MDMB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PICA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MDMB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2201)</w:t>
            </w:r>
          </w:p>
        </w:tc>
      </w:tr>
    </w:tbl>
    <w:p w:rsidR="00FD2470" w:rsidRDefault="00ED4BA4" w:rsidP="00FD2470">
      <w:pPr>
        <w:pStyle w:val="ItemHead"/>
      </w:pPr>
      <w:r>
        <w:t>20</w:t>
      </w:r>
      <w:r w:rsidR="00FD2470">
        <w:t xml:space="preserve">  </w:t>
      </w:r>
      <w:r w:rsidR="00CE7D15">
        <w:t>Part 3 of Schedule 8 (</w:t>
      </w:r>
      <w:r w:rsidR="00FD2470">
        <w:t>after table item 18</w:t>
      </w:r>
      <w:r w:rsidR="009D7313">
        <w:t>A</w:t>
      </w:r>
      <w:r w:rsidR="00CC5352">
        <w:t>)</w:t>
      </w:r>
    </w:p>
    <w:p w:rsidR="00FD2470" w:rsidRDefault="00FD2470" w:rsidP="00FD2470">
      <w:pPr>
        <w:pStyle w:val="Item"/>
      </w:pPr>
      <w:r>
        <w:t>Insert:</w:t>
      </w:r>
    </w:p>
    <w:p w:rsidR="00FD2470" w:rsidRDefault="00FD2470" w:rsidP="00FD2470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FD2470" w:rsidRPr="00255283" w:rsidTr="00B61AE7">
        <w:tc>
          <w:tcPr>
            <w:tcW w:w="687" w:type="pct"/>
            <w:shd w:val="clear" w:color="auto" w:fill="auto"/>
          </w:tcPr>
          <w:p w:rsidR="00FD2470" w:rsidRPr="0021509A" w:rsidRDefault="00FD2470" w:rsidP="009D7313">
            <w:pPr>
              <w:pStyle w:val="Tabletext"/>
            </w:pPr>
            <w:r w:rsidRPr="0021509A">
              <w:t>18</w:t>
            </w:r>
            <w:r w:rsidR="009D7313">
              <w:t>AA</w:t>
            </w:r>
          </w:p>
        </w:tc>
        <w:tc>
          <w:tcPr>
            <w:tcW w:w="4313" w:type="pct"/>
            <w:shd w:val="clear" w:color="auto" w:fill="auto"/>
          </w:tcPr>
          <w:p w:rsidR="00FD2470" w:rsidRPr="0021509A" w:rsidRDefault="00FD2470" w:rsidP="00B61AE7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Methyl 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phenylacetoacetate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MAPA)</w:t>
            </w:r>
          </w:p>
        </w:tc>
      </w:tr>
    </w:tbl>
    <w:p w:rsidR="00FD2470" w:rsidRDefault="00ED4BA4" w:rsidP="00FD2470">
      <w:pPr>
        <w:pStyle w:val="ItemHead"/>
      </w:pPr>
      <w:r>
        <w:t>21</w:t>
      </w:r>
      <w:r w:rsidR="00FD2470">
        <w:t xml:space="preserve">  </w:t>
      </w:r>
      <w:r w:rsidR="00CE7D15">
        <w:t>Part 4 of Schedule 8 (</w:t>
      </w:r>
      <w:r w:rsidR="00FD2470">
        <w:t>after table item 15</w:t>
      </w:r>
      <w:r w:rsidR="00CC5352">
        <w:t>)</w:t>
      </w:r>
    </w:p>
    <w:p w:rsidR="00FD2470" w:rsidRDefault="00FD2470" w:rsidP="00FD2470">
      <w:pPr>
        <w:pStyle w:val="Item"/>
      </w:pPr>
      <w:r>
        <w:t>Insert:</w:t>
      </w:r>
    </w:p>
    <w:p w:rsidR="00FD2470" w:rsidRDefault="00FD2470" w:rsidP="00FD2470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FD2470" w:rsidRPr="00255283" w:rsidTr="00B61AE7">
        <w:tc>
          <w:tcPr>
            <w:tcW w:w="687" w:type="pct"/>
            <w:shd w:val="clear" w:color="auto" w:fill="auto"/>
          </w:tcPr>
          <w:p w:rsidR="00FD2470" w:rsidRPr="0021509A" w:rsidRDefault="00FD2470" w:rsidP="00B61AE7">
            <w:pPr>
              <w:pStyle w:val="Tabletext"/>
            </w:pPr>
            <w:r w:rsidRPr="0021509A">
              <w:t>15A</w:t>
            </w:r>
          </w:p>
        </w:tc>
        <w:tc>
          <w:tcPr>
            <w:tcW w:w="4313" w:type="pct"/>
            <w:shd w:val="clear" w:color="auto" w:fill="auto"/>
          </w:tcPr>
          <w:p w:rsidR="00FD2470" w:rsidRPr="0021509A" w:rsidRDefault="00FD2470" w:rsidP="00B61AE7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Etizolam</w:t>
            </w:r>
          </w:p>
        </w:tc>
      </w:tr>
    </w:tbl>
    <w:p w:rsidR="00FD2470" w:rsidRDefault="00ED4BA4" w:rsidP="00FD2470">
      <w:pPr>
        <w:pStyle w:val="ItemHead"/>
      </w:pPr>
      <w:r>
        <w:t>22</w:t>
      </w:r>
      <w:r w:rsidR="00FD2470">
        <w:t xml:space="preserve">  </w:t>
      </w:r>
      <w:r w:rsidR="00CE7D15">
        <w:t>Part 4 of Schedule 8 (</w:t>
      </w:r>
      <w:r w:rsidR="00FD2470">
        <w:t>after table item 16</w:t>
      </w:r>
      <w:r w:rsidR="00CC5352">
        <w:t>)</w:t>
      </w:r>
    </w:p>
    <w:p w:rsidR="00FD2470" w:rsidRDefault="00FD2470" w:rsidP="00FD2470">
      <w:pPr>
        <w:pStyle w:val="Item"/>
      </w:pPr>
      <w:r>
        <w:t>Insert:</w:t>
      </w:r>
    </w:p>
    <w:p w:rsidR="00FD2470" w:rsidRDefault="00FD2470" w:rsidP="00FD2470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FD2470" w:rsidRPr="00255283" w:rsidTr="00B61AE7">
        <w:tc>
          <w:tcPr>
            <w:tcW w:w="687" w:type="pct"/>
            <w:shd w:val="clear" w:color="auto" w:fill="auto"/>
          </w:tcPr>
          <w:p w:rsidR="00FD2470" w:rsidRPr="0021509A" w:rsidRDefault="00FD2470" w:rsidP="00FD2470">
            <w:pPr>
              <w:pStyle w:val="Tabletext"/>
            </w:pPr>
            <w:r w:rsidRPr="0021509A">
              <w:t>16A</w:t>
            </w:r>
          </w:p>
        </w:tc>
        <w:tc>
          <w:tcPr>
            <w:tcW w:w="4313" w:type="pct"/>
            <w:shd w:val="clear" w:color="auto" w:fill="auto"/>
          </w:tcPr>
          <w:p w:rsidR="00FD2470" w:rsidRPr="0021509A" w:rsidRDefault="00FD2470" w:rsidP="00B61AE7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Flualprazolam</w:t>
            </w:r>
          </w:p>
        </w:tc>
      </w:tr>
    </w:tbl>
    <w:p w:rsidR="00E0073D" w:rsidRPr="00E0073D" w:rsidRDefault="00E0073D" w:rsidP="00E0073D">
      <w:pPr>
        <w:pStyle w:val="ActHead9"/>
      </w:pPr>
      <w:bookmarkStart w:id="15" w:name="_Toc45109658"/>
      <w:r w:rsidRPr="00892A02">
        <w:t>Customs</w:t>
      </w:r>
      <w:bookmarkStart w:id="16" w:name="BK_S3P3L13C8"/>
      <w:bookmarkEnd w:id="16"/>
      <w:r w:rsidRPr="00892A02">
        <w:t xml:space="preserve"> (Prohibited Imports) Regulations 1956</w:t>
      </w:r>
      <w:bookmarkEnd w:id="15"/>
    </w:p>
    <w:p w:rsidR="009B5970" w:rsidRDefault="00ED4BA4" w:rsidP="00426EAB">
      <w:pPr>
        <w:pStyle w:val="ItemHead"/>
      </w:pPr>
      <w:r>
        <w:t>23</w:t>
      </w:r>
      <w:r w:rsidR="009B5970">
        <w:t xml:space="preserve">  Schedule 4 (after table item 4E)</w:t>
      </w:r>
    </w:p>
    <w:p w:rsidR="009B5970" w:rsidRDefault="009B5970" w:rsidP="009B5970">
      <w:pPr>
        <w:pStyle w:val="Item"/>
      </w:pPr>
      <w:r>
        <w:t>Insert:</w:t>
      </w:r>
    </w:p>
    <w:p w:rsidR="009B5970" w:rsidRDefault="009B5970" w:rsidP="009B5970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9B5970" w:rsidRPr="00255283" w:rsidTr="00411B15">
        <w:tc>
          <w:tcPr>
            <w:tcW w:w="687" w:type="pct"/>
            <w:shd w:val="clear" w:color="auto" w:fill="auto"/>
          </w:tcPr>
          <w:p w:rsidR="009B5970" w:rsidRPr="0021509A" w:rsidRDefault="009B5970" w:rsidP="00411B15">
            <w:pPr>
              <w:pStyle w:val="Tabletext"/>
            </w:pPr>
            <w:r>
              <w:t>4F</w:t>
            </w:r>
          </w:p>
        </w:tc>
        <w:tc>
          <w:tcPr>
            <w:tcW w:w="4313" w:type="pct"/>
            <w:shd w:val="clear" w:color="auto" w:fill="auto"/>
          </w:tcPr>
          <w:p w:rsidR="009B5970" w:rsidRPr="0021509A" w:rsidRDefault="009B5970" w:rsidP="00411B15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pyrrolidinohexanophenone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PHP)</w:t>
            </w:r>
          </w:p>
        </w:tc>
      </w:tr>
    </w:tbl>
    <w:p w:rsidR="00634A19" w:rsidRDefault="00ED4BA4" w:rsidP="00426EAB">
      <w:pPr>
        <w:pStyle w:val="ItemHead"/>
      </w:pPr>
      <w:r>
        <w:t>24</w:t>
      </w:r>
      <w:r w:rsidR="00634A19">
        <w:t xml:space="preserve">  Schedule 4 (table item 5A)</w:t>
      </w:r>
    </w:p>
    <w:p w:rsidR="00634A19" w:rsidRDefault="00634A19" w:rsidP="00634A19">
      <w:pPr>
        <w:pStyle w:val="Item"/>
      </w:pPr>
      <w:r>
        <w:t>Repeal the item, substitute:</w:t>
      </w:r>
    </w:p>
    <w:tbl>
      <w:tblPr>
        <w:tblW w:w="5006" w:type="pct"/>
        <w:tblInd w:w="-4" w:type="dxa"/>
        <w:tblLayout w:type="fixed"/>
        <w:tblLook w:val="0000" w:firstRow="0" w:lastRow="0" w:firstColumn="0" w:lastColumn="0" w:noHBand="0" w:noVBand="0"/>
      </w:tblPr>
      <w:tblGrid>
        <w:gridCol w:w="951"/>
        <w:gridCol w:w="7588"/>
      </w:tblGrid>
      <w:tr w:rsidR="00634A19" w:rsidRPr="00E343B0" w:rsidTr="00083185">
        <w:tc>
          <w:tcPr>
            <w:tcW w:w="557" w:type="pct"/>
            <w:shd w:val="clear" w:color="auto" w:fill="auto"/>
          </w:tcPr>
          <w:p w:rsidR="00634A19" w:rsidRPr="009018A2" w:rsidRDefault="00634A19" w:rsidP="006443E9">
            <w:pPr>
              <w:pStyle w:val="Tabletext"/>
              <w:ind w:left="-38"/>
            </w:pPr>
            <w:r w:rsidRPr="009018A2">
              <w:t>5A</w:t>
            </w:r>
          </w:p>
        </w:tc>
        <w:tc>
          <w:tcPr>
            <w:tcW w:w="4443" w:type="pct"/>
            <w:shd w:val="clear" w:color="auto" w:fill="auto"/>
          </w:tcPr>
          <w:p w:rsidR="00634A19" w:rsidRDefault="00634A19" w:rsidP="00634A19">
            <w:pPr>
              <w:pStyle w:val="Tabletext"/>
            </w:pPr>
            <w:r w:rsidRPr="009018A2">
              <w:t>Alkoxyamphetamines, including but not limited</w:t>
            </w:r>
            <w:r w:rsidR="003D03FA">
              <w:t xml:space="preserve"> to, the following:</w:t>
            </w:r>
          </w:p>
          <w:p w:rsidR="00083185" w:rsidRDefault="00083185" w:rsidP="003D03FA">
            <w:pPr>
              <w:pStyle w:val="Tablea"/>
            </w:pPr>
            <w:r>
              <w:t xml:space="preserve">(a) </w:t>
            </w:r>
            <w:r w:rsidR="00BE7F6E" w:rsidRPr="00634A19">
              <w:t>4</w:t>
            </w:r>
            <w:r w:rsidR="00BE7F6E">
              <w:noBreakHyphen/>
            </w:r>
            <w:r w:rsidR="00BE7F6E" w:rsidRPr="00634A19">
              <w:t>chloro</w:t>
            </w:r>
            <w:r w:rsidR="00BE7F6E">
              <w:noBreakHyphen/>
            </w:r>
            <w:r w:rsidR="00BE7F6E" w:rsidRPr="00634A19">
              <w:t>2,5</w:t>
            </w:r>
            <w:r w:rsidR="00BE7F6E">
              <w:noBreakHyphen/>
            </w:r>
            <w:r w:rsidR="00BE7F6E" w:rsidRPr="00634A19">
              <w:t>dimethoxyamfetamine</w:t>
            </w:r>
            <w:r w:rsidR="00BE7F6E">
              <w:t xml:space="preserve"> (otherwise known as </w:t>
            </w:r>
            <w:r w:rsidRPr="0021509A">
              <w:t>1</w:t>
            </w:r>
            <w:r w:rsidR="00F51203">
              <w:noBreakHyphen/>
            </w:r>
            <w:r w:rsidRPr="0021509A">
              <w:t>(4</w:t>
            </w:r>
            <w:r w:rsidR="00F51203">
              <w:noBreakHyphen/>
            </w:r>
            <w:r w:rsidRPr="0021509A">
              <w:t>chloro</w:t>
            </w:r>
            <w:r w:rsidR="00F51203">
              <w:noBreakHyphen/>
            </w:r>
            <w:r w:rsidRPr="0021509A">
              <w:t>2,5</w:t>
            </w:r>
            <w:r w:rsidR="00F51203">
              <w:noBreakHyphen/>
            </w:r>
            <w:r w:rsidRPr="0021509A">
              <w:t>dimethoxyphenyl)</w:t>
            </w:r>
            <w:r>
              <w:t xml:space="preserve"> </w:t>
            </w:r>
            <w:r w:rsidRPr="0021509A">
              <w:t>propan</w:t>
            </w:r>
            <w:r w:rsidR="00F51203">
              <w:noBreakHyphen/>
            </w:r>
            <w:r w:rsidRPr="0021509A">
              <w:t>2</w:t>
            </w:r>
            <w:r w:rsidR="00F51203">
              <w:noBreakHyphen/>
            </w:r>
            <w:r>
              <w:t xml:space="preserve">amine </w:t>
            </w:r>
            <w:r w:rsidR="00BE7F6E">
              <w:t>or</w:t>
            </w:r>
            <w:r>
              <w:t xml:space="preserve"> DOC);</w:t>
            </w:r>
          </w:p>
          <w:p w:rsidR="003D03FA" w:rsidRDefault="00634A19" w:rsidP="003D03FA">
            <w:pPr>
              <w:pStyle w:val="Tablea"/>
            </w:pPr>
            <w:r>
              <w:t>(</w:t>
            </w:r>
            <w:r w:rsidR="00083185">
              <w:t>b</w:t>
            </w:r>
            <w:r>
              <w:t xml:space="preserve">) </w:t>
            </w:r>
            <w:r w:rsidRPr="009018A2">
              <w:t>2,3,4</w:t>
            </w:r>
            <w:r w:rsidR="00F51203">
              <w:noBreakHyphen/>
            </w:r>
            <w:r w:rsidRPr="009018A2">
              <w:t>trimethoxyamphetamine</w:t>
            </w:r>
            <w:r w:rsidR="003D03FA">
              <w:t>;</w:t>
            </w:r>
          </w:p>
          <w:p w:rsidR="003D03FA" w:rsidRDefault="003D03FA" w:rsidP="003D03FA">
            <w:pPr>
              <w:pStyle w:val="Tablea"/>
            </w:pPr>
            <w:r>
              <w:t>(</w:t>
            </w:r>
            <w:r w:rsidR="00083185">
              <w:t>c</w:t>
            </w:r>
            <w:r>
              <w:t xml:space="preserve">) </w:t>
            </w:r>
            <w:r w:rsidR="00634A19" w:rsidRPr="009018A2">
              <w:t>2,3,5</w:t>
            </w:r>
            <w:r w:rsidR="00F51203">
              <w:noBreakHyphen/>
            </w:r>
            <w:r w:rsidR="00634A19" w:rsidRPr="009018A2">
              <w:t>trimethoxyamphetamine</w:t>
            </w:r>
            <w:r>
              <w:t>;</w:t>
            </w:r>
          </w:p>
          <w:p w:rsidR="003D03FA" w:rsidRDefault="003D03FA" w:rsidP="003D03FA">
            <w:pPr>
              <w:pStyle w:val="Tablea"/>
            </w:pPr>
            <w:r>
              <w:t>(</w:t>
            </w:r>
            <w:r w:rsidR="00083185">
              <w:t>d</w:t>
            </w:r>
            <w:r>
              <w:t xml:space="preserve">) </w:t>
            </w:r>
            <w:r w:rsidR="00634A19" w:rsidRPr="009018A2">
              <w:t>2,3,6</w:t>
            </w:r>
            <w:r w:rsidR="00F51203">
              <w:noBreakHyphen/>
            </w:r>
            <w:r w:rsidR="00634A19" w:rsidRPr="009018A2">
              <w:t>trimethoxyamphetamine</w:t>
            </w:r>
            <w:r>
              <w:t>;</w:t>
            </w:r>
          </w:p>
          <w:p w:rsidR="003D03FA" w:rsidRDefault="003D03FA" w:rsidP="003D03FA">
            <w:pPr>
              <w:pStyle w:val="Tablea"/>
            </w:pPr>
            <w:r>
              <w:t>(</w:t>
            </w:r>
            <w:r w:rsidR="00083185">
              <w:t>e</w:t>
            </w:r>
            <w:r>
              <w:t xml:space="preserve">) </w:t>
            </w:r>
            <w:r w:rsidR="00634A19" w:rsidRPr="009018A2">
              <w:t>2,4,5</w:t>
            </w:r>
            <w:r w:rsidR="00F51203">
              <w:noBreakHyphen/>
            </w:r>
            <w:r w:rsidR="00634A19" w:rsidRPr="009018A2">
              <w:t>trimethoxyamphetamine</w:t>
            </w:r>
            <w:r>
              <w:t>;</w:t>
            </w:r>
          </w:p>
          <w:p w:rsidR="003D03FA" w:rsidRPr="009018A2" w:rsidRDefault="00083185" w:rsidP="00083185">
            <w:pPr>
              <w:pStyle w:val="Tablea"/>
            </w:pPr>
            <w:r>
              <w:t>(f</w:t>
            </w:r>
            <w:r w:rsidR="003D03FA">
              <w:t xml:space="preserve">) </w:t>
            </w:r>
            <w:r w:rsidR="00634A19" w:rsidRPr="009018A2">
              <w:t>2,4,6</w:t>
            </w:r>
            <w:r w:rsidR="00F51203">
              <w:noBreakHyphen/>
            </w:r>
            <w:r w:rsidR="00634A19" w:rsidRPr="009018A2">
              <w:t>trimethoxyamphetamine</w:t>
            </w:r>
            <w:r>
              <w:t>.</w:t>
            </w:r>
          </w:p>
        </w:tc>
      </w:tr>
    </w:tbl>
    <w:p w:rsidR="00426EAB" w:rsidRDefault="00ED4BA4" w:rsidP="00426EAB">
      <w:pPr>
        <w:pStyle w:val="ItemHead"/>
      </w:pPr>
      <w:r>
        <w:t>25</w:t>
      </w:r>
      <w:r w:rsidR="00426EAB">
        <w:t xml:space="preserve">  Schedule 4 (after table item 13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13A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BE7F6E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AMB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PINACA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AMB</w:t>
            </w:r>
            <w:r w:rsidR="00BE7F6E">
              <w:rPr>
                <w:rFonts w:cs="Times New Roman"/>
                <w:sz w:val="20"/>
              </w:rPr>
              <w:t xml:space="preserve"> or</w:t>
            </w:r>
            <w:r w:rsidRPr="0021509A">
              <w:rPr>
                <w:rFonts w:cs="Times New Roman"/>
                <w:sz w:val="20"/>
              </w:rPr>
              <w:t xml:space="preserve"> 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PINACA)</w:t>
            </w:r>
          </w:p>
        </w:tc>
      </w:tr>
    </w:tbl>
    <w:p w:rsidR="00426EAB" w:rsidRDefault="00ED4BA4" w:rsidP="00426EAB">
      <w:pPr>
        <w:pStyle w:val="ItemHead"/>
      </w:pPr>
      <w:r>
        <w:t>26</w:t>
      </w:r>
      <w:r w:rsidR="00426EAB">
        <w:t xml:space="preserve">  Schedule 4 (after table item 39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39A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Chloroephedrine</w:t>
            </w:r>
          </w:p>
        </w:tc>
      </w:tr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39B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Chloropseudoephedrine</w:t>
            </w:r>
          </w:p>
        </w:tc>
      </w:tr>
    </w:tbl>
    <w:p w:rsidR="00426EAB" w:rsidRDefault="00ED4BA4" w:rsidP="00426EAB">
      <w:pPr>
        <w:pStyle w:val="ItemHead"/>
      </w:pPr>
      <w:r>
        <w:t>27</w:t>
      </w:r>
      <w:r w:rsidR="00426EAB">
        <w:t xml:space="preserve">  Schedule 4 (after table item 42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42A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Clonazolam</w:t>
            </w:r>
          </w:p>
        </w:tc>
      </w:tr>
    </w:tbl>
    <w:p w:rsidR="00426EAB" w:rsidRDefault="00ED4BA4" w:rsidP="00426EAB">
      <w:pPr>
        <w:pStyle w:val="ItemHead"/>
      </w:pPr>
      <w:r>
        <w:t>28</w:t>
      </w:r>
      <w:r w:rsidR="00426EAB">
        <w:t xml:space="preserve">  Schedule 4 (after table item 46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46A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62356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CMC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4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chloromethcathinone</w:t>
            </w:r>
            <w:r w:rsidR="00623562">
              <w:rPr>
                <w:rFonts w:cs="Times New Roman"/>
                <w:sz w:val="20"/>
              </w:rPr>
              <w:t xml:space="preserve"> or</w:t>
            </w:r>
            <w:r w:rsidRPr="0021509A">
              <w:rPr>
                <w:rFonts w:cs="Times New Roman"/>
                <w:sz w:val="20"/>
              </w:rPr>
              <w:t xml:space="preserve"> clephedrone)</w:t>
            </w:r>
          </w:p>
        </w:tc>
      </w:tr>
    </w:tbl>
    <w:p w:rsidR="00426EAB" w:rsidRDefault="00ED4BA4" w:rsidP="00426EAB">
      <w:pPr>
        <w:pStyle w:val="ItemHead"/>
      </w:pPr>
      <w:r>
        <w:t>29</w:t>
      </w:r>
      <w:r w:rsidR="00426EAB">
        <w:t xml:space="preserve">  Schedule 4 (after table item 49F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49FA</w:t>
            </w:r>
            <w:r w:rsidR="00CC5352">
              <w:t>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Crotonylfentanyl</w:t>
            </w:r>
          </w:p>
        </w:tc>
      </w:tr>
    </w:tbl>
    <w:p w:rsidR="00426EAB" w:rsidRDefault="00ED4BA4" w:rsidP="00426EAB">
      <w:pPr>
        <w:pStyle w:val="ItemHead"/>
      </w:pPr>
      <w:r>
        <w:t>30</w:t>
      </w:r>
      <w:r w:rsidR="00426EAB">
        <w:t xml:space="preserve">  Schedule 4 (after table item 50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50A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Deschloroetizolam</w:t>
            </w:r>
          </w:p>
        </w:tc>
      </w:tr>
    </w:tbl>
    <w:p w:rsidR="00426EAB" w:rsidRDefault="00ED4BA4" w:rsidP="00426EAB">
      <w:pPr>
        <w:pStyle w:val="ItemHead"/>
      </w:pPr>
      <w:r>
        <w:t>31</w:t>
      </w:r>
      <w:r w:rsidR="00426EAB">
        <w:t xml:space="preserve">  Schedule 4 (after table item 56B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56C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Diclazepam</w:t>
            </w:r>
          </w:p>
        </w:tc>
      </w:tr>
    </w:tbl>
    <w:p w:rsidR="00426EAB" w:rsidRDefault="00ED4BA4" w:rsidP="00426EAB">
      <w:pPr>
        <w:pStyle w:val="ItemHead"/>
      </w:pPr>
      <w:r>
        <w:t>32</w:t>
      </w:r>
      <w:r w:rsidR="00426EAB">
        <w:t xml:space="preserve">  Schedule 4 (after table item 83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83A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N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ethylhexedrone</w:t>
            </w:r>
          </w:p>
        </w:tc>
      </w:tr>
    </w:tbl>
    <w:p w:rsidR="00426EAB" w:rsidRDefault="00ED4BA4" w:rsidP="00426EAB">
      <w:pPr>
        <w:pStyle w:val="ItemHead"/>
      </w:pPr>
      <w:r>
        <w:t>33</w:t>
      </w:r>
      <w:r w:rsidR="00426EAB">
        <w:t xml:space="preserve">  Schedule 4 (after table item 87B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87C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Etizolam</w:t>
            </w:r>
          </w:p>
        </w:tc>
      </w:tr>
    </w:tbl>
    <w:p w:rsidR="00426EAB" w:rsidRPr="00F929B1" w:rsidRDefault="00ED4BA4" w:rsidP="00426EAB">
      <w:pPr>
        <w:pStyle w:val="ItemHead"/>
      </w:pPr>
      <w:r>
        <w:t>34</w:t>
      </w:r>
      <w:r w:rsidR="00426EAB" w:rsidRPr="00F929B1">
        <w:t xml:space="preserve">  Schedule 4 (after table item 94</w:t>
      </w:r>
      <w:r w:rsidR="00CC5352">
        <w:t>)</w:t>
      </w:r>
    </w:p>
    <w:p w:rsidR="00426EAB" w:rsidRPr="00F929B1" w:rsidRDefault="00426EAB" w:rsidP="00426EAB">
      <w:pPr>
        <w:pStyle w:val="Item"/>
      </w:pPr>
      <w:r w:rsidRPr="00F929B1">
        <w:t>Insert:</w:t>
      </w:r>
    </w:p>
    <w:p w:rsidR="00426EAB" w:rsidRPr="00F929B1" w:rsidRDefault="00426EAB" w:rsidP="00426EAB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94A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Flualprazolam</w:t>
            </w:r>
          </w:p>
        </w:tc>
      </w:tr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F929B1">
            <w:pPr>
              <w:pStyle w:val="Tabletext"/>
            </w:pPr>
            <w:r w:rsidRPr="0021509A">
              <w:t>94</w:t>
            </w:r>
            <w:r w:rsidR="00F929B1" w:rsidRPr="0021509A">
              <w:t>B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Flubromazepam</w:t>
            </w:r>
          </w:p>
        </w:tc>
      </w:tr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F929B1">
            <w:pPr>
              <w:pStyle w:val="Tabletext"/>
            </w:pPr>
            <w:r w:rsidRPr="0021509A">
              <w:t>94</w:t>
            </w:r>
            <w:r w:rsidR="00F929B1" w:rsidRPr="0021509A">
              <w:t>C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Flubromazolam</w:t>
            </w:r>
          </w:p>
        </w:tc>
      </w:tr>
    </w:tbl>
    <w:p w:rsidR="00426EAB" w:rsidRDefault="00ED4BA4" w:rsidP="00426EAB">
      <w:pPr>
        <w:pStyle w:val="ItemHead"/>
      </w:pPr>
      <w:r>
        <w:t>35</w:t>
      </w:r>
      <w:r w:rsidR="00426EAB">
        <w:t xml:space="preserve">  Schedule 4 (after table item 127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127A</w:t>
            </w:r>
            <w:r w:rsidR="009D7313">
              <w:t>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4F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MDMB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BINACA</w:t>
            </w:r>
          </w:p>
        </w:tc>
      </w:tr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127</w:t>
            </w:r>
            <w:r w:rsidR="009D7313">
              <w:t>A</w:t>
            </w:r>
            <w:r w:rsidRPr="0021509A">
              <w:t>B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MDMB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PICA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5F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MDMB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2201)</w:t>
            </w:r>
          </w:p>
        </w:tc>
      </w:tr>
    </w:tbl>
    <w:p w:rsidR="00426EAB" w:rsidRDefault="00ED4BA4" w:rsidP="00426EAB">
      <w:pPr>
        <w:pStyle w:val="ItemHead"/>
      </w:pPr>
      <w:r>
        <w:t>36</w:t>
      </w:r>
      <w:r w:rsidR="00426EAB">
        <w:t xml:space="preserve">  Schedule 4 (after table item 12</w:t>
      </w:r>
      <w:r w:rsidR="009D7313">
        <w:t>7</w:t>
      </w:r>
      <w:r w:rsidR="00426EAB">
        <w:t>B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127C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Meclonazepam</w:t>
            </w:r>
          </w:p>
        </w:tc>
      </w:tr>
    </w:tbl>
    <w:p w:rsidR="00426EAB" w:rsidRDefault="00ED4BA4" w:rsidP="00426EAB">
      <w:pPr>
        <w:pStyle w:val="ItemHead"/>
      </w:pPr>
      <w:r>
        <w:t>37</w:t>
      </w:r>
      <w:r w:rsidR="00426EAB">
        <w:t xml:space="preserve">  Schedule 4 (after table item 140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140A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Methyl alpha</w:t>
            </w:r>
            <w:r w:rsidR="00F51203">
              <w:rPr>
                <w:rFonts w:cs="Times New Roman"/>
                <w:sz w:val="20"/>
              </w:rPr>
              <w:noBreakHyphen/>
            </w:r>
            <w:r w:rsidRPr="0021509A">
              <w:rPr>
                <w:rFonts w:cs="Times New Roman"/>
                <w:sz w:val="20"/>
              </w:rPr>
              <w:t>phenylacetoacetate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rFonts w:cs="Times New Roman"/>
                <w:sz w:val="20"/>
              </w:rPr>
              <w:t>MAPA)</w:t>
            </w:r>
          </w:p>
        </w:tc>
      </w:tr>
    </w:tbl>
    <w:p w:rsidR="00426EAB" w:rsidRDefault="00ED4BA4" w:rsidP="00426EAB">
      <w:pPr>
        <w:pStyle w:val="ItemHead"/>
      </w:pPr>
      <w:r>
        <w:t>38</w:t>
      </w:r>
      <w:r w:rsidR="00426EAB">
        <w:t xml:space="preserve">  Schedule 4 (after table item 146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146AA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0A3786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sz w:val="20"/>
                <w:lang w:val="en-US"/>
              </w:rPr>
              <w:t>Methyl 3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(3’, 4’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methylenedioxyphenyl)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methyl glycidate</w:t>
            </w:r>
            <w:bookmarkStart w:id="17" w:name="BK_S3P7L15C58"/>
            <w:bookmarkEnd w:id="17"/>
            <w:r w:rsidRPr="0021509A">
              <w:rPr>
                <w:sz w:val="20"/>
                <w:lang w:val="en-US"/>
              </w:rPr>
              <w:t xml:space="preserve">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sz w:val="20"/>
                <w:lang w:val="en-US"/>
              </w:rPr>
              <w:t>MMDMG)</w:t>
            </w:r>
          </w:p>
        </w:tc>
      </w:tr>
      <w:tr w:rsidR="00426EAB" w:rsidRPr="00255283" w:rsidTr="0022207A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146AB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sz w:val="20"/>
                <w:lang w:val="en-US"/>
              </w:rPr>
            </w:pPr>
            <w:r w:rsidRPr="0021509A">
              <w:rPr>
                <w:sz w:val="20"/>
                <w:lang w:val="en-US"/>
              </w:rPr>
              <w:t>3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(3’, 4’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Methylenedioxyphenyl)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methyl glycidic acid, sodium salt (</w:t>
            </w:r>
            <w:r w:rsidR="000A3786" w:rsidRPr="000A3786">
              <w:rPr>
                <w:rFonts w:cs="Times New Roman"/>
                <w:sz w:val="20"/>
              </w:rPr>
              <w:t>otherwise known as</w:t>
            </w:r>
            <w:r w:rsidR="000A3786">
              <w:rPr>
                <w:rFonts w:cs="Times New Roman"/>
                <w:sz w:val="20"/>
              </w:rPr>
              <w:t xml:space="preserve"> </w:t>
            </w:r>
            <w:r w:rsidRPr="0021509A">
              <w:rPr>
                <w:sz w:val="20"/>
                <w:lang w:val="en-US"/>
              </w:rPr>
              <w:t>NaMDMG)</w:t>
            </w:r>
          </w:p>
        </w:tc>
      </w:tr>
    </w:tbl>
    <w:p w:rsidR="00426EAB" w:rsidRDefault="00ED4BA4" w:rsidP="00426EAB">
      <w:pPr>
        <w:pStyle w:val="ItemHead"/>
      </w:pPr>
      <w:r>
        <w:t>39</w:t>
      </w:r>
      <w:r w:rsidR="00426EAB">
        <w:t xml:space="preserve">  Schedule 4 (after table item 148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148A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sz w:val="20"/>
                <w:lang w:val="en-US"/>
              </w:rPr>
              <w:t>Methyl 3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phenyl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methyl glycidate</w:t>
            </w:r>
          </w:p>
        </w:tc>
      </w:tr>
    </w:tbl>
    <w:p w:rsidR="00426EAB" w:rsidRDefault="00ED4BA4" w:rsidP="00426EAB">
      <w:pPr>
        <w:pStyle w:val="ItemHead"/>
      </w:pPr>
      <w:r>
        <w:t>40</w:t>
      </w:r>
      <w:r w:rsidR="00426EAB">
        <w:t xml:space="preserve">  Schedule 4 (after table item 163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163A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Nifoxipam</w:t>
            </w:r>
          </w:p>
        </w:tc>
      </w:tr>
    </w:tbl>
    <w:p w:rsidR="00426EAB" w:rsidRDefault="00ED4BA4" w:rsidP="00426EAB">
      <w:pPr>
        <w:pStyle w:val="ItemHead"/>
      </w:pPr>
      <w:r>
        <w:t>41</w:t>
      </w:r>
      <w:r w:rsidR="00426EAB">
        <w:t xml:space="preserve">  Schedule 4 (after table item 196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196AA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sz w:val="20"/>
                <w:lang w:val="en-US"/>
              </w:rPr>
              <w:t>3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Phenyl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2</w:t>
            </w:r>
            <w:r w:rsidR="00F51203">
              <w:rPr>
                <w:sz w:val="20"/>
                <w:lang w:val="en-US"/>
              </w:rPr>
              <w:noBreakHyphen/>
            </w:r>
            <w:r w:rsidRPr="0021509A">
              <w:rPr>
                <w:sz w:val="20"/>
                <w:lang w:val="en-US"/>
              </w:rPr>
              <w:t>methyl glycidic acid, sodium salt</w:t>
            </w:r>
          </w:p>
        </w:tc>
      </w:tr>
    </w:tbl>
    <w:p w:rsidR="00426EAB" w:rsidRDefault="00ED4BA4" w:rsidP="00426EAB">
      <w:pPr>
        <w:pStyle w:val="ItemHead"/>
      </w:pPr>
      <w:r>
        <w:t>42</w:t>
      </w:r>
      <w:r w:rsidR="00426EAB">
        <w:t xml:space="preserve">  Schedule 4 (after table item 197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21509A">
            <w:pPr>
              <w:pStyle w:val="Tabletext"/>
            </w:pPr>
            <w:r w:rsidRPr="0021509A">
              <w:t>197A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21509A">
            <w:pPr>
              <w:pStyle w:val="Tabletext"/>
            </w:pPr>
            <w:r w:rsidRPr="0021509A">
              <w:t>Phenyl</w:t>
            </w:r>
            <w:r w:rsidR="00F51203">
              <w:noBreakHyphen/>
            </w:r>
            <w:r w:rsidRPr="0021509A">
              <w:t>2</w:t>
            </w:r>
            <w:r w:rsidR="00F51203">
              <w:noBreakHyphen/>
            </w:r>
            <w:r w:rsidRPr="0021509A">
              <w:t>propanone bisulphite</w:t>
            </w:r>
          </w:p>
        </w:tc>
      </w:tr>
    </w:tbl>
    <w:p w:rsidR="00426EAB" w:rsidRDefault="00ED4BA4" w:rsidP="00426EAB">
      <w:pPr>
        <w:pStyle w:val="ItemHead"/>
      </w:pPr>
      <w:r>
        <w:t>43</w:t>
      </w:r>
      <w:r w:rsidR="00426EAB">
        <w:t xml:space="preserve">  Schedule 4 (after table item 214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214A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Pyrazolam</w:t>
            </w:r>
          </w:p>
        </w:tc>
      </w:tr>
    </w:tbl>
    <w:p w:rsidR="00426EAB" w:rsidRDefault="00ED4BA4" w:rsidP="00426EAB">
      <w:pPr>
        <w:pStyle w:val="ItemHead"/>
      </w:pPr>
      <w:r>
        <w:t>44</w:t>
      </w:r>
      <w:r w:rsidR="00426EAB">
        <w:t xml:space="preserve">  Schedule 4 (after table item 231</w:t>
      </w:r>
      <w:r w:rsidR="00CC5352">
        <w:t>)</w:t>
      </w:r>
    </w:p>
    <w:p w:rsidR="00426EAB" w:rsidRDefault="00426EAB" w:rsidP="00426EAB">
      <w:pPr>
        <w:pStyle w:val="Item"/>
      </w:pPr>
      <w:r>
        <w:t>Insert:</w:t>
      </w:r>
    </w:p>
    <w:p w:rsidR="00426EAB" w:rsidRDefault="00426EAB" w:rsidP="00426EAB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426EAB" w:rsidRPr="00255283" w:rsidTr="00CC5352">
        <w:tc>
          <w:tcPr>
            <w:tcW w:w="687" w:type="pct"/>
            <w:shd w:val="clear" w:color="auto" w:fill="auto"/>
          </w:tcPr>
          <w:p w:rsidR="00426EAB" w:rsidRPr="0021509A" w:rsidRDefault="00426EAB" w:rsidP="00CC5352">
            <w:pPr>
              <w:pStyle w:val="Tabletext"/>
            </w:pPr>
            <w:r w:rsidRPr="0021509A">
              <w:t>231A</w:t>
            </w:r>
          </w:p>
        </w:tc>
        <w:tc>
          <w:tcPr>
            <w:tcW w:w="4313" w:type="pct"/>
            <w:shd w:val="clear" w:color="auto" w:fill="auto"/>
          </w:tcPr>
          <w:p w:rsidR="00426EAB" w:rsidRPr="0021509A" w:rsidRDefault="00426EAB" w:rsidP="00CC5352">
            <w:pPr>
              <w:pStyle w:val="BodyText"/>
              <w:keepLines/>
              <w:spacing w:before="40" w:after="40" w:line="240" w:lineRule="auto"/>
              <w:rPr>
                <w:rFonts w:cs="Times New Roman"/>
                <w:sz w:val="20"/>
              </w:rPr>
            </w:pPr>
            <w:r w:rsidRPr="0021509A">
              <w:rPr>
                <w:rFonts w:cs="Times New Roman"/>
                <w:sz w:val="20"/>
              </w:rPr>
              <w:t>Valerylfentany</w:t>
            </w:r>
            <w:r w:rsidR="0022207A">
              <w:rPr>
                <w:rFonts w:cs="Times New Roman"/>
                <w:sz w:val="20"/>
              </w:rPr>
              <w:t>l</w:t>
            </w:r>
          </w:p>
        </w:tc>
      </w:tr>
    </w:tbl>
    <w:p w:rsidR="00B61AE7" w:rsidRDefault="00362AF3" w:rsidP="00362AF3">
      <w:pPr>
        <w:pStyle w:val="ActHead9"/>
      </w:pPr>
      <w:bookmarkStart w:id="18" w:name="BK_S3P8L5C1"/>
      <w:bookmarkStart w:id="19" w:name="_Toc45109659"/>
      <w:bookmarkEnd w:id="18"/>
      <w:r>
        <w:t>Cus</w:t>
      </w:r>
      <w:r w:rsidR="00D6124D">
        <w:t>toms Regulation 2015</w:t>
      </w:r>
      <w:bookmarkEnd w:id="19"/>
    </w:p>
    <w:p w:rsidR="004D1900" w:rsidRDefault="00ED4BA4" w:rsidP="004D1900">
      <w:pPr>
        <w:pStyle w:val="ItemHead"/>
      </w:pPr>
      <w:r>
        <w:t>45</w:t>
      </w:r>
      <w:r w:rsidR="004D1900">
        <w:t xml:space="preserve">  Subclause 1(1) of Schedule 7 (before table item 1)</w:t>
      </w:r>
    </w:p>
    <w:p w:rsidR="004D1900" w:rsidRDefault="004D1900" w:rsidP="004D1900">
      <w:pPr>
        <w:pStyle w:val="Item"/>
      </w:pPr>
      <w:r>
        <w:t>Insert:</w:t>
      </w:r>
    </w:p>
    <w:p w:rsidR="004D1900" w:rsidRPr="004D1900" w:rsidRDefault="004D1900" w:rsidP="004D190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4D1900" w:rsidRPr="004D1900" w:rsidTr="00FF6648">
        <w:tc>
          <w:tcPr>
            <w:tcW w:w="504" w:type="pct"/>
            <w:shd w:val="clear" w:color="auto" w:fill="auto"/>
          </w:tcPr>
          <w:p w:rsidR="004D1900" w:rsidRPr="004D1900" w:rsidRDefault="00FF6648" w:rsidP="006443E9">
            <w:pPr>
              <w:pStyle w:val="Tabletext"/>
            </w:pPr>
            <w:r>
              <w:t>1A</w:t>
            </w:r>
          </w:p>
        </w:tc>
        <w:tc>
          <w:tcPr>
            <w:tcW w:w="4496" w:type="pct"/>
            <w:shd w:val="clear" w:color="auto" w:fill="auto"/>
          </w:tcPr>
          <w:p w:rsidR="004D1900" w:rsidRPr="004D1900" w:rsidRDefault="004D1900" w:rsidP="00186EFF">
            <w:pPr>
              <w:pStyle w:val="Tabletext"/>
            </w:pPr>
            <w:r w:rsidRPr="004D1900">
              <w:t>3</w:t>
            </w:r>
            <w:r w:rsidR="00186EFF">
              <w:t>-</w:t>
            </w:r>
            <w:r w:rsidRPr="004D1900">
              <w:t>(3’,</w:t>
            </w:r>
            <w:r w:rsidR="00186EFF">
              <w:t xml:space="preserve"> </w:t>
            </w:r>
            <w:r w:rsidRPr="004D1900">
              <w:t>4’</w:t>
            </w:r>
            <w:r w:rsidR="00186EFF">
              <w:t>-</w:t>
            </w:r>
            <w:r w:rsidR="00FF6648">
              <w:t>m</w:t>
            </w:r>
            <w:r w:rsidRPr="004D1900">
              <w:t>ethylenedioxyphenyl)</w:t>
            </w:r>
            <w:r w:rsidR="00186EFF">
              <w:t>-</w:t>
            </w:r>
            <w:r w:rsidRPr="004D1900">
              <w:t>2</w:t>
            </w:r>
            <w:r w:rsidR="00186EFF">
              <w:t>-</w:t>
            </w:r>
            <w:r w:rsidRPr="004D1900">
              <w:t>methyl glycidic acid, sodium salt (otherwise known as NaMDMG)</w:t>
            </w:r>
          </w:p>
        </w:tc>
      </w:tr>
    </w:tbl>
    <w:p w:rsidR="004D1900" w:rsidRDefault="00ED4BA4" w:rsidP="004D1900">
      <w:pPr>
        <w:pStyle w:val="ItemHead"/>
      </w:pPr>
      <w:r>
        <w:t>46</w:t>
      </w:r>
      <w:r w:rsidR="004D1900">
        <w:t xml:space="preserve">  Subclause 1(1) of Schedule 7 (after table item 1)</w:t>
      </w:r>
    </w:p>
    <w:p w:rsidR="004D1900" w:rsidRDefault="004D1900" w:rsidP="004D1900">
      <w:pPr>
        <w:pStyle w:val="Item"/>
      </w:pPr>
      <w:r>
        <w:t>Insert:</w:t>
      </w:r>
    </w:p>
    <w:p w:rsidR="004D1900" w:rsidRPr="004D1900" w:rsidRDefault="004D1900" w:rsidP="004D1900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7669"/>
      </w:tblGrid>
      <w:tr w:rsidR="004D1900" w:rsidRPr="004D1900" w:rsidTr="00FF6648">
        <w:tc>
          <w:tcPr>
            <w:tcW w:w="504" w:type="pct"/>
            <w:shd w:val="clear" w:color="auto" w:fill="auto"/>
          </w:tcPr>
          <w:p w:rsidR="004D1900" w:rsidRPr="004D1900" w:rsidRDefault="00FF6648" w:rsidP="006443E9">
            <w:pPr>
              <w:pStyle w:val="Tabletext"/>
            </w:pPr>
            <w:r>
              <w:t>1AA</w:t>
            </w:r>
          </w:p>
        </w:tc>
        <w:tc>
          <w:tcPr>
            <w:tcW w:w="4496" w:type="pct"/>
            <w:shd w:val="clear" w:color="auto" w:fill="auto"/>
          </w:tcPr>
          <w:p w:rsidR="004D1900" w:rsidRPr="004D1900" w:rsidRDefault="00186EFF" w:rsidP="00186EFF">
            <w:pPr>
              <w:pStyle w:val="Tabletext"/>
            </w:pPr>
            <w:r>
              <w:t>3-</w:t>
            </w:r>
            <w:r w:rsidR="00FF6648">
              <w:t>p</w:t>
            </w:r>
            <w:r w:rsidR="004D1900" w:rsidRPr="004D1900">
              <w:t>henyl</w:t>
            </w:r>
            <w:r>
              <w:t>-</w:t>
            </w:r>
            <w:r w:rsidR="004D1900" w:rsidRPr="004D1900">
              <w:t>2</w:t>
            </w:r>
            <w:r>
              <w:t>-</w:t>
            </w:r>
            <w:r w:rsidR="004D1900" w:rsidRPr="004D1900">
              <w:t>methyl glycidic acid, sodium salt</w:t>
            </w:r>
          </w:p>
        </w:tc>
      </w:tr>
      <w:tr w:rsidR="004D1900" w:rsidRPr="006505BA" w:rsidTr="00FF6648">
        <w:tc>
          <w:tcPr>
            <w:tcW w:w="504" w:type="pct"/>
            <w:shd w:val="clear" w:color="auto" w:fill="auto"/>
          </w:tcPr>
          <w:p w:rsidR="004D1900" w:rsidRPr="004D1900" w:rsidRDefault="00FF6648" w:rsidP="006443E9">
            <w:pPr>
              <w:pStyle w:val="Tabletext"/>
            </w:pPr>
            <w:r>
              <w:t>1AB</w:t>
            </w:r>
          </w:p>
        </w:tc>
        <w:tc>
          <w:tcPr>
            <w:tcW w:w="4496" w:type="pct"/>
            <w:shd w:val="clear" w:color="auto" w:fill="auto"/>
          </w:tcPr>
          <w:p w:rsidR="004D1900" w:rsidRPr="004D1900" w:rsidRDefault="00186EFF" w:rsidP="00186EFF">
            <w:pPr>
              <w:pStyle w:val="Tabletext"/>
            </w:pPr>
            <w:r>
              <w:t>4-</w:t>
            </w:r>
            <w:r w:rsidR="00FF6648">
              <w:t>a</w:t>
            </w:r>
            <w:r w:rsidR="004D1900" w:rsidRPr="004D1900">
              <w:t>nilino</w:t>
            </w:r>
            <w:r>
              <w:t>-</w:t>
            </w:r>
            <w:r w:rsidR="004D1900" w:rsidRPr="004D1900">
              <w:t>N</w:t>
            </w:r>
            <w:r>
              <w:t>-</w:t>
            </w:r>
            <w:r w:rsidR="00FF6648">
              <w:t>p</w:t>
            </w:r>
            <w:r w:rsidR="004D1900" w:rsidRPr="004D1900">
              <w:t>henethylpiperidine (</w:t>
            </w:r>
            <w:r w:rsidR="00FF6648">
              <w:t xml:space="preserve">otherwise known as </w:t>
            </w:r>
            <w:r w:rsidR="004D1900" w:rsidRPr="004D1900">
              <w:t>ANPP)</w:t>
            </w:r>
          </w:p>
        </w:tc>
      </w:tr>
      <w:tr w:rsidR="004D1900" w:rsidRPr="004D1900" w:rsidTr="00FF6648">
        <w:tc>
          <w:tcPr>
            <w:tcW w:w="504" w:type="pct"/>
            <w:shd w:val="clear" w:color="auto" w:fill="auto"/>
          </w:tcPr>
          <w:p w:rsidR="004D1900" w:rsidRPr="004C570A" w:rsidRDefault="004D1900" w:rsidP="006443E9">
            <w:pPr>
              <w:pStyle w:val="Tabletext"/>
            </w:pPr>
            <w:r>
              <w:t>1A</w:t>
            </w:r>
            <w:r w:rsidR="00FF6648">
              <w:t>C</w:t>
            </w:r>
          </w:p>
        </w:tc>
        <w:tc>
          <w:tcPr>
            <w:tcW w:w="4496" w:type="pct"/>
            <w:shd w:val="clear" w:color="auto" w:fill="auto"/>
          </w:tcPr>
          <w:p w:rsidR="004D1900" w:rsidRPr="004D1900" w:rsidRDefault="004D1900" w:rsidP="00186EFF">
            <w:pPr>
              <w:pStyle w:val="Tabletext"/>
            </w:pPr>
            <w:r w:rsidRPr="004D1900">
              <w:t>Alpha</w:t>
            </w:r>
            <w:r w:rsidR="00186EFF">
              <w:t>-</w:t>
            </w:r>
            <w:r w:rsidR="00FF6648">
              <w:t>p</w:t>
            </w:r>
            <w:r w:rsidRPr="004D1900">
              <w:t>henylacetoacetamide (</w:t>
            </w:r>
            <w:r w:rsidR="00FF6648">
              <w:t xml:space="preserve">otherwise known as </w:t>
            </w:r>
            <w:r w:rsidRPr="004D1900">
              <w:t>APAA)</w:t>
            </w:r>
          </w:p>
        </w:tc>
      </w:tr>
      <w:tr w:rsidR="004D1900" w:rsidRPr="004D1900" w:rsidTr="00FF6648">
        <w:tc>
          <w:tcPr>
            <w:tcW w:w="504" w:type="pct"/>
            <w:shd w:val="clear" w:color="auto" w:fill="auto"/>
          </w:tcPr>
          <w:p w:rsidR="004D1900" w:rsidRPr="004D1900" w:rsidRDefault="00FF6648" w:rsidP="00186EFF">
            <w:pPr>
              <w:pStyle w:val="Tabletext"/>
            </w:pPr>
            <w:r>
              <w:t>1A</w:t>
            </w:r>
            <w:r w:rsidR="00186EFF">
              <w:t>D</w:t>
            </w:r>
          </w:p>
        </w:tc>
        <w:tc>
          <w:tcPr>
            <w:tcW w:w="4496" w:type="pct"/>
            <w:shd w:val="clear" w:color="auto" w:fill="auto"/>
          </w:tcPr>
          <w:p w:rsidR="004D1900" w:rsidRPr="004D1900" w:rsidRDefault="004D1900" w:rsidP="00186EFF">
            <w:pPr>
              <w:pStyle w:val="Tabletext"/>
            </w:pPr>
            <w:r w:rsidRPr="004D1900">
              <w:t>Alpha</w:t>
            </w:r>
            <w:r w:rsidR="00186EFF">
              <w:t>-</w:t>
            </w:r>
            <w:r w:rsidR="00FF6648">
              <w:t>p</w:t>
            </w:r>
            <w:r w:rsidRPr="004D1900">
              <w:t>henylacetoacetonitrile (</w:t>
            </w:r>
            <w:r w:rsidR="00FF6648">
              <w:t xml:space="preserve">otherwise known as </w:t>
            </w:r>
            <w:r w:rsidRPr="004D1900">
              <w:t>APAAN)</w:t>
            </w:r>
          </w:p>
        </w:tc>
      </w:tr>
    </w:tbl>
    <w:p w:rsidR="00FF6648" w:rsidRDefault="00ED4BA4" w:rsidP="00FF6648">
      <w:pPr>
        <w:pStyle w:val="ItemHead"/>
      </w:pPr>
      <w:r>
        <w:t>47</w:t>
      </w:r>
      <w:r w:rsidR="00FF6648">
        <w:t xml:space="preserve">  Subclause 1(1) of Schedule 7 (after table item 2)</w:t>
      </w:r>
    </w:p>
    <w:p w:rsidR="00FF6648" w:rsidRDefault="00FF6648" w:rsidP="00FF6648">
      <w:pPr>
        <w:pStyle w:val="Item"/>
      </w:pPr>
      <w:r>
        <w:t>Insert:</w:t>
      </w:r>
    </w:p>
    <w:p w:rsidR="00FF6648" w:rsidRPr="004D1900" w:rsidRDefault="00FF6648" w:rsidP="00FF6648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7669"/>
      </w:tblGrid>
      <w:tr w:rsidR="00FF6648" w:rsidRPr="00FF6648" w:rsidTr="00186EFF">
        <w:tc>
          <w:tcPr>
            <w:tcW w:w="504" w:type="pct"/>
            <w:shd w:val="clear" w:color="auto" w:fill="auto"/>
          </w:tcPr>
          <w:p w:rsidR="00FF6648" w:rsidRPr="00FF6648" w:rsidRDefault="00FF6648" w:rsidP="00FF6648">
            <w:pPr>
              <w:pStyle w:val="Tabletext"/>
            </w:pPr>
            <w:r>
              <w:t>2A</w:t>
            </w:r>
          </w:p>
        </w:tc>
        <w:tc>
          <w:tcPr>
            <w:tcW w:w="4496" w:type="pct"/>
            <w:shd w:val="clear" w:color="auto" w:fill="auto"/>
          </w:tcPr>
          <w:p w:rsidR="00FF6648" w:rsidRPr="00FF6648" w:rsidRDefault="00FF6648" w:rsidP="00FF6648">
            <w:pPr>
              <w:pStyle w:val="Tabletext"/>
            </w:pPr>
            <w:r w:rsidRPr="00FF6648">
              <w:t>Chloroephedrine</w:t>
            </w:r>
          </w:p>
        </w:tc>
      </w:tr>
      <w:tr w:rsidR="00FF6648" w:rsidRPr="00FF6648" w:rsidTr="00186EFF">
        <w:tc>
          <w:tcPr>
            <w:tcW w:w="504" w:type="pct"/>
            <w:shd w:val="clear" w:color="auto" w:fill="auto"/>
          </w:tcPr>
          <w:p w:rsidR="00FF6648" w:rsidRPr="00FF6648" w:rsidRDefault="00FF6648" w:rsidP="00FF6648">
            <w:pPr>
              <w:pStyle w:val="Tabletext"/>
            </w:pPr>
            <w:r>
              <w:t>2B</w:t>
            </w:r>
          </w:p>
        </w:tc>
        <w:tc>
          <w:tcPr>
            <w:tcW w:w="4496" w:type="pct"/>
            <w:shd w:val="clear" w:color="auto" w:fill="auto"/>
          </w:tcPr>
          <w:p w:rsidR="00FF6648" w:rsidRPr="00FF6648" w:rsidRDefault="00FF6648" w:rsidP="00FF6648">
            <w:pPr>
              <w:pStyle w:val="Tabletext"/>
            </w:pPr>
            <w:r w:rsidRPr="00FF6648">
              <w:t>Chloropseudoephedrine</w:t>
            </w:r>
          </w:p>
        </w:tc>
      </w:tr>
    </w:tbl>
    <w:p w:rsidR="00FF6648" w:rsidRDefault="00ED4BA4" w:rsidP="00FF6648">
      <w:pPr>
        <w:pStyle w:val="ItemHead"/>
      </w:pPr>
      <w:r>
        <w:t>48</w:t>
      </w:r>
      <w:r w:rsidR="00FF6648">
        <w:t xml:space="preserve">  Subclause 1(1) of Schedule 7 (after table item 10)</w:t>
      </w:r>
    </w:p>
    <w:p w:rsidR="00FF6648" w:rsidRDefault="00FF6648" w:rsidP="00FF6648">
      <w:pPr>
        <w:pStyle w:val="Item"/>
      </w:pPr>
      <w:r>
        <w:t>Insert:</w:t>
      </w:r>
    </w:p>
    <w:p w:rsidR="00FF6648" w:rsidRPr="004D1900" w:rsidRDefault="00FF6648" w:rsidP="00FF6648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7669"/>
      </w:tblGrid>
      <w:tr w:rsidR="00FF6648" w:rsidRPr="00FF6648" w:rsidTr="00FF6648">
        <w:tc>
          <w:tcPr>
            <w:tcW w:w="504" w:type="pct"/>
            <w:shd w:val="clear" w:color="auto" w:fill="auto"/>
          </w:tcPr>
          <w:p w:rsidR="00FF6648" w:rsidRPr="00FF6648" w:rsidRDefault="00FF6648" w:rsidP="00FF6648">
            <w:pPr>
              <w:pStyle w:val="Tabletext"/>
            </w:pPr>
            <w:r>
              <w:t>10A</w:t>
            </w:r>
          </w:p>
        </w:tc>
        <w:tc>
          <w:tcPr>
            <w:tcW w:w="4496" w:type="pct"/>
            <w:shd w:val="clear" w:color="auto" w:fill="auto"/>
          </w:tcPr>
          <w:p w:rsidR="00FF6648" w:rsidRPr="00FF6648" w:rsidRDefault="00FF6648" w:rsidP="00186EFF">
            <w:pPr>
              <w:pStyle w:val="Tabletext"/>
            </w:pPr>
            <w:r w:rsidRPr="00FF6648">
              <w:t>Methyl 3</w:t>
            </w:r>
            <w:r w:rsidR="00186EFF">
              <w:t>-</w:t>
            </w:r>
            <w:r w:rsidRPr="00FF6648">
              <w:t>(3’, 4’</w:t>
            </w:r>
            <w:r w:rsidR="00186EFF">
              <w:t>-</w:t>
            </w:r>
            <w:r w:rsidRPr="00FF6648">
              <w:t>methylenedioxyphenyl)</w:t>
            </w:r>
            <w:r w:rsidR="00186EFF">
              <w:t>-</w:t>
            </w:r>
            <w:r w:rsidRPr="00FF6648">
              <w:t>2</w:t>
            </w:r>
            <w:r w:rsidR="00186EFF">
              <w:t>-</w:t>
            </w:r>
            <w:r w:rsidRPr="00FF6648">
              <w:t>methyl glycidate (otherwise known as MMDMG)</w:t>
            </w:r>
          </w:p>
        </w:tc>
      </w:tr>
      <w:tr w:rsidR="00FF6648" w:rsidRPr="00FF6648" w:rsidTr="00FF6648">
        <w:tc>
          <w:tcPr>
            <w:tcW w:w="504" w:type="pct"/>
            <w:shd w:val="clear" w:color="auto" w:fill="auto"/>
          </w:tcPr>
          <w:p w:rsidR="00FF6648" w:rsidRPr="00FF6648" w:rsidRDefault="00FF6648" w:rsidP="00FF6648">
            <w:pPr>
              <w:pStyle w:val="Tabletext"/>
            </w:pPr>
            <w:r>
              <w:t>10B</w:t>
            </w:r>
          </w:p>
        </w:tc>
        <w:tc>
          <w:tcPr>
            <w:tcW w:w="4496" w:type="pct"/>
            <w:shd w:val="clear" w:color="auto" w:fill="auto"/>
          </w:tcPr>
          <w:p w:rsidR="00FF6648" w:rsidRPr="00FF6648" w:rsidRDefault="00FF6648" w:rsidP="00186EFF">
            <w:pPr>
              <w:pStyle w:val="Tabletext"/>
            </w:pPr>
            <w:r w:rsidRPr="00FF6648">
              <w:t>Methyl 3</w:t>
            </w:r>
            <w:r w:rsidR="00186EFF">
              <w:t>-</w:t>
            </w:r>
            <w:r w:rsidRPr="00FF6648">
              <w:t>phenyl</w:t>
            </w:r>
            <w:r w:rsidR="00186EFF">
              <w:t>-</w:t>
            </w:r>
            <w:r w:rsidRPr="00FF6648">
              <w:t>2</w:t>
            </w:r>
            <w:r w:rsidR="00186EFF">
              <w:t>-</w:t>
            </w:r>
            <w:r w:rsidRPr="00FF6648">
              <w:t>methyl glycidate</w:t>
            </w:r>
          </w:p>
        </w:tc>
      </w:tr>
      <w:tr w:rsidR="00FF6648" w:rsidRPr="004D1900" w:rsidTr="00FF6648">
        <w:tc>
          <w:tcPr>
            <w:tcW w:w="504" w:type="pct"/>
            <w:shd w:val="clear" w:color="auto" w:fill="auto"/>
          </w:tcPr>
          <w:p w:rsidR="00FF6648" w:rsidRPr="00FF6648" w:rsidRDefault="00FF6648" w:rsidP="00FF6648">
            <w:pPr>
              <w:pStyle w:val="Tabletext"/>
            </w:pPr>
            <w:r>
              <w:t>10C</w:t>
            </w:r>
          </w:p>
        </w:tc>
        <w:tc>
          <w:tcPr>
            <w:tcW w:w="4496" w:type="pct"/>
            <w:shd w:val="clear" w:color="auto" w:fill="auto"/>
          </w:tcPr>
          <w:p w:rsidR="00FF6648" w:rsidRPr="00FF6648" w:rsidRDefault="00FF6648" w:rsidP="00186EFF">
            <w:pPr>
              <w:pStyle w:val="Tabletext"/>
            </w:pPr>
            <w:r w:rsidRPr="00FF6648">
              <w:t>Methyl alpha</w:t>
            </w:r>
            <w:r w:rsidR="00186EFF">
              <w:t>-</w:t>
            </w:r>
            <w:r w:rsidRPr="00FF6648">
              <w:t>phenylacetoacetate (otherwise known as MAPA)</w:t>
            </w:r>
          </w:p>
        </w:tc>
      </w:tr>
    </w:tbl>
    <w:p w:rsidR="00FF6648" w:rsidRDefault="00ED4BA4" w:rsidP="00FF6648">
      <w:pPr>
        <w:pStyle w:val="ItemHead"/>
      </w:pPr>
      <w:r>
        <w:t>49</w:t>
      </w:r>
      <w:r w:rsidR="00FF6648">
        <w:t xml:space="preserve">  Subclause 1(1) of Schedule 7 (after table item 13)</w:t>
      </w:r>
    </w:p>
    <w:p w:rsidR="00FF6648" w:rsidRDefault="00FF6648" w:rsidP="00FF6648">
      <w:pPr>
        <w:pStyle w:val="Item"/>
      </w:pPr>
      <w:r>
        <w:t>Insert:</w:t>
      </w:r>
    </w:p>
    <w:p w:rsidR="00FF6648" w:rsidRPr="004D1900" w:rsidRDefault="00FF6648" w:rsidP="00FF664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FF6648" w:rsidRPr="004D1900" w:rsidTr="00FF6648">
        <w:tc>
          <w:tcPr>
            <w:tcW w:w="504" w:type="pct"/>
            <w:shd w:val="clear" w:color="auto" w:fill="auto"/>
          </w:tcPr>
          <w:p w:rsidR="00FF6648" w:rsidRPr="004D1900" w:rsidRDefault="00FF6648" w:rsidP="006443E9">
            <w:pPr>
              <w:pStyle w:val="Tabletext"/>
            </w:pPr>
            <w:r>
              <w:t>13A</w:t>
            </w:r>
          </w:p>
        </w:tc>
        <w:tc>
          <w:tcPr>
            <w:tcW w:w="4496" w:type="pct"/>
            <w:shd w:val="clear" w:color="auto" w:fill="auto"/>
          </w:tcPr>
          <w:p w:rsidR="00FF6648" w:rsidRPr="00FF6648" w:rsidRDefault="00FF6648" w:rsidP="00C07BC2">
            <w:pPr>
              <w:pStyle w:val="Tabletext"/>
            </w:pPr>
            <w:r>
              <w:t>N</w:t>
            </w:r>
            <w:r w:rsidR="00C07BC2">
              <w:t>-p</w:t>
            </w:r>
            <w:r>
              <w:t>henethyl</w:t>
            </w:r>
            <w:r w:rsidR="00C07BC2">
              <w:t>-</w:t>
            </w:r>
            <w:r>
              <w:t>4</w:t>
            </w:r>
            <w:r w:rsidR="00C07BC2">
              <w:t>-</w:t>
            </w:r>
            <w:r>
              <w:t>piperidone (</w:t>
            </w:r>
            <w:r w:rsidR="00C07BC2">
              <w:t xml:space="preserve">otherwise known as </w:t>
            </w:r>
            <w:r>
              <w:t>NPP)</w:t>
            </w:r>
          </w:p>
        </w:tc>
      </w:tr>
    </w:tbl>
    <w:p w:rsidR="00FF6648" w:rsidRDefault="00ED4BA4" w:rsidP="00FF6648">
      <w:pPr>
        <w:pStyle w:val="ItemHead"/>
      </w:pPr>
      <w:r>
        <w:t>50</w:t>
      </w:r>
      <w:r w:rsidR="00FF6648">
        <w:t xml:space="preserve">  Subclause 1(1) of Schedule 7 (after table item 16)</w:t>
      </w:r>
    </w:p>
    <w:p w:rsidR="00FF6648" w:rsidRDefault="00FF6648" w:rsidP="00FF6648">
      <w:pPr>
        <w:pStyle w:val="Item"/>
      </w:pPr>
      <w:r>
        <w:t>Insert:</w:t>
      </w:r>
    </w:p>
    <w:p w:rsidR="00FF6648" w:rsidRPr="004D1900" w:rsidRDefault="00FF6648" w:rsidP="00FF6648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FF6648" w:rsidRPr="004D1900" w:rsidTr="00FF6648">
        <w:tc>
          <w:tcPr>
            <w:tcW w:w="504" w:type="pct"/>
            <w:shd w:val="clear" w:color="auto" w:fill="auto"/>
          </w:tcPr>
          <w:p w:rsidR="00FF6648" w:rsidRPr="004D1900" w:rsidRDefault="00FF6648" w:rsidP="006443E9">
            <w:pPr>
              <w:pStyle w:val="Tabletext"/>
            </w:pPr>
            <w:r>
              <w:t>16A</w:t>
            </w:r>
          </w:p>
        </w:tc>
        <w:tc>
          <w:tcPr>
            <w:tcW w:w="4496" w:type="pct"/>
            <w:shd w:val="clear" w:color="auto" w:fill="auto"/>
          </w:tcPr>
          <w:p w:rsidR="00FF6648" w:rsidRPr="00FF6648" w:rsidRDefault="00FF6648" w:rsidP="00C07BC2">
            <w:pPr>
              <w:pStyle w:val="Tabletext"/>
            </w:pPr>
            <w:r>
              <w:t>Phenyl</w:t>
            </w:r>
            <w:r w:rsidR="00C07BC2">
              <w:t>-</w:t>
            </w:r>
            <w:r>
              <w:t>2</w:t>
            </w:r>
            <w:r w:rsidR="00C07BC2">
              <w:t>-</w:t>
            </w:r>
            <w:r>
              <w:t>propanone bisulphite</w:t>
            </w:r>
          </w:p>
        </w:tc>
      </w:tr>
    </w:tbl>
    <w:p w:rsidR="00362AF3" w:rsidRPr="00ED4BA4" w:rsidRDefault="00362AF3" w:rsidP="00ED4BA4">
      <w:pPr>
        <w:pStyle w:val="Tabletext"/>
      </w:pPr>
    </w:p>
    <w:sectPr w:rsidR="00362AF3" w:rsidRPr="00ED4BA4" w:rsidSect="00CF44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E9" w:rsidRDefault="006443E9" w:rsidP="0048364F">
      <w:pPr>
        <w:spacing w:line="240" w:lineRule="auto"/>
      </w:pPr>
      <w:r>
        <w:separator/>
      </w:r>
    </w:p>
  </w:endnote>
  <w:endnote w:type="continuationSeparator" w:id="0">
    <w:p w:rsidR="006443E9" w:rsidRDefault="006443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CF441A" w:rsidRDefault="00CF441A" w:rsidP="00CF44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441A">
      <w:rPr>
        <w:i/>
        <w:sz w:val="18"/>
      </w:rPr>
      <w:t>OPC64663 -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Default="006443E9" w:rsidP="00E97334"/>
  <w:p w:rsidR="006443E9" w:rsidRPr="00CF441A" w:rsidRDefault="00CF441A" w:rsidP="00CF441A">
    <w:pPr>
      <w:rPr>
        <w:rFonts w:cs="Times New Roman"/>
        <w:i/>
        <w:sz w:val="18"/>
      </w:rPr>
    </w:pPr>
    <w:r w:rsidRPr="00CF441A">
      <w:rPr>
        <w:rFonts w:cs="Times New Roman"/>
        <w:i/>
        <w:sz w:val="18"/>
      </w:rPr>
      <w:t>OPC64663 -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CF441A" w:rsidRDefault="00CF441A" w:rsidP="00CF44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F441A">
      <w:rPr>
        <w:i/>
        <w:sz w:val="18"/>
      </w:rPr>
      <w:t>OPC64663 -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33C1C" w:rsidRDefault="006443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43E9" w:rsidTr="00A045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06B5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30A">
            <w:rPr>
              <w:i/>
              <w:sz w:val="18"/>
            </w:rPr>
            <w:t>Criminal Code and Customs Legislation Amendment (Precursors and Drugs)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right"/>
            <w:rPr>
              <w:sz w:val="18"/>
            </w:rPr>
          </w:pPr>
        </w:p>
      </w:tc>
    </w:tr>
  </w:tbl>
  <w:p w:rsidR="006443E9" w:rsidRPr="00CF441A" w:rsidRDefault="00CF441A" w:rsidP="00CF441A">
    <w:pPr>
      <w:rPr>
        <w:rFonts w:cs="Times New Roman"/>
        <w:i/>
        <w:sz w:val="18"/>
      </w:rPr>
    </w:pPr>
    <w:r w:rsidRPr="00CF441A">
      <w:rPr>
        <w:rFonts w:cs="Times New Roman"/>
        <w:i/>
        <w:sz w:val="18"/>
      </w:rPr>
      <w:t>OPC64663 -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33C1C" w:rsidRDefault="006443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443E9" w:rsidTr="00A045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30A">
            <w:rPr>
              <w:i/>
              <w:sz w:val="18"/>
            </w:rPr>
            <w:t>Criminal Code and Customs Legislation Amendment (Precursors and Drugs)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7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443E9" w:rsidRPr="00CF441A" w:rsidRDefault="00CF441A" w:rsidP="00CF441A">
    <w:pPr>
      <w:rPr>
        <w:rFonts w:cs="Times New Roman"/>
        <w:i/>
        <w:sz w:val="18"/>
      </w:rPr>
    </w:pPr>
    <w:r w:rsidRPr="00CF441A">
      <w:rPr>
        <w:rFonts w:cs="Times New Roman"/>
        <w:i/>
        <w:sz w:val="18"/>
      </w:rPr>
      <w:t>OPC64663 -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33C1C" w:rsidRDefault="006443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443E9" w:rsidTr="00A045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129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30A">
            <w:rPr>
              <w:i/>
              <w:sz w:val="18"/>
            </w:rPr>
            <w:t>Criminal Code and Customs Legislation Amendment (Precursors and Drugs)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right"/>
            <w:rPr>
              <w:sz w:val="18"/>
            </w:rPr>
          </w:pPr>
        </w:p>
      </w:tc>
    </w:tr>
  </w:tbl>
  <w:p w:rsidR="006443E9" w:rsidRPr="00CF441A" w:rsidRDefault="00CF441A" w:rsidP="00CF441A">
    <w:pPr>
      <w:rPr>
        <w:rFonts w:cs="Times New Roman"/>
        <w:i/>
        <w:sz w:val="18"/>
      </w:rPr>
    </w:pPr>
    <w:r w:rsidRPr="00CF441A">
      <w:rPr>
        <w:rFonts w:cs="Times New Roman"/>
        <w:i/>
        <w:sz w:val="18"/>
      </w:rPr>
      <w:t>OPC64663 -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33C1C" w:rsidRDefault="006443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43E9" w:rsidTr="00B61A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30A">
            <w:rPr>
              <w:i/>
              <w:sz w:val="18"/>
            </w:rPr>
            <w:t>Criminal Code and Customs Legislation Amendment (Precursors and Drugs)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7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443E9" w:rsidRPr="00CF441A" w:rsidRDefault="00CF441A" w:rsidP="00CF441A">
    <w:pPr>
      <w:rPr>
        <w:rFonts w:cs="Times New Roman"/>
        <w:i/>
        <w:sz w:val="18"/>
      </w:rPr>
    </w:pPr>
    <w:r w:rsidRPr="00CF441A">
      <w:rPr>
        <w:rFonts w:cs="Times New Roman"/>
        <w:i/>
        <w:sz w:val="18"/>
      </w:rPr>
      <w:t>OPC64663 -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33C1C" w:rsidRDefault="006443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443E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030A">
            <w:rPr>
              <w:i/>
              <w:sz w:val="18"/>
            </w:rPr>
            <w:t>Criminal Code and Customs Legislation Amendment (Precursors and Drugs)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443E9" w:rsidRDefault="006443E9" w:rsidP="00B61A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06B5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443E9" w:rsidRPr="00CF441A" w:rsidRDefault="00CF441A" w:rsidP="00CF441A">
    <w:pPr>
      <w:rPr>
        <w:rFonts w:cs="Times New Roman"/>
        <w:i/>
        <w:sz w:val="18"/>
      </w:rPr>
    </w:pPr>
    <w:r w:rsidRPr="00CF441A">
      <w:rPr>
        <w:rFonts w:cs="Times New Roman"/>
        <w:i/>
        <w:sz w:val="18"/>
      </w:rPr>
      <w:t>OPC64663 -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E9" w:rsidRDefault="006443E9" w:rsidP="0048364F">
      <w:pPr>
        <w:spacing w:line="240" w:lineRule="auto"/>
      </w:pPr>
      <w:r>
        <w:separator/>
      </w:r>
    </w:p>
  </w:footnote>
  <w:footnote w:type="continuationSeparator" w:id="0">
    <w:p w:rsidR="006443E9" w:rsidRDefault="006443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5F1388" w:rsidRDefault="006443E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5F1388" w:rsidRDefault="006443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5F1388" w:rsidRDefault="006443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D79B6" w:rsidRDefault="006443E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D79B6" w:rsidRDefault="006443E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ED79B6" w:rsidRDefault="006443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A961C4" w:rsidRDefault="006443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71294">
      <w:rPr>
        <w:b/>
        <w:sz w:val="20"/>
      </w:rPr>
      <w:fldChar w:fldCharType="separate"/>
    </w:r>
    <w:r w:rsidR="00D7129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71294">
      <w:rPr>
        <w:sz w:val="20"/>
      </w:rPr>
      <w:fldChar w:fldCharType="separate"/>
    </w:r>
    <w:r w:rsidR="00D71294">
      <w:rPr>
        <w:noProof/>
        <w:sz w:val="20"/>
      </w:rPr>
      <w:t>Amendments</w:t>
    </w:r>
    <w:r>
      <w:rPr>
        <w:sz w:val="20"/>
      </w:rPr>
      <w:fldChar w:fldCharType="end"/>
    </w:r>
  </w:p>
  <w:p w:rsidR="006443E9" w:rsidRPr="00A961C4" w:rsidRDefault="006443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443E9" w:rsidRPr="00A961C4" w:rsidRDefault="006443E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A961C4" w:rsidRDefault="006443E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443E9" w:rsidRPr="00A961C4" w:rsidRDefault="006443E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443E9" w:rsidRPr="00A961C4" w:rsidRDefault="006443E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E9" w:rsidRPr="00A961C4" w:rsidRDefault="006443E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3D"/>
    <w:rsid w:val="00000263"/>
    <w:rsid w:val="000113BC"/>
    <w:rsid w:val="000136AF"/>
    <w:rsid w:val="0004044E"/>
    <w:rsid w:val="000454D9"/>
    <w:rsid w:val="00046F47"/>
    <w:rsid w:val="0005120E"/>
    <w:rsid w:val="00054577"/>
    <w:rsid w:val="000614BF"/>
    <w:rsid w:val="00062A1F"/>
    <w:rsid w:val="0007169C"/>
    <w:rsid w:val="00077593"/>
    <w:rsid w:val="0008079A"/>
    <w:rsid w:val="00083185"/>
    <w:rsid w:val="00083F48"/>
    <w:rsid w:val="000A3786"/>
    <w:rsid w:val="000A7DF9"/>
    <w:rsid w:val="000D05EF"/>
    <w:rsid w:val="000D5485"/>
    <w:rsid w:val="000F21C1"/>
    <w:rsid w:val="00105D72"/>
    <w:rsid w:val="0010745C"/>
    <w:rsid w:val="00111C57"/>
    <w:rsid w:val="00117277"/>
    <w:rsid w:val="00117720"/>
    <w:rsid w:val="001379B6"/>
    <w:rsid w:val="00160BD7"/>
    <w:rsid w:val="001643C9"/>
    <w:rsid w:val="00165568"/>
    <w:rsid w:val="00166082"/>
    <w:rsid w:val="00166C2F"/>
    <w:rsid w:val="001716C9"/>
    <w:rsid w:val="00184261"/>
    <w:rsid w:val="00186EFF"/>
    <w:rsid w:val="00190DF5"/>
    <w:rsid w:val="00192B58"/>
    <w:rsid w:val="00193461"/>
    <w:rsid w:val="001939E1"/>
    <w:rsid w:val="00195382"/>
    <w:rsid w:val="001A3B9F"/>
    <w:rsid w:val="001A65C0"/>
    <w:rsid w:val="001B3583"/>
    <w:rsid w:val="001B6456"/>
    <w:rsid w:val="001B7A5D"/>
    <w:rsid w:val="001C69C4"/>
    <w:rsid w:val="001E0A8D"/>
    <w:rsid w:val="001E3590"/>
    <w:rsid w:val="001E7407"/>
    <w:rsid w:val="00201D27"/>
    <w:rsid w:val="0020300C"/>
    <w:rsid w:val="00212AD9"/>
    <w:rsid w:val="00212C85"/>
    <w:rsid w:val="0021509A"/>
    <w:rsid w:val="00220713"/>
    <w:rsid w:val="00220A0C"/>
    <w:rsid w:val="0022207A"/>
    <w:rsid w:val="00223E4A"/>
    <w:rsid w:val="002302EA"/>
    <w:rsid w:val="00240749"/>
    <w:rsid w:val="002468D7"/>
    <w:rsid w:val="00285CDD"/>
    <w:rsid w:val="00291167"/>
    <w:rsid w:val="00297ECB"/>
    <w:rsid w:val="002B068B"/>
    <w:rsid w:val="002C152A"/>
    <w:rsid w:val="002C5878"/>
    <w:rsid w:val="002D043A"/>
    <w:rsid w:val="002D7717"/>
    <w:rsid w:val="0031713F"/>
    <w:rsid w:val="003207A9"/>
    <w:rsid w:val="00321913"/>
    <w:rsid w:val="00324EE6"/>
    <w:rsid w:val="003316DC"/>
    <w:rsid w:val="00332E0D"/>
    <w:rsid w:val="00336D0D"/>
    <w:rsid w:val="003415D3"/>
    <w:rsid w:val="00346335"/>
    <w:rsid w:val="003505A7"/>
    <w:rsid w:val="00352B0F"/>
    <w:rsid w:val="003561B0"/>
    <w:rsid w:val="00362AF3"/>
    <w:rsid w:val="00367960"/>
    <w:rsid w:val="003910B0"/>
    <w:rsid w:val="003A15AC"/>
    <w:rsid w:val="003A56EB"/>
    <w:rsid w:val="003B0627"/>
    <w:rsid w:val="003C5F2B"/>
    <w:rsid w:val="003D03FA"/>
    <w:rsid w:val="003D0BFE"/>
    <w:rsid w:val="003D5700"/>
    <w:rsid w:val="003F0F5A"/>
    <w:rsid w:val="00400A30"/>
    <w:rsid w:val="004022CA"/>
    <w:rsid w:val="004116CD"/>
    <w:rsid w:val="00411B15"/>
    <w:rsid w:val="00413959"/>
    <w:rsid w:val="00414ADE"/>
    <w:rsid w:val="00424CA9"/>
    <w:rsid w:val="004257BB"/>
    <w:rsid w:val="004261D9"/>
    <w:rsid w:val="00426EAB"/>
    <w:rsid w:val="0044291A"/>
    <w:rsid w:val="00460499"/>
    <w:rsid w:val="00474835"/>
    <w:rsid w:val="004819C7"/>
    <w:rsid w:val="0048364F"/>
    <w:rsid w:val="0048470A"/>
    <w:rsid w:val="00490F2E"/>
    <w:rsid w:val="00496DB3"/>
    <w:rsid w:val="00496F97"/>
    <w:rsid w:val="004A53EA"/>
    <w:rsid w:val="004B5198"/>
    <w:rsid w:val="004D1900"/>
    <w:rsid w:val="004D2E9B"/>
    <w:rsid w:val="004E20C2"/>
    <w:rsid w:val="004F1FAC"/>
    <w:rsid w:val="004F676E"/>
    <w:rsid w:val="00516B8D"/>
    <w:rsid w:val="005251B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25D9"/>
    <w:rsid w:val="005D5EA1"/>
    <w:rsid w:val="005E1F98"/>
    <w:rsid w:val="005E61D3"/>
    <w:rsid w:val="005F026C"/>
    <w:rsid w:val="005F7738"/>
    <w:rsid w:val="00600219"/>
    <w:rsid w:val="00613EAD"/>
    <w:rsid w:val="006158AC"/>
    <w:rsid w:val="00623265"/>
    <w:rsid w:val="00623562"/>
    <w:rsid w:val="00634A19"/>
    <w:rsid w:val="00640402"/>
    <w:rsid w:val="00640F78"/>
    <w:rsid w:val="006443E9"/>
    <w:rsid w:val="00646E7B"/>
    <w:rsid w:val="00655D6A"/>
    <w:rsid w:val="00656DE9"/>
    <w:rsid w:val="00677CC2"/>
    <w:rsid w:val="00685F42"/>
    <w:rsid w:val="006866A1"/>
    <w:rsid w:val="0069207B"/>
    <w:rsid w:val="00692350"/>
    <w:rsid w:val="006A4309"/>
    <w:rsid w:val="006B0D89"/>
    <w:rsid w:val="006B0E55"/>
    <w:rsid w:val="006B6711"/>
    <w:rsid w:val="006B7006"/>
    <w:rsid w:val="006C7F8C"/>
    <w:rsid w:val="006D7AB9"/>
    <w:rsid w:val="006F22A2"/>
    <w:rsid w:val="006F2BAA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0C3D"/>
    <w:rsid w:val="0081162E"/>
    <w:rsid w:val="00812F45"/>
    <w:rsid w:val="0083622F"/>
    <w:rsid w:val="0084172C"/>
    <w:rsid w:val="00856A31"/>
    <w:rsid w:val="008754D0"/>
    <w:rsid w:val="00877D48"/>
    <w:rsid w:val="008816F0"/>
    <w:rsid w:val="0088345B"/>
    <w:rsid w:val="008A16A5"/>
    <w:rsid w:val="008B5A99"/>
    <w:rsid w:val="008C2B5D"/>
    <w:rsid w:val="008D0EE0"/>
    <w:rsid w:val="008D5B99"/>
    <w:rsid w:val="008D7A27"/>
    <w:rsid w:val="008E4702"/>
    <w:rsid w:val="008E69AA"/>
    <w:rsid w:val="008F022C"/>
    <w:rsid w:val="008F4F1C"/>
    <w:rsid w:val="009109EB"/>
    <w:rsid w:val="00922764"/>
    <w:rsid w:val="00932377"/>
    <w:rsid w:val="00934FAE"/>
    <w:rsid w:val="009408EA"/>
    <w:rsid w:val="00943102"/>
    <w:rsid w:val="0094523D"/>
    <w:rsid w:val="0095362B"/>
    <w:rsid w:val="009559E6"/>
    <w:rsid w:val="009637BC"/>
    <w:rsid w:val="00966865"/>
    <w:rsid w:val="00976A63"/>
    <w:rsid w:val="00983419"/>
    <w:rsid w:val="0098775F"/>
    <w:rsid w:val="00995214"/>
    <w:rsid w:val="009B3FE3"/>
    <w:rsid w:val="009B5970"/>
    <w:rsid w:val="009C3431"/>
    <w:rsid w:val="009C5989"/>
    <w:rsid w:val="009D08DA"/>
    <w:rsid w:val="009D2049"/>
    <w:rsid w:val="009D7313"/>
    <w:rsid w:val="00A006B5"/>
    <w:rsid w:val="00A045B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697E"/>
    <w:rsid w:val="00A82EAA"/>
    <w:rsid w:val="00AA0343"/>
    <w:rsid w:val="00AA2A5C"/>
    <w:rsid w:val="00AB78E9"/>
    <w:rsid w:val="00AD3467"/>
    <w:rsid w:val="00AD5641"/>
    <w:rsid w:val="00AD7252"/>
    <w:rsid w:val="00AE0F9B"/>
    <w:rsid w:val="00AF3F70"/>
    <w:rsid w:val="00AF55FF"/>
    <w:rsid w:val="00B032D8"/>
    <w:rsid w:val="00B25D4B"/>
    <w:rsid w:val="00B33B3C"/>
    <w:rsid w:val="00B40D74"/>
    <w:rsid w:val="00B47C0D"/>
    <w:rsid w:val="00B52663"/>
    <w:rsid w:val="00B56DCB"/>
    <w:rsid w:val="00B61AE7"/>
    <w:rsid w:val="00B770D2"/>
    <w:rsid w:val="00B85E40"/>
    <w:rsid w:val="00BA47A3"/>
    <w:rsid w:val="00BA5026"/>
    <w:rsid w:val="00BB6E79"/>
    <w:rsid w:val="00BC2CE4"/>
    <w:rsid w:val="00BE3B31"/>
    <w:rsid w:val="00BE4985"/>
    <w:rsid w:val="00BE719A"/>
    <w:rsid w:val="00BE720A"/>
    <w:rsid w:val="00BE7F6E"/>
    <w:rsid w:val="00BF6650"/>
    <w:rsid w:val="00C067E5"/>
    <w:rsid w:val="00C07BC2"/>
    <w:rsid w:val="00C13E25"/>
    <w:rsid w:val="00C164CA"/>
    <w:rsid w:val="00C265E6"/>
    <w:rsid w:val="00C42BF8"/>
    <w:rsid w:val="00C460AE"/>
    <w:rsid w:val="00C50043"/>
    <w:rsid w:val="00C50A0F"/>
    <w:rsid w:val="00C724D2"/>
    <w:rsid w:val="00C7573B"/>
    <w:rsid w:val="00C76CF3"/>
    <w:rsid w:val="00CA7844"/>
    <w:rsid w:val="00CB58EF"/>
    <w:rsid w:val="00CC5352"/>
    <w:rsid w:val="00CE7D15"/>
    <w:rsid w:val="00CE7D64"/>
    <w:rsid w:val="00CF0BB2"/>
    <w:rsid w:val="00CF42DE"/>
    <w:rsid w:val="00CF441A"/>
    <w:rsid w:val="00D03A35"/>
    <w:rsid w:val="00D13441"/>
    <w:rsid w:val="00D20665"/>
    <w:rsid w:val="00D243A3"/>
    <w:rsid w:val="00D3200B"/>
    <w:rsid w:val="00D33440"/>
    <w:rsid w:val="00D448B6"/>
    <w:rsid w:val="00D52EFE"/>
    <w:rsid w:val="00D56A0D"/>
    <w:rsid w:val="00D6124D"/>
    <w:rsid w:val="00D63EF6"/>
    <w:rsid w:val="00D66518"/>
    <w:rsid w:val="00D70DFB"/>
    <w:rsid w:val="00D71294"/>
    <w:rsid w:val="00D71494"/>
    <w:rsid w:val="00D71EEA"/>
    <w:rsid w:val="00D735CD"/>
    <w:rsid w:val="00D766DF"/>
    <w:rsid w:val="00D90B8A"/>
    <w:rsid w:val="00D95891"/>
    <w:rsid w:val="00DB5CB4"/>
    <w:rsid w:val="00DB63C9"/>
    <w:rsid w:val="00DE149E"/>
    <w:rsid w:val="00E0073D"/>
    <w:rsid w:val="00E03C32"/>
    <w:rsid w:val="00E05704"/>
    <w:rsid w:val="00E12F1A"/>
    <w:rsid w:val="00E15561"/>
    <w:rsid w:val="00E21CFB"/>
    <w:rsid w:val="00E22935"/>
    <w:rsid w:val="00E41FD3"/>
    <w:rsid w:val="00E54292"/>
    <w:rsid w:val="00E60191"/>
    <w:rsid w:val="00E74DC7"/>
    <w:rsid w:val="00E87699"/>
    <w:rsid w:val="00E92E27"/>
    <w:rsid w:val="00E9586B"/>
    <w:rsid w:val="00E97334"/>
    <w:rsid w:val="00EA030A"/>
    <w:rsid w:val="00EA0D36"/>
    <w:rsid w:val="00EC1894"/>
    <w:rsid w:val="00ED4928"/>
    <w:rsid w:val="00ED4BA4"/>
    <w:rsid w:val="00EE3749"/>
    <w:rsid w:val="00EE6190"/>
    <w:rsid w:val="00EF2E3A"/>
    <w:rsid w:val="00EF6402"/>
    <w:rsid w:val="00F025DF"/>
    <w:rsid w:val="00F047E2"/>
    <w:rsid w:val="00F04D57"/>
    <w:rsid w:val="00F078DC"/>
    <w:rsid w:val="00F12BBE"/>
    <w:rsid w:val="00F13E86"/>
    <w:rsid w:val="00F307A6"/>
    <w:rsid w:val="00F32FCB"/>
    <w:rsid w:val="00F51203"/>
    <w:rsid w:val="00F6709F"/>
    <w:rsid w:val="00F677A9"/>
    <w:rsid w:val="00F723BD"/>
    <w:rsid w:val="00F732EA"/>
    <w:rsid w:val="00F7692A"/>
    <w:rsid w:val="00F84CF5"/>
    <w:rsid w:val="00F8612E"/>
    <w:rsid w:val="00F9212D"/>
    <w:rsid w:val="00F929B1"/>
    <w:rsid w:val="00FA420B"/>
    <w:rsid w:val="00FD2470"/>
    <w:rsid w:val="00FE0781"/>
    <w:rsid w:val="00FF39DE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1186</Words>
  <Characters>7145</Characters>
  <Application>Microsoft Office Word</Application>
  <DocSecurity>0</DocSecurity>
  <PresentationFormat/>
  <Lines>436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and Customs Legislation Amendment (Precursors and Drugs) Regulations 2020</vt:lpstr>
    </vt:vector>
  </TitlesOfParts>
  <Manager/>
  <Company/>
  <LinksUpToDate>false</LinksUpToDate>
  <CharactersWithSpaces>8047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2020-07-08T03:30:00Z</cp:lastPrinted>
  <dcterms:created xsi:type="dcterms:W3CDTF">2020-08-02T21:34:00Z</dcterms:created>
  <dcterms:modified xsi:type="dcterms:W3CDTF">2020-08-02T21:34:00Z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Criminal Code and Customs Legislation Amendment (Precursors and Drugs)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OPC64663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