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54" w:rsidRPr="00A93A53" w:rsidRDefault="00AF2A54" w:rsidP="00AF2A54">
      <w:pPr>
        <w:rPr>
          <w:rFonts w:ascii="Times New Roman" w:hAnsi="Times New Roman" w:cs="Times New Roman"/>
          <w:sz w:val="28"/>
        </w:rPr>
      </w:pPr>
      <w:r w:rsidRPr="00A93A53">
        <w:rPr>
          <w:rFonts w:ascii="Times New Roman" w:hAnsi="Times New Roman" w:cs="Times New Roman"/>
          <w:noProof/>
          <w:lang w:eastAsia="en-AU"/>
        </w:rPr>
        <w:drawing>
          <wp:inline distT="0" distB="0" distL="0" distR="0" wp14:anchorId="2DBC3D64" wp14:editId="298C013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F2A54" w:rsidRPr="00A93A53" w:rsidRDefault="00AF2A54" w:rsidP="00AF2A54">
      <w:pPr>
        <w:rPr>
          <w:rFonts w:ascii="Times New Roman" w:hAnsi="Times New Roman" w:cs="Times New Roman"/>
          <w:sz w:val="19"/>
        </w:rPr>
      </w:pPr>
    </w:p>
    <w:p w:rsidR="00AF2A54" w:rsidRPr="00A93A53" w:rsidRDefault="00AF2A54" w:rsidP="00AF2A54">
      <w:pPr>
        <w:pStyle w:val="ShortT"/>
      </w:pPr>
      <w:r w:rsidRPr="00A93A53">
        <w:t xml:space="preserve">Autonomous Sanctions (Designated Persons and Entities and Declared Persons – Ukraine) </w:t>
      </w:r>
      <w:r>
        <w:t>Continuing Effect Declaration 2020 (No 2)</w:t>
      </w:r>
    </w:p>
    <w:p w:rsidR="00AF2A54" w:rsidRPr="00A93A53" w:rsidRDefault="00AF2A54" w:rsidP="00AF2A54">
      <w:pPr>
        <w:pStyle w:val="SignCoverPageStart"/>
        <w:spacing w:before="240"/>
        <w:ind w:right="91"/>
        <w:rPr>
          <w:i/>
          <w:szCs w:val="22"/>
        </w:rPr>
      </w:pPr>
      <w:r w:rsidRPr="00A93A53">
        <w:rPr>
          <w:szCs w:val="22"/>
        </w:rPr>
        <w:t xml:space="preserve">I, </w:t>
      </w:r>
      <w:r>
        <w:rPr>
          <w:szCs w:val="22"/>
        </w:rPr>
        <w:t>MARISE PAYNE</w:t>
      </w:r>
      <w:r w:rsidRPr="00A93A53">
        <w:rPr>
          <w:szCs w:val="22"/>
        </w:rPr>
        <w:t xml:space="preserve">, Minister for Foreign Affairs, make </w:t>
      </w:r>
      <w:r>
        <w:rPr>
          <w:szCs w:val="22"/>
        </w:rPr>
        <w:t>the following instrument</w:t>
      </w:r>
      <w:r w:rsidRPr="00A93A53">
        <w:rPr>
          <w:i/>
          <w:szCs w:val="22"/>
        </w:rPr>
        <w:t>.</w:t>
      </w:r>
    </w:p>
    <w:p w:rsidR="00AF2A54" w:rsidRPr="00A93A53" w:rsidRDefault="00AF2A54" w:rsidP="00AF2A54">
      <w:pPr>
        <w:keepNext/>
        <w:spacing w:before="300" w:line="240" w:lineRule="atLeast"/>
        <w:ind w:right="397"/>
        <w:jc w:val="both"/>
        <w:rPr>
          <w:rFonts w:ascii="Times New Roman" w:hAnsi="Times New Roman" w:cs="Times New Roman"/>
        </w:rPr>
      </w:pPr>
      <w:r w:rsidRPr="00A93A53">
        <w:rPr>
          <w:rFonts w:ascii="Times New Roman" w:hAnsi="Times New Roman" w:cs="Times New Roman"/>
        </w:rPr>
        <w:t>Dated</w:t>
      </w:r>
      <w:r>
        <w:rPr>
          <w:rFonts w:ascii="Times New Roman" w:hAnsi="Times New Roman" w:cs="Times New Roman"/>
        </w:rPr>
        <w:tab/>
        <w:t xml:space="preserve"> 28 August 2020  </w:t>
      </w:r>
      <w:r w:rsidRPr="00A93A53">
        <w:rPr>
          <w:rFonts w:ascii="Times New Roman" w:hAnsi="Times New Roman" w:cs="Times New Roman"/>
        </w:rPr>
        <w:tab/>
      </w:r>
      <w:r w:rsidRPr="00A93A53">
        <w:rPr>
          <w:rFonts w:ascii="Times New Roman" w:hAnsi="Times New Roman" w:cs="Times New Roman"/>
        </w:rPr>
        <w:tab/>
      </w:r>
      <w:r w:rsidRPr="00A93A53">
        <w:rPr>
          <w:rFonts w:ascii="Times New Roman" w:hAnsi="Times New Roman" w:cs="Times New Roman"/>
        </w:rPr>
        <w:tab/>
      </w:r>
    </w:p>
    <w:p w:rsidR="00AF2A54" w:rsidRPr="00A93A53" w:rsidRDefault="00AF2A54" w:rsidP="00AF2A54">
      <w:pPr>
        <w:pStyle w:val="SignCoverPageEnd"/>
        <w:pBdr>
          <w:bottom w:val="none" w:sz="0" w:space="0" w:color="auto"/>
        </w:pBdr>
        <w:ind w:right="91"/>
        <w:rPr>
          <w:sz w:val="22"/>
        </w:rPr>
      </w:pPr>
    </w:p>
    <w:p w:rsidR="00AF2A54" w:rsidRPr="00A93A53" w:rsidRDefault="00AF2A54" w:rsidP="00AF2A54">
      <w:pPr>
        <w:pStyle w:val="SignCoverPageEnd"/>
        <w:pBdr>
          <w:bottom w:val="none" w:sz="0" w:space="0" w:color="auto"/>
        </w:pBdr>
        <w:ind w:right="91"/>
        <w:rPr>
          <w:sz w:val="22"/>
        </w:rPr>
      </w:pPr>
    </w:p>
    <w:p w:rsidR="00AF2A54" w:rsidRPr="00A93A53" w:rsidRDefault="00AF2A54" w:rsidP="00AF2A54">
      <w:pPr>
        <w:pStyle w:val="SignCoverPageEnd"/>
        <w:pBdr>
          <w:bottom w:val="none" w:sz="0" w:space="0" w:color="auto"/>
        </w:pBdr>
        <w:ind w:right="91"/>
        <w:rPr>
          <w:sz w:val="22"/>
        </w:rPr>
      </w:pPr>
    </w:p>
    <w:p w:rsidR="00AF2A54" w:rsidRPr="00A93A53" w:rsidRDefault="00AF2A54" w:rsidP="00AF2A54">
      <w:pPr>
        <w:pStyle w:val="SignCoverPageEnd"/>
        <w:pBdr>
          <w:bottom w:val="none" w:sz="0" w:space="0" w:color="auto"/>
        </w:pBdr>
        <w:ind w:right="91"/>
        <w:rPr>
          <w:sz w:val="22"/>
        </w:rPr>
      </w:pPr>
    </w:p>
    <w:p w:rsidR="00AF2A54" w:rsidRPr="00A93A53" w:rsidRDefault="00AF2A54" w:rsidP="00AF2A54">
      <w:pPr>
        <w:pStyle w:val="SignCoverPageEnd"/>
        <w:pBdr>
          <w:bottom w:val="none" w:sz="0" w:space="0" w:color="auto"/>
        </w:pBdr>
        <w:ind w:right="91"/>
        <w:rPr>
          <w:sz w:val="22"/>
        </w:rPr>
      </w:pPr>
    </w:p>
    <w:p w:rsidR="00AF2A54" w:rsidRPr="00A93A53" w:rsidRDefault="00AF2A54" w:rsidP="00AF2A54">
      <w:pPr>
        <w:pStyle w:val="SignCoverPageEnd"/>
        <w:pBdr>
          <w:bottom w:val="none" w:sz="0" w:space="0" w:color="auto"/>
        </w:pBdr>
        <w:ind w:right="91"/>
        <w:rPr>
          <w:sz w:val="22"/>
        </w:rPr>
      </w:pPr>
      <w:r>
        <w:rPr>
          <w:sz w:val="22"/>
        </w:rPr>
        <w:t>MARISE PAYNE</w:t>
      </w:r>
    </w:p>
    <w:p w:rsidR="00AF2A54" w:rsidRPr="00A93A53" w:rsidRDefault="00AF2A54" w:rsidP="00AF2A54">
      <w:pPr>
        <w:pBdr>
          <w:bottom w:val="single" w:sz="4" w:space="1" w:color="auto"/>
        </w:pBdr>
        <w:rPr>
          <w:rFonts w:ascii="Times New Roman" w:hAnsi="Times New Roman" w:cs="Times New Roman"/>
          <w:lang w:eastAsia="en-AU"/>
        </w:rPr>
      </w:pPr>
    </w:p>
    <w:p w:rsidR="00AF2A54" w:rsidRPr="00A93A53" w:rsidRDefault="00AF2A54" w:rsidP="00AF2A54">
      <w:pPr>
        <w:pBdr>
          <w:bottom w:val="single" w:sz="4" w:space="1" w:color="auto"/>
        </w:pBdr>
        <w:rPr>
          <w:rFonts w:ascii="Times New Roman" w:hAnsi="Times New Roman" w:cs="Times New Roman"/>
          <w:lang w:eastAsia="en-AU"/>
        </w:rPr>
      </w:pPr>
      <w:r w:rsidRPr="00A93A53">
        <w:rPr>
          <w:rFonts w:ascii="Times New Roman" w:hAnsi="Times New Roman" w:cs="Times New Roman"/>
          <w:lang w:eastAsia="en-AU"/>
        </w:rPr>
        <w:t xml:space="preserve">Minister for Foreign Affairs </w:t>
      </w:r>
    </w:p>
    <w:p w:rsidR="00AF2A54" w:rsidRPr="00A93A53" w:rsidRDefault="00AF2A54" w:rsidP="00AF2A54">
      <w:pPr>
        <w:rPr>
          <w:rFonts w:ascii="Times New Roman" w:hAnsi="Times New Roman" w:cs="Times New Roman"/>
          <w:lang w:eastAsia="en-AU"/>
        </w:rPr>
      </w:pPr>
    </w:p>
    <w:p w:rsidR="00AF2A54" w:rsidRPr="00A93A53" w:rsidRDefault="00AF2A54" w:rsidP="00AF2A54">
      <w:pPr>
        <w:rPr>
          <w:rFonts w:ascii="Times New Roman" w:hAnsi="Times New Roman" w:cs="Times New Roman"/>
        </w:rPr>
      </w:pPr>
    </w:p>
    <w:p w:rsidR="00AF2A54" w:rsidRPr="00A93A53" w:rsidRDefault="00AF2A54" w:rsidP="00AF2A54">
      <w:pPr>
        <w:rPr>
          <w:rFonts w:ascii="Times New Roman" w:hAnsi="Times New Roman" w:cs="Times New Roman"/>
        </w:rPr>
        <w:sectPr w:rsidR="00AF2A54" w:rsidRPr="00A93A53" w:rsidSect="009B2E36">
          <w:headerReference w:type="even" r:id="rId6"/>
          <w:headerReference w:type="default" r:id="rId7"/>
          <w:footerReference w:type="even" r:id="rId8"/>
          <w:footerReference w:type="default" r:id="rId9"/>
          <w:headerReference w:type="first" r:id="rId10"/>
          <w:footerReference w:type="first" r:id="rId11"/>
          <w:pgSz w:w="11907" w:h="16839"/>
          <w:pgMar w:top="1440" w:right="1797" w:bottom="1440" w:left="1797" w:header="720" w:footer="709" w:gutter="0"/>
          <w:cols w:space="708"/>
          <w:titlePg/>
          <w:docGrid w:linePitch="360"/>
        </w:sectPr>
      </w:pPr>
    </w:p>
    <w:p w:rsidR="00AF2A54" w:rsidRPr="00A93A53" w:rsidRDefault="00AF2A54" w:rsidP="00AF2A54">
      <w:pPr>
        <w:rPr>
          <w:rFonts w:ascii="Times New Roman" w:hAnsi="Times New Roman" w:cs="Times New Roman"/>
          <w:sz w:val="36"/>
        </w:rPr>
      </w:pPr>
      <w:r w:rsidRPr="00DC0DBC">
        <w:rPr>
          <w:rFonts w:ascii="Times New Roman" w:hAnsi="Times New Roman" w:cs="Times New Roman"/>
          <w:sz w:val="36"/>
        </w:rPr>
        <w:lastRenderedPageBreak/>
        <w:t>Contents</w:t>
      </w:r>
    </w:p>
    <w:bookmarkStart w:id="0" w:name="BKCheck15B_2" w:displacedByCustomXml="next"/>
    <w:bookmarkEnd w:id="0" w:displacedByCustomXml="next"/>
    <w:sdt>
      <w:sdtPr>
        <w:rPr>
          <w:rFonts w:asciiTheme="minorHAnsi" w:eastAsiaTheme="minorHAnsi" w:hAnsiTheme="minorHAnsi" w:cstheme="minorBidi"/>
          <w:b w:val="0"/>
          <w:kern w:val="0"/>
          <w:sz w:val="22"/>
          <w:szCs w:val="22"/>
          <w:lang w:eastAsia="en-US"/>
        </w:rPr>
        <w:id w:val="-1377612454"/>
        <w:docPartObj>
          <w:docPartGallery w:val="Table of Contents"/>
          <w:docPartUnique/>
        </w:docPartObj>
      </w:sdtPr>
      <w:sdtEndPr>
        <w:rPr>
          <w:rFonts w:ascii="Times New Roman" w:eastAsia="Times New Roman" w:hAnsi="Times New Roman" w:cs="Times New Roman"/>
          <w:b/>
          <w:bCs/>
          <w:noProof/>
          <w:kern w:val="28"/>
          <w:sz w:val="24"/>
          <w:szCs w:val="20"/>
          <w:lang w:eastAsia="en-AU"/>
        </w:rPr>
      </w:sdtEndPr>
      <w:sdtContent>
        <w:p w:rsidR="00AF2A54" w:rsidRDefault="00AF2A54" w:rsidP="00AF2A54">
          <w:pPr>
            <w:pStyle w:val="TOC2"/>
            <w:rPr>
              <w:rFonts w:asciiTheme="minorHAnsi" w:eastAsiaTheme="minorEastAsia" w:hAnsiTheme="minorHAnsi" w:cstheme="minorBidi"/>
              <w:b w:val="0"/>
              <w:noProof/>
              <w:kern w:val="0"/>
              <w:sz w:val="22"/>
              <w:szCs w:val="22"/>
            </w:rPr>
          </w:pPr>
          <w:r w:rsidRPr="00F757B7">
            <w:rPr>
              <w:b w:val="0"/>
              <w:sz w:val="16"/>
            </w:rPr>
            <w:fldChar w:fldCharType="begin"/>
          </w:r>
          <w:r w:rsidRPr="00F757B7">
            <w:rPr>
              <w:b w:val="0"/>
              <w:sz w:val="16"/>
            </w:rPr>
            <w:instrText xml:space="preserve"> TOC \o "1-3" \h \z \u </w:instrText>
          </w:r>
          <w:r w:rsidRPr="00F757B7">
            <w:rPr>
              <w:b w:val="0"/>
              <w:sz w:val="16"/>
            </w:rPr>
            <w:fldChar w:fldCharType="separate"/>
          </w:r>
          <w:hyperlink w:anchor="_Toc40344966" w:history="1">
            <w:r w:rsidRPr="00810548">
              <w:rPr>
                <w:rStyle w:val="Hyperlink"/>
                <w:noProof/>
              </w:rPr>
              <w:t>1</w:t>
            </w:r>
            <w:r>
              <w:rPr>
                <w:rFonts w:asciiTheme="minorHAnsi" w:eastAsiaTheme="minorEastAsia" w:hAnsiTheme="minorHAnsi" w:cstheme="minorBidi"/>
                <w:b w:val="0"/>
                <w:noProof/>
                <w:kern w:val="0"/>
                <w:sz w:val="22"/>
                <w:szCs w:val="22"/>
              </w:rPr>
              <w:tab/>
            </w:r>
            <w:r w:rsidRPr="00810548">
              <w:rPr>
                <w:rStyle w:val="Hyperlink"/>
                <w:noProof/>
              </w:rPr>
              <w:t>Name</w:t>
            </w:r>
            <w:r>
              <w:rPr>
                <w:noProof/>
                <w:webHidden/>
              </w:rPr>
              <w:tab/>
            </w:r>
            <w:r>
              <w:rPr>
                <w:noProof/>
                <w:webHidden/>
              </w:rPr>
              <w:fldChar w:fldCharType="begin"/>
            </w:r>
            <w:r>
              <w:rPr>
                <w:noProof/>
                <w:webHidden/>
              </w:rPr>
              <w:instrText xml:space="preserve"> PAGEREF _Toc40344966 \h </w:instrText>
            </w:r>
            <w:r>
              <w:rPr>
                <w:noProof/>
                <w:webHidden/>
              </w:rPr>
            </w:r>
            <w:r>
              <w:rPr>
                <w:noProof/>
                <w:webHidden/>
              </w:rPr>
              <w:fldChar w:fldCharType="separate"/>
            </w:r>
            <w:r>
              <w:rPr>
                <w:noProof/>
                <w:webHidden/>
              </w:rPr>
              <w:t>1</w:t>
            </w:r>
            <w:r>
              <w:rPr>
                <w:noProof/>
                <w:webHidden/>
              </w:rPr>
              <w:fldChar w:fldCharType="end"/>
            </w:r>
          </w:hyperlink>
        </w:p>
        <w:p w:rsidR="00AF2A54" w:rsidRDefault="00AF2A54" w:rsidP="00AF2A54">
          <w:pPr>
            <w:pStyle w:val="TOC2"/>
            <w:rPr>
              <w:rFonts w:asciiTheme="minorHAnsi" w:eastAsiaTheme="minorEastAsia" w:hAnsiTheme="minorHAnsi" w:cstheme="minorBidi"/>
              <w:b w:val="0"/>
              <w:noProof/>
              <w:kern w:val="0"/>
              <w:sz w:val="22"/>
              <w:szCs w:val="22"/>
            </w:rPr>
          </w:pPr>
          <w:hyperlink w:anchor="_Toc40344967" w:history="1">
            <w:r w:rsidRPr="00810548">
              <w:rPr>
                <w:rStyle w:val="Hyperlink"/>
                <w:noProof/>
              </w:rPr>
              <w:t>2</w:t>
            </w:r>
            <w:r>
              <w:rPr>
                <w:rFonts w:asciiTheme="minorHAnsi" w:eastAsiaTheme="minorEastAsia" w:hAnsiTheme="minorHAnsi" w:cstheme="minorBidi"/>
                <w:b w:val="0"/>
                <w:noProof/>
                <w:kern w:val="0"/>
                <w:sz w:val="22"/>
                <w:szCs w:val="22"/>
              </w:rPr>
              <w:tab/>
            </w:r>
            <w:r w:rsidRPr="00810548">
              <w:rPr>
                <w:rStyle w:val="Hyperlink"/>
                <w:noProof/>
              </w:rPr>
              <w:t>Commencement</w:t>
            </w:r>
            <w:r>
              <w:rPr>
                <w:noProof/>
                <w:webHidden/>
              </w:rPr>
              <w:tab/>
            </w:r>
            <w:r>
              <w:rPr>
                <w:noProof/>
                <w:webHidden/>
              </w:rPr>
              <w:fldChar w:fldCharType="begin"/>
            </w:r>
            <w:r>
              <w:rPr>
                <w:noProof/>
                <w:webHidden/>
              </w:rPr>
              <w:instrText xml:space="preserve"> PAGEREF _Toc40344967 \h </w:instrText>
            </w:r>
            <w:r>
              <w:rPr>
                <w:noProof/>
                <w:webHidden/>
              </w:rPr>
            </w:r>
            <w:r>
              <w:rPr>
                <w:noProof/>
                <w:webHidden/>
              </w:rPr>
              <w:fldChar w:fldCharType="separate"/>
            </w:r>
            <w:r>
              <w:rPr>
                <w:noProof/>
                <w:webHidden/>
              </w:rPr>
              <w:t>1</w:t>
            </w:r>
            <w:r>
              <w:rPr>
                <w:noProof/>
                <w:webHidden/>
              </w:rPr>
              <w:fldChar w:fldCharType="end"/>
            </w:r>
          </w:hyperlink>
        </w:p>
        <w:p w:rsidR="00AF2A54" w:rsidRDefault="00AF2A54" w:rsidP="00AF2A54">
          <w:pPr>
            <w:pStyle w:val="TOC2"/>
            <w:rPr>
              <w:rFonts w:asciiTheme="minorHAnsi" w:eastAsiaTheme="minorEastAsia" w:hAnsiTheme="minorHAnsi" w:cstheme="minorBidi"/>
              <w:b w:val="0"/>
              <w:noProof/>
              <w:kern w:val="0"/>
              <w:sz w:val="22"/>
              <w:szCs w:val="22"/>
            </w:rPr>
          </w:pPr>
          <w:hyperlink w:anchor="_Toc40344968" w:history="1">
            <w:r w:rsidRPr="00810548">
              <w:rPr>
                <w:rStyle w:val="Hyperlink"/>
                <w:noProof/>
              </w:rPr>
              <w:t>3</w:t>
            </w:r>
            <w:r>
              <w:rPr>
                <w:rFonts w:asciiTheme="minorHAnsi" w:eastAsiaTheme="minorEastAsia" w:hAnsiTheme="minorHAnsi" w:cstheme="minorBidi"/>
                <w:b w:val="0"/>
                <w:noProof/>
                <w:kern w:val="0"/>
                <w:sz w:val="22"/>
                <w:szCs w:val="22"/>
              </w:rPr>
              <w:tab/>
            </w:r>
            <w:r w:rsidRPr="00810548">
              <w:rPr>
                <w:rStyle w:val="Hyperlink"/>
                <w:noProof/>
              </w:rPr>
              <w:t>Authority</w:t>
            </w:r>
            <w:r>
              <w:rPr>
                <w:noProof/>
                <w:webHidden/>
              </w:rPr>
              <w:tab/>
            </w:r>
            <w:r>
              <w:rPr>
                <w:noProof/>
                <w:webHidden/>
              </w:rPr>
              <w:fldChar w:fldCharType="begin"/>
            </w:r>
            <w:r>
              <w:rPr>
                <w:noProof/>
                <w:webHidden/>
              </w:rPr>
              <w:instrText xml:space="preserve"> PAGEREF _Toc40344968 \h </w:instrText>
            </w:r>
            <w:r>
              <w:rPr>
                <w:noProof/>
                <w:webHidden/>
              </w:rPr>
            </w:r>
            <w:r>
              <w:rPr>
                <w:noProof/>
                <w:webHidden/>
              </w:rPr>
              <w:fldChar w:fldCharType="separate"/>
            </w:r>
            <w:r>
              <w:rPr>
                <w:noProof/>
                <w:webHidden/>
              </w:rPr>
              <w:t>1</w:t>
            </w:r>
            <w:r>
              <w:rPr>
                <w:noProof/>
                <w:webHidden/>
              </w:rPr>
              <w:fldChar w:fldCharType="end"/>
            </w:r>
          </w:hyperlink>
        </w:p>
        <w:p w:rsidR="00AF2A54" w:rsidRDefault="00AF2A54" w:rsidP="00AF2A54">
          <w:pPr>
            <w:pStyle w:val="TOC2"/>
            <w:rPr>
              <w:rFonts w:asciiTheme="minorHAnsi" w:eastAsiaTheme="minorEastAsia" w:hAnsiTheme="minorHAnsi" w:cstheme="minorBidi"/>
              <w:b w:val="0"/>
              <w:noProof/>
              <w:kern w:val="0"/>
              <w:sz w:val="22"/>
              <w:szCs w:val="22"/>
            </w:rPr>
          </w:pPr>
          <w:hyperlink w:anchor="_Toc40344969" w:history="1">
            <w:r w:rsidRPr="00810548">
              <w:rPr>
                <w:rStyle w:val="Hyperlink"/>
                <w:noProof/>
              </w:rPr>
              <w:t>4</w:t>
            </w:r>
            <w:r>
              <w:rPr>
                <w:rFonts w:asciiTheme="minorHAnsi" w:eastAsiaTheme="minorEastAsia" w:hAnsiTheme="minorHAnsi" w:cstheme="minorBidi"/>
                <w:b w:val="0"/>
                <w:noProof/>
                <w:kern w:val="0"/>
                <w:sz w:val="22"/>
                <w:szCs w:val="22"/>
              </w:rPr>
              <w:tab/>
            </w:r>
            <w:r w:rsidRPr="00810548">
              <w:rPr>
                <w:rStyle w:val="Hyperlink"/>
                <w:noProof/>
              </w:rPr>
              <w:t>Designations and declarations to continue to have effect</w:t>
            </w:r>
            <w:r>
              <w:rPr>
                <w:noProof/>
                <w:webHidden/>
              </w:rPr>
              <w:tab/>
            </w:r>
            <w:r>
              <w:rPr>
                <w:noProof/>
                <w:webHidden/>
              </w:rPr>
              <w:fldChar w:fldCharType="begin"/>
            </w:r>
            <w:r>
              <w:rPr>
                <w:noProof/>
                <w:webHidden/>
              </w:rPr>
              <w:instrText xml:space="preserve"> PAGEREF _Toc40344969 \h </w:instrText>
            </w:r>
            <w:r>
              <w:rPr>
                <w:noProof/>
                <w:webHidden/>
              </w:rPr>
            </w:r>
            <w:r>
              <w:rPr>
                <w:noProof/>
                <w:webHidden/>
              </w:rPr>
              <w:fldChar w:fldCharType="separate"/>
            </w:r>
            <w:r>
              <w:rPr>
                <w:noProof/>
                <w:webHidden/>
              </w:rPr>
              <w:t>1</w:t>
            </w:r>
            <w:r>
              <w:rPr>
                <w:noProof/>
                <w:webHidden/>
              </w:rPr>
              <w:fldChar w:fldCharType="end"/>
            </w:r>
          </w:hyperlink>
        </w:p>
        <w:p w:rsidR="00AF2A54" w:rsidRDefault="00AF2A54" w:rsidP="00AF2A54">
          <w:pPr>
            <w:pStyle w:val="TOC2"/>
            <w:rPr>
              <w:rFonts w:asciiTheme="minorHAnsi" w:eastAsiaTheme="minorEastAsia" w:hAnsiTheme="minorHAnsi" w:cstheme="minorBidi"/>
              <w:b w:val="0"/>
              <w:noProof/>
              <w:kern w:val="0"/>
              <w:sz w:val="22"/>
              <w:szCs w:val="22"/>
            </w:rPr>
          </w:pPr>
          <w:hyperlink w:anchor="_Toc40344970" w:history="1">
            <w:r w:rsidRPr="00810548">
              <w:rPr>
                <w:rStyle w:val="Hyperlink"/>
                <w:noProof/>
              </w:rPr>
              <w:t>5</w:t>
            </w:r>
            <w:r>
              <w:rPr>
                <w:rFonts w:asciiTheme="minorHAnsi" w:eastAsiaTheme="minorEastAsia" w:hAnsiTheme="minorHAnsi" w:cstheme="minorBidi"/>
                <w:b w:val="0"/>
                <w:noProof/>
                <w:kern w:val="0"/>
                <w:sz w:val="22"/>
                <w:szCs w:val="22"/>
              </w:rPr>
              <w:tab/>
            </w:r>
            <w:r w:rsidRPr="00810548">
              <w:rPr>
                <w:rStyle w:val="Hyperlink"/>
                <w:noProof/>
              </w:rPr>
              <w:t>Designations to continue to have effect</w:t>
            </w:r>
            <w:r>
              <w:rPr>
                <w:noProof/>
                <w:webHidden/>
              </w:rPr>
              <w:tab/>
            </w:r>
            <w:r>
              <w:rPr>
                <w:noProof/>
                <w:webHidden/>
              </w:rPr>
              <w:fldChar w:fldCharType="begin"/>
            </w:r>
            <w:r>
              <w:rPr>
                <w:noProof/>
                <w:webHidden/>
              </w:rPr>
              <w:instrText xml:space="preserve"> PAGEREF _Toc40344970 \h </w:instrText>
            </w:r>
            <w:r>
              <w:rPr>
                <w:noProof/>
                <w:webHidden/>
              </w:rPr>
            </w:r>
            <w:r>
              <w:rPr>
                <w:noProof/>
                <w:webHidden/>
              </w:rPr>
              <w:fldChar w:fldCharType="separate"/>
            </w:r>
            <w:r>
              <w:rPr>
                <w:noProof/>
                <w:webHidden/>
              </w:rPr>
              <w:t>1</w:t>
            </w:r>
            <w:r>
              <w:rPr>
                <w:noProof/>
                <w:webHidden/>
              </w:rPr>
              <w:fldChar w:fldCharType="end"/>
            </w:r>
          </w:hyperlink>
        </w:p>
        <w:p w:rsidR="00AF2A54" w:rsidRDefault="00AF2A54" w:rsidP="00AF2A54">
          <w:pPr>
            <w:pStyle w:val="TOC2"/>
            <w:rPr>
              <w:rFonts w:asciiTheme="minorHAnsi" w:eastAsiaTheme="minorEastAsia" w:hAnsiTheme="minorHAnsi" w:cstheme="minorBidi"/>
              <w:b w:val="0"/>
              <w:noProof/>
              <w:kern w:val="0"/>
              <w:sz w:val="22"/>
              <w:szCs w:val="22"/>
            </w:rPr>
          </w:pPr>
          <w:hyperlink w:anchor="_Toc40344971" w:history="1">
            <w:r w:rsidRPr="00810548">
              <w:rPr>
                <w:rStyle w:val="Hyperlink"/>
                <w:noProof/>
              </w:rPr>
              <w:t xml:space="preserve">6 </w:t>
            </w:r>
            <w:r>
              <w:rPr>
                <w:rFonts w:asciiTheme="minorHAnsi" w:eastAsiaTheme="minorEastAsia" w:hAnsiTheme="minorHAnsi" w:cstheme="minorBidi"/>
                <w:b w:val="0"/>
                <w:noProof/>
                <w:kern w:val="0"/>
                <w:sz w:val="22"/>
                <w:szCs w:val="22"/>
              </w:rPr>
              <w:tab/>
            </w:r>
            <w:r w:rsidRPr="00810548">
              <w:rPr>
                <w:rStyle w:val="Hyperlink"/>
                <w:noProof/>
              </w:rPr>
              <w:t>Revocation of designations and declarations</w:t>
            </w:r>
            <w:r>
              <w:rPr>
                <w:noProof/>
                <w:webHidden/>
              </w:rPr>
              <w:tab/>
            </w:r>
            <w:r>
              <w:rPr>
                <w:noProof/>
                <w:webHidden/>
              </w:rPr>
              <w:fldChar w:fldCharType="begin"/>
            </w:r>
            <w:r>
              <w:rPr>
                <w:noProof/>
                <w:webHidden/>
              </w:rPr>
              <w:instrText xml:space="preserve"> PAGEREF _Toc40344971 \h </w:instrText>
            </w:r>
            <w:r>
              <w:rPr>
                <w:noProof/>
                <w:webHidden/>
              </w:rPr>
            </w:r>
            <w:r>
              <w:rPr>
                <w:noProof/>
                <w:webHidden/>
              </w:rPr>
              <w:fldChar w:fldCharType="separate"/>
            </w:r>
            <w:r>
              <w:rPr>
                <w:noProof/>
                <w:webHidden/>
              </w:rPr>
              <w:t>1</w:t>
            </w:r>
            <w:r>
              <w:rPr>
                <w:noProof/>
                <w:webHidden/>
              </w:rPr>
              <w:fldChar w:fldCharType="end"/>
            </w:r>
          </w:hyperlink>
        </w:p>
        <w:p w:rsidR="00AF2A54" w:rsidRDefault="00AF2A54" w:rsidP="00AF2A54">
          <w:pPr>
            <w:pStyle w:val="TOC2"/>
            <w:rPr>
              <w:rFonts w:asciiTheme="minorHAnsi" w:eastAsiaTheme="minorEastAsia" w:hAnsiTheme="minorHAnsi" w:cstheme="minorBidi"/>
              <w:b w:val="0"/>
              <w:noProof/>
              <w:kern w:val="0"/>
              <w:sz w:val="22"/>
              <w:szCs w:val="22"/>
            </w:rPr>
          </w:pPr>
          <w:hyperlink w:anchor="_Toc40344972" w:history="1">
            <w:r w:rsidRPr="00810548">
              <w:rPr>
                <w:rStyle w:val="Hyperlink"/>
                <w:noProof/>
              </w:rPr>
              <w:t>7</w:t>
            </w:r>
            <w:r>
              <w:rPr>
                <w:rFonts w:asciiTheme="minorHAnsi" w:eastAsiaTheme="minorEastAsia" w:hAnsiTheme="minorHAnsi" w:cstheme="minorBidi"/>
                <w:b w:val="0"/>
                <w:noProof/>
                <w:kern w:val="0"/>
                <w:sz w:val="22"/>
                <w:szCs w:val="22"/>
              </w:rPr>
              <w:tab/>
            </w:r>
            <w:r w:rsidRPr="00810548">
              <w:rPr>
                <w:rStyle w:val="Hyperlink"/>
                <w:noProof/>
              </w:rPr>
              <w:t xml:space="preserve">Amendment of the </w:t>
            </w:r>
            <w:r w:rsidRPr="00810548">
              <w:rPr>
                <w:rStyle w:val="Hyperlink"/>
                <w:i/>
                <w:noProof/>
              </w:rPr>
              <w:t>Autonomous Sanctions (Designated Persons and Entities and Declared Persons – Ukraine) List 2014</w:t>
            </w:r>
            <w:r>
              <w:rPr>
                <w:noProof/>
                <w:webHidden/>
              </w:rPr>
              <w:tab/>
            </w:r>
            <w:r>
              <w:rPr>
                <w:noProof/>
                <w:webHidden/>
              </w:rPr>
              <w:fldChar w:fldCharType="begin"/>
            </w:r>
            <w:r>
              <w:rPr>
                <w:noProof/>
                <w:webHidden/>
              </w:rPr>
              <w:instrText xml:space="preserve"> PAGEREF _Toc40344972 \h </w:instrText>
            </w:r>
            <w:r>
              <w:rPr>
                <w:noProof/>
                <w:webHidden/>
              </w:rPr>
            </w:r>
            <w:r>
              <w:rPr>
                <w:noProof/>
                <w:webHidden/>
              </w:rPr>
              <w:fldChar w:fldCharType="separate"/>
            </w:r>
            <w:r>
              <w:rPr>
                <w:noProof/>
                <w:webHidden/>
              </w:rPr>
              <w:t>1</w:t>
            </w:r>
            <w:r>
              <w:rPr>
                <w:noProof/>
                <w:webHidden/>
              </w:rPr>
              <w:fldChar w:fldCharType="end"/>
            </w:r>
          </w:hyperlink>
        </w:p>
        <w:p w:rsidR="00AF2A54" w:rsidRDefault="00AF2A54" w:rsidP="00AF2A54">
          <w:pPr>
            <w:pStyle w:val="TOC2"/>
            <w:tabs>
              <w:tab w:val="left" w:pos="1474"/>
            </w:tabs>
            <w:rPr>
              <w:rFonts w:asciiTheme="minorHAnsi" w:eastAsiaTheme="minorEastAsia" w:hAnsiTheme="minorHAnsi" w:cstheme="minorBidi"/>
              <w:b w:val="0"/>
              <w:noProof/>
              <w:kern w:val="0"/>
              <w:sz w:val="22"/>
              <w:szCs w:val="22"/>
            </w:rPr>
          </w:pPr>
          <w:hyperlink w:anchor="_Toc40344973" w:history="1">
            <w:r w:rsidRPr="00810548">
              <w:rPr>
                <w:rStyle w:val="Hyperlink"/>
                <w:noProof/>
              </w:rPr>
              <w:t>Schedule 1</w:t>
            </w:r>
            <w:r>
              <w:rPr>
                <w:rFonts w:asciiTheme="minorHAnsi" w:eastAsiaTheme="minorEastAsia" w:hAnsiTheme="minorHAnsi" w:cstheme="minorBidi"/>
                <w:b w:val="0"/>
                <w:noProof/>
                <w:kern w:val="0"/>
                <w:sz w:val="22"/>
                <w:szCs w:val="22"/>
              </w:rPr>
              <w:tab/>
            </w:r>
            <w:r w:rsidRPr="00810548">
              <w:rPr>
                <w:rStyle w:val="Hyperlink"/>
                <w:noProof/>
              </w:rPr>
              <w:t>Designations and declarations declared to continue to have effect</w:t>
            </w:r>
            <w:r>
              <w:rPr>
                <w:noProof/>
                <w:webHidden/>
              </w:rPr>
              <w:tab/>
            </w:r>
            <w:r>
              <w:rPr>
                <w:noProof/>
                <w:webHidden/>
              </w:rPr>
              <w:tab/>
            </w:r>
            <w:r>
              <w:rPr>
                <w:noProof/>
                <w:webHidden/>
              </w:rPr>
              <w:fldChar w:fldCharType="begin"/>
            </w:r>
            <w:r>
              <w:rPr>
                <w:noProof/>
                <w:webHidden/>
              </w:rPr>
              <w:instrText xml:space="preserve"> PAGEREF _Toc40344973 \h </w:instrText>
            </w:r>
            <w:r>
              <w:rPr>
                <w:noProof/>
                <w:webHidden/>
              </w:rPr>
            </w:r>
            <w:r>
              <w:rPr>
                <w:noProof/>
                <w:webHidden/>
              </w:rPr>
              <w:fldChar w:fldCharType="separate"/>
            </w:r>
            <w:r>
              <w:rPr>
                <w:noProof/>
                <w:webHidden/>
              </w:rPr>
              <w:t>2</w:t>
            </w:r>
            <w:r>
              <w:rPr>
                <w:noProof/>
                <w:webHidden/>
              </w:rPr>
              <w:fldChar w:fldCharType="end"/>
            </w:r>
          </w:hyperlink>
        </w:p>
        <w:p w:rsidR="00AF2A54" w:rsidRDefault="00AF2A54" w:rsidP="00AF2A54">
          <w:pPr>
            <w:pStyle w:val="TOC2"/>
            <w:tabs>
              <w:tab w:val="left" w:pos="1474"/>
            </w:tabs>
            <w:rPr>
              <w:rFonts w:asciiTheme="minorHAnsi" w:eastAsiaTheme="minorEastAsia" w:hAnsiTheme="minorHAnsi" w:cstheme="minorBidi"/>
              <w:b w:val="0"/>
              <w:noProof/>
              <w:kern w:val="0"/>
              <w:sz w:val="22"/>
              <w:szCs w:val="22"/>
            </w:rPr>
          </w:pPr>
          <w:hyperlink w:anchor="_Toc40344974" w:history="1">
            <w:r w:rsidRPr="00810548">
              <w:rPr>
                <w:rStyle w:val="Hyperlink"/>
                <w:noProof/>
              </w:rPr>
              <w:t xml:space="preserve">Schedule 2 </w:t>
            </w:r>
            <w:r>
              <w:rPr>
                <w:rFonts w:asciiTheme="minorHAnsi" w:eastAsiaTheme="minorEastAsia" w:hAnsiTheme="minorHAnsi" w:cstheme="minorBidi"/>
                <w:b w:val="0"/>
                <w:noProof/>
                <w:kern w:val="0"/>
                <w:sz w:val="22"/>
                <w:szCs w:val="22"/>
              </w:rPr>
              <w:tab/>
            </w:r>
            <w:r w:rsidRPr="00810548">
              <w:rPr>
                <w:rStyle w:val="Hyperlink"/>
                <w:noProof/>
              </w:rPr>
              <w:t>Designations declared to continue to have effect</w:t>
            </w:r>
            <w:r>
              <w:rPr>
                <w:noProof/>
                <w:webHidden/>
              </w:rPr>
              <w:tab/>
            </w:r>
            <w:r>
              <w:rPr>
                <w:noProof/>
                <w:webHidden/>
              </w:rPr>
              <w:fldChar w:fldCharType="begin"/>
            </w:r>
            <w:r>
              <w:rPr>
                <w:noProof/>
                <w:webHidden/>
              </w:rPr>
              <w:instrText xml:space="preserve"> PAGEREF _Toc40344974 \h </w:instrText>
            </w:r>
            <w:r>
              <w:rPr>
                <w:noProof/>
                <w:webHidden/>
              </w:rPr>
            </w:r>
            <w:r>
              <w:rPr>
                <w:noProof/>
                <w:webHidden/>
              </w:rPr>
              <w:fldChar w:fldCharType="separate"/>
            </w:r>
            <w:r>
              <w:rPr>
                <w:noProof/>
                <w:webHidden/>
              </w:rPr>
              <w:t>7</w:t>
            </w:r>
            <w:r>
              <w:rPr>
                <w:noProof/>
                <w:webHidden/>
              </w:rPr>
              <w:fldChar w:fldCharType="end"/>
            </w:r>
          </w:hyperlink>
        </w:p>
        <w:p w:rsidR="00AF2A54" w:rsidRDefault="00AF2A54" w:rsidP="00AF2A54">
          <w:pPr>
            <w:pStyle w:val="TOC2"/>
            <w:tabs>
              <w:tab w:val="left" w:pos="1474"/>
            </w:tabs>
            <w:rPr>
              <w:rFonts w:asciiTheme="minorHAnsi" w:eastAsiaTheme="minorEastAsia" w:hAnsiTheme="minorHAnsi" w:cstheme="minorBidi"/>
              <w:b w:val="0"/>
              <w:noProof/>
              <w:kern w:val="0"/>
              <w:sz w:val="22"/>
              <w:szCs w:val="22"/>
            </w:rPr>
          </w:pPr>
          <w:hyperlink w:anchor="_Toc40344975" w:history="1">
            <w:r w:rsidRPr="00810548">
              <w:rPr>
                <w:rStyle w:val="Hyperlink"/>
                <w:noProof/>
              </w:rPr>
              <w:t>Schedule 3</w:t>
            </w:r>
            <w:r>
              <w:rPr>
                <w:rFonts w:asciiTheme="minorHAnsi" w:eastAsiaTheme="minorEastAsia" w:hAnsiTheme="minorHAnsi" w:cstheme="minorBidi"/>
                <w:b w:val="0"/>
                <w:noProof/>
                <w:kern w:val="0"/>
                <w:sz w:val="22"/>
                <w:szCs w:val="22"/>
              </w:rPr>
              <w:tab/>
            </w:r>
            <w:r w:rsidRPr="00810548">
              <w:rPr>
                <w:rStyle w:val="Hyperlink"/>
                <w:noProof/>
              </w:rPr>
              <w:t>Revocation of designations and declarations</w:t>
            </w:r>
            <w:r>
              <w:rPr>
                <w:noProof/>
                <w:webHidden/>
              </w:rPr>
              <w:tab/>
            </w:r>
            <w:r>
              <w:rPr>
                <w:noProof/>
                <w:webHidden/>
              </w:rPr>
              <w:fldChar w:fldCharType="begin"/>
            </w:r>
            <w:r>
              <w:rPr>
                <w:noProof/>
                <w:webHidden/>
              </w:rPr>
              <w:instrText xml:space="preserve"> PAGEREF _Toc40344975 \h </w:instrText>
            </w:r>
            <w:r>
              <w:rPr>
                <w:noProof/>
                <w:webHidden/>
              </w:rPr>
            </w:r>
            <w:r>
              <w:rPr>
                <w:noProof/>
                <w:webHidden/>
              </w:rPr>
              <w:fldChar w:fldCharType="separate"/>
            </w:r>
            <w:r>
              <w:rPr>
                <w:noProof/>
                <w:webHidden/>
              </w:rPr>
              <w:t>9</w:t>
            </w:r>
            <w:r>
              <w:rPr>
                <w:noProof/>
                <w:webHidden/>
              </w:rPr>
              <w:fldChar w:fldCharType="end"/>
            </w:r>
          </w:hyperlink>
        </w:p>
        <w:p w:rsidR="00AF2A54" w:rsidRDefault="00AF2A54" w:rsidP="00AF2A54">
          <w:pPr>
            <w:pStyle w:val="TOC2"/>
            <w:tabs>
              <w:tab w:val="left" w:pos="1474"/>
            </w:tabs>
            <w:rPr>
              <w:rFonts w:asciiTheme="minorHAnsi" w:eastAsiaTheme="minorEastAsia" w:hAnsiTheme="minorHAnsi" w:cstheme="minorBidi"/>
              <w:b w:val="0"/>
              <w:noProof/>
              <w:kern w:val="0"/>
              <w:sz w:val="22"/>
              <w:szCs w:val="22"/>
            </w:rPr>
          </w:pPr>
          <w:hyperlink w:anchor="_Toc40344976" w:history="1">
            <w:r w:rsidRPr="00810548">
              <w:rPr>
                <w:rStyle w:val="Hyperlink"/>
                <w:noProof/>
              </w:rPr>
              <w:t xml:space="preserve">Schedule 4 </w:t>
            </w:r>
            <w:r>
              <w:rPr>
                <w:rFonts w:asciiTheme="minorHAnsi" w:eastAsiaTheme="minorEastAsia" w:hAnsiTheme="minorHAnsi" w:cstheme="minorBidi"/>
                <w:b w:val="0"/>
                <w:noProof/>
                <w:kern w:val="0"/>
                <w:sz w:val="22"/>
                <w:szCs w:val="22"/>
              </w:rPr>
              <w:tab/>
            </w:r>
            <w:r w:rsidRPr="00810548">
              <w:rPr>
                <w:rStyle w:val="Hyperlink"/>
                <w:noProof/>
              </w:rPr>
              <w:t>Amendments</w:t>
            </w:r>
            <w:r>
              <w:rPr>
                <w:noProof/>
                <w:webHidden/>
              </w:rPr>
              <w:tab/>
            </w:r>
            <w:r>
              <w:rPr>
                <w:noProof/>
                <w:webHidden/>
              </w:rPr>
              <w:fldChar w:fldCharType="begin"/>
            </w:r>
            <w:r>
              <w:rPr>
                <w:noProof/>
                <w:webHidden/>
              </w:rPr>
              <w:instrText xml:space="preserve"> PAGEREF _Toc40344976 \h </w:instrText>
            </w:r>
            <w:r>
              <w:rPr>
                <w:noProof/>
                <w:webHidden/>
              </w:rPr>
            </w:r>
            <w:r>
              <w:rPr>
                <w:noProof/>
                <w:webHidden/>
              </w:rPr>
              <w:fldChar w:fldCharType="separate"/>
            </w:r>
            <w:r>
              <w:rPr>
                <w:noProof/>
                <w:webHidden/>
              </w:rPr>
              <w:t>10</w:t>
            </w:r>
            <w:r>
              <w:rPr>
                <w:noProof/>
                <w:webHidden/>
              </w:rPr>
              <w:fldChar w:fldCharType="end"/>
            </w:r>
          </w:hyperlink>
        </w:p>
        <w:p w:rsidR="00AF2A54" w:rsidRDefault="00AF2A54" w:rsidP="00AF2A54">
          <w:pPr>
            <w:pStyle w:val="TOC2"/>
          </w:pPr>
          <w:r w:rsidRPr="00F757B7">
            <w:rPr>
              <w:b w:val="0"/>
              <w:sz w:val="16"/>
            </w:rPr>
            <w:fldChar w:fldCharType="end"/>
          </w:r>
        </w:p>
      </w:sdtContent>
    </w:sdt>
    <w:p w:rsidR="00AF2A54" w:rsidRPr="00A93A53" w:rsidRDefault="00AF2A54" w:rsidP="00AF2A54">
      <w:pPr>
        <w:rPr>
          <w:rFonts w:ascii="Times New Roman" w:hAnsi="Times New Roman" w:cs="Times New Roman"/>
        </w:rPr>
      </w:pPr>
    </w:p>
    <w:p w:rsidR="00AF2A54" w:rsidRPr="00A93A53" w:rsidRDefault="00AF2A54" w:rsidP="00AF2A54">
      <w:pPr>
        <w:rPr>
          <w:rFonts w:ascii="Times New Roman" w:hAnsi="Times New Roman" w:cs="Times New Roman"/>
        </w:rPr>
        <w:sectPr w:rsidR="00AF2A54" w:rsidRPr="00A93A53" w:rsidSect="009B2E36">
          <w:headerReference w:type="even" r:id="rId12"/>
          <w:headerReference w:type="default" r:id="rId13"/>
          <w:footerReference w:type="even" r:id="rId14"/>
          <w:footerReference w:type="default" r:id="rId15"/>
          <w:headerReference w:type="first" r:id="rId16"/>
          <w:pgSz w:w="11907" w:h="16839"/>
          <w:pgMar w:top="2093" w:right="1797" w:bottom="1440" w:left="1797" w:header="720" w:footer="709" w:gutter="0"/>
          <w:pgNumType w:fmt="lowerRoman" w:start="1"/>
          <w:cols w:space="708"/>
          <w:docGrid w:linePitch="360"/>
        </w:sectPr>
      </w:pPr>
    </w:p>
    <w:p w:rsidR="00AF2A54" w:rsidRPr="00A93A53" w:rsidRDefault="00AF2A54" w:rsidP="00AF2A54">
      <w:pPr>
        <w:pStyle w:val="ActHead8"/>
        <w:spacing w:before="120"/>
        <w:ind w:left="851" w:hanging="851"/>
        <w:outlineLvl w:val="1"/>
        <w:rPr>
          <w:rFonts w:ascii="Times New Roman" w:hAnsi="Times New Roman"/>
        </w:rPr>
      </w:pPr>
      <w:bookmarkStart w:id="1" w:name="_Toc483990922"/>
      <w:bookmarkStart w:id="2" w:name="_Toc40344966"/>
      <w:r w:rsidRPr="00A93A53">
        <w:rPr>
          <w:rStyle w:val="CharSectno"/>
          <w:rFonts w:ascii="Times New Roman" w:hAnsi="Times New Roman"/>
        </w:rPr>
        <w:lastRenderedPageBreak/>
        <w:t>1</w:t>
      </w:r>
      <w:r w:rsidRPr="00A93A53">
        <w:rPr>
          <w:rFonts w:ascii="Times New Roman" w:hAnsi="Times New Roman"/>
        </w:rPr>
        <w:tab/>
        <w:t>Name</w:t>
      </w:r>
      <w:bookmarkEnd w:id="1"/>
      <w:bookmarkEnd w:id="2"/>
    </w:p>
    <w:p w:rsidR="00AF2A54" w:rsidRPr="00A93A53" w:rsidRDefault="00AF2A54" w:rsidP="00AF2A54">
      <w:pPr>
        <w:pStyle w:val="subsection"/>
        <w:ind w:left="851" w:hanging="851"/>
      </w:pPr>
      <w:r w:rsidRPr="00A93A53">
        <w:tab/>
      </w:r>
      <w:r w:rsidRPr="00A93A53">
        <w:tab/>
      </w:r>
      <w:r w:rsidRPr="00E10BF8">
        <w:t xml:space="preserve">This instrument is the </w:t>
      </w:r>
      <w:bookmarkStart w:id="3" w:name="BKCheck15B_3"/>
      <w:bookmarkEnd w:id="3"/>
      <w:r w:rsidRPr="00E10BF8">
        <w:rPr>
          <w:i/>
        </w:rPr>
        <w:t>Autonomous Sanctions (Designated Persons and Entities and Declared Persons – Ukraine) Continu</w:t>
      </w:r>
      <w:r>
        <w:rPr>
          <w:i/>
        </w:rPr>
        <w:t>ing</w:t>
      </w:r>
      <w:r w:rsidRPr="00E10BF8">
        <w:rPr>
          <w:i/>
        </w:rPr>
        <w:t xml:space="preserve"> Effect Declaration 2020 (No </w:t>
      </w:r>
      <w:r>
        <w:rPr>
          <w:i/>
        </w:rPr>
        <w:t>2</w:t>
      </w:r>
      <w:r w:rsidRPr="00E10BF8">
        <w:rPr>
          <w:i/>
        </w:rPr>
        <w:t>).</w:t>
      </w:r>
      <w:r w:rsidRPr="00A93A53">
        <w:rPr>
          <w:i/>
        </w:rPr>
        <w:t xml:space="preserve"> </w:t>
      </w:r>
    </w:p>
    <w:p w:rsidR="00AF2A54" w:rsidRPr="00A93A53" w:rsidRDefault="00AF2A54" w:rsidP="00AF2A54">
      <w:pPr>
        <w:pStyle w:val="ActHead8"/>
        <w:ind w:left="851" w:hanging="851"/>
        <w:outlineLvl w:val="1"/>
        <w:rPr>
          <w:rFonts w:ascii="Times New Roman" w:hAnsi="Times New Roman"/>
        </w:rPr>
      </w:pPr>
      <w:bookmarkStart w:id="4" w:name="_Toc483990923"/>
      <w:bookmarkStart w:id="5" w:name="_Toc40344967"/>
      <w:r w:rsidRPr="00A93A53">
        <w:rPr>
          <w:rStyle w:val="CharSectno"/>
          <w:rFonts w:ascii="Times New Roman" w:hAnsi="Times New Roman"/>
        </w:rPr>
        <w:t>2</w:t>
      </w:r>
      <w:r w:rsidRPr="00A93A53">
        <w:rPr>
          <w:rFonts w:ascii="Times New Roman" w:hAnsi="Times New Roman"/>
        </w:rPr>
        <w:tab/>
        <w:t>Commencement</w:t>
      </w:r>
      <w:bookmarkEnd w:id="4"/>
      <w:bookmarkEnd w:id="5"/>
    </w:p>
    <w:p w:rsidR="00AF2A54" w:rsidRDefault="00AF2A54" w:rsidP="00AF2A54">
      <w:pPr>
        <w:pStyle w:val="subsection"/>
        <w:ind w:left="851" w:hanging="851"/>
      </w:pPr>
      <w:r w:rsidRPr="00A93A53">
        <w:tab/>
      </w:r>
      <w:r w:rsidRPr="00A93A53">
        <w:tab/>
        <w:t>This instrument commences on the day after it is registered.</w:t>
      </w:r>
    </w:p>
    <w:p w:rsidR="00AF2A54" w:rsidRPr="00A93A53" w:rsidRDefault="00AF2A54" w:rsidP="00AF2A54">
      <w:pPr>
        <w:pStyle w:val="ActHead8"/>
        <w:ind w:left="851" w:hanging="851"/>
        <w:outlineLvl w:val="1"/>
        <w:rPr>
          <w:rFonts w:ascii="Times New Roman" w:hAnsi="Times New Roman"/>
        </w:rPr>
      </w:pPr>
      <w:bookmarkStart w:id="6" w:name="_Toc483990924"/>
      <w:bookmarkStart w:id="7" w:name="_Toc40344968"/>
      <w:r>
        <w:rPr>
          <w:rStyle w:val="CharSectno"/>
          <w:rFonts w:ascii="Times New Roman" w:hAnsi="Times New Roman"/>
        </w:rPr>
        <w:t>3</w:t>
      </w:r>
      <w:r w:rsidRPr="00A93A53">
        <w:rPr>
          <w:rFonts w:ascii="Times New Roman" w:hAnsi="Times New Roman"/>
        </w:rPr>
        <w:tab/>
      </w:r>
      <w:r>
        <w:rPr>
          <w:rFonts w:ascii="Times New Roman" w:hAnsi="Times New Roman"/>
        </w:rPr>
        <w:t>Authority</w:t>
      </w:r>
      <w:bookmarkEnd w:id="6"/>
      <w:bookmarkEnd w:id="7"/>
      <w:r>
        <w:rPr>
          <w:rFonts w:ascii="Times New Roman" w:hAnsi="Times New Roman"/>
        </w:rPr>
        <w:t xml:space="preserve"> </w:t>
      </w:r>
    </w:p>
    <w:p w:rsidR="00AF2A54" w:rsidRPr="00604A62" w:rsidRDefault="00AF2A54" w:rsidP="00AF2A54">
      <w:pPr>
        <w:pStyle w:val="subsection"/>
        <w:ind w:left="851" w:hanging="851"/>
      </w:pPr>
      <w:r>
        <w:tab/>
        <w:t>This instrument is made under subregulations 6(1), 9(</w:t>
      </w:r>
      <w:r w:rsidRPr="00F757B7">
        <w:t>3) and 10(1)</w:t>
      </w:r>
      <w:r>
        <w:t xml:space="preserve"> of the </w:t>
      </w:r>
      <w:r>
        <w:rPr>
          <w:i/>
        </w:rPr>
        <w:t>Autonomous Sanctions Regulations 2011</w:t>
      </w:r>
      <w:r>
        <w:t xml:space="preserve">. </w:t>
      </w:r>
    </w:p>
    <w:p w:rsidR="00AF2A54" w:rsidRPr="00A93A53" w:rsidRDefault="00AF2A54" w:rsidP="00AF2A54">
      <w:pPr>
        <w:pStyle w:val="ActHead8"/>
        <w:ind w:left="851" w:hanging="851"/>
        <w:outlineLvl w:val="1"/>
        <w:rPr>
          <w:rFonts w:ascii="Times New Roman" w:hAnsi="Times New Roman"/>
          <w:i/>
        </w:rPr>
      </w:pPr>
      <w:bookmarkStart w:id="8" w:name="_Toc483990925"/>
      <w:bookmarkStart w:id="9" w:name="_Toc40344969"/>
      <w:r>
        <w:rPr>
          <w:rStyle w:val="CharSectno"/>
          <w:rFonts w:ascii="Times New Roman" w:hAnsi="Times New Roman"/>
        </w:rPr>
        <w:t>4</w:t>
      </w:r>
      <w:r w:rsidRPr="00A93A53">
        <w:rPr>
          <w:rFonts w:ascii="Times New Roman" w:hAnsi="Times New Roman"/>
        </w:rPr>
        <w:tab/>
        <w:t>Designations and declarations to continue to have effect</w:t>
      </w:r>
      <w:bookmarkEnd w:id="8"/>
      <w:bookmarkEnd w:id="9"/>
      <w:r w:rsidRPr="00A93A53">
        <w:rPr>
          <w:rFonts w:ascii="Times New Roman" w:hAnsi="Times New Roman"/>
        </w:rPr>
        <w:t xml:space="preserve"> </w:t>
      </w:r>
    </w:p>
    <w:p w:rsidR="00AF2A54" w:rsidRPr="00A93A53" w:rsidRDefault="00AF2A54" w:rsidP="00AF2A54">
      <w:pPr>
        <w:pStyle w:val="subsection"/>
        <w:ind w:left="851" w:hanging="851"/>
      </w:pPr>
      <w:r w:rsidRPr="00A93A53">
        <w:tab/>
      </w:r>
      <w:r w:rsidRPr="00A93A53">
        <w:tab/>
        <w:t xml:space="preserve">For </w:t>
      </w:r>
      <w:r>
        <w:t>sub</w:t>
      </w:r>
      <w:r w:rsidRPr="00A93A53">
        <w:t>regulation 9</w:t>
      </w:r>
      <w:r>
        <w:t>(3)</w:t>
      </w:r>
      <w:r w:rsidRPr="00A93A53">
        <w:t xml:space="preserve"> of the </w:t>
      </w:r>
      <w:r w:rsidRPr="00A93A53">
        <w:rPr>
          <w:i/>
        </w:rPr>
        <w:t>Autonomous Sanctions Regulations 2011</w:t>
      </w:r>
      <w:r w:rsidRPr="00A93A53">
        <w:t>, each of the persons listed in Schedule 1 is responsible for, or complicit in, the threat to the sovereignty and territorial integrity of Ukraine</w:t>
      </w:r>
      <w:r>
        <w:t>,</w:t>
      </w:r>
      <w:r w:rsidRPr="00A93A53">
        <w:t xml:space="preserve"> and each person’s designation as a designated person and declaration as a declared person in </w:t>
      </w:r>
      <w:r>
        <w:t xml:space="preserve">Part 1 of </w:t>
      </w:r>
      <w:r w:rsidRPr="00A93A53">
        <w:t xml:space="preserve">Schedule 1 of the </w:t>
      </w:r>
      <w:r w:rsidRPr="00A93A53">
        <w:rPr>
          <w:i/>
        </w:rPr>
        <w:t xml:space="preserve">Autonomous Sanctions (Designated Persons and Entities and Declared Persons – Ukraine) List 2014 </w:t>
      </w:r>
      <w:r w:rsidRPr="00A93A53">
        <w:t xml:space="preserve">is declared to continue to have effect. </w:t>
      </w:r>
    </w:p>
    <w:p w:rsidR="00AF2A54" w:rsidRPr="00A93A53" w:rsidRDefault="00AF2A54" w:rsidP="00AF2A54">
      <w:pPr>
        <w:pStyle w:val="ActHead8"/>
        <w:ind w:left="851" w:hanging="851"/>
        <w:outlineLvl w:val="1"/>
        <w:rPr>
          <w:rFonts w:ascii="Times New Roman" w:hAnsi="Times New Roman"/>
          <w:i/>
        </w:rPr>
      </w:pPr>
      <w:bookmarkStart w:id="10" w:name="_Toc483990926"/>
      <w:bookmarkStart w:id="11" w:name="_Toc40344970"/>
      <w:r>
        <w:rPr>
          <w:rStyle w:val="CharSectno"/>
          <w:rFonts w:ascii="Times New Roman" w:hAnsi="Times New Roman"/>
        </w:rPr>
        <w:t>5</w:t>
      </w:r>
      <w:r w:rsidRPr="00A93A53">
        <w:rPr>
          <w:rFonts w:ascii="Times New Roman" w:hAnsi="Times New Roman"/>
        </w:rPr>
        <w:tab/>
        <w:t>Designations to continue to have effect</w:t>
      </w:r>
      <w:bookmarkEnd w:id="10"/>
      <w:bookmarkEnd w:id="11"/>
      <w:r w:rsidRPr="00A93A53">
        <w:rPr>
          <w:rFonts w:ascii="Times New Roman" w:hAnsi="Times New Roman"/>
        </w:rPr>
        <w:t xml:space="preserve"> </w:t>
      </w:r>
    </w:p>
    <w:p w:rsidR="00AF2A54" w:rsidRPr="00A93A53" w:rsidRDefault="00AF2A54" w:rsidP="00AF2A54">
      <w:pPr>
        <w:pStyle w:val="subsection"/>
        <w:ind w:left="851" w:hanging="851"/>
      </w:pPr>
      <w:r w:rsidRPr="00A93A53">
        <w:tab/>
      </w:r>
      <w:r w:rsidRPr="00A93A53">
        <w:tab/>
        <w:t xml:space="preserve">For </w:t>
      </w:r>
      <w:r>
        <w:t>sub</w:t>
      </w:r>
      <w:r w:rsidRPr="00A93A53">
        <w:t>regulation 9</w:t>
      </w:r>
      <w:r>
        <w:t>(3)</w:t>
      </w:r>
      <w:r w:rsidRPr="00A93A53">
        <w:t xml:space="preserve"> of the </w:t>
      </w:r>
      <w:r w:rsidRPr="00A93A53">
        <w:rPr>
          <w:i/>
        </w:rPr>
        <w:t>Autonomous Sanctions Regulations 2011</w:t>
      </w:r>
      <w:r w:rsidRPr="00A93A53">
        <w:t>, each of the entities listed in Schedule 2 is responsible for, or complicit in, the threat to the sovereignty and territorial integrity of Ukraine</w:t>
      </w:r>
      <w:r>
        <w:t>,</w:t>
      </w:r>
      <w:r w:rsidRPr="00A93A53">
        <w:t xml:space="preserve"> and each </w:t>
      </w:r>
      <w:r>
        <w:t xml:space="preserve">entity’s </w:t>
      </w:r>
      <w:r w:rsidRPr="00A93A53">
        <w:t xml:space="preserve">designation as a designated </w:t>
      </w:r>
      <w:r>
        <w:t xml:space="preserve">entity </w:t>
      </w:r>
      <w:r w:rsidRPr="00A93A53">
        <w:t xml:space="preserve">in </w:t>
      </w:r>
      <w:r>
        <w:t xml:space="preserve">Part 2 of </w:t>
      </w:r>
      <w:r w:rsidRPr="00A93A53">
        <w:t>Schedule 1</w:t>
      </w:r>
      <w:r>
        <w:t xml:space="preserve"> </w:t>
      </w:r>
      <w:r w:rsidRPr="00A93A53">
        <w:t xml:space="preserve">of the </w:t>
      </w:r>
      <w:r w:rsidRPr="00A93A53">
        <w:rPr>
          <w:i/>
        </w:rPr>
        <w:t xml:space="preserve">Autonomous Sanctions (Designated Persons and Entities and Declared Persons – Ukraine) List 2014 </w:t>
      </w:r>
      <w:r w:rsidRPr="00A93A53">
        <w:t>is declared to continue to have effect.</w:t>
      </w:r>
    </w:p>
    <w:p w:rsidR="00AF2A54" w:rsidRPr="00247C84" w:rsidRDefault="00AF2A54" w:rsidP="00AF2A54">
      <w:pPr>
        <w:pStyle w:val="ActHead8"/>
        <w:ind w:left="851" w:hanging="851"/>
        <w:outlineLvl w:val="1"/>
        <w:rPr>
          <w:rFonts w:ascii="Times New Roman" w:hAnsi="Times New Roman"/>
        </w:rPr>
      </w:pPr>
      <w:bookmarkStart w:id="12" w:name="_Toc483990928"/>
      <w:bookmarkStart w:id="13" w:name="_Toc40344971"/>
      <w:r>
        <w:rPr>
          <w:rFonts w:ascii="Times New Roman" w:hAnsi="Times New Roman"/>
        </w:rPr>
        <w:t>6</w:t>
      </w:r>
      <w:r w:rsidRPr="00247C84">
        <w:rPr>
          <w:rFonts w:ascii="Times New Roman" w:hAnsi="Times New Roman"/>
        </w:rPr>
        <w:t xml:space="preserve"> </w:t>
      </w:r>
      <w:r w:rsidRPr="00247C84">
        <w:rPr>
          <w:rFonts w:ascii="Times New Roman" w:hAnsi="Times New Roman"/>
        </w:rPr>
        <w:tab/>
        <w:t>Revocation of designations and declarations</w:t>
      </w:r>
      <w:bookmarkEnd w:id="12"/>
      <w:bookmarkEnd w:id="13"/>
      <w:r w:rsidRPr="00247C84">
        <w:rPr>
          <w:rFonts w:ascii="Times New Roman" w:hAnsi="Times New Roman"/>
        </w:rPr>
        <w:t xml:space="preserve"> </w:t>
      </w:r>
    </w:p>
    <w:p w:rsidR="00AF2A54" w:rsidRDefault="00AF2A54" w:rsidP="00AF2A54">
      <w:pPr>
        <w:pStyle w:val="subsection"/>
        <w:ind w:left="851" w:hanging="851"/>
        <w:rPr>
          <w:i/>
        </w:rPr>
      </w:pPr>
      <w:r w:rsidRPr="00247C84">
        <w:tab/>
        <w:t xml:space="preserve">For subregulation 10(1) of the </w:t>
      </w:r>
      <w:r w:rsidRPr="00247C84">
        <w:rPr>
          <w:i/>
        </w:rPr>
        <w:t>Autonomous Sanctions Regulations 2011</w:t>
      </w:r>
      <w:r w:rsidRPr="002356A0">
        <w:t xml:space="preserve">, </w:t>
      </w:r>
      <w:r>
        <w:t>for each of</w:t>
      </w:r>
      <w:r w:rsidRPr="002356A0">
        <w:t xml:space="preserve"> the persons listed in Schedule 3</w:t>
      </w:r>
      <w:r>
        <w:t>, their</w:t>
      </w:r>
      <w:r w:rsidRPr="002356A0">
        <w:t xml:space="preserve"> designation as a designated person and declaration as a declared person in Part 1 of Schedule 1 of the</w:t>
      </w:r>
      <w:r>
        <w:rPr>
          <w:i/>
        </w:rPr>
        <w:t xml:space="preserve"> </w:t>
      </w:r>
      <w:r w:rsidRPr="00A93A53">
        <w:rPr>
          <w:i/>
        </w:rPr>
        <w:t xml:space="preserve">Autonomous Sanctions (Designated Persons and Entities and Declared Persons – Ukraine) List 2014 </w:t>
      </w:r>
      <w:r w:rsidRPr="00A93A53">
        <w:t>is</w:t>
      </w:r>
      <w:r>
        <w:t xml:space="preserve"> revoked.</w:t>
      </w:r>
    </w:p>
    <w:p w:rsidR="00AF2A54" w:rsidRPr="00247C84" w:rsidRDefault="00AF2A54" w:rsidP="00AF2A54">
      <w:pPr>
        <w:pStyle w:val="ActHead8"/>
        <w:ind w:left="851" w:hanging="851"/>
        <w:outlineLvl w:val="1"/>
        <w:rPr>
          <w:rFonts w:ascii="Times New Roman" w:hAnsi="Times New Roman"/>
        </w:rPr>
      </w:pPr>
      <w:bookmarkStart w:id="14" w:name="_Toc483990929"/>
      <w:bookmarkStart w:id="15" w:name="_Toc40344972"/>
      <w:r>
        <w:rPr>
          <w:rStyle w:val="CharSectno"/>
          <w:rFonts w:ascii="Times New Roman" w:hAnsi="Times New Roman"/>
        </w:rPr>
        <w:t>7</w:t>
      </w:r>
      <w:r w:rsidRPr="00247C84">
        <w:rPr>
          <w:rFonts w:ascii="Times New Roman" w:hAnsi="Times New Roman"/>
        </w:rPr>
        <w:tab/>
        <w:t xml:space="preserve">Amendment of the </w:t>
      </w:r>
      <w:r w:rsidRPr="00247C84">
        <w:rPr>
          <w:rFonts w:ascii="Times New Roman" w:hAnsi="Times New Roman"/>
          <w:i/>
        </w:rPr>
        <w:t>Autonomous Sanctions (Designated Persons and Entities and Declared Persons – Ukraine) List 2014</w:t>
      </w:r>
      <w:bookmarkEnd w:id="14"/>
      <w:bookmarkEnd w:id="15"/>
      <w:r w:rsidRPr="00247C84">
        <w:rPr>
          <w:rFonts w:ascii="Times New Roman" w:hAnsi="Times New Roman"/>
          <w:i/>
        </w:rPr>
        <w:t xml:space="preserve"> </w:t>
      </w:r>
    </w:p>
    <w:p w:rsidR="00AF2A54" w:rsidRPr="00A93A53" w:rsidRDefault="00AF2A54" w:rsidP="00AF2A54">
      <w:pPr>
        <w:ind w:left="851" w:hanging="851"/>
        <w:rPr>
          <w:rFonts w:ascii="Times New Roman" w:hAnsi="Times New Roman" w:cs="Times New Roman"/>
          <w:i/>
        </w:rPr>
      </w:pPr>
      <w:r w:rsidRPr="00247C84">
        <w:rPr>
          <w:rFonts w:ascii="Times New Roman" w:hAnsi="Times New Roman" w:cs="Times New Roman"/>
        </w:rPr>
        <w:tab/>
        <w:t xml:space="preserve">Schedule </w:t>
      </w:r>
      <w:r>
        <w:rPr>
          <w:rFonts w:ascii="Times New Roman" w:hAnsi="Times New Roman" w:cs="Times New Roman"/>
        </w:rPr>
        <w:t>4</w:t>
      </w:r>
      <w:r w:rsidRPr="00247C84">
        <w:rPr>
          <w:rFonts w:ascii="Times New Roman" w:hAnsi="Times New Roman" w:cs="Times New Roman"/>
        </w:rPr>
        <w:t xml:space="preserve"> amends the </w:t>
      </w:r>
      <w:r w:rsidRPr="00247C84">
        <w:rPr>
          <w:rFonts w:ascii="Times New Roman" w:hAnsi="Times New Roman" w:cs="Times New Roman"/>
          <w:i/>
        </w:rPr>
        <w:t>Autonomous Sanctions (Designated Persons and Entities and Declared Persons – Ukraine) List 2014.</w:t>
      </w:r>
      <w:r w:rsidRPr="00A93A53">
        <w:rPr>
          <w:rFonts w:ascii="Times New Roman" w:hAnsi="Times New Roman" w:cs="Times New Roman"/>
          <w:i/>
        </w:rPr>
        <w:t xml:space="preserve"> </w:t>
      </w:r>
    </w:p>
    <w:p w:rsidR="00AF2A54" w:rsidRPr="00237C48" w:rsidRDefault="00AF2A54" w:rsidP="00AF2A54">
      <w:pPr>
        <w:pStyle w:val="subsection"/>
        <w:ind w:left="0" w:firstLine="0"/>
        <w:rPr>
          <w:sz w:val="20"/>
        </w:rPr>
      </w:pPr>
      <w:r w:rsidRPr="00237C48">
        <w:rPr>
          <w:sz w:val="20"/>
        </w:rPr>
        <w:t xml:space="preserve">Note: Subregulations 9(1) and 9(2) of the </w:t>
      </w:r>
      <w:r w:rsidRPr="00237C48">
        <w:rPr>
          <w:i/>
          <w:sz w:val="20"/>
        </w:rPr>
        <w:t xml:space="preserve">Autonomous Sanctions Regulations 2011 </w:t>
      </w:r>
      <w:r w:rsidRPr="00237C48">
        <w:rPr>
          <w:sz w:val="20"/>
        </w:rPr>
        <w:t xml:space="preserve">(the Regulations) provide that designations under paragraph 6(1)(a) of the Regulations and declarations under paragraph 6(1)(b) of the Regulations cease to have effect on the third anniversary of the day on which the designation or declaration took effect (if no declaration under subregulation 9(3) has been made in relation to the designation or declaration) or, otherwise, the third anniversary of the making of the most recent declaration in relation to the designation or declaration. </w:t>
      </w:r>
    </w:p>
    <w:p w:rsidR="00AF2A54" w:rsidRPr="00E56F11" w:rsidRDefault="00AF2A54" w:rsidP="00AF2A54">
      <w:pPr>
        <w:pStyle w:val="ActHead6"/>
        <w:ind w:left="2160" w:hanging="2160"/>
        <w:outlineLvl w:val="1"/>
      </w:pPr>
      <w:bookmarkStart w:id="16" w:name="_Toc483990930"/>
      <w:bookmarkStart w:id="17" w:name="_Toc40344973"/>
      <w:r w:rsidRPr="00E56F11">
        <w:rPr>
          <w:rStyle w:val="CharAmSchNo"/>
        </w:rPr>
        <w:lastRenderedPageBreak/>
        <w:t>Schedule 1</w:t>
      </w:r>
      <w:r w:rsidRPr="00E56F11">
        <w:tab/>
      </w:r>
      <w:r w:rsidRPr="00E56F11">
        <w:rPr>
          <w:rStyle w:val="CharAmSchText"/>
        </w:rPr>
        <w:t>Designations and declarations declared to continue to have effect</w:t>
      </w:r>
      <w:bookmarkEnd w:id="16"/>
      <w:bookmarkEnd w:id="17"/>
      <w:r w:rsidRPr="00E56F11">
        <w:rPr>
          <w:rStyle w:val="CharAmSchText"/>
        </w:rPr>
        <w:t xml:space="preserve"> </w:t>
      </w:r>
    </w:p>
    <w:tbl>
      <w:tblPr>
        <w:tblW w:w="12755" w:type="dxa"/>
        <w:tblInd w:w="-34" w:type="dxa"/>
        <w:tblLook w:val="04A0" w:firstRow="1" w:lastRow="0" w:firstColumn="1" w:lastColumn="0" w:noHBand="0" w:noVBand="1"/>
      </w:tblPr>
      <w:tblGrid>
        <w:gridCol w:w="960"/>
        <w:gridCol w:w="7"/>
        <w:gridCol w:w="2607"/>
        <w:gridCol w:w="9181"/>
      </w:tblGrid>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b/>
              </w:rPr>
            </w:pPr>
            <w:r w:rsidRPr="0091169B">
              <w:rPr>
                <w:rFonts w:ascii="Times New Roman" w:hAnsi="Times New Roman" w:cs="Times New Roman"/>
                <w:b/>
              </w:rPr>
              <w:t>Item</w:t>
            </w:r>
          </w:p>
        </w:tc>
        <w:tc>
          <w:tcPr>
            <w:tcW w:w="2607" w:type="dxa"/>
            <w:shd w:val="clear" w:color="auto" w:fill="auto"/>
            <w:noWrap/>
            <w:vAlign w:val="bottom"/>
          </w:tcPr>
          <w:p w:rsidR="00AF2A54" w:rsidRPr="0091169B" w:rsidRDefault="00AF2A54" w:rsidP="0082304C">
            <w:pPr>
              <w:spacing w:before="120"/>
              <w:contextualSpacing/>
              <w:rPr>
                <w:rFonts w:ascii="Times New Roman" w:hAnsi="Times New Roman" w:cs="Times New Roman"/>
                <w:b/>
              </w:rPr>
            </w:pPr>
            <w:r w:rsidRPr="0091169B">
              <w:rPr>
                <w:rFonts w:ascii="Times New Roman" w:hAnsi="Times New Roman" w:cs="Times New Roman"/>
                <w:b/>
              </w:rPr>
              <w:t>Description</w:t>
            </w:r>
          </w:p>
        </w:tc>
        <w:tc>
          <w:tcPr>
            <w:tcW w:w="9181" w:type="dxa"/>
            <w:shd w:val="clear" w:color="auto" w:fill="auto"/>
            <w:noWrap/>
            <w:vAlign w:val="bottom"/>
          </w:tcPr>
          <w:p w:rsidR="00AF2A54" w:rsidRPr="0091169B" w:rsidRDefault="00AF2A54" w:rsidP="0082304C">
            <w:pPr>
              <w:spacing w:before="120"/>
              <w:contextualSpacing/>
              <w:rPr>
                <w:rFonts w:ascii="Times New Roman" w:eastAsia="Times New Roman" w:hAnsi="Times New Roman" w:cs="Times New Roman"/>
                <w:lang w:eastAsia="en-AU"/>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1</w:t>
            </w:r>
          </w:p>
        </w:tc>
        <w:tc>
          <w:tcPr>
            <w:tcW w:w="2607" w:type="dxa"/>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vAlign w:val="bottom"/>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Sergey BESEDA</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2</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Alexander Vasilyevich BORTNIKOV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3</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Mikhail Vladimiorich DEGTYAREV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4</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Na</w:t>
            </w:r>
            <w:r>
              <w:rPr>
                <w:rFonts w:ascii="Times New Roman" w:hAnsi="Times New Roman" w:cs="Times New Roman"/>
              </w:rPr>
              <w:t>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Mikhail Yefimovich FRADKOV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5</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Valery Vasilevich GERASIMOV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6</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Boris Vyacheslavoich GRYZLOV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7</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Ramzan Akhmadovitch KADYROV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8</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Sergei Ivanovich MENYAILO</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9</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Sergei Ivanovich NEVEROV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10</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Rashid Gumorovich NURGALIEV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11</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Nikolai Platonovich PATRUSHEV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12</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Vladimir Nikolavich PLIGIN</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13</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Nikolay Terentievich SHAMALOV</w:t>
            </w:r>
          </w:p>
        </w:tc>
      </w:tr>
      <w:tr w:rsidR="00AF2A54" w:rsidRPr="00C35552" w:rsidTr="0082304C">
        <w:trPr>
          <w:trHeight w:val="315"/>
        </w:trPr>
        <w:tc>
          <w:tcPr>
            <w:tcW w:w="967" w:type="dxa"/>
            <w:gridSpan w:val="2"/>
            <w:shd w:val="clear" w:color="auto" w:fill="auto"/>
            <w:noWrap/>
            <w:vAlign w:val="bottom"/>
          </w:tcPr>
          <w:p w:rsidR="00AF2A54" w:rsidRPr="0091169B" w:rsidRDefault="00AF2A54" w:rsidP="0082304C">
            <w:pPr>
              <w:spacing w:before="120"/>
              <w:contextualSpacing/>
              <w:rPr>
                <w:rFonts w:ascii="Times New Roman" w:hAnsi="Times New Roman" w:cs="Times New Roman"/>
              </w:rPr>
            </w:pPr>
          </w:p>
        </w:tc>
        <w:tc>
          <w:tcPr>
            <w:tcW w:w="2607" w:type="dxa"/>
            <w:shd w:val="clear" w:color="auto" w:fill="auto"/>
            <w:noWrap/>
          </w:tcPr>
          <w:p w:rsidR="00AF2A54" w:rsidRPr="0091169B" w:rsidRDefault="00AF2A54" w:rsidP="0082304C">
            <w:pPr>
              <w:spacing w:before="120"/>
              <w:contextualSpacing/>
              <w:rPr>
                <w:rFonts w:ascii="Times New Roman" w:hAnsi="Times New Roman" w:cs="Times New Roman"/>
              </w:rPr>
            </w:pP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15"/>
        </w:trPr>
        <w:tc>
          <w:tcPr>
            <w:tcW w:w="967" w:type="dxa"/>
            <w:gridSpan w:val="2"/>
            <w:shd w:val="clear" w:color="auto" w:fill="auto"/>
            <w:noWrap/>
            <w:vAlign w:val="bottom"/>
            <w:hideMark/>
          </w:tcPr>
          <w:p w:rsidR="00AF2A54" w:rsidRPr="0091169B" w:rsidRDefault="00AF2A54" w:rsidP="0082304C">
            <w:pPr>
              <w:spacing w:before="120"/>
              <w:contextualSpacing/>
              <w:rPr>
                <w:rFonts w:ascii="Times New Roman" w:hAnsi="Times New Roman" w:cs="Times New Roman"/>
              </w:rPr>
            </w:pPr>
            <w:r w:rsidRPr="0091169B">
              <w:rPr>
                <w:rFonts w:ascii="Times New Roman" w:hAnsi="Times New Roman" w:cs="Times New Roman"/>
              </w:rPr>
              <w:t>14</w:t>
            </w:r>
          </w:p>
        </w:tc>
        <w:tc>
          <w:tcPr>
            <w:tcW w:w="2607" w:type="dxa"/>
            <w:shd w:val="clear" w:color="auto" w:fill="auto"/>
            <w:noWrap/>
            <w:hideMark/>
          </w:tcPr>
          <w:p w:rsidR="00AF2A54" w:rsidRPr="0091169B" w:rsidRDefault="00AF2A54" w:rsidP="0082304C">
            <w:pPr>
              <w:spacing w:before="120"/>
              <w:contextualSpacing/>
              <w:rPr>
                <w:rFonts w:ascii="Times New Roman" w:hAnsi="Times New Roman" w:cs="Times New Roman"/>
              </w:rPr>
            </w:pPr>
            <w:r>
              <w:rPr>
                <w:rFonts w:ascii="Times New Roman" w:hAnsi="Times New Roman" w:cs="Times New Roman"/>
              </w:rPr>
              <w:t>Name of Individual</w:t>
            </w:r>
          </w:p>
        </w:tc>
        <w:tc>
          <w:tcPr>
            <w:tcW w:w="9181" w:type="dxa"/>
            <w:shd w:val="clear" w:color="auto" w:fill="auto"/>
            <w:noWrap/>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Vladimir SHAMANOV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15</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Sergey ABISOV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ind w:left="209" w:hanging="209"/>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16</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Vladimir ANTYUFEYEV</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17</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Marat BASHIROV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18</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Fedir Dmytrovych BEREZIN</w:t>
            </w:r>
          </w:p>
        </w:tc>
      </w:tr>
      <w:tr w:rsidR="00AF2A54" w:rsidRPr="00C35552" w:rsidTr="0082304C">
        <w:trPr>
          <w:trHeight w:val="8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8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19</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Igor Mykolaiovych BEZLER</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20</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Aleksandr Yurevich BORODAI</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21</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Pavel Yurevich GUBAREV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Pr>
                <w:rFonts w:ascii="Times New Roman" w:hAnsi="Times New Roman" w:cs="Times New Roman"/>
                <w:color w:val="000000"/>
              </w:rPr>
              <w:t>22</w:t>
            </w:r>
          </w:p>
        </w:tc>
        <w:tc>
          <w:tcPr>
            <w:tcW w:w="2614" w:type="dxa"/>
            <w:gridSpan w:val="2"/>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line="240" w:lineRule="auto"/>
              <w:contextualSpacing/>
              <w:rPr>
                <w:rFonts w:ascii="Times New Roman" w:hAnsi="Times New Roman" w:cs="Times New Roman"/>
                <w:color w:val="000000"/>
              </w:rPr>
            </w:pPr>
            <w:r w:rsidRPr="00873C3D">
              <w:rPr>
                <w:rFonts w:ascii="Times New Roman" w:hAnsi="Times New Roman" w:cs="Times New Roman"/>
                <w:color w:val="000000"/>
              </w:rPr>
              <w:t>Ekaterina GUBAREVA</w:t>
            </w:r>
          </w:p>
        </w:tc>
      </w:tr>
      <w:tr w:rsidR="00AF2A54" w:rsidRPr="00C35552" w:rsidTr="0082304C">
        <w:trPr>
          <w:trHeight w:val="300"/>
        </w:trPr>
        <w:tc>
          <w:tcPr>
            <w:tcW w:w="960" w:type="dxa"/>
            <w:shd w:val="clear" w:color="auto" w:fill="auto"/>
            <w:vAlign w:val="bottom"/>
          </w:tcPr>
          <w:p w:rsidR="00AF2A54" w:rsidRPr="0091169B" w:rsidRDefault="00AF2A54" w:rsidP="0082304C">
            <w:pPr>
              <w:spacing w:line="240" w:lineRule="auto"/>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line="240" w:lineRule="auto"/>
              <w:contextualSpacing/>
              <w:rPr>
                <w:rFonts w:ascii="Times New Roman" w:hAnsi="Times New Roman" w:cs="Times New Roman"/>
                <w:color w:val="000000"/>
              </w:rPr>
            </w:pPr>
          </w:p>
        </w:tc>
        <w:tc>
          <w:tcPr>
            <w:tcW w:w="9181" w:type="dxa"/>
            <w:shd w:val="clear" w:color="auto" w:fill="auto"/>
          </w:tcPr>
          <w:p w:rsidR="00AF2A54" w:rsidRPr="0091169B" w:rsidRDefault="00AF2A54" w:rsidP="0082304C">
            <w:pPr>
              <w:spacing w:line="240" w:lineRule="auto"/>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Pr>
                <w:rFonts w:ascii="Times New Roman" w:hAnsi="Times New Roman" w:cs="Times New Roman"/>
                <w:color w:val="000000"/>
              </w:rPr>
              <w:t>23</w:t>
            </w:r>
          </w:p>
        </w:tc>
        <w:tc>
          <w:tcPr>
            <w:tcW w:w="2614" w:type="dxa"/>
            <w:gridSpan w:val="2"/>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tcPr>
          <w:p w:rsidR="00AF2A54" w:rsidRPr="0091169B" w:rsidRDefault="00AF2A54" w:rsidP="0082304C">
            <w:pPr>
              <w:spacing w:line="240" w:lineRule="auto"/>
              <w:contextualSpacing/>
              <w:rPr>
                <w:rFonts w:ascii="Times New Roman" w:hAnsi="Times New Roman" w:cs="Times New Roman"/>
                <w:color w:val="000000"/>
              </w:rPr>
            </w:pPr>
            <w:r w:rsidRPr="00873C3D">
              <w:rPr>
                <w:rFonts w:ascii="Times New Roman" w:hAnsi="Times New Roman" w:cs="Times New Roman"/>
                <w:color w:val="000000"/>
              </w:rPr>
              <w:t>Yurij IVAKIN</w:t>
            </w:r>
          </w:p>
        </w:tc>
      </w:tr>
      <w:tr w:rsidR="00AF2A54" w:rsidRPr="00C35552" w:rsidTr="0082304C">
        <w:trPr>
          <w:trHeight w:val="264"/>
        </w:trPr>
        <w:tc>
          <w:tcPr>
            <w:tcW w:w="960" w:type="dxa"/>
            <w:shd w:val="clear" w:color="auto" w:fill="auto"/>
            <w:vAlign w:val="bottom"/>
          </w:tcPr>
          <w:p w:rsidR="00AF2A54" w:rsidRPr="0091169B" w:rsidRDefault="00AF2A54" w:rsidP="0082304C">
            <w:pPr>
              <w:spacing w:line="240" w:lineRule="auto"/>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line="240" w:lineRule="auto"/>
              <w:contextualSpacing/>
              <w:rPr>
                <w:rFonts w:ascii="Times New Roman" w:hAnsi="Times New Roman" w:cs="Times New Roman"/>
                <w:color w:val="000000"/>
              </w:rPr>
            </w:pPr>
          </w:p>
        </w:tc>
        <w:tc>
          <w:tcPr>
            <w:tcW w:w="9181" w:type="dxa"/>
            <w:shd w:val="clear" w:color="auto" w:fill="auto"/>
          </w:tcPr>
          <w:p w:rsidR="00AF2A54" w:rsidRPr="0091169B" w:rsidRDefault="00AF2A54" w:rsidP="0082304C">
            <w:pPr>
              <w:spacing w:line="240" w:lineRule="auto"/>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Pr>
                <w:rFonts w:ascii="Times New Roman" w:hAnsi="Times New Roman" w:cs="Times New Roman"/>
                <w:color w:val="000000"/>
              </w:rPr>
              <w:t>24</w:t>
            </w:r>
          </w:p>
        </w:tc>
        <w:tc>
          <w:tcPr>
            <w:tcW w:w="2614" w:type="dxa"/>
            <w:gridSpan w:val="2"/>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tcPr>
          <w:p w:rsidR="00AF2A54" w:rsidRPr="0091169B" w:rsidRDefault="00AF2A54" w:rsidP="0082304C">
            <w:pPr>
              <w:spacing w:line="240" w:lineRule="auto"/>
              <w:contextualSpacing/>
              <w:rPr>
                <w:rFonts w:ascii="Times New Roman" w:hAnsi="Times New Roman" w:cs="Times New Roman"/>
                <w:color w:val="000000"/>
              </w:rPr>
            </w:pPr>
            <w:r w:rsidRPr="00873C3D">
              <w:rPr>
                <w:rFonts w:ascii="Times New Roman" w:hAnsi="Times New Roman" w:cs="Times New Roman"/>
                <w:color w:val="000000"/>
              </w:rPr>
              <w:t>Petr Grigorievich JAROSH</w:t>
            </w:r>
          </w:p>
        </w:tc>
      </w:tr>
      <w:tr w:rsidR="00AF2A54" w:rsidRPr="00C35552" w:rsidTr="0082304C">
        <w:trPr>
          <w:trHeight w:val="149"/>
        </w:trPr>
        <w:tc>
          <w:tcPr>
            <w:tcW w:w="960" w:type="dxa"/>
            <w:shd w:val="clear" w:color="auto" w:fill="auto"/>
            <w:vAlign w:val="bottom"/>
          </w:tcPr>
          <w:p w:rsidR="00AF2A54" w:rsidRPr="0091169B" w:rsidRDefault="00AF2A54" w:rsidP="0082304C">
            <w:pPr>
              <w:spacing w:line="240" w:lineRule="auto"/>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line="240" w:lineRule="auto"/>
              <w:contextualSpacing/>
              <w:rPr>
                <w:rFonts w:ascii="Times New Roman" w:hAnsi="Times New Roman" w:cs="Times New Roman"/>
                <w:color w:val="000000"/>
              </w:rPr>
            </w:pPr>
          </w:p>
        </w:tc>
        <w:tc>
          <w:tcPr>
            <w:tcW w:w="9181" w:type="dxa"/>
            <w:shd w:val="clear" w:color="auto" w:fill="auto"/>
          </w:tcPr>
          <w:p w:rsidR="00AF2A54" w:rsidRPr="0091169B" w:rsidRDefault="00AF2A54" w:rsidP="0082304C">
            <w:pPr>
              <w:spacing w:line="240" w:lineRule="auto"/>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Pr>
                <w:rFonts w:ascii="Times New Roman" w:hAnsi="Times New Roman" w:cs="Times New Roman"/>
                <w:color w:val="000000"/>
              </w:rPr>
              <w:t>25</w:t>
            </w:r>
          </w:p>
        </w:tc>
        <w:tc>
          <w:tcPr>
            <w:tcW w:w="2614" w:type="dxa"/>
            <w:gridSpan w:val="2"/>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tcPr>
          <w:p w:rsidR="00AF2A54" w:rsidRPr="0091169B" w:rsidRDefault="00AF2A54" w:rsidP="0082304C">
            <w:pPr>
              <w:spacing w:line="240" w:lineRule="auto"/>
              <w:contextualSpacing/>
              <w:rPr>
                <w:rFonts w:ascii="Times New Roman" w:hAnsi="Times New Roman" w:cs="Times New Roman"/>
                <w:color w:val="000000"/>
              </w:rPr>
            </w:pPr>
            <w:r w:rsidRPr="00873C3D">
              <w:rPr>
                <w:rFonts w:ascii="Times New Roman" w:hAnsi="Times New Roman" w:cs="Times New Roman"/>
                <w:color w:val="000000"/>
              </w:rPr>
              <w:t>Igor KAKIDZYANOV</w:t>
            </w:r>
          </w:p>
        </w:tc>
      </w:tr>
      <w:tr w:rsidR="00AF2A54" w:rsidRPr="00C35552" w:rsidTr="0082304C">
        <w:trPr>
          <w:trHeight w:val="300"/>
        </w:trPr>
        <w:tc>
          <w:tcPr>
            <w:tcW w:w="960" w:type="dxa"/>
            <w:shd w:val="clear" w:color="auto" w:fill="auto"/>
            <w:vAlign w:val="bottom"/>
          </w:tcPr>
          <w:p w:rsidR="00AF2A54" w:rsidRPr="0091169B" w:rsidRDefault="00AF2A54" w:rsidP="0082304C">
            <w:pPr>
              <w:spacing w:line="240" w:lineRule="auto"/>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line="240" w:lineRule="auto"/>
              <w:contextualSpacing/>
              <w:rPr>
                <w:rFonts w:ascii="Times New Roman" w:hAnsi="Times New Roman" w:cs="Times New Roman"/>
                <w:color w:val="000000"/>
              </w:rPr>
            </w:pPr>
          </w:p>
        </w:tc>
        <w:tc>
          <w:tcPr>
            <w:tcW w:w="9181" w:type="dxa"/>
            <w:shd w:val="clear" w:color="auto" w:fill="auto"/>
          </w:tcPr>
          <w:p w:rsidR="00AF2A54" w:rsidRPr="0091169B" w:rsidRDefault="00AF2A54" w:rsidP="0082304C">
            <w:pPr>
              <w:spacing w:line="240" w:lineRule="auto"/>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Pr>
                <w:rFonts w:ascii="Times New Roman" w:hAnsi="Times New Roman" w:cs="Times New Roman"/>
                <w:color w:val="000000"/>
              </w:rPr>
              <w:t>26</w:t>
            </w:r>
          </w:p>
        </w:tc>
        <w:tc>
          <w:tcPr>
            <w:tcW w:w="2614" w:type="dxa"/>
            <w:gridSpan w:val="2"/>
            <w:shd w:val="clear" w:color="auto" w:fill="auto"/>
            <w:vAlign w:val="bottom"/>
            <w:hideMark/>
          </w:tcPr>
          <w:p w:rsidR="00AF2A54" w:rsidRPr="0091169B" w:rsidRDefault="00AF2A54" w:rsidP="0082304C">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tcPr>
          <w:p w:rsidR="00AF2A54" w:rsidRPr="0091169B" w:rsidRDefault="00AF2A54" w:rsidP="0082304C">
            <w:pPr>
              <w:spacing w:line="240" w:lineRule="auto"/>
              <w:contextualSpacing/>
              <w:rPr>
                <w:rFonts w:ascii="Times New Roman" w:hAnsi="Times New Roman" w:cs="Times New Roman"/>
                <w:color w:val="000000"/>
              </w:rPr>
            </w:pPr>
            <w:r w:rsidRPr="00873C3D">
              <w:rPr>
                <w:rFonts w:ascii="Times New Roman" w:hAnsi="Times New Roman" w:cs="Times New Roman"/>
                <w:color w:val="000000"/>
              </w:rPr>
              <w:t>Alexandr Aleksandrovich KALYUSSKY</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27</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Aleksey KARYAKIN</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28</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Valery Vladimirovich KAUROV</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7065FD" w:rsidRDefault="00AF2A54" w:rsidP="0082304C">
            <w:pPr>
              <w:spacing w:before="120"/>
              <w:contextualSpacing/>
              <w:rPr>
                <w:rFonts w:ascii="Times New Roman" w:hAnsi="Times New Roman" w:cs="Times New Roman"/>
                <w:color w:val="000000"/>
              </w:rPr>
            </w:pPr>
            <w:r w:rsidRPr="007065FD">
              <w:rPr>
                <w:rFonts w:ascii="Times New Roman" w:hAnsi="Times New Roman" w:cs="Times New Roman"/>
                <w:color w:val="000000"/>
              </w:rPr>
              <w:t>29</w:t>
            </w:r>
          </w:p>
        </w:tc>
        <w:tc>
          <w:tcPr>
            <w:tcW w:w="2614" w:type="dxa"/>
            <w:gridSpan w:val="2"/>
            <w:shd w:val="clear" w:color="auto" w:fill="auto"/>
            <w:vAlign w:val="bottom"/>
            <w:hideMark/>
          </w:tcPr>
          <w:p w:rsidR="00AF2A54" w:rsidRPr="007065FD" w:rsidRDefault="00AF2A54" w:rsidP="0082304C">
            <w:pPr>
              <w:spacing w:before="120"/>
              <w:contextualSpacing/>
              <w:rPr>
                <w:rFonts w:ascii="Times New Roman" w:hAnsi="Times New Roman" w:cs="Times New Roman"/>
                <w:color w:val="000000"/>
              </w:rPr>
            </w:pPr>
            <w:r w:rsidRPr="007065FD">
              <w:rPr>
                <w:rFonts w:ascii="Times New Roman" w:hAnsi="Times New Roman" w:cs="Times New Roman"/>
                <w:color w:val="000000"/>
              </w:rPr>
              <w:t>Name of Individual</w:t>
            </w:r>
          </w:p>
        </w:tc>
        <w:tc>
          <w:tcPr>
            <w:tcW w:w="9181" w:type="dxa"/>
            <w:shd w:val="clear" w:color="auto" w:fill="auto"/>
            <w:vAlign w:val="center"/>
          </w:tcPr>
          <w:p w:rsidR="00AF2A54" w:rsidRPr="007065FD" w:rsidRDefault="00AF2A54" w:rsidP="0082304C">
            <w:pPr>
              <w:spacing w:before="120"/>
              <w:contextualSpacing/>
              <w:rPr>
                <w:rFonts w:ascii="Times New Roman" w:hAnsi="Times New Roman" w:cs="Times New Roman"/>
                <w:color w:val="000000"/>
              </w:rPr>
            </w:pPr>
            <w:r w:rsidRPr="007065FD">
              <w:rPr>
                <w:rFonts w:ascii="Times New Roman" w:hAnsi="Times New Roman" w:cs="Times New Roman"/>
                <w:color w:val="000000"/>
              </w:rPr>
              <w:t>Alexander KHODAKOVSKY</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30</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Alexander KHRYAKOV</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31</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Nikolay KOZITSYN</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32</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Oleg Grigorievich KOZYURA</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33</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Boris LITVINOV</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34</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Roman LYAGIN</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35</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Konstantin Valerevich MALOFEEV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36</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Aleksandr MALYKHIN</w:t>
            </w:r>
          </w:p>
        </w:tc>
      </w:tr>
      <w:tr w:rsidR="00AF2A54" w:rsidRPr="00873C3D" w:rsidTr="0082304C">
        <w:trPr>
          <w:gridAfter w:val="3"/>
          <w:wAfter w:w="11795" w:type="dxa"/>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37</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Vasyl NIKITIN</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38</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Igor PLOTNITSKY</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39</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Natalia Vladimirovna POKLONSKAYA</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40</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Andriy PURGIN</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41</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Igor Sergeievich SHEVCHENKO</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42</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Oksana TCHIGRINA</w:t>
            </w: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43</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Alexander Nikolayevich TKACHYOV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44</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Oleg TSARIOV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45</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Serhii Anatoliyovych ZDRILIUK</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46</w:t>
            </w:r>
          </w:p>
        </w:tc>
        <w:tc>
          <w:tcPr>
            <w:tcW w:w="2614"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Victor Yuriiovych ANOSOV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47</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Viacheslav Anatoliiovych APRAKSIMOV</w:t>
            </w: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48</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Ruslan Yunirovish ILKAEV</w:t>
            </w:r>
          </w:p>
        </w:tc>
      </w:tr>
      <w:tr w:rsidR="00AF2A54" w:rsidRPr="00C35552" w:rsidTr="0082304C">
        <w:trPr>
          <w:trHeight w:val="300"/>
        </w:trPr>
        <w:tc>
          <w:tcPr>
            <w:tcW w:w="960" w:type="dxa"/>
            <w:shd w:val="clear" w:color="auto" w:fill="auto"/>
            <w:vAlign w:val="bottom"/>
          </w:tcPr>
          <w:p w:rsidR="00AF2A54" w:rsidRPr="00FF49C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FF49C4"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Pr="00FF49C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49</w:t>
            </w:r>
          </w:p>
        </w:tc>
        <w:tc>
          <w:tcPr>
            <w:tcW w:w="2614" w:type="dxa"/>
            <w:gridSpan w:val="2"/>
            <w:shd w:val="clear" w:color="auto" w:fill="auto"/>
            <w:vAlign w:val="bottom"/>
          </w:tcPr>
          <w:p w:rsidR="00AF2A54" w:rsidRPr="00FF49C4"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Victor Petrovich IVANOV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50</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Alexander KARAMAN</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51</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Valery Vladimirovich KULIKOV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52</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Valerii Kostiantynovych MUSIIENKO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53</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Alexander Mihailovich NOSATOV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54</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German PROKOPIV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55</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Yurii Oleksandrovych PROTSENKO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56</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Sergey Gennadevich TSYPLAKOV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57</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Lt. Gen. Igor TURCHENYUK</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58</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Oleh Anatoliiovych VASIN</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59</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Vladimir ZHIRINOVSKY</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60</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Georgiy L'vovich MURADOV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61</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Mikhail Sergeyevich SHEREMET</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62</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Oleg Anatolievich KAMSHILOV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63</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Konstantin Mikhailovich BAKHAREV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64</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Ruslan Ismailovich BALBEK</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65</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Dmitry Anatolievich BELIK</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66</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Andrey Dmitrievich KOZENKO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67</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Svetlana Borisovna SAVCHENKO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68</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Pavel Valentinovich SHPEROV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69</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tbl>
            <w:tblPr>
              <w:tblW w:w="8965" w:type="dxa"/>
              <w:shd w:val="clear" w:color="auto" w:fill="FFFFFF"/>
              <w:tblCellMar>
                <w:left w:w="0" w:type="dxa"/>
                <w:right w:w="0" w:type="dxa"/>
              </w:tblCellMar>
              <w:tblLook w:val="04A0" w:firstRow="1" w:lastRow="0" w:firstColumn="1" w:lastColumn="0" w:noHBand="0" w:noVBand="1"/>
            </w:tblPr>
            <w:tblGrid>
              <w:gridCol w:w="7903"/>
              <w:gridCol w:w="1062"/>
            </w:tblGrid>
            <w:tr w:rsidR="00AF2A54" w:rsidRPr="00873C3D" w:rsidTr="0082304C">
              <w:trPr>
                <w:trHeight w:val="315"/>
              </w:trPr>
              <w:tc>
                <w:tcPr>
                  <w:tcW w:w="5245" w:type="dxa"/>
                  <w:shd w:val="clear" w:color="auto" w:fill="FFFFFF"/>
                  <w:tcMar>
                    <w:top w:w="0" w:type="dxa"/>
                    <w:left w:w="108" w:type="dxa"/>
                    <w:bottom w:w="0" w:type="dxa"/>
                    <w:right w:w="108" w:type="dxa"/>
                  </w:tcMar>
                  <w:hideMark/>
                </w:tcPr>
                <w:p w:rsidR="00AF2A54" w:rsidRPr="00873C3D" w:rsidRDefault="00AF2A54" w:rsidP="0082304C">
                  <w:pPr>
                    <w:spacing w:after="0" w:line="235" w:lineRule="atLeast"/>
                    <w:rPr>
                      <w:rFonts w:ascii="Times New Roman" w:hAnsi="Times New Roman" w:cs="Times New Roman"/>
                      <w:color w:val="000000"/>
                    </w:rPr>
                  </w:pPr>
                  <w:r w:rsidRPr="00873C3D">
                    <w:rPr>
                      <w:rFonts w:ascii="Times New Roman" w:hAnsi="Times New Roman" w:cs="Times New Roman"/>
                      <w:color w:val="000000"/>
                    </w:rPr>
                    <w:t>Ravil Zakarievich KHALIKOV</w:t>
                  </w:r>
                </w:p>
              </w:tc>
              <w:tc>
                <w:tcPr>
                  <w:tcW w:w="705" w:type="dxa"/>
                  <w:tcBorders>
                    <w:top w:val="nil"/>
                    <w:left w:val="nil"/>
                    <w:bottom w:val="nil"/>
                    <w:right w:val="nil"/>
                  </w:tcBorders>
                  <w:shd w:val="clear" w:color="auto" w:fill="FFFFFF"/>
                  <w:vAlign w:val="center"/>
                  <w:hideMark/>
                </w:tcPr>
                <w:p w:rsidR="00AF2A54" w:rsidRPr="00873C3D" w:rsidRDefault="00AF2A54" w:rsidP="0082304C">
                  <w:pPr>
                    <w:spacing w:after="0" w:line="240" w:lineRule="auto"/>
                    <w:rPr>
                      <w:rFonts w:ascii="Times New Roman" w:hAnsi="Times New Roman" w:cs="Times New Roman"/>
                      <w:color w:val="000000"/>
                    </w:rPr>
                  </w:pPr>
                </w:p>
              </w:tc>
            </w:tr>
          </w:tbl>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70</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Natalya Yurevna NIKONOROVA</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71</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Vladimir Petrovich KONONOV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72</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Eduard Aleksandrovich BASURIN</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73</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Oleg Vladimirovich BEREZA</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74</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Ekaterina FILIPPOVA</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75</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Andrey Yurevich PINCHUK</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76</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Alexander Yurievich TIMOFEYEV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77</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Igor Yuriyovich ANTIPOV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78</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Viktor Vyacheslavovich YATSENKO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79</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Igor Vladimirovich KOSTENOK</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80</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Andrey Nikolaevich RODKIN</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81</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Evgeny Eduardovich MIKHAYLOV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82</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Aleksandr Igorevich KOFMAN</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83</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Evgeny Vyacheslavovich ORLOV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84</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w:t>
            </w:r>
            <w:r>
              <w:rPr>
                <w:rFonts w:ascii="Times New Roman" w:hAnsi="Times New Roman" w:cs="Times New Roman"/>
                <w:color w:val="000000"/>
              </w:rPr>
              <w:t>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Yuri Viktorovich SIVOKONENKO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85</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Petr Alekseyovich SAVCHENKO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86</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Sergey Ivanovich KOZLOV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87</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Dmitry Aleksandrovich SEMYONOV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88</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Oleg Evgenevich BUGROV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89</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Alexandr Vasilievich SHUBIN</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90</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Igor Aleksandrovich KORNET</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91</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Zaur Raufovich ISMAILOV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92</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Evgeny Vladimirovich MANUILOV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93</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Sergey Yurievich KOZYAKOV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94</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Olga Igoreva BESEDINA</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95</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Lesya Mikhailovna LAPTEVA</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96</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Larisa Leonidovna AIRAPETYAN</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97</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Vladislav Nykolayevich DEYNEGO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98</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Andrey Nikolaevich SERDYUKOV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99</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Miroslav Vladimirovich RUDENKO</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100</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Sergey Yurevich IGNATOV</w:t>
            </w: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p>
        </w:tc>
      </w:tr>
      <w:tr w:rsidR="00AF2A54" w:rsidRPr="00C35552" w:rsidTr="0082304C">
        <w:trPr>
          <w:trHeight w:val="300"/>
        </w:trPr>
        <w:tc>
          <w:tcPr>
            <w:tcW w:w="960" w:type="dxa"/>
            <w:shd w:val="clear" w:color="auto" w:fill="auto"/>
            <w:vAlign w:val="bottom"/>
          </w:tcPr>
          <w:p w:rsidR="00AF2A54"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101</w:t>
            </w:r>
          </w:p>
        </w:tc>
        <w:tc>
          <w:tcPr>
            <w:tcW w:w="2614" w:type="dxa"/>
            <w:gridSpan w:val="2"/>
            <w:shd w:val="clear" w:color="auto" w:fill="auto"/>
            <w:vAlign w:val="bottom"/>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9181" w:type="dxa"/>
            <w:shd w:val="clear" w:color="auto" w:fill="auto"/>
            <w:vAlign w:val="center"/>
          </w:tcPr>
          <w:p w:rsidR="00AF2A54" w:rsidRPr="00873C3D" w:rsidRDefault="00AF2A54" w:rsidP="0082304C">
            <w:pPr>
              <w:spacing w:before="120"/>
              <w:contextualSpacing/>
              <w:rPr>
                <w:rFonts w:ascii="Times New Roman" w:hAnsi="Times New Roman" w:cs="Times New Roman"/>
                <w:color w:val="000000"/>
              </w:rPr>
            </w:pPr>
            <w:r w:rsidRPr="00873C3D">
              <w:rPr>
                <w:rFonts w:ascii="Times New Roman" w:hAnsi="Times New Roman" w:cs="Times New Roman"/>
                <w:color w:val="000000"/>
              </w:rPr>
              <w:t>Alexey Yurevich MILCHAKOV</w:t>
            </w:r>
          </w:p>
        </w:tc>
      </w:tr>
    </w:tbl>
    <w:p w:rsidR="00AF2A54" w:rsidRDefault="00AF2A54" w:rsidP="00AF2A54">
      <w:pPr>
        <w:rPr>
          <w:rStyle w:val="CharPartNo"/>
          <w:rFonts w:ascii="Times New Roman" w:eastAsia="Times New Roman" w:hAnsi="Times New Roman" w:cs="Times New Roman"/>
          <w:b/>
          <w:kern w:val="28"/>
          <w:sz w:val="32"/>
          <w:szCs w:val="20"/>
          <w:lang w:eastAsia="en-AU"/>
        </w:rPr>
      </w:pPr>
      <w:bookmarkStart w:id="18" w:name="_Toc483990931"/>
      <w:r>
        <w:rPr>
          <w:rStyle w:val="CharPartNo"/>
          <w:rFonts w:ascii="Times New Roman" w:hAnsi="Times New Roman"/>
        </w:rPr>
        <w:br w:type="page"/>
      </w:r>
    </w:p>
    <w:p w:rsidR="00AF2A54" w:rsidRPr="00E56F11" w:rsidRDefault="00AF2A54" w:rsidP="00AF2A54">
      <w:pPr>
        <w:pStyle w:val="ActHead6"/>
        <w:ind w:left="2160" w:hanging="2160"/>
        <w:outlineLvl w:val="1"/>
      </w:pPr>
      <w:bookmarkStart w:id="19" w:name="_Toc40344974"/>
      <w:r w:rsidRPr="003516A2">
        <w:rPr>
          <w:rStyle w:val="CharAmSchNo"/>
        </w:rPr>
        <w:lastRenderedPageBreak/>
        <w:t xml:space="preserve">Schedule 2 </w:t>
      </w:r>
      <w:r w:rsidRPr="003516A2">
        <w:rPr>
          <w:rStyle w:val="CharAmSchNo"/>
        </w:rPr>
        <w:tab/>
        <w:t xml:space="preserve">Designations declared to continue to have </w:t>
      </w:r>
      <w:bookmarkEnd w:id="18"/>
      <w:r w:rsidRPr="00E56F11">
        <w:rPr>
          <w:rStyle w:val="CharAmSchText"/>
        </w:rPr>
        <w:t>effect</w:t>
      </w:r>
      <w:bookmarkEnd w:id="19"/>
      <w:r w:rsidRPr="00E56F11">
        <w:rPr>
          <w:rStyle w:val="CharAmSchText"/>
        </w:rPr>
        <w:t xml:space="preserve"> </w:t>
      </w:r>
    </w:p>
    <w:p w:rsidR="00AF2A54" w:rsidRPr="00C35552" w:rsidRDefault="00AF2A54" w:rsidP="00AF2A54">
      <w:pPr>
        <w:pStyle w:val="Schedulepart"/>
        <w:spacing w:before="120"/>
        <w:ind w:left="0" w:firstLine="0"/>
        <w:contextualSpacing/>
        <w:rPr>
          <w:rStyle w:val="CharSchPTNo"/>
          <w:rFonts w:ascii="Times New Roman" w:hAnsi="Times New Roman"/>
          <w:sz w:val="24"/>
        </w:rPr>
      </w:pPr>
    </w:p>
    <w:tbl>
      <w:tblPr>
        <w:tblW w:w="8965" w:type="dxa"/>
        <w:tblInd w:w="-39" w:type="dxa"/>
        <w:tblLook w:val="04A0" w:firstRow="1" w:lastRow="0" w:firstColumn="1" w:lastColumn="0" w:noHBand="0" w:noVBand="1"/>
      </w:tblPr>
      <w:tblGrid>
        <w:gridCol w:w="796"/>
        <w:gridCol w:w="2220"/>
        <w:gridCol w:w="1232"/>
        <w:gridCol w:w="7949"/>
        <w:gridCol w:w="704"/>
      </w:tblGrid>
      <w:tr w:rsidR="00AF2A54" w:rsidRPr="009B3CFA" w:rsidTr="0082304C">
        <w:trPr>
          <w:trHeight w:val="315"/>
        </w:trPr>
        <w:tc>
          <w:tcPr>
            <w:tcW w:w="796" w:type="dxa"/>
            <w:shd w:val="clear" w:color="auto" w:fill="auto"/>
            <w:noWrap/>
            <w:vAlign w:val="bottom"/>
          </w:tcPr>
          <w:p w:rsidR="00AF2A54" w:rsidRPr="009B3CFA" w:rsidRDefault="00AF2A54" w:rsidP="0082304C">
            <w:pPr>
              <w:spacing w:before="120" w:after="0"/>
              <w:contextualSpacing/>
              <w:rPr>
                <w:rFonts w:ascii="Times New Roman" w:hAnsi="Times New Roman" w:cs="Times New Roman"/>
                <w:b/>
                <w:color w:val="000000"/>
              </w:rPr>
            </w:pPr>
            <w:r w:rsidRPr="009B3CFA">
              <w:rPr>
                <w:rFonts w:ascii="Times New Roman" w:hAnsi="Times New Roman" w:cs="Times New Roman"/>
                <w:b/>
                <w:color w:val="000000"/>
              </w:rPr>
              <w:t>Item</w:t>
            </w:r>
          </w:p>
        </w:tc>
        <w:tc>
          <w:tcPr>
            <w:tcW w:w="2924" w:type="dxa"/>
            <w:gridSpan w:val="2"/>
            <w:shd w:val="clear" w:color="auto" w:fill="auto"/>
            <w:noWrap/>
            <w:vAlign w:val="bottom"/>
          </w:tcPr>
          <w:p w:rsidR="00AF2A54" w:rsidRPr="009B3CFA" w:rsidRDefault="00AF2A54" w:rsidP="0082304C">
            <w:pPr>
              <w:spacing w:before="120" w:after="0"/>
              <w:contextualSpacing/>
              <w:rPr>
                <w:rFonts w:ascii="Times New Roman" w:hAnsi="Times New Roman" w:cs="Times New Roman"/>
                <w:b/>
                <w:color w:val="000000"/>
              </w:rPr>
            </w:pPr>
            <w:r w:rsidRPr="009B3CFA">
              <w:rPr>
                <w:rFonts w:ascii="Times New Roman" w:hAnsi="Times New Roman" w:cs="Times New Roman"/>
                <w:b/>
                <w:color w:val="000000"/>
              </w:rPr>
              <w:t>Description</w:t>
            </w:r>
          </w:p>
        </w:tc>
        <w:tc>
          <w:tcPr>
            <w:tcW w:w="5245" w:type="dxa"/>
            <w:gridSpan w:val="2"/>
            <w:shd w:val="clear" w:color="auto" w:fill="auto"/>
            <w:noWrap/>
          </w:tcPr>
          <w:p w:rsidR="00AF2A54" w:rsidRPr="009B3CFA" w:rsidRDefault="00AF2A54" w:rsidP="0082304C">
            <w:pPr>
              <w:spacing w:before="120" w:after="0"/>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1</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Almaz-Antey</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2</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Army of the Southeast</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3</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Azov Distillery Plant</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4</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Donbass People’s Militia</w:t>
            </w:r>
          </w:p>
        </w:tc>
      </w:tr>
      <w:tr w:rsidR="00AF2A54" w:rsidRPr="009B3CFA" w:rsidTr="0082304C">
        <w:trPr>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924"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5</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Factory of Sparkling Wine Novy Svet – State Enterprise</w:t>
            </w: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6</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Federal State of Novorossiya</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4B5A74"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p>
        </w:tc>
      </w:tr>
      <w:tr w:rsidR="00AF2A54" w:rsidRPr="00825F0E" w:rsidTr="0082304C">
        <w:trPr>
          <w:gridAfter w:val="1"/>
          <w:wAfter w:w="704" w:type="dxa"/>
          <w:trHeight w:val="315"/>
        </w:trPr>
        <w:tc>
          <w:tcPr>
            <w:tcW w:w="796" w:type="dxa"/>
            <w:shd w:val="clear" w:color="auto" w:fill="auto"/>
            <w:noWrap/>
          </w:tcPr>
          <w:p w:rsidR="00AF2A54" w:rsidRPr="00825F0E" w:rsidRDefault="00AF2A54" w:rsidP="0082304C">
            <w:pPr>
              <w:spacing w:after="0"/>
              <w:rPr>
                <w:rFonts w:ascii="Times New Roman" w:hAnsi="Times New Roman" w:cs="Times New Roman"/>
                <w:color w:val="000000"/>
                <w:highlight w:val="yellow"/>
              </w:rPr>
            </w:pPr>
            <w:r w:rsidRPr="004B5A74">
              <w:rPr>
                <w:rFonts w:ascii="Times New Roman" w:hAnsi="Times New Roman" w:cs="Times New Roman"/>
                <w:color w:val="000000"/>
              </w:rPr>
              <w:t>7</w:t>
            </w:r>
          </w:p>
        </w:tc>
        <w:tc>
          <w:tcPr>
            <w:tcW w:w="2220" w:type="dxa"/>
            <w:shd w:val="clear" w:color="auto" w:fill="auto"/>
            <w:noWrap/>
          </w:tcPr>
          <w:p w:rsidR="00AF2A54" w:rsidRPr="004B5A74" w:rsidRDefault="00AF2A54" w:rsidP="0082304C">
            <w:pPr>
              <w:spacing w:after="0"/>
              <w:rPr>
                <w:rFonts w:ascii="Times New Roman" w:hAnsi="Times New Roman" w:cs="Times New Roman"/>
                <w:color w:val="000000"/>
              </w:rPr>
            </w:pPr>
            <w:r w:rsidRPr="004B5A74">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Feodosiya Enterprise</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8</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International Union of Public Associations ‘Great Don Army’</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9</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Kerch Ferry – State Ferry Enterprise</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10</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Kerch Commercial Sea Port – State Enterprise</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9B3CFA"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1</w:t>
            </w:r>
            <w:r>
              <w:rPr>
                <w:rFonts w:ascii="Times New Roman" w:hAnsi="Times New Roman" w:cs="Times New Roman"/>
                <w:color w:val="000000"/>
              </w:rPr>
              <w:t>1</w:t>
            </w:r>
          </w:p>
        </w:tc>
        <w:tc>
          <w:tcPr>
            <w:tcW w:w="2220" w:type="dxa"/>
            <w:shd w:val="clear" w:color="auto" w:fill="auto"/>
            <w:noWrap/>
            <w:hideMark/>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4B5A74"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Luhansk Guard</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12</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Magarach of the National Institute of Wine – State Enterprise</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13</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National Association of Producers “Massandra” – State Concern</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14</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People’s Republic of Donetsk</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15</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People’s Republic of Luhansk</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16</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Resort ‘Nizhnyaya Oreanda’</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17</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Russian National Commercial Bank</w:t>
            </w: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Pr="009B3CFA" w:rsidRDefault="00AF2A54" w:rsidP="0082304C">
            <w:pPr>
              <w:spacing w:after="0"/>
              <w:rPr>
                <w:rFonts w:ascii="Times New Roman" w:hAnsi="Times New Roman" w:cs="Times New Roman"/>
                <w:color w:val="000000"/>
              </w:rPr>
            </w:pPr>
            <w:r>
              <w:rPr>
                <w:rFonts w:ascii="Times New Roman" w:hAnsi="Times New Roman" w:cs="Times New Roman"/>
                <w:color w:val="000000"/>
              </w:rPr>
              <w:t>18</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Sevastopol Commercial Seaport</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82304C">
            <w:pPr>
              <w:spacing w:before="120"/>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19</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SOBOL</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20</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Universal-Avia – State Enterprise</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21</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Vostok Battalion</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22</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Oplot Batallion</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23</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Cossack National Guard</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24</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Kalmius Battalion</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25</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Prizrak Brigade</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26</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tbl>
            <w:tblPr>
              <w:tblW w:w="8965" w:type="dxa"/>
              <w:shd w:val="clear" w:color="auto" w:fill="FFFFFF"/>
              <w:tblCellMar>
                <w:left w:w="0" w:type="dxa"/>
                <w:right w:w="0" w:type="dxa"/>
              </w:tblCellMar>
              <w:tblLook w:val="04A0" w:firstRow="1" w:lastRow="0" w:firstColumn="1" w:lastColumn="0" w:noHBand="0" w:noVBand="1"/>
            </w:tblPr>
            <w:tblGrid>
              <w:gridCol w:w="7903"/>
              <w:gridCol w:w="1062"/>
            </w:tblGrid>
            <w:tr w:rsidR="00AF2A54" w:rsidRPr="00873C3D" w:rsidTr="0082304C">
              <w:trPr>
                <w:trHeight w:val="315"/>
              </w:trPr>
              <w:tc>
                <w:tcPr>
                  <w:tcW w:w="5245" w:type="dxa"/>
                  <w:shd w:val="clear" w:color="auto" w:fill="FFFFFF"/>
                  <w:tcMar>
                    <w:top w:w="0" w:type="dxa"/>
                    <w:left w:w="108" w:type="dxa"/>
                    <w:bottom w:w="0" w:type="dxa"/>
                    <w:right w:w="108" w:type="dxa"/>
                  </w:tcMar>
                  <w:hideMark/>
                </w:tcPr>
                <w:p w:rsidR="00AF2A54" w:rsidRPr="00873C3D" w:rsidRDefault="00AF2A54" w:rsidP="00AF2A54">
                  <w:pPr>
                    <w:ind w:left="-74"/>
                    <w:contextualSpacing/>
                    <w:rPr>
                      <w:rFonts w:ascii="Times New Roman" w:hAnsi="Times New Roman" w:cs="Times New Roman"/>
                      <w:color w:val="000000"/>
                    </w:rPr>
                  </w:pPr>
                  <w:r>
                    <w:rPr>
                      <w:rFonts w:ascii="Times New Roman" w:hAnsi="Times New Roman" w:cs="Times New Roman"/>
                      <w:color w:val="000000"/>
                    </w:rPr>
                    <w:t>S</w:t>
                  </w:r>
                  <w:r w:rsidRPr="00873C3D">
                    <w:rPr>
                      <w:rFonts w:ascii="Times New Roman" w:hAnsi="Times New Roman" w:cs="Times New Roman"/>
                      <w:color w:val="000000"/>
                    </w:rPr>
                    <w:t>mert (Death) Battalion</w:t>
                  </w:r>
                </w:p>
              </w:tc>
              <w:tc>
                <w:tcPr>
                  <w:tcW w:w="705" w:type="dxa"/>
                  <w:tcBorders>
                    <w:top w:val="nil"/>
                    <w:left w:val="nil"/>
                    <w:bottom w:val="nil"/>
                    <w:right w:val="nil"/>
                  </w:tcBorders>
                  <w:shd w:val="clear" w:color="auto" w:fill="FFFFFF"/>
                  <w:vAlign w:val="center"/>
                  <w:hideMark/>
                </w:tcPr>
                <w:p w:rsidR="00AF2A54" w:rsidRPr="00873C3D" w:rsidRDefault="00AF2A54" w:rsidP="0082304C">
                  <w:pPr>
                    <w:spacing w:before="120"/>
                    <w:contextualSpacing/>
                    <w:rPr>
                      <w:rFonts w:ascii="Times New Roman" w:hAnsi="Times New Roman" w:cs="Times New Roman"/>
                      <w:color w:val="000000"/>
                    </w:rPr>
                  </w:pPr>
                </w:p>
              </w:tc>
            </w:tr>
          </w:tbl>
          <w:p w:rsidR="00AF2A54" w:rsidRPr="00873C3D" w:rsidRDefault="00AF2A54" w:rsidP="0082304C">
            <w:pPr>
              <w:spacing w:before="120"/>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27</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Somali Battalion</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28</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Sparta Battalion</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29</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Zarya Battalion</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30</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Donetsk Republic (Public Organisation)</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31</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Luganskiy Ekonomicheskiy Soyuz</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32</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Mir Luganshchine</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33</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Narodniy Soyuz (People's Union)</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34</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Public Movement ‘Novorossiya’</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35</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Svobodniy Donbass</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36</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Crimean Sea Ports</w:t>
            </w: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p>
        </w:tc>
      </w:tr>
      <w:tr w:rsidR="00AF2A54" w:rsidRPr="009B3CFA" w:rsidTr="0082304C">
        <w:trPr>
          <w:gridAfter w:val="1"/>
          <w:wAfter w:w="704" w:type="dxa"/>
          <w:trHeight w:val="315"/>
        </w:trPr>
        <w:tc>
          <w:tcPr>
            <w:tcW w:w="796" w:type="dxa"/>
            <w:shd w:val="clear" w:color="auto" w:fill="auto"/>
            <w:noWrap/>
          </w:tcPr>
          <w:p w:rsidR="00AF2A54" w:rsidRDefault="00AF2A54" w:rsidP="0082304C">
            <w:pPr>
              <w:spacing w:after="0"/>
              <w:rPr>
                <w:rFonts w:ascii="Times New Roman" w:hAnsi="Times New Roman" w:cs="Times New Roman"/>
                <w:color w:val="000000"/>
              </w:rPr>
            </w:pPr>
            <w:r>
              <w:rPr>
                <w:rFonts w:ascii="Times New Roman" w:hAnsi="Times New Roman" w:cs="Times New Roman"/>
                <w:color w:val="000000"/>
              </w:rPr>
              <w:t>37</w:t>
            </w:r>
          </w:p>
        </w:tc>
        <w:tc>
          <w:tcPr>
            <w:tcW w:w="2220" w:type="dxa"/>
            <w:shd w:val="clear" w:color="auto" w:fill="auto"/>
            <w:noWrap/>
          </w:tcPr>
          <w:p w:rsidR="00AF2A54" w:rsidRPr="009B3CFA" w:rsidRDefault="00AF2A54" w:rsidP="0082304C">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rsidR="00AF2A54" w:rsidRPr="00873C3D" w:rsidRDefault="00AF2A54" w:rsidP="00AF2A54">
            <w:pPr>
              <w:contextualSpacing/>
              <w:rPr>
                <w:rFonts w:ascii="Times New Roman" w:hAnsi="Times New Roman" w:cs="Times New Roman"/>
                <w:color w:val="000000"/>
              </w:rPr>
            </w:pPr>
            <w:r w:rsidRPr="00873C3D">
              <w:rPr>
                <w:rFonts w:ascii="Times New Roman" w:hAnsi="Times New Roman" w:cs="Times New Roman"/>
                <w:color w:val="000000"/>
              </w:rPr>
              <w:t>People’s Militia of the Luhansk People’s Republic</w:t>
            </w:r>
          </w:p>
        </w:tc>
      </w:tr>
    </w:tbl>
    <w:p w:rsidR="00AF2A54" w:rsidRDefault="00AF2A54" w:rsidP="00AF2A54">
      <w:pPr>
        <w:rPr>
          <w:rStyle w:val="CharPartNo"/>
          <w:rFonts w:ascii="Times New Roman" w:eastAsia="Times New Roman" w:hAnsi="Times New Roman" w:cs="Times New Roman"/>
          <w:b/>
          <w:kern w:val="28"/>
          <w:sz w:val="32"/>
          <w:szCs w:val="20"/>
          <w:lang w:eastAsia="en-AU"/>
        </w:rPr>
      </w:pPr>
      <w:bookmarkStart w:id="20" w:name="_Toc483990933"/>
      <w:r>
        <w:rPr>
          <w:rStyle w:val="CharPartNo"/>
          <w:rFonts w:ascii="Times New Roman" w:hAnsi="Times New Roman"/>
        </w:rPr>
        <w:br w:type="page"/>
      </w:r>
      <w:bookmarkStart w:id="21" w:name="_GoBack"/>
      <w:bookmarkEnd w:id="21"/>
    </w:p>
    <w:p w:rsidR="00AF2A54" w:rsidRPr="008360A9" w:rsidRDefault="00AF2A54" w:rsidP="00AF2A54">
      <w:pPr>
        <w:pStyle w:val="ActHead6"/>
        <w:outlineLvl w:val="1"/>
        <w:rPr>
          <w:rStyle w:val="CharPartText"/>
          <w:rFonts w:ascii="Times New Roman" w:hAnsi="Times New Roman"/>
        </w:rPr>
      </w:pPr>
      <w:bookmarkStart w:id="22" w:name="_Toc40344975"/>
      <w:r>
        <w:rPr>
          <w:rStyle w:val="CharPartText"/>
          <w:rFonts w:ascii="Times New Roman" w:hAnsi="Times New Roman"/>
        </w:rPr>
        <w:lastRenderedPageBreak/>
        <w:t>Schedule 3</w:t>
      </w:r>
      <w:r w:rsidRPr="008360A9">
        <w:rPr>
          <w:rStyle w:val="CharPartText"/>
          <w:rFonts w:ascii="Times New Roman" w:hAnsi="Times New Roman"/>
        </w:rPr>
        <w:tab/>
        <w:t>Revocation of designations and declarations</w:t>
      </w:r>
      <w:bookmarkEnd w:id="20"/>
      <w:bookmarkEnd w:id="22"/>
    </w:p>
    <w:p w:rsidR="00AF2A54" w:rsidRPr="008360A9" w:rsidRDefault="00AF2A54" w:rsidP="00AF2A54">
      <w:pPr>
        <w:pStyle w:val="ItemHead"/>
        <w:rPr>
          <w:rFonts w:eastAsiaTheme="minorHAnsi"/>
        </w:rPr>
      </w:pPr>
    </w:p>
    <w:tbl>
      <w:tblPr>
        <w:tblW w:w="9085" w:type="dxa"/>
        <w:tblInd w:w="-142" w:type="dxa"/>
        <w:tblLook w:val="04A0" w:firstRow="1" w:lastRow="0" w:firstColumn="1" w:lastColumn="0" w:noHBand="0" w:noVBand="1"/>
      </w:tblPr>
      <w:tblGrid>
        <w:gridCol w:w="979"/>
        <w:gridCol w:w="2638"/>
        <w:gridCol w:w="65"/>
        <w:gridCol w:w="5403"/>
      </w:tblGrid>
      <w:tr w:rsidR="00AF2A54" w:rsidRPr="00633EA2" w:rsidTr="0082304C">
        <w:trPr>
          <w:trHeight w:val="315"/>
        </w:trPr>
        <w:tc>
          <w:tcPr>
            <w:tcW w:w="979" w:type="dxa"/>
            <w:shd w:val="clear" w:color="auto" w:fill="auto"/>
            <w:noWrap/>
            <w:vAlign w:val="bottom"/>
          </w:tcPr>
          <w:p w:rsidR="00AF2A54" w:rsidRPr="008360A9" w:rsidRDefault="00AF2A54" w:rsidP="0082304C">
            <w:pPr>
              <w:spacing w:before="120"/>
              <w:contextualSpacing/>
              <w:rPr>
                <w:rFonts w:ascii="Times New Roman" w:hAnsi="Times New Roman" w:cs="Times New Roman"/>
                <w:b/>
                <w:szCs w:val="24"/>
              </w:rPr>
            </w:pPr>
            <w:r w:rsidRPr="008360A9">
              <w:rPr>
                <w:rFonts w:ascii="Times New Roman" w:hAnsi="Times New Roman" w:cs="Times New Roman"/>
                <w:b/>
                <w:szCs w:val="24"/>
              </w:rPr>
              <w:t>Item</w:t>
            </w:r>
          </w:p>
        </w:tc>
        <w:tc>
          <w:tcPr>
            <w:tcW w:w="2638" w:type="dxa"/>
            <w:shd w:val="clear" w:color="auto" w:fill="auto"/>
            <w:noWrap/>
            <w:vAlign w:val="bottom"/>
          </w:tcPr>
          <w:p w:rsidR="00AF2A54" w:rsidRPr="008360A9" w:rsidRDefault="00AF2A54" w:rsidP="0082304C">
            <w:pPr>
              <w:spacing w:before="120"/>
              <w:contextualSpacing/>
              <w:rPr>
                <w:rFonts w:ascii="Times New Roman" w:hAnsi="Times New Roman" w:cs="Times New Roman"/>
                <w:b/>
                <w:szCs w:val="24"/>
              </w:rPr>
            </w:pPr>
            <w:r w:rsidRPr="008360A9">
              <w:rPr>
                <w:rFonts w:ascii="Times New Roman" w:hAnsi="Times New Roman" w:cs="Times New Roman"/>
                <w:b/>
                <w:szCs w:val="24"/>
              </w:rPr>
              <w:t>Description</w:t>
            </w:r>
          </w:p>
        </w:tc>
        <w:tc>
          <w:tcPr>
            <w:tcW w:w="5468" w:type="dxa"/>
            <w:gridSpan w:val="2"/>
            <w:shd w:val="clear" w:color="auto" w:fill="auto"/>
            <w:noWrap/>
            <w:vAlign w:val="bottom"/>
          </w:tcPr>
          <w:p w:rsidR="00AF2A54" w:rsidRPr="008360A9" w:rsidRDefault="00AF2A54" w:rsidP="0082304C">
            <w:pPr>
              <w:spacing w:before="120"/>
              <w:contextualSpacing/>
              <w:rPr>
                <w:rFonts w:ascii="Times New Roman" w:eastAsia="Times New Roman" w:hAnsi="Times New Roman" w:cs="Times New Roman"/>
                <w:szCs w:val="24"/>
                <w:lang w:eastAsia="en-AU"/>
              </w:rPr>
            </w:pPr>
          </w:p>
        </w:tc>
      </w:tr>
      <w:tr w:rsidR="00AF2A54" w:rsidRPr="00C35552" w:rsidTr="0082304C">
        <w:trPr>
          <w:trHeight w:val="300"/>
        </w:trPr>
        <w:tc>
          <w:tcPr>
            <w:tcW w:w="979" w:type="dxa"/>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Pr>
                <w:rFonts w:ascii="Times New Roman" w:hAnsi="Times New Roman" w:cs="Times New Roman"/>
                <w:color w:val="000000"/>
              </w:rPr>
              <w:t>1</w:t>
            </w:r>
          </w:p>
        </w:tc>
        <w:tc>
          <w:tcPr>
            <w:tcW w:w="2703" w:type="dxa"/>
            <w:gridSpan w:val="2"/>
            <w:shd w:val="clear" w:color="auto" w:fill="auto"/>
            <w:vAlign w:val="bottom"/>
            <w:hideMark/>
          </w:tcPr>
          <w:p w:rsidR="00AF2A54" w:rsidRPr="0091169B" w:rsidRDefault="00AF2A54" w:rsidP="0082304C">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tcPr>
          <w:p w:rsidR="00AF2A54" w:rsidRPr="0091169B" w:rsidRDefault="00AF2A54" w:rsidP="0082304C">
            <w:pPr>
              <w:spacing w:before="120"/>
              <w:contextualSpacing/>
              <w:rPr>
                <w:rFonts w:ascii="Times New Roman" w:hAnsi="Times New Roman" w:cs="Times New Roman"/>
                <w:color w:val="000000"/>
              </w:rPr>
            </w:pPr>
            <w:r w:rsidRPr="00E71BE6">
              <w:rPr>
                <w:rFonts w:ascii="Times New Roman" w:hAnsi="Times New Roman" w:cs="Times New Roman"/>
                <w:color w:val="000000"/>
              </w:rPr>
              <w:t>Aleksandr ZAKHARCHENKO</w:t>
            </w:r>
          </w:p>
        </w:tc>
      </w:tr>
      <w:tr w:rsidR="00AF2A54" w:rsidRPr="00C35552" w:rsidTr="0082304C">
        <w:trPr>
          <w:trHeight w:val="80"/>
        </w:trPr>
        <w:tc>
          <w:tcPr>
            <w:tcW w:w="979" w:type="dxa"/>
            <w:shd w:val="clear" w:color="auto" w:fill="auto"/>
            <w:vAlign w:val="bottom"/>
          </w:tcPr>
          <w:p w:rsidR="00AF2A54" w:rsidRPr="0091169B" w:rsidRDefault="00AF2A54" w:rsidP="0082304C">
            <w:pPr>
              <w:spacing w:before="120" w:line="240" w:lineRule="auto"/>
              <w:contextualSpacing/>
              <w:rPr>
                <w:rFonts w:ascii="Times New Roman" w:hAnsi="Times New Roman" w:cs="Times New Roman"/>
                <w:color w:val="000000"/>
              </w:rPr>
            </w:pPr>
          </w:p>
        </w:tc>
        <w:tc>
          <w:tcPr>
            <w:tcW w:w="2703" w:type="dxa"/>
            <w:gridSpan w:val="2"/>
            <w:shd w:val="clear" w:color="auto" w:fill="auto"/>
            <w:vAlign w:val="bottom"/>
          </w:tcPr>
          <w:p w:rsidR="00AF2A54" w:rsidRPr="0091169B" w:rsidRDefault="00AF2A54" w:rsidP="0082304C">
            <w:pPr>
              <w:spacing w:before="120" w:line="240" w:lineRule="auto"/>
              <w:contextualSpacing/>
              <w:rPr>
                <w:rFonts w:ascii="Times New Roman" w:hAnsi="Times New Roman" w:cs="Times New Roman"/>
                <w:color w:val="000000"/>
              </w:rPr>
            </w:pPr>
          </w:p>
        </w:tc>
        <w:tc>
          <w:tcPr>
            <w:tcW w:w="5403" w:type="dxa"/>
            <w:shd w:val="clear" w:color="auto" w:fill="auto"/>
            <w:vAlign w:val="center"/>
          </w:tcPr>
          <w:p w:rsidR="00AF2A54" w:rsidRPr="0091169B" w:rsidRDefault="00AF2A54" w:rsidP="0082304C">
            <w:pPr>
              <w:spacing w:before="120" w:line="240" w:lineRule="auto"/>
              <w:contextualSpacing/>
              <w:rPr>
                <w:rFonts w:ascii="Times New Roman" w:hAnsi="Times New Roman" w:cs="Times New Roman"/>
                <w:color w:val="000000"/>
              </w:rPr>
            </w:pPr>
          </w:p>
        </w:tc>
      </w:tr>
    </w:tbl>
    <w:p w:rsidR="00AF2A54" w:rsidRPr="00A93A53" w:rsidRDefault="00AF2A54" w:rsidP="00AF2A54">
      <w:pPr>
        <w:pStyle w:val="ItemHead"/>
        <w:ind w:left="0" w:firstLine="0"/>
        <w:rPr>
          <w:rFonts w:ascii="Times New Roman" w:hAnsi="Times New Roman"/>
        </w:rPr>
      </w:pPr>
    </w:p>
    <w:p w:rsidR="00AF2A54" w:rsidRPr="002308D5" w:rsidRDefault="00AF2A54" w:rsidP="00AF2A54">
      <w:pPr>
        <w:spacing w:line="240" w:lineRule="auto"/>
        <w:rPr>
          <w:rFonts w:ascii="Times New Roman" w:eastAsia="Times New Roman" w:hAnsi="Times New Roman" w:cs="Times New Roman"/>
          <w:b/>
          <w:kern w:val="28"/>
          <w:sz w:val="24"/>
          <w:lang w:eastAsia="en-AU"/>
        </w:rPr>
      </w:pPr>
      <w:r w:rsidRPr="00A93A53">
        <w:rPr>
          <w:rFonts w:ascii="Times New Roman" w:hAnsi="Times New Roman" w:cs="Times New Roman"/>
        </w:rPr>
        <w:br w:type="page"/>
      </w:r>
    </w:p>
    <w:p w:rsidR="00AF2A54" w:rsidRPr="002308D5" w:rsidRDefault="00AF2A54" w:rsidP="00AF2A54">
      <w:pPr>
        <w:pStyle w:val="ActHead6"/>
        <w:outlineLvl w:val="1"/>
        <w:rPr>
          <w:rStyle w:val="CharPartText"/>
          <w:rFonts w:ascii="Times New Roman" w:hAnsi="Times New Roman"/>
        </w:rPr>
      </w:pPr>
      <w:bookmarkStart w:id="23" w:name="_Toc483990934"/>
      <w:bookmarkStart w:id="24" w:name="_Toc40344976"/>
      <w:r w:rsidRPr="002308D5">
        <w:rPr>
          <w:rStyle w:val="CharPartNo"/>
          <w:rFonts w:ascii="Times New Roman" w:hAnsi="Times New Roman"/>
        </w:rPr>
        <w:lastRenderedPageBreak/>
        <w:t xml:space="preserve">Schedule 4 </w:t>
      </w:r>
      <w:r w:rsidRPr="002308D5">
        <w:rPr>
          <w:rStyle w:val="CharPartNo"/>
          <w:rFonts w:ascii="Times New Roman" w:hAnsi="Times New Roman"/>
        </w:rPr>
        <w:tab/>
      </w:r>
      <w:r w:rsidRPr="002308D5">
        <w:rPr>
          <w:rStyle w:val="CharPartText"/>
          <w:rFonts w:ascii="Times New Roman" w:hAnsi="Times New Roman"/>
        </w:rPr>
        <w:t>Amendments</w:t>
      </w:r>
      <w:bookmarkEnd w:id="23"/>
      <w:bookmarkEnd w:id="24"/>
    </w:p>
    <w:p w:rsidR="00AF2A54" w:rsidRPr="002308D5" w:rsidRDefault="00AF2A54" w:rsidP="00AF2A54"/>
    <w:p w:rsidR="00AF2A54" w:rsidRPr="002308D5" w:rsidRDefault="00AF2A54" w:rsidP="00AF2A54">
      <w:pPr>
        <w:rPr>
          <w:rFonts w:ascii="Arial" w:hAnsi="Arial" w:cs="Arial"/>
          <w:b/>
          <w:i/>
          <w:sz w:val="26"/>
        </w:rPr>
      </w:pPr>
      <w:r w:rsidRPr="002308D5">
        <w:rPr>
          <w:rFonts w:ascii="Arial" w:hAnsi="Arial" w:cs="Arial"/>
          <w:b/>
          <w:i/>
          <w:sz w:val="26"/>
        </w:rPr>
        <w:t>Autonomous Sanctions (Designated Persons and Entities and Declared Persons – Ukraine) List 2014</w:t>
      </w:r>
    </w:p>
    <w:p w:rsidR="00AF2A54" w:rsidRDefault="00AF2A54" w:rsidP="00AF2A54">
      <w:pPr>
        <w:pStyle w:val="ItemHead"/>
        <w:numPr>
          <w:ilvl w:val="0"/>
          <w:numId w:val="21"/>
        </w:numPr>
      </w:pPr>
      <w:r w:rsidRPr="002308D5">
        <w:t>Part 1 of Schedule 1 (table items</w:t>
      </w:r>
      <w:r>
        <w:t xml:space="preserve"> 48 to 105</w:t>
      </w:r>
      <w:r w:rsidRPr="002308D5">
        <w:t>)</w:t>
      </w:r>
    </w:p>
    <w:p w:rsidR="00AF2A54" w:rsidRDefault="00AF2A54" w:rsidP="00AF2A54">
      <w:pPr>
        <w:pStyle w:val="Item"/>
      </w:pPr>
      <w:r>
        <w:t>Repeal the items, substitute</w:t>
      </w:r>
    </w:p>
    <w:tbl>
      <w:tblPr>
        <w:tblW w:w="9088" w:type="dxa"/>
        <w:tblInd w:w="-34" w:type="dxa"/>
        <w:tblLook w:val="04A0" w:firstRow="1" w:lastRow="0" w:firstColumn="1" w:lastColumn="0" w:noHBand="0" w:noVBand="1"/>
      </w:tblPr>
      <w:tblGrid>
        <w:gridCol w:w="854"/>
        <w:gridCol w:w="2410"/>
        <w:gridCol w:w="5824"/>
      </w:tblGrid>
      <w:tr w:rsidR="00AF2A54" w:rsidRPr="006E7A0D" w:rsidTr="0082304C">
        <w:trPr>
          <w:trHeight w:val="315"/>
        </w:trPr>
        <w:tc>
          <w:tcPr>
            <w:tcW w:w="854" w:type="dxa"/>
            <w:shd w:val="clear" w:color="auto" w:fill="auto"/>
            <w:noWrap/>
          </w:tcPr>
          <w:p w:rsidR="00AF2A54" w:rsidRPr="006E7A0D"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6E7A0D" w:rsidRDefault="00AF2A54" w:rsidP="0082304C">
            <w:pPr>
              <w:spacing w:before="120" w:after="0"/>
              <w:contextualSpacing/>
              <w:rPr>
                <w:rFonts w:ascii="Times New Roman" w:hAnsi="Times New Roman" w:cs="Times New Roman"/>
              </w:rPr>
            </w:pPr>
          </w:p>
        </w:tc>
        <w:tc>
          <w:tcPr>
            <w:tcW w:w="5824" w:type="dxa"/>
            <w:shd w:val="clear" w:color="auto" w:fill="auto"/>
            <w:noWrap/>
            <w:hideMark/>
          </w:tcPr>
          <w:p w:rsidR="00AF2A54" w:rsidRPr="006E7A0D"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48</w:t>
            </w: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Sergey Orestovich BESEDA</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Sergei Orestovich Beseda</w:t>
            </w:r>
          </w:p>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Sergei Beseda</w:t>
            </w:r>
          </w:p>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Sergey Orestovoch BESEDA</w:t>
            </w:r>
          </w:p>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Colonel-General Sergey Orestovich BESEDA</w:t>
            </w:r>
          </w:p>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Serhiy Orestovych BESEDA</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17/05/1954</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Commander of the Fifth Service of the Federal Security Service (FSB) of the Russian Federation. As a senior FSB officer (Colonel-General), he heads a service which oversees intelligence operations and international activity. It is reported that the FSB has been involved in the funding and supporting of separatist activities in Crimea and eastern Ukraine.</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49</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Alexander Vasilyevich BORTNIKOV </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Aleksandr Vasilievich BORTNIKOV</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Oleksandr Vasylyovych BORTNIKOV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Date of Birth </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15/11/1951</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Perm, Russia</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Permanent member of the Security Council of the Russian Federation; Director of the Federal Security Service (FSB). As a member of the Security Council, which provides advice on and coordinates national security affairs, he is involved in and shares responsibility for policy decisions which undermine or threaten the territorial integrity, sovereignty and independence of Ukraine.</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50</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bookmarkStart w:id="25" w:name="_Hlk38361839"/>
            <w:r w:rsidRPr="00E663B7">
              <w:rPr>
                <w:rFonts w:ascii="Times New Roman" w:eastAsia="Times New Roman" w:hAnsi="Times New Roman" w:cs="Times New Roman"/>
                <w:lang w:eastAsia="en-AU"/>
              </w:rPr>
              <w:t xml:space="preserve">Mikhail Vladimirovich DEGTYAREV </w:t>
            </w:r>
            <w:bookmarkEnd w:id="25"/>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Mikhail Vladimirovich DEGTYARYOV</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Mykhaylo Volodymyrovych DEHTYAROV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10/07/1981</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Kuibyshev (Samara)</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Member of the State Duma. On 23 May 2014, he announced the inauguration of the ‘de facto embassy’ of the unrecognised, </w:t>
            </w:r>
            <w:r w:rsidRPr="00E663B7">
              <w:rPr>
                <w:rFonts w:ascii="Times New Roman" w:eastAsia="Times New Roman" w:hAnsi="Times New Roman" w:cs="Times New Roman"/>
                <w:lang w:eastAsia="en-AU"/>
              </w:rPr>
              <w:lastRenderedPageBreak/>
              <w:t>so-called, ‘People’s Republic</w:t>
            </w:r>
            <w:r>
              <w:rPr>
                <w:rFonts w:ascii="Times New Roman" w:eastAsia="Times New Roman" w:hAnsi="Times New Roman" w:cs="Times New Roman"/>
                <w:lang w:eastAsia="en-AU"/>
              </w:rPr>
              <w:t xml:space="preserve"> of Donetsk</w:t>
            </w:r>
            <w:r w:rsidRPr="00E663B7">
              <w:rPr>
                <w:rFonts w:ascii="Times New Roman" w:eastAsia="Times New Roman" w:hAnsi="Times New Roman" w:cs="Times New Roman"/>
                <w:lang w:eastAsia="en-AU"/>
              </w:rPr>
              <w:t xml:space="preserve">’ in Moscow. Currently, Head of the Sport, Tourism and Youth Affairs Committee in the State Duma.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51</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Mikhail Yefimovich FRADKOV</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Mikhail Efimovich FRADKOV</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Mykhaylo Yukhymovych FRADKOV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01/09/1950</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Kurumoch, Kuibyshev Region</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Formerly, permanent member of the Security Council of the Russian Federation and Director of the Foreign Intelligence Service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 In November 2016, Fradkov became Chairman of the Board of Almaz-Antey concern. In January 2017, by decree of President Putin, he was appointed Head of the Russia Institute of Strategic Research.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sz w:val="14"/>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sz w:val="14"/>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sz w:val="14"/>
                <w:lang w:eastAsia="en-AU"/>
              </w:rPr>
            </w:pP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52</w:t>
            </w: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Valery Vasilevich GERASIMOV</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Valeriy Vasylyovych HERASYMOV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08/09/1955</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Kazan, Tartarstan Republic, Russia</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Chief of the General Staff of the Armed Forces of the Russian Federation. First Deputy Minister of Defence of the Russian Federation and General of the Army. Responsible for the massive deployment of Russian troops along the border with Ukraine and lack of de-escalation of the situation.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53</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Boris Vyacheslavoich GRYZLOV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Boris Viacheslavoich GRYZLOV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15/12/1950</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Vladivostok, Primorye Region, Russia</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Former permanent member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 One of Russia’s permanent representatives on the Contact Group for Ukraine settlement since December 2015. Chairman of the Board of the </w:t>
            </w:r>
            <w:r w:rsidRPr="00E663B7">
              <w:rPr>
                <w:rFonts w:ascii="Times New Roman" w:eastAsia="Times New Roman" w:hAnsi="Times New Roman" w:cs="Times New Roman"/>
                <w:lang w:eastAsia="en-AU"/>
              </w:rPr>
              <w:lastRenderedPageBreak/>
              <w:t>Tactical Missiles Corporation. Chairman of the Supreme Council of the United Russia party.</w:t>
            </w:r>
            <w:r w:rsidRPr="00E663B7">
              <w:t xml:space="preserve">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54</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Ramzan Akhmadovitch KADYROV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Ramzan Akhmatovich KADYROV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05/10/1976</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Tsentoroi, Chechen Republic</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President of the Republic of Chechnya. He was awarded a medal “for the liberation of Crimea” by the Acting Head of the so-called ‘Autonomous Republic of Crimea’ for the support he provided to the purported annexation of Crimea. Claimed to have raised over US$7 million to support separatists in eastern Ukraine and on 1 June 2014, he expressed his readiness to send 74 000 Chechen volunteers to Ukraine if requested to do so.</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55</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Sergei Ivanovich MENYAILO </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Sergey MENYAILO</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Serhiy Ivanovych MENYAYLO</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22/08/1960</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Alagir, North- Ossetian Autonomous SSR, RSFSR</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Former ‘Acting Governor’ of the Ukrainian city of Sevastopol purportedly annexed by Russia. Russian Presidential Envoy to the Siberian Federal District since July 2016. Member of the Security Council of the Russian Federation.</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56</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Sergei Ivanovich NEVEROV </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Sergey NEVEROV</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Serhiy Ivanovych NEVEROV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21/12/1961</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Tashtagol, USSR</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bookmarkStart w:id="26" w:name="_Hlk38364435"/>
            <w:r w:rsidRPr="00E663B7">
              <w:rPr>
                <w:rFonts w:ascii="Times New Roman" w:eastAsia="Times New Roman" w:hAnsi="Times New Roman" w:cs="Times New Roman"/>
                <w:lang w:eastAsia="en-AU"/>
              </w:rPr>
              <w:t>Former Deputy Chairman of Russian State Duma.  Member of the State Duma Committee on Family, Women and Children. Floor Leader of the United Russia party faction in the Russian State Duma.</w:t>
            </w:r>
            <w:r w:rsidRPr="00E663B7">
              <w:rPr>
                <w:rFonts w:cstheme="minorHAnsi"/>
              </w:rPr>
              <w:t xml:space="preserve">  </w:t>
            </w:r>
            <w:r w:rsidRPr="00E663B7">
              <w:rPr>
                <w:rFonts w:ascii="Times New Roman" w:eastAsia="Times New Roman" w:hAnsi="Times New Roman" w:cs="Times New Roman"/>
                <w:lang w:eastAsia="en-AU"/>
              </w:rPr>
              <w:t xml:space="preserve">Responsible for initiating legislation to integrate Crimea into the Russian Federation. </w:t>
            </w:r>
            <w:bookmarkEnd w:id="26"/>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57</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Rashid Gumorovich NURGALIEV </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Rashid Gumarovich NURGALIEV</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Rashid Gumarovich NURGALIYEV</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Rashyd Humarovych NURGALIEV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Date of Birth </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08/10/1956</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Zhetikara, Kazakh Soviet Socialist Republic</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bookmarkStart w:id="27" w:name="_Hlk38364512"/>
            <w:r w:rsidRPr="00E663B7">
              <w:rPr>
                <w:rFonts w:ascii="Times New Roman" w:eastAsia="Times New Roman" w:hAnsi="Times New Roman" w:cs="Times New Roman"/>
                <w:lang w:eastAsia="en-AU"/>
              </w:rPr>
              <w:t>Member and Deputy Secretary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bookmarkEnd w:id="27"/>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58</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Nikolai Platonovich PATRUSHEV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Mykola Platonovych PATRUSHEV</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General Nikolay Patonovich PATRUSHEV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center"/>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11/07/1951</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Leningrad (St Petersburg)</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Permanent member and Secretary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59</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Vladimir Nikolaevich PLIGIN </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Volodomyr Mykolayovych PLIHIN</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19/05/1960</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Ignatovo, Vologodsk Oblast, USSR</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Former Chairman of the State Duma Constitutional Law and Nation Building Committee.  Responsible for facilitating the adoption of legislation on the purported annexation of Crimea into the Russian Federation.</w:t>
            </w:r>
            <w:r w:rsidRPr="00E663B7">
              <w:t xml:space="preserve"> </w:t>
            </w:r>
            <w:bookmarkStart w:id="28" w:name="_Hlk38364753"/>
            <w:r w:rsidRPr="00E663B7">
              <w:t xml:space="preserve"> </w:t>
            </w:r>
            <w:r w:rsidRPr="00E663B7">
              <w:rPr>
                <w:rFonts w:ascii="Times New Roman" w:eastAsia="Times New Roman" w:hAnsi="Times New Roman" w:cs="Times New Roman"/>
                <w:lang w:eastAsia="en-AU"/>
              </w:rPr>
              <w:t>Chairman of the Russian Association of Lawyers since December 2019.  Advisor to the Speaker of the Russian State Duma.</w:t>
            </w:r>
            <w:bookmarkEnd w:id="28"/>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60</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Nikolay Terentievich SHAMALOV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Mykola Terentiyovych SHAMALOV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24/01/1950</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Belarus; alt POB: Leningrad (now St Petersburg), Russian Federation; alt POB: Moscow, Russian Federation</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The second largest shareholder of Bank Rossiya, which is considered the personal bank of senior officials of the Russian Federation.  Since the purported annexation of Crimea, Bank Rossiya has opened branches across Crimea and Sevastopol, thereby consolidating their integration into the Russian Federation. Furthermore, Bank Rossiya has important stakes in the National Media Group which in its turn controls television </w:t>
            </w:r>
            <w:r w:rsidRPr="00E663B7">
              <w:rPr>
                <w:rFonts w:ascii="Times New Roman" w:eastAsia="Times New Roman" w:hAnsi="Times New Roman" w:cs="Times New Roman"/>
                <w:lang w:eastAsia="en-AU"/>
              </w:rPr>
              <w:lastRenderedPageBreak/>
              <w:t>stations which actively support the Russian government’s policies of destabilisation of Ukraine.</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61</w:t>
            </w: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Vladimir Anatolievich SHAMANOV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Volodymyr Anatoliyovych SHAMANOV</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Colonel-General Vladimir Anatolievich SHAMANOV</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15/02/1957; alt DOB: 15/02/1954</w:t>
            </w:r>
          </w:p>
        </w:tc>
      </w:tr>
      <w:tr w:rsidR="00AF2A54" w:rsidRPr="00E663B7" w:rsidTr="0082304C">
        <w:trPr>
          <w:trHeight w:val="315"/>
        </w:trPr>
        <w:tc>
          <w:tcPr>
            <w:tcW w:w="854"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noWrap/>
          </w:tcPr>
          <w:p w:rsidR="00AF2A54" w:rsidRPr="00E663B7" w:rsidRDefault="00AF2A54" w:rsidP="0082304C">
            <w:pPr>
              <w:spacing w:before="12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Barnaul, Russian Federation</w:t>
            </w:r>
          </w:p>
        </w:tc>
      </w:tr>
      <w:tr w:rsidR="00AF2A54" w:rsidRPr="00E663B7" w:rsidTr="0082304C">
        <w:trPr>
          <w:trHeight w:val="315"/>
        </w:trPr>
        <w:tc>
          <w:tcPr>
            <w:tcW w:w="854"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Head of the State Duma Defence Committee since September 2016.  Former Commander of the Russian Airborne Troops, Colonel-General, under which he held responsibility for the deployment of Russian airborne forces in Crimea. </w:t>
            </w:r>
          </w:p>
        </w:tc>
      </w:tr>
      <w:tr w:rsidR="00AF2A54" w:rsidRPr="00E663B7" w:rsidTr="0082304C">
        <w:trPr>
          <w:trHeight w:val="315"/>
        </w:trPr>
        <w:tc>
          <w:tcPr>
            <w:tcW w:w="854"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noWrap/>
          </w:tcPr>
          <w:p w:rsidR="00AF2A54" w:rsidRPr="00E663B7" w:rsidRDefault="00AF2A54" w:rsidP="0082304C">
            <w:pPr>
              <w:spacing w:before="120" w:after="0"/>
              <w:contextualSpacing/>
              <w:rPr>
                <w:rFonts w:ascii="Times New Roman" w:eastAsia="Times New Roman" w:hAnsi="Times New Roman" w:cs="Times New Roman"/>
                <w:lang w:eastAsia="en-AU"/>
              </w:rPr>
            </w:pPr>
          </w:p>
        </w:tc>
      </w:tr>
      <w:tr w:rsidR="00AF2A54" w:rsidRPr="00E663B7" w:rsidTr="0082304C">
        <w:trPr>
          <w:trHeight w:val="300"/>
        </w:trPr>
        <w:tc>
          <w:tcPr>
            <w:tcW w:w="854" w:type="dxa"/>
            <w:shd w:val="clear" w:color="auto" w:fill="auto"/>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62</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Sergey Vadimovich ABISOV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Sergiy Vadymovych ABISOV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Serhiy Vadymovych ABISOV</w:t>
            </w:r>
          </w:p>
        </w:tc>
      </w:tr>
      <w:tr w:rsidR="00AF2A54" w:rsidRPr="00E663B7" w:rsidTr="0082304C">
        <w:trPr>
          <w:trHeight w:val="300"/>
        </w:trPr>
        <w:tc>
          <w:tcPr>
            <w:tcW w:w="854"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hideMark/>
          </w:tcPr>
          <w:p w:rsidR="00AF2A54" w:rsidRPr="00E663B7" w:rsidRDefault="00AF2A54" w:rsidP="0082304C">
            <w:pPr>
              <w:spacing w:before="120" w:after="0"/>
              <w:ind w:left="209" w:hanging="209"/>
              <w:contextualSpacing/>
              <w:rPr>
                <w:rFonts w:ascii="Times New Roman" w:hAnsi="Times New Roman" w:cs="Times New Roman"/>
              </w:rPr>
            </w:pPr>
            <w:r w:rsidRPr="00E663B7">
              <w:rPr>
                <w:rFonts w:ascii="Times New Roman" w:hAnsi="Times New Roman" w:cs="Times New Roman"/>
              </w:rPr>
              <w:t>27/11/1967</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vAlign w:val="center"/>
          </w:tcPr>
          <w:p w:rsidR="00AF2A54" w:rsidRPr="00E663B7" w:rsidRDefault="00AF2A54" w:rsidP="0082304C">
            <w:pPr>
              <w:spacing w:before="120"/>
              <w:ind w:left="209" w:hanging="209"/>
              <w:contextualSpacing/>
              <w:rPr>
                <w:rFonts w:ascii="Times New Roman" w:hAnsi="Times New Roman" w:cs="Times New Roman"/>
              </w:rPr>
            </w:pPr>
            <w:r w:rsidRPr="00E663B7">
              <w:rPr>
                <w:rFonts w:ascii="Times New Roman" w:hAnsi="Times New Roman" w:cs="Times New Roman"/>
              </w:rPr>
              <w:t>Simferopol, Crimea, Ukraine</w:t>
            </w:r>
          </w:p>
        </w:tc>
      </w:tr>
      <w:tr w:rsidR="00AF2A54" w:rsidRPr="00E663B7" w:rsidTr="0082304C">
        <w:trPr>
          <w:trHeight w:val="1427"/>
        </w:trPr>
        <w:tc>
          <w:tcPr>
            <w:tcW w:w="854"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hideMark/>
          </w:tcPr>
          <w:p w:rsidR="00AF2A54" w:rsidRPr="00E663B7" w:rsidRDefault="00AF2A54" w:rsidP="0082304C">
            <w:pPr>
              <w:spacing w:before="120" w:after="0"/>
              <w:ind w:left="5"/>
              <w:contextualSpacing/>
              <w:rPr>
                <w:rFonts w:ascii="Times New Roman" w:hAnsi="Times New Roman" w:cs="Times New Roman"/>
              </w:rPr>
            </w:pPr>
            <w:r w:rsidRPr="00E663B7">
              <w:rPr>
                <w:rFonts w:ascii="Times New Roman" w:hAnsi="Times New Roman" w:cs="Times New Roman"/>
              </w:rPr>
              <w:t>Former so-called ‘Minister of Interior of the Republic of Crimea’. Through this role he undermined the territorial integrity, sovereignty and independence of Ukraine.</w:t>
            </w:r>
            <w:r w:rsidRPr="00E663B7">
              <w:t xml:space="preserve"> </w:t>
            </w:r>
            <w:r w:rsidRPr="00E663B7">
              <w:rPr>
                <w:rFonts w:ascii="Times New Roman" w:hAnsi="Times New Roman" w:cs="Times New Roman"/>
              </w:rPr>
              <w:t>Currently Aide to the ‘Chairman’ of the Council of Ministers of the so-called ‘Republic of Crimea’.</w:t>
            </w:r>
          </w:p>
        </w:tc>
      </w:tr>
      <w:tr w:rsidR="00AF2A54" w:rsidRPr="00E663B7" w:rsidTr="0082304C">
        <w:trPr>
          <w:trHeight w:val="300"/>
        </w:trPr>
        <w:tc>
          <w:tcPr>
            <w:tcW w:w="854" w:type="dxa"/>
            <w:shd w:val="clear" w:color="auto" w:fill="auto"/>
            <w:vAlign w:val="center"/>
          </w:tcPr>
          <w:p w:rsidR="00AF2A54" w:rsidRPr="00E663B7" w:rsidDel="00083785" w:rsidRDefault="00AF2A54" w:rsidP="0082304C">
            <w:pPr>
              <w:spacing w:before="120" w:after="0"/>
              <w:contextualSpacing/>
              <w:jc w:val="right"/>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63</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Vladimir ANTYUFEYEV </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Vladimir SHEVTSOV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Vladimir Iurievici ANTIUFEEV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Vladimir Gheorghievici ALEXANDROV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Vadim SHEVSTOV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Vadim Antiufeev SEVTOV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Lt. Gen. Vladimir Yurevich ANTYUFEYEV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Volodymyr Yuriyovych ANTYUFEEV</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19/02/1951</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Novosibirsk, Russian Federation</w:t>
            </w:r>
          </w:p>
        </w:tc>
      </w:tr>
      <w:tr w:rsidR="00AF2A54" w:rsidRPr="00E663B7" w:rsidTr="0082304C">
        <w:trPr>
          <w:trHeight w:val="1336"/>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so-called ‘First Deputy Prime Minister of the People’s Republic of Donetsk’, responsible for security and law enforcement, until September 2014.  In this capacity, he was responsible for the separatist ‘governmental’ activities of the so called ‘People’s Republic of Donetsk’.  </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64</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bookmarkStart w:id="29" w:name="_Hlk38365680"/>
            <w:r w:rsidRPr="00E663B7">
              <w:rPr>
                <w:rFonts w:ascii="Times New Roman" w:hAnsi="Times New Roman" w:cs="Times New Roman"/>
              </w:rPr>
              <w:t xml:space="preserve">Marat Faatovich BASHIROV </w:t>
            </w:r>
            <w:bookmarkEnd w:id="29"/>
          </w:p>
        </w:tc>
      </w:tr>
      <w:tr w:rsidR="00AF2A54" w:rsidRPr="00E663B7" w:rsidTr="0082304C">
        <w:trPr>
          <w:trHeight w:val="300"/>
        </w:trPr>
        <w:tc>
          <w:tcPr>
            <w:tcW w:w="854"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Marat Faatovych BASHYROV</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20/01/1964</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Izhevsk, Russian Federation</w:t>
            </w:r>
          </w:p>
        </w:tc>
      </w:tr>
      <w:tr w:rsidR="00AF2A54" w:rsidRPr="00E663B7" w:rsidTr="0082304C">
        <w:trPr>
          <w:trHeight w:val="1171"/>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hideMark/>
          </w:tcPr>
          <w:p w:rsidR="00AF2A54" w:rsidRPr="00E663B7" w:rsidRDefault="00AF2A54" w:rsidP="0082304C">
            <w:pPr>
              <w:spacing w:before="120" w:after="0"/>
              <w:contextualSpacing/>
              <w:rPr>
                <w:rFonts w:ascii="Times New Roman" w:hAnsi="Times New Roman" w:cs="Times New Roman"/>
              </w:rPr>
            </w:pPr>
            <w:bookmarkStart w:id="30" w:name="_Hlk38365693"/>
            <w:r w:rsidRPr="00E663B7">
              <w:rPr>
                <w:rFonts w:ascii="Times New Roman" w:hAnsi="Times New Roman" w:cs="Times New Roman"/>
              </w:rPr>
              <w:t>Former so-called ‘Acting Prime Minister of the People’s Republic of Luhansk’.  In this capacity, he was responsible for the separatist ‘governmental’ activities of the so-called ‘Government of the People’s Republic of Luhansk’.</w:t>
            </w:r>
            <w:bookmarkEnd w:id="30"/>
          </w:p>
        </w:tc>
      </w:tr>
      <w:tr w:rsidR="00AF2A54" w:rsidRPr="00E663B7" w:rsidTr="0082304C">
        <w:trPr>
          <w:trHeight w:val="300"/>
        </w:trPr>
        <w:tc>
          <w:tcPr>
            <w:tcW w:w="854"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65</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Fedir Dmytrovych BEREZIN </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Fyodor Dmitrievich BEREZIN</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Fedor BEREZIN</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Fyodor BEREZIN</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07/02/1960</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Donetsk, Ukraine</w:t>
            </w:r>
          </w:p>
        </w:tc>
      </w:tr>
      <w:tr w:rsidR="00AF2A54" w:rsidRPr="00E663B7" w:rsidTr="0082304C">
        <w:trPr>
          <w:trHeight w:val="1438"/>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bookmarkStart w:id="31" w:name="_Hlk38365868"/>
            <w:r w:rsidRPr="00E663B7">
              <w:rPr>
                <w:rFonts w:ascii="Times New Roman" w:hAnsi="Times New Roman" w:cs="Times New Roman"/>
              </w:rPr>
              <w:t>Former so-called ‘Deputy Defence Minister of the People’s Republic of Donetsk’.  Current Chairman of the Board of ‘People’s Republic of Donetsk’ Writers' Union.  Member of 'parliament' of the self-proclaimed ‘People’s Republic of Donetsk’.  In taking on and acting in this capacity Berezin has supported actions and policies which undermine the territorial integrity, sovereignty and independence of Ukraine.</w:t>
            </w:r>
            <w:bookmarkEnd w:id="31"/>
          </w:p>
        </w:tc>
      </w:tr>
      <w:tr w:rsidR="00AF2A54" w:rsidRPr="00E663B7" w:rsidTr="0082304C">
        <w:trPr>
          <w:trHeight w:val="80"/>
        </w:trPr>
        <w:tc>
          <w:tcPr>
            <w:tcW w:w="854"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8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66</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Igor Mykolaiovych BEZLER </w:t>
            </w:r>
          </w:p>
        </w:tc>
      </w:tr>
      <w:tr w:rsidR="00AF2A54" w:rsidRPr="00E663B7" w:rsidTr="0082304C">
        <w:trPr>
          <w:trHeight w:val="8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Ihor Mykolayovych BEZLER</w:t>
            </w:r>
          </w:p>
        </w:tc>
      </w:tr>
      <w:tr w:rsidR="00AF2A54" w:rsidRPr="00E663B7" w:rsidTr="0082304C">
        <w:trPr>
          <w:trHeight w:val="8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Igor Nikolaevich BEZLER</w:t>
            </w:r>
          </w:p>
        </w:tc>
      </w:tr>
      <w:tr w:rsidR="00AF2A54" w:rsidRPr="00E663B7" w:rsidTr="0082304C">
        <w:trPr>
          <w:trHeight w:val="8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Bes (devil)  </w:t>
            </w:r>
          </w:p>
        </w:tc>
      </w:tr>
      <w:tr w:rsidR="00AF2A54" w:rsidRPr="00E663B7" w:rsidTr="0082304C">
        <w:trPr>
          <w:trHeight w:val="8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Ihor BEZLER</w:t>
            </w:r>
          </w:p>
        </w:tc>
      </w:tr>
      <w:tr w:rsidR="00AF2A54" w:rsidRPr="00E663B7" w:rsidTr="0082304C">
        <w:trPr>
          <w:trHeight w:val="8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Igor Nikolaevich BEREGOVOI</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30/12/1965</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Simferopol, Crimea, Ukraine</w:t>
            </w:r>
          </w:p>
        </w:tc>
      </w:tr>
      <w:tr w:rsidR="00AF2A54" w:rsidRPr="00E663B7" w:rsidTr="0082304C">
        <w:trPr>
          <w:trHeight w:val="2041"/>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One of the former self-proclaimed military commanders of Horlivka until November 2014.  Took control of the Security Service of Ukraine’s Office in Donetsk region and seized the Ministry of Internal Affairs district station in the town of Horlivka.  In an interview published by “the Guardian” on 29 July 2014, Bezler declared that he summarily executes Ukrainian military personnel.  Has links to Igor Girkin/ Strelkov.</w:t>
            </w:r>
          </w:p>
        </w:tc>
      </w:tr>
      <w:tr w:rsidR="00AF2A54" w:rsidRPr="00E663B7" w:rsidTr="0082304C">
        <w:trPr>
          <w:trHeight w:val="300"/>
        </w:trPr>
        <w:tc>
          <w:tcPr>
            <w:tcW w:w="854"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67</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Aleksandr Yurevich BORODAI</w:t>
            </w:r>
          </w:p>
        </w:tc>
      </w:tr>
      <w:tr w:rsidR="00AF2A54" w:rsidRPr="00E663B7" w:rsidTr="0082304C">
        <w:trPr>
          <w:trHeight w:val="299"/>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Alexander BORODAI</w:t>
            </w:r>
          </w:p>
        </w:tc>
      </w:tr>
      <w:tr w:rsidR="00AF2A54" w:rsidRPr="00E663B7" w:rsidTr="0082304C">
        <w:trPr>
          <w:trHeight w:val="299"/>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Oleksandr Yuriyovych BORODAY</w:t>
            </w:r>
          </w:p>
        </w:tc>
      </w:tr>
      <w:tr w:rsidR="00AF2A54" w:rsidRPr="00E663B7" w:rsidTr="0082304C">
        <w:trPr>
          <w:trHeight w:val="8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25/07/1972</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Moscow, Russian Federation</w:t>
            </w:r>
          </w:p>
        </w:tc>
      </w:tr>
      <w:tr w:rsidR="00AF2A54" w:rsidRPr="00E663B7" w:rsidTr="0082304C">
        <w:trPr>
          <w:trHeight w:val="648"/>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Formerly the so-called ‘Prime Minister of the People’s Republic of Donetsk’.  Responsible for the separatist ‘governmental’ activities of the so-called ‘Government of the </w:t>
            </w:r>
            <w:r w:rsidRPr="00E663B7">
              <w:rPr>
                <w:rFonts w:ascii="Times New Roman" w:hAnsi="Times New Roman" w:cs="Times New Roman"/>
              </w:rPr>
              <w:lastRenderedPageBreak/>
              <w:t xml:space="preserve">People’s Republic of Donetsk’.  On 8 July 2014, stated ‘our military is conducting a special operation against the Ukrainian “fascists”’.  Signatory to the Memorandum of Understanding on ‘Novorossiya union’.  Currently, Head of the Donbass Volunteers’ Union, based in Russia. </w:t>
            </w:r>
          </w:p>
        </w:tc>
      </w:tr>
      <w:tr w:rsidR="00AF2A54" w:rsidRPr="00E663B7" w:rsidTr="0082304C">
        <w:trPr>
          <w:trHeight w:val="300"/>
        </w:trPr>
        <w:tc>
          <w:tcPr>
            <w:tcW w:w="854"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68</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Pavel Yurevich GUBAREV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Pavlo Yuriyovich GUBARIEV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Pavlo HUBARYEV</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Pavlo Yuriyovych HUBAREV</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10/02/1983; alt DOB: 10/03/1983</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Sievierodonetsk, Ukraine</w:t>
            </w:r>
          </w:p>
        </w:tc>
      </w:tr>
      <w:tr w:rsidR="00AF2A54" w:rsidRPr="00E663B7" w:rsidTr="0082304C">
        <w:trPr>
          <w:trHeight w:val="300"/>
        </w:trPr>
        <w:tc>
          <w:tcPr>
            <w:tcW w:w="85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One of the self-described leaders of the so-called ‘People’s Republic of Donetsk’.  He requested Russian intervention in eastern Ukraine, including through the deployment of Russian peacekeeping forces.  Gubarev is responsible for recruiting people for the armed forces of separatists.  Responsible for taking over the regional government building in Donetsk by pro-Russian forces.  Proclaimed himself the “people’s governor”.  Despite being arrested for threatening the territorial integrity of Ukraine, and subsequently released, he has continued to play a prominent role in separatist activities.</w:t>
            </w:r>
            <w:r w:rsidRPr="00E663B7">
              <w:t xml:space="preserve">  </w:t>
            </w:r>
            <w:r w:rsidRPr="00E663B7">
              <w:rPr>
                <w:rFonts w:ascii="Times New Roman" w:hAnsi="Times New Roman" w:cs="Times New Roman"/>
              </w:rPr>
              <w:t>Associated with Igor Girkin/Strelkov.</w:t>
            </w:r>
          </w:p>
        </w:tc>
      </w:tr>
      <w:tr w:rsidR="00AF2A54" w:rsidRPr="00E663B7" w:rsidTr="0082304C">
        <w:trPr>
          <w:trHeight w:val="300"/>
        </w:trPr>
        <w:tc>
          <w:tcPr>
            <w:tcW w:w="854"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69</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Ekaterina Yurievna GUBAREVA</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Kateryna Yuriyivna GUBARIEVA</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Kateryna Yuriyivna HUBARIEVA</w:t>
            </w:r>
          </w:p>
        </w:tc>
      </w:tr>
      <w:tr w:rsidR="00AF2A54" w:rsidRPr="00E663B7" w:rsidTr="0082304C">
        <w:trPr>
          <w:trHeight w:val="300"/>
        </w:trPr>
        <w:tc>
          <w:tcPr>
            <w:tcW w:w="854"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Yekaterina GUBAREVA</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05/07/1983; alt DOB: 10/03/1983</w:t>
            </w:r>
          </w:p>
        </w:tc>
      </w:tr>
      <w:tr w:rsidR="00AF2A54" w:rsidRPr="00E663B7" w:rsidTr="0082304C">
        <w:trPr>
          <w:trHeight w:val="80"/>
        </w:trPr>
        <w:tc>
          <w:tcPr>
            <w:tcW w:w="854" w:type="dxa"/>
            <w:shd w:val="clear" w:color="auto" w:fill="auto"/>
            <w:vAlign w:val="bottom"/>
          </w:tcPr>
          <w:p w:rsidR="00AF2A54" w:rsidRPr="00E663B7" w:rsidRDefault="00AF2A54" w:rsidP="0082304C">
            <w:pPr>
              <w:spacing w:before="120" w:line="240" w:lineRule="auto"/>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line="240" w:lineRule="auto"/>
              <w:contextualSpacing/>
              <w:rPr>
                <w:rFonts w:ascii="Times New Roman" w:hAnsi="Times New Roman" w:cs="Times New Roman"/>
              </w:rPr>
            </w:pPr>
            <w:r w:rsidRPr="00E663B7">
              <w:rPr>
                <w:rFonts w:ascii="Times New Roman" w:hAnsi="Times New Roman" w:cs="Times New Roman"/>
              </w:rPr>
              <w:t xml:space="preserve">Place of Birth </w:t>
            </w:r>
          </w:p>
        </w:tc>
        <w:tc>
          <w:tcPr>
            <w:tcW w:w="5824" w:type="dxa"/>
            <w:shd w:val="clear" w:color="auto" w:fill="auto"/>
            <w:vAlign w:val="center"/>
          </w:tcPr>
          <w:p w:rsidR="00AF2A54" w:rsidRPr="00E663B7" w:rsidRDefault="00AF2A54" w:rsidP="0082304C">
            <w:pPr>
              <w:spacing w:before="120" w:line="240" w:lineRule="auto"/>
              <w:contextualSpacing/>
              <w:rPr>
                <w:rFonts w:ascii="Times New Roman" w:hAnsi="Times New Roman" w:cs="Times New Roman"/>
              </w:rPr>
            </w:pPr>
            <w:r w:rsidRPr="00E663B7">
              <w:rPr>
                <w:rFonts w:ascii="Times New Roman" w:hAnsi="Times New Roman" w:cs="Times New Roman"/>
              </w:rPr>
              <w:t>Kakhovka, Kherson Oblast, Ukraine</w:t>
            </w:r>
          </w:p>
        </w:tc>
      </w:tr>
      <w:tr w:rsidR="00AF2A54" w:rsidRPr="00E663B7" w:rsidTr="0082304C">
        <w:trPr>
          <w:trHeight w:val="8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In her former capacity as so-called ‘Minister of Foreign Affairs of the People’s Republic of Donetsk’ she was responsible </w:t>
            </w:r>
            <w:r>
              <w:rPr>
                <w:rFonts w:ascii="Times New Roman" w:hAnsi="Times New Roman" w:cs="Times New Roman"/>
              </w:rPr>
              <w:t>for</w:t>
            </w:r>
            <w:r w:rsidRPr="00E663B7">
              <w:rPr>
                <w:rFonts w:ascii="Times New Roman" w:hAnsi="Times New Roman" w:cs="Times New Roman"/>
              </w:rPr>
              <w:t xml:space="preserve"> defending the so-called ‘People’s Republic of Donetsk’.  In taking on and acting in this capacity she has therefore supported actions and policies which undermine the territorial integrity, sovereignty and independence of Ukraine. Former Member of the so-called ‘People's Council’ of the ‘People's Republic of Donetsk’.</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70</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Yurij IVAKIN </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Yuriy Volodymyrovych IVAKIN</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Iurii Vladimirovich IVAKIN</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 xml:space="preserve">Yurii IVAKIN    </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Yuriy Vladimirovich IVAKIN</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13/08/1954</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 xml:space="preserve">Place of Birth </w:t>
            </w:r>
          </w:p>
        </w:tc>
        <w:tc>
          <w:tcPr>
            <w:tcW w:w="5824" w:type="dxa"/>
            <w:shd w:val="clear" w:color="auto" w:fill="auto"/>
            <w:vAlign w:val="center"/>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Perevalsk, Luhansk oblast, Ukraine</w:t>
            </w:r>
          </w:p>
        </w:tc>
      </w:tr>
      <w:tr w:rsidR="00AF2A54" w:rsidRPr="00E663B7" w:rsidTr="0082304C">
        <w:trPr>
          <w:trHeight w:val="12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so-called ‘Minister of Internal Affairs of the People’s Republic of Luhansk’.  Responsible for the separatist ‘governmental’ activities of the so-called ‘Government of the People’s Republic of Luhansk’. </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71</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Petr Grigorievich JAROSH </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 xml:space="preserve">Petro Hryhorovych YAROSH </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Petro Hryhorovych IAROSH</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Petro Hryhoroych YAROSH</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30/01/1971</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Skvortsovo Village, Simferopol Region, Crimea, Ukraine</w:t>
            </w:r>
          </w:p>
        </w:tc>
      </w:tr>
      <w:tr w:rsidR="00AF2A54" w:rsidRPr="00E663B7" w:rsidTr="0082304C">
        <w:trPr>
          <w:trHeight w:val="12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 acting Head of the Crimea directorate of the Russian Federal Migration Service.  Responsible for the systematic and expedited issuance of Russian passports for the residents of Crimea.</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72</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Igor Evgenevich KAKIDZYANOV </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Igor Evegenevich KHAKIMZYANOV</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 xml:space="preserve">Ihor Yevhenovych KHAKIMZIANOV </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 xml:space="preserve">Ihor Yevhenovych KAKIDZIANOV  </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Ihor Yevhenovyc KAKIDZIANOV</w:t>
            </w:r>
          </w:p>
        </w:tc>
      </w:tr>
      <w:tr w:rsidR="00AF2A54" w:rsidRPr="00E663B7" w:rsidTr="0082304C">
        <w:trPr>
          <w:trHeight w:val="300"/>
        </w:trPr>
        <w:tc>
          <w:tcPr>
            <w:tcW w:w="854"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25/07/1980; alt DOB: 08/05/1981</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Place of Birth</w:t>
            </w: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Makiivka, Donetsk oblast, Ukraine</w:t>
            </w:r>
          </w:p>
        </w:tc>
      </w:tr>
      <w:tr w:rsidR="00AF2A54" w:rsidRPr="00E663B7" w:rsidTr="0082304C">
        <w:trPr>
          <w:trHeight w:val="643"/>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One of the former leaders of the armed forces of the self-proclaimed ‘People’s Republic of Donetsk’. </w:t>
            </w:r>
          </w:p>
        </w:tc>
      </w:tr>
      <w:tr w:rsidR="00AF2A54" w:rsidRPr="00E663B7" w:rsidTr="0082304C">
        <w:trPr>
          <w:trHeight w:val="80"/>
        </w:trPr>
        <w:tc>
          <w:tcPr>
            <w:tcW w:w="85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8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73</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 xml:space="preserve">Alexandr Arkadievich KALYUSSKY </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Alexandr Aleksandrovich KALYUSSKY</w:t>
            </w:r>
          </w:p>
        </w:tc>
      </w:tr>
      <w:tr w:rsidR="00AF2A54" w:rsidRPr="00E663B7" w:rsidTr="0082304C">
        <w:trPr>
          <w:trHeight w:val="300"/>
        </w:trPr>
        <w:tc>
          <w:tcPr>
            <w:tcW w:w="854"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Oleksandr Arkadiyovych KALYUSSKIY</w:t>
            </w:r>
          </w:p>
        </w:tc>
      </w:tr>
      <w:tr w:rsidR="00AF2A54" w:rsidRPr="00E663B7" w:rsidTr="0082304C">
        <w:trPr>
          <w:trHeight w:val="300"/>
        </w:trPr>
        <w:tc>
          <w:tcPr>
            <w:tcW w:w="854"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09/10/1975</w:t>
            </w:r>
          </w:p>
        </w:tc>
      </w:tr>
      <w:tr w:rsidR="00AF2A54" w:rsidRPr="00E663B7" w:rsidTr="0082304C">
        <w:trPr>
          <w:trHeight w:val="1200"/>
        </w:trPr>
        <w:tc>
          <w:tcPr>
            <w:tcW w:w="85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 so called ‘de facto Deputy Prime Minister for Social Affairs of the People’s Republic of Donetsk’.  Responsible for the separatist ‘governmental’ activities of the so-called ‘Government of the People’s Republic of Donetsk’.</w:t>
            </w:r>
          </w:p>
        </w:tc>
      </w:tr>
    </w:tbl>
    <w:p w:rsidR="00AF2A54" w:rsidRPr="00E663B7" w:rsidRDefault="00AF2A54" w:rsidP="00AF2A54">
      <w:r w:rsidRPr="00E663B7">
        <w:br w:type="page"/>
      </w:r>
    </w:p>
    <w:tbl>
      <w:tblPr>
        <w:tblW w:w="8977" w:type="dxa"/>
        <w:tblInd w:w="-34" w:type="dxa"/>
        <w:tblLook w:val="04A0" w:firstRow="1" w:lastRow="0" w:firstColumn="1" w:lastColumn="0" w:noHBand="0" w:noVBand="1"/>
      </w:tblPr>
      <w:tblGrid>
        <w:gridCol w:w="743"/>
        <w:gridCol w:w="2410"/>
        <w:gridCol w:w="5824"/>
      </w:tblGrid>
      <w:tr w:rsidR="00AF2A54" w:rsidRPr="00E663B7" w:rsidTr="0082304C">
        <w:trPr>
          <w:trHeight w:val="300"/>
        </w:trPr>
        <w:tc>
          <w:tcPr>
            <w:tcW w:w="743"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lastRenderedPageBreak/>
              <w:t>74</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Aleksey Vyacheslavovich KARYAKIN</w:t>
            </w:r>
          </w:p>
        </w:tc>
      </w:tr>
      <w:tr w:rsidR="00AF2A54" w:rsidRPr="00E663B7" w:rsidTr="0082304C">
        <w:trPr>
          <w:trHeight w:val="300"/>
        </w:trPr>
        <w:tc>
          <w:tcPr>
            <w:tcW w:w="743"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Oleksiy Vyacheslavovych KARYAKIN</w:t>
            </w:r>
          </w:p>
        </w:tc>
      </w:tr>
      <w:tr w:rsidR="00AF2A54" w:rsidRPr="00E663B7" w:rsidTr="0082304C">
        <w:trPr>
          <w:trHeight w:val="300"/>
        </w:trPr>
        <w:tc>
          <w:tcPr>
            <w:tcW w:w="743"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Alexei KARYAKIN</w:t>
            </w:r>
          </w:p>
        </w:tc>
      </w:tr>
      <w:tr w:rsidR="00AF2A54" w:rsidRPr="00E663B7" w:rsidTr="0082304C">
        <w:trPr>
          <w:trHeight w:val="300"/>
        </w:trPr>
        <w:tc>
          <w:tcPr>
            <w:tcW w:w="743"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Alexei KARYAKIN</w:t>
            </w:r>
          </w:p>
        </w:tc>
      </w:tr>
      <w:tr w:rsidR="00AF2A54" w:rsidRPr="00E663B7" w:rsidTr="0082304C">
        <w:trPr>
          <w:trHeight w:val="300"/>
        </w:trPr>
        <w:tc>
          <w:tcPr>
            <w:tcW w:w="743" w:type="dxa"/>
            <w:shd w:val="clear" w:color="auto" w:fill="auto"/>
            <w:vAlign w:val="bottom"/>
          </w:tcPr>
          <w:p w:rsidR="00AF2A54" w:rsidRPr="00E663B7" w:rsidRDefault="00AF2A54" w:rsidP="0082304C">
            <w:pPr>
              <w:spacing w:line="240" w:lineRule="auto"/>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line="240" w:lineRule="auto"/>
              <w:contextualSpacing/>
              <w:rPr>
                <w:rFonts w:ascii="Times New Roman" w:hAnsi="Times New Roman" w:cs="Times New Roman"/>
              </w:rPr>
            </w:pPr>
          </w:p>
        </w:tc>
        <w:tc>
          <w:tcPr>
            <w:tcW w:w="5824" w:type="dxa"/>
            <w:shd w:val="clear" w:color="auto" w:fill="auto"/>
          </w:tcPr>
          <w:p w:rsidR="00AF2A54" w:rsidRPr="00E663B7" w:rsidRDefault="00AF2A54" w:rsidP="0082304C">
            <w:pPr>
              <w:spacing w:line="240" w:lineRule="auto"/>
              <w:contextualSpacing/>
              <w:rPr>
                <w:rFonts w:ascii="Times New Roman" w:hAnsi="Times New Roman" w:cs="Times New Roman"/>
              </w:rPr>
            </w:pPr>
            <w:r w:rsidRPr="00E663B7">
              <w:rPr>
                <w:rFonts w:ascii="Times New Roman" w:hAnsi="Times New Roman" w:cs="Times New Roman"/>
              </w:rPr>
              <w:t>Alexei Vyacheslavovich KARYAKIN</w:t>
            </w:r>
          </w:p>
        </w:tc>
      </w:tr>
      <w:tr w:rsidR="00AF2A54" w:rsidRPr="00E663B7" w:rsidTr="0082304C">
        <w:trPr>
          <w:trHeight w:val="300"/>
        </w:trPr>
        <w:tc>
          <w:tcPr>
            <w:tcW w:w="743"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07/04/1980; alt DOB: 07/04/1979</w:t>
            </w:r>
          </w:p>
        </w:tc>
      </w:tr>
      <w:tr w:rsidR="00AF2A54" w:rsidRPr="00E663B7" w:rsidTr="0082304C">
        <w:trPr>
          <w:trHeight w:val="300"/>
        </w:trPr>
        <w:tc>
          <w:tcPr>
            <w:tcW w:w="743"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Place of Birth </w:t>
            </w: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Stakhanov, Luhansk region, Ukraine</w:t>
            </w:r>
          </w:p>
        </w:tc>
      </w:tr>
      <w:tr w:rsidR="00AF2A54" w:rsidRPr="00E663B7" w:rsidTr="0082304C">
        <w:trPr>
          <w:trHeight w:val="2175"/>
        </w:trPr>
        <w:tc>
          <w:tcPr>
            <w:tcW w:w="743"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Chairman of the 'Public Chamber the People's Republic of Luhansk’.  So-called ‘Supreme Council Chair of the People’s Republic of Luhansk’ until March 2016.  Responsible for the separatist ‘governmental’ activities of the ‘Supreme Council’ and responsible for asking the Russian Federation to recognise the independence of the ‘People’s Republic of Luhansk’. Signatory to the Memorandum of Understanding on the ‘Novorossiya union’. </w:t>
            </w:r>
          </w:p>
        </w:tc>
      </w:tr>
      <w:tr w:rsidR="00AF2A54" w:rsidRPr="00E663B7" w:rsidTr="0082304C">
        <w:trPr>
          <w:trHeight w:val="300"/>
        </w:trPr>
        <w:tc>
          <w:tcPr>
            <w:tcW w:w="743"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3"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75</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Valery Vladimirovich KAUROV</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Valeriy Volodymyrovych KAUROV</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Valerii Volodymyrovych KAUROV</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Valeriy KAUROV</w:t>
            </w:r>
          </w:p>
        </w:tc>
      </w:tr>
      <w:tr w:rsidR="00AF2A54" w:rsidRPr="00E663B7" w:rsidTr="0082304C">
        <w:trPr>
          <w:trHeight w:val="300"/>
        </w:trPr>
        <w:tc>
          <w:tcPr>
            <w:tcW w:w="743"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02/04/1956</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Odessa, Ukraine</w:t>
            </w:r>
          </w:p>
        </w:tc>
      </w:tr>
      <w:tr w:rsidR="00AF2A54" w:rsidRPr="00E663B7" w:rsidTr="0082304C">
        <w:trPr>
          <w:trHeight w:val="1500"/>
        </w:trPr>
        <w:tc>
          <w:tcPr>
            <w:tcW w:w="743"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The self-described “president” of the so called “Republic of Novorossiya” which has called on Russia to deploy troops to Ukraine.  In taking on and acting in this capacity he has therefore supported actions and policies which undermine the territorial integrity, sovereignty and independence of Ukraine.</w:t>
            </w:r>
            <w:r w:rsidRPr="00E663B7">
              <w:t xml:space="preserve"> </w:t>
            </w:r>
            <w:r w:rsidRPr="00E663B7">
              <w:rPr>
                <w:rFonts w:ascii="Times New Roman" w:hAnsi="Times New Roman" w:cs="Times New Roman"/>
              </w:rPr>
              <w:t>Remains active in supporting separatist actions and policies.</w:t>
            </w:r>
          </w:p>
        </w:tc>
      </w:tr>
      <w:tr w:rsidR="00AF2A54" w:rsidRPr="00E663B7" w:rsidTr="0082304C">
        <w:trPr>
          <w:trHeight w:val="300"/>
        </w:trPr>
        <w:tc>
          <w:tcPr>
            <w:tcW w:w="743"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3"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76</w:t>
            </w: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Alexander KHODAKOVSKY</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Oleksandr Serhiyovych KHODAKOVSKYY </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Oleksandr Serhiyovych KHODAKOVSKYI</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Aleksandr Sergeevich KHODAKOVSKII</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Oleksandr Serhiyovych KHODAKOVSKIY</w:t>
            </w:r>
          </w:p>
        </w:tc>
      </w:tr>
      <w:tr w:rsidR="00AF2A54" w:rsidRPr="00E663B7" w:rsidTr="0082304C">
        <w:trPr>
          <w:trHeight w:val="300"/>
        </w:trPr>
        <w:tc>
          <w:tcPr>
            <w:tcW w:w="743"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410" w:type="dxa"/>
            <w:shd w:val="clear" w:color="auto" w:fill="auto"/>
            <w:vAlign w:val="bottom"/>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824"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18/12/1972</w:t>
            </w:r>
          </w:p>
        </w:tc>
      </w:tr>
      <w:tr w:rsidR="00AF2A54" w:rsidRPr="00E663B7" w:rsidTr="0082304C">
        <w:trPr>
          <w:trHeight w:val="300"/>
        </w:trPr>
        <w:tc>
          <w:tcPr>
            <w:tcW w:w="743"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410"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824"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Donetsk, Ukraine</w:t>
            </w:r>
          </w:p>
        </w:tc>
      </w:tr>
      <w:tr w:rsidR="00AF2A54" w:rsidRPr="00E663B7" w:rsidTr="0082304C">
        <w:trPr>
          <w:trHeight w:val="1200"/>
        </w:trPr>
        <w:tc>
          <w:tcPr>
            <w:tcW w:w="743"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so-called ‘Minister of Security of People’s Republic of Donetsk’.  Responsible for the separatist security activities of the so-called ‘Government of the People’s Republic of Donetsk’. </w:t>
            </w:r>
          </w:p>
        </w:tc>
      </w:tr>
      <w:tr w:rsidR="00AF2A54" w:rsidRPr="00E663B7" w:rsidTr="0082304C">
        <w:trPr>
          <w:trHeight w:val="300"/>
        </w:trPr>
        <w:tc>
          <w:tcPr>
            <w:tcW w:w="743"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410"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824"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bl>
    <w:p w:rsidR="00AF2A54" w:rsidRPr="00E663B7" w:rsidRDefault="00AF2A54" w:rsidP="00AF2A54">
      <w:r w:rsidRPr="00E663B7">
        <w:br w:type="page"/>
      </w:r>
    </w:p>
    <w:tbl>
      <w:tblPr>
        <w:tblW w:w="9209" w:type="dxa"/>
        <w:tblInd w:w="-39" w:type="dxa"/>
        <w:tblLook w:val="04A0" w:firstRow="1" w:lastRow="0" w:firstColumn="1" w:lastColumn="0" w:noHBand="0" w:noVBand="1"/>
      </w:tblPr>
      <w:tblGrid>
        <w:gridCol w:w="742"/>
        <w:gridCol w:w="2558"/>
        <w:gridCol w:w="5909"/>
      </w:tblGrid>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lastRenderedPageBreak/>
              <w:t>77</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Alexander Vitaliyovych KHRYAKOV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Aleksandr Vitalievich KHRYAKOV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Oleksandr Vitaliyovych KHRYAKOV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Aleksandr Vitaliyovych KHRYAKOV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Oleksandr KHRYAKOV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Alexandr KHRYAKOV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Alexander KHRYAKOV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06/11/1958</w:t>
            </w:r>
          </w:p>
        </w:tc>
      </w:tr>
      <w:tr w:rsidR="00AF2A54" w:rsidRPr="00E663B7" w:rsidTr="0082304C">
        <w:trPr>
          <w:trHeight w:val="12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so-called ‘Information and Mass Communications Minister of the People’s Republic of Donetsk’.  Responsible for the pro-separatist propaganda activities of the so-called ‘Government of the People’s Republic of Donetsk’.  Currently, a member of the People’s Council (parliament) of the </w:t>
            </w:r>
            <w:r>
              <w:rPr>
                <w:rFonts w:ascii="Times New Roman" w:hAnsi="Times New Roman" w:cs="Times New Roman"/>
              </w:rPr>
              <w:t>‘P</w:t>
            </w:r>
            <w:r w:rsidRPr="00E663B7">
              <w:rPr>
                <w:rFonts w:ascii="Times New Roman" w:hAnsi="Times New Roman" w:cs="Times New Roman"/>
              </w:rPr>
              <w:t>eople’s Republic</w:t>
            </w:r>
            <w:r>
              <w:rPr>
                <w:rFonts w:ascii="Times New Roman" w:hAnsi="Times New Roman" w:cs="Times New Roman"/>
              </w:rPr>
              <w:t xml:space="preserve"> of Donetsk’</w:t>
            </w:r>
            <w:r w:rsidRPr="00E663B7">
              <w:rPr>
                <w:rFonts w:ascii="Times New Roman" w:hAnsi="Times New Roman" w:cs="Times New Roman"/>
              </w:rPr>
              <w:t xml:space="preserve">. </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78</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Nikolay Ivanovich KOZITSYN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Nikolai KOZITSYN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Mykola Ivanovych KOZITSYN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Mykola KOZITSYN</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Nikolay KOZITSYN</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20/06/1956; alt DOB: 06/10/1956</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Djerzjinsk, Donetsk region, Ukraine</w:t>
            </w:r>
          </w:p>
        </w:tc>
      </w:tr>
      <w:tr w:rsidR="00AF2A54" w:rsidRPr="00E663B7" w:rsidTr="0082304C">
        <w:trPr>
          <w:trHeight w:val="9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Commander of Cossack forces in the Don region.  Responsible for commanding separatists in eastern Ukraine fighting against the Ukrainian government forces. </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79</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Oleg Grigorievich KOZYURA</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Oleh Hryhorovych KOZYURA</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Oleg Grigoryevich KOZYURA</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19/12/1962; alt DOB 30/12/1965</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Simferopol, Crimea, Ukraine; alt POB: Zaporizhia, Ukraine</w:t>
            </w:r>
          </w:p>
        </w:tc>
      </w:tr>
      <w:tr w:rsidR="00AF2A54" w:rsidRPr="00E663B7" w:rsidTr="0082304C">
        <w:trPr>
          <w:trHeight w:val="12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 acting Head of the Sevastopol division of the Federal Migration Service until August 2015.  Responsible for the systematic and expedited issuance of Russian passports for the residents of Crimea.</w:t>
            </w:r>
            <w:r w:rsidRPr="00E663B7">
              <w:t xml:space="preserve"> </w:t>
            </w:r>
            <w:r w:rsidRPr="00E663B7">
              <w:rPr>
                <w:rFonts w:ascii="Times New Roman" w:hAnsi="Times New Roman" w:cs="Times New Roman"/>
              </w:rPr>
              <w:t xml:space="preserve"> Chief of Staff of the Legislative Assembly of Sevastopol since October 2016.</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80</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Boris LITVINOV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Borys Oleksiyovych LYTVYNOV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Boris </w:t>
            </w:r>
            <w:r w:rsidRPr="00E663B7">
              <w:rPr>
                <w:rFonts w:ascii="Times New Roman" w:hAnsi="Times New Roman" w:cs="Times New Roman"/>
                <w:shd w:val="clear" w:color="auto" w:fill="FFFFFF"/>
              </w:rPr>
              <w:t>Alexeïevitch</w:t>
            </w:r>
            <w:r w:rsidRPr="00E663B7">
              <w:rPr>
                <w:rFonts w:ascii="Times New Roman" w:hAnsi="Times New Roman" w:cs="Times New Roman"/>
              </w:rPr>
              <w:t xml:space="preserve"> LITVINOV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13/01/1954</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Dzerzhynsk, Donetsk oblast, Ukraine</w:t>
            </w:r>
          </w:p>
        </w:tc>
      </w:tr>
      <w:tr w:rsidR="00AF2A54" w:rsidRPr="00E663B7" w:rsidTr="0082304C">
        <w:trPr>
          <w:trHeight w:val="21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Currently First Secretary of Communist Party of so-called ‘People’s Republic of Donetsk’.</w:t>
            </w:r>
            <w:r w:rsidRPr="00E663B7">
              <w:rPr>
                <w:rFonts w:cstheme="minorHAnsi"/>
              </w:rPr>
              <w:t xml:space="preserve">  </w:t>
            </w:r>
            <w:r w:rsidRPr="00E663B7">
              <w:rPr>
                <w:rFonts w:ascii="Times New Roman" w:hAnsi="Times New Roman" w:cs="Times New Roman"/>
              </w:rPr>
              <w:t xml:space="preserve">Former Chairman of the so-called ‘Supreme Council’ of the so-called ‘People’s Republic of Donetsk’ until May 2016.  He was </w:t>
            </w:r>
            <w:bookmarkStart w:id="32" w:name="_Hlk38378720"/>
            <w:r w:rsidRPr="00E663B7">
              <w:rPr>
                <w:rFonts w:ascii="Times New Roman" w:hAnsi="Times New Roman" w:cs="Times New Roman"/>
              </w:rPr>
              <w:t xml:space="preserve">responsible for developing </w:t>
            </w:r>
            <w:bookmarkEnd w:id="32"/>
            <w:r w:rsidRPr="00E663B7">
              <w:rPr>
                <w:rFonts w:ascii="Times New Roman" w:hAnsi="Times New Roman" w:cs="Times New Roman"/>
              </w:rPr>
              <w:t>policies relating to, and the organisation of, the illegal referendum leading to the proclamation of the so-called ‘People’s Republic of Donetsk’, which constituted a breach of the territorial integrity, sovereignty and independence of Ukraine.</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81</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Roman Viktorovich LYAGIN</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Roman Viktorovych LIAHIN</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30/05/1980</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Donetsk, Ukraine</w:t>
            </w:r>
          </w:p>
        </w:tc>
      </w:tr>
      <w:tr w:rsidR="00AF2A54" w:rsidRPr="00E663B7" w:rsidTr="0082304C">
        <w:trPr>
          <w:trHeight w:val="895"/>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 Head of the ‘People’s Republic of Donetsk’ Central Electoral Commission until April 2016.  Actively organised the referendum on 11 May 2014 on the self-determination of the ‘People’s Republic of Donetsk’.</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82</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Konstantin Valerevich MALOFEEV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Konstantin Valerievich MALOFEEV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Konstantin MALOFEYEV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03/07/1974</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Puschino, Moscow region, Russian Federation</w:t>
            </w:r>
          </w:p>
        </w:tc>
      </w:tr>
      <w:tr w:rsidR="00AF2A54" w:rsidRPr="00E663B7" w:rsidTr="0082304C">
        <w:trPr>
          <w:trHeight w:val="2083"/>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Malofeev is known to be closely linked to Ukrainian separatists in eastern Ukraine and Crimea. Made a number of public statements supporting the annexation of Crimea and the incorporation of Ukraine into Russia and notably stated in June 2014 that ‘you can’t incorporate the whole of Ukraine into Russia.  The east (of Ukraine) maybe’. </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83</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Aleksandr Sergeevich MALYKHIN</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Alexander Sergeevich MALYHIN</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Oleksandr Serhiyovych MALYKHIN</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Oleksandr Sergiyovych MALYKHIN</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12/01/1981</w:t>
            </w:r>
          </w:p>
        </w:tc>
      </w:tr>
      <w:tr w:rsidR="00AF2A54" w:rsidRPr="00E663B7" w:rsidTr="0082304C">
        <w:trPr>
          <w:trHeight w:val="12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Head of the ‘People’s Republic of Luhansk’ Central Electoral Commission. Actively organised the illegal referendum on 11 May 2014 on the self-determination of the ‘People’s Republic of Luhansk’. </w:t>
            </w:r>
          </w:p>
          <w:p w:rsidR="00AF2A54"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lastRenderedPageBreak/>
              <w:t>84</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Vasyl Oleksandrovych NIKITIN</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Vasilii Aleksandrovich NIKITIN</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Vasiliy Aleksandrovich NIKITIN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Vasiliy NIKITIN</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25/11/1971</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Shargun, Uzbekistan</w:t>
            </w:r>
          </w:p>
        </w:tc>
      </w:tr>
      <w:tr w:rsidR="00AF2A54" w:rsidRPr="00E663B7" w:rsidTr="0082304C">
        <w:trPr>
          <w:trHeight w:val="567"/>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so-called ‘First Deputy Prime Minister of the People’s Republic of Luhansk’ until January 2016. Also, formerly the so-called ‘Acting Prime Minister of the People’s Republic of Luhansk’, and former spokesman of the ‘Army of the Southeast’. Responsible for the separatist ‘governmental’ activities of the so-called ‘government of the People’s Republic of Luhansk’.  Responsible for the statement of the Army of the Southeast that the Ukrainian presidential election cannot take place in the ‘People’s Republic of Luhansk’ due to the ‘new’ status of the region. </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85</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Igor PLOTNITSKY</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Igor Venediktovich PLOTNITSKII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Ihor Venedyktovych PLOTNYTSKYY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Igor Venedyktovych PLOTNYTSKYY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Igor Venediktovich PLOTNITSKY</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25/06/1964; alt DOB: 24/06/1964; alt DOB: 26/06/1964</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Luhansk (possibly in Kelmentsi, Chernivtsi oblast), Ukraine</w:t>
            </w:r>
          </w:p>
        </w:tc>
      </w:tr>
      <w:tr w:rsidR="00AF2A54" w:rsidRPr="00E663B7" w:rsidTr="0082304C">
        <w:trPr>
          <w:trHeight w:val="12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 Head of the self-proclaimed ‘People’s Republic of Luhansk’ and so-called ‘Prime Minister of the People’s Republic of Luhansk’ and formerly so-called ‘Defence Minister of the People’s Republic of Luhansk’.  Responsible for the separatist ‘governmental’ activities of the so-called ‘Government of the People’s Republic of Luhansk’. Former Special Envoy of the so-called ‘People’s Republic of Luhansk’ on Minsk implementation.</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86</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Natalia Vladimirovna POKLONSKAYA</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Natalia POKLONSKAYA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Natalya POKLONSKAYA</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Nataliya Volodymyrivna POKLONSKA</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Major-General Natalia Vladimirovna POKLONSKAYA</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Natalya Vladimirovna DUBROVSKAYA</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18/03/1980</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Mikhailovka, Voroshilovgrad region, Ukrainian SSR; </w:t>
            </w:r>
            <w:r w:rsidRPr="00E663B7">
              <w:rPr>
                <w:rFonts w:ascii="Times New Roman" w:hAnsi="Times New Roman" w:cs="Times New Roman"/>
              </w:rPr>
              <w:br/>
              <w:t>alt POB Yevpatoria, Ukrainian SSR</w:t>
            </w:r>
          </w:p>
        </w:tc>
      </w:tr>
      <w:tr w:rsidR="00AF2A54" w:rsidRPr="00E663B7" w:rsidTr="0082304C">
        <w:trPr>
          <w:trHeight w:val="6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As former Prosecutor of Crimea, Poklonskaya actively implemented Russia’s purported annexation of Crimea. </w:t>
            </w:r>
            <w:r w:rsidRPr="00E663B7">
              <w:rPr>
                <w:rFonts w:ascii="Times New Roman" w:hAnsi="Times New Roman" w:cs="Times New Roman"/>
              </w:rPr>
              <w:lastRenderedPageBreak/>
              <w:t xml:space="preserve">Poklonskaya has been a member of the Russian State Duma since September 2016.  Currently Deputy Chair of the International Affairs Committee; formerly Deputy Head of the Security and Anti-Corruption Committee. </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87</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Andriy Evgenevich PURGIN</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Andrei Evgenevich PURGIN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Andriy Yevhenovych PURHIN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Andrej PURGIN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Andrei PURGIN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Andriy PURGIN</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Andrey Yevgenyevich PURGIN  </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26/01/1972</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Donetsk, Ukraine</w:t>
            </w:r>
          </w:p>
        </w:tc>
      </w:tr>
      <w:tr w:rsidR="00AF2A54" w:rsidRPr="00E663B7" w:rsidTr="0082304C">
        <w:trPr>
          <w:trHeight w:val="1096"/>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 so-called ‘First Deputy Prime Minister of the People’s Republic of Donetsk’.  Active participant and organiser of separatist actions; co-founder of a ‘Civic Initiative of Donbass for the Eurasian Union’. Former ‘Chairman’ of the ‘People's Council of the People's Republic of Donetsk’.</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88</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Igor Sergeievich SHEVCHENKO</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Ihor Sergiyovych SHEVCHENKO</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Igor Sergeivich SHEVCHENKO</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09/02/1979</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Sevastopol, Crimea, Ukraine</w:t>
            </w:r>
          </w:p>
        </w:tc>
      </w:tr>
      <w:tr w:rsidR="00AF2A54" w:rsidRPr="00E663B7" w:rsidTr="0082304C">
        <w:trPr>
          <w:trHeight w:val="6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acting Prosecutor of Sevastopol and actively implemented Russia’s annexation of Sevastopol. </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89</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Oksana Aleksandrovna TCHIGRINA</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Oksana Aleksandrovna CHIGRINA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Oksana Aleksandrovna CHYHRYNA</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23/07/1981; alt DOB: 01/08/1980</w:t>
            </w:r>
            <w:r w:rsidRPr="00E663B7">
              <w:rPr>
                <w:rFonts w:cstheme="minorHAnsi"/>
                <w:sz w:val="20"/>
                <w:szCs w:val="20"/>
              </w:rPr>
              <w:t xml:space="preserve">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Vordianske, Donetsk Region, Ukraine</w:t>
            </w:r>
          </w:p>
        </w:tc>
      </w:tr>
      <w:tr w:rsidR="00AF2A54" w:rsidRPr="00E663B7" w:rsidTr="0082304C">
        <w:trPr>
          <w:trHeight w:val="662"/>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Default="00AF2A54" w:rsidP="0082304C">
            <w:pPr>
              <w:spacing w:after="0"/>
              <w:ind w:right="142"/>
              <w:rPr>
                <w:rFonts w:ascii="Times New Roman" w:hAnsi="Times New Roman" w:cs="Times New Roman"/>
              </w:rPr>
            </w:pPr>
            <w:r w:rsidRPr="00E663B7">
              <w:rPr>
                <w:rFonts w:ascii="Times New Roman" w:hAnsi="Times New Roman" w:cs="Times New Roman"/>
              </w:rPr>
              <w:t xml:space="preserve">Currently a journalist with the GTRK Luhansk ‘state-run’ television and radio company.  Former Spokesperson of the so-called ‘government’ of the so-called ‘People’s Republic of Luhansk’ who made declarations justifying, inter alia, the shooting down of a Ukrainian military airplane, the taking of hostages and fighting activities by the illegal armed groups. Former spokesperson of the Press Service of ‘People’s Republic of Luhansk’. </w:t>
            </w:r>
          </w:p>
          <w:p w:rsidR="00AF2A54" w:rsidRDefault="00AF2A54" w:rsidP="0082304C">
            <w:pPr>
              <w:spacing w:after="0"/>
              <w:ind w:right="142"/>
              <w:rPr>
                <w:rFonts w:ascii="Times New Roman" w:hAnsi="Times New Roman" w:cs="Times New Roman"/>
              </w:rPr>
            </w:pPr>
          </w:p>
          <w:p w:rsidR="00AF2A54" w:rsidRPr="00E663B7" w:rsidRDefault="00AF2A54" w:rsidP="0082304C">
            <w:pPr>
              <w:spacing w:after="0"/>
              <w:ind w:right="142"/>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lastRenderedPageBreak/>
              <w:t>90</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Alexander Nikolayevich TKACHYOV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Alexander TKACHOV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Alexander TKACHEV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Aleksandr Nikolaevich TKACHEV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Oleksandr Mykolayovych TKACHEV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Oleksandr Mykolayovych TKACHOV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23/12/1960</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Vyselki, Krasnodar region, Russian Federation</w:t>
            </w:r>
          </w:p>
        </w:tc>
      </w:tr>
      <w:tr w:rsidR="00AF2A54" w:rsidRPr="00E663B7" w:rsidTr="0082304C">
        <w:trPr>
          <w:trHeight w:val="1036"/>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Governor of the Krasnodar Krai.  He was awarded the medal “for the liberation of Crimea” by the Acting Head of the Autonomous Republic of Crimea for the support he provided to the purported annexation of Crimea.  On that occasion, the Acting Head of the Autonomous Republic of Crimea said that Tkachyov was one of the first to express his support to the new ‘leadership’ of Crimea.  Former Russian Agriculture Minister until May 2018. </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91</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Oleg TSARIOV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Oleh Anatoliyovych TSAROV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Oleg Anatolevich TSARYOV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Oleh TSAROV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Oleg Anatolevich TSAREV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Oleg Anatolevich TSARYOV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02/06/1970</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Dnepropetrovsk, Ukraine</w:t>
            </w:r>
          </w:p>
        </w:tc>
      </w:tr>
      <w:tr w:rsidR="00AF2A54" w:rsidRPr="00E663B7" w:rsidTr="0082304C">
        <w:trPr>
          <w:trHeight w:val="9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 member of the Ukrainian Parliament.  Publicly called for the creation of the ‘Federal Republic of Novorossiya’, composed of south-eastern Ukrainian regions. Former ‘Speaker’ of the so-called ‘Parliament of Novorossiya’. Continues his involvement in leadership for the ‘People's Republics of Donetsk and Luhansk'.</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92</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Serhii Anatoliyovych ZDRILIUK</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‘Abwehr’                                </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‘Adler’</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Serghiei ZDRILIUK</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Sergei ZDRILYUK</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Sergey ZDRILYUK</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Serhiy ZDRYLYUK</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23/06/1972; alt DOB: 23/07/1972</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Vinnytsia region, Ukraine</w:t>
            </w:r>
          </w:p>
        </w:tc>
      </w:tr>
      <w:tr w:rsidR="00AF2A54" w:rsidRPr="00E663B7" w:rsidTr="0082304C">
        <w:trPr>
          <w:trHeight w:val="1228"/>
        </w:trPr>
        <w:tc>
          <w:tcPr>
            <w:tcW w:w="742"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Senior aide to Igor Strelkov/Girkin.  In taking on and acting in this capacity, Zdriliuk has supported actions and policies which undermine the territorial integrity, sovereignty and independence of Ukraine. </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93</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Victor Yuriiovych ANOSOV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07/04/1980</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Member of a large armed insurgent group stationed in Slovyansk, Donetsk region, under the command of Igor Girkin/Strelkov.</w:t>
            </w:r>
          </w:p>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94</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Viacheslav Anatoliiovych APRAKSIMOV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Member of a large armed insurgent group stationed in Slovyansk, Donetsk region, under the command of Igor Girkin/Strelkov.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95</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Ruslan Yunirovish ILKAEV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Member of a large armed insurgent group stationed in Slovyansk, Donetsk region, under the command of Igor Girkin/Strelkov.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96</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Victor Petrovich IVANOV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Viktor IVANOV</w:t>
            </w:r>
          </w:p>
        </w:tc>
      </w:tr>
      <w:tr w:rsidR="00AF2A54" w:rsidRPr="00E663B7" w:rsidTr="0082304C">
        <w:trPr>
          <w:trHeight w:val="300"/>
        </w:trPr>
        <w:tc>
          <w:tcPr>
            <w:tcW w:w="742" w:type="dxa"/>
            <w:shd w:val="clear" w:color="auto" w:fill="auto"/>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Viktor Petrovych IVANOV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12/05/1950; alt DOB: 1952</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Until May 2016, member of the Security Council of the Russian Federation, which provides advice on and coordinates national security affairs. Ivanov was involved in and shares responsibility for policy decisions which undermine or threaten the territorial integrity, sovereignty and independence of Ukraine.</w:t>
            </w:r>
            <w:r w:rsidRPr="00E663B7">
              <w:t xml:space="preserve"> </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97</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Alexander Akimovich</w:t>
            </w:r>
            <w:r w:rsidRPr="00E663B7">
              <w:rPr>
                <w:rFonts w:cstheme="minorHAnsi"/>
                <w:sz w:val="20"/>
                <w:szCs w:val="20"/>
              </w:rPr>
              <w:t xml:space="preserve"> </w:t>
            </w:r>
            <w:r w:rsidRPr="00E663B7">
              <w:rPr>
                <w:rFonts w:ascii="Times New Roman" w:hAnsi="Times New Roman" w:cs="Times New Roman"/>
              </w:rPr>
              <w:t>KARAMAN</w:t>
            </w:r>
          </w:p>
        </w:tc>
      </w:tr>
      <w:tr w:rsidR="00AF2A54" w:rsidRPr="00E663B7" w:rsidTr="0082304C">
        <w:trPr>
          <w:trHeight w:val="300"/>
        </w:trPr>
        <w:tc>
          <w:tcPr>
            <w:tcW w:w="742" w:type="dxa"/>
            <w:shd w:val="clear" w:color="auto" w:fill="auto"/>
            <w:vAlign w:val="bottom"/>
          </w:tcPr>
          <w:p w:rsidR="00AF2A54" w:rsidRPr="00E663B7" w:rsidRDefault="00AF2A54" w:rsidP="0082304C">
            <w:pPr>
              <w:spacing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 xml:space="preserve">Aleksandr Akimovich KARAMAN                                   </w:t>
            </w:r>
          </w:p>
        </w:tc>
      </w:tr>
      <w:tr w:rsidR="00AF2A54" w:rsidRPr="00E663B7" w:rsidTr="0082304C">
        <w:trPr>
          <w:trHeight w:val="300"/>
        </w:trPr>
        <w:tc>
          <w:tcPr>
            <w:tcW w:w="742" w:type="dxa"/>
            <w:shd w:val="clear" w:color="auto" w:fill="auto"/>
            <w:vAlign w:val="bottom"/>
          </w:tcPr>
          <w:p w:rsidR="00AF2A54" w:rsidRPr="00E663B7" w:rsidRDefault="00AF2A54" w:rsidP="0082304C">
            <w:pPr>
              <w:spacing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 xml:space="preserve">Alexandru CARAMAN     </w:t>
            </w:r>
          </w:p>
        </w:tc>
      </w:tr>
      <w:tr w:rsidR="00AF2A54" w:rsidRPr="00E663B7" w:rsidTr="0082304C">
        <w:trPr>
          <w:trHeight w:val="300"/>
        </w:trPr>
        <w:tc>
          <w:tcPr>
            <w:tcW w:w="742" w:type="dxa"/>
            <w:shd w:val="clear" w:color="auto" w:fill="auto"/>
            <w:vAlign w:val="bottom"/>
          </w:tcPr>
          <w:p w:rsidR="00AF2A54" w:rsidRPr="00E663B7" w:rsidRDefault="00AF2A54" w:rsidP="0082304C">
            <w:pPr>
              <w:spacing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 xml:space="preserve">Oleksandr Akimovych KARAMAN     </w:t>
            </w:r>
          </w:p>
        </w:tc>
      </w:tr>
      <w:tr w:rsidR="00AF2A54" w:rsidRPr="00E663B7" w:rsidTr="0082304C">
        <w:trPr>
          <w:trHeight w:val="300"/>
        </w:trPr>
        <w:tc>
          <w:tcPr>
            <w:tcW w:w="742" w:type="dxa"/>
            <w:shd w:val="clear" w:color="auto" w:fill="auto"/>
            <w:vAlign w:val="bottom"/>
          </w:tcPr>
          <w:p w:rsidR="00AF2A54" w:rsidRPr="00E663B7" w:rsidRDefault="00AF2A54" w:rsidP="0082304C">
            <w:pPr>
              <w:spacing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Aleksandr KARAMAN</w:t>
            </w:r>
          </w:p>
        </w:tc>
      </w:tr>
      <w:tr w:rsidR="00AF2A54" w:rsidRPr="00E663B7" w:rsidTr="0082304C">
        <w:trPr>
          <w:trHeight w:val="300"/>
        </w:trPr>
        <w:tc>
          <w:tcPr>
            <w:tcW w:w="742" w:type="dxa"/>
            <w:shd w:val="clear" w:color="auto" w:fill="auto"/>
            <w:vAlign w:val="bottom"/>
          </w:tcPr>
          <w:p w:rsidR="00AF2A54" w:rsidRPr="00E663B7" w:rsidRDefault="00AF2A54" w:rsidP="0082304C">
            <w:pPr>
              <w:spacing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26/07/1956; alt DOB: 26/06/1956</w:t>
            </w:r>
          </w:p>
        </w:tc>
      </w:tr>
      <w:tr w:rsidR="00AF2A54" w:rsidRPr="00E663B7" w:rsidTr="0082304C">
        <w:trPr>
          <w:trHeight w:val="300"/>
        </w:trPr>
        <w:tc>
          <w:tcPr>
            <w:tcW w:w="742" w:type="dxa"/>
            <w:shd w:val="clear" w:color="auto" w:fill="auto"/>
            <w:vAlign w:val="bottom"/>
          </w:tcPr>
          <w:p w:rsidR="00AF2A54" w:rsidRPr="00E663B7" w:rsidRDefault="00AF2A54" w:rsidP="0082304C">
            <w:pPr>
              <w:spacing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Cioburciu, Slobozia district, now Republic of Moldova</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Former Foreign Minister of the so-called ‘People’s Republic of Donetsk’, replaced Ekaterina Gubareva in August 2014. A Transnistria native, who previously served as Deputy Prime Minister on Social Policy. </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98</w:t>
            </w: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Valery Vladimirovich KULIKOV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Valeriy Volodymyrovych KULYKOV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Valeriy Volodymyrovych KULIKOV</w:t>
            </w:r>
          </w:p>
        </w:tc>
      </w:tr>
      <w:tr w:rsidR="00AF2A54" w:rsidRPr="00E663B7" w:rsidTr="0082304C">
        <w:trPr>
          <w:trHeight w:val="300"/>
        </w:trPr>
        <w:tc>
          <w:tcPr>
            <w:tcW w:w="742" w:type="dxa"/>
            <w:shd w:val="clear" w:color="auto" w:fill="auto"/>
            <w:vAlign w:val="center"/>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before="120" w:after="0"/>
              <w:contextualSpacing/>
              <w:rPr>
                <w:rFonts w:ascii="Times New Roman" w:hAnsi="Times New Roman" w:cs="Times New Roman"/>
              </w:rPr>
            </w:pPr>
          </w:p>
        </w:tc>
        <w:tc>
          <w:tcPr>
            <w:tcW w:w="5909" w:type="dxa"/>
            <w:shd w:val="clear" w:color="auto" w:fill="auto"/>
            <w:vAlign w:val="center"/>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Vice Admiral Valeriy Vladimirovich KULIKOV</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01/09/1956</w:t>
            </w:r>
          </w:p>
        </w:tc>
      </w:tr>
      <w:tr w:rsidR="00AF2A54" w:rsidRPr="00E663B7" w:rsidTr="0082304C">
        <w:trPr>
          <w:trHeight w:val="300"/>
        </w:trPr>
        <w:tc>
          <w:tcPr>
            <w:tcW w:w="742" w:type="dxa"/>
            <w:shd w:val="clear" w:color="auto" w:fill="auto"/>
            <w:vAlign w:val="bottom"/>
          </w:tcPr>
          <w:p w:rsidR="00AF2A54" w:rsidRPr="00E663B7" w:rsidRDefault="00AF2A54" w:rsidP="0082304C">
            <w:pPr>
              <w:spacing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vAlign w:val="center"/>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Zaporozhye, Ukrainian SSR (now Ukraine)</w:t>
            </w:r>
          </w:p>
        </w:tc>
      </w:tr>
      <w:tr w:rsidR="00AF2A54" w:rsidRPr="00E663B7" w:rsidTr="0082304C">
        <w:trPr>
          <w:trHeight w:val="300"/>
        </w:trPr>
        <w:tc>
          <w:tcPr>
            <w:tcW w:w="742" w:type="dxa"/>
            <w:shd w:val="clear" w:color="auto" w:fill="auto"/>
            <w:vAlign w:val="center"/>
            <w:hideMark/>
          </w:tcPr>
          <w:p w:rsidR="00AF2A54" w:rsidRPr="00E663B7" w:rsidRDefault="00AF2A54" w:rsidP="0082304C">
            <w:pPr>
              <w:spacing w:before="120" w:after="0"/>
              <w:contextualSpacing/>
              <w:jc w:val="right"/>
              <w:rPr>
                <w:rFonts w:ascii="Times New Roman" w:hAnsi="Times New Roman" w:cs="Times New Roman"/>
              </w:rPr>
            </w:pPr>
          </w:p>
        </w:tc>
        <w:tc>
          <w:tcPr>
            <w:tcW w:w="2558" w:type="dxa"/>
            <w:shd w:val="clear" w:color="auto" w:fill="auto"/>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 Deputy Commander of the Black Sea Fleet, Rear Admiral.  Responsible for commanding Russian forces that have occupied Ukrainian sovereign territory.  Currently a member of the Russian Federation Council Committee on Defence and Security, representing the annexed City of Sevastopol.</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eastAsia="Times New Roman" w:hAnsi="Times New Roman" w:cs="Times New Roman"/>
                <w:lang w:eastAsia="en-AU"/>
              </w:rPr>
            </w:pP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99</w:t>
            </w: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Name of Individual</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Valerii Kostiantynovych MUSIIENKO</w:t>
            </w:r>
          </w:p>
        </w:tc>
      </w:tr>
      <w:tr w:rsidR="00AF2A54" w:rsidRPr="00E663B7" w:rsidTr="0082304C">
        <w:trPr>
          <w:trHeight w:val="941"/>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Additional Information</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Member of a large armed insurgent group stationed in Slovyansk, Donetsk region, under the command of Igor Girkin/Strelkov.  </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eastAsia="Times New Roman" w:hAnsi="Times New Roman" w:cs="Times New Roman"/>
                <w:lang w:eastAsia="en-AU"/>
              </w:rPr>
            </w:pP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100</w:t>
            </w: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Name of Individual</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Alexander Mihailovich NOSATOV</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vAlign w:val="bottom"/>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hAnsi="Times New Roman" w:cs="Times New Roman"/>
              </w:rPr>
              <w:t>Also known as</w:t>
            </w: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Oleksandr Mykhaylovych NOSATOV</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Alexander NOSATOV</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Admiral Alexander Mihailovich NOSATOV</w:t>
            </w: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Date of Birth</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27/03/1963</w:t>
            </w:r>
          </w:p>
        </w:tc>
      </w:tr>
      <w:tr w:rsidR="00AF2A54" w:rsidRPr="00E663B7" w:rsidTr="0082304C">
        <w:trPr>
          <w:trHeight w:val="300"/>
        </w:trPr>
        <w:tc>
          <w:tcPr>
            <w:tcW w:w="742"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 xml:space="preserve">Place of Birth </w:t>
            </w: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Sevastopol, Ukrainian SSR, (now Ukraine)</w:t>
            </w: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Additional Information</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Former Deputy Commander of the Black Sea Fleet, Rear Admiral. Responsible for commanding Russian forces that have occupied Ukrainian sovereign territory. Currently Admiral, Commander of the Russian Baltic fleet.</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eastAsia="Times New Roman" w:hAnsi="Times New Roman" w:cs="Times New Roman"/>
                <w:lang w:eastAsia="en-AU"/>
              </w:rPr>
            </w:pP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101</w:t>
            </w: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Name of Individual</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German PROKOPIV</w:t>
            </w:r>
          </w:p>
        </w:tc>
      </w:tr>
      <w:tr w:rsidR="00AF2A54" w:rsidRPr="00E663B7" w:rsidTr="0082304C">
        <w:trPr>
          <w:trHeight w:val="300"/>
        </w:trPr>
        <w:tc>
          <w:tcPr>
            <w:tcW w:w="742"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Also known as</w:t>
            </w: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Herman PROKOPIV</w:t>
            </w:r>
          </w:p>
        </w:tc>
      </w:tr>
      <w:tr w:rsidR="00AF2A54" w:rsidRPr="00E663B7" w:rsidTr="0082304C">
        <w:trPr>
          <w:trHeight w:val="300"/>
        </w:trPr>
        <w:tc>
          <w:tcPr>
            <w:tcW w:w="742"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contextualSpacing/>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Li Van Chol</w:t>
            </w:r>
          </w:p>
        </w:tc>
      </w:tr>
      <w:tr w:rsidR="00AF2A54" w:rsidRPr="00E663B7" w:rsidTr="0082304C">
        <w:trPr>
          <w:trHeight w:val="300"/>
        </w:trPr>
        <w:tc>
          <w:tcPr>
            <w:tcW w:w="742"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contextualSpacing/>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hAnsi="Times New Roman" w:cs="Times New Roman"/>
              </w:rPr>
            </w:pPr>
            <w:r w:rsidRPr="00E663B7">
              <w:rPr>
                <w:rFonts w:ascii="Times New Roman" w:hAnsi="Times New Roman" w:cs="Times New Roman"/>
              </w:rPr>
              <w:t>Ly Van Chol</w:t>
            </w:r>
          </w:p>
        </w:tc>
      </w:tr>
      <w:tr w:rsidR="00AF2A54" w:rsidRPr="00E663B7" w:rsidTr="0082304C">
        <w:trPr>
          <w:trHeight w:val="300"/>
        </w:trPr>
        <w:tc>
          <w:tcPr>
            <w:tcW w:w="742"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Date of Birth</w:t>
            </w: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06/07/1993</w:t>
            </w:r>
          </w:p>
        </w:tc>
      </w:tr>
      <w:tr w:rsidR="00AF2A54" w:rsidRPr="00E663B7" w:rsidTr="0082304C">
        <w:trPr>
          <w:trHeight w:val="300"/>
        </w:trPr>
        <w:tc>
          <w:tcPr>
            <w:tcW w:w="742"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 xml:space="preserve">Place of Birth </w:t>
            </w: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Prague, Czech Republic</w:t>
            </w:r>
          </w:p>
        </w:tc>
      </w:tr>
      <w:tr w:rsidR="00AF2A54" w:rsidRPr="00E663B7" w:rsidTr="0082304C">
        <w:trPr>
          <w:trHeight w:val="1619"/>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Additional Information</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Active leader of the Luhansk Guard.  Took part in the seizure of the building of the Luhansk regional office of the Security Service, and recorded a video addressed to President Putin and Russia from the occupied building.  Close links with the ‘Army of the South-East’.  Remains an active military fighter of the ‘People’s Republic of Luhansk’.</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eastAsia="Times New Roman" w:hAnsi="Times New Roman" w:cs="Times New Roman"/>
                <w:lang w:eastAsia="en-AU"/>
              </w:rPr>
            </w:pP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102</w:t>
            </w: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Name of Individual</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Yurii Oleksandrovych PROTSENKO</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vAlign w:val="bottom"/>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hAnsi="Times New Roman" w:cs="Times New Roman"/>
              </w:rPr>
              <w:t>Also known as</w:t>
            </w: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hAnsi="Times New Roman" w:cs="Times New Roman"/>
              </w:rPr>
              <w:t>Yuriy Aleksandrovich PROTSENKO</w:t>
            </w: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Additional Information</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eastAsia="Times New Roman" w:hAnsi="Times New Roman" w:cs="Times New Roman"/>
                <w:lang w:eastAsia="en-AU"/>
              </w:rPr>
              <w:t xml:space="preserve">Member of a large armed insurgent group stationed in Slovyansk, Donetsk region, under the command of Igor Girkin (Igor Strelkov).  </w:t>
            </w:r>
            <w:r w:rsidRPr="00E663B7">
              <w:rPr>
                <w:rFonts w:ascii="Times New Roman" w:hAnsi="Times New Roman" w:cs="Times New Roman"/>
              </w:rPr>
              <w:t>Remains active in supporting separatist actions or policies.</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eastAsia="Times New Roman" w:hAnsi="Times New Roman" w:cs="Times New Roman"/>
                <w:lang w:eastAsia="en-AU"/>
              </w:rPr>
            </w:pP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103</w:t>
            </w: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Name of Individual</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Sergey Gennadevich TSYPLAKOV</w:t>
            </w:r>
          </w:p>
        </w:tc>
      </w:tr>
      <w:tr w:rsidR="00AF2A54" w:rsidRPr="00E663B7" w:rsidTr="0082304C">
        <w:trPr>
          <w:trHeight w:val="300"/>
        </w:trPr>
        <w:tc>
          <w:tcPr>
            <w:tcW w:w="742"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Also known as</w:t>
            </w: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Serhiy Hennadiyovych TSYPLAKOV</w:t>
            </w: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Date of Birth</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01/05/1983</w:t>
            </w:r>
          </w:p>
        </w:tc>
      </w:tr>
      <w:tr w:rsidR="00AF2A54" w:rsidRPr="00E663B7" w:rsidTr="0082304C">
        <w:trPr>
          <w:trHeight w:val="300"/>
        </w:trPr>
        <w:tc>
          <w:tcPr>
            <w:tcW w:w="742" w:type="dxa"/>
            <w:tcBorders>
              <w:top w:val="nil"/>
              <w:left w:val="nil"/>
              <w:bottom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 xml:space="preserve">Place of Birth </w:t>
            </w: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Khartsyzsk, Donetsk region, Ukraine</w:t>
            </w: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Additional Information</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Former so-called ‘Vice-President of the People’s Republic of Luhansk’.  Also one of the leaders of the organisation ‘People’s Militia of Donbass’. Former member of the ‘People’s Council’ (parliament) of the </w:t>
            </w:r>
            <w:r>
              <w:rPr>
                <w:rFonts w:ascii="Times New Roman" w:eastAsia="Times New Roman" w:hAnsi="Times New Roman" w:cs="Times New Roman"/>
                <w:lang w:eastAsia="en-AU"/>
              </w:rPr>
              <w:t>‘</w:t>
            </w:r>
            <w:r w:rsidRPr="00E663B7">
              <w:rPr>
                <w:rFonts w:ascii="Times New Roman" w:eastAsia="Times New Roman" w:hAnsi="Times New Roman" w:cs="Times New Roman"/>
                <w:lang w:eastAsia="en-AU"/>
              </w:rPr>
              <w:t>People’s Republic</w:t>
            </w:r>
            <w:r>
              <w:rPr>
                <w:rFonts w:ascii="Times New Roman" w:eastAsia="Times New Roman" w:hAnsi="Times New Roman" w:cs="Times New Roman"/>
                <w:lang w:eastAsia="en-AU"/>
              </w:rPr>
              <w:t xml:space="preserve"> of Donetsk’</w:t>
            </w:r>
            <w:r w:rsidRPr="00E663B7">
              <w:rPr>
                <w:rFonts w:ascii="Times New Roman" w:eastAsia="Times New Roman" w:hAnsi="Times New Roman" w:cs="Times New Roman"/>
                <w:lang w:eastAsia="en-AU"/>
              </w:rPr>
              <w:t>.</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rPr>
                <w:rFonts w:ascii="Times New Roman" w:eastAsia="Times New Roman" w:hAnsi="Times New Roman" w:cs="Times New Roman"/>
                <w:lang w:eastAsia="en-AU"/>
              </w:rPr>
            </w:pP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104</w:t>
            </w: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Name of Individual</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Lt. Gen. Igor Nikolaevich TURCHENYUK</w:t>
            </w:r>
          </w:p>
        </w:tc>
      </w:tr>
      <w:tr w:rsidR="00AF2A54" w:rsidRPr="00E663B7" w:rsidTr="0082304C">
        <w:trPr>
          <w:trHeight w:val="300"/>
        </w:trPr>
        <w:tc>
          <w:tcPr>
            <w:tcW w:w="742" w:type="dxa"/>
            <w:tcBorders>
              <w:top w:val="nil"/>
              <w:left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right w:val="nil"/>
            </w:tcBorders>
            <w:shd w:val="clear" w:color="auto" w:fill="auto"/>
            <w:vAlign w:val="bottom"/>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Also known as</w:t>
            </w:r>
          </w:p>
        </w:tc>
        <w:tc>
          <w:tcPr>
            <w:tcW w:w="5909" w:type="dxa"/>
            <w:tcBorders>
              <w:top w:val="nil"/>
              <w:left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Lt. Gen. Igor Mykolayovich TURCHENYUK</w:t>
            </w:r>
          </w:p>
        </w:tc>
      </w:tr>
      <w:tr w:rsidR="00AF2A54" w:rsidRPr="00E663B7" w:rsidTr="0082304C">
        <w:trPr>
          <w:trHeight w:val="300"/>
        </w:trPr>
        <w:tc>
          <w:tcPr>
            <w:tcW w:w="742" w:type="dxa"/>
            <w:tcBorders>
              <w:top w:val="nil"/>
              <w:left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right w:val="nil"/>
            </w:tcBorders>
            <w:shd w:val="clear" w:color="auto" w:fill="auto"/>
            <w:vAlign w:val="bottom"/>
          </w:tcPr>
          <w:p w:rsidR="00AF2A54" w:rsidRPr="00E663B7" w:rsidRDefault="00AF2A54" w:rsidP="0082304C">
            <w:pPr>
              <w:spacing w:after="0" w:line="240" w:lineRule="auto"/>
              <w:contextualSpacing/>
              <w:rPr>
                <w:rFonts w:ascii="Times New Roman" w:hAnsi="Times New Roman" w:cs="Times New Roman"/>
              </w:rPr>
            </w:pPr>
          </w:p>
        </w:tc>
        <w:tc>
          <w:tcPr>
            <w:tcW w:w="5909" w:type="dxa"/>
            <w:tcBorders>
              <w:top w:val="nil"/>
              <w:left w:val="nil"/>
              <w:right w:val="nil"/>
            </w:tcBorders>
            <w:shd w:val="clear" w:color="auto" w:fill="auto"/>
            <w:vAlign w:val="center"/>
          </w:tcPr>
          <w:p w:rsidR="00AF2A54" w:rsidRPr="00E663B7" w:rsidRDefault="00AF2A54" w:rsidP="0082304C">
            <w:pPr>
              <w:spacing w:after="0" w:line="240" w:lineRule="auto"/>
              <w:contextualSpacing/>
              <w:rPr>
                <w:rFonts w:ascii="Times New Roman" w:hAnsi="Times New Roman" w:cs="Times New Roman"/>
              </w:rPr>
            </w:pPr>
            <w:r w:rsidRPr="00E663B7">
              <w:rPr>
                <w:rFonts w:ascii="Times New Roman" w:hAnsi="Times New Roman" w:cs="Times New Roman"/>
              </w:rPr>
              <w:t>Igor Nikolaevich TURCHENYUK</w:t>
            </w:r>
          </w:p>
        </w:tc>
      </w:tr>
      <w:tr w:rsidR="00AF2A54" w:rsidRPr="00E663B7" w:rsidTr="0082304C">
        <w:trPr>
          <w:trHeight w:val="300"/>
        </w:trPr>
        <w:tc>
          <w:tcPr>
            <w:tcW w:w="742" w:type="dxa"/>
            <w:tcBorders>
              <w:top w:val="nil"/>
              <w:left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right w:val="nil"/>
            </w:tcBorders>
            <w:shd w:val="clear" w:color="auto" w:fill="auto"/>
            <w:vAlign w:val="bottom"/>
          </w:tcPr>
          <w:p w:rsidR="00AF2A54" w:rsidRPr="00E663B7" w:rsidRDefault="00AF2A54" w:rsidP="0082304C">
            <w:pPr>
              <w:spacing w:after="0" w:line="240" w:lineRule="auto"/>
              <w:contextualSpacing/>
              <w:rPr>
                <w:rFonts w:ascii="Times New Roman" w:hAnsi="Times New Roman" w:cs="Times New Roman"/>
              </w:rPr>
            </w:pPr>
          </w:p>
        </w:tc>
        <w:tc>
          <w:tcPr>
            <w:tcW w:w="5909" w:type="dxa"/>
            <w:tcBorders>
              <w:top w:val="nil"/>
              <w:left w:val="nil"/>
              <w:right w:val="nil"/>
            </w:tcBorders>
            <w:shd w:val="clear" w:color="auto" w:fill="auto"/>
            <w:vAlign w:val="center"/>
          </w:tcPr>
          <w:p w:rsidR="00AF2A54" w:rsidRPr="00E663B7" w:rsidRDefault="00AF2A54" w:rsidP="0082304C">
            <w:pPr>
              <w:spacing w:after="0" w:line="240" w:lineRule="auto"/>
              <w:contextualSpacing/>
              <w:rPr>
                <w:rFonts w:ascii="Times New Roman" w:hAnsi="Times New Roman" w:cs="Times New Roman"/>
              </w:rPr>
            </w:pPr>
            <w:r w:rsidRPr="00E663B7">
              <w:rPr>
                <w:rFonts w:ascii="Times New Roman" w:hAnsi="Times New Roman" w:cs="Times New Roman"/>
              </w:rPr>
              <w:t>Ihor Mykolayovych TURCHENYUK</w:t>
            </w:r>
          </w:p>
        </w:tc>
      </w:tr>
      <w:tr w:rsidR="00AF2A54" w:rsidRPr="00E663B7" w:rsidTr="0082304C">
        <w:trPr>
          <w:trHeight w:val="300"/>
        </w:trPr>
        <w:tc>
          <w:tcPr>
            <w:tcW w:w="742" w:type="dxa"/>
            <w:tcBorders>
              <w:top w:val="nil"/>
              <w:left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right w:val="nil"/>
            </w:tcBorders>
            <w:shd w:val="clear" w:color="auto" w:fill="auto"/>
            <w:vAlign w:val="bottom"/>
          </w:tcPr>
          <w:p w:rsidR="00AF2A54" w:rsidRPr="00E663B7" w:rsidRDefault="00AF2A54" w:rsidP="0082304C">
            <w:pPr>
              <w:spacing w:after="0" w:line="240" w:lineRule="auto"/>
              <w:contextualSpacing/>
              <w:rPr>
                <w:rFonts w:ascii="Times New Roman" w:hAnsi="Times New Roman" w:cs="Times New Roman"/>
              </w:rPr>
            </w:pPr>
          </w:p>
        </w:tc>
        <w:tc>
          <w:tcPr>
            <w:tcW w:w="5909" w:type="dxa"/>
            <w:tcBorders>
              <w:top w:val="nil"/>
              <w:left w:val="nil"/>
              <w:right w:val="nil"/>
            </w:tcBorders>
            <w:shd w:val="clear" w:color="auto" w:fill="auto"/>
            <w:vAlign w:val="center"/>
          </w:tcPr>
          <w:p w:rsidR="00AF2A54" w:rsidRPr="00E663B7" w:rsidRDefault="00AF2A54" w:rsidP="0082304C">
            <w:pPr>
              <w:spacing w:after="0" w:line="240" w:lineRule="auto"/>
              <w:contextualSpacing/>
              <w:rPr>
                <w:rFonts w:ascii="Times New Roman" w:hAnsi="Times New Roman" w:cs="Times New Roman"/>
              </w:rPr>
            </w:pPr>
            <w:r w:rsidRPr="00E663B7">
              <w:rPr>
                <w:rFonts w:ascii="Times New Roman" w:hAnsi="Times New Roman" w:cs="Times New Roman"/>
              </w:rPr>
              <w:t>Igor TURCHENYUK</w:t>
            </w:r>
          </w:p>
        </w:tc>
      </w:tr>
      <w:tr w:rsidR="00AF2A54" w:rsidRPr="00E663B7" w:rsidTr="0082304C">
        <w:trPr>
          <w:trHeight w:val="300"/>
        </w:trPr>
        <w:tc>
          <w:tcPr>
            <w:tcW w:w="742" w:type="dxa"/>
            <w:tcBorders>
              <w:top w:val="nil"/>
              <w:left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right w:val="nil"/>
            </w:tcBorders>
            <w:shd w:val="clear" w:color="auto" w:fill="auto"/>
            <w:vAlign w:val="bottom"/>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Date of Birth</w:t>
            </w:r>
          </w:p>
        </w:tc>
        <w:tc>
          <w:tcPr>
            <w:tcW w:w="5909" w:type="dxa"/>
            <w:tcBorders>
              <w:top w:val="nil"/>
              <w:left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05/12/1959</w:t>
            </w:r>
          </w:p>
        </w:tc>
      </w:tr>
      <w:tr w:rsidR="00AF2A54" w:rsidRPr="00E663B7" w:rsidTr="0082304C">
        <w:trPr>
          <w:trHeight w:val="380"/>
        </w:trPr>
        <w:tc>
          <w:tcPr>
            <w:tcW w:w="742" w:type="dxa"/>
            <w:tcBorders>
              <w:top w:val="nil"/>
              <w:left w:val="nil"/>
              <w:right w:val="nil"/>
            </w:tcBorders>
            <w:shd w:val="clear" w:color="auto" w:fill="auto"/>
            <w:vAlign w:val="bottom"/>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right w:val="nil"/>
            </w:tcBorders>
            <w:shd w:val="clear" w:color="auto" w:fill="auto"/>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hAnsi="Times New Roman" w:cs="Times New Roman"/>
              </w:rPr>
              <w:t xml:space="preserve">Place of Birth </w:t>
            </w:r>
          </w:p>
        </w:tc>
        <w:tc>
          <w:tcPr>
            <w:tcW w:w="5909" w:type="dxa"/>
            <w:tcBorders>
              <w:top w:val="nil"/>
              <w:left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Osh, Kyrgyz SSR (now Kyrgyzstan)</w:t>
            </w: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Additional Information</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Former de-facto Deputy Commander of the Southern Military District.  Currently he is the Head of Department of Public Administration and National Security at the Military Academy of the Russian General Staff.</w:t>
            </w:r>
          </w:p>
        </w:tc>
      </w:tr>
      <w:tr w:rsidR="00AF2A54" w:rsidRPr="00E663B7" w:rsidTr="0082304C">
        <w:trPr>
          <w:trHeight w:val="300"/>
        </w:trPr>
        <w:tc>
          <w:tcPr>
            <w:tcW w:w="742"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p>
        </w:tc>
        <w:tc>
          <w:tcPr>
            <w:tcW w:w="2558" w:type="dxa"/>
            <w:tcBorders>
              <w:top w:val="nil"/>
              <w:left w:val="nil"/>
              <w:bottom w:val="nil"/>
              <w:right w:val="nil"/>
            </w:tcBorders>
            <w:shd w:val="clear" w:color="auto" w:fill="auto"/>
          </w:tcPr>
          <w:p w:rsidR="00AF2A54" w:rsidRPr="00E663B7" w:rsidRDefault="00AF2A54" w:rsidP="0082304C">
            <w:pPr>
              <w:spacing w:after="0" w:line="240" w:lineRule="auto"/>
              <w:contextualSpacing/>
              <w:rPr>
                <w:rFonts w:ascii="Times New Roman" w:eastAsia="Times New Roman" w:hAnsi="Times New Roman" w:cs="Times New Roman"/>
                <w:lang w:eastAsia="en-AU"/>
              </w:rPr>
            </w:pPr>
          </w:p>
        </w:tc>
        <w:tc>
          <w:tcPr>
            <w:tcW w:w="5909" w:type="dxa"/>
            <w:tcBorders>
              <w:top w:val="nil"/>
              <w:left w:val="nil"/>
              <w:bottom w:val="nil"/>
              <w:right w:val="nil"/>
            </w:tcBorders>
            <w:shd w:val="clear" w:color="auto" w:fill="auto"/>
            <w:vAlign w:val="center"/>
          </w:tcPr>
          <w:p w:rsidR="00AF2A54" w:rsidRPr="00E663B7" w:rsidRDefault="00AF2A54" w:rsidP="0082304C">
            <w:pPr>
              <w:spacing w:after="0" w:line="240" w:lineRule="auto"/>
              <w:contextualSpacing/>
              <w:rPr>
                <w:rFonts w:ascii="Times New Roman" w:eastAsia="Times New Roman" w:hAnsi="Times New Roman" w:cs="Times New Roman"/>
                <w:lang w:eastAsia="en-AU"/>
              </w:rPr>
            </w:pP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line="240" w:lineRule="auto"/>
              <w:contextualSpacing/>
              <w:jc w:val="right"/>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105</w:t>
            </w:r>
          </w:p>
        </w:tc>
        <w:tc>
          <w:tcPr>
            <w:tcW w:w="2558" w:type="dxa"/>
            <w:tcBorders>
              <w:top w:val="nil"/>
              <w:left w:val="nil"/>
              <w:bottom w:val="nil"/>
              <w:right w:val="nil"/>
            </w:tcBorders>
            <w:shd w:val="clear" w:color="auto" w:fill="auto"/>
            <w:hideMark/>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Name of Individual</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line="240" w:lineRule="auto"/>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Oleh Anatoliiovych VASIN</w:t>
            </w:r>
          </w:p>
        </w:tc>
      </w:tr>
      <w:tr w:rsidR="00AF2A54" w:rsidRPr="00E663B7" w:rsidTr="0082304C">
        <w:trPr>
          <w:trHeight w:val="300"/>
        </w:trPr>
        <w:tc>
          <w:tcPr>
            <w:tcW w:w="742" w:type="dxa"/>
            <w:tcBorders>
              <w:top w:val="nil"/>
              <w:left w:val="nil"/>
              <w:bottom w:val="nil"/>
              <w:right w:val="nil"/>
            </w:tcBorders>
            <w:shd w:val="clear" w:color="auto" w:fill="auto"/>
            <w:vAlign w:val="center"/>
            <w:hideMark/>
          </w:tcPr>
          <w:p w:rsidR="00AF2A54" w:rsidRPr="00E663B7" w:rsidRDefault="00AF2A54" w:rsidP="0082304C">
            <w:pPr>
              <w:spacing w:after="0"/>
              <w:contextualSpacing/>
              <w:jc w:val="right"/>
              <w:rPr>
                <w:rFonts w:ascii="Times New Roman" w:hAnsi="Times New Roman" w:cs="Times New Roman"/>
              </w:rPr>
            </w:pPr>
          </w:p>
        </w:tc>
        <w:tc>
          <w:tcPr>
            <w:tcW w:w="2558" w:type="dxa"/>
            <w:tcBorders>
              <w:top w:val="nil"/>
              <w:left w:val="nil"/>
              <w:bottom w:val="nil"/>
              <w:right w:val="nil"/>
            </w:tcBorders>
            <w:shd w:val="clear" w:color="auto" w:fill="auto"/>
            <w:hideMark/>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Additional Information</w:t>
            </w:r>
          </w:p>
        </w:tc>
        <w:tc>
          <w:tcPr>
            <w:tcW w:w="5909" w:type="dxa"/>
            <w:tcBorders>
              <w:top w:val="nil"/>
              <w:left w:val="nil"/>
              <w:bottom w:val="nil"/>
              <w:right w:val="nil"/>
            </w:tcBorders>
            <w:shd w:val="clear" w:color="auto" w:fill="auto"/>
            <w:vAlign w:val="center"/>
            <w:hideMark/>
          </w:tcPr>
          <w:p w:rsidR="00AF2A54" w:rsidRPr="00E663B7" w:rsidRDefault="00AF2A54" w:rsidP="0082304C">
            <w:pPr>
              <w:spacing w:after="0"/>
              <w:contextualSpacing/>
              <w:rPr>
                <w:rFonts w:ascii="Times New Roman" w:hAnsi="Times New Roman" w:cs="Times New Roman"/>
              </w:rPr>
            </w:pPr>
            <w:r w:rsidRPr="00E663B7">
              <w:rPr>
                <w:rFonts w:ascii="Times New Roman" w:hAnsi="Times New Roman" w:cs="Times New Roman"/>
              </w:rPr>
              <w:t xml:space="preserve">Member of a large armed insurgent group stationed in Slovyansk, Donetsk region, under the command of Igor Girkin/Strelkov.  </w:t>
            </w:r>
          </w:p>
        </w:tc>
      </w:tr>
    </w:tbl>
    <w:p w:rsidR="00AF2A54" w:rsidRDefault="00AF2A54" w:rsidP="00AF2A54"/>
    <w:p w:rsidR="00AF2A54" w:rsidRPr="00A927AD" w:rsidRDefault="00AF2A54" w:rsidP="00AF2A54">
      <w:pPr>
        <w:rPr>
          <w:rStyle w:val="CharPartNo"/>
          <w:rFonts w:ascii="Arial" w:eastAsia="Times New Roman" w:hAnsi="Arial" w:cs="Arial"/>
          <w:b/>
          <w:sz w:val="24"/>
          <w:szCs w:val="24"/>
          <w:lang w:eastAsia="en-AU"/>
        </w:rPr>
      </w:pPr>
      <w:r w:rsidRPr="00A927AD">
        <w:rPr>
          <w:rStyle w:val="CharPartNo"/>
          <w:rFonts w:ascii="Arial" w:eastAsia="Times New Roman" w:hAnsi="Arial" w:cs="Arial"/>
          <w:b/>
          <w:sz w:val="24"/>
          <w:szCs w:val="24"/>
          <w:lang w:eastAsia="en-AU"/>
        </w:rPr>
        <w:t>2 P</w:t>
      </w:r>
      <w:r>
        <w:rPr>
          <w:rStyle w:val="CharPartNo"/>
          <w:rFonts w:ascii="Arial" w:eastAsia="Times New Roman" w:hAnsi="Arial" w:cs="Arial"/>
          <w:b/>
          <w:sz w:val="24"/>
          <w:szCs w:val="24"/>
          <w:lang w:eastAsia="en-AU"/>
        </w:rPr>
        <w:t>art 1 of Schedule 1</w:t>
      </w:r>
      <w:r>
        <w:rPr>
          <w:rStyle w:val="CharPartNo"/>
          <w:rFonts w:ascii="Arial" w:eastAsia="Times New Roman" w:hAnsi="Arial" w:cs="Arial"/>
          <w:b/>
          <w:sz w:val="24"/>
          <w:szCs w:val="24"/>
          <w:lang w:eastAsia="en-AU"/>
        </w:rPr>
        <w:tab/>
      </w:r>
      <w:r w:rsidRPr="00A927AD">
        <w:rPr>
          <w:rStyle w:val="CharPartNo"/>
          <w:rFonts w:ascii="Arial" w:eastAsia="Times New Roman" w:hAnsi="Arial" w:cs="Arial"/>
          <w:b/>
          <w:sz w:val="24"/>
          <w:szCs w:val="24"/>
          <w:lang w:eastAsia="en-AU"/>
        </w:rPr>
        <w:t>(table item 106)</w:t>
      </w:r>
    </w:p>
    <w:p w:rsidR="00AF2A54" w:rsidRPr="00793C81" w:rsidRDefault="00AF2A54" w:rsidP="00AF2A54">
      <w:pPr>
        <w:pStyle w:val="Item"/>
      </w:pPr>
      <w:r>
        <w:t>Repeal the item.</w:t>
      </w:r>
    </w:p>
    <w:p w:rsidR="00AF2A54" w:rsidRDefault="00AF2A54" w:rsidP="00AF2A54"/>
    <w:p w:rsidR="00AF2A54" w:rsidRPr="00152DC0" w:rsidRDefault="00AF2A54" w:rsidP="00AF2A54">
      <w:pPr>
        <w:rPr>
          <w:rStyle w:val="CharPartNo"/>
          <w:rFonts w:ascii="Arial" w:eastAsia="Times New Roman" w:hAnsi="Arial" w:cs="Arial"/>
          <w:b/>
          <w:sz w:val="24"/>
          <w:szCs w:val="24"/>
          <w:lang w:eastAsia="en-AU"/>
        </w:rPr>
      </w:pPr>
      <w:r>
        <w:rPr>
          <w:rStyle w:val="CharPartNo"/>
          <w:rFonts w:ascii="Arial" w:eastAsia="Times New Roman" w:hAnsi="Arial" w:cs="Arial"/>
          <w:b/>
          <w:sz w:val="24"/>
          <w:szCs w:val="24"/>
          <w:lang w:eastAsia="en-AU"/>
        </w:rPr>
        <w:t>3</w:t>
      </w:r>
      <w:r w:rsidRPr="006222C4">
        <w:rPr>
          <w:rStyle w:val="CharPartNo"/>
          <w:rFonts w:ascii="Arial" w:eastAsia="Times New Roman" w:hAnsi="Arial" w:cs="Arial"/>
          <w:b/>
          <w:sz w:val="24"/>
          <w:szCs w:val="24"/>
          <w:lang w:eastAsia="en-AU"/>
        </w:rPr>
        <w:t xml:space="preserve"> Part 2 of Schedule 1</w:t>
      </w:r>
      <w:r w:rsidRPr="006222C4">
        <w:rPr>
          <w:rStyle w:val="CharPartNo"/>
          <w:rFonts w:eastAsia="Times New Roman"/>
          <w:b/>
          <w:szCs w:val="24"/>
          <w:lang w:eastAsia="en-AU"/>
        </w:rPr>
        <w:tab/>
      </w:r>
      <w:r w:rsidRPr="00152DC0">
        <w:rPr>
          <w:rStyle w:val="CharPartNo"/>
          <w:rFonts w:ascii="Arial" w:eastAsia="Times New Roman" w:hAnsi="Arial" w:cs="Arial"/>
          <w:b/>
          <w:sz w:val="24"/>
          <w:szCs w:val="24"/>
          <w:lang w:eastAsia="en-AU"/>
        </w:rPr>
        <w:t xml:space="preserve">(table items </w:t>
      </w:r>
      <w:r>
        <w:rPr>
          <w:rStyle w:val="CharPartNo"/>
          <w:rFonts w:ascii="Arial" w:eastAsia="Times New Roman" w:hAnsi="Arial" w:cs="Arial"/>
          <w:b/>
          <w:sz w:val="24"/>
          <w:szCs w:val="24"/>
          <w:lang w:eastAsia="en-AU"/>
        </w:rPr>
        <w:t>107 to 153</w:t>
      </w:r>
      <w:r w:rsidRPr="00152DC0">
        <w:rPr>
          <w:rStyle w:val="CharPartNo"/>
          <w:rFonts w:ascii="Arial" w:eastAsia="Times New Roman" w:hAnsi="Arial" w:cs="Arial"/>
          <w:b/>
          <w:sz w:val="24"/>
          <w:szCs w:val="24"/>
          <w:lang w:eastAsia="en-AU"/>
        </w:rPr>
        <w:t>)</w:t>
      </w:r>
    </w:p>
    <w:p w:rsidR="00AF2A54" w:rsidRPr="006222C4" w:rsidRDefault="00AF2A54" w:rsidP="00AF2A54">
      <w:pPr>
        <w:pStyle w:val="Schedulepart"/>
        <w:spacing w:before="0" w:after="240"/>
        <w:ind w:hanging="839"/>
        <w:rPr>
          <w:rStyle w:val="CharSchPTNo"/>
          <w:rFonts w:ascii="Times New Roman" w:hAnsi="Times New Roman"/>
          <w:b w:val="0"/>
          <w:sz w:val="22"/>
        </w:rPr>
      </w:pPr>
      <w:r>
        <w:rPr>
          <w:rStyle w:val="CharSchPTNo"/>
          <w:rFonts w:ascii="Times New Roman" w:hAnsi="Times New Roman"/>
          <w:b w:val="0"/>
          <w:sz w:val="22"/>
        </w:rPr>
        <w:t>Repeal</w:t>
      </w:r>
      <w:r w:rsidRPr="006222C4">
        <w:rPr>
          <w:rStyle w:val="CharSchPTNo"/>
          <w:rFonts w:ascii="Times New Roman" w:hAnsi="Times New Roman"/>
          <w:b w:val="0"/>
          <w:sz w:val="22"/>
        </w:rPr>
        <w:t xml:space="preserve"> the items, substitute</w:t>
      </w:r>
      <w:r>
        <w:rPr>
          <w:rStyle w:val="CharSchPTNo"/>
          <w:rFonts w:ascii="Times New Roman" w:hAnsi="Times New Roman"/>
          <w:b w:val="0"/>
          <w:sz w:val="22"/>
        </w:rPr>
        <w:t>:</w:t>
      </w:r>
    </w:p>
    <w:tbl>
      <w:tblPr>
        <w:tblW w:w="9209" w:type="dxa"/>
        <w:tblInd w:w="-39" w:type="dxa"/>
        <w:tblLook w:val="04A0" w:firstRow="1" w:lastRow="0" w:firstColumn="1" w:lastColumn="0" w:noHBand="0" w:noVBand="1"/>
      </w:tblPr>
      <w:tblGrid>
        <w:gridCol w:w="742"/>
        <w:gridCol w:w="2558"/>
        <w:gridCol w:w="5909"/>
      </w:tblGrid>
      <w:tr w:rsidR="00AF2A54" w:rsidRPr="00FF49C4" w:rsidTr="0082304C">
        <w:trPr>
          <w:trHeight w:hRule="exact" w:val="284"/>
        </w:trPr>
        <w:tc>
          <w:tcPr>
            <w:tcW w:w="742" w:type="dxa"/>
            <w:tcBorders>
              <w:top w:val="nil"/>
              <w:left w:val="nil"/>
              <w:bottom w:val="nil"/>
            </w:tcBorders>
            <w:shd w:val="clear" w:color="auto" w:fill="auto"/>
            <w:vAlign w:val="center"/>
            <w:hideMark/>
          </w:tcPr>
          <w:p w:rsidR="00AF2A54" w:rsidRPr="00E663B7" w:rsidRDefault="00AF2A54" w:rsidP="0082304C">
            <w:pPr>
              <w:jc w:val="right"/>
              <w:rPr>
                <w:rFonts w:ascii="Times New Roman" w:hAnsi="Times New Roman" w:cs="Times New Roman"/>
              </w:rPr>
            </w:pPr>
            <w:r w:rsidRPr="00E663B7">
              <w:rPr>
                <w:rFonts w:ascii="Times New Roman" w:hAnsi="Times New Roman" w:cs="Times New Roman"/>
              </w:rPr>
              <w:t>107</w:t>
            </w:r>
          </w:p>
        </w:tc>
        <w:tc>
          <w:tcPr>
            <w:tcW w:w="2558" w:type="dxa"/>
            <w:shd w:val="clear" w:color="auto" w:fill="auto"/>
            <w:hideMark/>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hideMark/>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Vladimir Volfovich ZHIRINOVSKY</w:t>
            </w:r>
          </w:p>
        </w:tc>
      </w:tr>
      <w:tr w:rsidR="00AF2A54" w:rsidRPr="00A40231" w:rsidTr="0082304C">
        <w:trPr>
          <w:trHeight w:hRule="exact" w:val="284"/>
        </w:trPr>
        <w:tc>
          <w:tcPr>
            <w:tcW w:w="742" w:type="dxa"/>
            <w:tcBorders>
              <w:top w:val="nil"/>
              <w:left w:val="nil"/>
              <w:bottom w:val="nil"/>
            </w:tcBorders>
            <w:shd w:val="clear" w:color="auto" w:fill="auto"/>
            <w:vAlign w:val="center"/>
          </w:tcPr>
          <w:p w:rsidR="00AF2A54" w:rsidRPr="00E663B7" w:rsidRDefault="00AF2A54" w:rsidP="0082304C">
            <w:pPr>
              <w:jc w:val="right"/>
              <w:rPr>
                <w:rFonts w:ascii="Times New Roman" w:hAnsi="Times New Roman" w:cs="Times New Roman"/>
              </w:rPr>
            </w:pPr>
          </w:p>
        </w:tc>
        <w:tc>
          <w:tcPr>
            <w:tcW w:w="2558" w:type="dxa"/>
            <w:shd w:val="clear" w:color="auto" w:fill="auto"/>
            <w:vAlign w:val="bottom"/>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Vladimir Volfovich EIDELSHTEIN</w:t>
            </w:r>
          </w:p>
        </w:tc>
      </w:tr>
      <w:tr w:rsidR="00AF2A54" w:rsidRPr="00A40231" w:rsidTr="0082304C">
        <w:trPr>
          <w:trHeight w:hRule="exact" w:val="284"/>
        </w:trPr>
        <w:tc>
          <w:tcPr>
            <w:tcW w:w="742" w:type="dxa"/>
            <w:tcBorders>
              <w:top w:val="nil"/>
              <w:left w:val="nil"/>
              <w:bottom w:val="nil"/>
            </w:tcBorders>
            <w:shd w:val="clear" w:color="auto" w:fill="auto"/>
            <w:vAlign w:val="center"/>
          </w:tcPr>
          <w:p w:rsidR="00AF2A54" w:rsidRPr="00E663B7" w:rsidRDefault="00AF2A54" w:rsidP="0082304C">
            <w:pPr>
              <w:jc w:val="right"/>
              <w:rPr>
                <w:rFonts w:ascii="Times New Roman" w:hAnsi="Times New Roman" w:cs="Times New Roman"/>
              </w:rPr>
            </w:pPr>
          </w:p>
        </w:tc>
        <w:tc>
          <w:tcPr>
            <w:tcW w:w="2558" w:type="dxa"/>
            <w:shd w:val="clear" w:color="auto" w:fill="auto"/>
          </w:tcPr>
          <w:p w:rsidR="00AF2A54" w:rsidRPr="00E663B7" w:rsidRDefault="00AF2A54" w:rsidP="0082304C">
            <w:pPr>
              <w:spacing w:after="0" w:line="240" w:lineRule="auto"/>
              <w:rPr>
                <w:rFonts w:ascii="Times New Roman" w:hAnsi="Times New Roman" w:cs="Times New Roman"/>
              </w:rPr>
            </w:pPr>
          </w:p>
        </w:tc>
        <w:tc>
          <w:tcPr>
            <w:tcW w:w="5909" w:type="dxa"/>
            <w:shd w:val="clear" w:color="auto" w:fill="auto"/>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Volodomyr Volfovych ZHYRYNOVSKYI</w:t>
            </w:r>
          </w:p>
        </w:tc>
      </w:tr>
      <w:tr w:rsidR="00AF2A54" w:rsidRPr="00FF49C4" w:rsidTr="0082304C">
        <w:trPr>
          <w:trHeight w:hRule="exact" w:val="284"/>
        </w:trPr>
        <w:tc>
          <w:tcPr>
            <w:tcW w:w="742" w:type="dxa"/>
            <w:tcBorders>
              <w:top w:val="nil"/>
              <w:left w:val="nil"/>
              <w:bottom w:val="nil"/>
            </w:tcBorders>
            <w:shd w:val="clear" w:color="auto" w:fill="auto"/>
            <w:vAlign w:val="center"/>
            <w:hideMark/>
          </w:tcPr>
          <w:p w:rsidR="00AF2A54" w:rsidRPr="00E663B7" w:rsidRDefault="00AF2A54" w:rsidP="0082304C">
            <w:pPr>
              <w:jc w:val="right"/>
              <w:rPr>
                <w:rFonts w:ascii="Times New Roman" w:hAnsi="Times New Roman" w:cs="Times New Roman"/>
              </w:rPr>
            </w:pPr>
          </w:p>
        </w:tc>
        <w:tc>
          <w:tcPr>
            <w:tcW w:w="2558" w:type="dxa"/>
            <w:shd w:val="clear" w:color="auto" w:fill="auto"/>
            <w:hideMark/>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hideMark/>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25/04/1946</w:t>
            </w:r>
          </w:p>
        </w:tc>
      </w:tr>
      <w:tr w:rsidR="00AF2A54" w:rsidRPr="003D2E39" w:rsidTr="0082304C">
        <w:trPr>
          <w:trHeight w:hRule="exact" w:val="542"/>
        </w:trPr>
        <w:tc>
          <w:tcPr>
            <w:tcW w:w="742" w:type="dxa"/>
            <w:shd w:val="clear" w:color="auto" w:fill="auto"/>
            <w:vAlign w:val="bottom"/>
          </w:tcPr>
          <w:p w:rsidR="00AF2A54" w:rsidRPr="00E663B7" w:rsidRDefault="00AF2A54" w:rsidP="0082304C">
            <w:pPr>
              <w:spacing w:after="0"/>
              <w:contextualSpacing/>
              <w:jc w:val="right"/>
              <w:rPr>
                <w:rFonts w:ascii="Times New Roman" w:hAnsi="Times New Roman" w:cs="Times New Roman"/>
              </w:rPr>
            </w:pPr>
          </w:p>
        </w:tc>
        <w:tc>
          <w:tcPr>
            <w:tcW w:w="2558" w:type="dxa"/>
            <w:shd w:val="clear" w:color="auto" w:fill="auto"/>
          </w:tcPr>
          <w:p w:rsidR="00AF2A54" w:rsidRPr="00E663B7" w:rsidRDefault="00AF2A54" w:rsidP="0082304C">
            <w:pPr>
              <w:spacing w:after="0" w:line="240" w:lineRule="auto"/>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tcPr>
          <w:p w:rsidR="00AF2A54" w:rsidRPr="00E663B7" w:rsidRDefault="00AF2A54" w:rsidP="0082304C">
            <w:pPr>
              <w:spacing w:after="0" w:line="240" w:lineRule="auto"/>
              <w:contextualSpacing/>
              <w:rPr>
                <w:rFonts w:ascii="Times New Roman" w:hAnsi="Times New Roman" w:cs="Times New Roman"/>
              </w:rPr>
            </w:pPr>
            <w:r w:rsidRPr="00E663B7">
              <w:rPr>
                <w:rFonts w:ascii="Times New Roman" w:hAnsi="Times New Roman" w:cs="Times New Roman"/>
              </w:rPr>
              <w:t xml:space="preserve">Alma-Ata, Kazakh SSR (now Kazakhstan); </w:t>
            </w:r>
            <w:r w:rsidRPr="00E663B7">
              <w:rPr>
                <w:rFonts w:ascii="Times New Roman" w:hAnsi="Times New Roman" w:cs="Times New Roman"/>
              </w:rPr>
              <w:br/>
              <w:t>alt POB: Eidelshtein, Kazakhstan</w:t>
            </w:r>
          </w:p>
        </w:tc>
      </w:tr>
      <w:tr w:rsidR="00AF2A54" w:rsidRPr="00FF49C4" w:rsidTr="0082304C">
        <w:trPr>
          <w:trHeight w:val="300"/>
        </w:trPr>
        <w:tc>
          <w:tcPr>
            <w:tcW w:w="742" w:type="dxa"/>
            <w:tcBorders>
              <w:top w:val="nil"/>
              <w:left w:val="nil"/>
              <w:bottom w:val="nil"/>
            </w:tcBorders>
            <w:shd w:val="clear" w:color="auto" w:fill="auto"/>
            <w:vAlign w:val="center"/>
            <w:hideMark/>
          </w:tcPr>
          <w:p w:rsidR="00AF2A54" w:rsidRPr="00E663B7" w:rsidRDefault="00AF2A54" w:rsidP="0082304C">
            <w:pPr>
              <w:jc w:val="right"/>
              <w:rPr>
                <w:rFonts w:ascii="Times New Roman" w:hAnsi="Times New Roman" w:cs="Times New Roman"/>
              </w:rPr>
            </w:pPr>
          </w:p>
        </w:tc>
        <w:tc>
          <w:tcPr>
            <w:tcW w:w="2558" w:type="dxa"/>
            <w:shd w:val="clear" w:color="auto" w:fill="auto"/>
            <w:hideMark/>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hideMark/>
          </w:tcPr>
          <w:p w:rsidR="00AF2A54" w:rsidRPr="00E663B7" w:rsidRDefault="00AF2A54" w:rsidP="0082304C">
            <w:pPr>
              <w:spacing w:after="0" w:line="240" w:lineRule="auto"/>
              <w:rPr>
                <w:rFonts w:ascii="Times New Roman" w:hAnsi="Times New Roman" w:cs="Times New Roman"/>
              </w:rPr>
            </w:pPr>
            <w:r w:rsidRPr="00E663B7">
              <w:rPr>
                <w:rFonts w:ascii="Times New Roman" w:hAnsi="Times New Roman" w:cs="Times New Roman"/>
              </w:rPr>
              <w:t xml:space="preserve">Founder and leader of the far-right Liberal Democratic Party of Russia.  Visited Crimea with a separatist message. Also a member of the State Duma.  He has actively supported the use of Russian Armed Forces in Ukraine and annexation of Crimea and has called for the split of Ukraine.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112</w:t>
            </w:r>
          </w:p>
        </w:tc>
        <w:tc>
          <w:tcPr>
            <w:tcW w:w="2558"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Georgiy L'vovich MURADOV</w:t>
            </w:r>
          </w:p>
        </w:tc>
      </w:tr>
      <w:tr w:rsidR="00AF2A5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Heorhiy Lvovych MURADOV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19/11/1954</w:t>
            </w:r>
          </w:p>
        </w:tc>
      </w:tr>
      <w:tr w:rsidR="00AF2A54" w:rsidRPr="00182088"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Kochmes, Komi ASSR</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So-called Deputy Prime Minister of the ‘Republic of Crimea’ since August 2014.  Former Plenipotentiary Representative of Crimea to the President of the Russian Federation.  He has played an important role in consolidating Russian institutional control over Crimea since the illegal annexation. </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FFFFFF" w:themeFill="background1"/>
            <w:noWrap/>
            <w:vAlign w:val="bottom"/>
            <w:hideMark/>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113</w:t>
            </w: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Mikhail Sergeyevich SHEREMET</w:t>
            </w:r>
          </w:p>
        </w:tc>
      </w:tr>
      <w:tr w:rsidR="00AF2A54" w:rsidRPr="00842ED1"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Mykhaylo Serhiyovych SHEREMET</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23/05/1971</w:t>
            </w:r>
          </w:p>
        </w:tc>
      </w:tr>
      <w:tr w:rsidR="00AF2A54" w:rsidRPr="00842ED1"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Dzhankoy, Crimea, Ukraine</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Representative of the ‘Republic of Crimea’ in the Russian State Duma.  Former First Deputy Prime Minister of the ‘Republic of Crimea’. Sheremet played a key role in the organisation and implementation of the 16 March 2014 referendum in Crimea on unification with Russia.  At the time of the referendum, Sheremet reportedly commanded the pro-Moscow 'self-defence forces' in Crimea. </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114</w:t>
            </w: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Oleg Anatolievich KAMSHILOV</w:t>
            </w:r>
          </w:p>
        </w:tc>
      </w:tr>
      <w:tr w:rsidR="00AF2A5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Oleh Anatoliyovych KAMSHYLOV</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01/01/1969</w:t>
            </w:r>
          </w:p>
        </w:tc>
      </w:tr>
      <w:tr w:rsidR="00AF2A54" w:rsidRPr="00842ED1"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Piketnoy Marjanovsky District, Omsk Region, Russian Federation</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Prosecutor of Crimea.</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115</w:t>
            </w: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Konstantin Mikhailovich BAKHAREV</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Kostyantyn Mykhaylovych BAKHARYEV</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20/10/1972</w:t>
            </w:r>
          </w:p>
        </w:tc>
      </w:tr>
      <w:tr w:rsidR="00AF2A54" w:rsidRPr="00842ED1"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Simferopol, Ukrainian SSR (now Ukraine)</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FFFFFF" w:themeFill="background1"/>
            <w:noWrap/>
          </w:tcPr>
          <w:p w:rsidR="00AF2A54" w:rsidRDefault="00AF2A54" w:rsidP="0082304C">
            <w:pPr>
              <w:spacing w:after="0"/>
              <w:rPr>
                <w:rFonts w:ascii="Times New Roman" w:hAnsi="Times New Roman" w:cs="Times New Roman"/>
              </w:rPr>
            </w:pPr>
            <w:r w:rsidRPr="00E663B7">
              <w:rPr>
                <w:rFonts w:ascii="Times New Roman" w:hAnsi="Times New Roman" w:cs="Times New Roman"/>
              </w:rPr>
              <w:t>Representative of the ‘Republic of Crimea’ in the Russian State Duma. Member of the Duma Committee on Financial Markets.</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 </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lastRenderedPageBreak/>
              <w:t>116</w:t>
            </w: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Ruslan Ismailovich BALBEK</w:t>
            </w:r>
          </w:p>
        </w:tc>
      </w:tr>
      <w:tr w:rsidR="00AF2A54" w:rsidRPr="003D2E39"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b/>
                <w:bCs/>
              </w:rPr>
            </w:pPr>
            <w:r w:rsidRPr="00E663B7">
              <w:rPr>
                <w:rFonts w:ascii="Times New Roman" w:hAnsi="Times New Roman" w:cs="Times New Roman"/>
              </w:rPr>
              <w:t>20/08/1977; alt DOB: 28/08/1977</w:t>
            </w:r>
          </w:p>
        </w:tc>
      </w:tr>
      <w:tr w:rsidR="00AF2A54" w:rsidRPr="00842ED1"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Bekabad, Tashkent Region, Uzbekistan SSR (now Uzbekistan)</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Representative of the ‘Republic of Crimea’ in the Russian State Duma. Deputy Chairperson of the Duma Committee on ethnic affairs. In 2014 Balbek was appointed as a Deputy Chairperson of the Council of Ministers of the so-called ‘Republic of Crimea’ and worked in this capacity for the integration of the illegally annexed Crimean peninsula into the Russian Federation.</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117</w:t>
            </w: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Dmitry Anatolievich BELIK</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Dmytro Anatoliyovych BELIK</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17/10/1969; alt DOB: 16/10/1969</w:t>
            </w:r>
          </w:p>
        </w:tc>
      </w:tr>
      <w:tr w:rsidR="00AF2A54" w:rsidRPr="00842ED1"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Kular Ust-Yansky District, Yakut, Autonomous SSR</w:t>
            </w:r>
          </w:p>
        </w:tc>
      </w:tr>
      <w:tr w:rsidR="00AF2A54" w:rsidRPr="00FF49C4" w:rsidTr="0082304C">
        <w:trPr>
          <w:trHeight w:val="80"/>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Representative of Sevastopol in the Russian State Duma. Member of the Duma Committee on Control and Regulation. In 2014 Belik was appointed as a Deputy Chairperson of the State Council of the so-called ‘Republic of Crimea’.</w:t>
            </w:r>
          </w:p>
        </w:tc>
      </w:tr>
      <w:tr w:rsidR="00AF2A54" w:rsidRPr="00FF49C4" w:rsidTr="0082304C">
        <w:trPr>
          <w:trHeight w:val="80"/>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118</w:t>
            </w: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Andrey Dmitrievich KOZENKO</w:t>
            </w:r>
          </w:p>
        </w:tc>
      </w:tr>
      <w:tr w:rsidR="00AF2A54" w:rsidRPr="00842ED1"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Andrei Dmitrievich KOZENKO</w:t>
            </w:r>
          </w:p>
        </w:tc>
      </w:tr>
      <w:tr w:rsidR="00AF2A5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Andrii Dmytrovych KOZENKO</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03/08/1981</w:t>
            </w:r>
          </w:p>
        </w:tc>
      </w:tr>
      <w:tr w:rsidR="00AF2A54" w:rsidRPr="00842ED1"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Simferopol, Ukrainian SSR (now Ukraine)</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Representative of the ‘Republic of Crimea’ in the Russian State Duma. Member of Duma Committee on Financial Markets. In 2014 Kozenko was appointed as a Deputy Chairperson of the State Council of the so-called ‘Republic of Crimea’. </w:t>
            </w:r>
          </w:p>
        </w:tc>
      </w:tr>
      <w:tr w:rsidR="00AF2A54" w:rsidRPr="00FF49C4" w:rsidTr="0082304C">
        <w:trPr>
          <w:trHeight w:val="315"/>
        </w:trPr>
        <w:tc>
          <w:tcPr>
            <w:tcW w:w="742" w:type="dxa"/>
            <w:shd w:val="clear" w:color="auto" w:fill="FFFFFF" w:themeFill="background1"/>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09" w:type="dxa"/>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119</w:t>
            </w: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Svetlana Borisovna SAVCHENKO</w:t>
            </w:r>
          </w:p>
        </w:tc>
      </w:tr>
      <w:tr w:rsidR="00AF2A54" w:rsidRPr="00873C66"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Svitlana Borysivna SAVCHENKO</w:t>
            </w:r>
          </w:p>
        </w:tc>
      </w:tr>
      <w:tr w:rsidR="00AF2A54" w:rsidRPr="00873C66"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Svetlana SAVCHENKO</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24/06/1965</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Belogorsk Ukrainian SSR (now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Representative of the ‘Republic of Crimea’ in the Russian State Duma. Member of the Duma Committee on Culture. She was a member of the ‘Supreme Council of the Autonomous Republic of Crimea’ since 2012 and as of March 2014 supported the integration of the illegally annexed Crimea and Sevastopol into the Russian Federation. In September 2014 Savchenko was elected to the State Council of the so-called ‘Republic of Crimea’.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120</w:t>
            </w: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Pavel Valentinovich SHPEROV</w:t>
            </w:r>
          </w:p>
        </w:tc>
      </w:tr>
      <w:tr w:rsidR="00AF2A5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Pavlo Valentynovych SHPEROV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04/07/1971</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Simferopol Ukrainian SSR (now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Representative of the ‘Republic of Crimea’ in the Russian State Duma. Member of the Duma Committee for CIS Affairs, Eurasian Integration and Relations with Compatriots. In September 2014 Shperov was elected to the State Council of the so-called ‘Republic of Crimea’.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121</w:t>
            </w: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Ravil Zakarievich KHALIKOV</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Ravil Zakariyovych KHALIKOV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23/02/1969</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Belozernoe village, Romodanovskiy rayon, USSR</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Former First Deputy Prime Minister and Prosecutor-General of the self-proclaimed </w:t>
            </w:r>
            <w:r>
              <w:rPr>
                <w:rFonts w:ascii="Times New Roman" w:hAnsi="Times New Roman" w:cs="Times New Roman"/>
              </w:rPr>
              <w:t>‘</w:t>
            </w:r>
            <w:r w:rsidRPr="00E663B7">
              <w:rPr>
                <w:rFonts w:ascii="Times New Roman" w:hAnsi="Times New Roman" w:cs="Times New Roman"/>
              </w:rPr>
              <w:t>People's Republic</w:t>
            </w:r>
            <w:r>
              <w:rPr>
                <w:rFonts w:ascii="Times New Roman" w:hAnsi="Times New Roman" w:cs="Times New Roman"/>
              </w:rPr>
              <w:t xml:space="preserve"> of Donetsk</w:t>
            </w:r>
            <w:r w:rsidRPr="00E663B7">
              <w:rPr>
                <w:rFonts w:ascii="Times New Roman" w:hAnsi="Times New Roman" w:cs="Times New Roman"/>
              </w:rPr>
              <w:t>'. In taking on and acting in this capacity, he has therefore actively supported actions and policies which undermine the territorial integrity, sovereignty and independence of Ukraine. Currently ‘aide’ to the head of the Moscow branch of the Investigative Committee of Russian Federation (GSU 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122</w:t>
            </w: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Natalya Yurevna NIKONOROVA</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Natalya Yurievna NIKONOROVA</w:t>
            </w:r>
          </w:p>
        </w:tc>
      </w:tr>
      <w:tr w:rsidR="00AF2A54" w:rsidRPr="00A1585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Natalya Yuryevna NIKONOROVA</w:t>
            </w:r>
          </w:p>
        </w:tc>
      </w:tr>
      <w:tr w:rsidR="00AF2A54" w:rsidRPr="00A1585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Nataliia Yuriivna NIKONOROVA</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28/09/1984</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‘Foreign Minister’ of the self-proclaimed </w:t>
            </w:r>
            <w:r>
              <w:rPr>
                <w:rFonts w:ascii="Times New Roman" w:hAnsi="Times New Roman" w:cs="Times New Roman"/>
              </w:rPr>
              <w:t>‘</w:t>
            </w:r>
            <w:r w:rsidRPr="00E663B7">
              <w:rPr>
                <w:rFonts w:ascii="Times New Roman" w:hAnsi="Times New Roman" w:cs="Times New Roman"/>
              </w:rPr>
              <w:t>People's Republic</w:t>
            </w:r>
            <w:r>
              <w:rPr>
                <w:rFonts w:ascii="Times New Roman" w:hAnsi="Times New Roman" w:cs="Times New Roman"/>
              </w:rPr>
              <w:t xml:space="preserve"> of Donetsk’</w:t>
            </w:r>
            <w:r w:rsidRPr="00E663B7">
              <w:rPr>
                <w:rFonts w:ascii="Times New Roman" w:hAnsi="Times New Roman" w:cs="Times New Roman"/>
              </w:rPr>
              <w:t xml:space="preserve"> from February 2016.</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123</w:t>
            </w:r>
          </w:p>
        </w:tc>
        <w:tc>
          <w:tcPr>
            <w:tcW w:w="2558"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Vladimir Petrovich KONONOV</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Volodymyr Petrovych KONONOV</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Volodimir KONONOV</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Vladimir KONONOV</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558" w:type="dxa"/>
            <w:shd w:val="clear" w:color="auto" w:fill="auto"/>
            <w:noWrap/>
          </w:tcPr>
          <w:p w:rsidR="00AF2A54" w:rsidRPr="00E663B7" w:rsidRDefault="00AF2A54" w:rsidP="0082304C">
            <w:pPr>
              <w:spacing w:after="0"/>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Vladimir P. KONONOV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‘Tsar’</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14/10/1974</w:t>
            </w:r>
          </w:p>
        </w:tc>
      </w:tr>
      <w:tr w:rsidR="00AF2A54" w:rsidRPr="00842ED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Gorsky, Luhansk Oblast,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Former Defence Minister of the self-proclaimed ‘People's Republic of Donetsk' (he replaced Igor Girkin/Strelkov as the Defence Minister of the ‘People's Republic of Donetsk'). He has </w:t>
            </w:r>
            <w:r w:rsidRPr="00E663B7">
              <w:rPr>
                <w:rFonts w:ascii="Times New Roman" w:hAnsi="Times New Roman" w:cs="Times New Roman"/>
              </w:rPr>
              <w:lastRenderedPageBreak/>
              <w:t>reportedly commanded a division of separatist fighters in Donetsk. Also known as 'Tsar'.</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124</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Eduard Aleksandrovich BASURIN</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tabs>
                <w:tab w:val="left" w:pos="900"/>
              </w:tabs>
              <w:spacing w:after="0"/>
              <w:rPr>
                <w:rFonts w:ascii="Times New Roman" w:hAnsi="Times New Roman" w:cs="Times New Roman"/>
              </w:rPr>
            </w:pPr>
            <w:r w:rsidRPr="00E663B7">
              <w:rPr>
                <w:rFonts w:ascii="Times New Roman" w:hAnsi="Times New Roman" w:cs="Times New Roman"/>
              </w:rPr>
              <w:t>Eduard Oleksandrovych BASURIN</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Eduard BASURIN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27/06/1966; alt DOB: 21/06/1966</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Donetsk, Ukraine</w:t>
            </w:r>
          </w:p>
        </w:tc>
      </w:tr>
      <w:tr w:rsidR="00AF2A54" w:rsidRPr="00723453"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Spokesperson and Deputy Head of the ‘People's Militia’ of the so-called ‘People's Republic of Donetsk’. Former Deputy Defence Minister of the self-proclaimed ‘People's Republic of Donetsk’.</w:t>
            </w:r>
            <w:r w:rsidRPr="00E663B7">
              <w:t xml:space="preserve">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125</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Oleg Vladimirovich BEREZA</w:t>
            </w:r>
          </w:p>
        </w:tc>
      </w:tr>
      <w:tr w:rsidR="00AF2A5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Oleh Volodomyrovych BERYOZA</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Date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01/03/1977</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Novgorod, Russia</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Minister of Internal Affairs of the self-proclaimed ‘People's Republic of Donetsk’.</w:t>
            </w:r>
            <w:r w:rsidRPr="00E663B7">
              <w:t xml:space="preserve">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126</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Ekaterina Vladimirovna FILIPPOVA</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Kateryna Volodymyrivna FILIPPOVA</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Ekaterina FILIPPOVA</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Ekaterina Vladimirovna GOGIASHVILI</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20/01/1988</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Krasnoarmeisk, Saratov Oblast, Russian Federation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Justice Minister of the self-proclaimed ‘People's Republic of Donetsk’. Currently Director for the Department for the Organisation of Work of the so-called 'Council of Ministers of the People's Republic of Donetsk’.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127</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Andrey Yurevich PINCHUK</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Andriy Yuriyovych PINCHUK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27/12/1977 (approx.)</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Former Minister of State Security of the self-proclaimed ‘People's Republic of Donetsk’. Associated with Vladimir Antyufeyev, who is responsible for separatist activities.  Executive director of the Union of Donbas volunteers.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128</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Alexander Yurievich TIMOFEYEV</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Aleksandr Yurievich TIMOFEEV</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Oleksandr Yuriyovych TYMOFEYEV</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Aleksandr Yuryevich TIMOFEYEV</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Oleksandr Yuriyovich TYMOFEEV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ind w:right="-111"/>
              <w:rPr>
                <w:rFonts w:ascii="Times New Roman" w:hAnsi="Times New Roman" w:cs="Times New Roman"/>
              </w:rPr>
            </w:pPr>
            <w:r w:rsidRPr="00E663B7">
              <w:rPr>
                <w:rFonts w:ascii="Times New Roman" w:hAnsi="Times New Roman" w:cs="Times New Roman"/>
              </w:rPr>
              <w:t>15/05/1971; alt DOB: 27/01/1974</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Nevinnomyssk, Stavropol Krai, Russian Federation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Former ‘Minister of Revenue and Taxes’ of the self-proclaimed ‘People's Republic of Donetsk’.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129</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Igor Yuriyovich ANTIPOV</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Ihor ANTIPOV</w:t>
            </w:r>
          </w:p>
        </w:tc>
      </w:tr>
      <w:tr w:rsidR="00AF2A54" w:rsidRPr="00016AD9"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60"/>
              <w:rPr>
                <w:rFonts w:ascii="Times New Roman" w:hAnsi="Times New Roman" w:cs="Times New Roman"/>
              </w:rPr>
            </w:pPr>
            <w:r w:rsidRPr="00E663B7">
              <w:rPr>
                <w:rFonts w:ascii="Times New Roman" w:hAnsi="Times New Roman" w:cs="Times New Roman"/>
              </w:rPr>
              <w:t xml:space="preserve">Igor Yurievich ANTIPOV </w:t>
            </w:r>
          </w:p>
        </w:tc>
      </w:tr>
      <w:tr w:rsidR="00AF2A54" w:rsidRPr="00016AD9"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Igor Yurevich ANTIPOV</w:t>
            </w:r>
          </w:p>
        </w:tc>
      </w:tr>
      <w:tr w:rsidR="00AF2A54" w:rsidRPr="00016AD9"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Ihor Yuriiovych ANTYPOV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26/05/1961; alt DOB: 06/12/1964</w:t>
            </w:r>
          </w:p>
        </w:tc>
      </w:tr>
      <w:tr w:rsidR="00AF2A54" w:rsidRPr="00016AD9"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Moscow, Russian Federation;</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alt POB: Vesela Dolyna, Donetsk Region,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Information Minister of the self-proclaimed ‘People's Republic of Donetsk’.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130</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Viktor Vyacheslavovich YATSENKO</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Viktor Viacheslavovych YATSENKO</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Victor Vyacheslavovich YATSENKO</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Victor V. YATSENKO</w:t>
            </w:r>
          </w:p>
        </w:tc>
      </w:tr>
      <w:tr w:rsidR="00AF2A54" w:rsidRPr="00EC3C5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Viktor IATSENKO</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22/04/1985</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Kherson,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Communications Minister of the self-proclaimed ‘People's Republic of Donetsk’.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131</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Igor Vladimirovich KOSTENOK</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Ihor Vladymyrovych KOSTENOK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Ihor Volodomyrovych KOSTENOK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15/03/1961</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Vodyanske, Dobropillia Rayon, Donetsk oblast,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Default="00AF2A54" w:rsidP="0082304C">
            <w:pPr>
              <w:spacing w:after="0"/>
              <w:rPr>
                <w:rFonts w:ascii="Times New Roman" w:hAnsi="Times New Roman" w:cs="Times New Roman"/>
              </w:rPr>
            </w:pPr>
            <w:r w:rsidRPr="00E663B7">
              <w:rPr>
                <w:rFonts w:ascii="Times New Roman" w:hAnsi="Times New Roman" w:cs="Times New Roman"/>
              </w:rPr>
              <w:t xml:space="preserve">Currently working for the ‘Donetsk Academy of Management and Civil Service’ as the Personal advisor to the ‘Prime Minister’ of the self-proclaimed ‘People's Republic of Donetsk’. Former ‘Minister of Education’ of the self-proclaimed ‘People's Republic of Donetsk’. </w:t>
            </w:r>
          </w:p>
          <w:p w:rsidR="00AF2A54" w:rsidRDefault="00AF2A54" w:rsidP="0082304C">
            <w:pPr>
              <w:spacing w:after="0"/>
              <w:rPr>
                <w:rFonts w:ascii="Times New Roman" w:hAnsi="Times New Roman" w:cs="Times New Roman"/>
              </w:rPr>
            </w:pPr>
          </w:p>
          <w:p w:rsidR="00AF2A54" w:rsidRDefault="00AF2A54" w:rsidP="0082304C">
            <w:pPr>
              <w:spacing w:after="0"/>
              <w:rPr>
                <w:rFonts w:ascii="Times New Roman" w:hAnsi="Times New Roman" w:cs="Times New Roman"/>
              </w:rPr>
            </w:pPr>
          </w:p>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lastRenderedPageBreak/>
              <w:t>132</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Andrey Nikolaevich RODKIN</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Andrei RODKIN</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Andrey RODKIN</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Andrei Nikolaevich RODKIN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Andrii Mykolaiovych RODKIN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23/09/1976</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Moscow, Russian Federation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Former Moscow Representative of the self-proclaimed ‘People's Republic of Donetsk’. One of the former leaders of the Union of Donbas volunteers.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133</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Evgeny Eduardovich MIKHAYLOV</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Yevgeniy Eduardovich MIKHAYLOV</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Yevhen Eduardovych MYCHAYLOV</w:t>
            </w:r>
          </w:p>
        </w:tc>
      </w:tr>
      <w:tr w:rsidR="00AF2A54" w:rsidRPr="00B25E86"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Yevgeniy MIKHAYLOV</w:t>
            </w:r>
          </w:p>
        </w:tc>
      </w:tr>
      <w:tr w:rsidR="00AF2A54" w:rsidRPr="00B25E86"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Yevhenii Eduardovych MIKHAILOV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17/03/1963</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Arkhangelsk, Russian Federation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so-called ‘Minister of the Council of Ministers’ (Head of the Administration for Government Affairs) of the self-proclaimed ‘People's Republic of Donetsk’.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134</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Aleksandr Igorevich KOFMAN</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Oleksandr KOFMAN</w:t>
            </w:r>
          </w:p>
        </w:tc>
      </w:tr>
      <w:tr w:rsidR="00AF2A54" w:rsidRPr="00B25E86"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Oleksandr Ihorovych KOFMAN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30/08/1977</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Makiivka, Donetsk oblast, Ukraine</w:t>
            </w:r>
          </w:p>
        </w:tc>
      </w:tr>
      <w:tr w:rsidR="00AF2A54" w:rsidRPr="0022151C"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Currently Chairman of the 'Public Chamber of the People's Republic of Donetsk’.  Former First Deputy Speaker of Parliament and Former Foreign Minister of the self-proclaimed ‘People's Republic of Donetsk’.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135</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Evgeny Vyacheslavovich ORLOV</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Yevgeniy Vyacheslavovich ORLOV</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Yevhen Vyacheslavovych ORLOV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Yevhen Viacheslavovych ORLOV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10/05/1980; alt DOB: 21/10/1983</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Snezhnoye, Donetsk region,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Currently ‘Deputy Chairman’ of the ‘People's Republic of Donetsk National Assembly Committee on Industry and Trade’.  Former Member of Parliament of the self-proclaimed ‘People's </w:t>
            </w:r>
            <w:r w:rsidRPr="00E663B7">
              <w:rPr>
                <w:rFonts w:ascii="Times New Roman" w:hAnsi="Times New Roman" w:cs="Times New Roman"/>
              </w:rPr>
              <w:lastRenderedPageBreak/>
              <w:t>Republic of Donetsk’.  Former Chairman of the public movement ‘Free Donbass’.</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136</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Yuri Viktorovich SIVOKONENKO</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Yuriy Viktorovich SIVOKONENKO </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Yuriy SIVOKONENKO</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Yury SIVOKONENKO</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Yury SYVOKONENKO</w:t>
            </w:r>
          </w:p>
        </w:tc>
      </w:tr>
      <w:tr w:rsidR="00AF2A5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Yuriy Viktorovych SIVOKONENKO</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07/08/1957; alt DOB: 08/07/1957</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Stalino city (now Donetsk),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Member of the ‘parliament’ of the so-called ‘People's Republic of Donetsk’. Chairman of the Union of Veterans of the Donbass Berkut.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137</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Petr Alekseyovich SAVCHENKO</w:t>
            </w:r>
          </w:p>
        </w:tc>
      </w:tr>
      <w:tr w:rsidR="00AF2A54" w:rsidRPr="0084016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Peter SAVCHENKO</w:t>
            </w:r>
          </w:p>
        </w:tc>
      </w:tr>
      <w:tr w:rsidR="00AF2A54" w:rsidRPr="0084016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Petro Oleksiiovych SAVCHENKO</w:t>
            </w:r>
          </w:p>
        </w:tc>
      </w:tr>
      <w:tr w:rsidR="00AF2A54" w:rsidRPr="0084016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Petro Oleksiyovych SAVCHENKO</w:t>
            </w:r>
          </w:p>
        </w:tc>
      </w:tr>
      <w:tr w:rsidR="00AF2A54" w:rsidRPr="0084016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Peter A. SAVCHENKO</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23/02/1968</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Finance Minister of the so-called ‘People's Republic of Donetsk’ and former member of the 'People's Council of the ‘People's Republic of Donetsk’. Linked to PROFAKTOR, TOV.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138</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Sergey Ivanovich KOZLOV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07/11/1963</w:t>
            </w:r>
          </w:p>
        </w:tc>
      </w:tr>
      <w:tr w:rsidR="00AF2A5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Krasnodon, Luhansk Oblast, USSR</w:t>
            </w:r>
          </w:p>
        </w:tc>
      </w:tr>
      <w:tr w:rsidR="00AF2A54" w:rsidRPr="00FF49C4" w:rsidTr="0082304C">
        <w:trPr>
          <w:trHeight w:val="139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‘Prime Minister’ of the self-proclaimed ‘People's Republic of Luhansk' from 25 December 2015.  He is a major general of the ‘People's Militia of the People's Republic of Luhansk’.  Kozlov succeeded Gennady Tsypkalov. Prior to his appointment he held the position of the ‘Vice-Commander of the Corps of the Republic’.</w:t>
            </w:r>
          </w:p>
        </w:tc>
      </w:tr>
      <w:tr w:rsidR="00AF2A54" w:rsidRPr="00FF49C4" w:rsidTr="0082304C">
        <w:trPr>
          <w:trHeight w:val="80"/>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139</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Dmitry Aleksandrovich SEMYONOV</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Dmitrii Aleksandrovich SEMENOV</w:t>
            </w:r>
          </w:p>
        </w:tc>
      </w:tr>
      <w:tr w:rsidR="00AF2A54" w:rsidRPr="00E47C23"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Dmytro Oleksandrovych SEMENOV</w:t>
            </w:r>
          </w:p>
        </w:tc>
      </w:tr>
      <w:tr w:rsidR="00AF2A54" w:rsidRPr="00E47C23"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Dmitry SEMYONOV</w:t>
            </w:r>
          </w:p>
        </w:tc>
      </w:tr>
      <w:tr w:rsidR="00AF2A54" w:rsidRPr="0084016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03/02/1963; alt DOB: 01/06/1977</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Moscow, Russian Federation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‘Deputy Prime Minister for Finances’ of the self-proclaimed ‘People's Republic of Luhansk'.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140</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Oleg Evgenevich BUGROV</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Oleh Yevhenovych BUHROV</w:t>
            </w:r>
          </w:p>
        </w:tc>
      </w:tr>
      <w:tr w:rsidR="00AF2A54" w:rsidRPr="0084016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29/08/1969; alt DOB: 26/06/1973</w:t>
            </w:r>
          </w:p>
        </w:tc>
      </w:tr>
      <w:tr w:rsidR="00AF2A54" w:rsidRPr="0038484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Sverdlovsk, Luhansk,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‘Defence Minister’ of the self-proclaimed ‘People's Republic of Luhansk'.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141</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Alexandr Vasilievich SHUBIN</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Aleksandr SHUBIN</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Alexandr SHUBIN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20/05/1972; alt DOB: 30/05/1972</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Luhansk, Ukraine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Former ‘Deputy Defence Minister’ of the self-proclaimed ‘People's Republic of Luhansk'.  Former ‘Chairman’ of the ‘Central Election Commission’ of the ‘People's Republic of Luhansk'.  Former ‘Minister of Justice’ of the ‘People's Republic of Luhansk'.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142</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Igor Aleksandrovich KORNET</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Ihor KORNET</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Igor KORNET</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Ihor Oleksandrovych KORNET</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29/04/1973</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Minister of Internal Affairs of the self-proclaimed ‘People's Republic of Luhansk'.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143</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Zaur Raufovich ISMAILOV</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Zaur Raufovych ISMAYILOV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Zaur Ismailov RAUFOVICH</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25/07/1978; alt DOB: 23/03/1975; alt DOB: 25/07/1975</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Krasny Luch, Voroshilovgrad, Luhansk region,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‘Minister of Justice’ of the ‘People's Republic of Luhansk’.  Former ‘Prosecutor General’ of the self-proclaimed ‘People's Republic of Luhansk'.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144</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Evgeny Vladimirovich MANUILOV</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Yevgeny MANUILOV</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Evgeny MANUILOV</w:t>
            </w:r>
          </w:p>
        </w:tc>
      </w:tr>
      <w:tr w:rsidR="00AF2A54" w:rsidRPr="00455BB8"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Evgenii Vladimirovich MANUILOV</w:t>
            </w:r>
          </w:p>
        </w:tc>
      </w:tr>
      <w:tr w:rsidR="00AF2A54" w:rsidRPr="00455BB8"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Yevhen Volodymyrovych NANUYLOV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05/01/1967</w:t>
            </w:r>
          </w:p>
        </w:tc>
      </w:tr>
      <w:tr w:rsidR="00AF2A5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Baranykivka, Luhansk Oblast, Bilovodsk Raion,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‘Minister of Income and Taxes’ of the self-proclaimed ‘People's Republic of Luhansk'.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145</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Sergey Yurievich KOZYAKOV</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Serhiy Yuriyovych KOZYAKOV</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Serhiy KOZYAKOV</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Sergey KOZYAKOV</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Serhiy Yurievich KOZYAKOV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29/09/1982; alt DOB: 23/09/1982</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Former Minister of Justice and </w:t>
            </w:r>
            <w:r w:rsidRPr="00E663B7">
              <w:rPr>
                <w:rFonts w:ascii="Times New Roman" w:hAnsi="Times New Roman" w:cs="Times New Roman"/>
                <w:strike/>
              </w:rPr>
              <w:t>F</w:t>
            </w:r>
            <w:r w:rsidRPr="00E663B7">
              <w:rPr>
                <w:rFonts w:ascii="Times New Roman" w:hAnsi="Times New Roman" w:cs="Times New Roman"/>
              </w:rPr>
              <w:t>former ‘Head’ of the ‘Central Electoral Commission’ of the self-proclaimed ‘People's Republic of Luhansk'.  He was responsible for organising the illegal ‘elections’ of 2 November 2014 in the ‘People's Republic of Luhansk'.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146</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Olga Igoreva BESEDINA</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Olha Ihorivna BESEDINA</w:t>
            </w:r>
          </w:p>
        </w:tc>
      </w:tr>
      <w:tr w:rsidR="00AF2A54" w:rsidRPr="00455BB8"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Olga BESEDINA</w:t>
            </w:r>
          </w:p>
        </w:tc>
      </w:tr>
      <w:tr w:rsidR="00AF2A54" w:rsidRPr="00455BB8"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60"/>
              <w:rPr>
                <w:rFonts w:ascii="Times New Roman" w:hAnsi="Times New Roman" w:cs="Times New Roman"/>
              </w:rPr>
            </w:pPr>
            <w:r w:rsidRPr="00E663B7">
              <w:rPr>
                <w:rFonts w:ascii="Times New Roman" w:hAnsi="Times New Roman" w:cs="Times New Roman"/>
              </w:rPr>
              <w:t>Olha Ihorivna BIESIEDINA</w:t>
            </w:r>
          </w:p>
        </w:tc>
      </w:tr>
      <w:tr w:rsidR="00AF2A54" w:rsidRPr="00455BB8"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Olga Igoreva BESEDINA</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10/12/1976</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Luhansk,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‘Minister for Economic Development and Trade’ of the self-proclaimed ‘People's Republic of Luhansk'.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147</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Lesya Mikhailovna LAPTEVA</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Lesya Mikhaylovna LAPTEVA</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Lesya Mykhaylivna LAPTIEVA</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11/03/1976</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Dzhambul/ Jambul (currently known as Taraz), Kazakhstan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‘Minister of Education, Science, Culture and Religion’ of the self-proclaimed 'People's Republic</w:t>
            </w:r>
            <w:r>
              <w:rPr>
                <w:rFonts w:ascii="Times New Roman" w:hAnsi="Times New Roman" w:cs="Times New Roman"/>
              </w:rPr>
              <w:t xml:space="preserve"> of Luhansk</w:t>
            </w:r>
            <w:r w:rsidRPr="00E663B7">
              <w:rPr>
                <w:rFonts w:ascii="Times New Roman" w:hAnsi="Times New Roman" w:cs="Times New Roman"/>
              </w:rPr>
              <w:t>'.</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148</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Larisa Leonidovna AIRAPETYAN</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Larysa AYRAPETYAN</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Larisa AIRAPETYAN </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Larysa AIRAPETYAN</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Larysa Leonidivna AYRAPETYAN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21/02/1970</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 ‘Minister of Healthcare’ of the self-proclaimed ‘People's Republic of Luhansk'.  Stood as a candidate in the illegal ‘elections’ of 2 November 2014 to the post of ‘Head’ of the ‘People's Republic of Luhansk'.</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149</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Vladislav Nykolayevich DEYNEGO</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Vladyslav Mykolayovych DEYNEGO </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Vladislav Nikolayevich DEYNEGO</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Vladyslav Nykolayevych DEYNEGO</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12/03/1964</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Romny, Sumy oblast,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‘Minister of Foreign Affairs’ of the so-called ‘People's Republic of Luhansk'.  Former ‘Deputy Head of Parliament’ of the self-proclaimed ‘People's Republic of Luhansk'.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150</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Andrey Nikolaevich SERDYUKOV</w:t>
            </w:r>
          </w:p>
        </w:tc>
      </w:tr>
      <w:tr w:rsidR="00AF2A54" w:rsidRPr="008A65A3"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Colonel-General Andriy Mykolayovych SERDYUKOV</w:t>
            </w:r>
          </w:p>
        </w:tc>
      </w:tr>
      <w:tr w:rsidR="00AF2A54" w:rsidRPr="008A65A3"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Andrei Nikolayevich SERDYUKOV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04/03/1962</w:t>
            </w:r>
          </w:p>
        </w:tc>
      </w:tr>
      <w:tr w:rsidR="00AF2A5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Uglegorsky, Tatsinsky District, Rostov Oblast, USSR</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Commander (Colonel-General) of the Russian Airborne Troops. Led troops in the annexation of Crimea and commanded Russian troops in the Donbass.</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151</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Miroslav Vladimirovich RUDENKO</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Myroslav Volodymyrovych RUDENKO</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Myroslav RUDENKO</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Miroslav RUDENKO</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21/01/1983</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Debaltsevo, Donetsk Region, Ukraine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‘Deputy’ of the ‘People ́s Council’ of the self-proclaimed 'People's Republic of Donetsk'.  Former ‘Commander’ of the ‘Donbass People's Militia’.  </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152</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Sergey Yurevich IGNATOV</w:t>
            </w:r>
          </w:p>
        </w:tc>
      </w:tr>
      <w:tr w:rsidR="00AF2A54" w:rsidRPr="00081CD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 as</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Sergey IGNATOV</w:t>
            </w:r>
          </w:p>
        </w:tc>
      </w:tr>
      <w:tr w:rsidR="00AF2A54" w:rsidRPr="00081CD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Sergey Yurevich KUZOVLEV</w:t>
            </w:r>
          </w:p>
        </w:tc>
      </w:tr>
      <w:tr w:rsidR="00AF2A54" w:rsidRPr="00081CD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Sergey KUZOVLEV</w:t>
            </w:r>
          </w:p>
        </w:tc>
      </w:tr>
      <w:tr w:rsidR="00AF2A54" w:rsidRPr="00081CD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Lt. Gen. Serhiy Yuriyovych KOZOVLEV</w:t>
            </w:r>
          </w:p>
        </w:tc>
      </w:tr>
      <w:tr w:rsidR="00AF2A54" w:rsidRPr="00081CD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TAMBOV</w:t>
            </w:r>
          </w:p>
        </w:tc>
      </w:tr>
      <w:tr w:rsidR="00AF2A54" w:rsidRPr="00081CDA"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vAlign w:val="bottom"/>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Sergey Yurevich TAMBOV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07/01/1967</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Michurinsk, Tambov oblast, Russian Federation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Chief of Staff and First Deputy Commander of the Russian Southern Military District (under the name of Kuzovlev).  Former ‘Commander-in-chief’ of the self-established militia of the self-proclaimed 'People's Republic of Luhansk'. Former Commander of 8th Army of the Russian Armed Force.</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153</w:t>
            </w: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Individual</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Alexey Yurevich MILCHAKOV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Also known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Serbian FRITZ</w:t>
            </w:r>
          </w:p>
        </w:tc>
      </w:tr>
      <w:tr w:rsidR="00AF2A54" w:rsidRPr="0064027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‘Serbian’</w:t>
            </w:r>
          </w:p>
        </w:tc>
      </w:tr>
      <w:tr w:rsidR="00AF2A54" w:rsidRPr="0064027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‘Fritz’</w:t>
            </w:r>
          </w:p>
        </w:tc>
      </w:tr>
      <w:tr w:rsidR="00AF2A54" w:rsidRPr="00640271"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Alexei MILCHAKOV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Oleksiy MILCHAKOV</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Date of Birth</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30/04/1991</w:t>
            </w:r>
          </w:p>
        </w:tc>
      </w:tr>
      <w:tr w:rsidR="00AF2A54" w:rsidRPr="003157C5"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Place of Birth </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 Petersberg, Russian Federation</w:t>
            </w:r>
          </w:p>
        </w:tc>
      </w:tr>
      <w:tr w:rsidR="00AF2A54" w:rsidRPr="00FF49C4" w:rsidTr="0082304C">
        <w:trPr>
          <w:trHeight w:val="315"/>
        </w:trPr>
        <w:tc>
          <w:tcPr>
            <w:tcW w:w="742" w:type="dxa"/>
            <w:shd w:val="clear" w:color="auto" w:fill="auto"/>
            <w:noWrap/>
            <w:vAlign w:val="bottom"/>
          </w:tcPr>
          <w:p w:rsidR="00AF2A54" w:rsidRPr="00E663B7" w:rsidRDefault="00AF2A54" w:rsidP="0082304C">
            <w:pPr>
              <w:spacing w:before="120"/>
              <w:contextualSpacing/>
              <w:jc w:val="right"/>
              <w:rPr>
                <w:rFonts w:ascii="Times New Roman" w:hAnsi="Times New Roman" w:cs="Times New Roman"/>
              </w:rPr>
            </w:pPr>
          </w:p>
        </w:tc>
        <w:tc>
          <w:tcPr>
            <w:tcW w:w="2558" w:type="dxa"/>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09"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Commander of the 'Rusich' unit, an armed separatist group involved in the fighting in eastern Ukraine. </w:t>
            </w:r>
          </w:p>
        </w:tc>
      </w:tr>
    </w:tbl>
    <w:p w:rsidR="00AF2A54" w:rsidRPr="002308D5" w:rsidRDefault="00AF2A54" w:rsidP="00AF2A54"/>
    <w:p w:rsidR="00AF2A54" w:rsidRPr="006222C4" w:rsidRDefault="00AF2A54" w:rsidP="00AF2A54">
      <w:pPr>
        <w:pStyle w:val="Schedulepart"/>
        <w:spacing w:before="0" w:after="240"/>
        <w:rPr>
          <w:rStyle w:val="CharSchPTNo"/>
          <w:rFonts w:cs="Arial"/>
          <w:sz w:val="24"/>
        </w:rPr>
      </w:pPr>
      <w:r w:rsidRPr="006222C4">
        <w:rPr>
          <w:rStyle w:val="CharPartNo"/>
          <w:rFonts w:cs="Arial"/>
          <w:sz w:val="24"/>
        </w:rPr>
        <w:t>4 Part 2 of Schedule 1</w:t>
      </w:r>
      <w:r w:rsidRPr="006222C4">
        <w:rPr>
          <w:rStyle w:val="CharSchPTNo"/>
          <w:rFonts w:cs="Arial"/>
          <w:sz w:val="24"/>
        </w:rPr>
        <w:tab/>
      </w:r>
      <w:r w:rsidRPr="006222C4">
        <w:rPr>
          <w:rStyle w:val="CharPartText"/>
          <w:rFonts w:cs="Arial"/>
          <w:sz w:val="24"/>
        </w:rPr>
        <w:t>(table items 12 to 48)</w:t>
      </w:r>
      <w:r w:rsidRPr="006222C4">
        <w:rPr>
          <w:rStyle w:val="CharSchPTNo"/>
          <w:rFonts w:cs="Arial"/>
          <w:sz w:val="24"/>
        </w:rPr>
        <w:t xml:space="preserve"> </w:t>
      </w:r>
    </w:p>
    <w:p w:rsidR="00AF2A54" w:rsidRPr="006222C4" w:rsidRDefault="00AF2A54" w:rsidP="00AF2A54">
      <w:pPr>
        <w:pStyle w:val="Schedulepart"/>
        <w:spacing w:before="0" w:after="240"/>
        <w:ind w:hanging="839"/>
        <w:rPr>
          <w:rStyle w:val="CharSchPTNo"/>
          <w:rFonts w:ascii="Times New Roman" w:hAnsi="Times New Roman"/>
          <w:b w:val="0"/>
          <w:sz w:val="22"/>
        </w:rPr>
      </w:pPr>
      <w:r>
        <w:rPr>
          <w:rStyle w:val="CharSchPTNo"/>
          <w:rFonts w:ascii="Times New Roman" w:hAnsi="Times New Roman"/>
          <w:b w:val="0"/>
          <w:sz w:val="22"/>
        </w:rPr>
        <w:t>Repeal</w:t>
      </w:r>
      <w:r w:rsidRPr="006222C4">
        <w:rPr>
          <w:rStyle w:val="CharSchPTNo"/>
          <w:rFonts w:ascii="Times New Roman" w:hAnsi="Times New Roman"/>
          <w:b w:val="0"/>
          <w:sz w:val="22"/>
        </w:rPr>
        <w:t xml:space="preserve"> the items, substitute</w:t>
      </w:r>
      <w:r>
        <w:rPr>
          <w:rStyle w:val="CharSchPTNo"/>
          <w:rFonts w:ascii="Times New Roman" w:hAnsi="Times New Roman"/>
          <w:b w:val="0"/>
          <w:sz w:val="22"/>
        </w:rPr>
        <w:t>:</w:t>
      </w:r>
    </w:p>
    <w:tbl>
      <w:tblPr>
        <w:tblW w:w="9115" w:type="dxa"/>
        <w:tblInd w:w="-39" w:type="dxa"/>
        <w:tblLook w:val="04A0" w:firstRow="1" w:lastRow="0" w:firstColumn="1" w:lastColumn="0" w:noHBand="0" w:noVBand="1"/>
      </w:tblPr>
      <w:tblGrid>
        <w:gridCol w:w="748"/>
        <w:gridCol w:w="2362"/>
        <w:gridCol w:w="48"/>
        <w:gridCol w:w="5901"/>
        <w:gridCol w:w="56"/>
      </w:tblGrid>
      <w:tr w:rsidR="00AF2A54" w:rsidRPr="00A93A53" w:rsidTr="0082304C">
        <w:trPr>
          <w:trHeight w:val="300"/>
        </w:trPr>
        <w:tc>
          <w:tcPr>
            <w:tcW w:w="748" w:type="dxa"/>
            <w:shd w:val="clear" w:color="auto" w:fill="auto"/>
            <w:noWrap/>
            <w:vAlign w:val="bottom"/>
            <w:hideMark/>
          </w:tcPr>
          <w:p w:rsidR="00AF2A54" w:rsidRPr="00A93A53" w:rsidRDefault="00AF2A54" w:rsidP="0082304C">
            <w:pPr>
              <w:spacing w:before="120" w:after="0"/>
              <w:contextualSpacing/>
              <w:rPr>
                <w:rFonts w:ascii="Times New Roman" w:hAnsi="Times New Roman" w:cs="Times New Roman"/>
                <w:b/>
                <w:bCs/>
                <w:color w:val="000000"/>
              </w:rPr>
            </w:pPr>
            <w:r w:rsidRPr="00A93A53">
              <w:rPr>
                <w:rFonts w:ascii="Times New Roman" w:hAnsi="Times New Roman" w:cs="Times New Roman"/>
                <w:b/>
                <w:bCs/>
                <w:color w:val="000000"/>
              </w:rPr>
              <w:t>Item</w:t>
            </w:r>
          </w:p>
        </w:tc>
        <w:tc>
          <w:tcPr>
            <w:tcW w:w="2362" w:type="dxa"/>
            <w:shd w:val="clear" w:color="auto" w:fill="auto"/>
            <w:noWrap/>
            <w:vAlign w:val="bottom"/>
            <w:hideMark/>
          </w:tcPr>
          <w:p w:rsidR="00AF2A54" w:rsidRPr="00A93A53" w:rsidRDefault="00AF2A54" w:rsidP="0082304C">
            <w:pPr>
              <w:spacing w:before="120" w:after="0"/>
              <w:contextualSpacing/>
              <w:rPr>
                <w:rFonts w:ascii="Times New Roman" w:hAnsi="Times New Roman" w:cs="Times New Roman"/>
                <w:b/>
                <w:bCs/>
                <w:color w:val="000000"/>
              </w:rPr>
            </w:pPr>
            <w:r w:rsidRPr="00A93A53">
              <w:rPr>
                <w:rFonts w:ascii="Times New Roman" w:hAnsi="Times New Roman" w:cs="Times New Roman"/>
                <w:b/>
                <w:bCs/>
                <w:color w:val="000000"/>
              </w:rPr>
              <w:t>Description</w:t>
            </w:r>
          </w:p>
        </w:tc>
        <w:tc>
          <w:tcPr>
            <w:tcW w:w="6001" w:type="dxa"/>
            <w:gridSpan w:val="3"/>
            <w:shd w:val="clear" w:color="auto" w:fill="auto"/>
            <w:noWrap/>
            <w:vAlign w:val="bottom"/>
            <w:hideMark/>
          </w:tcPr>
          <w:p w:rsidR="00AF2A54" w:rsidRPr="00A93A53" w:rsidRDefault="00AF2A54" w:rsidP="0082304C">
            <w:pPr>
              <w:spacing w:before="120" w:after="0"/>
              <w:contextualSpacing/>
              <w:rPr>
                <w:rFonts w:ascii="Times New Roman" w:hAnsi="Times New Roman" w:cs="Times New Roman"/>
                <w:b/>
                <w:bCs/>
                <w:color w:val="000000"/>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12</w:t>
            </w: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bookmarkStart w:id="33" w:name="_Hlk38624607"/>
            <w:r w:rsidRPr="00E663B7">
              <w:rPr>
                <w:rFonts w:ascii="Times New Roman" w:hAnsi="Times New Roman" w:cs="Times New Roman"/>
              </w:rPr>
              <w:t>Almaz-Antey</w:t>
            </w:r>
            <w:bookmarkEnd w:id="33"/>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Joint-Stock Company Almaz-Antey Air and Space Defence Corporation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Concern Almaz-Antey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Almaz-Antey Corp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Almaz-Antey Defense Corporation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Almaz-Antey JSC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Almaz-Antey GSKB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Almaz-Antey GSKB Imeni Academician A.A. Raspletin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Almaz-Antey MSDB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Almaz-Antey PVO 'Air Defense' Concern Lead Systems Design Bureau OAO 'Open Joint-Stock Company' Imeni Academician A.A. Raspletin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Golovnoye Sistemnoye Konstruktorskoye Byuro Open Joint-Stock Company of Almaz-Antey PVO Concern Imeni Academician A.A. Raspletin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Default="00AF2A54" w:rsidP="0082304C">
            <w:pPr>
              <w:spacing w:after="0"/>
              <w:rPr>
                <w:rFonts w:ascii="Times New Roman" w:hAnsi="Times New Roman" w:cs="Times New Roman"/>
              </w:rPr>
            </w:pPr>
            <w:r w:rsidRPr="00E663B7">
              <w:rPr>
                <w:rFonts w:ascii="Times New Roman" w:hAnsi="Times New Roman" w:cs="Times New Roman"/>
              </w:rPr>
              <w:t>JSC 'Almaz-Antey' MSDB</w:t>
            </w:r>
          </w:p>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Address</w:t>
            </w: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41 ul.Vereiskaya, Moscow 121471, Russian Federation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16-80, Leningradsky Prospect, Moscow, 125190, Russian Federation</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Military defence manufacturer. Parent company of the manufacturer of SA-11 (“Buk”) surface-to-air missiles, used by separatists in eastern Ukraine and believed responsible for the shooting down of Malaysian Airlines flight MH17. Almaz-Antey is a Russian State-owned company.</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Email: antey@almaz-antey.ru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Website: www.almaz-antey.ru </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13</w:t>
            </w: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Army of the Southeast</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Illegal armed separatist group which is considered to be one of the most important in Eastern Ukraine.  Responsible for occupying the building of the Security Service in the Luhansk region. Associated with Mr Valeriy Bolotov, a former leader of the group. Associated with Mr Vasyl Nikitin, responsible for the separatist governmental activities of the so-called ‘Government of the People’s Republic of Luhansk’. Recruitment: http://lugansk-online.info/statements</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Social media: http://vk.com/lugansksbu ; https://vk.com/sigma_orel</w:t>
            </w:r>
          </w:p>
        </w:tc>
      </w:tr>
      <w:tr w:rsidR="00AF2A54" w:rsidRPr="00E663B7" w:rsidTr="0082304C">
        <w:trPr>
          <w:trHeight w:hRule="exact" w:val="284"/>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14</w:t>
            </w: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Azov Distillery Plant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Crimean Republican Enterprise Azov Distillery Plant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Crimean Republican Enterprise Azov Distillery</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Azovsky Likerovo-Dochny Zavod</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Crimean Republican Enterprise Azovsky Likerovodochny Zavod</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Krymske Respublikanske Pidpryemstvo Azovsky Likerogorilchany Zavod</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Azovsky Likerogorilchany Zavod, Krymske Respublikanske Pidpryemstvo</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Crimean Enterprise Azov Distillery Plant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Republikanisches Unternehmen Der Krim “Brennerei Azov”</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40 Zeleznodorozh-naya str., 96178 town of Azovskoye, Jakoysky district,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Bud. 40 vul. Zaliznychna, Smt Azovske, Dzhankoisky R-N, Crimea, 96178, Ukraine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40 Railway St., Azov, Dzhankoy District, 96178,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Kievska Street, 81 Town of Azov, Jankoysky district Russian Federation 96178</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eastAsia="Times New Roman" w:hAnsi="Times New Roman" w:cs="Times New Roman"/>
                <w:lang w:eastAsia="en-AU"/>
              </w:rPr>
            </w:pPr>
            <w:r w:rsidRPr="00E663B7">
              <w:rPr>
                <w:rFonts w:ascii="Times New Roman" w:eastAsia="Times New Roman" w:hAnsi="Times New Roman" w:cs="Times New Roman"/>
                <w:lang w:eastAsia="en-AU"/>
              </w:rPr>
              <w:t xml:space="preserve">The ownership of the entity was transferred contrary to Ukrainian law.  On 9 April 2014 the ‘Presidium of the Parliament of Crimea’ adopted decision No 1991-6/14 which resulted in the </w:t>
            </w:r>
            <w:r w:rsidRPr="00E663B7">
              <w:rPr>
                <w:rFonts w:ascii="Times New Roman" w:eastAsia="Times New Roman" w:hAnsi="Times New Roman" w:cs="Times New Roman"/>
                <w:lang w:eastAsia="en-AU"/>
              </w:rPr>
              <w:lastRenderedPageBreak/>
              <w:t>enterprise being effectively confiscated by the Crimean ‘authorities’.</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1"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15</w:t>
            </w: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Donbass People’s Militia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So-called ‘Donbas People's Militia’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People's Militia of Donbass</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Donetsk. Prospect Zasyadko.13</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Illegal armed separatist group responsible for fighting against the Ukrainian government forces in the eastern Ukraine, thus threatening the stability or security of Ukraine.  Inter alia, the militant group seized control of several government buildings in eastern Ukraine in early April 2014, thus undermining the territorial integrity, sovereignty and independence of Ukraine.  Its former leader Mr Pavel Gubarev, is responsible for taking over the regional government building in Donetsk with pro-Russian forces and proclaiming himself the people’s governor. </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voenkom.dnr@mail.ru ; mobilisation@novorossia.co ; polkdonbassa@mail.ru ; vknovoros@yandex.ru</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lang w:val="es-419"/>
              </w:rPr>
            </w:pPr>
            <w:r w:rsidRPr="00E663B7">
              <w:rPr>
                <w:rFonts w:ascii="Times New Roman" w:hAnsi="Times New Roman" w:cs="Times New Roman"/>
                <w:lang w:val="es-419"/>
              </w:rPr>
              <w:t xml:space="preserve">Social media: http://vk.com/polkdonbassa </w:t>
            </w:r>
          </w:p>
          <w:p w:rsidR="00AF2A54" w:rsidRPr="00E663B7" w:rsidRDefault="00AF2A54" w:rsidP="0082304C">
            <w:pPr>
              <w:spacing w:before="120" w:after="0"/>
              <w:contextualSpacing/>
              <w:rPr>
                <w:rFonts w:ascii="Times New Roman" w:hAnsi="Times New Roman" w:cs="Times New Roman"/>
                <w:lang w:val="es-419"/>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Telephone: +38 099 445 63 78; +38 063 688 60 01;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+38 067 145 14 99; +38 094 912 96 60; +38 062 213 26 60.</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1"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16</w:t>
            </w: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Factory of Sparkling Wine Novy Svet – State Enterprise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Joint-stock company Sparkling wine plant ‘Novy Svet’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Formerly known as State unitary enterprise of the ‘Republic of Crimea’ Sparkling wine plant ‘Novy Svet’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Gosudarstvenoye Predpriyatiye Zavod Shampanskykh Vin Novy Svet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Derzhavne Pidpryemstvo Zavod Shampanskykh Vyn Novy Svit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Zavod Shampanskykh Vyn Novy Svit, DP</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Enterprise Factory Of Sparkling Wines New World</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Novy Svet Winery</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Novy Svet Winery State Enterprise</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 Shalyapina str., 98032 Sudak, Novy Svet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298032, Crimea, Sudak, Novy Svet, str. Shalapina 1.</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1"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Bud. 1 vul. Shalyapina Smt, Sudak, Crimea, 98032, Ukraine, Novy Svit</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The ownership of the entity was transferred contrary to the Ukrainian law.  On 9 April the ‘Presidium of the Parliament of Crimea’ adopted decision No 1991-6/14 which resulted in the </w:t>
            </w:r>
            <w:r w:rsidRPr="00E663B7">
              <w:rPr>
                <w:rFonts w:ascii="Times New Roman" w:hAnsi="Times New Roman" w:cs="Times New Roman"/>
              </w:rPr>
              <w:lastRenderedPageBreak/>
              <w:t>enterprise being effectively confiscated by the Crimean ‘authorities’.</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c>
          <w:tcPr>
            <w:tcW w:w="6001"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br w:type="page"/>
            </w:r>
            <w:r w:rsidRPr="00E663B7">
              <w:rPr>
                <w:rFonts w:ascii="Times New Roman" w:hAnsi="Times New Roman" w:cs="Times New Roman"/>
              </w:rPr>
              <w:t>17</w:t>
            </w: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6005"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Federal State of Novorossiya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6005"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Federativnoye Gosudarstvo Novorossiya</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6005"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On 24 May 2014, the so called “People’s Republics” of Donetsk and Luhansk signed an agreement on the creation of the unrecognised so called “Federal State of Novorossiya”.  This is in breach of Ukrainian constitutional law, and, as a consequence, of international law.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Websites: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http://novorossia.su/official</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http://novopressa.ru/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http://novorossia-tv.ru/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http://novorossia.today/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http://novorossiia.ru/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https://www.novorosinform.org/</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18</w:t>
            </w: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6005"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Feodosiya Enterprise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6005"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Feodosiya Enterprise On Providing Oil Products</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5"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Feodosiyske Company for The Oil</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5"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Theodosiya Oil Terminal</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6005" w:type="dxa"/>
            <w:gridSpan w:val="3"/>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Feodosia Oil Products Supply Co.</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Feodosiya Petrol Products Supply State Enterprise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Feodossyskoje Predprijatije po obespetscheniju nefteproduktami</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Feodosiia Enterprise on Supply of Oil Products</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PZNP SE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Petrol Products Supply - State Enterprise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Crimean Fuel Alliance of Republic of Crimea - State Unitary Enterprise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RK KTA SUE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Limtied Liability Company Port Feodosia</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6005"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Ulitsa Geologicheskaya 2, Feodosiia, Crimea</w:t>
            </w:r>
          </w:p>
        </w:tc>
      </w:tr>
      <w:tr w:rsidR="00AF2A54" w:rsidRPr="00E663B7" w:rsidTr="0082304C">
        <w:trPr>
          <w:gridAfter w:val="1"/>
          <w:wAfter w:w="56" w:type="dxa"/>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362" w:type="dxa"/>
            <w:shd w:val="clear" w:color="auto" w:fill="auto"/>
            <w:noWrap/>
          </w:tcPr>
          <w:p w:rsidR="00AF2A54" w:rsidRPr="00E663B7" w:rsidRDefault="00AF2A54" w:rsidP="0082304C">
            <w:pPr>
              <w:spacing w:after="0"/>
              <w:rPr>
                <w:rFonts w:ascii="Times New Roman" w:hAnsi="Times New Roman" w:cs="Times New Roman"/>
              </w:rPr>
            </w:pPr>
          </w:p>
        </w:tc>
        <w:tc>
          <w:tcPr>
            <w:tcW w:w="5949"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Feodosia, Str. Geological 2, Crimea, 98107, Ukraine</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6005" w:type="dxa"/>
            <w:gridSpan w:val="3"/>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On 25 March 2014, the ‘Parliament of Crimea’ adopted a resolution declaring the appropriation of assets belonging to Feodosiya enterprise on behalf of the ‘Republic of Crimea’.  The enterprise is thus effectively confiscated by the Crimean ‘authorities’. </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362" w:type="dxa"/>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6005" w:type="dxa"/>
            <w:gridSpan w:val="3"/>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19</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International Union of Public Associations ‘Great Don Army’</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346465 Russia Rostov Region. October (C) District. St Zaplavskaya. Str Shosseynaya 1</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Voroshilovskiy Prospekt 12/85-87/13, Rostov-on-Don</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sz w:val="20"/>
              </w:rPr>
            </w:pPr>
            <w:r w:rsidRPr="00E663B7">
              <w:rPr>
                <w:rFonts w:ascii="Times New Roman" w:hAnsi="Times New Roman" w:cs="Times New Roman"/>
              </w:rPr>
              <w:t>The ‘Great Don Army’ established the ‘Cossack National Guard’, responsible for fighting against the Ukrainian government forces in eastern Ukraine, thus undermining the territorial integrity, sovereignty and independence of Ukraine as well as threatening the stability and security of Ukraine.  Associated with Mr Nikolay KOZITSY, who is Commander of Cossack forces and responsible for commanding separatists in eastern Ukraine fighting against the Ukrainian government forces.</w:t>
            </w:r>
            <w:r w:rsidRPr="00E663B7">
              <w:rPr>
                <w:rFonts w:ascii="Times New Roman" w:hAnsi="Times New Roman" w:cs="Times New Roman"/>
                <w:sz w:val="20"/>
              </w:rPr>
              <w:t xml:space="preserve">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Website: http://vvd2003.narod.ru/</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Social media: http://vk.com/kazak_nac_guard</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Telephone: +7 8 908 178 65 57</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20</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Kerch Ferry – State Ferry Enterprise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Shipping Company Kerch Sea Ferry</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Kerchenskaya paromnaya pereprava</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Kerch Ferry SE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Kerch Ferry – State Enterpise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State ferry enterprise “Kerch Ferry”</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Address </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16 Tselibernaya Street, 98307 Kerch, Crimea</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The ownership of the entity was transferred contrary to Ukrainian law.  On 17 March 2014, the ‘Parliament of Crimea’ adopted resolution No. 1757-6/14 and on 24 March 2014, the ‘Presidium of the Parliament of Crimea’ adopted decision No. 1802-6/14 which resulted in the enterprise being effectively confiscated by the Crimean ‘authorities’. Kerch Ferry – State Ferry Enterprise is now ‘owned’ by Crimean Sea Ports.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Registration ID 14333981 (Ukraine)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21</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Kerch Commercial Sea Port – State Enterprise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vAlign w:val="bottom"/>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Limited Liability Company 'Kerch Seaport'/'Kamysh-Burun'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Kerch Commercial Seaport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Kerch Merchant Sea Port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Kerch Sea Port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Port of Kerch</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Seaport of Kerch</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Address </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28 Kirova Str., 98312, Kerch, Crimea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Kirova Street 28, Kerch, Crimea, 98312, Ukraine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28, Kirov Str., Kerch, Crimea, 98312, Ukraine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Ul. Kirov, 28, Kerch, Crimea, 98312, Ukraine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ul Kirova 28, Kerch, 98312, Ukraine</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The ownership of the entity was transferred contrary to Ukrainian law.  On 17 March 2014, the ‘Parliament of Crimea’ adopted Resolution No. 1757-6/14 which resulted in the enterprise being effectively confiscated by the Crimean ‘authorities’. Kerch Commercial Sea Port – State Enterprise is now ‘owned’ by Crimean Sea Ports. </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Website: http://www.ukrport.org.ua</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Website: http://www.kerchport.com</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Address: referent.port@mail.ru</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Address: kmtp@kerch.sf.ukrtel.net</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Address: kmtp@trport.kerch.crimea.com</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22</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Luhansk Guard</w:t>
            </w:r>
          </w:p>
        </w:tc>
      </w:tr>
      <w:tr w:rsidR="00AF2A54" w:rsidRPr="00E663B7" w:rsidTr="0082304C">
        <w:trPr>
          <w:trHeight w:val="315"/>
        </w:trPr>
        <w:tc>
          <w:tcPr>
            <w:tcW w:w="748" w:type="dxa"/>
            <w:shd w:val="clear" w:color="auto" w:fill="auto"/>
            <w:noWrap/>
            <w:hideMark/>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vAlign w:val="bottom"/>
            <w:hideMark/>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hideMark/>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Lugansk Guard</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Self-defence militia of Luhansk, responsible for training separatists to fight against the Ukrainian government forces in eastern Ukraine, thus threatening the stability or security of Ukraine.  </w:t>
            </w:r>
          </w:p>
          <w:p w:rsidR="00AF2A54" w:rsidRPr="00E663B7" w:rsidRDefault="00AF2A54" w:rsidP="0082304C">
            <w:pPr>
              <w:spacing w:before="120" w:after="0"/>
              <w:contextualSpacing/>
              <w:rPr>
                <w:rFonts w:ascii="Times New Roman" w:hAnsi="Times New Roman" w:cs="Times New Roman"/>
                <w:lang w:val="es-419"/>
              </w:rPr>
            </w:pPr>
            <w:r w:rsidRPr="00E663B7">
              <w:rPr>
                <w:rFonts w:ascii="Times New Roman" w:hAnsi="Times New Roman" w:cs="Times New Roman"/>
                <w:lang w:val="es-419"/>
              </w:rPr>
              <w:t>Social media: https://vk.com/luguard; https://vk.com/luguardnews ; http://vk.com/club68692201</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lang w:val="es-419"/>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lang w:val="es-419"/>
              </w:rPr>
            </w:pP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lang w:val="es-419"/>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23</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Magarach of the National Institute of Wine – State Enterprise</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All-Russia National Research Institute of Wine Growing and Making Magarach</w:t>
            </w:r>
          </w:p>
        </w:tc>
      </w:tr>
      <w:tr w:rsidR="00AF2A54" w:rsidRPr="00E663B7" w:rsidTr="0082304C">
        <w:trPr>
          <w:trHeight w:val="315"/>
        </w:trPr>
        <w:tc>
          <w:tcPr>
            <w:tcW w:w="748"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Federal state budget institution for science and research ‘All- Russia national scientific research institute for wine growing and wine making “Magarach” Russian Academy of Sciences’</w:t>
            </w:r>
          </w:p>
        </w:tc>
      </w:tr>
      <w:tr w:rsidR="00AF2A54" w:rsidRPr="00E663B7" w:rsidTr="0082304C">
        <w:trPr>
          <w:trHeight w:val="315"/>
        </w:trPr>
        <w:tc>
          <w:tcPr>
            <w:tcW w:w="748"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Enterprise Agricultural Company Magarach National Institute of Vine and Wine Magarach</w:t>
            </w:r>
          </w:p>
        </w:tc>
      </w:tr>
      <w:tr w:rsidR="00AF2A54" w:rsidRPr="00E663B7" w:rsidTr="0082304C">
        <w:trPr>
          <w:trHeight w:val="315"/>
        </w:trPr>
        <w:tc>
          <w:tcPr>
            <w:tcW w:w="748"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Gosudarstvenoye Predpriyatiye Agro-Firma Magarach Nacionalnogo Instituta Vinograda I Vina Magarach</w:t>
            </w:r>
          </w:p>
        </w:tc>
      </w:tr>
      <w:tr w:rsidR="00AF2A54" w:rsidRPr="00E663B7" w:rsidTr="0082304C">
        <w:trPr>
          <w:trHeight w:val="315"/>
        </w:trPr>
        <w:tc>
          <w:tcPr>
            <w:tcW w:w="748" w:type="dxa"/>
            <w:shd w:val="clear" w:color="auto" w:fill="auto"/>
            <w:noWrap/>
            <w:vAlign w:val="bottom"/>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Magarach Agricultural Company of National Institute of Wine and Grapes Magarach</w:t>
            </w:r>
          </w:p>
        </w:tc>
      </w:tr>
      <w:tr w:rsidR="00AF2A54" w:rsidRPr="00E663B7" w:rsidTr="0082304C">
        <w:trPr>
          <w:trHeight w:val="315"/>
        </w:trPr>
        <w:tc>
          <w:tcPr>
            <w:tcW w:w="748" w:type="dxa"/>
            <w:shd w:val="clear" w:color="auto" w:fill="auto"/>
            <w:noWrap/>
            <w:vAlign w:val="bottom"/>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Derzhavne Pidpryemstvo Agrofirma Magarach Natsionalnogo Instytutu Vynogradu I Vyna Magarach</w:t>
            </w:r>
          </w:p>
        </w:tc>
      </w:tr>
      <w:tr w:rsidR="00AF2A54" w:rsidRPr="00E663B7" w:rsidTr="0082304C">
        <w:trPr>
          <w:trHeight w:val="315"/>
        </w:trPr>
        <w:tc>
          <w:tcPr>
            <w:tcW w:w="748" w:type="dxa"/>
            <w:shd w:val="clear" w:color="auto" w:fill="auto"/>
            <w:noWrap/>
            <w:vAlign w:val="bottom"/>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Agrofirma Magarach Natsionalnogo Instytutu Vynogradu I Vyna Magarach, Dp</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Address </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9 Chapayeva str., 98433 Vilino, Bakhchisarayski district</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Bud. 9 vul. Chapaeva, S.Viline, Bakhchysaraisky R-N, Crimea, 98433,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9 Chapayeva str., Vilino, Bakhchisaray Region, Crimea, 98433, Ukraine</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The ownership of the entity was transferred contrary to Ukrainian law.  On 9 April 2014, the ‘Presidium of the </w:t>
            </w:r>
            <w:r w:rsidRPr="00E663B7">
              <w:rPr>
                <w:rFonts w:ascii="Times New Roman" w:hAnsi="Times New Roman" w:cs="Times New Roman"/>
              </w:rPr>
              <w:lastRenderedPageBreak/>
              <w:t>Parliament of Crimea’ adopted decision No 1991-6/14 which resulted in the enterprise being effectively confiscated by the Crimean ‘authorities’. The entity is also known as All-Russia National Research Institute of Wine Growing and Making Magarach and is administered under the Russian Academy of Sciences.</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24</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National Association of Producers “Massandra” – State Concern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Unitary Enterprise of the ‘Republic of Crimea’ ‘Production- Agrarian Union “Massandra”’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Gosudarstvennoye unitarnoe predpriyatiye Respubliki Krym Proizvodstvenno agrarnoye obyedinenye Massandra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Nacionalnoye proizvodstvenno agrarnoye obyedinenye Massandra)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Concern National Production and Agricultural Association Massandra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Concern National Association of Producers Massandra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Nacionalnoye Proiz-Vodstvenno Agrarnoye Obyedinenye Massandra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Massandra State Concern, National Production and Agrarian Union, Ojsc</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Massandra National Industrial Agrarian Associaton of Wine Industry</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6, str. Mira, Massandra 98600 city of Yalta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298650, Crimea, Yalta, Massandra, str. Vinodela Egorova 9.</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6, Mira str., Massandra, Yalta, Crimea, 98650,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Mira str, h. 6, Massandra, Yalta, Crimea, 98600,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6, Myra st., Massandra, Crimea, 98650, Ukraine</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The ownership of the entity was transferred contrary to Ukrainian law.  On 9 April 2014, the ‘Presidium of the Parliament of Crimea’ adopted decision No 1991-6/14 which resulted in the enterprise being effectively confiscated by the Crimean ‘authorities’.</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Website: http://massandra.su</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Address: impex@massandra.ua</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25</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People’s Republic of Donetsk</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Donetsk People's Republic</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Donétskaya naródnaya respúblika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Donetsk Region, Ukraine</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Has asserted governmental authority over a part or region of Ukraine without the authorisation of the Government of Ukraine. Responsible for organizing the illegal referendum on 11 May </w:t>
            </w:r>
            <w:r w:rsidRPr="00E663B7">
              <w:rPr>
                <w:rFonts w:ascii="Times New Roman" w:hAnsi="Times New Roman" w:cs="Times New Roman"/>
              </w:rPr>
              <w:lastRenderedPageBreak/>
              <w:t xml:space="preserve">2014. Declaration of independence on 12 May 2014. It is also involved in the recruitment to illegal armed separatist groups, thus threatening the stability or security of Ukraine.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Websites: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http://dnr-online.ru;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https://dnr-online.ru/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http://smdnr.ru/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https://dnrsovet.su/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https://denis-pushilin.ru/</w:t>
            </w:r>
          </w:p>
          <w:p w:rsidR="00AF2A54" w:rsidRPr="00E663B7" w:rsidRDefault="00AF2A54" w:rsidP="0082304C">
            <w:pPr>
              <w:spacing w:before="120" w:after="0"/>
              <w:contextualSpacing/>
              <w:rPr>
                <w:rFonts w:ascii="Times New Roman" w:hAnsi="Times New Roman" w:cs="Times New Roman"/>
                <w:lang w:val="es-419"/>
              </w:rPr>
            </w:pPr>
            <w:r w:rsidRPr="00E663B7">
              <w:rPr>
                <w:rFonts w:ascii="Times New Roman" w:hAnsi="Times New Roman" w:cs="Times New Roman"/>
                <w:lang w:val="es-419"/>
              </w:rPr>
              <w:t>Social media: https://twitter.com/dnrpress, http://vk.com/dnrnews</w:t>
            </w: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lang w:val="es-419"/>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26</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People’s Republic of Luhansk</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Lugansk People's Republic</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Luganskaya narodnaya respublika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Luhansk People's Republic</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Luhansk Region, Ukraine</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Established on 27 April 2014, has asserted governmental authority over a part or region of Ukraine without the authorisation of the Government of Ukraine. Responsible for organising the illegal referendum on 11 May 2014. Declaration of independence on 12 May 2014. It is also involved in the recruitment to the separatist ‘Army of Southeast’ and other illegal armed separatist groups, thus undermining the stability or security of Ukraine.</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Websites: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http://lugansk-online.info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https://glava-lnr.info/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https://sovminlnr.ru/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https://nslnr.su/</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https://glava-lnr.su/content/konstituciya</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Phone Number: +38 099 160 74 14</w:t>
            </w:r>
          </w:p>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27</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Resort ‘Nizhnyaya Oreanda’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Federal State Budgetary Enterprise ‘Sanatorium Nizhnyaya Oreanda’ of the Administration of the President of the Russian Federation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Federalnoe Gosudarstvennoe Byudzhetnoe Uchrezhdenie Sanatori Nizhnyaya Oreanda Upravleniya Delami Prezidenta Rossiskoi Fe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Fgbu Sanatori Nizhnyaya Oreanda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Sanatorium Nizhnyaya Oreanda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Federalnoe Gosudarstvennoe Byudzhetnoe Uchrezhdenie Sanatori Nizhnyaya Oreanda Upravleniya</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lang w:val="es-419"/>
              </w:rPr>
            </w:pPr>
            <w:r w:rsidRPr="00E663B7">
              <w:rPr>
                <w:rFonts w:ascii="Times New Roman" w:hAnsi="Times New Roman" w:cs="Times New Roman"/>
                <w:lang w:val="es-419"/>
              </w:rPr>
              <w:t>Resort ‘Nizhnyaya Oreanda’, 08655, Yalta, Oreanda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Resort ‘Nizhnyaya Oreanda’, 298658, Yalta, Oreanda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 xml:space="preserve">Pgt Oreanda, Dom 12, Yalta, Crimea, 298658, Ukraine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Oreanda - 12, Yalta, 298658, Region: Crimea</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The ownership of the entity was transferred contrary to Ukrainian law.  On 21 March 2014, the ‘Presidium of the Parliament of Crimea’ adopted a decision No. 1767-6/14 declaring the appropriation of assets belonging to the resort ‘Nizhnyaya Oreanda’ on behalf of the ‘Republic of Crimea’.  The enterprise was thus effectively confiscated by the Crimean ‘authorities’.</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Re-registered on 9 October 2014 as Federal State Budgetary Enterprise ‘Sanatorium Nizhnyaya Oreanda’ of the Administration of the President of the Russian Federation. Founder: The Administration of the President of the Russian Federation.</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Website: http://www.oreanda.biz</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marketing@oreanda-resort.ru ; info@oreanda.biz</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Phone: +7 (3654) 31-25-48</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Registration ID 1149102054221</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Government Gazette Number 00705605</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Tax ID No. 9103006321</w:t>
            </w:r>
          </w:p>
          <w:p w:rsidR="00AF2A54" w:rsidRPr="00E663B7" w:rsidRDefault="00AF2A54" w:rsidP="0082304C">
            <w:pPr>
              <w:spacing w:before="120" w:after="0"/>
              <w:contextualSpacing/>
              <w:rPr>
                <w:rFonts w:ascii="Times New Roman" w:hAnsi="Times New Roman" w:cs="Times New Roman"/>
                <w:sz w:val="12"/>
                <w:szCs w:val="12"/>
              </w:rPr>
            </w:pP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28</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Russian National Commercial Bank</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RNCB</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Rossiski Natsionalny Kommercheski Bank Otkrytoe Aktsionernoe Obshchestvo</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RNKB OAO</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Russian Federation, 127 030 Moscow, Krasnoproletarskaya street 9/5</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295000, Simferopol, Naberezhnaja str named after 60th anniversary of USSR, 34</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 9 korp. 5 ul.Krasnoproletarskaya, Moscow, 127030, Russian Federation</w:t>
            </w:r>
          </w:p>
        </w:tc>
      </w:tr>
      <w:tr w:rsidR="00AF2A54" w:rsidRPr="00E663B7" w:rsidTr="0082304C">
        <w:trPr>
          <w:trHeight w:val="1654"/>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After the illegal annexation of Crimea, Russian National Commercial Bank (RNCB) became fully owned by the so-called ‘Republic of Crimea’. In January 2016, it became a property of Federal Agency for State Property Management, also known as Rosimushchestvo. It has become the dominant player in the market, although it had no presence in Crimea before the purported annexation.  By buying or taking over from branches of retreating banks operating in Crimea, RNCB supported materially and financially the actions of the Russian government to integrate Crimea into the Russian Federation. License of the Central Bank of Russia No. 1354.</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Website: http://www.rncb.ru</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Address: rncb@rncb.ru</w:t>
            </w:r>
          </w:p>
        </w:tc>
      </w:tr>
      <w:tr w:rsidR="00AF2A54" w:rsidRPr="00E663B7" w:rsidTr="0082304C">
        <w:trPr>
          <w:trHeight w:val="80"/>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80"/>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29</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Sevastopol Commercial Seaport </w:t>
            </w:r>
          </w:p>
        </w:tc>
      </w:tr>
      <w:tr w:rsidR="00AF2A54" w:rsidRPr="00E663B7" w:rsidTr="0082304C">
        <w:trPr>
          <w:trHeight w:val="80"/>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Sevastopol Sea Port</w:t>
            </w:r>
          </w:p>
        </w:tc>
      </w:tr>
      <w:tr w:rsidR="00AF2A54" w:rsidRPr="00E663B7" w:rsidTr="0082304C">
        <w:trPr>
          <w:trHeight w:val="80"/>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Unitary Enterprise of the City of Sevastopol, ‘Sevastopol seaport’</w:t>
            </w:r>
          </w:p>
        </w:tc>
      </w:tr>
      <w:tr w:rsidR="00AF2A54" w:rsidRPr="00E663B7" w:rsidTr="0082304C">
        <w:trPr>
          <w:trHeight w:val="80"/>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Sevastopol Sea Trade Port</w:t>
            </w:r>
          </w:p>
        </w:tc>
      </w:tr>
      <w:tr w:rsidR="00AF2A54" w:rsidRPr="00E663B7" w:rsidTr="0082304C">
        <w:trPr>
          <w:trHeight w:val="80"/>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Sevastopol Merchant Sea Port</w:t>
            </w:r>
          </w:p>
        </w:tc>
      </w:tr>
      <w:tr w:rsidR="00AF2A54" w:rsidRPr="00E663B7" w:rsidTr="0082304C">
        <w:trPr>
          <w:trHeight w:val="80"/>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Enterprise Sevastopol Commercial Seaport</w:t>
            </w:r>
          </w:p>
        </w:tc>
      </w:tr>
      <w:tr w:rsidR="00AF2A54" w:rsidRPr="00E663B7" w:rsidTr="0082304C">
        <w:trPr>
          <w:trHeight w:val="80"/>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Sevastopol Commercial Seaport</w:t>
            </w:r>
          </w:p>
        </w:tc>
      </w:tr>
      <w:tr w:rsidR="00AF2A54" w:rsidRPr="00E663B7" w:rsidTr="0082304C">
        <w:trPr>
          <w:trHeight w:val="80"/>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Sevastopol Sea Port</w:t>
            </w:r>
          </w:p>
        </w:tc>
      </w:tr>
      <w:tr w:rsidR="00AF2A54" w:rsidRPr="00E663B7" w:rsidTr="0082304C">
        <w:trPr>
          <w:trHeight w:val="80"/>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Port of Sevastopol</w:t>
            </w:r>
          </w:p>
        </w:tc>
      </w:tr>
      <w:tr w:rsidR="00AF2A54" w:rsidRPr="00E663B7" w:rsidTr="0082304C">
        <w:trPr>
          <w:trHeight w:val="80"/>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Seaport of Sevastopol</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Address </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3 Place Nakhimova, 99011 Sevastopol</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5, Nakhimova square, Sevastopol, Crimea, 99011, Ukraine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Nahimova Square 5, Sevastopol, Crimea, 99011, Ukraine</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The ownership of the entity was transferred contrary to Ukrainian law.  On 17 March 2014 the ‘Parliament of Crimea’ adopted resolution No. 1757-6/14 declaring the appropriation of assets belonging to the state enterprise ‘Sevastopol Commercial Seaport’ on behalf of the ‘Republic of Crimea’.  The enterprise was thus effectively confiscated by the Crimean ‘authorities’. </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Re-registered on 6.6.2014 as State Unitary Enterprise of the City of Sevastopol ‘Sevastopol seaport’. Founder: The Government of Sevastopol</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after="0"/>
              <w:ind w:right="142"/>
              <w:rPr>
                <w:rFonts w:ascii="Times New Roman" w:hAnsi="Times New Roman" w:cs="Times New Roman"/>
              </w:rPr>
            </w:pPr>
            <w:r w:rsidRPr="00E663B7">
              <w:rPr>
                <w:rFonts w:ascii="Times New Roman" w:hAnsi="Times New Roman" w:cs="Times New Roman"/>
              </w:rPr>
              <w:t>Website: http://www.sevmp.ru/</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Address:</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Sevport@stel.sebastopol.ua</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sevampu@ukr.net</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mail@morport.sebastopol.ua</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lastRenderedPageBreak/>
              <w:t>30</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SOBOL</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Crimea, Simferopol, str. Kiev, 4 (area bus station ‘Central’)</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Radical paramilitary organisation, responsible for openly supporting use of force to end Ukraine’s control over Crimea.  Responsible for training separatists to fight against Ukrainian government forces in eastern Ukraine. </w:t>
            </w:r>
          </w:p>
          <w:p w:rsidR="00AF2A54" w:rsidRPr="00E663B7" w:rsidRDefault="00AF2A54" w:rsidP="0082304C">
            <w:pPr>
              <w:spacing w:before="120" w:after="0"/>
              <w:contextualSpacing/>
              <w:rPr>
                <w:rStyle w:val="Hyperlink"/>
                <w:rFonts w:ascii="Times New Roman" w:hAnsi="Times New Roman" w:cs="Times New Roman"/>
                <w:color w:val="auto"/>
              </w:rPr>
            </w:pPr>
            <w:r w:rsidRPr="00E663B7">
              <w:rPr>
                <w:rFonts w:ascii="Times New Roman" w:hAnsi="Times New Roman" w:cs="Times New Roman"/>
              </w:rPr>
              <w:t>Website: http://soboli.net</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Social media: http://vk.com/sobolipress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Phone number: (0652) 60 23 93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SoboliPress@gmail.com</w:t>
            </w:r>
          </w:p>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t>31</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Universal-Avia – State Enterprise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Unitary Enterprise of the ‘Republic of Crimea’ ‘Universal-Avia’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Crimean State Aviation Enterprise Universal-Avia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Universal-Avia, Gup Rk</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Universal-Avia, Crimea State Aviation Enterprise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Gosudarstvenoye Predpriyatiye Universal-Avia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Gosudarstvennoe Unitarnoe Predpriyatie Respubliki Krym Universal-Avia</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Gosudarstvennoe Unitarnoe Predpriyatie Respubliki Krym Universal</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5, Aeroflotskaya street, 95024 Simferopol, Crimea</w:t>
            </w: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The ownership of the entity was transferred contrary to Ukrainian law.  On 24 March 2014, the ‘Presidium of the Parliament of Crimea’ adopted decision No. 1767-6/14 declaring the appropriation of assets belonging to the state enterprise ‘Universal-Aria’ on behalf of the ‘Republic of Crimea’.  The enterprise was thus effectively confiscated by the Crimean ‘authorities’.</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Re-registered on 15.1.2015 as State Unitary Enterprise of the ‘Republic of Crimea’ ‘Universal-Avia’. Founder: The Ministry of Transportation of the ‘Republic of Crimea’.</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Formerly known as State enterprise Universal -Avia Gosudarstvenoye predpriyatiye ‘Universal- Avia’</w:t>
            </w:r>
          </w:p>
          <w:p w:rsidR="00AF2A54" w:rsidRPr="00E663B7"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Tel. 24-80-89, 8 (978) 719- 55-30 </w:t>
            </w:r>
          </w:p>
          <w:p w:rsidR="00AF2A54"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Email: </w:t>
            </w:r>
            <w:r w:rsidRPr="000C1AAE">
              <w:t>unavia_omts@mail.ru</w:t>
            </w:r>
          </w:p>
          <w:p w:rsidR="00AF2A54" w:rsidRDefault="00AF2A54" w:rsidP="0082304C">
            <w:pPr>
              <w:spacing w:before="120" w:after="0"/>
              <w:contextualSpacing/>
              <w:rPr>
                <w:rFonts w:ascii="Times New Roman" w:hAnsi="Times New Roman" w:cs="Times New Roman"/>
              </w:rPr>
            </w:pPr>
          </w:p>
          <w:p w:rsidR="00AF2A54" w:rsidRDefault="00AF2A54" w:rsidP="0082304C">
            <w:pPr>
              <w:spacing w:before="120" w:after="0"/>
              <w:contextualSpacing/>
              <w:rPr>
                <w:rFonts w:ascii="Times New Roman" w:hAnsi="Times New Roman" w:cs="Times New Roman"/>
              </w:rPr>
            </w:pPr>
          </w:p>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r w:rsidRPr="00E663B7">
              <w:rPr>
                <w:rFonts w:ascii="Times New Roman" w:hAnsi="Times New Roman" w:cs="Times New Roman"/>
              </w:rPr>
              <w:lastRenderedPageBreak/>
              <w:t>32</w:t>
            </w: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Vostok Battalion</w:t>
            </w:r>
          </w:p>
        </w:tc>
      </w:tr>
      <w:tr w:rsidR="00AF2A54" w:rsidRPr="00E663B7" w:rsidTr="0082304C">
        <w:trPr>
          <w:trHeight w:val="824"/>
        </w:trPr>
        <w:tc>
          <w:tcPr>
            <w:tcW w:w="748" w:type="dxa"/>
            <w:shd w:val="clear" w:color="auto" w:fill="auto"/>
            <w:noWrap/>
            <w:hideMark/>
          </w:tcPr>
          <w:p w:rsidR="00AF2A54" w:rsidRPr="00E663B7" w:rsidRDefault="00AF2A54" w:rsidP="0082304C">
            <w:pPr>
              <w:spacing w:before="120" w:after="0"/>
              <w:contextualSpacing/>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hideMark/>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Illegal armed separatist group which is considered to be one of the most important in eastern Ukraine.  Actively participated in the military operations against Ukrainian government forces in eastern Ukraine resulting in the seizure of Donetsk Airport. Part of the so-called ‘1st Army Corps’ of the Armed Forces of ‘People's Republic of Donetsk’.</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Website: http://patriot-donetsk.ru/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Email: info.patriot.donbassa@gmail.com</w:t>
            </w:r>
          </w:p>
          <w:p w:rsidR="00AF2A54" w:rsidRPr="00E663B7" w:rsidRDefault="00AF2A54" w:rsidP="0082304C">
            <w:pPr>
              <w:spacing w:before="120" w:after="0"/>
              <w:contextualSpacing/>
              <w:rPr>
                <w:rFonts w:ascii="Times New Roman" w:hAnsi="Times New Roman" w:cs="Times New Roman"/>
                <w:lang w:val="es-419"/>
              </w:rPr>
            </w:pPr>
            <w:r w:rsidRPr="00E663B7">
              <w:rPr>
                <w:rFonts w:ascii="Times New Roman" w:hAnsi="Times New Roman" w:cs="Times New Roman"/>
                <w:lang w:val="es-419"/>
              </w:rPr>
              <w:t>Social media: http://vk.com/patriotic_forces_of_donbas/.</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33</w:t>
            </w: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Oplot Batallion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5th Separate Motor Rifle Brigade</w:t>
            </w:r>
          </w:p>
        </w:tc>
      </w:tr>
      <w:tr w:rsidR="00AF2A54" w:rsidRPr="00E663B7" w:rsidTr="0082304C">
        <w:trPr>
          <w:trHeight w:val="315"/>
        </w:trPr>
        <w:tc>
          <w:tcPr>
            <w:tcW w:w="748" w:type="dxa"/>
            <w:shd w:val="clear" w:color="auto" w:fill="auto"/>
            <w:noWrap/>
            <w:hideMark/>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hideMark/>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hideMark/>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Donetsk,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Kharkiv,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 armed group in eastern Ukraine, subordinate to the ‘Ministry of Internal Affairs’ of the self-proclaimed ‘People's Republic of Donetsk'.</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referred to as the 5th Separate Motor Rifle Brigade, which since October 2018 is named after Alexander Zakharchenko. Reportedly part of the so-called ‘1st Army Corps’ of the ‘People's Republic of Donetsk’.</w:t>
            </w:r>
          </w:p>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Social media page: http://vk.com/oplot_info</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lang w:val="es-419"/>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lang w:val="es-419"/>
              </w:rPr>
            </w:pP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lang w:val="es-419"/>
              </w:rPr>
            </w:pPr>
          </w:p>
        </w:tc>
      </w:tr>
      <w:tr w:rsidR="00AF2A54" w:rsidRPr="00E663B7" w:rsidTr="0082304C">
        <w:trPr>
          <w:trHeight w:val="315"/>
        </w:trPr>
        <w:tc>
          <w:tcPr>
            <w:tcW w:w="748" w:type="dxa"/>
            <w:shd w:val="clear" w:color="auto" w:fill="auto"/>
            <w:noWrap/>
            <w:hideMark/>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34</w:t>
            </w: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Cossack National Guard</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 armed group in eastern Ukraine. Commanded by, and therefore associated with, a listed person Nikolay KOZITSYN. Reportedly part of the so-called ‘2nd Army Corps’ of the ‘People's Republic of Luhansk’.</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It is also a part of the listed entity ‘Great Don Army’.</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Website: https://vk.com/kazak_nac_ guard</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35</w:t>
            </w: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Kalmius Battalion</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Separate Artillery Brigade</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Separate Artillery Guard Brigade (unit 08802)</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 armed group in eastern Ukraine.</w:t>
            </w:r>
            <w:r w:rsidRPr="00E663B7">
              <w:t xml:space="preserve"> </w:t>
            </w:r>
            <w:r w:rsidRPr="00E663B7">
              <w:rPr>
                <w:rFonts w:ascii="Times New Roman" w:hAnsi="Times New Roman" w:cs="Times New Roman"/>
              </w:rPr>
              <w:t>Also referred to as the Separate Artillery Brigade, part of the so-called ‘1st Army Corps’ of the ‘People's Republic of Donetsk’.</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36</w:t>
            </w: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Prizrak Brigade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14th Motorized Rifle Battalion</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 armed group in eastern Ukraine. Part of the so-called ‘2nd Army Corps’ of the ‘People's Republic of Luhansk’.</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Email: mail@prizrak.info </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Тel: 8985 130 9920</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37</w:t>
            </w: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Smert (Death) Battalion</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 armed group in eastern Ukraine. Part of the so-called ‘2nd Army Corps’ of the ‘People's Republic of Luhansk’.</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38</w:t>
            </w: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Somali Battalion</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Separate Guards Motorised Rifle Assault Battalion</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 armed group in eastern Ukraine. Part of the so-called ‘1st Army Corps’ of the ‘People's Republic of Donetsk’.</w:t>
            </w:r>
          </w:p>
        </w:tc>
      </w:tr>
      <w:tr w:rsidR="00AF2A54" w:rsidRPr="00E663B7" w:rsidTr="0082304C">
        <w:trPr>
          <w:trHeight w:val="80"/>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39</w:t>
            </w: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Sparta Battalion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Military unit 08806</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Battalion ‘Gvardeysky’</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Separate Guard Reconnaisance Battalion “Sparta”</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 armed group in eastern Ukraine. Part of the so-called ‘1st Army Corps’ of the ‘People's Republic of Donetsk’. In November 2017, the unit was named in honour of the assassinated separatist military commander Arsen Pavlov (aka Motorola).</w:t>
            </w:r>
          </w:p>
        </w:tc>
      </w:tr>
      <w:tr w:rsidR="00AF2A54" w:rsidRPr="00E663B7" w:rsidTr="0082304C">
        <w:trPr>
          <w:trHeight w:val="315"/>
        </w:trPr>
        <w:tc>
          <w:tcPr>
            <w:tcW w:w="748" w:type="dxa"/>
            <w:shd w:val="clear" w:color="auto" w:fill="FFFFFF" w:themeFill="background1"/>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FFFFFF" w:themeFill="background1"/>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40</w:t>
            </w: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Zarya Battalion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An armed group in eastern Ukraine. Reportedly part of the so-called ‘2nd Army Corps’ of the ‘People's Republic of Luhansk’.</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41</w:t>
            </w: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Donetsk Republic (Public Organisation)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Universitetskaya 19, Donetsk, Ukraine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Public ‘organisation’ that presented candidates in the ‘elections’ of the ‘People's Republic of Donetsk’ on 2 November 2014 and 11 November 2018. These ‘elections’ were in breach of Ukrainian law and therefore illegal. Organisation founded and formerly headed by listed individual Andriy Purgin - the ‘winner’ of the illegal parliamentary elections in the self-proclaimed ‘People's Republic of Donetsk’. Now headed by the leader of the ‘People's Republic of Donetsk’, listed individual Denis Vladimirovich PUSHILIN.</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Website:  http://oddr.info/ ; https://vk.com/od_dr</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42</w:t>
            </w: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Luganskiy Ekonomicheskiy Soyuz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Lugansk Economic Union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Luhansk Economic Union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Kotyubynskoho street 13, Luhansk,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Political party headed by Oleg Akimov - one of the participants in the parliamentary ‘elections’ in the self-proclaimed ‘People's </w:t>
            </w:r>
            <w:r w:rsidRPr="00E663B7">
              <w:rPr>
                <w:rFonts w:ascii="Times New Roman" w:hAnsi="Times New Roman" w:cs="Times New Roman"/>
              </w:rPr>
              <w:lastRenderedPageBreak/>
              <w:t>Republic of Luhansk' on 2 November 2014 and 11 November 2018. These ‘elections’ are in breach of Ukrainian law and therefore illegal.</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Website: https://nslnr.su/about/obshchestvennye-organizatsii/337/</w:t>
            </w:r>
          </w:p>
          <w:p w:rsidR="00AF2A54" w:rsidRPr="00E663B7" w:rsidRDefault="00AF2A54" w:rsidP="0082304C">
            <w:pPr>
              <w:spacing w:after="0"/>
              <w:rPr>
                <w:rFonts w:ascii="Times New Roman" w:hAnsi="Times New Roman" w:cs="Times New Roman"/>
                <w:lang w:val="es-419"/>
              </w:rPr>
            </w:pPr>
            <w:r w:rsidRPr="00E663B7">
              <w:rPr>
                <w:rFonts w:ascii="Times New Roman" w:hAnsi="Times New Roman" w:cs="Times New Roman"/>
                <w:lang w:val="es-419"/>
              </w:rPr>
              <w:t>Social media: https://vk.com/public97306393</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Phone: +380 642 50 2585</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43</w:t>
            </w: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Mir Luganshchine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Also known as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Peace to Lugansk</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Peace to Luhansk Region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Mir Luganschine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Karl Marx Street 7, Luhansk, Ukraine</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Political organisation that presented candidates in the so-called ‘elections’ of the so-called ‘People's Republic of Luhansk' on 2 November 2014 and 11 November 2018. These ‘elections’ are in breach of Ukrainian law and therefore illegal. Headed by the current leader of the ‘People's Republic of Luhansk', listed individual Leonid PASECHNIK. Formerly headed by listed individual Igor PLOTNITSKIY.</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Website: https://mir-lug.info/novosti/</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Email: info@mir-lug.info</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r w:rsidRPr="00E663B7">
              <w:rPr>
                <w:rFonts w:ascii="Times New Roman" w:hAnsi="Times New Roman" w:cs="Times New Roman"/>
              </w:rPr>
              <w:t>44</w:t>
            </w: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Narodniy Soyuz (People's Union)</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Political organisation</w:t>
            </w:r>
            <w:r w:rsidRPr="00E663B7">
              <w:t xml:space="preserve"> </w:t>
            </w:r>
            <w:r w:rsidRPr="00E663B7">
              <w:rPr>
                <w:rFonts w:ascii="Times New Roman" w:hAnsi="Times New Roman" w:cs="Times New Roman"/>
              </w:rPr>
              <w:t xml:space="preserve">that presented candidates in the illegal parliamentary elections in the self-proclaimed ‘People's Republic of Luhansk'. </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45</w:t>
            </w: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Public Movement ‘Novorossiya’ </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Movement ‘Novorossiya’ of Igor STRELKOV</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Novorossiya</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The Public Movement ‘Novorossiya’/‘New Russia’ was established in November 2014 in Russia and is headed by Russian officer and listed individual Igor Strelkov/Girkin. According to its stated objectives, it aims at providing all-round, effective assistance to ‘Novorossiya’, including by helping militia fighting in eastern Ukraine, thereby supporting policies undermining the territorial integrity, sovereignty and independence of Ukraine.</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Website: http://novorossia.pro/ </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46</w:t>
            </w: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Svobodniy Donbass</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Free Donbass</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Free Donbas</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Svobodny Donbass</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Sovetskaya street 79, Luhansk, Ukraine</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Political organisation that presented candidates in the ‘elections’ in the self-proclaimed 'People's Republic of Donetsk' on 2 November 2014 and 11 November 2018. These elections are in breach of Ukrainian law and therefore illegal.</w:t>
            </w:r>
          </w:p>
          <w:p w:rsidR="00AF2A54" w:rsidRPr="00E663B7" w:rsidRDefault="00AF2A54" w:rsidP="0082304C">
            <w:pPr>
              <w:spacing w:after="0"/>
              <w:rPr>
                <w:rFonts w:eastAsia="Times New Roman" w:cs="Times New Roman"/>
                <w:lang w:eastAsia="en-AU"/>
              </w:rPr>
            </w:pPr>
            <w:r w:rsidRPr="00E663B7">
              <w:rPr>
                <w:rFonts w:ascii="Times New Roman" w:hAnsi="Times New Roman" w:cs="Times New Roman"/>
              </w:rPr>
              <w:t xml:space="preserve">Formerly headed by listed individual Evgeny ORLOV. </w:t>
            </w:r>
            <w:r w:rsidRPr="00E663B7">
              <w:rPr>
                <w:rFonts w:ascii="Times New Roman" w:hAnsi="Times New Roman" w:cs="Times New Roman"/>
              </w:rPr>
              <w:br/>
              <w:t>Website: http://www.odsd.ru/ ; https://www.facebook.com/groups/936662983078162/</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47</w:t>
            </w: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Crimean Sea Ports</w:t>
            </w:r>
          </w:p>
        </w:tc>
      </w:tr>
      <w:tr w:rsidR="00AF2A54" w:rsidRPr="00E663B7" w:rsidTr="0082304C">
        <w:trPr>
          <w:trHeight w:val="315"/>
        </w:trPr>
        <w:tc>
          <w:tcPr>
            <w:tcW w:w="748" w:type="dxa"/>
            <w:shd w:val="clear" w:color="auto" w:fill="auto"/>
            <w:noWrap/>
          </w:tcPr>
          <w:p w:rsidR="00AF2A54" w:rsidRPr="00E663B7" w:rsidRDefault="00AF2A54" w:rsidP="0082304C">
            <w:pPr>
              <w:spacing w:after="0"/>
              <w:jc w:val="right"/>
              <w:rPr>
                <w:rFonts w:ascii="Times New Roman" w:hAnsi="Times New Roman" w:cs="Times New Roman"/>
              </w:rPr>
            </w:pPr>
          </w:p>
        </w:tc>
        <w:tc>
          <w:tcPr>
            <w:tcW w:w="2410"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Also known as </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‘State Unitary Enterprise of the Crimean Republic “Crimean Sea Ports”’ including branches: </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 xml:space="preserve">Feodosia Commercial Port </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Kerch Ferry</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Kerch Commercial Port</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RK KMP</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Sue RK ‘Crimean Ports’</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‘State Unitary Enterprise of the Crimean Republic ‘Crimean Ports’</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Address</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28 Kirova Street Kerch 298312 Crimea, Ukraine</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 xml:space="preserve">State-owned entity which ‘owns’ designated entities Feodosia Enterprise, Kerch Ferry and Kerch Commercial Port.  </w:t>
            </w:r>
          </w:p>
          <w:p w:rsidR="00AF2A54" w:rsidRPr="00E663B7" w:rsidRDefault="00AF2A54" w:rsidP="0082304C">
            <w:pPr>
              <w:spacing w:before="120" w:after="0"/>
              <w:contextualSpacing/>
              <w:rPr>
                <w:rFonts w:ascii="Times New Roman" w:hAnsi="Times New Roman" w:cs="Times New Roman"/>
              </w:rPr>
            </w:pPr>
            <w:r w:rsidRPr="00E663B7">
              <w:rPr>
                <w:rFonts w:ascii="Times New Roman" w:hAnsi="Times New Roman" w:cs="Times New Roman"/>
              </w:rPr>
              <w:t>The ownership of the entity was transferred contrary to Ukrainian law.  On 17 March 2014, the ‘Presidium of the Parliament of Crimea’ adopted Resolution No 1757- 6/14 and Resolution No 1865-6/14 on 26 March 2014 declaring the appropriation of assets belonging to several State enterprises which were merged into the ‘State Unitary Enterprise of the Crimean Republic “Crimean Sea Ports”’ on behalf of the ‘Republic of Crimea’. Those enterprises were thus effectively confiscated by the Crimean ‘authorities’ and the ‘Crimean Sea Ports’ has benefited from the illegal transfer of their ownership.</w:t>
            </w:r>
          </w:p>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Email: info@crimeaport.ru</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jc w:val="right"/>
              <w:rPr>
                <w:rFonts w:ascii="Times New Roman" w:hAnsi="Times New Roman" w:cs="Times New Roman"/>
              </w:rPr>
            </w:pPr>
            <w:r w:rsidRPr="00E663B7">
              <w:rPr>
                <w:rFonts w:ascii="Times New Roman" w:hAnsi="Times New Roman" w:cs="Times New Roman"/>
              </w:rPr>
              <w:t>48</w:t>
            </w: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Name of Entity</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People’s Militia of the Luhansk People’s Republic</w:t>
            </w:r>
          </w:p>
        </w:tc>
      </w:tr>
      <w:tr w:rsidR="00AF2A54" w:rsidRPr="00E663B7" w:rsidTr="0082304C">
        <w:trPr>
          <w:trHeight w:val="315"/>
        </w:trPr>
        <w:tc>
          <w:tcPr>
            <w:tcW w:w="748" w:type="dxa"/>
            <w:shd w:val="clear" w:color="auto" w:fill="auto"/>
            <w:noWrap/>
          </w:tcPr>
          <w:p w:rsidR="00AF2A54" w:rsidRPr="00E663B7" w:rsidRDefault="00AF2A54" w:rsidP="0082304C">
            <w:pPr>
              <w:spacing w:before="120"/>
              <w:contextualSpacing/>
              <w:rPr>
                <w:rFonts w:ascii="Times New Roman" w:hAnsi="Times New Roman" w:cs="Times New Roman"/>
              </w:rPr>
            </w:pPr>
          </w:p>
        </w:tc>
        <w:tc>
          <w:tcPr>
            <w:tcW w:w="2410" w:type="dxa"/>
            <w:gridSpan w:val="2"/>
            <w:shd w:val="clear" w:color="auto" w:fill="auto"/>
            <w:noWrap/>
          </w:tcPr>
          <w:p w:rsidR="00AF2A54" w:rsidRPr="00E663B7" w:rsidRDefault="00AF2A54" w:rsidP="0082304C">
            <w:pPr>
              <w:spacing w:before="120"/>
              <w:contextualSpacing/>
              <w:rPr>
                <w:rFonts w:ascii="Times New Roman" w:hAnsi="Times New Roman" w:cs="Times New Roman"/>
              </w:rPr>
            </w:pPr>
            <w:r w:rsidRPr="00E663B7">
              <w:rPr>
                <w:rFonts w:ascii="Times New Roman" w:hAnsi="Times New Roman" w:cs="Times New Roman"/>
              </w:rPr>
              <w:t>Additional Information</w:t>
            </w:r>
          </w:p>
        </w:tc>
        <w:tc>
          <w:tcPr>
            <w:tcW w:w="5957" w:type="dxa"/>
            <w:gridSpan w:val="2"/>
            <w:shd w:val="clear" w:color="auto" w:fill="auto"/>
            <w:noWrap/>
          </w:tcPr>
          <w:p w:rsidR="00AF2A54" w:rsidRPr="00E663B7" w:rsidRDefault="00AF2A54" w:rsidP="0082304C">
            <w:pPr>
              <w:spacing w:after="0"/>
              <w:rPr>
                <w:rFonts w:ascii="Times New Roman" w:hAnsi="Times New Roman" w:cs="Times New Roman"/>
              </w:rPr>
            </w:pPr>
            <w:r w:rsidRPr="00E663B7">
              <w:rPr>
                <w:rFonts w:ascii="Times New Roman" w:hAnsi="Times New Roman" w:cs="Times New Roman"/>
              </w:rPr>
              <w:t>Military armed forces of the self-proclaimed ‘People’s Republic of Luhansk’.</w:t>
            </w:r>
          </w:p>
        </w:tc>
      </w:tr>
    </w:tbl>
    <w:p w:rsidR="00AF2A54" w:rsidRPr="00E663B7" w:rsidRDefault="00AF2A54" w:rsidP="00AF2A54"/>
    <w:p w:rsidR="00A0099A" w:rsidRDefault="00A0099A"/>
    <w:sectPr w:rsidR="00A0099A" w:rsidSect="009B2E36">
      <w:headerReference w:type="even" r:id="rId17"/>
      <w:headerReference w:type="default" r:id="rId18"/>
      <w:footerReference w:type="even" r:id="rId19"/>
      <w:footerReference w:type="default" r:id="rId20"/>
      <w:footerReference w:type="first" r:id="rId21"/>
      <w:pgSz w:w="11907" w:h="16839"/>
      <w:pgMar w:top="1673" w:right="1797" w:bottom="1440" w:left="1797" w:header="720"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D25F6" w:rsidTr="009B2E36">
      <w:tc>
        <w:tcPr>
          <w:tcW w:w="5000" w:type="pct"/>
        </w:tcPr>
        <w:p w:rsidR="009D25F6" w:rsidRDefault="00AF2A54" w:rsidP="009B2E36">
          <w:pPr>
            <w:rPr>
              <w:sz w:val="18"/>
            </w:rPr>
          </w:pPr>
        </w:p>
      </w:tc>
    </w:tr>
  </w:tbl>
  <w:p w:rsidR="009D25F6" w:rsidRPr="005F1388" w:rsidRDefault="00AF2A54" w:rsidP="009B2E36">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D25F6" w:rsidTr="009B2E36">
      <w:tc>
        <w:tcPr>
          <w:tcW w:w="5000" w:type="pct"/>
        </w:tcPr>
        <w:p w:rsidR="009D25F6" w:rsidRDefault="00AF2A54" w:rsidP="009B2E36">
          <w:pPr>
            <w:rPr>
              <w:sz w:val="18"/>
            </w:rPr>
          </w:pPr>
        </w:p>
      </w:tc>
    </w:tr>
  </w:tbl>
  <w:p w:rsidR="009D25F6" w:rsidRPr="006D3667" w:rsidRDefault="00AF2A54" w:rsidP="009B2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Default="00AF2A54" w:rsidP="009B2E36">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D25F6" w:rsidTr="009B2E36">
      <w:tc>
        <w:tcPr>
          <w:tcW w:w="5000" w:type="pct"/>
        </w:tcPr>
        <w:p w:rsidR="009D25F6" w:rsidRDefault="00AF2A54" w:rsidP="009B2E36">
          <w:pPr>
            <w:rPr>
              <w:sz w:val="18"/>
            </w:rPr>
          </w:pPr>
        </w:p>
      </w:tc>
    </w:tr>
  </w:tbl>
  <w:p w:rsidR="009D25F6" w:rsidRPr="00486382" w:rsidRDefault="00AF2A54" w:rsidP="009B2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E33C1C" w:rsidRDefault="00AF2A54" w:rsidP="009B2E3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9D25F6" w:rsidTr="009B2E36">
      <w:tc>
        <w:tcPr>
          <w:tcW w:w="365" w:type="pct"/>
          <w:tcBorders>
            <w:top w:val="nil"/>
            <w:left w:val="nil"/>
            <w:bottom w:val="nil"/>
            <w:right w:val="nil"/>
          </w:tcBorders>
        </w:tcPr>
        <w:p w:rsidR="009D25F6" w:rsidRDefault="00AF2A54" w:rsidP="009B2E3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9D25F6" w:rsidRDefault="00AF2A54" w:rsidP="009B2E3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Autonomous Sanctions (Designated Persons and Entities and Declared Persons – Ukraine) Continuing Effect Declaration 2020 (No 2)</w:t>
          </w:r>
          <w:r w:rsidRPr="00B20990">
            <w:rPr>
              <w:i/>
              <w:sz w:val="18"/>
            </w:rPr>
            <w:fldChar w:fldCharType="end"/>
          </w:r>
        </w:p>
      </w:tc>
      <w:tc>
        <w:tcPr>
          <w:tcW w:w="947" w:type="pct"/>
          <w:tcBorders>
            <w:top w:val="nil"/>
            <w:left w:val="nil"/>
            <w:bottom w:val="nil"/>
            <w:right w:val="nil"/>
          </w:tcBorders>
        </w:tcPr>
        <w:p w:rsidR="009D25F6" w:rsidRDefault="00AF2A54" w:rsidP="009B2E36">
          <w:pPr>
            <w:spacing w:line="0" w:lineRule="atLeast"/>
            <w:jc w:val="right"/>
            <w:rPr>
              <w:sz w:val="18"/>
            </w:rPr>
          </w:pPr>
        </w:p>
      </w:tc>
    </w:tr>
    <w:tr w:rsidR="009D25F6"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9D25F6" w:rsidRDefault="00AF2A54" w:rsidP="009B2E36">
          <w:pPr>
            <w:jc w:val="right"/>
            <w:rPr>
              <w:sz w:val="18"/>
            </w:rPr>
          </w:pPr>
        </w:p>
      </w:tc>
    </w:tr>
  </w:tbl>
  <w:p w:rsidR="009D25F6" w:rsidRPr="00ED79B6" w:rsidRDefault="00AF2A54" w:rsidP="009B2E3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E33C1C" w:rsidRDefault="00AF2A54" w:rsidP="009B2E3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9D25F6" w:rsidTr="009B2E36">
      <w:tc>
        <w:tcPr>
          <w:tcW w:w="947" w:type="pct"/>
          <w:tcBorders>
            <w:top w:val="nil"/>
            <w:left w:val="nil"/>
            <w:bottom w:val="nil"/>
            <w:right w:val="nil"/>
          </w:tcBorders>
        </w:tcPr>
        <w:p w:rsidR="009D25F6" w:rsidRDefault="00AF2A54" w:rsidP="009B2E36">
          <w:pPr>
            <w:spacing w:line="0" w:lineRule="atLeast"/>
            <w:rPr>
              <w:sz w:val="18"/>
            </w:rPr>
          </w:pPr>
        </w:p>
      </w:tc>
      <w:tc>
        <w:tcPr>
          <w:tcW w:w="3688" w:type="pct"/>
          <w:tcBorders>
            <w:top w:val="nil"/>
            <w:left w:val="nil"/>
            <w:bottom w:val="nil"/>
            <w:right w:val="nil"/>
          </w:tcBorders>
        </w:tcPr>
        <w:p w:rsidR="009D25F6" w:rsidRPr="00B20990" w:rsidRDefault="00AF2A54" w:rsidP="009B2E36">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Autonomous Sanctions (Designated Persons and Entities and Declared Persons – Ukraine) Continuing Effect Declaration 2020 (No 2)</w:t>
          </w:r>
          <w:r w:rsidRPr="00B20990">
            <w:rPr>
              <w:i/>
              <w:sz w:val="18"/>
            </w:rPr>
            <w:fldChar w:fldCharType="end"/>
          </w:r>
        </w:p>
      </w:tc>
      <w:tc>
        <w:tcPr>
          <w:tcW w:w="365" w:type="pct"/>
          <w:tcBorders>
            <w:top w:val="nil"/>
            <w:left w:val="nil"/>
            <w:bottom w:val="nil"/>
            <w:right w:val="nil"/>
          </w:tcBorders>
        </w:tcPr>
        <w:p w:rsidR="009D25F6" w:rsidRDefault="00AF2A54" w:rsidP="009B2E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9D25F6"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9D25F6" w:rsidRDefault="00AF2A54" w:rsidP="009B2E36">
          <w:pPr>
            <w:rPr>
              <w:sz w:val="18"/>
            </w:rPr>
          </w:pPr>
        </w:p>
      </w:tc>
    </w:tr>
  </w:tbl>
  <w:p w:rsidR="009D25F6" w:rsidRPr="00ED79B6" w:rsidRDefault="00AF2A54" w:rsidP="009B2E3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E33C1C" w:rsidRDefault="00AF2A54" w:rsidP="009B2E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D25F6" w:rsidTr="009B2E36">
      <w:tc>
        <w:tcPr>
          <w:tcW w:w="709" w:type="dxa"/>
          <w:tcBorders>
            <w:top w:val="nil"/>
            <w:left w:val="nil"/>
            <w:bottom w:val="nil"/>
            <w:right w:val="nil"/>
          </w:tcBorders>
        </w:tcPr>
        <w:p w:rsidR="009D25F6" w:rsidRDefault="00AF2A54" w:rsidP="009B2E3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rsidR="009D25F6" w:rsidRDefault="00AF2A54" w:rsidP="009B2E3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 xml:space="preserve">Autonomous Sanctions (Designated Persons and Entities and Declared Persons </w:t>
          </w:r>
          <w:r>
            <w:rPr>
              <w:i/>
              <w:noProof/>
              <w:sz w:val="18"/>
            </w:rPr>
            <w:t>– Ukraine) Continuing Effect Declaration 2020 (No 2)</w:t>
          </w:r>
          <w:r w:rsidRPr="00B20990">
            <w:rPr>
              <w:i/>
              <w:sz w:val="18"/>
            </w:rPr>
            <w:fldChar w:fldCharType="end"/>
          </w:r>
        </w:p>
      </w:tc>
      <w:tc>
        <w:tcPr>
          <w:tcW w:w="1383" w:type="dxa"/>
          <w:tcBorders>
            <w:top w:val="nil"/>
            <w:left w:val="nil"/>
            <w:bottom w:val="nil"/>
            <w:right w:val="nil"/>
          </w:tcBorders>
        </w:tcPr>
        <w:p w:rsidR="009D25F6" w:rsidRDefault="00AF2A54" w:rsidP="009B2E36">
          <w:pPr>
            <w:spacing w:line="0" w:lineRule="atLeast"/>
            <w:jc w:val="right"/>
            <w:rPr>
              <w:sz w:val="18"/>
            </w:rPr>
          </w:pPr>
        </w:p>
      </w:tc>
    </w:tr>
    <w:tr w:rsidR="009D25F6"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D25F6" w:rsidRDefault="00AF2A54" w:rsidP="009B2E36">
          <w:pPr>
            <w:jc w:val="right"/>
            <w:rPr>
              <w:sz w:val="18"/>
            </w:rPr>
          </w:pPr>
        </w:p>
      </w:tc>
    </w:tr>
  </w:tbl>
  <w:p w:rsidR="009D25F6" w:rsidRPr="00ED79B6" w:rsidRDefault="00AF2A54" w:rsidP="009B2E3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6E7A0D" w:rsidRDefault="00AF2A54" w:rsidP="009B2E36">
    <w:pPr>
      <w:pBdr>
        <w:top w:val="single" w:sz="6" w:space="1" w:color="auto"/>
      </w:pBdr>
      <w:spacing w:before="120" w:after="120" w:line="0" w:lineRule="atLeast"/>
      <w:rPr>
        <w:sz w:val="12"/>
        <w:szCs w:val="16"/>
      </w:rPr>
    </w:pPr>
  </w:p>
  <w:tbl>
    <w:tblPr>
      <w:tblStyle w:val="TableGrid"/>
      <w:tblW w:w="0" w:type="auto"/>
      <w:tblLayout w:type="fixed"/>
      <w:tblLook w:val="04A0" w:firstRow="1" w:lastRow="0" w:firstColumn="1" w:lastColumn="0" w:noHBand="0" w:noVBand="1"/>
    </w:tblPr>
    <w:tblGrid>
      <w:gridCol w:w="1384"/>
      <w:gridCol w:w="6379"/>
      <w:gridCol w:w="709"/>
    </w:tblGrid>
    <w:tr w:rsidR="009D25F6" w:rsidTr="009B2E36">
      <w:tc>
        <w:tcPr>
          <w:tcW w:w="1384" w:type="dxa"/>
          <w:tcBorders>
            <w:top w:val="nil"/>
            <w:left w:val="nil"/>
            <w:bottom w:val="nil"/>
            <w:right w:val="nil"/>
          </w:tcBorders>
        </w:tcPr>
        <w:p w:rsidR="009D25F6" w:rsidRDefault="00AF2A54" w:rsidP="009B2E36">
          <w:pPr>
            <w:spacing w:line="0" w:lineRule="atLeast"/>
            <w:rPr>
              <w:sz w:val="18"/>
            </w:rPr>
          </w:pPr>
        </w:p>
      </w:tc>
      <w:tc>
        <w:tcPr>
          <w:tcW w:w="6379" w:type="dxa"/>
          <w:tcBorders>
            <w:top w:val="nil"/>
            <w:left w:val="nil"/>
            <w:bottom w:val="nil"/>
            <w:right w:val="nil"/>
          </w:tcBorders>
        </w:tcPr>
        <w:p w:rsidR="009D25F6" w:rsidRDefault="00AF2A54" w:rsidP="009B2E3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Autonomous Sanctions (Designated Persons and Entities and Declared Persons – Ukraine) Continuing Effect Declaration 2020 (No 2)</w:t>
          </w:r>
          <w:r w:rsidRPr="00B20990">
            <w:rPr>
              <w:i/>
              <w:sz w:val="18"/>
            </w:rPr>
            <w:fldChar w:fldCharType="end"/>
          </w:r>
        </w:p>
      </w:tc>
      <w:tc>
        <w:tcPr>
          <w:tcW w:w="709" w:type="dxa"/>
          <w:tcBorders>
            <w:top w:val="nil"/>
            <w:left w:val="nil"/>
            <w:bottom w:val="nil"/>
            <w:right w:val="nil"/>
          </w:tcBorders>
        </w:tcPr>
        <w:p w:rsidR="009D25F6" w:rsidRDefault="00AF2A54" w:rsidP="009B2E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r>
    <w:tr w:rsidR="009D25F6"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D25F6" w:rsidRDefault="00AF2A54" w:rsidP="009B2E36">
          <w:pPr>
            <w:rPr>
              <w:sz w:val="18"/>
            </w:rPr>
          </w:pPr>
        </w:p>
      </w:tc>
    </w:tr>
  </w:tbl>
  <w:p w:rsidR="009D25F6" w:rsidRPr="006E7A0D" w:rsidRDefault="00AF2A54" w:rsidP="009B2E36">
    <w:pPr>
      <w:spacing w:after="120"/>
      <w:rPr>
        <w:i/>
        <w:sz w:val="1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AE" w:rsidRPr="00E33C1C" w:rsidRDefault="00AF2A54" w:rsidP="009B2E36">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C1AAE" w:rsidTr="009B2E36">
      <w:tc>
        <w:tcPr>
          <w:tcW w:w="1384" w:type="dxa"/>
          <w:tcBorders>
            <w:top w:val="nil"/>
            <w:left w:val="nil"/>
            <w:bottom w:val="nil"/>
            <w:right w:val="nil"/>
          </w:tcBorders>
        </w:tcPr>
        <w:p w:rsidR="000C1AAE" w:rsidRDefault="00AF2A54" w:rsidP="009B2E36">
          <w:pPr>
            <w:spacing w:line="0" w:lineRule="atLeast"/>
            <w:rPr>
              <w:sz w:val="18"/>
            </w:rPr>
          </w:pPr>
        </w:p>
      </w:tc>
      <w:tc>
        <w:tcPr>
          <w:tcW w:w="6379" w:type="dxa"/>
          <w:tcBorders>
            <w:top w:val="nil"/>
            <w:left w:val="nil"/>
            <w:bottom w:val="nil"/>
            <w:right w:val="nil"/>
          </w:tcBorders>
        </w:tcPr>
        <w:p w:rsidR="000C1AAE" w:rsidRDefault="00AF2A54" w:rsidP="009B2E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w:t>
          </w:r>
          <w:r>
            <w:rPr>
              <w:b/>
              <w:bCs/>
              <w:i/>
              <w:sz w:val="18"/>
              <w:lang w:val="en-US"/>
            </w:rPr>
            <w:t xml:space="preserve"> Unknown document property name.</w:t>
          </w:r>
          <w:r w:rsidRPr="007A1328">
            <w:rPr>
              <w:i/>
              <w:sz w:val="18"/>
            </w:rPr>
            <w:fldChar w:fldCharType="end"/>
          </w:r>
        </w:p>
      </w:tc>
      <w:tc>
        <w:tcPr>
          <w:tcW w:w="709" w:type="dxa"/>
          <w:tcBorders>
            <w:top w:val="nil"/>
            <w:left w:val="nil"/>
            <w:bottom w:val="nil"/>
            <w:right w:val="nil"/>
          </w:tcBorders>
        </w:tcPr>
        <w:p w:rsidR="000C1AAE" w:rsidRDefault="00AF2A54" w:rsidP="009B2E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0C1AAE"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0C1AAE" w:rsidRDefault="00AF2A54" w:rsidP="009B2E36">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\\TITAN\CHCH\Desktop\jarmstr3\Desktop\FOR DIR SAN CLEARANCE Sept Legislative Instrument Ukraine.docx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Pr>
              <w:i/>
              <w:noProof/>
              <w:sz w:val="18"/>
            </w:rPr>
            <w:t>28/8/2020 5:06 PM</w:t>
          </w:r>
          <w:r w:rsidRPr="00ED79B6">
            <w:rPr>
              <w:i/>
              <w:sz w:val="18"/>
            </w:rPr>
            <w:fldChar w:fldCharType="end"/>
          </w:r>
        </w:p>
      </w:tc>
    </w:tr>
  </w:tbl>
  <w:p w:rsidR="000C1AAE" w:rsidRPr="00ED79B6" w:rsidRDefault="00AF2A54" w:rsidP="009B2E36">
    <w:pPr>
      <w:rPr>
        <w:i/>
        <w:sz w:val="18"/>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5F1388" w:rsidRDefault="00AF2A54" w:rsidP="009B2E36">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5F1388" w:rsidRDefault="00AF2A54" w:rsidP="009B2E3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5F1388" w:rsidRDefault="00AF2A54" w:rsidP="009B2E3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ED79B6" w:rsidRDefault="00AF2A54" w:rsidP="009B2E3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ED79B6" w:rsidRDefault="00AF2A54" w:rsidP="009B2E36">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ED79B6" w:rsidRDefault="00AF2A54" w:rsidP="009B2E3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A961C4" w:rsidRDefault="00AF2A54" w:rsidP="009B2E36">
    <w:pPr>
      <w:rPr>
        <w:b/>
        <w:sz w:val="20"/>
      </w:rPr>
    </w:pPr>
  </w:p>
  <w:p w:rsidR="009D25F6" w:rsidRPr="00A961C4" w:rsidRDefault="00AF2A54" w:rsidP="009B2E36">
    <w:pPr>
      <w:rPr>
        <w:b/>
        <w:sz w:val="20"/>
      </w:rPr>
    </w:pPr>
  </w:p>
  <w:p w:rsidR="009D25F6" w:rsidRPr="00A961C4" w:rsidRDefault="00AF2A54" w:rsidP="009B2E36">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F6" w:rsidRPr="00A961C4" w:rsidRDefault="00AF2A54" w:rsidP="009B2E36">
    <w:pPr>
      <w:jc w:val="right"/>
      <w:rPr>
        <w:sz w:val="20"/>
      </w:rPr>
    </w:pPr>
  </w:p>
  <w:p w:rsidR="009D25F6" w:rsidRPr="00A961C4" w:rsidRDefault="00AF2A54" w:rsidP="009B2E36">
    <w:pPr>
      <w:jc w:val="right"/>
      <w:rPr>
        <w:b/>
        <w:sz w:val="20"/>
      </w:rPr>
    </w:pPr>
  </w:p>
  <w:p w:rsidR="009D25F6" w:rsidRPr="00A961C4" w:rsidRDefault="00AF2A54" w:rsidP="009B2E36">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766FE3"/>
    <w:multiLevelType w:val="hybridMultilevel"/>
    <w:tmpl w:val="6CCE8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7" w15:restartNumberingAfterBreak="0">
    <w:nsid w:val="40BA5501"/>
    <w:multiLevelType w:val="hybridMultilevel"/>
    <w:tmpl w:val="E29C1288"/>
    <w:lvl w:ilvl="0" w:tplc="8B0E2BF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55167"/>
    <w:multiLevelType w:val="hybridMultilevel"/>
    <w:tmpl w:val="662C1B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4C0683"/>
    <w:multiLevelType w:val="hybridMultilevel"/>
    <w:tmpl w:val="486CB930"/>
    <w:lvl w:ilvl="0" w:tplc="B2169F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D34736"/>
    <w:multiLevelType w:val="hybridMultilevel"/>
    <w:tmpl w:val="2EFA89C6"/>
    <w:lvl w:ilvl="0" w:tplc="BB1E0FD6">
      <w:start w:val="1"/>
      <w:numFmt w:val="bullet"/>
      <w:lvlText w:val="."/>
      <w:lvlJc w:val="left"/>
      <w:pPr>
        <w:ind w:left="360" w:hanging="360"/>
      </w:pPr>
      <w:rPr>
        <w:rFonts w:ascii="Verdana" w:hAnsi="Verdana"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1"/>
  </w:num>
  <w:num w:numId="15">
    <w:abstractNumId w:val="14"/>
  </w:num>
  <w:num w:numId="16">
    <w:abstractNumId w:val="16"/>
  </w:num>
  <w:num w:numId="17">
    <w:abstractNumId w:val="18"/>
  </w:num>
  <w:num w:numId="18">
    <w:abstractNumId w:val="21"/>
  </w:num>
  <w:num w:numId="19">
    <w:abstractNumId w:val="12"/>
  </w:num>
  <w:num w:numId="20">
    <w:abstractNumId w:val="19"/>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54"/>
    <w:rsid w:val="00260956"/>
    <w:rsid w:val="00870708"/>
    <w:rsid w:val="00A0099A"/>
    <w:rsid w:val="00AF2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EB91F-1604-4020-BA79-596D2D03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54"/>
  </w:style>
  <w:style w:type="paragraph" w:styleId="Heading1">
    <w:name w:val="heading 1"/>
    <w:basedOn w:val="Normal"/>
    <w:next w:val="Normal"/>
    <w:link w:val="Heading1Char"/>
    <w:qFormat/>
    <w:rsid w:val="00AF2A54"/>
    <w:pPr>
      <w:keepNext/>
      <w:keepLines/>
      <w:numPr>
        <w:numId w:val="16"/>
      </w:numPr>
      <w:spacing w:before="480" w:after="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AF2A54"/>
    <w:pPr>
      <w:keepNext/>
      <w:keepLines/>
      <w:numPr>
        <w:ilvl w:val="1"/>
        <w:numId w:val="16"/>
      </w:numPr>
      <w:spacing w:before="200" w:after="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AF2A54"/>
    <w:pPr>
      <w:keepNext/>
      <w:keepLines/>
      <w:numPr>
        <w:ilvl w:val="2"/>
        <w:numId w:val="16"/>
      </w:numPr>
      <w:spacing w:before="200" w:after="0" w:line="260" w:lineRule="atLeast"/>
      <w:outlineLvl w:val="2"/>
    </w:pPr>
    <w:rPr>
      <w:rFonts w:asciiTheme="majorHAnsi" w:eastAsiaTheme="majorEastAsia" w:hAnsiTheme="majorHAnsi" w:cstheme="majorBidi"/>
      <w:b/>
      <w:bCs/>
      <w:color w:val="5B9BD5" w:themeColor="accent1"/>
      <w:szCs w:val="20"/>
    </w:rPr>
  </w:style>
  <w:style w:type="paragraph" w:styleId="Heading4">
    <w:name w:val="heading 4"/>
    <w:basedOn w:val="Normal"/>
    <w:next w:val="Normal"/>
    <w:link w:val="Heading4Char"/>
    <w:unhideWhenUsed/>
    <w:qFormat/>
    <w:rsid w:val="00AF2A54"/>
    <w:pPr>
      <w:keepNext/>
      <w:keepLines/>
      <w:numPr>
        <w:ilvl w:val="3"/>
        <w:numId w:val="16"/>
      </w:numPr>
      <w:spacing w:before="200" w:after="0" w:line="260" w:lineRule="atLeast"/>
      <w:outlineLvl w:val="3"/>
    </w:pPr>
    <w:rPr>
      <w:rFonts w:asciiTheme="majorHAnsi" w:eastAsiaTheme="majorEastAsia" w:hAnsiTheme="majorHAnsi" w:cstheme="majorBidi"/>
      <w:b/>
      <w:bCs/>
      <w:i/>
      <w:iCs/>
      <w:color w:val="5B9BD5" w:themeColor="accent1"/>
      <w:szCs w:val="20"/>
    </w:rPr>
  </w:style>
  <w:style w:type="paragraph" w:styleId="Heading5">
    <w:name w:val="heading 5"/>
    <w:basedOn w:val="Normal"/>
    <w:next w:val="Normal"/>
    <w:link w:val="Heading5Char"/>
    <w:unhideWhenUsed/>
    <w:qFormat/>
    <w:rsid w:val="00AF2A54"/>
    <w:pPr>
      <w:keepNext/>
      <w:keepLines/>
      <w:numPr>
        <w:ilvl w:val="4"/>
        <w:numId w:val="16"/>
      </w:numPr>
      <w:spacing w:before="200" w:after="0" w:line="260" w:lineRule="atLeast"/>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qFormat/>
    <w:rsid w:val="00AF2A54"/>
    <w:pPr>
      <w:keepNext/>
      <w:keepLines/>
      <w:numPr>
        <w:ilvl w:val="5"/>
        <w:numId w:val="16"/>
      </w:numPr>
      <w:spacing w:after="0" w:line="240" w:lineRule="auto"/>
      <w:outlineLvl w:val="5"/>
    </w:pPr>
    <w:rPr>
      <w:rFonts w:ascii="Arial" w:eastAsia="Times New Roman" w:hAnsi="Arial" w:cs="Times New Roman"/>
      <w:b/>
      <w:kern w:val="28"/>
      <w:sz w:val="32"/>
      <w:szCs w:val="20"/>
      <w:lang w:eastAsia="en-AU"/>
    </w:rPr>
  </w:style>
  <w:style w:type="paragraph" w:styleId="Heading7">
    <w:name w:val="heading 7"/>
    <w:basedOn w:val="Normal"/>
    <w:next w:val="Normal"/>
    <w:link w:val="Heading7Char"/>
    <w:unhideWhenUsed/>
    <w:qFormat/>
    <w:rsid w:val="00AF2A54"/>
    <w:pPr>
      <w:keepNext/>
      <w:keepLines/>
      <w:numPr>
        <w:ilvl w:val="6"/>
        <w:numId w:val="16"/>
      </w:numPr>
      <w:spacing w:before="200" w:after="0" w:line="260" w:lineRule="atLeast"/>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nhideWhenUsed/>
    <w:qFormat/>
    <w:rsid w:val="00AF2A54"/>
    <w:pPr>
      <w:keepNext/>
      <w:keepLines/>
      <w:numPr>
        <w:ilvl w:val="7"/>
        <w:numId w:val="16"/>
      </w:numPr>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F2A54"/>
    <w:pPr>
      <w:keepNext/>
      <w:keepLines/>
      <w:numPr>
        <w:ilvl w:val="8"/>
        <w:numId w:val="16"/>
      </w:numPr>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A5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F2A5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AF2A54"/>
    <w:rPr>
      <w:rFonts w:asciiTheme="majorHAnsi" w:eastAsiaTheme="majorEastAsia" w:hAnsiTheme="majorHAnsi" w:cstheme="majorBidi"/>
      <w:b/>
      <w:bCs/>
      <w:color w:val="5B9BD5" w:themeColor="accent1"/>
      <w:szCs w:val="20"/>
    </w:rPr>
  </w:style>
  <w:style w:type="character" w:customStyle="1" w:styleId="Heading4Char">
    <w:name w:val="Heading 4 Char"/>
    <w:basedOn w:val="DefaultParagraphFont"/>
    <w:link w:val="Heading4"/>
    <w:rsid w:val="00AF2A54"/>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rsid w:val="00AF2A54"/>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AF2A54"/>
    <w:rPr>
      <w:rFonts w:ascii="Arial" w:eastAsia="Times New Roman" w:hAnsi="Arial" w:cs="Times New Roman"/>
      <w:b/>
      <w:kern w:val="28"/>
      <w:sz w:val="32"/>
      <w:szCs w:val="20"/>
      <w:lang w:eastAsia="en-AU"/>
    </w:rPr>
  </w:style>
  <w:style w:type="character" w:customStyle="1" w:styleId="Heading7Char">
    <w:name w:val="Heading 7 Char"/>
    <w:basedOn w:val="DefaultParagraphFont"/>
    <w:link w:val="Heading7"/>
    <w:rsid w:val="00AF2A5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rsid w:val="00AF2A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F2A54"/>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AF2A54"/>
  </w:style>
  <w:style w:type="paragraph" w:customStyle="1" w:styleId="OPCParaBase">
    <w:name w:val="OPCParaBase"/>
    <w:qFormat/>
    <w:rsid w:val="00AF2A54"/>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AF2A54"/>
    <w:pPr>
      <w:spacing w:line="240" w:lineRule="auto"/>
    </w:pPr>
    <w:rPr>
      <w:b/>
      <w:sz w:val="40"/>
    </w:rPr>
  </w:style>
  <w:style w:type="paragraph" w:customStyle="1" w:styleId="ActHead1">
    <w:name w:val="ActHead 1"/>
    <w:aliases w:val="c"/>
    <w:basedOn w:val="OPCParaBase"/>
    <w:next w:val="Normal"/>
    <w:qFormat/>
    <w:rsid w:val="00AF2A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2A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2A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2A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F2A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2A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2A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2A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2A5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F2A54"/>
  </w:style>
  <w:style w:type="paragraph" w:customStyle="1" w:styleId="Blocks">
    <w:name w:val="Blocks"/>
    <w:aliases w:val="bb"/>
    <w:basedOn w:val="OPCParaBase"/>
    <w:qFormat/>
    <w:rsid w:val="00AF2A54"/>
    <w:pPr>
      <w:spacing w:line="240" w:lineRule="auto"/>
    </w:pPr>
    <w:rPr>
      <w:sz w:val="24"/>
    </w:rPr>
  </w:style>
  <w:style w:type="paragraph" w:customStyle="1" w:styleId="BoxText">
    <w:name w:val="BoxText"/>
    <w:aliases w:val="bt"/>
    <w:basedOn w:val="OPCParaBase"/>
    <w:qFormat/>
    <w:rsid w:val="00AF2A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2A54"/>
    <w:rPr>
      <w:b/>
    </w:rPr>
  </w:style>
  <w:style w:type="paragraph" w:customStyle="1" w:styleId="BoxHeadItalic">
    <w:name w:val="BoxHeadItalic"/>
    <w:aliases w:val="bhi"/>
    <w:basedOn w:val="BoxText"/>
    <w:next w:val="BoxStep"/>
    <w:qFormat/>
    <w:rsid w:val="00AF2A54"/>
    <w:rPr>
      <w:i/>
    </w:rPr>
  </w:style>
  <w:style w:type="paragraph" w:customStyle="1" w:styleId="BoxList">
    <w:name w:val="BoxList"/>
    <w:aliases w:val="bl"/>
    <w:basedOn w:val="BoxText"/>
    <w:qFormat/>
    <w:rsid w:val="00AF2A54"/>
    <w:pPr>
      <w:ind w:left="1559" w:hanging="425"/>
    </w:pPr>
  </w:style>
  <w:style w:type="paragraph" w:customStyle="1" w:styleId="BoxNote">
    <w:name w:val="BoxNote"/>
    <w:aliases w:val="bn"/>
    <w:basedOn w:val="BoxText"/>
    <w:qFormat/>
    <w:rsid w:val="00AF2A54"/>
    <w:pPr>
      <w:tabs>
        <w:tab w:val="left" w:pos="1985"/>
      </w:tabs>
      <w:spacing w:before="122" w:line="198" w:lineRule="exact"/>
      <w:ind w:left="2948" w:hanging="1814"/>
    </w:pPr>
    <w:rPr>
      <w:sz w:val="18"/>
    </w:rPr>
  </w:style>
  <w:style w:type="paragraph" w:customStyle="1" w:styleId="BoxPara">
    <w:name w:val="BoxPara"/>
    <w:aliases w:val="bp"/>
    <w:basedOn w:val="BoxText"/>
    <w:qFormat/>
    <w:rsid w:val="00AF2A54"/>
    <w:pPr>
      <w:tabs>
        <w:tab w:val="right" w:pos="2268"/>
      </w:tabs>
      <w:ind w:left="2552" w:hanging="1418"/>
    </w:pPr>
  </w:style>
  <w:style w:type="paragraph" w:customStyle="1" w:styleId="BoxStep">
    <w:name w:val="BoxStep"/>
    <w:aliases w:val="bs"/>
    <w:basedOn w:val="BoxText"/>
    <w:qFormat/>
    <w:rsid w:val="00AF2A54"/>
    <w:pPr>
      <w:ind w:left="1985" w:hanging="851"/>
    </w:pPr>
  </w:style>
  <w:style w:type="character" w:customStyle="1" w:styleId="CharAmPartNo">
    <w:name w:val="CharAmPartNo"/>
    <w:basedOn w:val="OPCCharBase"/>
    <w:uiPriority w:val="1"/>
    <w:qFormat/>
    <w:rsid w:val="00AF2A54"/>
  </w:style>
  <w:style w:type="character" w:customStyle="1" w:styleId="CharAmPartText">
    <w:name w:val="CharAmPartText"/>
    <w:basedOn w:val="OPCCharBase"/>
    <w:uiPriority w:val="1"/>
    <w:qFormat/>
    <w:rsid w:val="00AF2A54"/>
  </w:style>
  <w:style w:type="character" w:customStyle="1" w:styleId="CharAmSchNo">
    <w:name w:val="CharAmSchNo"/>
    <w:basedOn w:val="OPCCharBase"/>
    <w:qFormat/>
    <w:rsid w:val="00AF2A54"/>
  </w:style>
  <w:style w:type="character" w:customStyle="1" w:styleId="CharAmSchText">
    <w:name w:val="CharAmSchText"/>
    <w:basedOn w:val="OPCCharBase"/>
    <w:qFormat/>
    <w:rsid w:val="00AF2A54"/>
  </w:style>
  <w:style w:type="character" w:customStyle="1" w:styleId="CharBoldItalic">
    <w:name w:val="CharBoldItalic"/>
    <w:basedOn w:val="OPCCharBase"/>
    <w:uiPriority w:val="1"/>
    <w:qFormat/>
    <w:rsid w:val="00AF2A54"/>
    <w:rPr>
      <w:b/>
      <w:i/>
    </w:rPr>
  </w:style>
  <w:style w:type="character" w:customStyle="1" w:styleId="CharChapNo">
    <w:name w:val="CharChapNo"/>
    <w:basedOn w:val="OPCCharBase"/>
    <w:qFormat/>
    <w:rsid w:val="00AF2A54"/>
  </w:style>
  <w:style w:type="character" w:customStyle="1" w:styleId="CharChapText">
    <w:name w:val="CharChapText"/>
    <w:basedOn w:val="OPCCharBase"/>
    <w:qFormat/>
    <w:rsid w:val="00AF2A54"/>
  </w:style>
  <w:style w:type="character" w:customStyle="1" w:styleId="CharDivNo">
    <w:name w:val="CharDivNo"/>
    <w:basedOn w:val="OPCCharBase"/>
    <w:qFormat/>
    <w:rsid w:val="00AF2A54"/>
  </w:style>
  <w:style w:type="character" w:customStyle="1" w:styleId="CharDivText">
    <w:name w:val="CharDivText"/>
    <w:basedOn w:val="OPCCharBase"/>
    <w:qFormat/>
    <w:rsid w:val="00AF2A54"/>
  </w:style>
  <w:style w:type="character" w:customStyle="1" w:styleId="CharItalic">
    <w:name w:val="CharItalic"/>
    <w:basedOn w:val="OPCCharBase"/>
    <w:uiPriority w:val="1"/>
    <w:qFormat/>
    <w:rsid w:val="00AF2A54"/>
    <w:rPr>
      <w:i/>
    </w:rPr>
  </w:style>
  <w:style w:type="character" w:customStyle="1" w:styleId="CharPartNo">
    <w:name w:val="CharPartNo"/>
    <w:basedOn w:val="OPCCharBase"/>
    <w:qFormat/>
    <w:rsid w:val="00AF2A54"/>
  </w:style>
  <w:style w:type="character" w:customStyle="1" w:styleId="CharPartText">
    <w:name w:val="CharPartText"/>
    <w:basedOn w:val="OPCCharBase"/>
    <w:qFormat/>
    <w:rsid w:val="00AF2A54"/>
  </w:style>
  <w:style w:type="character" w:customStyle="1" w:styleId="CharSectno">
    <w:name w:val="CharSectno"/>
    <w:basedOn w:val="OPCCharBase"/>
    <w:qFormat/>
    <w:rsid w:val="00AF2A54"/>
  </w:style>
  <w:style w:type="character" w:customStyle="1" w:styleId="CharSubdNo">
    <w:name w:val="CharSubdNo"/>
    <w:basedOn w:val="OPCCharBase"/>
    <w:uiPriority w:val="1"/>
    <w:qFormat/>
    <w:rsid w:val="00AF2A54"/>
  </w:style>
  <w:style w:type="character" w:customStyle="1" w:styleId="CharSubdText">
    <w:name w:val="CharSubdText"/>
    <w:basedOn w:val="OPCCharBase"/>
    <w:uiPriority w:val="1"/>
    <w:qFormat/>
    <w:rsid w:val="00AF2A54"/>
  </w:style>
  <w:style w:type="paragraph" w:customStyle="1" w:styleId="CTA--">
    <w:name w:val="CTA --"/>
    <w:basedOn w:val="OPCParaBase"/>
    <w:next w:val="Normal"/>
    <w:rsid w:val="00AF2A54"/>
    <w:pPr>
      <w:spacing w:before="60" w:line="240" w:lineRule="atLeast"/>
      <w:ind w:left="142" w:hanging="142"/>
    </w:pPr>
    <w:rPr>
      <w:sz w:val="20"/>
    </w:rPr>
  </w:style>
  <w:style w:type="paragraph" w:customStyle="1" w:styleId="CTA-">
    <w:name w:val="CTA -"/>
    <w:basedOn w:val="OPCParaBase"/>
    <w:rsid w:val="00AF2A54"/>
    <w:pPr>
      <w:spacing w:before="60" w:line="240" w:lineRule="atLeast"/>
      <w:ind w:left="85" w:hanging="85"/>
    </w:pPr>
    <w:rPr>
      <w:sz w:val="20"/>
    </w:rPr>
  </w:style>
  <w:style w:type="paragraph" w:customStyle="1" w:styleId="CTA---">
    <w:name w:val="CTA ---"/>
    <w:basedOn w:val="OPCParaBase"/>
    <w:next w:val="Normal"/>
    <w:rsid w:val="00AF2A54"/>
    <w:pPr>
      <w:spacing w:before="60" w:line="240" w:lineRule="atLeast"/>
      <w:ind w:left="198" w:hanging="198"/>
    </w:pPr>
    <w:rPr>
      <w:sz w:val="20"/>
    </w:rPr>
  </w:style>
  <w:style w:type="paragraph" w:customStyle="1" w:styleId="CTA----">
    <w:name w:val="CTA ----"/>
    <w:basedOn w:val="OPCParaBase"/>
    <w:next w:val="Normal"/>
    <w:rsid w:val="00AF2A54"/>
    <w:pPr>
      <w:spacing w:before="60" w:line="240" w:lineRule="atLeast"/>
      <w:ind w:left="255" w:hanging="255"/>
    </w:pPr>
    <w:rPr>
      <w:sz w:val="20"/>
    </w:rPr>
  </w:style>
  <w:style w:type="paragraph" w:customStyle="1" w:styleId="CTA1a">
    <w:name w:val="CTA 1(a)"/>
    <w:basedOn w:val="OPCParaBase"/>
    <w:rsid w:val="00AF2A54"/>
    <w:pPr>
      <w:tabs>
        <w:tab w:val="right" w:pos="414"/>
      </w:tabs>
      <w:spacing w:before="40" w:line="240" w:lineRule="atLeast"/>
      <w:ind w:left="675" w:hanging="675"/>
    </w:pPr>
    <w:rPr>
      <w:sz w:val="20"/>
    </w:rPr>
  </w:style>
  <w:style w:type="paragraph" w:customStyle="1" w:styleId="CTA1ai">
    <w:name w:val="CTA 1(a)(i)"/>
    <w:basedOn w:val="OPCParaBase"/>
    <w:rsid w:val="00AF2A54"/>
    <w:pPr>
      <w:tabs>
        <w:tab w:val="right" w:pos="1004"/>
      </w:tabs>
      <w:spacing w:before="40" w:line="240" w:lineRule="atLeast"/>
      <w:ind w:left="1253" w:hanging="1253"/>
    </w:pPr>
    <w:rPr>
      <w:sz w:val="20"/>
    </w:rPr>
  </w:style>
  <w:style w:type="paragraph" w:customStyle="1" w:styleId="CTA2a">
    <w:name w:val="CTA 2(a)"/>
    <w:basedOn w:val="OPCParaBase"/>
    <w:rsid w:val="00AF2A54"/>
    <w:pPr>
      <w:tabs>
        <w:tab w:val="right" w:pos="482"/>
      </w:tabs>
      <w:spacing w:before="40" w:line="240" w:lineRule="atLeast"/>
      <w:ind w:left="748" w:hanging="748"/>
    </w:pPr>
    <w:rPr>
      <w:sz w:val="20"/>
    </w:rPr>
  </w:style>
  <w:style w:type="paragraph" w:customStyle="1" w:styleId="CTA2ai">
    <w:name w:val="CTA 2(a)(i)"/>
    <w:basedOn w:val="OPCParaBase"/>
    <w:rsid w:val="00AF2A54"/>
    <w:pPr>
      <w:tabs>
        <w:tab w:val="right" w:pos="1089"/>
      </w:tabs>
      <w:spacing w:before="40" w:line="240" w:lineRule="atLeast"/>
      <w:ind w:left="1327" w:hanging="1327"/>
    </w:pPr>
    <w:rPr>
      <w:sz w:val="20"/>
    </w:rPr>
  </w:style>
  <w:style w:type="paragraph" w:customStyle="1" w:styleId="CTA3a">
    <w:name w:val="CTA 3(a)"/>
    <w:basedOn w:val="OPCParaBase"/>
    <w:rsid w:val="00AF2A54"/>
    <w:pPr>
      <w:tabs>
        <w:tab w:val="right" w:pos="556"/>
      </w:tabs>
      <w:spacing w:before="40" w:line="240" w:lineRule="atLeast"/>
      <w:ind w:left="805" w:hanging="805"/>
    </w:pPr>
    <w:rPr>
      <w:sz w:val="20"/>
    </w:rPr>
  </w:style>
  <w:style w:type="paragraph" w:customStyle="1" w:styleId="CTA3ai">
    <w:name w:val="CTA 3(a)(i)"/>
    <w:basedOn w:val="OPCParaBase"/>
    <w:rsid w:val="00AF2A54"/>
    <w:pPr>
      <w:tabs>
        <w:tab w:val="right" w:pos="1140"/>
      </w:tabs>
      <w:spacing w:before="40" w:line="240" w:lineRule="atLeast"/>
      <w:ind w:left="1361" w:hanging="1361"/>
    </w:pPr>
    <w:rPr>
      <w:sz w:val="20"/>
    </w:rPr>
  </w:style>
  <w:style w:type="paragraph" w:customStyle="1" w:styleId="CTA4a">
    <w:name w:val="CTA 4(a)"/>
    <w:basedOn w:val="OPCParaBase"/>
    <w:rsid w:val="00AF2A54"/>
    <w:pPr>
      <w:tabs>
        <w:tab w:val="right" w:pos="624"/>
      </w:tabs>
      <w:spacing w:before="40" w:line="240" w:lineRule="atLeast"/>
      <w:ind w:left="873" w:hanging="873"/>
    </w:pPr>
    <w:rPr>
      <w:sz w:val="20"/>
    </w:rPr>
  </w:style>
  <w:style w:type="paragraph" w:customStyle="1" w:styleId="CTA4ai">
    <w:name w:val="CTA 4(a)(i)"/>
    <w:basedOn w:val="OPCParaBase"/>
    <w:rsid w:val="00AF2A54"/>
    <w:pPr>
      <w:tabs>
        <w:tab w:val="right" w:pos="1213"/>
      </w:tabs>
      <w:spacing w:before="40" w:line="240" w:lineRule="atLeast"/>
      <w:ind w:left="1452" w:hanging="1452"/>
    </w:pPr>
    <w:rPr>
      <w:sz w:val="20"/>
    </w:rPr>
  </w:style>
  <w:style w:type="paragraph" w:customStyle="1" w:styleId="CTACAPS">
    <w:name w:val="CTA CAPS"/>
    <w:basedOn w:val="OPCParaBase"/>
    <w:rsid w:val="00AF2A54"/>
    <w:pPr>
      <w:spacing w:before="60" w:line="240" w:lineRule="atLeast"/>
    </w:pPr>
    <w:rPr>
      <w:sz w:val="20"/>
    </w:rPr>
  </w:style>
  <w:style w:type="paragraph" w:customStyle="1" w:styleId="CTAright">
    <w:name w:val="CTA right"/>
    <w:basedOn w:val="OPCParaBase"/>
    <w:rsid w:val="00AF2A54"/>
    <w:pPr>
      <w:spacing w:before="60" w:line="240" w:lineRule="auto"/>
      <w:jc w:val="right"/>
    </w:pPr>
    <w:rPr>
      <w:sz w:val="20"/>
    </w:rPr>
  </w:style>
  <w:style w:type="paragraph" w:customStyle="1" w:styleId="subsection">
    <w:name w:val="subsection"/>
    <w:aliases w:val="ss"/>
    <w:basedOn w:val="OPCParaBase"/>
    <w:link w:val="subsectionChar"/>
    <w:rsid w:val="00AF2A54"/>
    <w:pPr>
      <w:tabs>
        <w:tab w:val="right" w:pos="1021"/>
      </w:tabs>
      <w:spacing w:before="180" w:line="240" w:lineRule="auto"/>
      <w:ind w:left="1134" w:hanging="1134"/>
    </w:pPr>
  </w:style>
  <w:style w:type="paragraph" w:customStyle="1" w:styleId="Definition">
    <w:name w:val="Definition"/>
    <w:aliases w:val="dd"/>
    <w:basedOn w:val="OPCParaBase"/>
    <w:rsid w:val="00AF2A54"/>
    <w:pPr>
      <w:spacing w:before="180" w:line="240" w:lineRule="auto"/>
      <w:ind w:left="1134"/>
    </w:pPr>
  </w:style>
  <w:style w:type="paragraph" w:customStyle="1" w:styleId="ETAsubitem">
    <w:name w:val="ETA(subitem)"/>
    <w:basedOn w:val="OPCParaBase"/>
    <w:rsid w:val="00AF2A54"/>
    <w:pPr>
      <w:tabs>
        <w:tab w:val="right" w:pos="340"/>
      </w:tabs>
      <w:spacing w:before="60" w:line="240" w:lineRule="auto"/>
      <w:ind w:left="454" w:hanging="454"/>
    </w:pPr>
    <w:rPr>
      <w:sz w:val="20"/>
    </w:rPr>
  </w:style>
  <w:style w:type="paragraph" w:customStyle="1" w:styleId="ETApara">
    <w:name w:val="ETA(para)"/>
    <w:basedOn w:val="OPCParaBase"/>
    <w:rsid w:val="00AF2A54"/>
    <w:pPr>
      <w:tabs>
        <w:tab w:val="right" w:pos="754"/>
      </w:tabs>
      <w:spacing w:before="60" w:line="240" w:lineRule="auto"/>
      <w:ind w:left="828" w:hanging="828"/>
    </w:pPr>
    <w:rPr>
      <w:sz w:val="20"/>
    </w:rPr>
  </w:style>
  <w:style w:type="paragraph" w:customStyle="1" w:styleId="ETAsubpara">
    <w:name w:val="ETA(subpara)"/>
    <w:basedOn w:val="OPCParaBase"/>
    <w:rsid w:val="00AF2A54"/>
    <w:pPr>
      <w:tabs>
        <w:tab w:val="right" w:pos="1083"/>
      </w:tabs>
      <w:spacing w:before="60" w:line="240" w:lineRule="auto"/>
      <w:ind w:left="1191" w:hanging="1191"/>
    </w:pPr>
    <w:rPr>
      <w:sz w:val="20"/>
    </w:rPr>
  </w:style>
  <w:style w:type="paragraph" w:customStyle="1" w:styleId="ETAsub-subpara">
    <w:name w:val="ETA(sub-subpara)"/>
    <w:basedOn w:val="OPCParaBase"/>
    <w:rsid w:val="00AF2A54"/>
    <w:pPr>
      <w:tabs>
        <w:tab w:val="right" w:pos="1412"/>
      </w:tabs>
      <w:spacing w:before="60" w:line="240" w:lineRule="auto"/>
      <w:ind w:left="1525" w:hanging="1525"/>
    </w:pPr>
    <w:rPr>
      <w:sz w:val="20"/>
    </w:rPr>
  </w:style>
  <w:style w:type="paragraph" w:customStyle="1" w:styleId="Formula">
    <w:name w:val="Formula"/>
    <w:basedOn w:val="OPCParaBase"/>
    <w:rsid w:val="00AF2A54"/>
    <w:pPr>
      <w:spacing w:line="240" w:lineRule="auto"/>
      <w:ind w:left="1134"/>
    </w:pPr>
    <w:rPr>
      <w:sz w:val="20"/>
    </w:rPr>
  </w:style>
  <w:style w:type="paragraph" w:styleId="Header">
    <w:name w:val="header"/>
    <w:basedOn w:val="OPCParaBase"/>
    <w:link w:val="HeaderChar"/>
    <w:unhideWhenUsed/>
    <w:rsid w:val="00AF2A5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2A54"/>
    <w:rPr>
      <w:rFonts w:ascii="Times New Roman" w:eastAsia="Times New Roman" w:hAnsi="Times New Roman" w:cs="Times New Roman"/>
      <w:sz w:val="16"/>
      <w:szCs w:val="20"/>
      <w:lang w:eastAsia="en-AU"/>
    </w:rPr>
  </w:style>
  <w:style w:type="paragraph" w:customStyle="1" w:styleId="House">
    <w:name w:val="House"/>
    <w:basedOn w:val="OPCParaBase"/>
    <w:rsid w:val="00AF2A54"/>
    <w:pPr>
      <w:spacing w:line="240" w:lineRule="auto"/>
    </w:pPr>
    <w:rPr>
      <w:sz w:val="28"/>
    </w:rPr>
  </w:style>
  <w:style w:type="paragraph" w:customStyle="1" w:styleId="Item">
    <w:name w:val="Item"/>
    <w:aliases w:val="i"/>
    <w:basedOn w:val="OPCParaBase"/>
    <w:next w:val="ItemHead"/>
    <w:rsid w:val="00AF2A54"/>
    <w:pPr>
      <w:keepLines/>
      <w:spacing w:before="80" w:line="240" w:lineRule="auto"/>
      <w:ind w:left="709"/>
    </w:pPr>
  </w:style>
  <w:style w:type="paragraph" w:customStyle="1" w:styleId="ItemHead">
    <w:name w:val="ItemHead"/>
    <w:aliases w:val="ih"/>
    <w:basedOn w:val="OPCParaBase"/>
    <w:next w:val="Item"/>
    <w:link w:val="ItemHeadChar"/>
    <w:rsid w:val="00AF2A5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2A54"/>
    <w:pPr>
      <w:spacing w:line="240" w:lineRule="auto"/>
    </w:pPr>
    <w:rPr>
      <w:b/>
      <w:sz w:val="32"/>
    </w:rPr>
  </w:style>
  <w:style w:type="paragraph" w:customStyle="1" w:styleId="notedraft">
    <w:name w:val="note(draft)"/>
    <w:aliases w:val="nd"/>
    <w:basedOn w:val="OPCParaBase"/>
    <w:rsid w:val="00AF2A54"/>
    <w:pPr>
      <w:spacing w:before="240" w:line="240" w:lineRule="auto"/>
      <w:ind w:left="284" w:hanging="284"/>
    </w:pPr>
    <w:rPr>
      <w:i/>
      <w:sz w:val="24"/>
    </w:rPr>
  </w:style>
  <w:style w:type="paragraph" w:customStyle="1" w:styleId="notemargin">
    <w:name w:val="note(margin)"/>
    <w:aliases w:val="nm"/>
    <w:basedOn w:val="OPCParaBase"/>
    <w:rsid w:val="00AF2A54"/>
    <w:pPr>
      <w:tabs>
        <w:tab w:val="left" w:pos="709"/>
      </w:tabs>
      <w:spacing w:before="122" w:line="198" w:lineRule="exact"/>
      <w:ind w:left="709" w:hanging="709"/>
    </w:pPr>
    <w:rPr>
      <w:sz w:val="18"/>
    </w:rPr>
  </w:style>
  <w:style w:type="paragraph" w:customStyle="1" w:styleId="noteToPara">
    <w:name w:val="noteToPara"/>
    <w:aliases w:val="ntp"/>
    <w:basedOn w:val="OPCParaBase"/>
    <w:rsid w:val="00AF2A54"/>
    <w:pPr>
      <w:spacing w:before="122" w:line="198" w:lineRule="exact"/>
      <w:ind w:left="2353" w:hanging="709"/>
    </w:pPr>
    <w:rPr>
      <w:sz w:val="18"/>
    </w:rPr>
  </w:style>
  <w:style w:type="paragraph" w:customStyle="1" w:styleId="noteParlAmend">
    <w:name w:val="note(ParlAmend)"/>
    <w:aliases w:val="npp"/>
    <w:basedOn w:val="OPCParaBase"/>
    <w:next w:val="ParlAmend"/>
    <w:rsid w:val="00AF2A54"/>
    <w:pPr>
      <w:spacing w:line="240" w:lineRule="auto"/>
      <w:jc w:val="right"/>
    </w:pPr>
    <w:rPr>
      <w:rFonts w:ascii="Arial" w:hAnsi="Arial"/>
      <w:b/>
      <w:i/>
    </w:rPr>
  </w:style>
  <w:style w:type="paragraph" w:customStyle="1" w:styleId="notetext">
    <w:name w:val="note(text)"/>
    <w:aliases w:val="n"/>
    <w:basedOn w:val="OPCParaBase"/>
    <w:rsid w:val="00AF2A54"/>
    <w:pPr>
      <w:spacing w:before="122" w:line="198" w:lineRule="exact"/>
      <w:ind w:left="1985" w:hanging="851"/>
    </w:pPr>
    <w:rPr>
      <w:sz w:val="18"/>
    </w:rPr>
  </w:style>
  <w:style w:type="paragraph" w:customStyle="1" w:styleId="Page1">
    <w:name w:val="Page1"/>
    <w:basedOn w:val="OPCParaBase"/>
    <w:rsid w:val="00AF2A54"/>
    <w:pPr>
      <w:spacing w:before="5600" w:line="240" w:lineRule="auto"/>
    </w:pPr>
    <w:rPr>
      <w:b/>
      <w:sz w:val="32"/>
    </w:rPr>
  </w:style>
  <w:style w:type="paragraph" w:customStyle="1" w:styleId="PageBreak">
    <w:name w:val="PageBreak"/>
    <w:aliases w:val="pb"/>
    <w:basedOn w:val="OPCParaBase"/>
    <w:rsid w:val="00AF2A54"/>
    <w:pPr>
      <w:spacing w:line="240" w:lineRule="auto"/>
    </w:pPr>
    <w:rPr>
      <w:sz w:val="20"/>
    </w:rPr>
  </w:style>
  <w:style w:type="paragraph" w:customStyle="1" w:styleId="paragraphsub">
    <w:name w:val="paragraph(sub)"/>
    <w:aliases w:val="aa"/>
    <w:basedOn w:val="OPCParaBase"/>
    <w:rsid w:val="00AF2A54"/>
    <w:pPr>
      <w:tabs>
        <w:tab w:val="right" w:pos="1985"/>
      </w:tabs>
      <w:spacing w:before="40" w:line="240" w:lineRule="auto"/>
      <w:ind w:left="2098" w:hanging="2098"/>
    </w:pPr>
  </w:style>
  <w:style w:type="paragraph" w:customStyle="1" w:styleId="paragraphsub-sub">
    <w:name w:val="paragraph(sub-sub)"/>
    <w:aliases w:val="aaa"/>
    <w:basedOn w:val="OPCParaBase"/>
    <w:rsid w:val="00AF2A54"/>
    <w:pPr>
      <w:tabs>
        <w:tab w:val="right" w:pos="2722"/>
      </w:tabs>
      <w:spacing w:before="40" w:line="240" w:lineRule="auto"/>
      <w:ind w:left="2835" w:hanging="2835"/>
    </w:pPr>
  </w:style>
  <w:style w:type="paragraph" w:customStyle="1" w:styleId="paragraph">
    <w:name w:val="paragraph"/>
    <w:aliases w:val="a"/>
    <w:basedOn w:val="OPCParaBase"/>
    <w:rsid w:val="00AF2A54"/>
    <w:pPr>
      <w:tabs>
        <w:tab w:val="right" w:pos="1531"/>
      </w:tabs>
      <w:spacing w:before="40" w:line="240" w:lineRule="auto"/>
      <w:ind w:left="1644" w:hanging="1644"/>
    </w:pPr>
  </w:style>
  <w:style w:type="paragraph" w:customStyle="1" w:styleId="ParlAmend">
    <w:name w:val="ParlAmend"/>
    <w:aliases w:val="pp"/>
    <w:basedOn w:val="OPCParaBase"/>
    <w:rsid w:val="00AF2A54"/>
    <w:pPr>
      <w:spacing w:before="240" w:line="240" w:lineRule="atLeast"/>
      <w:ind w:hanging="567"/>
    </w:pPr>
    <w:rPr>
      <w:sz w:val="24"/>
    </w:rPr>
  </w:style>
  <w:style w:type="paragraph" w:customStyle="1" w:styleId="Penalty">
    <w:name w:val="Penalty"/>
    <w:basedOn w:val="OPCParaBase"/>
    <w:rsid w:val="00AF2A54"/>
    <w:pPr>
      <w:tabs>
        <w:tab w:val="left" w:pos="2977"/>
      </w:tabs>
      <w:spacing w:before="180" w:line="240" w:lineRule="auto"/>
      <w:ind w:left="1985" w:hanging="851"/>
    </w:pPr>
  </w:style>
  <w:style w:type="paragraph" w:customStyle="1" w:styleId="Portfolio">
    <w:name w:val="Portfolio"/>
    <w:basedOn w:val="OPCParaBase"/>
    <w:rsid w:val="00AF2A54"/>
    <w:pPr>
      <w:spacing w:line="240" w:lineRule="auto"/>
    </w:pPr>
    <w:rPr>
      <w:i/>
      <w:sz w:val="20"/>
    </w:rPr>
  </w:style>
  <w:style w:type="paragraph" w:customStyle="1" w:styleId="Preamble">
    <w:name w:val="Preamble"/>
    <w:basedOn w:val="OPCParaBase"/>
    <w:next w:val="Normal"/>
    <w:rsid w:val="00AF2A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2A54"/>
    <w:pPr>
      <w:spacing w:line="240" w:lineRule="auto"/>
    </w:pPr>
    <w:rPr>
      <w:i/>
      <w:sz w:val="20"/>
    </w:rPr>
  </w:style>
  <w:style w:type="paragraph" w:customStyle="1" w:styleId="Session">
    <w:name w:val="Session"/>
    <w:basedOn w:val="OPCParaBase"/>
    <w:rsid w:val="00AF2A54"/>
    <w:pPr>
      <w:spacing w:line="240" w:lineRule="auto"/>
    </w:pPr>
    <w:rPr>
      <w:sz w:val="28"/>
    </w:rPr>
  </w:style>
  <w:style w:type="paragraph" w:customStyle="1" w:styleId="Sponsor">
    <w:name w:val="Sponsor"/>
    <w:basedOn w:val="OPCParaBase"/>
    <w:rsid w:val="00AF2A54"/>
    <w:pPr>
      <w:spacing w:line="240" w:lineRule="auto"/>
    </w:pPr>
    <w:rPr>
      <w:i/>
    </w:rPr>
  </w:style>
  <w:style w:type="paragraph" w:customStyle="1" w:styleId="Subitem">
    <w:name w:val="Subitem"/>
    <w:aliases w:val="iss"/>
    <w:basedOn w:val="OPCParaBase"/>
    <w:rsid w:val="00AF2A54"/>
    <w:pPr>
      <w:spacing w:before="180" w:line="240" w:lineRule="auto"/>
      <w:ind w:left="709" w:hanging="709"/>
    </w:pPr>
  </w:style>
  <w:style w:type="paragraph" w:customStyle="1" w:styleId="SubitemHead">
    <w:name w:val="SubitemHead"/>
    <w:aliases w:val="issh"/>
    <w:basedOn w:val="OPCParaBase"/>
    <w:rsid w:val="00AF2A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2A54"/>
    <w:pPr>
      <w:spacing w:before="40" w:line="240" w:lineRule="auto"/>
      <w:ind w:left="1134"/>
    </w:pPr>
  </w:style>
  <w:style w:type="paragraph" w:customStyle="1" w:styleId="SubsectionHead">
    <w:name w:val="SubsectionHead"/>
    <w:aliases w:val="ssh"/>
    <w:basedOn w:val="OPCParaBase"/>
    <w:next w:val="subsection"/>
    <w:rsid w:val="00AF2A54"/>
    <w:pPr>
      <w:keepNext/>
      <w:keepLines/>
      <w:spacing w:before="240" w:line="240" w:lineRule="auto"/>
      <w:ind w:left="1134"/>
    </w:pPr>
    <w:rPr>
      <w:i/>
    </w:rPr>
  </w:style>
  <w:style w:type="paragraph" w:customStyle="1" w:styleId="Tablea">
    <w:name w:val="Table(a)"/>
    <w:aliases w:val="ta"/>
    <w:basedOn w:val="OPCParaBase"/>
    <w:rsid w:val="00AF2A54"/>
    <w:pPr>
      <w:spacing w:before="60" w:line="240" w:lineRule="auto"/>
      <w:ind w:left="284" w:hanging="284"/>
    </w:pPr>
    <w:rPr>
      <w:sz w:val="20"/>
    </w:rPr>
  </w:style>
  <w:style w:type="paragraph" w:customStyle="1" w:styleId="TableAA">
    <w:name w:val="Table(AA)"/>
    <w:aliases w:val="taaa"/>
    <w:basedOn w:val="OPCParaBase"/>
    <w:rsid w:val="00AF2A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2A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2A54"/>
    <w:pPr>
      <w:spacing w:before="60" w:line="240" w:lineRule="atLeast"/>
    </w:pPr>
    <w:rPr>
      <w:sz w:val="20"/>
    </w:rPr>
  </w:style>
  <w:style w:type="paragraph" w:customStyle="1" w:styleId="TLPBoxTextnote">
    <w:name w:val="TLPBoxText(note"/>
    <w:aliases w:val="right)"/>
    <w:basedOn w:val="OPCParaBase"/>
    <w:rsid w:val="00AF2A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2A5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2A54"/>
    <w:pPr>
      <w:spacing w:before="122" w:line="198" w:lineRule="exact"/>
      <w:ind w:left="1985" w:hanging="851"/>
      <w:jc w:val="right"/>
    </w:pPr>
    <w:rPr>
      <w:sz w:val="18"/>
    </w:rPr>
  </w:style>
  <w:style w:type="paragraph" w:customStyle="1" w:styleId="TLPTableBullet">
    <w:name w:val="TLPTableBullet"/>
    <w:aliases w:val="ttb"/>
    <w:basedOn w:val="OPCParaBase"/>
    <w:rsid w:val="00AF2A54"/>
    <w:pPr>
      <w:spacing w:line="240" w:lineRule="exact"/>
      <w:ind w:left="284" w:hanging="284"/>
    </w:pPr>
    <w:rPr>
      <w:sz w:val="20"/>
    </w:rPr>
  </w:style>
  <w:style w:type="paragraph" w:styleId="TOC1">
    <w:name w:val="toc 1"/>
    <w:basedOn w:val="OPCParaBase"/>
    <w:next w:val="Normal"/>
    <w:uiPriority w:val="39"/>
    <w:unhideWhenUsed/>
    <w:rsid w:val="00AF2A5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2A5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F2A5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AF2A5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F2A54"/>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AF2A5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AF2A5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F2A5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F2A5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2A54"/>
    <w:pPr>
      <w:keepLines/>
      <w:spacing w:before="240" w:after="120" w:line="240" w:lineRule="auto"/>
      <w:ind w:left="794"/>
    </w:pPr>
    <w:rPr>
      <w:b/>
      <w:kern w:val="28"/>
      <w:sz w:val="20"/>
    </w:rPr>
  </w:style>
  <w:style w:type="paragraph" w:customStyle="1" w:styleId="TofSectsHeading">
    <w:name w:val="TofSects(Heading)"/>
    <w:basedOn w:val="OPCParaBase"/>
    <w:rsid w:val="00AF2A54"/>
    <w:pPr>
      <w:spacing w:before="240" w:after="120" w:line="240" w:lineRule="auto"/>
    </w:pPr>
    <w:rPr>
      <w:b/>
      <w:sz w:val="24"/>
    </w:rPr>
  </w:style>
  <w:style w:type="paragraph" w:customStyle="1" w:styleId="TofSectsSection">
    <w:name w:val="TofSects(Section)"/>
    <w:basedOn w:val="OPCParaBase"/>
    <w:rsid w:val="00AF2A54"/>
    <w:pPr>
      <w:keepLines/>
      <w:spacing w:before="40" w:line="240" w:lineRule="auto"/>
      <w:ind w:left="1588" w:hanging="794"/>
    </w:pPr>
    <w:rPr>
      <w:kern w:val="28"/>
      <w:sz w:val="18"/>
    </w:rPr>
  </w:style>
  <w:style w:type="paragraph" w:customStyle="1" w:styleId="TofSectsSubdiv">
    <w:name w:val="TofSects(Subdiv)"/>
    <w:basedOn w:val="OPCParaBase"/>
    <w:rsid w:val="00AF2A54"/>
    <w:pPr>
      <w:keepLines/>
      <w:spacing w:before="80" w:line="240" w:lineRule="auto"/>
      <w:ind w:left="1588" w:hanging="794"/>
    </w:pPr>
    <w:rPr>
      <w:kern w:val="28"/>
    </w:rPr>
  </w:style>
  <w:style w:type="paragraph" w:customStyle="1" w:styleId="WRStyle">
    <w:name w:val="WR Style"/>
    <w:aliases w:val="WR"/>
    <w:basedOn w:val="OPCParaBase"/>
    <w:rsid w:val="00AF2A54"/>
    <w:pPr>
      <w:spacing w:before="240" w:line="240" w:lineRule="auto"/>
      <w:ind w:left="284" w:hanging="284"/>
    </w:pPr>
    <w:rPr>
      <w:b/>
      <w:i/>
      <w:kern w:val="28"/>
      <w:sz w:val="24"/>
    </w:rPr>
  </w:style>
  <w:style w:type="paragraph" w:customStyle="1" w:styleId="notepara">
    <w:name w:val="note(para)"/>
    <w:aliases w:val="na"/>
    <w:basedOn w:val="OPCParaBase"/>
    <w:rsid w:val="00AF2A54"/>
    <w:pPr>
      <w:spacing w:before="40" w:line="198" w:lineRule="exact"/>
      <w:ind w:left="2354" w:hanging="369"/>
    </w:pPr>
    <w:rPr>
      <w:sz w:val="18"/>
    </w:rPr>
  </w:style>
  <w:style w:type="paragraph" w:styleId="Footer">
    <w:name w:val="footer"/>
    <w:link w:val="FooterChar"/>
    <w:rsid w:val="00AF2A5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AF2A54"/>
    <w:rPr>
      <w:rFonts w:ascii="Times New Roman" w:eastAsia="Times New Roman" w:hAnsi="Times New Roman" w:cs="Times New Roman"/>
      <w:szCs w:val="24"/>
      <w:lang w:eastAsia="en-AU"/>
    </w:rPr>
  </w:style>
  <w:style w:type="character" w:styleId="LineNumber">
    <w:name w:val="line number"/>
    <w:basedOn w:val="OPCCharBase"/>
    <w:unhideWhenUsed/>
    <w:rsid w:val="00AF2A54"/>
    <w:rPr>
      <w:sz w:val="16"/>
    </w:rPr>
  </w:style>
  <w:style w:type="table" w:customStyle="1" w:styleId="CFlag">
    <w:name w:val="CFlag"/>
    <w:basedOn w:val="TableNormal"/>
    <w:uiPriority w:val="99"/>
    <w:rsid w:val="00AF2A54"/>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nhideWhenUsed/>
    <w:rsid w:val="00AF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A54"/>
    <w:rPr>
      <w:rFonts w:ascii="Tahoma" w:hAnsi="Tahoma" w:cs="Tahoma"/>
      <w:sz w:val="16"/>
      <w:szCs w:val="16"/>
    </w:rPr>
  </w:style>
  <w:style w:type="table" w:styleId="TableGrid">
    <w:name w:val="Table Grid"/>
    <w:basedOn w:val="TableNormal"/>
    <w:uiPriority w:val="59"/>
    <w:rsid w:val="00AF2A5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F2A54"/>
    <w:rPr>
      <w:b/>
      <w:sz w:val="28"/>
      <w:szCs w:val="32"/>
    </w:rPr>
  </w:style>
  <w:style w:type="paragraph" w:customStyle="1" w:styleId="LegislationMadeUnder">
    <w:name w:val="LegislationMadeUnder"/>
    <w:basedOn w:val="OPCParaBase"/>
    <w:next w:val="Normal"/>
    <w:rsid w:val="00AF2A54"/>
    <w:rPr>
      <w:i/>
      <w:sz w:val="32"/>
      <w:szCs w:val="32"/>
    </w:rPr>
  </w:style>
  <w:style w:type="paragraph" w:customStyle="1" w:styleId="SignCoverPageEnd">
    <w:name w:val="SignCoverPageEnd"/>
    <w:basedOn w:val="OPCParaBase"/>
    <w:next w:val="Normal"/>
    <w:rsid w:val="00AF2A54"/>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F2A54"/>
    <w:pPr>
      <w:pBdr>
        <w:top w:val="single" w:sz="4" w:space="1" w:color="auto"/>
      </w:pBdr>
      <w:spacing w:before="360"/>
      <w:ind w:right="397"/>
      <w:jc w:val="both"/>
    </w:pPr>
  </w:style>
  <w:style w:type="paragraph" w:customStyle="1" w:styleId="NotesHeading1">
    <w:name w:val="NotesHeading 1"/>
    <w:basedOn w:val="OPCParaBase"/>
    <w:next w:val="Normal"/>
    <w:rsid w:val="00AF2A54"/>
    <w:rPr>
      <w:b/>
      <w:sz w:val="28"/>
      <w:szCs w:val="28"/>
    </w:rPr>
  </w:style>
  <w:style w:type="paragraph" w:customStyle="1" w:styleId="NotesHeading2">
    <w:name w:val="NotesHeading 2"/>
    <w:basedOn w:val="OPCParaBase"/>
    <w:next w:val="Normal"/>
    <w:rsid w:val="00AF2A54"/>
    <w:rPr>
      <w:b/>
      <w:sz w:val="28"/>
      <w:szCs w:val="28"/>
    </w:rPr>
  </w:style>
  <w:style w:type="paragraph" w:customStyle="1" w:styleId="ENotesText">
    <w:name w:val="ENotesText"/>
    <w:aliases w:val="Ent"/>
    <w:basedOn w:val="OPCParaBase"/>
    <w:next w:val="Normal"/>
    <w:rsid w:val="00AF2A54"/>
    <w:pPr>
      <w:spacing w:before="120"/>
    </w:pPr>
  </w:style>
  <w:style w:type="paragraph" w:customStyle="1" w:styleId="CompiledActNo">
    <w:name w:val="CompiledActNo"/>
    <w:basedOn w:val="OPCParaBase"/>
    <w:next w:val="Normal"/>
    <w:rsid w:val="00AF2A54"/>
    <w:rPr>
      <w:b/>
      <w:sz w:val="24"/>
      <w:szCs w:val="24"/>
    </w:rPr>
  </w:style>
  <w:style w:type="paragraph" w:customStyle="1" w:styleId="CompiledMadeUnder">
    <w:name w:val="CompiledMadeUnder"/>
    <w:basedOn w:val="OPCParaBase"/>
    <w:next w:val="Normal"/>
    <w:rsid w:val="00AF2A54"/>
    <w:rPr>
      <w:i/>
      <w:sz w:val="24"/>
      <w:szCs w:val="24"/>
    </w:rPr>
  </w:style>
  <w:style w:type="paragraph" w:customStyle="1" w:styleId="Paragraphsub-sub-sub">
    <w:name w:val="Paragraph(sub-sub-sub)"/>
    <w:aliases w:val="aaaa"/>
    <w:basedOn w:val="OPCParaBase"/>
    <w:rsid w:val="00AF2A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2A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2A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2A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2A5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F2A54"/>
    <w:pPr>
      <w:spacing w:before="60" w:after="0" w:line="240" w:lineRule="auto"/>
    </w:pPr>
    <w:rPr>
      <w:rFonts w:ascii="Times New Roman" w:hAnsi="Times New Roman" w:cs="Arial"/>
      <w:sz w:val="20"/>
    </w:rPr>
  </w:style>
  <w:style w:type="paragraph" w:customStyle="1" w:styleId="NoteToSubpara">
    <w:name w:val="NoteToSubpara"/>
    <w:aliases w:val="nts"/>
    <w:basedOn w:val="OPCParaBase"/>
    <w:rsid w:val="00AF2A54"/>
    <w:pPr>
      <w:spacing w:before="40" w:line="198" w:lineRule="exact"/>
      <w:ind w:left="2835" w:hanging="709"/>
    </w:pPr>
    <w:rPr>
      <w:sz w:val="18"/>
    </w:rPr>
  </w:style>
  <w:style w:type="paragraph" w:customStyle="1" w:styleId="ENoteTableHeading">
    <w:name w:val="ENoteTableHeading"/>
    <w:aliases w:val="enth"/>
    <w:basedOn w:val="OPCParaBase"/>
    <w:rsid w:val="00AF2A54"/>
    <w:pPr>
      <w:keepNext/>
      <w:spacing w:before="60" w:line="240" w:lineRule="atLeast"/>
    </w:pPr>
    <w:rPr>
      <w:rFonts w:ascii="Arial" w:hAnsi="Arial"/>
      <w:b/>
      <w:sz w:val="16"/>
    </w:rPr>
  </w:style>
  <w:style w:type="paragraph" w:customStyle="1" w:styleId="ENoteTTi">
    <w:name w:val="ENoteTTi"/>
    <w:aliases w:val="entti"/>
    <w:basedOn w:val="OPCParaBase"/>
    <w:rsid w:val="00AF2A54"/>
    <w:pPr>
      <w:keepNext/>
      <w:spacing w:before="60" w:line="240" w:lineRule="atLeast"/>
      <w:ind w:left="170"/>
    </w:pPr>
    <w:rPr>
      <w:sz w:val="16"/>
    </w:rPr>
  </w:style>
  <w:style w:type="paragraph" w:customStyle="1" w:styleId="ENotesHeading1">
    <w:name w:val="ENotesHeading 1"/>
    <w:aliases w:val="Enh1"/>
    <w:basedOn w:val="OPCParaBase"/>
    <w:next w:val="Normal"/>
    <w:rsid w:val="00AF2A54"/>
    <w:pPr>
      <w:spacing w:before="120"/>
      <w:outlineLvl w:val="1"/>
    </w:pPr>
    <w:rPr>
      <w:b/>
      <w:sz w:val="28"/>
      <w:szCs w:val="28"/>
    </w:rPr>
  </w:style>
  <w:style w:type="paragraph" w:customStyle="1" w:styleId="ENotesHeading2">
    <w:name w:val="ENotesHeading 2"/>
    <w:aliases w:val="Enh2"/>
    <w:basedOn w:val="OPCParaBase"/>
    <w:next w:val="Normal"/>
    <w:rsid w:val="00AF2A54"/>
    <w:pPr>
      <w:spacing w:before="120" w:after="120"/>
      <w:outlineLvl w:val="2"/>
    </w:pPr>
    <w:rPr>
      <w:b/>
      <w:sz w:val="24"/>
      <w:szCs w:val="28"/>
    </w:rPr>
  </w:style>
  <w:style w:type="paragraph" w:customStyle="1" w:styleId="ENoteTTIndentHeading">
    <w:name w:val="ENoteTTIndentHeading"/>
    <w:aliases w:val="enTTHi"/>
    <w:basedOn w:val="OPCParaBase"/>
    <w:rsid w:val="00AF2A5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2A54"/>
    <w:pPr>
      <w:spacing w:before="60" w:line="240" w:lineRule="atLeast"/>
    </w:pPr>
    <w:rPr>
      <w:sz w:val="16"/>
    </w:rPr>
  </w:style>
  <w:style w:type="paragraph" w:customStyle="1" w:styleId="MadeunderText">
    <w:name w:val="MadeunderText"/>
    <w:basedOn w:val="OPCParaBase"/>
    <w:next w:val="CompiledMadeUnder"/>
    <w:rsid w:val="00AF2A54"/>
    <w:pPr>
      <w:spacing w:before="240"/>
    </w:pPr>
    <w:rPr>
      <w:sz w:val="24"/>
      <w:szCs w:val="24"/>
    </w:rPr>
  </w:style>
  <w:style w:type="paragraph" w:customStyle="1" w:styleId="ENotesHeading3">
    <w:name w:val="ENotesHeading 3"/>
    <w:aliases w:val="Enh3"/>
    <w:basedOn w:val="OPCParaBase"/>
    <w:next w:val="Normal"/>
    <w:rsid w:val="00AF2A54"/>
    <w:pPr>
      <w:keepNext/>
      <w:spacing w:before="120" w:line="240" w:lineRule="auto"/>
      <w:outlineLvl w:val="4"/>
    </w:pPr>
    <w:rPr>
      <w:b/>
      <w:szCs w:val="24"/>
    </w:rPr>
  </w:style>
  <w:style w:type="paragraph" w:customStyle="1" w:styleId="SubPartCASA">
    <w:name w:val="SubPart(CASA)"/>
    <w:aliases w:val="csp"/>
    <w:basedOn w:val="OPCParaBase"/>
    <w:next w:val="ActHead3"/>
    <w:rsid w:val="00AF2A54"/>
    <w:pPr>
      <w:keepNext/>
      <w:keepLines/>
      <w:spacing w:before="280"/>
      <w:outlineLvl w:val="1"/>
    </w:pPr>
    <w:rPr>
      <w:b/>
      <w:kern w:val="28"/>
      <w:sz w:val="32"/>
    </w:rPr>
  </w:style>
  <w:style w:type="character" w:customStyle="1" w:styleId="CharSubPartTextCASA">
    <w:name w:val="CharSubPartText(CASA)"/>
    <w:basedOn w:val="OPCCharBase"/>
    <w:uiPriority w:val="1"/>
    <w:rsid w:val="00AF2A54"/>
  </w:style>
  <w:style w:type="character" w:customStyle="1" w:styleId="CharSubPartNoCASA">
    <w:name w:val="CharSubPartNo(CASA)"/>
    <w:basedOn w:val="OPCCharBase"/>
    <w:uiPriority w:val="1"/>
    <w:rsid w:val="00AF2A54"/>
  </w:style>
  <w:style w:type="paragraph" w:customStyle="1" w:styleId="ENoteTTIndentHeadingSub">
    <w:name w:val="ENoteTTIndentHeadingSub"/>
    <w:aliases w:val="enTTHis"/>
    <w:basedOn w:val="OPCParaBase"/>
    <w:rsid w:val="00AF2A54"/>
    <w:pPr>
      <w:keepNext/>
      <w:spacing w:before="60" w:line="240" w:lineRule="atLeast"/>
      <w:ind w:left="340"/>
    </w:pPr>
    <w:rPr>
      <w:b/>
      <w:sz w:val="16"/>
    </w:rPr>
  </w:style>
  <w:style w:type="paragraph" w:customStyle="1" w:styleId="ENoteTTiSub">
    <w:name w:val="ENoteTTiSub"/>
    <w:aliases w:val="enttis"/>
    <w:basedOn w:val="OPCParaBase"/>
    <w:rsid w:val="00AF2A54"/>
    <w:pPr>
      <w:keepNext/>
      <w:spacing w:before="60" w:line="240" w:lineRule="atLeast"/>
      <w:ind w:left="340"/>
    </w:pPr>
    <w:rPr>
      <w:sz w:val="16"/>
    </w:rPr>
  </w:style>
  <w:style w:type="paragraph" w:customStyle="1" w:styleId="SubDivisionMigration">
    <w:name w:val="SubDivisionMigration"/>
    <w:aliases w:val="sdm"/>
    <w:basedOn w:val="OPCParaBase"/>
    <w:rsid w:val="00AF2A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2A54"/>
    <w:pPr>
      <w:keepNext/>
      <w:keepLines/>
      <w:spacing w:before="240" w:line="240" w:lineRule="auto"/>
      <w:ind w:left="1134" w:hanging="1134"/>
    </w:pPr>
    <w:rPr>
      <w:b/>
      <w:sz w:val="28"/>
    </w:rPr>
  </w:style>
  <w:style w:type="paragraph" w:customStyle="1" w:styleId="FreeForm">
    <w:name w:val="FreeForm"/>
    <w:rsid w:val="00AF2A54"/>
    <w:pPr>
      <w:spacing w:after="0" w:line="240" w:lineRule="auto"/>
    </w:pPr>
    <w:rPr>
      <w:rFonts w:ascii="Arial" w:hAnsi="Arial"/>
      <w:szCs w:val="20"/>
    </w:rPr>
  </w:style>
  <w:style w:type="paragraph" w:customStyle="1" w:styleId="SOText">
    <w:name w:val="SO Text"/>
    <w:aliases w:val="sot"/>
    <w:link w:val="SOTextChar"/>
    <w:rsid w:val="00AF2A5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AF2A54"/>
    <w:rPr>
      <w:rFonts w:ascii="Times New Roman" w:hAnsi="Times New Roman"/>
      <w:szCs w:val="20"/>
    </w:rPr>
  </w:style>
  <w:style w:type="paragraph" w:customStyle="1" w:styleId="SOTextNote">
    <w:name w:val="SO TextNote"/>
    <w:aliases w:val="sont"/>
    <w:basedOn w:val="SOText"/>
    <w:qFormat/>
    <w:rsid w:val="00AF2A54"/>
    <w:pPr>
      <w:spacing w:before="122" w:line="198" w:lineRule="exact"/>
      <w:ind w:left="1843" w:hanging="709"/>
    </w:pPr>
    <w:rPr>
      <w:sz w:val="18"/>
    </w:rPr>
  </w:style>
  <w:style w:type="paragraph" w:customStyle="1" w:styleId="SOPara">
    <w:name w:val="SO Para"/>
    <w:aliases w:val="soa"/>
    <w:basedOn w:val="SOText"/>
    <w:link w:val="SOParaChar"/>
    <w:qFormat/>
    <w:rsid w:val="00AF2A54"/>
    <w:pPr>
      <w:tabs>
        <w:tab w:val="right" w:pos="1786"/>
      </w:tabs>
      <w:spacing w:before="40"/>
      <w:ind w:left="2070" w:hanging="936"/>
    </w:pPr>
  </w:style>
  <w:style w:type="character" w:customStyle="1" w:styleId="SOParaChar">
    <w:name w:val="SO Para Char"/>
    <w:aliases w:val="soa Char"/>
    <w:basedOn w:val="DefaultParagraphFont"/>
    <w:link w:val="SOPara"/>
    <w:rsid w:val="00AF2A54"/>
    <w:rPr>
      <w:rFonts w:ascii="Times New Roman" w:hAnsi="Times New Roman"/>
      <w:szCs w:val="20"/>
    </w:rPr>
  </w:style>
  <w:style w:type="paragraph" w:customStyle="1" w:styleId="FileName">
    <w:name w:val="FileName"/>
    <w:basedOn w:val="Normal"/>
    <w:rsid w:val="00AF2A54"/>
    <w:pPr>
      <w:spacing w:after="0" w:line="260" w:lineRule="atLeast"/>
    </w:pPr>
    <w:rPr>
      <w:rFonts w:ascii="Times New Roman" w:hAnsi="Times New Roman"/>
      <w:szCs w:val="20"/>
    </w:rPr>
  </w:style>
  <w:style w:type="paragraph" w:customStyle="1" w:styleId="TableHeading">
    <w:name w:val="TableHeading"/>
    <w:aliases w:val="th"/>
    <w:basedOn w:val="OPCParaBase"/>
    <w:next w:val="Tabletext"/>
    <w:rsid w:val="00AF2A54"/>
    <w:pPr>
      <w:keepNext/>
      <w:spacing w:before="60" w:line="240" w:lineRule="atLeast"/>
    </w:pPr>
    <w:rPr>
      <w:b/>
      <w:sz w:val="20"/>
    </w:rPr>
  </w:style>
  <w:style w:type="paragraph" w:customStyle="1" w:styleId="SOHeadBold">
    <w:name w:val="SO HeadBold"/>
    <w:aliases w:val="sohb"/>
    <w:basedOn w:val="SOText"/>
    <w:next w:val="SOText"/>
    <w:link w:val="SOHeadBoldChar"/>
    <w:qFormat/>
    <w:rsid w:val="00AF2A54"/>
    <w:rPr>
      <w:b/>
    </w:rPr>
  </w:style>
  <w:style w:type="character" w:customStyle="1" w:styleId="SOHeadBoldChar">
    <w:name w:val="SO HeadBold Char"/>
    <w:aliases w:val="sohb Char"/>
    <w:basedOn w:val="DefaultParagraphFont"/>
    <w:link w:val="SOHeadBold"/>
    <w:rsid w:val="00AF2A54"/>
    <w:rPr>
      <w:rFonts w:ascii="Times New Roman" w:hAnsi="Times New Roman"/>
      <w:b/>
      <w:szCs w:val="20"/>
    </w:rPr>
  </w:style>
  <w:style w:type="paragraph" w:customStyle="1" w:styleId="SOHeadItalic">
    <w:name w:val="SO HeadItalic"/>
    <w:aliases w:val="sohi"/>
    <w:basedOn w:val="SOText"/>
    <w:next w:val="SOText"/>
    <w:link w:val="SOHeadItalicChar"/>
    <w:qFormat/>
    <w:rsid w:val="00AF2A54"/>
    <w:rPr>
      <w:i/>
    </w:rPr>
  </w:style>
  <w:style w:type="character" w:customStyle="1" w:styleId="SOHeadItalicChar">
    <w:name w:val="SO HeadItalic Char"/>
    <w:aliases w:val="sohi Char"/>
    <w:basedOn w:val="DefaultParagraphFont"/>
    <w:link w:val="SOHeadItalic"/>
    <w:rsid w:val="00AF2A54"/>
    <w:rPr>
      <w:rFonts w:ascii="Times New Roman" w:hAnsi="Times New Roman"/>
      <w:i/>
      <w:szCs w:val="20"/>
    </w:rPr>
  </w:style>
  <w:style w:type="paragraph" w:customStyle="1" w:styleId="SOBullet">
    <w:name w:val="SO Bullet"/>
    <w:aliases w:val="sotb"/>
    <w:basedOn w:val="SOText"/>
    <w:link w:val="SOBulletChar"/>
    <w:qFormat/>
    <w:rsid w:val="00AF2A54"/>
    <w:pPr>
      <w:ind w:left="1559" w:hanging="425"/>
    </w:pPr>
  </w:style>
  <w:style w:type="character" w:customStyle="1" w:styleId="SOBulletChar">
    <w:name w:val="SO Bullet Char"/>
    <w:aliases w:val="sotb Char"/>
    <w:basedOn w:val="DefaultParagraphFont"/>
    <w:link w:val="SOBullet"/>
    <w:rsid w:val="00AF2A54"/>
    <w:rPr>
      <w:rFonts w:ascii="Times New Roman" w:hAnsi="Times New Roman"/>
      <w:szCs w:val="20"/>
    </w:rPr>
  </w:style>
  <w:style w:type="paragraph" w:customStyle="1" w:styleId="SOBulletNote">
    <w:name w:val="SO BulletNote"/>
    <w:aliases w:val="sonb"/>
    <w:basedOn w:val="SOTextNote"/>
    <w:link w:val="SOBulletNoteChar"/>
    <w:qFormat/>
    <w:rsid w:val="00AF2A54"/>
    <w:pPr>
      <w:tabs>
        <w:tab w:val="left" w:pos="1560"/>
      </w:tabs>
      <w:ind w:left="2268" w:hanging="1134"/>
    </w:pPr>
  </w:style>
  <w:style w:type="character" w:customStyle="1" w:styleId="SOBulletNoteChar">
    <w:name w:val="SO BulletNote Char"/>
    <w:aliases w:val="sonb Char"/>
    <w:basedOn w:val="DefaultParagraphFont"/>
    <w:link w:val="SOBulletNote"/>
    <w:rsid w:val="00AF2A54"/>
    <w:rPr>
      <w:rFonts w:ascii="Times New Roman" w:hAnsi="Times New Roman"/>
      <w:sz w:val="18"/>
      <w:szCs w:val="20"/>
    </w:rPr>
  </w:style>
  <w:style w:type="character" w:customStyle="1" w:styleId="subsectionChar">
    <w:name w:val="subsection Char"/>
    <w:aliases w:val="ss Char"/>
    <w:basedOn w:val="DefaultParagraphFont"/>
    <w:link w:val="subsection"/>
    <w:locked/>
    <w:rsid w:val="00AF2A54"/>
    <w:rPr>
      <w:rFonts w:ascii="Times New Roman" w:eastAsia="Times New Roman" w:hAnsi="Times New Roman" w:cs="Times New Roman"/>
      <w:szCs w:val="20"/>
      <w:lang w:eastAsia="en-AU"/>
    </w:rPr>
  </w:style>
  <w:style w:type="paragraph" w:customStyle="1" w:styleId="BodyNum">
    <w:name w:val="BodyNum"/>
    <w:aliases w:val="b1"/>
    <w:basedOn w:val="OPCParaBase"/>
    <w:rsid w:val="00AF2A54"/>
    <w:pPr>
      <w:numPr>
        <w:numId w:val="13"/>
      </w:numPr>
      <w:spacing w:before="240" w:line="240" w:lineRule="auto"/>
    </w:pPr>
    <w:rPr>
      <w:sz w:val="24"/>
    </w:rPr>
  </w:style>
  <w:style w:type="paragraph" w:customStyle="1" w:styleId="BodyPara">
    <w:name w:val="BodyPara"/>
    <w:aliases w:val="ba"/>
    <w:basedOn w:val="OPCParaBase"/>
    <w:rsid w:val="00AF2A54"/>
    <w:pPr>
      <w:numPr>
        <w:ilvl w:val="1"/>
        <w:numId w:val="13"/>
      </w:numPr>
      <w:spacing w:before="240" w:line="240" w:lineRule="auto"/>
    </w:pPr>
    <w:rPr>
      <w:sz w:val="24"/>
    </w:rPr>
  </w:style>
  <w:style w:type="numbering" w:customStyle="1" w:styleId="OPCBodyList">
    <w:name w:val="OPCBodyList"/>
    <w:uiPriority w:val="99"/>
    <w:rsid w:val="00AF2A54"/>
    <w:pPr>
      <w:numPr>
        <w:numId w:val="13"/>
      </w:numPr>
    </w:pPr>
  </w:style>
  <w:style w:type="paragraph" w:customStyle="1" w:styleId="Head1">
    <w:name w:val="Head 1"/>
    <w:aliases w:val="1"/>
    <w:basedOn w:val="OPCParaBase"/>
    <w:next w:val="BodyNum"/>
    <w:rsid w:val="00AF2A5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F2A5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F2A54"/>
    <w:pPr>
      <w:keepNext/>
      <w:spacing w:before="240" w:after="60" w:line="240" w:lineRule="auto"/>
      <w:outlineLvl w:val="2"/>
    </w:pPr>
    <w:rPr>
      <w:rFonts w:ascii="Arial" w:hAnsi="Arial"/>
      <w:b/>
      <w:i/>
      <w:kern w:val="28"/>
      <w:sz w:val="26"/>
    </w:rPr>
  </w:style>
  <w:style w:type="character" w:customStyle="1" w:styleId="CharSchPTNo">
    <w:name w:val="CharSchPTNo"/>
    <w:basedOn w:val="DefaultParagraphFont"/>
    <w:rsid w:val="00AF2A54"/>
  </w:style>
  <w:style w:type="paragraph" w:customStyle="1" w:styleId="Schedulepart">
    <w:name w:val="Schedule part"/>
    <w:basedOn w:val="Normal"/>
    <w:link w:val="SchedulepartChar"/>
    <w:rsid w:val="00AF2A54"/>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AF2A54"/>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AF2A54"/>
    <w:pPr>
      <w:keepNext/>
      <w:keepLines/>
      <w:spacing w:before="480" w:after="0" w:line="240" w:lineRule="auto"/>
      <w:ind w:left="2410" w:hanging="2410"/>
    </w:pPr>
    <w:rPr>
      <w:rFonts w:ascii="Arial" w:eastAsia="Times New Roman" w:hAnsi="Arial" w:cs="Times New Roman"/>
      <w:b/>
      <w:sz w:val="32"/>
      <w:szCs w:val="24"/>
      <w:lang w:eastAsia="en-AU"/>
    </w:rPr>
  </w:style>
  <w:style w:type="character" w:customStyle="1" w:styleId="SchedulepartChar">
    <w:name w:val="Schedule part Char"/>
    <w:basedOn w:val="DefaultParagraphFont"/>
    <w:link w:val="Schedulepart"/>
    <w:rsid w:val="00AF2A54"/>
    <w:rPr>
      <w:rFonts w:ascii="Arial" w:eastAsia="Times New Roman" w:hAnsi="Arial" w:cs="Times New Roman"/>
      <w:b/>
      <w:sz w:val="28"/>
      <w:szCs w:val="24"/>
      <w:lang w:eastAsia="en-AU"/>
    </w:rPr>
  </w:style>
  <w:style w:type="paragraph" w:customStyle="1" w:styleId="HeaderBoldEven">
    <w:name w:val="HeaderBoldEven"/>
    <w:basedOn w:val="Normal"/>
    <w:rsid w:val="00AF2A54"/>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AF2A54"/>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AF2A54"/>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AF2A54"/>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AF2A54"/>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AF2A54"/>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AF2A54"/>
    <w:pPr>
      <w:spacing w:after="0" w:line="240" w:lineRule="auto"/>
    </w:pPr>
    <w:rPr>
      <w:rFonts w:ascii="Arial" w:eastAsia="Times New Roman" w:hAnsi="Arial" w:cs="Times New Roman"/>
      <w:sz w:val="12"/>
      <w:szCs w:val="24"/>
      <w:lang w:eastAsia="en-AU"/>
    </w:rPr>
  </w:style>
  <w:style w:type="numbering" w:styleId="111111">
    <w:name w:val="Outline List 2"/>
    <w:basedOn w:val="NoList"/>
    <w:rsid w:val="00AF2A54"/>
    <w:pPr>
      <w:numPr>
        <w:numId w:val="15"/>
      </w:numPr>
    </w:pPr>
  </w:style>
  <w:style w:type="numbering" w:styleId="1ai">
    <w:name w:val="Outline List 1"/>
    <w:basedOn w:val="NoList"/>
    <w:rsid w:val="00AF2A54"/>
    <w:pPr>
      <w:numPr>
        <w:numId w:val="16"/>
      </w:numPr>
    </w:pPr>
  </w:style>
  <w:style w:type="numbering" w:styleId="ArticleSection">
    <w:name w:val="Outline List 3"/>
    <w:basedOn w:val="NoList"/>
    <w:rsid w:val="00AF2A54"/>
    <w:pPr>
      <w:numPr>
        <w:numId w:val="14"/>
      </w:numPr>
    </w:pPr>
  </w:style>
  <w:style w:type="paragraph" w:styleId="BlockText">
    <w:name w:val="Block Text"/>
    <w:basedOn w:val="Normal"/>
    <w:rsid w:val="00AF2A54"/>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AF2A54"/>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AF2A54"/>
    <w:rPr>
      <w:rFonts w:ascii="Times New Roman" w:eastAsia="Times New Roman" w:hAnsi="Times New Roman" w:cs="Times New Roman"/>
      <w:sz w:val="24"/>
      <w:szCs w:val="24"/>
      <w:lang w:eastAsia="en-AU"/>
    </w:rPr>
  </w:style>
  <w:style w:type="paragraph" w:styleId="BodyText2">
    <w:name w:val="Body Text 2"/>
    <w:basedOn w:val="Normal"/>
    <w:link w:val="BodyText2Char"/>
    <w:rsid w:val="00AF2A54"/>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AF2A54"/>
    <w:rPr>
      <w:rFonts w:ascii="Times New Roman" w:eastAsia="Times New Roman" w:hAnsi="Times New Roman" w:cs="Times New Roman"/>
      <w:sz w:val="24"/>
      <w:szCs w:val="24"/>
      <w:lang w:eastAsia="en-AU"/>
    </w:rPr>
  </w:style>
  <w:style w:type="paragraph" w:styleId="BodyText3">
    <w:name w:val="Body Text 3"/>
    <w:basedOn w:val="Normal"/>
    <w:link w:val="BodyText3Char"/>
    <w:rsid w:val="00AF2A54"/>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AF2A54"/>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AF2A54"/>
    <w:pPr>
      <w:ind w:firstLine="210"/>
    </w:pPr>
  </w:style>
  <w:style w:type="character" w:customStyle="1" w:styleId="BodyTextFirstIndentChar">
    <w:name w:val="Body Text First Indent Char"/>
    <w:basedOn w:val="BodyTextChar"/>
    <w:link w:val="BodyTextFirstIndent"/>
    <w:rsid w:val="00AF2A54"/>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AF2A54"/>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AF2A54"/>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AF2A54"/>
    <w:pPr>
      <w:ind w:firstLine="210"/>
    </w:pPr>
  </w:style>
  <w:style w:type="character" w:customStyle="1" w:styleId="BodyTextFirstIndent2Char">
    <w:name w:val="Body Text First Indent 2 Char"/>
    <w:basedOn w:val="BodyTextIndentChar"/>
    <w:link w:val="BodyTextFirstIndent2"/>
    <w:rsid w:val="00AF2A54"/>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AF2A54"/>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AF2A54"/>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AF2A54"/>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AF2A54"/>
    <w:rPr>
      <w:rFonts w:ascii="Times New Roman" w:eastAsia="Times New Roman" w:hAnsi="Times New Roman" w:cs="Times New Roman"/>
      <w:sz w:val="16"/>
      <w:szCs w:val="16"/>
      <w:lang w:eastAsia="en-AU"/>
    </w:rPr>
  </w:style>
  <w:style w:type="paragraph" w:styleId="Closing">
    <w:name w:val="Closing"/>
    <w:basedOn w:val="Normal"/>
    <w:link w:val="ClosingChar"/>
    <w:rsid w:val="00AF2A54"/>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AF2A54"/>
    <w:rPr>
      <w:rFonts w:ascii="Times New Roman" w:eastAsia="Times New Roman" w:hAnsi="Times New Roman" w:cs="Times New Roman"/>
      <w:sz w:val="24"/>
      <w:szCs w:val="24"/>
      <w:lang w:eastAsia="en-AU"/>
    </w:rPr>
  </w:style>
  <w:style w:type="paragraph" w:styleId="Date">
    <w:name w:val="Date"/>
    <w:basedOn w:val="Normal"/>
    <w:next w:val="Normal"/>
    <w:link w:val="DateChar"/>
    <w:rsid w:val="00AF2A54"/>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AF2A54"/>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AF2A54"/>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AF2A54"/>
    <w:rPr>
      <w:rFonts w:ascii="Times New Roman" w:eastAsia="Times New Roman" w:hAnsi="Times New Roman" w:cs="Times New Roman"/>
      <w:sz w:val="24"/>
      <w:szCs w:val="24"/>
      <w:lang w:eastAsia="en-AU"/>
    </w:rPr>
  </w:style>
  <w:style w:type="character" w:styleId="Emphasis">
    <w:name w:val="Emphasis"/>
    <w:basedOn w:val="DefaultParagraphFont"/>
    <w:qFormat/>
    <w:rsid w:val="00AF2A54"/>
    <w:rPr>
      <w:i/>
      <w:iCs/>
    </w:rPr>
  </w:style>
  <w:style w:type="paragraph" w:styleId="EnvelopeAddress">
    <w:name w:val="envelope address"/>
    <w:basedOn w:val="Normal"/>
    <w:rsid w:val="00AF2A54"/>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AF2A54"/>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uiPriority w:val="99"/>
    <w:rsid w:val="00AF2A54"/>
    <w:rPr>
      <w:color w:val="800080"/>
      <w:u w:val="single"/>
    </w:rPr>
  </w:style>
  <w:style w:type="character" w:styleId="HTMLAcronym">
    <w:name w:val="HTML Acronym"/>
    <w:basedOn w:val="DefaultParagraphFont"/>
    <w:rsid w:val="00AF2A54"/>
  </w:style>
  <w:style w:type="paragraph" w:styleId="HTMLAddress">
    <w:name w:val="HTML Address"/>
    <w:basedOn w:val="Normal"/>
    <w:link w:val="HTMLAddressChar"/>
    <w:rsid w:val="00AF2A54"/>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AF2A54"/>
    <w:rPr>
      <w:rFonts w:ascii="Times New Roman" w:eastAsia="Times New Roman" w:hAnsi="Times New Roman" w:cs="Times New Roman"/>
      <w:i/>
      <w:iCs/>
      <w:sz w:val="24"/>
      <w:szCs w:val="24"/>
      <w:lang w:eastAsia="en-AU"/>
    </w:rPr>
  </w:style>
  <w:style w:type="character" w:styleId="HTMLCite">
    <w:name w:val="HTML Cite"/>
    <w:basedOn w:val="DefaultParagraphFont"/>
    <w:rsid w:val="00AF2A54"/>
    <w:rPr>
      <w:i/>
      <w:iCs/>
    </w:rPr>
  </w:style>
  <w:style w:type="character" w:styleId="HTMLCode">
    <w:name w:val="HTML Code"/>
    <w:basedOn w:val="DefaultParagraphFont"/>
    <w:rsid w:val="00AF2A54"/>
    <w:rPr>
      <w:rFonts w:ascii="Courier New" w:hAnsi="Courier New" w:cs="Courier New"/>
      <w:sz w:val="20"/>
      <w:szCs w:val="20"/>
    </w:rPr>
  </w:style>
  <w:style w:type="character" w:styleId="HTMLDefinition">
    <w:name w:val="HTML Definition"/>
    <w:basedOn w:val="DefaultParagraphFont"/>
    <w:rsid w:val="00AF2A54"/>
    <w:rPr>
      <w:i/>
      <w:iCs/>
    </w:rPr>
  </w:style>
  <w:style w:type="character" w:styleId="HTMLKeyboard">
    <w:name w:val="HTML Keyboard"/>
    <w:basedOn w:val="DefaultParagraphFont"/>
    <w:rsid w:val="00AF2A54"/>
    <w:rPr>
      <w:rFonts w:ascii="Courier New" w:hAnsi="Courier New" w:cs="Courier New"/>
      <w:sz w:val="20"/>
      <w:szCs w:val="20"/>
    </w:rPr>
  </w:style>
  <w:style w:type="paragraph" w:styleId="HTMLPreformatted">
    <w:name w:val="HTML Preformatted"/>
    <w:basedOn w:val="Normal"/>
    <w:link w:val="HTMLPreformattedChar"/>
    <w:rsid w:val="00AF2A54"/>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AF2A54"/>
    <w:rPr>
      <w:rFonts w:ascii="Courier New" w:eastAsia="Times New Roman" w:hAnsi="Courier New" w:cs="Courier New"/>
      <w:sz w:val="20"/>
      <w:szCs w:val="20"/>
      <w:lang w:eastAsia="en-AU"/>
    </w:rPr>
  </w:style>
  <w:style w:type="character" w:styleId="HTMLSample">
    <w:name w:val="HTML Sample"/>
    <w:basedOn w:val="DefaultParagraphFont"/>
    <w:rsid w:val="00AF2A54"/>
    <w:rPr>
      <w:rFonts w:ascii="Courier New" w:hAnsi="Courier New" w:cs="Courier New"/>
    </w:rPr>
  </w:style>
  <w:style w:type="character" w:styleId="HTMLTypewriter">
    <w:name w:val="HTML Typewriter"/>
    <w:basedOn w:val="DefaultParagraphFont"/>
    <w:rsid w:val="00AF2A54"/>
    <w:rPr>
      <w:rFonts w:ascii="Courier New" w:hAnsi="Courier New" w:cs="Courier New"/>
      <w:sz w:val="20"/>
      <w:szCs w:val="20"/>
    </w:rPr>
  </w:style>
  <w:style w:type="character" w:styleId="HTMLVariable">
    <w:name w:val="HTML Variable"/>
    <w:basedOn w:val="DefaultParagraphFont"/>
    <w:rsid w:val="00AF2A54"/>
    <w:rPr>
      <w:i/>
      <w:iCs/>
    </w:rPr>
  </w:style>
  <w:style w:type="character" w:styleId="Hyperlink">
    <w:name w:val="Hyperlink"/>
    <w:basedOn w:val="DefaultParagraphFont"/>
    <w:uiPriority w:val="99"/>
    <w:rsid w:val="00AF2A54"/>
    <w:rPr>
      <w:color w:val="0000FF"/>
      <w:u w:val="single"/>
    </w:rPr>
  </w:style>
  <w:style w:type="paragraph" w:styleId="List">
    <w:name w:val="List"/>
    <w:basedOn w:val="Normal"/>
    <w:rsid w:val="00AF2A54"/>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AF2A54"/>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AF2A54"/>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AF2A54"/>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AF2A54"/>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autoRedefine/>
    <w:rsid w:val="00AF2A54"/>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autoRedefine/>
    <w:rsid w:val="00AF2A54"/>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rsid w:val="00AF2A54"/>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AF2A54"/>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AF2A54"/>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AF2A54"/>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AF2A54"/>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AF2A54"/>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AF2A54"/>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AF2A54"/>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AF2A54"/>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AF2A54"/>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AF2A54"/>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AF2A54"/>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AF2A54"/>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AF2A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F2A54"/>
    <w:rPr>
      <w:rFonts w:ascii="Arial" w:eastAsia="Times New Roman" w:hAnsi="Arial" w:cs="Arial"/>
      <w:sz w:val="24"/>
      <w:szCs w:val="24"/>
      <w:shd w:val="pct20" w:color="auto" w:fill="auto"/>
      <w:lang w:eastAsia="en-AU"/>
    </w:rPr>
  </w:style>
  <w:style w:type="paragraph" w:styleId="NormalWeb">
    <w:name w:val="Normal (Web)"/>
    <w:basedOn w:val="Normal"/>
    <w:rsid w:val="00AF2A54"/>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AF2A54"/>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AF2A54"/>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AF2A54"/>
    <w:rPr>
      <w:rFonts w:ascii="Arial" w:eastAsia="Times New Roman" w:hAnsi="Arial" w:cs="Times New Roman"/>
      <w:b/>
      <w:sz w:val="32"/>
      <w:szCs w:val="24"/>
      <w:lang w:eastAsia="en-AU"/>
    </w:rPr>
  </w:style>
  <w:style w:type="character" w:styleId="PageNumber">
    <w:name w:val="page number"/>
    <w:basedOn w:val="DefaultParagraphFont"/>
    <w:rsid w:val="00AF2A54"/>
    <w:rPr>
      <w:rFonts w:ascii="Arial" w:hAnsi="Arial"/>
      <w:sz w:val="22"/>
    </w:rPr>
  </w:style>
  <w:style w:type="paragraph" w:styleId="PlainText">
    <w:name w:val="Plain Text"/>
    <w:basedOn w:val="Normal"/>
    <w:link w:val="PlainTextChar"/>
    <w:rsid w:val="00AF2A54"/>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AF2A54"/>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AF2A54"/>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AF2A54"/>
    <w:rPr>
      <w:rFonts w:ascii="Times New Roman" w:eastAsia="Times New Roman" w:hAnsi="Times New Roman" w:cs="Times New Roman"/>
      <w:sz w:val="24"/>
      <w:szCs w:val="24"/>
      <w:lang w:eastAsia="en-AU"/>
    </w:rPr>
  </w:style>
  <w:style w:type="paragraph" w:styleId="Signature">
    <w:name w:val="Signature"/>
    <w:basedOn w:val="Normal"/>
    <w:link w:val="SignatureChar"/>
    <w:rsid w:val="00AF2A54"/>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AF2A54"/>
    <w:rPr>
      <w:rFonts w:ascii="Times New Roman" w:eastAsia="Times New Roman" w:hAnsi="Times New Roman" w:cs="Times New Roman"/>
      <w:sz w:val="24"/>
      <w:szCs w:val="24"/>
      <w:lang w:eastAsia="en-AU"/>
    </w:rPr>
  </w:style>
  <w:style w:type="character" w:styleId="Strong">
    <w:name w:val="Strong"/>
    <w:basedOn w:val="DefaultParagraphFont"/>
    <w:qFormat/>
    <w:rsid w:val="00AF2A54"/>
    <w:rPr>
      <w:b/>
      <w:bCs/>
    </w:rPr>
  </w:style>
  <w:style w:type="paragraph" w:styleId="Subtitle">
    <w:name w:val="Subtitle"/>
    <w:basedOn w:val="Normal"/>
    <w:link w:val="SubtitleChar"/>
    <w:qFormat/>
    <w:rsid w:val="00AF2A54"/>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F2A54"/>
    <w:rPr>
      <w:rFonts w:ascii="Arial" w:eastAsia="Times New Roman" w:hAnsi="Arial" w:cs="Arial"/>
      <w:sz w:val="24"/>
      <w:szCs w:val="24"/>
      <w:lang w:eastAsia="en-AU"/>
    </w:rPr>
  </w:style>
  <w:style w:type="table" w:styleId="Table3Deffects1">
    <w:name w:val="Table 3D effects 1"/>
    <w:basedOn w:val="TableNormal"/>
    <w:rsid w:val="00AF2A54"/>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2A54"/>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2A54"/>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2A54"/>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2A54"/>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2A54"/>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2A54"/>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2A54"/>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2A54"/>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2A54"/>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2A54"/>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2A54"/>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2A54"/>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2A54"/>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2A54"/>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2A54"/>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2A5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2A54"/>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2A5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2A5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2A5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2A54"/>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2A54"/>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2A54"/>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2A5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2A54"/>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2A54"/>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2A54"/>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F2A54"/>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10"/>
    <w:rsid w:val="00AF2A54"/>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AF2A54"/>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AF2A54"/>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AF2A54"/>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rsid w:val="00AF2A54"/>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rsid w:val="00AF2A54"/>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rsid w:val="00AF2A54"/>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AF2A54"/>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rsid w:val="00AF2A54"/>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rsid w:val="00AF2A54"/>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ASref">
    <w:name w:val="AS ref"/>
    <w:basedOn w:val="Normal"/>
    <w:next w:val="A1S"/>
    <w:rsid w:val="00AF2A54"/>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AF2A54"/>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AF2A54"/>
    <w:pPr>
      <w:keepNext/>
      <w:keepLines/>
      <w:spacing w:before="360" w:after="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AF2A54"/>
    <w:pPr>
      <w:spacing w:before="120" w:after="120" w:line="240" w:lineRule="auto"/>
    </w:pPr>
    <w:rPr>
      <w:rFonts w:ascii="Times New Roman" w:eastAsia="Times New Roman" w:hAnsi="Times New Roman" w:cs="Times New Roman"/>
      <w:b/>
      <w:bCs/>
      <w:sz w:val="20"/>
      <w:szCs w:val="20"/>
      <w:lang w:eastAsia="en-AU"/>
    </w:rPr>
  </w:style>
  <w:style w:type="character" w:customStyle="1" w:styleId="CharSchPTText">
    <w:name w:val="CharSchPTText"/>
    <w:basedOn w:val="DefaultParagraphFont"/>
    <w:rsid w:val="00AF2A54"/>
  </w:style>
  <w:style w:type="character" w:styleId="CommentReference">
    <w:name w:val="annotation reference"/>
    <w:basedOn w:val="DefaultParagraphFont"/>
    <w:rsid w:val="00AF2A54"/>
    <w:rPr>
      <w:sz w:val="16"/>
      <w:szCs w:val="16"/>
    </w:rPr>
  </w:style>
  <w:style w:type="paragraph" w:styleId="CommentText">
    <w:name w:val="annotation text"/>
    <w:basedOn w:val="Normal"/>
    <w:link w:val="CommentTextChar"/>
    <w:uiPriority w:val="99"/>
    <w:rsid w:val="00AF2A54"/>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AF2A5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AF2A54"/>
    <w:rPr>
      <w:b/>
      <w:bCs/>
    </w:rPr>
  </w:style>
  <w:style w:type="character" w:customStyle="1" w:styleId="CommentSubjectChar">
    <w:name w:val="Comment Subject Char"/>
    <w:basedOn w:val="CommentTextChar"/>
    <w:link w:val="CommentSubject"/>
    <w:rsid w:val="00AF2A54"/>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AF2A54"/>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AF2A54"/>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rsid w:val="00AF2A54"/>
    <w:pPr>
      <w:spacing w:before="80" w:after="0" w:line="260" w:lineRule="exact"/>
      <w:jc w:val="both"/>
    </w:pPr>
    <w:rPr>
      <w:rFonts w:ascii="Times New Roman" w:eastAsia="Times New Roman" w:hAnsi="Times New Roman" w:cs="Times New Roman"/>
      <w:sz w:val="24"/>
      <w:szCs w:val="24"/>
      <w:lang w:eastAsia="en-AU"/>
    </w:rPr>
  </w:style>
  <w:style w:type="paragraph" w:customStyle="1" w:styleId="definition0">
    <w:name w:val="definition"/>
    <w:basedOn w:val="Normal"/>
    <w:rsid w:val="00AF2A54"/>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rsid w:val="00AF2A54"/>
    <w:pPr>
      <w:keepNext/>
      <w:keepLines/>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AF2A54"/>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rsid w:val="00AF2A54"/>
    <w:pPr>
      <w:spacing w:before="120" w:after="0" w:line="220" w:lineRule="exact"/>
      <w:ind w:left="425"/>
      <w:jc w:val="both"/>
    </w:pPr>
    <w:rPr>
      <w:rFonts w:ascii="Times New Roman" w:eastAsia="Times New Roman" w:hAnsi="Times New Roman" w:cs="Times New Roman"/>
      <w:sz w:val="20"/>
      <w:szCs w:val="24"/>
      <w:lang w:eastAsia="en-AU"/>
    </w:rPr>
  </w:style>
  <w:style w:type="paragraph" w:styleId="DocumentMap">
    <w:name w:val="Document Map"/>
    <w:basedOn w:val="Normal"/>
    <w:link w:val="DocumentMapChar"/>
    <w:rsid w:val="00AF2A54"/>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AF2A54"/>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AF2A54"/>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rsid w:val="00AF2A54"/>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AF2A54"/>
    <w:rPr>
      <w:vertAlign w:val="superscript"/>
    </w:rPr>
  </w:style>
  <w:style w:type="paragraph" w:styleId="EndnoteText">
    <w:name w:val="endnote text"/>
    <w:basedOn w:val="Normal"/>
    <w:link w:val="EndnoteTextChar"/>
    <w:rsid w:val="00AF2A54"/>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AF2A54"/>
    <w:rPr>
      <w:rFonts w:ascii="Times New Roman" w:eastAsia="Times New Roman" w:hAnsi="Times New Roman" w:cs="Times New Roman"/>
      <w:sz w:val="20"/>
      <w:szCs w:val="20"/>
      <w:lang w:eastAsia="en-AU"/>
    </w:rPr>
  </w:style>
  <w:style w:type="paragraph" w:customStyle="1" w:styleId="ExampleBody">
    <w:name w:val="Example Body"/>
    <w:basedOn w:val="Normal"/>
    <w:rsid w:val="00AF2A54"/>
    <w:pPr>
      <w:keepLines/>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ExampleList">
    <w:name w:val="Example List"/>
    <w:basedOn w:val="Normal"/>
    <w:rsid w:val="00AF2A54"/>
    <w:pPr>
      <w:keepLines/>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lang w:eastAsia="en-AU"/>
    </w:rPr>
  </w:style>
  <w:style w:type="character" w:styleId="FootnoteReference">
    <w:name w:val="footnote reference"/>
    <w:basedOn w:val="DefaultParagraphFont"/>
    <w:rsid w:val="00AF2A54"/>
    <w:rPr>
      <w:rFonts w:ascii="Times New Roman" w:hAnsi="Times New Roman"/>
      <w:sz w:val="20"/>
      <w:vertAlign w:val="superscript"/>
    </w:rPr>
  </w:style>
  <w:style w:type="paragraph" w:styleId="FootnoteText">
    <w:name w:val="footnote text"/>
    <w:basedOn w:val="Normal"/>
    <w:link w:val="FootnoteTextChar"/>
    <w:rsid w:val="00AF2A54"/>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F2A54"/>
    <w:rPr>
      <w:rFonts w:ascii="Times New Roman" w:eastAsia="Times New Roman" w:hAnsi="Times New Roman" w:cs="Times New Roman"/>
      <w:sz w:val="20"/>
      <w:szCs w:val="20"/>
      <w:lang w:eastAsia="en-AU"/>
    </w:rPr>
  </w:style>
  <w:style w:type="paragraph" w:customStyle="1" w:styleId="HC">
    <w:name w:val="HC"/>
    <w:aliases w:val="Chapter Heading"/>
    <w:basedOn w:val="Normal"/>
    <w:next w:val="Normal"/>
    <w:rsid w:val="00AF2A54"/>
    <w:pPr>
      <w:keepNext/>
      <w:keepLines/>
      <w:pageBreakBefore/>
      <w:spacing w:before="480" w:after="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AF2A54"/>
    <w:pPr>
      <w:keepNext/>
      <w:keepLines/>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AF2A54"/>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P">
    <w:name w:val="HP"/>
    <w:aliases w:val="Part Heading"/>
    <w:basedOn w:val="Normal"/>
    <w:next w:val="HD"/>
    <w:rsid w:val="00AF2A54"/>
    <w:pPr>
      <w:keepNext/>
      <w:keepLines/>
      <w:spacing w:before="360" w:after="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AF2A54"/>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AF2A54"/>
    <w:pPr>
      <w:keepNext/>
      <w:keepLines/>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AF2A54"/>
    <w:pPr>
      <w:keepNext/>
      <w:spacing w:before="300" w:after="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AF2A54"/>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AF2A54"/>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AF2A54"/>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AF2A54"/>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AF2A54"/>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AF2A54"/>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AF2A54"/>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AF2A54"/>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AF2A54"/>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AF2A54"/>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AF2A54"/>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AF2A54"/>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AF2A54"/>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rsid w:val="00AF2A54"/>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rsid w:val="00AF2A5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AF2A54"/>
    <w:rPr>
      <w:rFonts w:ascii="Courier New" w:eastAsia="Times New Roman" w:hAnsi="Courier New" w:cs="Courier New"/>
      <w:sz w:val="20"/>
      <w:szCs w:val="20"/>
    </w:rPr>
  </w:style>
  <w:style w:type="paragraph" w:customStyle="1" w:styleId="MainBodySectionBreak">
    <w:name w:val="MainBody Section Break"/>
    <w:basedOn w:val="Normal"/>
    <w:next w:val="Normal"/>
    <w:rsid w:val="00AF2A54"/>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rsid w:val="00AF2A54"/>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rsid w:val="00AF2A54"/>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rsid w:val="00AF2A54"/>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rsid w:val="00AF2A54"/>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rsid w:val="00AF2A54"/>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rsid w:val="00AF2A54"/>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
    <w:name w:val="Note"/>
    <w:basedOn w:val="Normal"/>
    <w:rsid w:val="00AF2A54"/>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AF2A54"/>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otepara0">
    <w:name w:val="Note para"/>
    <w:basedOn w:val="Normal"/>
    <w:rsid w:val="00AF2A54"/>
    <w:pPr>
      <w:keepLines/>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NotesSectionBreak">
    <w:name w:val="NotesSectionBreak"/>
    <w:basedOn w:val="Normal"/>
    <w:next w:val="Normal"/>
    <w:rsid w:val="00AF2A54"/>
    <w:pPr>
      <w:spacing w:after="0"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AF2A54"/>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AF2A54"/>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P3">
    <w:name w:val="P3"/>
    <w:aliases w:val="(A)"/>
    <w:basedOn w:val="Normal"/>
    <w:rsid w:val="00AF2A54"/>
    <w:pPr>
      <w:tabs>
        <w:tab w:val="right" w:pos="2410"/>
      </w:tabs>
      <w:spacing w:before="60" w:after="0" w:line="260" w:lineRule="exact"/>
      <w:ind w:left="2693" w:hanging="2693"/>
      <w:jc w:val="both"/>
    </w:pPr>
    <w:rPr>
      <w:rFonts w:ascii="Times New Roman" w:eastAsia="Times New Roman" w:hAnsi="Times New Roman" w:cs="Times New Roman"/>
      <w:sz w:val="24"/>
      <w:szCs w:val="24"/>
      <w:lang w:eastAsia="en-AU"/>
    </w:rPr>
  </w:style>
  <w:style w:type="paragraph" w:customStyle="1" w:styleId="P4">
    <w:name w:val="P4"/>
    <w:aliases w:val="(I)"/>
    <w:basedOn w:val="Normal"/>
    <w:rsid w:val="00AF2A54"/>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Query">
    <w:name w:val="Query"/>
    <w:aliases w:val="QY"/>
    <w:basedOn w:val="Normal"/>
    <w:rsid w:val="00AF2A54"/>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1">
    <w:name w:val="R1"/>
    <w:aliases w:val="1. or 1.(1)"/>
    <w:basedOn w:val="Normal"/>
    <w:next w:val="R2"/>
    <w:rsid w:val="00AF2A54"/>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rsid w:val="00AF2A54"/>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R2"/>
    <w:rsid w:val="00AF2A54"/>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ReadersGuideSectionBreak">
    <w:name w:val="ReadersGuideSectionBreak"/>
    <w:basedOn w:val="Normal"/>
    <w:next w:val="Normal"/>
    <w:rsid w:val="00AF2A54"/>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rsid w:val="00AF2A54"/>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AF2A54"/>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rsid w:val="00AF2A54"/>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AF2A54"/>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AF2A54"/>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rsid w:val="00AF2A54"/>
    <w:pPr>
      <w:keepNext/>
      <w:keepLines/>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AF2A54"/>
  </w:style>
  <w:style w:type="character" w:customStyle="1" w:styleId="CharSchText">
    <w:name w:val="CharSchText"/>
    <w:basedOn w:val="DefaultParagraphFont"/>
    <w:rsid w:val="00AF2A54"/>
  </w:style>
  <w:style w:type="paragraph" w:customStyle="1" w:styleId="IntroP1a">
    <w:name w:val="IntroP1(a)"/>
    <w:basedOn w:val="Normal"/>
    <w:rsid w:val="00AF2A54"/>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AF2A54"/>
  </w:style>
  <w:style w:type="character" w:customStyle="1" w:styleId="CharAmSchPTText">
    <w:name w:val="CharAmSchPTText"/>
    <w:basedOn w:val="DefaultParagraphFont"/>
    <w:rsid w:val="00AF2A54"/>
  </w:style>
  <w:style w:type="paragraph" w:customStyle="1" w:styleId="Footerinfo0">
    <w:name w:val="Footerinfo"/>
    <w:basedOn w:val="Footer"/>
    <w:rsid w:val="00AF2A54"/>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AF2A54"/>
    <w:pPr>
      <w:jc w:val="left"/>
    </w:pPr>
  </w:style>
  <w:style w:type="paragraph" w:customStyle="1" w:styleId="FooterPageOdd">
    <w:name w:val="FooterPageOdd"/>
    <w:basedOn w:val="Footer"/>
    <w:rsid w:val="00AF2A54"/>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AF2A54"/>
    <w:pPr>
      <w:spacing w:before="20" w:line="240" w:lineRule="exact"/>
      <w:jc w:val="center"/>
    </w:pPr>
    <w:rPr>
      <w:rFonts w:ascii="Arial" w:hAnsi="Arial"/>
      <w:i/>
      <w:sz w:val="18"/>
    </w:rPr>
  </w:style>
  <w:style w:type="paragraph" w:customStyle="1" w:styleId="SchedSectionBreak">
    <w:name w:val="SchedSectionBreak"/>
    <w:basedOn w:val="Normal"/>
    <w:next w:val="Normal"/>
    <w:rsid w:val="00AF2A54"/>
    <w:pPr>
      <w:spacing w:after="0" w:line="240" w:lineRule="auto"/>
    </w:pPr>
    <w:rPr>
      <w:rFonts w:ascii="Times New Roman" w:eastAsia="Times New Roman" w:hAnsi="Times New Roman" w:cs="Times New Roman"/>
      <w:sz w:val="24"/>
      <w:szCs w:val="24"/>
      <w:lang w:eastAsia="en-AU"/>
    </w:rPr>
  </w:style>
  <w:style w:type="paragraph" w:customStyle="1" w:styleId="ScheduleHeading">
    <w:name w:val="Schedule Heading"/>
    <w:basedOn w:val="Normal"/>
    <w:next w:val="Normal"/>
    <w:rsid w:val="00AF2A54"/>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AF2A54"/>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chedulepara">
    <w:name w:val="Schedule para"/>
    <w:basedOn w:val="Normal"/>
    <w:rsid w:val="00AF2A54"/>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igningPageBreak">
    <w:name w:val="SigningPageBreak"/>
    <w:basedOn w:val="Normal"/>
    <w:next w:val="Normal"/>
    <w:rsid w:val="00AF2A54"/>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rsid w:val="00AF2A54"/>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AF2A54"/>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AF2A54"/>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rsid w:val="00AF2A54"/>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AF2A54"/>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AF2A54"/>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AF2A54"/>
    <w:pPr>
      <w:tabs>
        <w:tab w:val="right" w:pos="726"/>
      </w:tabs>
      <w:spacing w:after="60" w:line="240" w:lineRule="exact"/>
      <w:ind w:left="868" w:hanging="868"/>
    </w:pPr>
    <w:rPr>
      <w:rFonts w:ascii="Times New Roman" w:eastAsia="Times New Roman" w:hAnsi="Times New Roman" w:cs="Times New Roman"/>
      <w:szCs w:val="24"/>
      <w:lang w:eastAsia="en-AU"/>
    </w:rPr>
  </w:style>
  <w:style w:type="paragraph" w:customStyle="1" w:styleId="TableText0">
    <w:name w:val="TableText"/>
    <w:basedOn w:val="Normal"/>
    <w:rsid w:val="00AF2A54"/>
    <w:pPr>
      <w:spacing w:before="60" w:after="60" w:line="240" w:lineRule="exact"/>
    </w:pPr>
    <w:rPr>
      <w:rFonts w:ascii="Times New Roman" w:eastAsia="Times New Roman" w:hAnsi="Times New Roman" w:cs="Times New Roman"/>
      <w:szCs w:val="24"/>
      <w:lang w:eastAsia="en-AU"/>
    </w:rPr>
  </w:style>
  <w:style w:type="paragraph" w:styleId="TOAHeading">
    <w:name w:val="toa heading"/>
    <w:basedOn w:val="Normal"/>
    <w:next w:val="Normal"/>
    <w:rsid w:val="00AF2A54"/>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rsid w:val="00AF2A54"/>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AF2A54"/>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AF2A54"/>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AF2A54"/>
    <w:pPr>
      <w:spacing w:before="120" w:after="0" w:line="240" w:lineRule="auto"/>
      <w:ind w:left="958" w:hanging="958"/>
    </w:pPr>
    <w:rPr>
      <w:rFonts w:ascii="Arial" w:eastAsia="Times New Roman" w:hAnsi="Arial" w:cs="Arial"/>
      <w:b/>
      <w:sz w:val="16"/>
      <w:szCs w:val="18"/>
    </w:rPr>
  </w:style>
  <w:style w:type="paragraph" w:customStyle="1" w:styleId="ZA2">
    <w:name w:val="ZA2"/>
    <w:basedOn w:val="A2"/>
    <w:rsid w:val="00AF2A54"/>
    <w:pPr>
      <w:keepNext/>
    </w:pPr>
  </w:style>
  <w:style w:type="paragraph" w:customStyle="1" w:styleId="ZA3">
    <w:name w:val="ZA3"/>
    <w:basedOn w:val="A3"/>
    <w:rsid w:val="00AF2A54"/>
    <w:pPr>
      <w:keepNext/>
    </w:pPr>
  </w:style>
  <w:style w:type="paragraph" w:customStyle="1" w:styleId="ZA4">
    <w:name w:val="ZA4"/>
    <w:basedOn w:val="Normal"/>
    <w:next w:val="A4"/>
    <w:rsid w:val="00AF2A54"/>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rsid w:val="00AF2A54"/>
    <w:pPr>
      <w:keepNext/>
    </w:pPr>
  </w:style>
  <w:style w:type="paragraph" w:customStyle="1" w:styleId="Zdefinition">
    <w:name w:val="Zdefinition"/>
    <w:basedOn w:val="definition0"/>
    <w:rsid w:val="00AF2A54"/>
    <w:pPr>
      <w:keepNext/>
    </w:pPr>
  </w:style>
  <w:style w:type="paragraph" w:customStyle="1" w:styleId="ZDP1">
    <w:name w:val="ZDP1"/>
    <w:basedOn w:val="DP1a"/>
    <w:rsid w:val="00AF2A54"/>
    <w:pPr>
      <w:keepNext/>
    </w:pPr>
  </w:style>
  <w:style w:type="paragraph" w:customStyle="1" w:styleId="ZExampleBody">
    <w:name w:val="ZExample Body"/>
    <w:basedOn w:val="ExampleBody"/>
    <w:rsid w:val="00AF2A54"/>
    <w:pPr>
      <w:keepNext/>
    </w:pPr>
  </w:style>
  <w:style w:type="paragraph" w:customStyle="1" w:styleId="ZNote">
    <w:name w:val="ZNote"/>
    <w:basedOn w:val="Note"/>
    <w:rsid w:val="00AF2A54"/>
    <w:pPr>
      <w:keepNext/>
    </w:pPr>
  </w:style>
  <w:style w:type="paragraph" w:customStyle="1" w:styleId="ZP1">
    <w:name w:val="ZP1"/>
    <w:basedOn w:val="P1"/>
    <w:rsid w:val="00AF2A54"/>
    <w:pPr>
      <w:keepNext/>
    </w:pPr>
  </w:style>
  <w:style w:type="paragraph" w:customStyle="1" w:styleId="ZP2">
    <w:name w:val="ZP2"/>
    <w:basedOn w:val="P2"/>
    <w:rsid w:val="00AF2A54"/>
    <w:pPr>
      <w:keepNext/>
    </w:pPr>
  </w:style>
  <w:style w:type="paragraph" w:customStyle="1" w:styleId="ZP3">
    <w:name w:val="ZP3"/>
    <w:basedOn w:val="P3"/>
    <w:rsid w:val="00AF2A54"/>
    <w:pPr>
      <w:keepNext/>
    </w:pPr>
  </w:style>
  <w:style w:type="paragraph" w:customStyle="1" w:styleId="ZR1">
    <w:name w:val="ZR1"/>
    <w:basedOn w:val="R1"/>
    <w:rsid w:val="00AF2A54"/>
    <w:pPr>
      <w:keepNext/>
    </w:pPr>
  </w:style>
  <w:style w:type="paragraph" w:customStyle="1" w:styleId="ZR2">
    <w:name w:val="ZR2"/>
    <w:basedOn w:val="R2"/>
    <w:rsid w:val="00AF2A54"/>
    <w:pPr>
      <w:keepNext/>
    </w:pPr>
  </w:style>
  <w:style w:type="paragraph" w:customStyle="1" w:styleId="ZRcN">
    <w:name w:val="ZRcN"/>
    <w:basedOn w:val="Rc"/>
    <w:rsid w:val="00AF2A54"/>
    <w:pPr>
      <w:keepNext/>
    </w:pPr>
  </w:style>
  <w:style w:type="character" w:customStyle="1" w:styleId="TitleSuperscript">
    <w:name w:val="TitleSuperscript"/>
    <w:basedOn w:val="DefaultParagraphFont"/>
    <w:rsid w:val="00AF2A54"/>
    <w:rPr>
      <w:rFonts w:ascii="Arial" w:hAnsi="Arial"/>
      <w:position w:val="6"/>
      <w:sz w:val="24"/>
      <w:szCs w:val="24"/>
      <w:vertAlign w:val="superscript"/>
    </w:rPr>
  </w:style>
  <w:style w:type="paragraph" w:customStyle="1" w:styleId="Style1">
    <w:name w:val="Style1"/>
    <w:basedOn w:val="Normal"/>
    <w:link w:val="Style1Char"/>
    <w:qFormat/>
    <w:rsid w:val="00AF2A54"/>
    <w:pPr>
      <w:keepNext/>
      <w:keepLines/>
      <w:spacing w:before="360" w:after="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AF2A54"/>
    <w:rPr>
      <w:rFonts w:ascii="Arial" w:eastAsia="Times New Roman" w:hAnsi="Arial" w:cs="Times New Roman"/>
      <w:b/>
      <w:sz w:val="28"/>
      <w:szCs w:val="24"/>
    </w:rPr>
  </w:style>
  <w:style w:type="paragraph" w:customStyle="1" w:styleId="xl63">
    <w:name w:val="xl63"/>
    <w:basedOn w:val="Normal"/>
    <w:rsid w:val="00AF2A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64">
    <w:name w:val="xl64"/>
    <w:basedOn w:val="Normal"/>
    <w:rsid w:val="00AF2A5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5">
    <w:name w:val="xl65"/>
    <w:basedOn w:val="Normal"/>
    <w:rsid w:val="00AF2A54"/>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AF2A5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7">
    <w:name w:val="xl67"/>
    <w:basedOn w:val="Normal"/>
    <w:rsid w:val="00AF2A5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AF2A5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AF2A54"/>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AF2A54"/>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1">
    <w:name w:val="xl71"/>
    <w:basedOn w:val="Normal"/>
    <w:rsid w:val="00AF2A54"/>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AF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AF2A54"/>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font6">
    <w:name w:val="font6"/>
    <w:basedOn w:val="Normal"/>
    <w:rsid w:val="00AF2A54"/>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AF2A54"/>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74">
    <w:name w:val="xl74"/>
    <w:basedOn w:val="Normal"/>
    <w:rsid w:val="00AF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AF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temHeadChar">
    <w:name w:val="ItemHead Char"/>
    <w:aliases w:val="ih Char"/>
    <w:basedOn w:val="DefaultParagraphFont"/>
    <w:link w:val="ItemHead"/>
    <w:locked/>
    <w:rsid w:val="00AF2A54"/>
    <w:rPr>
      <w:rFonts w:ascii="Arial" w:eastAsia="Times New Roman" w:hAnsi="Arial" w:cs="Times New Roman"/>
      <w:b/>
      <w:kern w:val="28"/>
      <w:sz w:val="24"/>
      <w:szCs w:val="20"/>
      <w:lang w:eastAsia="en-AU"/>
    </w:rPr>
  </w:style>
  <w:style w:type="paragraph" w:customStyle="1" w:styleId="CoverAct">
    <w:name w:val="CoverAct"/>
    <w:basedOn w:val="Normal"/>
    <w:next w:val="Normal"/>
    <w:rsid w:val="00AF2A54"/>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AF2A54"/>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AF2A54"/>
    <w:pPr>
      <w:spacing w:before="240" w:after="0" w:line="240" w:lineRule="auto"/>
    </w:pPr>
    <w:rPr>
      <w:rFonts w:ascii="Arial" w:eastAsia="Times New Roman" w:hAnsi="Arial" w:cs="Times New Roman"/>
      <w:b/>
      <w:sz w:val="24"/>
      <w:szCs w:val="24"/>
      <w:lang w:eastAsia="en-AU"/>
    </w:rPr>
  </w:style>
  <w:style w:type="paragraph" w:customStyle="1" w:styleId="CoverUpdate">
    <w:name w:val="CoverUpdate"/>
    <w:basedOn w:val="Normal"/>
    <w:rsid w:val="00AF2A54"/>
    <w:pPr>
      <w:spacing w:before="240" w:after="0" w:line="240" w:lineRule="auto"/>
    </w:pPr>
    <w:rPr>
      <w:rFonts w:ascii="Times New Roman" w:eastAsia="Times New Roman" w:hAnsi="Times New Roman" w:cs="Times New Roman"/>
      <w:sz w:val="24"/>
      <w:szCs w:val="24"/>
      <w:lang w:eastAsia="en-AU"/>
    </w:rPr>
  </w:style>
  <w:style w:type="paragraph" w:customStyle="1" w:styleId="TableENotesHeading">
    <w:name w:val="TableENotesHeading"/>
    <w:basedOn w:val="Normal"/>
    <w:next w:val="Normal"/>
    <w:rsid w:val="00AF2A54"/>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AF2A54"/>
  </w:style>
  <w:style w:type="paragraph" w:customStyle="1" w:styleId="EndNotes">
    <w:name w:val="EndNotes"/>
    <w:basedOn w:val="Normal"/>
    <w:rsid w:val="00AF2A54"/>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AF2A54"/>
    <w:pPr>
      <w:ind w:left="357" w:hanging="357"/>
    </w:pPr>
    <w:rPr>
      <w:rFonts w:ascii="Arial" w:hAnsi="Arial"/>
      <w:b/>
    </w:rPr>
  </w:style>
  <w:style w:type="paragraph" w:customStyle="1" w:styleId="TableOfStatRules">
    <w:name w:val="TableOfStatRules"/>
    <w:basedOn w:val="Normal"/>
    <w:rsid w:val="00AF2A54"/>
    <w:pPr>
      <w:spacing w:before="60" w:after="0" w:line="200" w:lineRule="exact"/>
    </w:pPr>
    <w:rPr>
      <w:rFonts w:ascii="Arial" w:eastAsia="Times New Roman" w:hAnsi="Arial" w:cs="Times New Roman"/>
      <w:sz w:val="18"/>
      <w:szCs w:val="24"/>
      <w:lang w:eastAsia="en-AU"/>
    </w:rPr>
  </w:style>
  <w:style w:type="paragraph" w:customStyle="1" w:styleId="TableOfAmend">
    <w:name w:val="TableOfAmend"/>
    <w:basedOn w:val="Normal"/>
    <w:rsid w:val="00AF2A54"/>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rsid w:val="00AF2A54"/>
    <w:pPr>
      <w:spacing w:after="60"/>
    </w:pPr>
    <w:rPr>
      <w:sz w:val="16"/>
    </w:rPr>
  </w:style>
  <w:style w:type="paragraph" w:customStyle="1" w:styleId="TableENotesHeadingAmdt">
    <w:name w:val="TableENotesHeadingAmdt"/>
    <w:basedOn w:val="Normal"/>
    <w:rsid w:val="00AF2A54"/>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TOCHeading">
    <w:name w:val="TOC Heading"/>
    <w:basedOn w:val="Heading1"/>
    <w:next w:val="Normal"/>
    <w:uiPriority w:val="39"/>
    <w:unhideWhenUsed/>
    <w:qFormat/>
    <w:rsid w:val="00AF2A54"/>
    <w:pPr>
      <w:numPr>
        <w:numId w:val="0"/>
      </w:numPr>
      <w:spacing w:before="240" w:line="259" w:lineRule="auto"/>
      <w:outlineLvl w:val="9"/>
    </w:pPr>
    <w:rPr>
      <w:b w:val="0"/>
      <w:bCs w:val="0"/>
      <w:sz w:val="32"/>
      <w:szCs w:val="32"/>
      <w:lang w:val="en-US"/>
    </w:rPr>
  </w:style>
  <w:style w:type="paragraph" w:styleId="Revision">
    <w:name w:val="Revision"/>
    <w:hidden/>
    <w:uiPriority w:val="99"/>
    <w:semiHidden/>
    <w:rsid w:val="00AF2A54"/>
    <w:pPr>
      <w:spacing w:after="0" w:line="240" w:lineRule="auto"/>
    </w:pPr>
  </w:style>
  <w:style w:type="character" w:customStyle="1" w:styleId="UnresolvedMention">
    <w:name w:val="Unresolved Mention"/>
    <w:basedOn w:val="DefaultParagraphFont"/>
    <w:uiPriority w:val="99"/>
    <w:semiHidden/>
    <w:unhideWhenUsed/>
    <w:rsid w:val="00AF2A54"/>
    <w:rPr>
      <w:color w:val="605E5C"/>
      <w:shd w:val="clear" w:color="auto" w:fill="E1DFDD"/>
    </w:rPr>
  </w:style>
  <w:style w:type="paragraph" w:styleId="ListParagraph">
    <w:name w:val="List Paragraph"/>
    <w:basedOn w:val="Normal"/>
    <w:uiPriority w:val="34"/>
    <w:qFormat/>
    <w:rsid w:val="00AF2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g"/><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53</Pages>
  <Words>13493</Words>
  <Characters>76912</Characters>
  <Application>Microsoft Office Word</Application>
  <DocSecurity>0</DocSecurity>
  <Lines>640</Lines>
  <Paragraphs>180</Paragraphs>
  <ScaleCrop>false</ScaleCrop>
  <Company>Department of Foreign Affairs and Trade</Company>
  <LinksUpToDate>false</LinksUpToDate>
  <CharactersWithSpaces>90225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
  <dc:description/>
  <cp:lastModifiedBy>ASO DFAT</cp:lastModifiedBy>
  <cp:revision>1</cp:revision>
  <dcterms:created xsi:type="dcterms:W3CDTF">2020-08-28T07:06:00Z</dcterms:created>
  <dcterms:modified xsi:type="dcterms:W3CDTF">2020-08-28T07:15:00Z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89996f46-1561-4faf-b6c3-397af0961c07</vt:lpwstr>
  </property>
  <property fmtid="{D5CDD505-2E9C-101B-9397-08002B2CF9AE}" pid="3" name="SEC">
    <vt:lpwstr>OFFICIAL</vt:lpwstr>
  </property>
</Properties>
</file>