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5FDB4"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14:paraId="5062B243"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755DA64E" w14:textId="77777777" w:rsidR="002B1DB3" w:rsidRPr="00E74929"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CA6F6B" w:rsidRPr="00827D51">
        <w:rPr>
          <w:rFonts w:ascii="Times New Roman" w:hAnsi="Times New Roman" w:cs="Times New Roman"/>
          <w:sz w:val="24"/>
          <w:szCs w:val="24"/>
          <w:u w:val="single"/>
        </w:rPr>
        <w:t xml:space="preserve">Minister for the </w:t>
      </w:r>
      <w:r w:rsidR="00CA6F6B" w:rsidRPr="00E74929">
        <w:rPr>
          <w:rFonts w:ascii="Times New Roman" w:hAnsi="Times New Roman" w:cs="Times New Roman"/>
          <w:sz w:val="24"/>
          <w:szCs w:val="24"/>
          <w:u w:val="single"/>
        </w:rPr>
        <w:t>Environment</w:t>
      </w:r>
      <w:r w:rsidR="00543F39" w:rsidRPr="00E74929">
        <w:rPr>
          <w:rFonts w:ascii="Times New Roman" w:hAnsi="Times New Roman" w:cs="Times New Roman"/>
          <w:sz w:val="24"/>
          <w:szCs w:val="24"/>
          <w:u w:val="single"/>
        </w:rPr>
        <w:t xml:space="preserve"> </w:t>
      </w:r>
    </w:p>
    <w:p w14:paraId="24C1E2BE" w14:textId="77777777" w:rsidR="002B1DB3" w:rsidRPr="00E74929" w:rsidRDefault="002B1DB3" w:rsidP="005D1ABF">
      <w:pPr>
        <w:spacing w:after="0" w:line="240" w:lineRule="auto"/>
        <w:jc w:val="center"/>
        <w:rPr>
          <w:rFonts w:ascii="Times New Roman" w:hAnsi="Times New Roman" w:cs="Times New Roman"/>
          <w:sz w:val="24"/>
          <w:szCs w:val="24"/>
        </w:rPr>
      </w:pPr>
    </w:p>
    <w:p w14:paraId="3D2455C9" w14:textId="77777777" w:rsidR="002B1DB3" w:rsidRPr="00E74929" w:rsidRDefault="00827D51" w:rsidP="005D1ABF">
      <w:pPr>
        <w:spacing w:after="0" w:line="240" w:lineRule="auto"/>
        <w:jc w:val="center"/>
        <w:rPr>
          <w:rFonts w:ascii="Times New Roman" w:hAnsi="Times New Roman" w:cs="Times New Roman"/>
          <w:snapToGrid w:val="0"/>
          <w:sz w:val="24"/>
          <w:szCs w:val="24"/>
        </w:rPr>
      </w:pPr>
      <w:r w:rsidRPr="00E74929">
        <w:rPr>
          <w:rFonts w:ascii="Times New Roman" w:hAnsi="Times New Roman" w:cs="Times New Roman"/>
          <w:i/>
          <w:snapToGrid w:val="0"/>
          <w:sz w:val="24"/>
          <w:szCs w:val="24"/>
          <w:u w:val="single"/>
        </w:rPr>
        <w:t>Product Stewardship (Oil) Act 2000</w:t>
      </w:r>
    </w:p>
    <w:p w14:paraId="35FBD3CA" w14:textId="77777777" w:rsidR="002B1DB3" w:rsidRPr="00E74929" w:rsidRDefault="002B1DB3" w:rsidP="005D1ABF">
      <w:pPr>
        <w:spacing w:after="0" w:line="240" w:lineRule="auto"/>
        <w:jc w:val="center"/>
        <w:rPr>
          <w:rFonts w:ascii="Times New Roman" w:hAnsi="Times New Roman" w:cs="Times New Roman"/>
          <w:sz w:val="24"/>
          <w:szCs w:val="24"/>
        </w:rPr>
      </w:pPr>
    </w:p>
    <w:p w14:paraId="18F8C912" w14:textId="77777777" w:rsidR="001C09FB" w:rsidRPr="00E74929" w:rsidRDefault="00827D51" w:rsidP="005D1ABF">
      <w:pPr>
        <w:spacing w:after="0" w:line="240" w:lineRule="auto"/>
        <w:jc w:val="center"/>
        <w:rPr>
          <w:rFonts w:ascii="Times New Roman" w:hAnsi="Times New Roman" w:cs="Times New Roman"/>
          <w:i/>
          <w:sz w:val="24"/>
          <w:szCs w:val="24"/>
        </w:rPr>
      </w:pPr>
      <w:r w:rsidRPr="00E74929">
        <w:rPr>
          <w:rFonts w:ascii="Times New Roman" w:hAnsi="Times New Roman" w:cs="Times New Roman"/>
          <w:i/>
          <w:sz w:val="24"/>
          <w:szCs w:val="24"/>
          <w:u w:val="single"/>
        </w:rPr>
        <w:t xml:space="preserve">Product Stewardship (Oil) Amendment (Re-refined Base Oil) Regulations 2020  </w:t>
      </w:r>
    </w:p>
    <w:p w14:paraId="1B468578" w14:textId="77777777" w:rsidR="002B1DB3" w:rsidRPr="00E74929" w:rsidRDefault="002B1DB3" w:rsidP="005D1ABF">
      <w:pPr>
        <w:spacing w:after="0" w:line="240" w:lineRule="auto"/>
        <w:contextualSpacing/>
        <w:rPr>
          <w:rFonts w:ascii="Times New Roman" w:hAnsi="Times New Roman" w:cs="Times New Roman"/>
          <w:sz w:val="24"/>
          <w:szCs w:val="24"/>
        </w:rPr>
      </w:pPr>
    </w:p>
    <w:p w14:paraId="7B7AFC78" w14:textId="77777777" w:rsidR="002B1DB3" w:rsidRPr="00E74929" w:rsidRDefault="002B1DB3" w:rsidP="005D1ABF">
      <w:pPr>
        <w:tabs>
          <w:tab w:val="left" w:pos="1701"/>
          <w:tab w:val="right" w:pos="9072"/>
        </w:tabs>
        <w:spacing w:after="0" w:line="240" w:lineRule="auto"/>
        <w:rPr>
          <w:rFonts w:ascii="Times New Roman" w:hAnsi="Times New Roman" w:cs="Times New Roman"/>
          <w:b/>
          <w:sz w:val="24"/>
          <w:szCs w:val="24"/>
        </w:rPr>
      </w:pPr>
      <w:r w:rsidRPr="00E74929">
        <w:rPr>
          <w:rFonts w:ascii="Times New Roman" w:hAnsi="Times New Roman" w:cs="Times New Roman"/>
          <w:b/>
          <w:sz w:val="24"/>
          <w:szCs w:val="24"/>
        </w:rPr>
        <w:t>Legislative Authority</w:t>
      </w:r>
    </w:p>
    <w:p w14:paraId="38348A6B" w14:textId="77777777" w:rsidR="00760B34" w:rsidRPr="00E74929" w:rsidRDefault="00760B34" w:rsidP="005D1ABF">
      <w:pPr>
        <w:tabs>
          <w:tab w:val="left" w:pos="1701"/>
          <w:tab w:val="right" w:pos="9072"/>
        </w:tabs>
        <w:spacing w:after="0" w:line="240" w:lineRule="auto"/>
        <w:rPr>
          <w:rFonts w:ascii="Times New Roman" w:hAnsi="Times New Roman" w:cs="Times New Roman"/>
          <w:sz w:val="24"/>
          <w:szCs w:val="24"/>
        </w:rPr>
      </w:pPr>
    </w:p>
    <w:p w14:paraId="3389506C" w14:textId="77777777" w:rsidR="00D72FBF" w:rsidRPr="00E74929" w:rsidRDefault="00D72FBF" w:rsidP="001C09FB">
      <w:pPr>
        <w:tabs>
          <w:tab w:val="left" w:pos="1701"/>
          <w:tab w:val="right" w:pos="9072"/>
        </w:tabs>
        <w:spacing w:after="0" w:line="240" w:lineRule="auto"/>
        <w:rPr>
          <w:rFonts w:ascii="Times New Roman" w:hAnsi="Times New Roman" w:cs="Times New Roman"/>
          <w:sz w:val="24"/>
        </w:rPr>
      </w:pPr>
    </w:p>
    <w:p w14:paraId="52AF0A67" w14:textId="0843FE8E" w:rsidR="001C09FB" w:rsidRPr="00E74929" w:rsidRDefault="001C09FB" w:rsidP="001C09FB">
      <w:pPr>
        <w:tabs>
          <w:tab w:val="left" w:pos="1701"/>
          <w:tab w:val="right" w:pos="9072"/>
        </w:tabs>
        <w:spacing w:after="0" w:line="240" w:lineRule="auto"/>
        <w:rPr>
          <w:rFonts w:ascii="Times New Roman" w:hAnsi="Times New Roman" w:cs="Times New Roman"/>
          <w:sz w:val="24"/>
        </w:rPr>
      </w:pPr>
      <w:r w:rsidRPr="00E74929">
        <w:rPr>
          <w:rFonts w:ascii="Times New Roman" w:hAnsi="Times New Roman" w:cs="Times New Roman"/>
          <w:sz w:val="24"/>
        </w:rPr>
        <w:t xml:space="preserve">Section </w:t>
      </w:r>
      <w:r w:rsidR="00705AC6" w:rsidRPr="00E74929">
        <w:rPr>
          <w:rFonts w:ascii="Times New Roman" w:hAnsi="Times New Roman" w:cs="Times New Roman"/>
          <w:sz w:val="24"/>
        </w:rPr>
        <w:t>37</w:t>
      </w:r>
      <w:r w:rsidRPr="00E74929">
        <w:rPr>
          <w:rFonts w:ascii="Times New Roman" w:hAnsi="Times New Roman" w:cs="Times New Roman"/>
          <w:sz w:val="24"/>
        </w:rPr>
        <w:t xml:space="preserve"> of the </w:t>
      </w:r>
      <w:r w:rsidR="00705AC6" w:rsidRPr="00E74929">
        <w:rPr>
          <w:rFonts w:ascii="Times New Roman" w:hAnsi="Times New Roman" w:cs="Times New Roman"/>
          <w:i/>
          <w:iCs/>
          <w:sz w:val="24"/>
        </w:rPr>
        <w:t>Product Stewardship (Oil) Act 2000</w:t>
      </w:r>
      <w:r w:rsidR="00705AC6" w:rsidRPr="00E74929">
        <w:rPr>
          <w:rFonts w:ascii="Times New Roman" w:hAnsi="Times New Roman" w:cs="Times New Roman"/>
          <w:sz w:val="24"/>
        </w:rPr>
        <w:t xml:space="preserve"> </w:t>
      </w:r>
      <w:r w:rsidR="00760B34" w:rsidRPr="00E74929">
        <w:rPr>
          <w:rFonts w:ascii="Times New Roman" w:hAnsi="Times New Roman" w:cs="Times New Roman"/>
          <w:sz w:val="24"/>
        </w:rPr>
        <w:t xml:space="preserve">(the Act) </w:t>
      </w:r>
      <w:r w:rsidRPr="00E74929">
        <w:rPr>
          <w:rFonts w:ascii="Times New Roman" w:hAnsi="Times New Roman" w:cs="Times New Roman"/>
          <w:sz w:val="24"/>
        </w:rPr>
        <w:t>provides that the Governor</w:t>
      </w:r>
      <w:r w:rsidRPr="00E74929">
        <w:rPr>
          <w:rFonts w:ascii="Times New Roman" w:hAnsi="Times New Roman" w:cs="Times New Roman"/>
          <w:sz w:val="24"/>
        </w:rPr>
        <w:noBreakHyphen/>
        <w:t>General</w:t>
      </w:r>
      <w:r w:rsidR="00705AC6" w:rsidRPr="00E74929">
        <w:rPr>
          <w:rFonts w:ascii="Times New Roman" w:hAnsi="Times New Roman" w:cs="Times New Roman"/>
          <w:sz w:val="24"/>
        </w:rPr>
        <w:t xml:space="preserve"> </w:t>
      </w:r>
      <w:r w:rsidR="00760B34" w:rsidRPr="00E74929">
        <w:rPr>
          <w:rFonts w:ascii="Times New Roman" w:hAnsi="Times New Roman" w:cs="Times New Roman"/>
          <w:sz w:val="24"/>
        </w:rPr>
        <w:t>m</w:t>
      </w:r>
      <w:r w:rsidR="00705AC6" w:rsidRPr="00E74929">
        <w:rPr>
          <w:rFonts w:ascii="Times New Roman" w:hAnsi="Times New Roman" w:cs="Times New Roman"/>
          <w:sz w:val="24"/>
        </w:rPr>
        <w:t>ay make regulations prescribing matters required or permitted by th</w:t>
      </w:r>
      <w:r w:rsidR="00760B34" w:rsidRPr="00E74929">
        <w:rPr>
          <w:rFonts w:ascii="Times New Roman" w:hAnsi="Times New Roman" w:cs="Times New Roman"/>
          <w:sz w:val="24"/>
        </w:rPr>
        <w:t xml:space="preserve">e Act, </w:t>
      </w:r>
      <w:r w:rsidR="00705AC6" w:rsidRPr="00E74929">
        <w:rPr>
          <w:rFonts w:ascii="Times New Roman" w:hAnsi="Times New Roman" w:cs="Times New Roman"/>
          <w:sz w:val="24"/>
        </w:rPr>
        <w:t>or</w:t>
      </w:r>
      <w:r w:rsidR="00760B34" w:rsidRPr="00E74929">
        <w:rPr>
          <w:rFonts w:ascii="Times New Roman" w:hAnsi="Times New Roman" w:cs="Times New Roman"/>
          <w:sz w:val="24"/>
        </w:rPr>
        <w:t xml:space="preserve"> necessary and convenient for carrying out or giving effect to the Act. </w:t>
      </w:r>
    </w:p>
    <w:p w14:paraId="202F01F6" w14:textId="77777777" w:rsidR="00760B34" w:rsidRPr="00E74929" w:rsidRDefault="00760B34" w:rsidP="001C09FB">
      <w:pPr>
        <w:tabs>
          <w:tab w:val="left" w:pos="1701"/>
          <w:tab w:val="right" w:pos="9072"/>
        </w:tabs>
        <w:spacing w:after="0" w:line="240" w:lineRule="auto"/>
        <w:rPr>
          <w:rFonts w:ascii="Times New Roman" w:hAnsi="Times New Roman" w:cs="Times New Roman"/>
          <w:sz w:val="24"/>
        </w:rPr>
      </w:pPr>
    </w:p>
    <w:p w14:paraId="13F05291" w14:textId="77777777" w:rsidR="002B1DB3" w:rsidRPr="00E74929" w:rsidRDefault="002B1DB3" w:rsidP="001C09FB">
      <w:pPr>
        <w:tabs>
          <w:tab w:val="left" w:pos="2760"/>
        </w:tabs>
        <w:spacing w:after="0" w:line="240" w:lineRule="auto"/>
        <w:rPr>
          <w:rFonts w:ascii="Times New Roman" w:hAnsi="Times New Roman" w:cs="Times New Roman"/>
          <w:sz w:val="24"/>
          <w:szCs w:val="24"/>
        </w:rPr>
      </w:pPr>
    </w:p>
    <w:p w14:paraId="059C5155" w14:textId="77777777" w:rsidR="002B1DB3" w:rsidRPr="00E74929" w:rsidRDefault="002B1DB3" w:rsidP="005D1ABF">
      <w:pPr>
        <w:tabs>
          <w:tab w:val="left" w:pos="1701"/>
          <w:tab w:val="right" w:pos="9072"/>
        </w:tabs>
        <w:spacing w:after="0" w:line="240" w:lineRule="auto"/>
        <w:rPr>
          <w:rFonts w:ascii="Times New Roman" w:hAnsi="Times New Roman" w:cs="Times New Roman"/>
          <w:b/>
          <w:sz w:val="24"/>
          <w:szCs w:val="24"/>
        </w:rPr>
      </w:pPr>
      <w:r w:rsidRPr="00E74929">
        <w:rPr>
          <w:rFonts w:ascii="Times New Roman" w:hAnsi="Times New Roman" w:cs="Times New Roman"/>
          <w:b/>
          <w:sz w:val="24"/>
          <w:szCs w:val="24"/>
        </w:rPr>
        <w:t>Purpose</w:t>
      </w:r>
    </w:p>
    <w:p w14:paraId="58E8D663" w14:textId="77777777" w:rsidR="00760B34" w:rsidRPr="00E74929" w:rsidRDefault="00760B34" w:rsidP="005D1ABF">
      <w:pPr>
        <w:tabs>
          <w:tab w:val="left" w:pos="1701"/>
          <w:tab w:val="right" w:pos="9072"/>
        </w:tabs>
        <w:spacing w:after="0" w:line="240" w:lineRule="auto"/>
        <w:rPr>
          <w:rFonts w:ascii="Times New Roman" w:hAnsi="Times New Roman" w:cs="Times New Roman"/>
          <w:b/>
          <w:sz w:val="24"/>
          <w:szCs w:val="24"/>
        </w:rPr>
      </w:pPr>
    </w:p>
    <w:p w14:paraId="777569C1" w14:textId="5A0CB308" w:rsidR="001C09FB" w:rsidRPr="00E74929" w:rsidRDefault="001C09FB" w:rsidP="001C09FB">
      <w:pPr>
        <w:tabs>
          <w:tab w:val="left" w:pos="1701"/>
          <w:tab w:val="right" w:pos="9072"/>
        </w:tabs>
        <w:spacing w:after="0" w:line="240" w:lineRule="auto"/>
        <w:rPr>
          <w:rFonts w:ascii="Times New Roman" w:hAnsi="Times New Roman" w:cs="Times New Roman"/>
          <w:sz w:val="24"/>
        </w:rPr>
      </w:pPr>
      <w:r w:rsidRPr="00E74929">
        <w:rPr>
          <w:rFonts w:ascii="Times New Roman" w:hAnsi="Times New Roman" w:cs="Times New Roman"/>
          <w:sz w:val="24"/>
        </w:rPr>
        <w:t>The purpose of the</w:t>
      </w:r>
      <w:r w:rsidR="006A253A" w:rsidRPr="00E74929">
        <w:rPr>
          <w:rFonts w:ascii="Times New Roman" w:hAnsi="Times New Roman" w:cs="Times New Roman"/>
          <w:sz w:val="24"/>
        </w:rPr>
        <w:t xml:space="preserve"> </w:t>
      </w:r>
      <w:r w:rsidR="00760B34" w:rsidRPr="00E74929">
        <w:rPr>
          <w:rFonts w:ascii="Times New Roman" w:hAnsi="Times New Roman" w:cs="Times New Roman"/>
          <w:i/>
          <w:iCs/>
          <w:sz w:val="24"/>
        </w:rPr>
        <w:t>Product Stewardship (Oil) Amendment (Re-refined Base Oil) Regulations 2020</w:t>
      </w:r>
      <w:r w:rsidR="00760B34" w:rsidRPr="00E74929">
        <w:rPr>
          <w:rFonts w:ascii="Times New Roman" w:hAnsi="Times New Roman" w:cs="Times New Roman"/>
          <w:sz w:val="24"/>
        </w:rPr>
        <w:t xml:space="preserve"> </w:t>
      </w:r>
      <w:r w:rsidR="00BB5B2A" w:rsidRPr="00E74929">
        <w:rPr>
          <w:rFonts w:ascii="Times New Roman" w:hAnsi="Times New Roman" w:cs="Times New Roman"/>
          <w:sz w:val="24"/>
        </w:rPr>
        <w:t xml:space="preserve">(the Amendment Regulations) </w:t>
      </w:r>
      <w:r w:rsidR="00760B34" w:rsidRPr="00E74929">
        <w:rPr>
          <w:rFonts w:ascii="Times New Roman" w:hAnsi="Times New Roman" w:cs="Times New Roman"/>
          <w:sz w:val="24"/>
        </w:rPr>
        <w:t xml:space="preserve">is to create an </w:t>
      </w:r>
      <w:r w:rsidR="00760B34" w:rsidRPr="00E74929">
        <w:rPr>
          <w:rFonts w:ascii="Times New Roman" w:hAnsi="Times New Roman"/>
          <w:sz w:val="24"/>
          <w:szCs w:val="24"/>
        </w:rPr>
        <w:t xml:space="preserve">additional 12 cents </w:t>
      </w:r>
      <w:r w:rsidR="004079FF" w:rsidRPr="00E74929">
        <w:rPr>
          <w:rFonts w:ascii="Times New Roman" w:hAnsi="Times New Roman"/>
          <w:sz w:val="24"/>
          <w:szCs w:val="24"/>
        </w:rPr>
        <w:t xml:space="preserve">per litre </w:t>
      </w:r>
      <w:r w:rsidR="00760B34" w:rsidRPr="00E74929">
        <w:rPr>
          <w:rFonts w:ascii="Times New Roman" w:hAnsi="Times New Roman"/>
          <w:sz w:val="24"/>
          <w:szCs w:val="24"/>
        </w:rPr>
        <w:t>of product stewardship (oil) benefit</w:t>
      </w:r>
      <w:r w:rsidR="007336DF" w:rsidRPr="00E74929">
        <w:rPr>
          <w:rFonts w:ascii="Times New Roman" w:hAnsi="Times New Roman"/>
          <w:sz w:val="24"/>
          <w:szCs w:val="24"/>
        </w:rPr>
        <w:t xml:space="preserve">, </w:t>
      </w:r>
      <w:r w:rsidR="00760B34" w:rsidRPr="00E74929">
        <w:rPr>
          <w:rFonts w:ascii="Times New Roman" w:hAnsi="Times New Roman"/>
          <w:sz w:val="24"/>
          <w:szCs w:val="24"/>
        </w:rPr>
        <w:t xml:space="preserve">in respect </w:t>
      </w:r>
      <w:r w:rsidR="004079FF" w:rsidRPr="00E74929">
        <w:rPr>
          <w:rFonts w:ascii="Times New Roman" w:hAnsi="Times New Roman"/>
          <w:sz w:val="24"/>
          <w:szCs w:val="24"/>
        </w:rPr>
        <w:t xml:space="preserve">of </w:t>
      </w:r>
      <w:r w:rsidR="00760B34" w:rsidRPr="00E74929">
        <w:rPr>
          <w:rFonts w:ascii="Times New Roman" w:hAnsi="Times New Roman"/>
          <w:sz w:val="24"/>
          <w:szCs w:val="24"/>
        </w:rPr>
        <w:t xml:space="preserve">re-refined base oil (item 1 of the table in </w:t>
      </w:r>
      <w:proofErr w:type="spellStart"/>
      <w:r w:rsidR="00760B34" w:rsidRPr="00E74929">
        <w:rPr>
          <w:rFonts w:ascii="Times New Roman" w:hAnsi="Times New Roman"/>
          <w:sz w:val="24"/>
          <w:szCs w:val="24"/>
        </w:rPr>
        <w:t>subregulation</w:t>
      </w:r>
      <w:proofErr w:type="spellEnd"/>
      <w:r w:rsidR="00760B34" w:rsidRPr="00E74929">
        <w:rPr>
          <w:rFonts w:ascii="Times New Roman" w:hAnsi="Times New Roman"/>
          <w:sz w:val="24"/>
          <w:szCs w:val="24"/>
        </w:rPr>
        <w:t xml:space="preserve"> 4(1) of the </w:t>
      </w:r>
      <w:r w:rsidR="00760B34" w:rsidRPr="00E74929">
        <w:rPr>
          <w:rFonts w:ascii="Times New Roman" w:hAnsi="Times New Roman"/>
          <w:i/>
          <w:iCs/>
          <w:sz w:val="24"/>
          <w:szCs w:val="24"/>
        </w:rPr>
        <w:t>Product Stewardship (</w:t>
      </w:r>
      <w:r w:rsidR="00BB5B2A" w:rsidRPr="00E74929">
        <w:rPr>
          <w:rFonts w:ascii="Times New Roman" w:hAnsi="Times New Roman"/>
          <w:i/>
          <w:iCs/>
          <w:sz w:val="24"/>
          <w:szCs w:val="24"/>
        </w:rPr>
        <w:t>O</w:t>
      </w:r>
      <w:r w:rsidR="00760B34" w:rsidRPr="00E74929">
        <w:rPr>
          <w:rFonts w:ascii="Times New Roman" w:hAnsi="Times New Roman"/>
          <w:i/>
          <w:iCs/>
          <w:sz w:val="24"/>
          <w:szCs w:val="24"/>
        </w:rPr>
        <w:t>il) Regulations 2000</w:t>
      </w:r>
      <w:r w:rsidR="00760B34" w:rsidRPr="00E74929">
        <w:rPr>
          <w:rFonts w:ascii="Times New Roman" w:hAnsi="Times New Roman"/>
          <w:sz w:val="24"/>
          <w:szCs w:val="24"/>
        </w:rPr>
        <w:t>)</w:t>
      </w:r>
      <w:r w:rsidR="001B4158" w:rsidRPr="00E74929">
        <w:rPr>
          <w:rFonts w:ascii="Times New Roman" w:hAnsi="Times New Roman"/>
          <w:sz w:val="24"/>
          <w:szCs w:val="24"/>
        </w:rPr>
        <w:t xml:space="preserve"> (the Regulations)</w:t>
      </w:r>
      <w:r w:rsidR="00760B34" w:rsidRPr="00E74929">
        <w:rPr>
          <w:rFonts w:ascii="Times New Roman" w:hAnsi="Times New Roman"/>
          <w:sz w:val="24"/>
          <w:szCs w:val="24"/>
        </w:rPr>
        <w:t xml:space="preserve"> where </w:t>
      </w:r>
      <w:r w:rsidR="004079FF" w:rsidRPr="00E74929">
        <w:rPr>
          <w:rFonts w:ascii="Times New Roman" w:hAnsi="Times New Roman"/>
          <w:sz w:val="24"/>
          <w:szCs w:val="24"/>
        </w:rPr>
        <w:t xml:space="preserve">the </w:t>
      </w:r>
      <w:r w:rsidR="00760B34" w:rsidRPr="00E74929">
        <w:rPr>
          <w:rFonts w:ascii="Times New Roman" w:hAnsi="Times New Roman"/>
          <w:sz w:val="24"/>
          <w:szCs w:val="24"/>
        </w:rPr>
        <w:t xml:space="preserve">entitlement </w:t>
      </w:r>
      <w:r w:rsidR="004079FF" w:rsidRPr="00E74929">
        <w:rPr>
          <w:rFonts w:ascii="Times New Roman" w:hAnsi="Times New Roman"/>
          <w:sz w:val="24"/>
          <w:szCs w:val="24"/>
        </w:rPr>
        <w:t xml:space="preserve">to the benefit </w:t>
      </w:r>
      <w:r w:rsidR="00760B34" w:rsidRPr="00E74929">
        <w:rPr>
          <w:rFonts w:ascii="Times New Roman" w:hAnsi="Times New Roman"/>
          <w:sz w:val="24"/>
          <w:szCs w:val="24"/>
        </w:rPr>
        <w:t>arose on or after 1 July 2020 and on or before 31 December 2020.</w:t>
      </w:r>
    </w:p>
    <w:p w14:paraId="6E67107D" w14:textId="77777777" w:rsidR="002B1DB3" w:rsidRPr="00E74929" w:rsidRDefault="002B1DB3" w:rsidP="005D1ABF">
      <w:pPr>
        <w:tabs>
          <w:tab w:val="right" w:pos="9072"/>
        </w:tabs>
        <w:spacing w:after="0" w:line="240" w:lineRule="auto"/>
        <w:rPr>
          <w:rFonts w:ascii="Times New Roman" w:hAnsi="Times New Roman" w:cs="Times New Roman"/>
          <w:sz w:val="24"/>
          <w:szCs w:val="24"/>
        </w:rPr>
      </w:pPr>
    </w:p>
    <w:p w14:paraId="02F08386" w14:textId="77777777" w:rsidR="002B1DB3" w:rsidRPr="00E74929" w:rsidRDefault="002B1DB3" w:rsidP="005D1ABF">
      <w:pPr>
        <w:tabs>
          <w:tab w:val="left" w:pos="1701"/>
          <w:tab w:val="right" w:pos="9072"/>
        </w:tabs>
        <w:spacing w:after="0" w:line="240" w:lineRule="auto"/>
        <w:rPr>
          <w:rFonts w:ascii="Times New Roman" w:hAnsi="Times New Roman" w:cs="Times New Roman"/>
          <w:b/>
          <w:sz w:val="24"/>
          <w:szCs w:val="24"/>
        </w:rPr>
      </w:pPr>
      <w:r w:rsidRPr="00E74929">
        <w:rPr>
          <w:rFonts w:ascii="Times New Roman" w:hAnsi="Times New Roman" w:cs="Times New Roman"/>
          <w:b/>
          <w:sz w:val="24"/>
          <w:szCs w:val="24"/>
        </w:rPr>
        <w:t>Background</w:t>
      </w:r>
    </w:p>
    <w:p w14:paraId="5FF265BF" w14:textId="77777777" w:rsidR="002B1DB3" w:rsidRPr="00E74929" w:rsidRDefault="002B1DB3" w:rsidP="005D1ABF">
      <w:pPr>
        <w:tabs>
          <w:tab w:val="right" w:pos="9072"/>
        </w:tabs>
        <w:spacing w:after="0" w:line="240" w:lineRule="auto"/>
        <w:rPr>
          <w:rFonts w:ascii="Times New Roman" w:hAnsi="Times New Roman" w:cs="Times New Roman"/>
          <w:sz w:val="24"/>
          <w:szCs w:val="24"/>
        </w:rPr>
      </w:pPr>
    </w:p>
    <w:p w14:paraId="5D0D67D3" w14:textId="17BCCB90" w:rsidR="00821937" w:rsidRPr="00E74929" w:rsidRDefault="00821937" w:rsidP="00821937">
      <w:pPr>
        <w:spacing w:after="0" w:line="240" w:lineRule="auto"/>
        <w:ind w:right="91"/>
        <w:rPr>
          <w:rFonts w:ascii="Times New Roman" w:eastAsia="Times New Roman" w:hAnsi="Times New Roman" w:cs="Times New Roman"/>
          <w:sz w:val="24"/>
          <w:lang w:eastAsia="en-AU"/>
        </w:rPr>
      </w:pPr>
      <w:r w:rsidRPr="00E74929">
        <w:rPr>
          <w:rFonts w:ascii="Times New Roman" w:eastAsia="Times New Roman" w:hAnsi="Times New Roman" w:cs="Times New Roman"/>
          <w:sz w:val="24"/>
          <w:lang w:eastAsia="en-AU"/>
        </w:rPr>
        <w:t xml:space="preserve">The Act established the Product Stewardship for Oil Scheme (the PSO Scheme) which collects a levy from oil importers and domestic producers (through the </w:t>
      </w:r>
      <w:r w:rsidRPr="00E74929">
        <w:rPr>
          <w:rFonts w:ascii="Times New Roman" w:eastAsia="Times New Roman" w:hAnsi="Times New Roman" w:cs="Times New Roman"/>
          <w:i/>
          <w:iCs/>
          <w:sz w:val="24"/>
          <w:lang w:eastAsia="en-AU"/>
        </w:rPr>
        <w:t>Customs Tariff Act 1995</w:t>
      </w:r>
      <w:r w:rsidRPr="00E74929">
        <w:rPr>
          <w:rFonts w:ascii="Times New Roman" w:eastAsia="Times New Roman" w:hAnsi="Times New Roman" w:cs="Times New Roman"/>
          <w:sz w:val="24"/>
          <w:lang w:eastAsia="en-AU"/>
        </w:rPr>
        <w:t xml:space="preserve"> and the </w:t>
      </w:r>
      <w:r w:rsidRPr="00E74929">
        <w:rPr>
          <w:rFonts w:ascii="Times New Roman" w:eastAsia="Times New Roman" w:hAnsi="Times New Roman" w:cs="Times New Roman"/>
          <w:i/>
          <w:iCs/>
          <w:sz w:val="24"/>
          <w:lang w:eastAsia="en-AU"/>
        </w:rPr>
        <w:t>Excise Tariff Act 1921</w:t>
      </w:r>
      <w:r w:rsidRPr="00E74929">
        <w:rPr>
          <w:rFonts w:ascii="Times New Roman" w:eastAsia="Times New Roman" w:hAnsi="Times New Roman" w:cs="Times New Roman"/>
          <w:sz w:val="24"/>
          <w:lang w:eastAsia="en-AU"/>
        </w:rPr>
        <w:t>) to fund the provision of a benefit to used oil recyclers.</w:t>
      </w:r>
    </w:p>
    <w:p w14:paraId="7048A6A0" w14:textId="4E00B89A" w:rsidR="009538D6" w:rsidRPr="00E74929" w:rsidRDefault="009538D6" w:rsidP="009538D6">
      <w:pPr>
        <w:spacing w:before="120" w:line="240" w:lineRule="auto"/>
        <w:rPr>
          <w:rFonts w:ascii="Times New Roman" w:hAnsi="Times New Roman"/>
          <w:sz w:val="24"/>
          <w:szCs w:val="24"/>
        </w:rPr>
      </w:pPr>
      <w:r w:rsidRPr="00E74929">
        <w:rPr>
          <w:rFonts w:ascii="Times New Roman" w:hAnsi="Times New Roman"/>
          <w:sz w:val="24"/>
          <w:szCs w:val="24"/>
        </w:rPr>
        <w:t>S</w:t>
      </w:r>
      <w:r w:rsidR="00B346B4" w:rsidRPr="00E74929">
        <w:rPr>
          <w:rFonts w:ascii="Times New Roman" w:hAnsi="Times New Roman"/>
          <w:sz w:val="24"/>
          <w:szCs w:val="24"/>
        </w:rPr>
        <w:t xml:space="preserve">ection 9 of the Act </w:t>
      </w:r>
      <w:r w:rsidR="00E71213" w:rsidRPr="00E74929">
        <w:rPr>
          <w:rFonts w:ascii="Times New Roman" w:hAnsi="Times New Roman"/>
          <w:sz w:val="24"/>
          <w:szCs w:val="24"/>
        </w:rPr>
        <w:t xml:space="preserve">gives a person an entitlement </w:t>
      </w:r>
      <w:r w:rsidR="00B346B4" w:rsidRPr="00E74929">
        <w:rPr>
          <w:rFonts w:ascii="Times New Roman" w:hAnsi="Times New Roman"/>
          <w:sz w:val="24"/>
          <w:szCs w:val="24"/>
        </w:rPr>
        <w:t xml:space="preserve">to a product stewardship (oil) benefit for the sale or consumption of recycled oil that the person has recycled in Australia. Subsection 10(1) of the Act relevantly provides that if a person is entitled to a product stewardship (oil) benefit in respect of the sale or consumption of recycled oil during a claim period, the amount of the product stewardship (oil) benefit for the claim period is worked out in accordance with the regulations. </w:t>
      </w:r>
    </w:p>
    <w:p w14:paraId="41ED7B3B" w14:textId="2A7C3436" w:rsidR="00E71213" w:rsidRPr="00E74929" w:rsidRDefault="00E71213" w:rsidP="009538D6">
      <w:pPr>
        <w:spacing w:before="120" w:line="240" w:lineRule="auto"/>
        <w:rPr>
          <w:rFonts w:ascii="Times New Roman" w:hAnsi="Times New Roman"/>
          <w:sz w:val="24"/>
          <w:szCs w:val="24"/>
        </w:rPr>
      </w:pPr>
      <w:r w:rsidRPr="00E74929">
        <w:rPr>
          <w:rFonts w:ascii="Times New Roman" w:hAnsi="Times New Roman"/>
          <w:sz w:val="24"/>
          <w:szCs w:val="24"/>
        </w:rPr>
        <w:t xml:space="preserve">The amount of the product stewardship (oil) benefit for a </w:t>
      </w:r>
      <w:proofErr w:type="gramStart"/>
      <w:r w:rsidRPr="00E74929">
        <w:rPr>
          <w:rFonts w:ascii="Times New Roman" w:hAnsi="Times New Roman"/>
          <w:sz w:val="24"/>
          <w:szCs w:val="24"/>
        </w:rPr>
        <w:t>particular claim</w:t>
      </w:r>
      <w:proofErr w:type="gramEnd"/>
      <w:r w:rsidRPr="00E74929">
        <w:rPr>
          <w:rFonts w:ascii="Times New Roman" w:hAnsi="Times New Roman"/>
          <w:sz w:val="24"/>
          <w:szCs w:val="24"/>
        </w:rPr>
        <w:t xml:space="preserve"> period is set out in in Part 2 of the Regulations</w:t>
      </w:r>
      <w:r w:rsidR="004079FF" w:rsidRPr="00E74929">
        <w:rPr>
          <w:rFonts w:ascii="Times New Roman" w:hAnsi="Times New Roman"/>
          <w:sz w:val="24"/>
          <w:szCs w:val="24"/>
        </w:rPr>
        <w:t>, with relevant categories of oil set out in the table in regulation 4</w:t>
      </w:r>
      <w:r w:rsidRPr="00E74929">
        <w:rPr>
          <w:rFonts w:ascii="Times New Roman" w:hAnsi="Times New Roman"/>
          <w:sz w:val="24"/>
          <w:szCs w:val="24"/>
        </w:rPr>
        <w:t xml:space="preserve">. </w:t>
      </w:r>
      <w:r w:rsidR="00CD481D" w:rsidRPr="00E74929">
        <w:rPr>
          <w:rFonts w:ascii="Times New Roman" w:hAnsi="Times New Roman"/>
          <w:sz w:val="24"/>
          <w:szCs w:val="24"/>
        </w:rPr>
        <w:t xml:space="preserve">Specifically, the amount of the product stewardship (oil) benefit for </w:t>
      </w:r>
      <w:r w:rsidR="0026744A" w:rsidRPr="00E74929">
        <w:rPr>
          <w:rFonts w:ascii="Times New Roman" w:hAnsi="Times New Roman"/>
          <w:sz w:val="24"/>
          <w:szCs w:val="24"/>
        </w:rPr>
        <w:t>r</w:t>
      </w:r>
      <w:r w:rsidR="00CD481D" w:rsidRPr="00E74929">
        <w:rPr>
          <w:rFonts w:ascii="Times New Roman" w:hAnsi="Times New Roman"/>
          <w:sz w:val="24"/>
          <w:szCs w:val="24"/>
        </w:rPr>
        <w:t xml:space="preserve">e-refined base oil (for use as a lubricant or a hydraulic or transformer oil) that meets the criteria mentioned in Schedule 1 of the Regulations is 50 cents per litre. </w:t>
      </w:r>
    </w:p>
    <w:p w14:paraId="3B602A1B" w14:textId="623F82CF" w:rsidR="00950E7C" w:rsidRPr="00E74929" w:rsidRDefault="004F1A1D" w:rsidP="00760B34">
      <w:pPr>
        <w:spacing w:before="120" w:line="240" w:lineRule="auto"/>
        <w:rPr>
          <w:rFonts w:ascii="Times New Roman" w:hAnsi="Times New Roman"/>
          <w:sz w:val="24"/>
          <w:szCs w:val="24"/>
        </w:rPr>
      </w:pPr>
      <w:r w:rsidRPr="00E74929">
        <w:rPr>
          <w:rFonts w:ascii="Times New Roman" w:hAnsi="Times New Roman"/>
          <w:sz w:val="24"/>
          <w:szCs w:val="24"/>
        </w:rPr>
        <w:t xml:space="preserve">The Amendment Regulations provide for the additional amount of </w:t>
      </w:r>
      <w:r w:rsidR="003F49DB" w:rsidRPr="00E74929">
        <w:rPr>
          <w:rFonts w:ascii="Times New Roman" w:hAnsi="Times New Roman"/>
          <w:sz w:val="24"/>
          <w:szCs w:val="24"/>
        </w:rPr>
        <w:t>product stewardship (oil) benefit of 12 cents per litre for re-refined base oil</w:t>
      </w:r>
      <w:r w:rsidR="00D55ACF" w:rsidRPr="00E74929">
        <w:rPr>
          <w:rFonts w:ascii="Times New Roman" w:hAnsi="Times New Roman"/>
          <w:sz w:val="24"/>
          <w:szCs w:val="24"/>
        </w:rPr>
        <w:t xml:space="preserve"> where the entitlement to the benefit arises</w:t>
      </w:r>
      <w:r w:rsidR="003F49DB" w:rsidRPr="00E74929">
        <w:rPr>
          <w:rFonts w:ascii="Times New Roman" w:hAnsi="Times New Roman"/>
          <w:sz w:val="24"/>
          <w:szCs w:val="24"/>
        </w:rPr>
        <w:t xml:space="preserve"> between 1 July 2020 and 31 December 2020. </w:t>
      </w:r>
    </w:p>
    <w:p w14:paraId="5A421029" w14:textId="2D7B5DD9" w:rsidR="00950E7C" w:rsidRPr="00E74929" w:rsidRDefault="00760B34" w:rsidP="00950E7C">
      <w:pPr>
        <w:spacing w:after="0" w:line="240" w:lineRule="auto"/>
        <w:ind w:right="91"/>
        <w:rPr>
          <w:rFonts w:ascii="Times New Roman" w:eastAsia="Times New Roman" w:hAnsi="Times New Roman" w:cs="Times New Roman"/>
          <w:sz w:val="24"/>
          <w:lang w:eastAsia="en-AU"/>
        </w:rPr>
      </w:pPr>
      <w:r w:rsidRPr="00E74929">
        <w:rPr>
          <w:rFonts w:ascii="Times New Roman" w:hAnsi="Times New Roman"/>
          <w:sz w:val="24"/>
          <w:szCs w:val="24"/>
        </w:rPr>
        <w:t>This temporary additional</w:t>
      </w:r>
      <w:r w:rsidR="001B4158" w:rsidRPr="00E74929">
        <w:rPr>
          <w:rFonts w:ascii="Times New Roman" w:hAnsi="Times New Roman"/>
          <w:sz w:val="24"/>
          <w:szCs w:val="24"/>
        </w:rPr>
        <w:t xml:space="preserve"> amount of the product stewardship (oil)</w:t>
      </w:r>
      <w:r w:rsidRPr="00E74929">
        <w:rPr>
          <w:rFonts w:ascii="Times New Roman" w:hAnsi="Times New Roman"/>
          <w:sz w:val="24"/>
          <w:szCs w:val="24"/>
        </w:rPr>
        <w:t xml:space="preserve"> benefit is part of the COVID-19 Relief and Recovery Fund</w:t>
      </w:r>
      <w:r w:rsidR="00573531" w:rsidRPr="00E74929">
        <w:rPr>
          <w:rFonts w:ascii="Times New Roman" w:hAnsi="Times New Roman"/>
          <w:sz w:val="24"/>
          <w:szCs w:val="24"/>
        </w:rPr>
        <w:t xml:space="preserve">. </w:t>
      </w:r>
      <w:r w:rsidR="00950E7C" w:rsidRPr="00E74929">
        <w:rPr>
          <w:rFonts w:ascii="Times New Roman" w:eastAsia="Times New Roman" w:hAnsi="Times New Roman" w:cs="Times New Roman"/>
          <w:sz w:val="24"/>
          <w:lang w:eastAsia="en-AU"/>
        </w:rPr>
        <w:t>Due to the impacts of COVID-19 it is, and has been, uneconomical for the oil recycling sector to continue recycling used oil even with the existing 50 cent</w:t>
      </w:r>
      <w:r w:rsidR="00546CA9" w:rsidRPr="00E74929">
        <w:rPr>
          <w:rFonts w:ascii="Times New Roman" w:eastAsia="Times New Roman" w:hAnsi="Times New Roman" w:cs="Times New Roman"/>
          <w:sz w:val="24"/>
          <w:lang w:eastAsia="en-AU"/>
        </w:rPr>
        <w:t>s</w:t>
      </w:r>
      <w:r w:rsidR="00950E7C" w:rsidRPr="00E74929">
        <w:rPr>
          <w:rFonts w:ascii="Times New Roman" w:eastAsia="Times New Roman" w:hAnsi="Times New Roman" w:cs="Times New Roman"/>
          <w:sz w:val="24"/>
          <w:lang w:eastAsia="en-AU"/>
        </w:rPr>
        <w:t xml:space="preserve"> per litre benefit. Currently 50 per cent of Australia’s waste oil refineries have shut down for ‘care and maintenance’ and industry estimate at least 25 per cent of </w:t>
      </w:r>
      <w:r w:rsidR="00950E7C" w:rsidRPr="00E74929">
        <w:rPr>
          <w:rFonts w:ascii="Times New Roman" w:eastAsia="Times New Roman" w:hAnsi="Times New Roman" w:cs="Times New Roman"/>
          <w:sz w:val="24"/>
          <w:lang w:eastAsia="en-AU"/>
        </w:rPr>
        <w:lastRenderedPageBreak/>
        <w:t>waste oil is at risk of not being collected. It is important to the environment to keep the industry operating as improperly disposed of waste oil is a severe danger to the environment.</w:t>
      </w:r>
    </w:p>
    <w:p w14:paraId="713647D2" w14:textId="3372E97C" w:rsidR="00760B34" w:rsidRPr="00E74929" w:rsidRDefault="00760B34" w:rsidP="00760B34">
      <w:pPr>
        <w:spacing w:before="120" w:line="240" w:lineRule="auto"/>
        <w:rPr>
          <w:rFonts w:ascii="Times New Roman" w:hAnsi="Times New Roman"/>
          <w:sz w:val="24"/>
          <w:szCs w:val="24"/>
        </w:rPr>
      </w:pPr>
      <w:r w:rsidRPr="00E74929">
        <w:rPr>
          <w:rFonts w:ascii="Times New Roman" w:hAnsi="Times New Roman"/>
          <w:sz w:val="24"/>
          <w:szCs w:val="24"/>
        </w:rPr>
        <w:t>The additional</w:t>
      </w:r>
      <w:r w:rsidR="001B4158" w:rsidRPr="00E74929">
        <w:rPr>
          <w:rFonts w:ascii="Times New Roman" w:hAnsi="Times New Roman"/>
          <w:sz w:val="24"/>
          <w:szCs w:val="24"/>
        </w:rPr>
        <w:t xml:space="preserve"> amount of the</w:t>
      </w:r>
      <w:r w:rsidRPr="00E74929">
        <w:rPr>
          <w:rFonts w:ascii="Times New Roman" w:hAnsi="Times New Roman"/>
          <w:sz w:val="24"/>
          <w:szCs w:val="24"/>
        </w:rPr>
        <w:t xml:space="preserve"> benefit </w:t>
      </w:r>
      <w:r w:rsidR="00573531" w:rsidRPr="00E74929">
        <w:rPr>
          <w:rFonts w:ascii="Times New Roman" w:hAnsi="Times New Roman"/>
          <w:sz w:val="24"/>
          <w:szCs w:val="24"/>
        </w:rPr>
        <w:t xml:space="preserve">is designed </w:t>
      </w:r>
      <w:r w:rsidRPr="00E74929">
        <w:rPr>
          <w:rFonts w:ascii="Times New Roman" w:hAnsi="Times New Roman"/>
          <w:sz w:val="24"/>
          <w:szCs w:val="24"/>
        </w:rPr>
        <w:t xml:space="preserve">to </w:t>
      </w:r>
      <w:r w:rsidR="00573531" w:rsidRPr="00E74929">
        <w:rPr>
          <w:rFonts w:ascii="Times New Roman" w:hAnsi="Times New Roman"/>
          <w:sz w:val="24"/>
          <w:szCs w:val="24"/>
        </w:rPr>
        <w:t>maintain the economic viability of waste oil collection and re-refining while the oil recycling sector is significantly impacted by the effects of COVID-19</w:t>
      </w:r>
      <w:r w:rsidRPr="00E74929">
        <w:rPr>
          <w:rFonts w:ascii="Times New Roman" w:hAnsi="Times New Roman"/>
          <w:sz w:val="24"/>
          <w:szCs w:val="24"/>
        </w:rPr>
        <w:t xml:space="preserve">. </w:t>
      </w:r>
    </w:p>
    <w:p w14:paraId="4A6E48A9" w14:textId="77777777" w:rsidR="002B1DB3" w:rsidRPr="00E74929" w:rsidRDefault="002B1DB3" w:rsidP="005D1ABF">
      <w:pPr>
        <w:tabs>
          <w:tab w:val="right" w:pos="9072"/>
        </w:tabs>
        <w:spacing w:after="0" w:line="240" w:lineRule="auto"/>
        <w:rPr>
          <w:rFonts w:ascii="Times New Roman" w:hAnsi="Times New Roman" w:cs="Times New Roman"/>
          <w:sz w:val="24"/>
          <w:szCs w:val="24"/>
        </w:rPr>
      </w:pPr>
    </w:p>
    <w:p w14:paraId="03E66187" w14:textId="77777777" w:rsidR="002B1DB3" w:rsidRPr="00E74929" w:rsidRDefault="002B1DB3" w:rsidP="005D1ABF">
      <w:pPr>
        <w:tabs>
          <w:tab w:val="left" w:pos="1701"/>
          <w:tab w:val="right" w:pos="9072"/>
        </w:tabs>
        <w:spacing w:after="0" w:line="240" w:lineRule="auto"/>
        <w:rPr>
          <w:rFonts w:ascii="Times New Roman" w:hAnsi="Times New Roman" w:cs="Times New Roman"/>
          <w:b/>
          <w:sz w:val="24"/>
          <w:szCs w:val="24"/>
        </w:rPr>
      </w:pPr>
      <w:r w:rsidRPr="00E74929">
        <w:rPr>
          <w:rFonts w:ascii="Times New Roman" w:hAnsi="Times New Roman" w:cs="Times New Roman"/>
          <w:b/>
          <w:sz w:val="24"/>
          <w:szCs w:val="24"/>
        </w:rPr>
        <w:t>Impact and Effect</w:t>
      </w:r>
    </w:p>
    <w:p w14:paraId="38381B43" w14:textId="77777777" w:rsidR="002B1DB3" w:rsidRPr="00E74929" w:rsidRDefault="002B1DB3" w:rsidP="005D1ABF">
      <w:pPr>
        <w:tabs>
          <w:tab w:val="right" w:pos="9072"/>
        </w:tabs>
        <w:spacing w:after="0" w:line="240" w:lineRule="auto"/>
        <w:rPr>
          <w:rFonts w:ascii="Times New Roman" w:hAnsi="Times New Roman" w:cs="Times New Roman"/>
          <w:sz w:val="24"/>
          <w:szCs w:val="24"/>
        </w:rPr>
      </w:pPr>
    </w:p>
    <w:p w14:paraId="5B7A9B0D" w14:textId="249E85EB" w:rsidR="002B1DB3" w:rsidRPr="00E74929" w:rsidRDefault="00573531" w:rsidP="005D1ABF">
      <w:pPr>
        <w:tabs>
          <w:tab w:val="right" w:pos="9072"/>
        </w:tabs>
        <w:spacing w:after="0" w:line="240" w:lineRule="auto"/>
        <w:rPr>
          <w:rFonts w:ascii="Times New Roman" w:hAnsi="Times New Roman"/>
          <w:sz w:val="24"/>
          <w:szCs w:val="24"/>
        </w:rPr>
      </w:pPr>
      <w:r w:rsidRPr="00E74929">
        <w:rPr>
          <w:rFonts w:ascii="Times New Roman" w:hAnsi="Times New Roman" w:cs="Times New Roman"/>
          <w:sz w:val="24"/>
          <w:szCs w:val="24"/>
        </w:rPr>
        <w:t>The</w:t>
      </w:r>
      <w:r w:rsidR="001B4158" w:rsidRPr="00E74929">
        <w:rPr>
          <w:rFonts w:ascii="Times New Roman" w:hAnsi="Times New Roman" w:cs="Times New Roman"/>
          <w:sz w:val="24"/>
          <w:szCs w:val="24"/>
        </w:rPr>
        <w:t xml:space="preserve"> Amendment Regulations</w:t>
      </w:r>
      <w:r w:rsidRPr="00E74929">
        <w:rPr>
          <w:rFonts w:ascii="Times New Roman" w:hAnsi="Times New Roman" w:cs="Times New Roman"/>
          <w:sz w:val="24"/>
          <w:szCs w:val="24"/>
        </w:rPr>
        <w:t xml:space="preserve"> will create an additional</w:t>
      </w:r>
      <w:r w:rsidR="001B4158" w:rsidRPr="00E74929">
        <w:rPr>
          <w:rFonts w:ascii="Times New Roman" w:hAnsi="Times New Roman" w:cs="Times New Roman"/>
          <w:sz w:val="24"/>
          <w:szCs w:val="24"/>
        </w:rPr>
        <w:t xml:space="preserve"> amount of the product stewardship (oil)</w:t>
      </w:r>
      <w:r w:rsidRPr="00E74929">
        <w:rPr>
          <w:rFonts w:ascii="Times New Roman" w:hAnsi="Times New Roman" w:cs="Times New Roman"/>
          <w:sz w:val="24"/>
          <w:szCs w:val="24"/>
        </w:rPr>
        <w:t xml:space="preserve"> benefit to be paid to oil re-refiners </w:t>
      </w:r>
      <w:r w:rsidR="00BB5B2A" w:rsidRPr="00E74929">
        <w:rPr>
          <w:rFonts w:ascii="Times New Roman" w:hAnsi="Times New Roman" w:cs="Times New Roman"/>
          <w:sz w:val="24"/>
          <w:szCs w:val="24"/>
        </w:rPr>
        <w:t>who</w:t>
      </w:r>
      <w:r w:rsidRPr="00E74929">
        <w:rPr>
          <w:rFonts w:ascii="Times New Roman" w:hAnsi="Times New Roman" w:cs="Times New Roman"/>
          <w:sz w:val="24"/>
          <w:szCs w:val="24"/>
        </w:rPr>
        <w:t xml:space="preserve"> re-refine base oil, and </w:t>
      </w:r>
      <w:r w:rsidRPr="00E74929">
        <w:rPr>
          <w:rFonts w:ascii="Times New Roman" w:hAnsi="Times New Roman"/>
          <w:sz w:val="24"/>
          <w:szCs w:val="24"/>
        </w:rPr>
        <w:t>where an entitlement for doing so arose between 1 July 2020 and 31 December 2020.</w:t>
      </w:r>
      <w:r w:rsidR="001B4158" w:rsidRPr="00E74929">
        <w:rPr>
          <w:rFonts w:ascii="Times New Roman" w:hAnsi="Times New Roman"/>
          <w:sz w:val="24"/>
          <w:szCs w:val="24"/>
        </w:rPr>
        <w:t xml:space="preserve"> The additional amount of the benefit is designed to maintain the economic viability of the waste oil collection and re-refining industry while the industry is significantly impacted by the effects of COVID-19.</w:t>
      </w:r>
      <w:r w:rsidR="00C418C5" w:rsidRPr="00E74929">
        <w:rPr>
          <w:rFonts w:ascii="Times New Roman" w:hAnsi="Times New Roman"/>
          <w:sz w:val="24"/>
          <w:szCs w:val="24"/>
        </w:rPr>
        <w:t xml:space="preserve"> </w:t>
      </w:r>
    </w:p>
    <w:p w14:paraId="08EC6A1E" w14:textId="70AFB126" w:rsidR="00C418C5" w:rsidRPr="00E74929" w:rsidRDefault="00C418C5" w:rsidP="005D1ABF">
      <w:pPr>
        <w:tabs>
          <w:tab w:val="right" w:pos="9072"/>
        </w:tabs>
        <w:spacing w:after="0" w:line="240" w:lineRule="auto"/>
        <w:rPr>
          <w:rFonts w:ascii="Times New Roman" w:hAnsi="Times New Roman"/>
          <w:sz w:val="24"/>
          <w:szCs w:val="24"/>
        </w:rPr>
      </w:pPr>
    </w:p>
    <w:p w14:paraId="1F2BFE1C" w14:textId="273BA669" w:rsidR="00C418C5" w:rsidRPr="00E74929" w:rsidRDefault="00DB2596" w:rsidP="005D1ABF">
      <w:pPr>
        <w:tabs>
          <w:tab w:val="right" w:pos="9072"/>
        </w:tabs>
        <w:spacing w:after="0" w:line="240" w:lineRule="auto"/>
        <w:rPr>
          <w:rFonts w:ascii="Times New Roman" w:hAnsi="Times New Roman"/>
          <w:sz w:val="24"/>
          <w:szCs w:val="24"/>
        </w:rPr>
      </w:pPr>
      <w:r w:rsidRPr="00E74929">
        <w:rPr>
          <w:rFonts w:ascii="Times New Roman" w:hAnsi="Times New Roman"/>
          <w:sz w:val="24"/>
          <w:szCs w:val="24"/>
        </w:rPr>
        <w:t>T</w:t>
      </w:r>
      <w:r w:rsidR="00C418C5" w:rsidRPr="00E74929">
        <w:rPr>
          <w:rFonts w:ascii="Times New Roman" w:hAnsi="Times New Roman"/>
          <w:sz w:val="24"/>
          <w:szCs w:val="24"/>
        </w:rPr>
        <w:t>he entitlement</w:t>
      </w:r>
      <w:r w:rsidR="000130F6" w:rsidRPr="00E74929">
        <w:rPr>
          <w:rFonts w:ascii="Times New Roman" w:hAnsi="Times New Roman"/>
          <w:sz w:val="24"/>
          <w:szCs w:val="24"/>
        </w:rPr>
        <w:t xml:space="preserve"> commences with the commencement of the regulations, however,</w:t>
      </w:r>
      <w:r w:rsidR="00C418C5" w:rsidRPr="00E74929">
        <w:rPr>
          <w:rFonts w:ascii="Times New Roman" w:hAnsi="Times New Roman"/>
          <w:sz w:val="24"/>
          <w:szCs w:val="24"/>
        </w:rPr>
        <w:t xml:space="preserve"> </w:t>
      </w:r>
      <w:r w:rsidR="000130F6" w:rsidRPr="00E74929">
        <w:rPr>
          <w:rFonts w:ascii="Times New Roman" w:hAnsi="Times New Roman"/>
          <w:sz w:val="24"/>
          <w:szCs w:val="24"/>
        </w:rPr>
        <w:t>relates to eligible oil which is re-refined between</w:t>
      </w:r>
      <w:r w:rsidR="00873F44" w:rsidRPr="00E74929">
        <w:rPr>
          <w:rFonts w:ascii="Times New Roman" w:hAnsi="Times New Roman"/>
          <w:sz w:val="24"/>
          <w:szCs w:val="24"/>
        </w:rPr>
        <w:t xml:space="preserve"> 1 July 2020</w:t>
      </w:r>
      <w:r w:rsidR="000130F6" w:rsidRPr="00E74929">
        <w:rPr>
          <w:rFonts w:ascii="Times New Roman" w:hAnsi="Times New Roman"/>
          <w:sz w:val="24"/>
          <w:szCs w:val="24"/>
        </w:rPr>
        <w:t xml:space="preserve"> and 31 December 2020</w:t>
      </w:r>
      <w:r w:rsidR="00C418C5" w:rsidRPr="00E74929">
        <w:rPr>
          <w:rFonts w:ascii="Times New Roman" w:hAnsi="Times New Roman"/>
          <w:sz w:val="24"/>
          <w:szCs w:val="24"/>
        </w:rPr>
        <w:t xml:space="preserve">. </w:t>
      </w:r>
      <w:r w:rsidR="000130F6" w:rsidRPr="00E74929">
        <w:rPr>
          <w:rFonts w:ascii="Times New Roman" w:hAnsi="Times New Roman"/>
          <w:sz w:val="24"/>
          <w:szCs w:val="24"/>
        </w:rPr>
        <w:t xml:space="preserve">There is no entitlement prior to the regulations coming into effect, however, the application of the entitlement to an earlier date </w:t>
      </w:r>
      <w:r w:rsidR="00873F44" w:rsidRPr="00E74929">
        <w:rPr>
          <w:rFonts w:ascii="Times New Roman" w:hAnsi="Times New Roman"/>
          <w:sz w:val="24"/>
          <w:szCs w:val="24"/>
        </w:rPr>
        <w:t xml:space="preserve">is required to </w:t>
      </w:r>
      <w:proofErr w:type="gramStart"/>
      <w:r w:rsidR="00873F44" w:rsidRPr="00E74929">
        <w:rPr>
          <w:rFonts w:ascii="Times New Roman" w:hAnsi="Times New Roman"/>
          <w:sz w:val="24"/>
          <w:szCs w:val="24"/>
        </w:rPr>
        <w:t>provide assistance to</w:t>
      </w:r>
      <w:proofErr w:type="gramEnd"/>
      <w:r w:rsidR="00873F44" w:rsidRPr="00E74929">
        <w:rPr>
          <w:rFonts w:ascii="Times New Roman" w:hAnsi="Times New Roman"/>
          <w:sz w:val="24"/>
          <w:szCs w:val="24"/>
        </w:rPr>
        <w:t xml:space="preserve"> industry based on their re-refining operations throughout the estimated peak impact of COVID19. It is necessary to ensure refiners that continued operations are not disadvantaged </w:t>
      </w:r>
      <w:r w:rsidR="000130F6" w:rsidRPr="00E74929">
        <w:rPr>
          <w:rFonts w:ascii="Times New Roman" w:hAnsi="Times New Roman"/>
          <w:sz w:val="24"/>
          <w:szCs w:val="24"/>
        </w:rPr>
        <w:t xml:space="preserve">given the impacts </w:t>
      </w:r>
      <w:r w:rsidR="00BC792E" w:rsidRPr="00E74929">
        <w:rPr>
          <w:rFonts w:ascii="Times New Roman" w:hAnsi="Times New Roman"/>
          <w:sz w:val="24"/>
          <w:szCs w:val="24"/>
        </w:rPr>
        <w:t xml:space="preserve">on </w:t>
      </w:r>
      <w:r w:rsidR="000130F6" w:rsidRPr="00E74929">
        <w:rPr>
          <w:rFonts w:ascii="Times New Roman" w:hAnsi="Times New Roman"/>
          <w:sz w:val="24"/>
          <w:szCs w:val="24"/>
        </w:rPr>
        <w:t>oil recycling due to COVID-19</w:t>
      </w:r>
      <w:r w:rsidR="00873F44" w:rsidRPr="00E74929">
        <w:rPr>
          <w:rFonts w:ascii="Times New Roman" w:hAnsi="Times New Roman"/>
          <w:sz w:val="24"/>
          <w:szCs w:val="24"/>
        </w:rPr>
        <w:t>.</w:t>
      </w:r>
      <w:r w:rsidRPr="00E74929">
        <w:rPr>
          <w:rFonts w:ascii="Times New Roman" w:hAnsi="Times New Roman"/>
          <w:sz w:val="24"/>
          <w:szCs w:val="24"/>
        </w:rPr>
        <w:t xml:space="preserve"> The equity of this approach was agreed upon during consultation with industry peak bodies and the Department </w:t>
      </w:r>
      <w:r w:rsidR="00BC792E" w:rsidRPr="00E74929">
        <w:rPr>
          <w:rFonts w:ascii="Times New Roman" w:hAnsi="Times New Roman"/>
          <w:sz w:val="24"/>
          <w:szCs w:val="24"/>
        </w:rPr>
        <w:t xml:space="preserve">will </w:t>
      </w:r>
      <w:r w:rsidRPr="00E74929">
        <w:rPr>
          <w:rFonts w:ascii="Times New Roman" w:hAnsi="Times New Roman"/>
          <w:sz w:val="24"/>
          <w:szCs w:val="24"/>
        </w:rPr>
        <w:t>ensure refiners understand the timing of the additional benefit.</w:t>
      </w:r>
    </w:p>
    <w:p w14:paraId="72755A9E" w14:textId="1B22466D" w:rsidR="00D72FBF" w:rsidRPr="00E74929" w:rsidRDefault="00D72FBF" w:rsidP="005D1ABF">
      <w:pPr>
        <w:tabs>
          <w:tab w:val="right" w:pos="9072"/>
        </w:tabs>
        <w:spacing w:after="0" w:line="240" w:lineRule="auto"/>
        <w:rPr>
          <w:rFonts w:ascii="Times New Roman" w:hAnsi="Times New Roman"/>
          <w:sz w:val="24"/>
          <w:szCs w:val="24"/>
        </w:rPr>
      </w:pPr>
    </w:p>
    <w:p w14:paraId="7B46F4EC" w14:textId="3BF27095" w:rsidR="00551462" w:rsidRPr="00E74929" w:rsidRDefault="00D72FBF" w:rsidP="00551462">
      <w:pPr>
        <w:tabs>
          <w:tab w:val="left" w:pos="6521"/>
        </w:tabs>
        <w:spacing w:after="0" w:line="240" w:lineRule="auto"/>
        <w:ind w:right="91"/>
        <w:rPr>
          <w:rFonts w:ascii="Times New Roman" w:eastAsia="Times New Roman" w:hAnsi="Times New Roman" w:cs="Times New Roman"/>
          <w:sz w:val="24"/>
          <w:lang w:eastAsia="en-AU"/>
        </w:rPr>
      </w:pPr>
      <w:r w:rsidRPr="00E74929">
        <w:rPr>
          <w:rFonts w:ascii="Times New Roman" w:eastAsia="Times New Roman" w:hAnsi="Times New Roman" w:cs="Times New Roman"/>
          <w:sz w:val="24"/>
          <w:lang w:eastAsia="en-AU"/>
        </w:rPr>
        <w:t xml:space="preserve">Subsection 12(2) of the </w:t>
      </w:r>
      <w:r w:rsidRPr="00E74929">
        <w:rPr>
          <w:rFonts w:ascii="Times New Roman" w:eastAsia="Times New Roman" w:hAnsi="Times New Roman" w:cs="Times New Roman"/>
          <w:i/>
          <w:iCs/>
          <w:sz w:val="24"/>
          <w:lang w:eastAsia="en-AU"/>
        </w:rPr>
        <w:t>Legislation Act 2003</w:t>
      </w:r>
      <w:r w:rsidRPr="00E74929">
        <w:rPr>
          <w:rFonts w:ascii="Times New Roman" w:eastAsia="Times New Roman" w:hAnsi="Times New Roman" w:cs="Times New Roman"/>
          <w:sz w:val="24"/>
          <w:lang w:eastAsia="en-AU"/>
        </w:rPr>
        <w:t xml:space="preserve"> </w:t>
      </w:r>
      <w:bookmarkStart w:id="1" w:name="_Hlk47520544"/>
      <w:r w:rsidR="00551462" w:rsidRPr="00E74929">
        <w:rPr>
          <w:rFonts w:ascii="Times New Roman" w:eastAsia="Times New Roman" w:hAnsi="Times New Roman" w:cs="Times New Roman"/>
          <w:sz w:val="24"/>
          <w:lang w:eastAsia="en-AU"/>
        </w:rPr>
        <w:t>provides that a legislative instrument, or a provision of a legislative instrument, has no effect if, apart from this subsection, it would take effect before the date it is registered and as a result:</w:t>
      </w:r>
    </w:p>
    <w:p w14:paraId="6C2F0D53" w14:textId="77777777" w:rsidR="00551462" w:rsidRPr="00E74929" w:rsidRDefault="00551462" w:rsidP="00551462">
      <w:pPr>
        <w:tabs>
          <w:tab w:val="left" w:pos="6521"/>
        </w:tabs>
        <w:spacing w:after="0" w:line="240" w:lineRule="auto"/>
        <w:ind w:right="91"/>
        <w:rPr>
          <w:rFonts w:ascii="Times New Roman" w:eastAsia="Times New Roman" w:hAnsi="Times New Roman" w:cs="Times New Roman"/>
          <w:sz w:val="24"/>
          <w:lang w:eastAsia="en-AU"/>
        </w:rPr>
      </w:pPr>
    </w:p>
    <w:p w14:paraId="641F1246" w14:textId="77777777" w:rsidR="00551462" w:rsidRPr="00E74929" w:rsidRDefault="00551462" w:rsidP="00551462">
      <w:pPr>
        <w:pStyle w:val="ListParagraph"/>
        <w:numPr>
          <w:ilvl w:val="0"/>
          <w:numId w:val="29"/>
        </w:numPr>
        <w:tabs>
          <w:tab w:val="left" w:pos="6521"/>
        </w:tabs>
        <w:spacing w:after="0" w:line="240" w:lineRule="auto"/>
        <w:ind w:right="91"/>
        <w:rPr>
          <w:rFonts w:ascii="Times New Roman" w:eastAsia="Times New Roman" w:hAnsi="Times New Roman" w:cs="Times New Roman"/>
          <w:sz w:val="24"/>
          <w:lang w:eastAsia="en-AU"/>
        </w:rPr>
      </w:pPr>
      <w:r w:rsidRPr="00E74929">
        <w:rPr>
          <w:rFonts w:ascii="Times New Roman" w:eastAsia="Times New Roman" w:hAnsi="Times New Roman" w:cs="Times New Roman"/>
          <w:sz w:val="24"/>
          <w:lang w:eastAsia="en-AU"/>
        </w:rPr>
        <w:t xml:space="preserve">the rights of a person (other than the Commonwealth or an authority of the Commonwealth) as at the date of registration would be affected </w:t>
      </w:r>
      <w:proofErr w:type="gramStart"/>
      <w:r w:rsidRPr="00E74929">
        <w:rPr>
          <w:rFonts w:ascii="Times New Roman" w:eastAsia="Times New Roman" w:hAnsi="Times New Roman" w:cs="Times New Roman"/>
          <w:sz w:val="24"/>
          <w:lang w:eastAsia="en-AU"/>
        </w:rPr>
        <w:t>so as to</w:t>
      </w:r>
      <w:proofErr w:type="gramEnd"/>
      <w:r w:rsidRPr="00E74929">
        <w:rPr>
          <w:rFonts w:ascii="Times New Roman" w:eastAsia="Times New Roman" w:hAnsi="Times New Roman" w:cs="Times New Roman"/>
          <w:sz w:val="24"/>
          <w:lang w:eastAsia="en-AU"/>
        </w:rPr>
        <w:t xml:space="preserve"> disadvantage that person; or</w:t>
      </w:r>
    </w:p>
    <w:p w14:paraId="170D01A4" w14:textId="77777777" w:rsidR="00551462" w:rsidRPr="00E74929" w:rsidRDefault="00551462" w:rsidP="00551462">
      <w:pPr>
        <w:pStyle w:val="ListParagraph"/>
        <w:numPr>
          <w:ilvl w:val="0"/>
          <w:numId w:val="29"/>
        </w:numPr>
        <w:tabs>
          <w:tab w:val="left" w:pos="6521"/>
        </w:tabs>
        <w:spacing w:after="0" w:line="240" w:lineRule="auto"/>
        <w:ind w:right="91"/>
        <w:rPr>
          <w:rFonts w:ascii="Times New Roman" w:eastAsia="Times New Roman" w:hAnsi="Times New Roman" w:cs="Times New Roman"/>
          <w:sz w:val="24"/>
          <w:lang w:eastAsia="en-AU"/>
        </w:rPr>
      </w:pPr>
      <w:r w:rsidRPr="00E74929">
        <w:rPr>
          <w:rFonts w:ascii="Times New Roman" w:eastAsia="Times New Roman" w:hAnsi="Times New Roman" w:cs="Times New Roman"/>
          <w:sz w:val="24"/>
          <w:lang w:eastAsia="en-AU"/>
        </w:rPr>
        <w:t>liabilities would be imposed on a person (other than the Commonwealth or an authority of the Commonwealth) in respect of anything done or omitted to be done before the date of registration.</w:t>
      </w:r>
    </w:p>
    <w:p w14:paraId="6904ADDE" w14:textId="77777777" w:rsidR="00551462" w:rsidRPr="00E74929" w:rsidRDefault="00551462" w:rsidP="00551462">
      <w:pPr>
        <w:tabs>
          <w:tab w:val="left" w:pos="6521"/>
        </w:tabs>
        <w:spacing w:after="0" w:line="240" w:lineRule="auto"/>
        <w:ind w:right="91"/>
        <w:rPr>
          <w:rFonts w:ascii="Times New Roman" w:eastAsia="Times New Roman" w:hAnsi="Times New Roman" w:cs="Times New Roman"/>
          <w:sz w:val="24"/>
          <w:lang w:eastAsia="en-AU"/>
        </w:rPr>
      </w:pPr>
    </w:p>
    <w:p w14:paraId="738F0DD0" w14:textId="77777777" w:rsidR="00551462" w:rsidRPr="00E74929" w:rsidRDefault="00551462" w:rsidP="00551462">
      <w:pPr>
        <w:tabs>
          <w:tab w:val="left" w:pos="6521"/>
        </w:tabs>
        <w:spacing w:after="0" w:line="240" w:lineRule="auto"/>
        <w:ind w:right="91"/>
        <w:rPr>
          <w:rFonts w:ascii="Times New Roman" w:eastAsia="Times New Roman" w:hAnsi="Times New Roman" w:cs="Times New Roman"/>
          <w:sz w:val="24"/>
          <w:lang w:eastAsia="en-AU"/>
        </w:rPr>
      </w:pPr>
      <w:r w:rsidRPr="00E74929">
        <w:rPr>
          <w:rFonts w:ascii="Times New Roman" w:eastAsia="Times New Roman" w:hAnsi="Times New Roman" w:cs="Times New Roman"/>
          <w:sz w:val="24"/>
          <w:lang w:eastAsia="en-AU"/>
        </w:rPr>
        <w:t xml:space="preserve">The Proposed Regulations do not have a retrospective commencement but do increase benefits from 1 July 2020. Therefore, these provisions of the LA Act do not apply. In any case, no private liabilities are imposed, and no rights are infringed by the Proposed Regulation. </w:t>
      </w:r>
    </w:p>
    <w:bookmarkEnd w:id="1"/>
    <w:p w14:paraId="099B2708" w14:textId="77777777" w:rsidR="00573531" w:rsidRPr="00E74929" w:rsidRDefault="00573531" w:rsidP="005D1ABF">
      <w:pPr>
        <w:tabs>
          <w:tab w:val="right" w:pos="9072"/>
        </w:tabs>
        <w:spacing w:after="0" w:line="240" w:lineRule="auto"/>
        <w:rPr>
          <w:rFonts w:ascii="Times New Roman" w:hAnsi="Times New Roman" w:cs="Times New Roman"/>
          <w:sz w:val="24"/>
          <w:szCs w:val="24"/>
        </w:rPr>
      </w:pPr>
    </w:p>
    <w:p w14:paraId="20350133" w14:textId="77777777" w:rsidR="002B1DB3" w:rsidRPr="00E74929" w:rsidRDefault="002B1DB3" w:rsidP="005D1ABF">
      <w:p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b/>
          <w:sz w:val="24"/>
          <w:szCs w:val="24"/>
        </w:rPr>
        <w:t>Consultation</w:t>
      </w:r>
    </w:p>
    <w:p w14:paraId="2C7BCA36" w14:textId="77777777" w:rsidR="002B1DB3" w:rsidRPr="00E74929" w:rsidRDefault="002B1DB3" w:rsidP="005D1ABF">
      <w:pPr>
        <w:tabs>
          <w:tab w:val="left" w:pos="1701"/>
          <w:tab w:val="right" w:pos="9072"/>
        </w:tabs>
        <w:spacing w:after="0" w:line="240" w:lineRule="auto"/>
        <w:rPr>
          <w:rFonts w:ascii="Times New Roman" w:hAnsi="Times New Roman" w:cs="Times New Roman"/>
          <w:sz w:val="24"/>
          <w:szCs w:val="24"/>
        </w:rPr>
      </w:pPr>
    </w:p>
    <w:p w14:paraId="183BC020" w14:textId="77777777" w:rsidR="00A757DA" w:rsidRPr="00E74929" w:rsidRDefault="00A757DA" w:rsidP="00A757DA">
      <w:p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t xml:space="preserve">The following consultation was undertaken before the </w:t>
      </w:r>
      <w:r w:rsidRPr="00E74929">
        <w:rPr>
          <w:rFonts w:ascii="Times New Roman" w:hAnsi="Times New Roman" w:cs="Times New Roman"/>
          <w:sz w:val="24"/>
        </w:rPr>
        <w:t xml:space="preserve">Product Stewardship (Oil) Amendment (Re-refined Base Oil) Regulations 2020 </w:t>
      </w:r>
      <w:r w:rsidRPr="00E74929">
        <w:rPr>
          <w:rFonts w:ascii="Times New Roman" w:hAnsi="Times New Roman" w:cs="Times New Roman"/>
          <w:sz w:val="24"/>
          <w:szCs w:val="24"/>
        </w:rPr>
        <w:t>was made:</w:t>
      </w:r>
    </w:p>
    <w:p w14:paraId="47463C2E" w14:textId="0B1B4733" w:rsidR="00A757DA" w:rsidRPr="00E74929" w:rsidRDefault="00A757DA" w:rsidP="00A757DA">
      <w:pPr>
        <w:pStyle w:val="ListParagraph"/>
        <w:numPr>
          <w:ilvl w:val="0"/>
          <w:numId w:val="24"/>
        </w:num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t>with the oil recycling sector, from April to May 2020, to agree on the need, amount, and duration of the additional benefit to be paid for re-refined base oils</w:t>
      </w:r>
    </w:p>
    <w:p w14:paraId="6C7F7F29" w14:textId="77777777" w:rsidR="00A757DA" w:rsidRPr="00E74929" w:rsidRDefault="00A757DA" w:rsidP="00A757DA">
      <w:pPr>
        <w:pStyle w:val="ListParagraph"/>
        <w:numPr>
          <w:ilvl w:val="0"/>
          <w:numId w:val="24"/>
        </w:num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t>with the Australian Taxation Office, in June 2020, to confirm the capability to administer the payment of the additional benefit for re-refined base oils</w:t>
      </w:r>
    </w:p>
    <w:p w14:paraId="723E288D" w14:textId="77777777" w:rsidR="00A757DA" w:rsidRPr="00E74929" w:rsidRDefault="00A757DA" w:rsidP="00A757DA">
      <w:pPr>
        <w:pStyle w:val="ListParagraph"/>
        <w:numPr>
          <w:ilvl w:val="0"/>
          <w:numId w:val="24"/>
        </w:num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lastRenderedPageBreak/>
        <w:t xml:space="preserve">with the Treasury and Department of Finance, in June 2020, to confirm the financial implications of the additional benefit for re-refined base oils. </w:t>
      </w:r>
    </w:p>
    <w:p w14:paraId="71D63959" w14:textId="77777777" w:rsidR="00A757DA" w:rsidRPr="00E74929" w:rsidRDefault="00A757DA" w:rsidP="00A757DA">
      <w:pPr>
        <w:tabs>
          <w:tab w:val="right" w:pos="9072"/>
        </w:tabs>
        <w:spacing w:after="0" w:line="240" w:lineRule="auto"/>
        <w:rPr>
          <w:rFonts w:ascii="Times New Roman" w:hAnsi="Times New Roman" w:cs="Times New Roman"/>
          <w:sz w:val="24"/>
          <w:szCs w:val="24"/>
        </w:rPr>
      </w:pPr>
    </w:p>
    <w:p w14:paraId="4262FA60" w14:textId="77777777" w:rsidR="00A757DA" w:rsidRPr="00E74929" w:rsidRDefault="00A757DA" w:rsidP="00A757DA">
      <w:pPr>
        <w:tabs>
          <w:tab w:val="right" w:pos="9072"/>
        </w:tabs>
        <w:spacing w:after="0" w:line="240" w:lineRule="auto"/>
        <w:rPr>
          <w:rFonts w:ascii="Times New Roman" w:hAnsi="Times New Roman" w:cs="Times New Roman"/>
          <w:b/>
          <w:bCs/>
          <w:sz w:val="24"/>
          <w:szCs w:val="24"/>
        </w:rPr>
      </w:pPr>
      <w:r w:rsidRPr="00E74929">
        <w:rPr>
          <w:rFonts w:ascii="Times New Roman" w:hAnsi="Times New Roman" w:cs="Times New Roman"/>
          <w:b/>
          <w:bCs/>
          <w:sz w:val="24"/>
          <w:szCs w:val="24"/>
        </w:rPr>
        <w:t>Regulation impact statement</w:t>
      </w:r>
    </w:p>
    <w:p w14:paraId="6A2C1634" w14:textId="5EA06188" w:rsidR="00A757DA" w:rsidRPr="00E74929" w:rsidRDefault="00A757DA" w:rsidP="00A757DA">
      <w:pPr>
        <w:tabs>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t xml:space="preserve">The Office of Best Practice and Regulation was consulted, and an exemption granted in relation to undertaking a Regulation Impact Assessment (OBPR reference: 42529). </w:t>
      </w:r>
    </w:p>
    <w:p w14:paraId="16733686" w14:textId="77777777" w:rsidR="00A757DA" w:rsidRPr="00E74929" w:rsidRDefault="00A757DA" w:rsidP="00A757DA">
      <w:pPr>
        <w:tabs>
          <w:tab w:val="right" w:pos="9072"/>
        </w:tabs>
        <w:spacing w:after="0" w:line="240" w:lineRule="auto"/>
        <w:rPr>
          <w:rFonts w:ascii="Times New Roman" w:hAnsi="Times New Roman" w:cs="Times New Roman"/>
          <w:sz w:val="24"/>
          <w:szCs w:val="24"/>
        </w:rPr>
      </w:pPr>
    </w:p>
    <w:p w14:paraId="50C57EBA" w14:textId="3E6A39D0" w:rsidR="00E76AB5" w:rsidRPr="00E74929" w:rsidRDefault="00E76AB5" w:rsidP="00E76AB5">
      <w:pPr>
        <w:tabs>
          <w:tab w:val="left" w:pos="1701"/>
          <w:tab w:val="right" w:pos="9072"/>
        </w:tabs>
        <w:spacing w:after="0" w:line="240" w:lineRule="auto"/>
        <w:rPr>
          <w:rFonts w:ascii="Times New Roman" w:hAnsi="Times New Roman" w:cs="Times New Roman"/>
          <w:b/>
          <w:sz w:val="24"/>
        </w:rPr>
      </w:pPr>
      <w:r w:rsidRPr="00E74929">
        <w:rPr>
          <w:rFonts w:ascii="Times New Roman" w:hAnsi="Times New Roman" w:cs="Times New Roman"/>
          <w:b/>
          <w:sz w:val="24"/>
        </w:rPr>
        <w:t>Details/ Operation</w:t>
      </w:r>
    </w:p>
    <w:p w14:paraId="04DD8DCC" w14:textId="29F2AE55" w:rsidR="00AE5F5A" w:rsidRPr="00E74929" w:rsidRDefault="00BB5B2A">
      <w:pPr>
        <w:rPr>
          <w:rFonts w:ascii="Times New Roman" w:hAnsi="Times New Roman" w:cs="Times New Roman"/>
          <w:b/>
          <w:sz w:val="24"/>
        </w:rPr>
      </w:pPr>
      <w:r w:rsidRPr="00E74929">
        <w:rPr>
          <w:rFonts w:ascii="Times New Roman" w:hAnsi="Times New Roman" w:cs="Times New Roman"/>
          <w:b/>
          <w:sz w:val="24"/>
        </w:rPr>
        <w:t xml:space="preserve"> </w:t>
      </w:r>
    </w:p>
    <w:p w14:paraId="1D59A1A3" w14:textId="7DE7CD9E" w:rsidR="00AE5F5A" w:rsidRPr="00E74929" w:rsidRDefault="00BB5B2A">
      <w:pPr>
        <w:rPr>
          <w:rFonts w:ascii="Times New Roman" w:hAnsi="Times New Roman" w:cs="Times New Roman"/>
          <w:bCs/>
          <w:sz w:val="24"/>
        </w:rPr>
      </w:pPr>
      <w:r w:rsidRPr="00E74929">
        <w:rPr>
          <w:rFonts w:ascii="Times New Roman" w:hAnsi="Times New Roman" w:cs="Times New Roman"/>
          <w:bCs/>
          <w:sz w:val="24"/>
        </w:rPr>
        <w:t xml:space="preserve">The </w:t>
      </w:r>
      <w:r w:rsidR="00B346B4" w:rsidRPr="00E74929">
        <w:rPr>
          <w:rFonts w:ascii="Times New Roman" w:hAnsi="Times New Roman" w:cs="Times New Roman"/>
          <w:bCs/>
          <w:sz w:val="24"/>
        </w:rPr>
        <w:t>Amendment</w:t>
      </w:r>
      <w:r w:rsidRPr="00E74929">
        <w:rPr>
          <w:rFonts w:ascii="Times New Roman" w:hAnsi="Times New Roman" w:cs="Times New Roman"/>
          <w:bCs/>
          <w:sz w:val="24"/>
        </w:rPr>
        <w:t xml:space="preserve"> Regulations </w:t>
      </w:r>
      <w:r w:rsidR="0026744A" w:rsidRPr="00E74929">
        <w:rPr>
          <w:rFonts w:ascii="Times New Roman" w:hAnsi="Times New Roman" w:cs="Times New Roman"/>
          <w:bCs/>
          <w:sz w:val="24"/>
        </w:rPr>
        <w:t>ensure an additional amount of 12 cents per litre of product stewardship (oil) benefit is payable in respect of</w:t>
      </w:r>
      <w:r w:rsidR="00146592" w:rsidRPr="00E74929">
        <w:rPr>
          <w:rFonts w:ascii="Times New Roman" w:hAnsi="Times New Roman" w:cs="Times New Roman"/>
          <w:bCs/>
          <w:sz w:val="24"/>
        </w:rPr>
        <w:t xml:space="preserve"> the recycling of</w:t>
      </w:r>
      <w:r w:rsidR="0026744A" w:rsidRPr="00E74929">
        <w:rPr>
          <w:rFonts w:ascii="Times New Roman" w:hAnsi="Times New Roman" w:cs="Times New Roman"/>
          <w:bCs/>
          <w:sz w:val="24"/>
        </w:rPr>
        <w:t xml:space="preserve"> re-refined base oil </w:t>
      </w:r>
      <w:r w:rsidR="00146592" w:rsidRPr="00E74929">
        <w:rPr>
          <w:rFonts w:ascii="Times New Roman" w:hAnsi="Times New Roman" w:cs="Times New Roman"/>
          <w:bCs/>
          <w:sz w:val="24"/>
        </w:rPr>
        <w:t>where the entitlement to the benefit arises</w:t>
      </w:r>
      <w:r w:rsidR="0026744A" w:rsidRPr="00E74929">
        <w:rPr>
          <w:rFonts w:ascii="Times New Roman" w:hAnsi="Times New Roman" w:cs="Times New Roman"/>
          <w:bCs/>
          <w:sz w:val="24"/>
        </w:rPr>
        <w:t xml:space="preserve"> between 1 July 2020 and 31 December 2020. </w:t>
      </w:r>
    </w:p>
    <w:p w14:paraId="129AA7F5" w14:textId="77777777" w:rsidR="00AE5F5A" w:rsidRPr="00E74929" w:rsidRDefault="00AE5F5A" w:rsidP="00AE5F5A">
      <w:pPr>
        <w:tabs>
          <w:tab w:val="left" w:pos="1701"/>
          <w:tab w:val="right" w:pos="9072"/>
        </w:tabs>
        <w:spacing w:after="0" w:line="240" w:lineRule="auto"/>
        <w:rPr>
          <w:rFonts w:ascii="Times New Roman" w:hAnsi="Times New Roman" w:cs="Times New Roman"/>
          <w:b/>
          <w:bCs/>
          <w:sz w:val="24"/>
          <w:szCs w:val="24"/>
        </w:rPr>
      </w:pPr>
      <w:r w:rsidRPr="00E74929">
        <w:rPr>
          <w:rFonts w:ascii="Times New Roman" w:hAnsi="Times New Roman" w:cs="Times New Roman"/>
          <w:b/>
          <w:bCs/>
          <w:sz w:val="24"/>
          <w:szCs w:val="24"/>
        </w:rPr>
        <w:t>Other</w:t>
      </w:r>
    </w:p>
    <w:p w14:paraId="522A2F41" w14:textId="77777777" w:rsidR="00AE5F5A" w:rsidRPr="00E74929" w:rsidRDefault="00AE5F5A" w:rsidP="00AE5F5A">
      <w:pPr>
        <w:tabs>
          <w:tab w:val="left" w:pos="1701"/>
          <w:tab w:val="right" w:pos="9072"/>
        </w:tabs>
        <w:spacing w:after="0" w:line="240" w:lineRule="auto"/>
        <w:rPr>
          <w:rFonts w:ascii="Times New Roman" w:hAnsi="Times New Roman" w:cs="Times New Roman"/>
          <w:sz w:val="24"/>
          <w:szCs w:val="24"/>
        </w:rPr>
      </w:pPr>
    </w:p>
    <w:p w14:paraId="3763B4DE" w14:textId="42586F85" w:rsidR="00AE5F5A" w:rsidRPr="00E74929" w:rsidRDefault="00AE5F5A" w:rsidP="00AE5F5A">
      <w:p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t xml:space="preserve">The </w:t>
      </w:r>
      <w:r w:rsidR="00B346B4" w:rsidRPr="00E74929">
        <w:rPr>
          <w:rFonts w:ascii="Times New Roman" w:hAnsi="Times New Roman" w:cs="Times New Roman"/>
          <w:sz w:val="24"/>
          <w:szCs w:val="24"/>
        </w:rPr>
        <w:t xml:space="preserve">Amendment Regulations </w:t>
      </w:r>
      <w:r w:rsidRPr="00E74929">
        <w:rPr>
          <w:rFonts w:ascii="Times New Roman" w:hAnsi="Times New Roman" w:cs="Times New Roman"/>
          <w:sz w:val="24"/>
          <w:szCs w:val="24"/>
        </w:rPr>
        <w:t xml:space="preserve">are compatible with the human rights and freedoms recognised or declared under section 3 of the </w:t>
      </w:r>
      <w:r w:rsidRPr="00E74929">
        <w:rPr>
          <w:rFonts w:ascii="Times New Roman" w:hAnsi="Times New Roman" w:cs="Times New Roman"/>
          <w:i/>
          <w:sz w:val="24"/>
          <w:szCs w:val="24"/>
        </w:rPr>
        <w:t>Human Rights (Parliamentary Scrutiny) Act 2011.</w:t>
      </w:r>
      <w:r w:rsidRPr="00E74929">
        <w:rPr>
          <w:rFonts w:ascii="Times New Roman" w:hAnsi="Times New Roman" w:cs="Times New Roman"/>
          <w:sz w:val="24"/>
          <w:szCs w:val="24"/>
        </w:rPr>
        <w:t xml:space="preserve"> A full statement of compatibility is set out in </w:t>
      </w:r>
      <w:r w:rsidRPr="00E74929">
        <w:rPr>
          <w:rFonts w:ascii="Times New Roman" w:hAnsi="Times New Roman" w:cs="Times New Roman"/>
          <w:sz w:val="24"/>
          <w:szCs w:val="24"/>
          <w:u w:val="single"/>
        </w:rPr>
        <w:t xml:space="preserve">Attachment </w:t>
      </w:r>
      <w:r w:rsidR="003F1E74" w:rsidRPr="00E74929">
        <w:rPr>
          <w:rFonts w:ascii="Times New Roman" w:hAnsi="Times New Roman" w:cs="Times New Roman"/>
          <w:sz w:val="24"/>
          <w:szCs w:val="24"/>
          <w:u w:val="single"/>
        </w:rPr>
        <w:t>B</w:t>
      </w:r>
      <w:r w:rsidRPr="00E74929">
        <w:rPr>
          <w:rFonts w:ascii="Times New Roman" w:hAnsi="Times New Roman" w:cs="Times New Roman"/>
          <w:sz w:val="24"/>
          <w:szCs w:val="24"/>
        </w:rPr>
        <w:t>.</w:t>
      </w:r>
    </w:p>
    <w:p w14:paraId="071E83D7" w14:textId="77777777" w:rsidR="00AE5F5A" w:rsidRPr="00E74929" w:rsidRDefault="00AE5F5A" w:rsidP="00AE5F5A">
      <w:pPr>
        <w:tabs>
          <w:tab w:val="left" w:pos="1701"/>
          <w:tab w:val="right" w:pos="9072"/>
        </w:tabs>
        <w:spacing w:after="0" w:line="240" w:lineRule="auto"/>
        <w:rPr>
          <w:rFonts w:ascii="Times New Roman" w:hAnsi="Times New Roman" w:cs="Times New Roman"/>
          <w:sz w:val="24"/>
          <w:szCs w:val="24"/>
        </w:rPr>
      </w:pPr>
    </w:p>
    <w:p w14:paraId="38B484C1" w14:textId="61B2487C" w:rsidR="00AE5F5A" w:rsidRPr="00E74929" w:rsidRDefault="00AE5F5A" w:rsidP="00AE5F5A">
      <w:pPr>
        <w:tabs>
          <w:tab w:val="left" w:pos="1701"/>
          <w:tab w:val="right" w:pos="9072"/>
        </w:tabs>
        <w:spacing w:after="0" w:line="240" w:lineRule="auto"/>
        <w:rPr>
          <w:rFonts w:ascii="Times New Roman" w:hAnsi="Times New Roman" w:cs="Times New Roman"/>
          <w:sz w:val="24"/>
          <w:szCs w:val="24"/>
        </w:rPr>
      </w:pPr>
      <w:r w:rsidRPr="00E74929">
        <w:rPr>
          <w:rFonts w:ascii="Times New Roman" w:hAnsi="Times New Roman" w:cs="Times New Roman"/>
          <w:sz w:val="24"/>
          <w:szCs w:val="24"/>
        </w:rPr>
        <w:t xml:space="preserve">The </w:t>
      </w:r>
      <w:r w:rsidR="00B346B4" w:rsidRPr="00E74929">
        <w:rPr>
          <w:rFonts w:ascii="Times New Roman" w:hAnsi="Times New Roman" w:cs="Times New Roman"/>
          <w:sz w:val="24"/>
          <w:szCs w:val="24"/>
        </w:rPr>
        <w:t>Amendment Regulations</w:t>
      </w:r>
      <w:r w:rsidRPr="00E74929">
        <w:rPr>
          <w:rFonts w:ascii="Times New Roman" w:hAnsi="Times New Roman" w:cs="Times New Roman"/>
          <w:sz w:val="24"/>
          <w:szCs w:val="24"/>
        </w:rPr>
        <w:t xml:space="preserve"> </w:t>
      </w:r>
      <w:r w:rsidR="00E71213" w:rsidRPr="00E74929">
        <w:rPr>
          <w:rFonts w:ascii="Times New Roman" w:hAnsi="Times New Roman" w:cs="Times New Roman"/>
          <w:sz w:val="24"/>
          <w:szCs w:val="24"/>
        </w:rPr>
        <w:t xml:space="preserve">are </w:t>
      </w:r>
      <w:r w:rsidRPr="00E74929">
        <w:rPr>
          <w:rFonts w:ascii="Times New Roman" w:hAnsi="Times New Roman" w:cs="Times New Roman"/>
          <w:sz w:val="24"/>
          <w:szCs w:val="24"/>
        </w:rPr>
        <w:t xml:space="preserve">a legislative instrument for the purposes of the </w:t>
      </w:r>
      <w:r w:rsidRPr="00E74929">
        <w:rPr>
          <w:rFonts w:ascii="Times New Roman" w:hAnsi="Times New Roman" w:cs="Times New Roman"/>
          <w:i/>
          <w:sz w:val="24"/>
          <w:szCs w:val="24"/>
        </w:rPr>
        <w:t>Legislation Act 2003</w:t>
      </w:r>
      <w:r w:rsidRPr="00E74929">
        <w:rPr>
          <w:rFonts w:ascii="Times New Roman" w:hAnsi="Times New Roman" w:cs="Times New Roman"/>
          <w:sz w:val="24"/>
          <w:szCs w:val="24"/>
        </w:rPr>
        <w:t>.</w:t>
      </w:r>
    </w:p>
    <w:p w14:paraId="0C38ACEB" w14:textId="30ADF9EC" w:rsidR="00D2486D" w:rsidRPr="00E74929" w:rsidRDefault="00D2486D">
      <w:pPr>
        <w:rPr>
          <w:rFonts w:ascii="Times New Roman" w:hAnsi="Times New Roman" w:cs="Times New Roman"/>
          <w:b/>
          <w:sz w:val="24"/>
        </w:rPr>
      </w:pPr>
      <w:r w:rsidRPr="00E74929">
        <w:rPr>
          <w:rFonts w:ascii="Times New Roman" w:hAnsi="Times New Roman" w:cs="Times New Roman"/>
          <w:b/>
          <w:sz w:val="24"/>
        </w:rPr>
        <w:br w:type="page"/>
      </w:r>
    </w:p>
    <w:p w14:paraId="4A161F9F" w14:textId="094BAD2C" w:rsidR="00D2486D" w:rsidRPr="00E74929" w:rsidRDefault="00D2486D" w:rsidP="00D2486D">
      <w:pPr>
        <w:tabs>
          <w:tab w:val="left" w:pos="1701"/>
          <w:tab w:val="right" w:pos="9072"/>
        </w:tabs>
        <w:spacing w:after="0" w:line="240" w:lineRule="auto"/>
        <w:jc w:val="right"/>
        <w:rPr>
          <w:rFonts w:ascii="Times New Roman" w:hAnsi="Times New Roman" w:cs="Times New Roman"/>
          <w:b/>
          <w:sz w:val="24"/>
        </w:rPr>
      </w:pPr>
      <w:r w:rsidRPr="00E74929">
        <w:rPr>
          <w:rFonts w:ascii="Times New Roman" w:hAnsi="Times New Roman" w:cs="Times New Roman"/>
          <w:b/>
          <w:sz w:val="24"/>
        </w:rPr>
        <w:lastRenderedPageBreak/>
        <w:t>ATTACHMENT A</w:t>
      </w:r>
    </w:p>
    <w:p w14:paraId="373F3073" w14:textId="0E327FDA" w:rsidR="00D2486D" w:rsidRPr="00E74929" w:rsidRDefault="00D2486D" w:rsidP="00D2486D">
      <w:pPr>
        <w:tabs>
          <w:tab w:val="left" w:pos="1701"/>
          <w:tab w:val="right" w:pos="9072"/>
        </w:tabs>
        <w:spacing w:after="0" w:line="240" w:lineRule="auto"/>
        <w:jc w:val="right"/>
        <w:rPr>
          <w:rFonts w:ascii="Times New Roman" w:hAnsi="Times New Roman" w:cs="Times New Roman"/>
          <w:b/>
          <w:sz w:val="24"/>
        </w:rPr>
      </w:pPr>
    </w:p>
    <w:p w14:paraId="425F7A07" w14:textId="61B8DDD1" w:rsidR="00D2486D" w:rsidRPr="00E74929" w:rsidRDefault="00D2486D" w:rsidP="00D2486D">
      <w:pPr>
        <w:tabs>
          <w:tab w:val="left" w:pos="1701"/>
          <w:tab w:val="right" w:pos="9072"/>
        </w:tabs>
        <w:spacing w:after="0" w:line="240" w:lineRule="auto"/>
        <w:rPr>
          <w:rFonts w:ascii="Times New Roman" w:hAnsi="Times New Roman" w:cs="Times New Roman"/>
          <w:b/>
          <w:sz w:val="24"/>
        </w:rPr>
      </w:pPr>
      <w:r w:rsidRPr="00E74929">
        <w:rPr>
          <w:rFonts w:ascii="Times New Roman" w:hAnsi="Times New Roman" w:cs="Times New Roman"/>
          <w:b/>
          <w:sz w:val="24"/>
        </w:rPr>
        <w:t>Details of the Product Stewardship (Oil) Amendment (Re-refined Base Oil) Regulations 2020.</w:t>
      </w:r>
    </w:p>
    <w:p w14:paraId="2207E486" w14:textId="77777777" w:rsidR="00F0180D" w:rsidRPr="00E74929" w:rsidRDefault="00F0180D" w:rsidP="00F0180D">
      <w:pPr>
        <w:pStyle w:val="Normal-em"/>
        <w:spacing w:after="0" w:line="240" w:lineRule="auto"/>
        <w:ind w:left="1440" w:hanging="1440"/>
        <w:rPr>
          <w:color w:val="auto"/>
          <w:szCs w:val="24"/>
          <w:u w:val="single"/>
        </w:rPr>
      </w:pPr>
    </w:p>
    <w:p w14:paraId="698A8CD7" w14:textId="7DCC4F37" w:rsidR="00F0180D" w:rsidRPr="00E74929" w:rsidRDefault="00F0180D" w:rsidP="00F0180D">
      <w:pPr>
        <w:pStyle w:val="Normal-em"/>
        <w:spacing w:after="0" w:line="240" w:lineRule="auto"/>
        <w:ind w:left="1440" w:hanging="1440"/>
        <w:rPr>
          <w:color w:val="auto"/>
          <w:szCs w:val="24"/>
          <w:u w:val="single"/>
        </w:rPr>
      </w:pPr>
      <w:r w:rsidRPr="00E74929">
        <w:rPr>
          <w:color w:val="auto"/>
          <w:szCs w:val="24"/>
          <w:u w:val="single"/>
        </w:rPr>
        <w:t>Section 1 – Name</w:t>
      </w:r>
    </w:p>
    <w:p w14:paraId="0349FD9C" w14:textId="77777777" w:rsidR="00F0180D" w:rsidRPr="00E74929" w:rsidRDefault="00F0180D" w:rsidP="00F0180D">
      <w:pPr>
        <w:pStyle w:val="Normal-em"/>
        <w:spacing w:after="0" w:line="240" w:lineRule="auto"/>
        <w:ind w:left="1440" w:hanging="1440"/>
        <w:rPr>
          <w:b/>
          <w:color w:val="auto"/>
          <w:szCs w:val="24"/>
        </w:rPr>
      </w:pPr>
    </w:p>
    <w:p w14:paraId="4892F38E" w14:textId="300487F3" w:rsidR="00F0180D" w:rsidRPr="00E74929" w:rsidRDefault="00F0180D" w:rsidP="00F0180D">
      <w:pPr>
        <w:pStyle w:val="Normal-em"/>
        <w:spacing w:after="0" w:line="240" w:lineRule="auto"/>
        <w:rPr>
          <w:i/>
          <w:iCs/>
          <w:color w:val="auto"/>
          <w:szCs w:val="24"/>
        </w:rPr>
      </w:pPr>
      <w:r w:rsidRPr="00E74929">
        <w:rPr>
          <w:color w:val="auto"/>
          <w:szCs w:val="24"/>
        </w:rPr>
        <w:t xml:space="preserve">This section provides that the name of the </w:t>
      </w:r>
      <w:r w:rsidR="00813B5E" w:rsidRPr="00E74929">
        <w:rPr>
          <w:color w:val="auto"/>
          <w:szCs w:val="24"/>
        </w:rPr>
        <w:t xml:space="preserve">Amendment </w:t>
      </w:r>
      <w:r w:rsidRPr="00E74929">
        <w:rPr>
          <w:color w:val="auto"/>
          <w:szCs w:val="24"/>
        </w:rPr>
        <w:t>Regulations is the</w:t>
      </w:r>
      <w:r w:rsidRPr="00E74929">
        <w:rPr>
          <w:color w:val="auto"/>
        </w:rPr>
        <w:t xml:space="preserve"> </w:t>
      </w:r>
      <w:r w:rsidRPr="00E74929">
        <w:rPr>
          <w:color w:val="auto"/>
          <w:szCs w:val="24"/>
        </w:rPr>
        <w:t>Product Stewardship (Oil) Amendment (Re-refined Base Oil) Regulations 2020.</w:t>
      </w:r>
    </w:p>
    <w:p w14:paraId="48967D08" w14:textId="77777777" w:rsidR="00F0180D" w:rsidRPr="00E74929" w:rsidRDefault="00F0180D" w:rsidP="00F0180D">
      <w:pPr>
        <w:pStyle w:val="Normal-em"/>
        <w:spacing w:after="0" w:line="240" w:lineRule="auto"/>
        <w:rPr>
          <w:color w:val="auto"/>
          <w:szCs w:val="24"/>
        </w:rPr>
      </w:pPr>
    </w:p>
    <w:p w14:paraId="504782B5" w14:textId="77777777" w:rsidR="00F0180D" w:rsidRPr="00E74929" w:rsidRDefault="00F0180D" w:rsidP="00F0180D">
      <w:pPr>
        <w:pStyle w:val="Normal-em"/>
        <w:spacing w:after="0" w:line="240" w:lineRule="auto"/>
        <w:rPr>
          <w:color w:val="auto"/>
          <w:szCs w:val="24"/>
          <w:u w:val="single"/>
        </w:rPr>
      </w:pPr>
      <w:r w:rsidRPr="00E74929">
        <w:rPr>
          <w:color w:val="auto"/>
          <w:szCs w:val="24"/>
          <w:u w:val="single"/>
        </w:rPr>
        <w:t>Section 2 – Commencement</w:t>
      </w:r>
    </w:p>
    <w:p w14:paraId="626E3BAF" w14:textId="77777777" w:rsidR="00F0180D" w:rsidRPr="00E74929" w:rsidRDefault="00F0180D" w:rsidP="00F0180D">
      <w:pPr>
        <w:pStyle w:val="Normal-em"/>
        <w:spacing w:after="0" w:line="240" w:lineRule="auto"/>
        <w:rPr>
          <w:color w:val="auto"/>
          <w:szCs w:val="24"/>
        </w:rPr>
      </w:pPr>
    </w:p>
    <w:p w14:paraId="39F491ED" w14:textId="40C81298" w:rsidR="00F0180D" w:rsidRPr="00F6266F" w:rsidRDefault="00F0180D" w:rsidP="00F0180D">
      <w:pPr>
        <w:pStyle w:val="Normal-em"/>
        <w:spacing w:after="0" w:line="240" w:lineRule="auto"/>
        <w:rPr>
          <w:color w:val="auto"/>
          <w:szCs w:val="24"/>
          <w:highlight w:val="yellow"/>
        </w:rPr>
      </w:pPr>
      <w:r w:rsidRPr="00E74929">
        <w:rPr>
          <w:color w:val="auto"/>
          <w:szCs w:val="24"/>
        </w:rPr>
        <w:t xml:space="preserve">This section provides for the </w:t>
      </w:r>
      <w:r w:rsidR="00813B5E" w:rsidRPr="00E74929">
        <w:rPr>
          <w:color w:val="auto"/>
          <w:szCs w:val="24"/>
        </w:rPr>
        <w:t>Amendment R</w:t>
      </w:r>
      <w:r w:rsidRPr="00E74929">
        <w:rPr>
          <w:color w:val="auto"/>
          <w:szCs w:val="24"/>
        </w:rPr>
        <w:t>egulations to commence on</w:t>
      </w:r>
      <w:r w:rsidRPr="00E74929">
        <w:rPr>
          <w:color w:val="auto"/>
        </w:rPr>
        <w:t xml:space="preserve"> the day after this instrument is registered</w:t>
      </w:r>
      <w:r w:rsidRPr="00F6266F">
        <w:rPr>
          <w:color w:val="auto"/>
          <w:szCs w:val="24"/>
        </w:rPr>
        <w:t>.</w:t>
      </w:r>
    </w:p>
    <w:p w14:paraId="768EF368" w14:textId="77777777" w:rsidR="00F0180D" w:rsidRPr="00F6266F" w:rsidRDefault="00F0180D" w:rsidP="00F0180D">
      <w:pPr>
        <w:pStyle w:val="Normal-em"/>
        <w:spacing w:after="0" w:line="240" w:lineRule="auto"/>
        <w:rPr>
          <w:color w:val="auto"/>
          <w:szCs w:val="24"/>
        </w:rPr>
      </w:pPr>
    </w:p>
    <w:p w14:paraId="651CD377" w14:textId="77777777" w:rsidR="00F0180D" w:rsidRPr="00F6266F" w:rsidRDefault="00F0180D" w:rsidP="00F0180D">
      <w:pPr>
        <w:pStyle w:val="Normal-em"/>
        <w:spacing w:after="0" w:line="240" w:lineRule="auto"/>
        <w:ind w:left="1440" w:hanging="1440"/>
        <w:rPr>
          <w:color w:val="auto"/>
          <w:szCs w:val="24"/>
          <w:u w:val="single"/>
        </w:rPr>
      </w:pPr>
      <w:r w:rsidRPr="00F6266F">
        <w:rPr>
          <w:color w:val="auto"/>
          <w:szCs w:val="24"/>
          <w:u w:val="single"/>
        </w:rPr>
        <w:t xml:space="preserve">Section 3 – Authority </w:t>
      </w:r>
    </w:p>
    <w:p w14:paraId="1DE971A5" w14:textId="77777777" w:rsidR="00F0180D" w:rsidRPr="00F6266F" w:rsidRDefault="00F0180D" w:rsidP="00F0180D">
      <w:pPr>
        <w:pStyle w:val="Normal-em"/>
        <w:spacing w:after="0" w:line="240" w:lineRule="auto"/>
        <w:rPr>
          <w:color w:val="auto"/>
          <w:szCs w:val="24"/>
        </w:rPr>
      </w:pPr>
    </w:p>
    <w:p w14:paraId="1FB9929F" w14:textId="567E3625" w:rsidR="00F0180D" w:rsidRPr="00F6266F" w:rsidRDefault="00F0180D" w:rsidP="00F0180D">
      <w:pPr>
        <w:pStyle w:val="Normal-em"/>
        <w:spacing w:after="0" w:line="240" w:lineRule="auto"/>
        <w:rPr>
          <w:iCs/>
          <w:color w:val="auto"/>
          <w:szCs w:val="24"/>
        </w:rPr>
      </w:pPr>
      <w:r w:rsidRPr="00F6266F">
        <w:rPr>
          <w:color w:val="auto"/>
          <w:szCs w:val="24"/>
        </w:rPr>
        <w:t xml:space="preserve">This section provides that the </w:t>
      </w:r>
      <w:r w:rsidR="00813B5E">
        <w:rPr>
          <w:color w:val="auto"/>
          <w:szCs w:val="24"/>
        </w:rPr>
        <w:t>Amendment R</w:t>
      </w:r>
      <w:r w:rsidR="00F6266F" w:rsidRPr="00F6266F">
        <w:rPr>
          <w:color w:val="auto"/>
          <w:szCs w:val="24"/>
        </w:rPr>
        <w:t>egulations</w:t>
      </w:r>
      <w:r w:rsidRPr="00F6266F">
        <w:rPr>
          <w:color w:val="auto"/>
          <w:szCs w:val="24"/>
        </w:rPr>
        <w:t xml:space="preserve"> is made under the </w:t>
      </w:r>
      <w:r w:rsidR="00F6266F" w:rsidRPr="003B1A86">
        <w:rPr>
          <w:i/>
          <w:iCs/>
          <w:color w:val="auto"/>
          <w:szCs w:val="24"/>
        </w:rPr>
        <w:t>Product Stewardship (Oil) Act 2000</w:t>
      </w:r>
      <w:r w:rsidRPr="00F6266F">
        <w:rPr>
          <w:color w:val="auto"/>
          <w:szCs w:val="24"/>
        </w:rPr>
        <w:t>.</w:t>
      </w:r>
    </w:p>
    <w:p w14:paraId="2D3AA2C6" w14:textId="77777777" w:rsidR="00F0180D" w:rsidRPr="00F6266F" w:rsidRDefault="00F0180D" w:rsidP="00F0180D">
      <w:pPr>
        <w:pStyle w:val="Normal-em"/>
        <w:spacing w:after="0" w:line="240" w:lineRule="auto"/>
        <w:rPr>
          <w:iCs/>
          <w:color w:val="auto"/>
          <w:szCs w:val="24"/>
        </w:rPr>
      </w:pPr>
    </w:p>
    <w:p w14:paraId="6FEA692E" w14:textId="42F01CFB" w:rsidR="00F0180D" w:rsidRPr="00F6266F" w:rsidRDefault="00F0180D" w:rsidP="00F0180D">
      <w:pPr>
        <w:pStyle w:val="Normal-em"/>
        <w:spacing w:after="0" w:line="240" w:lineRule="auto"/>
        <w:rPr>
          <w:color w:val="auto"/>
          <w:szCs w:val="24"/>
        </w:rPr>
      </w:pPr>
      <w:r w:rsidRPr="00F6266F">
        <w:rPr>
          <w:color w:val="auto"/>
          <w:szCs w:val="24"/>
          <w:u w:val="single"/>
        </w:rPr>
        <w:t>Section 4 – Schedules</w:t>
      </w:r>
    </w:p>
    <w:p w14:paraId="066694D1" w14:textId="77777777" w:rsidR="00813B5E" w:rsidRDefault="00813B5E" w:rsidP="00F0180D">
      <w:pPr>
        <w:pStyle w:val="Normal-em"/>
        <w:spacing w:after="0" w:line="240" w:lineRule="auto"/>
        <w:rPr>
          <w:color w:val="auto"/>
          <w:szCs w:val="24"/>
        </w:rPr>
      </w:pPr>
    </w:p>
    <w:p w14:paraId="0ED2093E" w14:textId="2705018F" w:rsidR="00F0180D" w:rsidRPr="00F6266F" w:rsidRDefault="00F0180D" w:rsidP="00F0180D">
      <w:pPr>
        <w:pStyle w:val="Normal-em"/>
        <w:spacing w:after="0" w:line="240" w:lineRule="auto"/>
        <w:rPr>
          <w:color w:val="auto"/>
          <w:szCs w:val="24"/>
        </w:rPr>
      </w:pPr>
      <w:r w:rsidRPr="00F6266F">
        <w:rPr>
          <w:color w:val="auto"/>
          <w:szCs w:val="24"/>
        </w:rPr>
        <w:t xml:space="preserve">This section provides that the </w:t>
      </w:r>
      <w:r w:rsidR="00813B5E">
        <w:rPr>
          <w:color w:val="auto"/>
          <w:szCs w:val="24"/>
        </w:rPr>
        <w:t>R</w:t>
      </w:r>
      <w:r w:rsidR="00F6266F" w:rsidRPr="00F6266F">
        <w:rPr>
          <w:color w:val="auto"/>
          <w:szCs w:val="24"/>
        </w:rPr>
        <w:t>egulations</w:t>
      </w:r>
      <w:r w:rsidR="009E23A1">
        <w:rPr>
          <w:color w:val="auto"/>
          <w:szCs w:val="24"/>
        </w:rPr>
        <w:t xml:space="preserve"> are</w:t>
      </w:r>
      <w:r w:rsidRPr="00F6266F">
        <w:rPr>
          <w:color w:val="auto"/>
          <w:szCs w:val="24"/>
        </w:rPr>
        <w:t xml:space="preserve"> amended as set out in </w:t>
      </w:r>
      <w:r w:rsidR="00F6266F" w:rsidRPr="00F6266F">
        <w:rPr>
          <w:color w:val="auto"/>
          <w:szCs w:val="24"/>
        </w:rPr>
        <w:t>Schedule 1</w:t>
      </w:r>
      <w:r w:rsidRPr="00F6266F">
        <w:rPr>
          <w:color w:val="auto"/>
          <w:szCs w:val="24"/>
        </w:rPr>
        <w:t>.</w:t>
      </w:r>
    </w:p>
    <w:p w14:paraId="2AB948FF" w14:textId="77777777" w:rsidR="00F0180D" w:rsidRDefault="00F0180D" w:rsidP="00F0180D">
      <w:pPr>
        <w:pStyle w:val="Normal-em"/>
        <w:spacing w:after="0" w:line="240" w:lineRule="auto"/>
        <w:rPr>
          <w:color w:val="auto"/>
          <w:szCs w:val="24"/>
          <w:u w:val="single"/>
        </w:rPr>
      </w:pPr>
    </w:p>
    <w:p w14:paraId="21321E54" w14:textId="77777777" w:rsidR="00F0180D" w:rsidRDefault="00F0180D" w:rsidP="00F0180D">
      <w:pPr>
        <w:pStyle w:val="Normal-em"/>
        <w:spacing w:after="0" w:line="240" w:lineRule="auto"/>
        <w:rPr>
          <w:color w:val="auto"/>
          <w:szCs w:val="24"/>
        </w:rPr>
      </w:pPr>
      <w:r>
        <w:rPr>
          <w:color w:val="auto"/>
          <w:szCs w:val="24"/>
          <w:u w:val="single"/>
        </w:rPr>
        <w:t>Schedule 1 – Amendments</w:t>
      </w:r>
    </w:p>
    <w:p w14:paraId="4FD680B5" w14:textId="3AEB854D" w:rsidR="001C09FB" w:rsidRDefault="001C09FB" w:rsidP="00E76AB5">
      <w:pPr>
        <w:tabs>
          <w:tab w:val="left" w:pos="1701"/>
          <w:tab w:val="right" w:pos="9072"/>
        </w:tabs>
        <w:spacing w:after="0" w:line="240" w:lineRule="auto"/>
        <w:rPr>
          <w:rFonts w:ascii="Times New Roman" w:hAnsi="Times New Roman" w:cs="Times New Roman"/>
          <w:sz w:val="24"/>
          <w:szCs w:val="24"/>
        </w:rPr>
      </w:pPr>
    </w:p>
    <w:p w14:paraId="31994689" w14:textId="1B79EB3C" w:rsidR="00F6266F" w:rsidRDefault="00F6266F" w:rsidP="00F6266F">
      <w:pPr>
        <w:pStyle w:val="Normal-em"/>
        <w:spacing w:after="0" w:line="240" w:lineRule="auto"/>
        <w:rPr>
          <w:szCs w:val="24"/>
        </w:rPr>
      </w:pPr>
      <w:r>
        <w:rPr>
          <w:b/>
          <w:szCs w:val="24"/>
        </w:rPr>
        <w:t>Item 1</w:t>
      </w:r>
      <w:r>
        <w:rPr>
          <w:szCs w:val="24"/>
        </w:rPr>
        <w:t xml:space="preserve"> </w:t>
      </w:r>
      <w:r w:rsidR="0026744A" w:rsidRPr="003B1A86">
        <w:rPr>
          <w:b/>
          <w:bCs/>
          <w:szCs w:val="24"/>
        </w:rPr>
        <w:t>– After regulation 4</w:t>
      </w:r>
    </w:p>
    <w:p w14:paraId="6033CF15" w14:textId="77777777" w:rsidR="00F6266F" w:rsidRDefault="00F6266F" w:rsidP="00F6266F">
      <w:pPr>
        <w:pStyle w:val="Normal-em"/>
        <w:spacing w:after="0" w:line="240" w:lineRule="auto"/>
        <w:rPr>
          <w:szCs w:val="24"/>
        </w:rPr>
      </w:pPr>
    </w:p>
    <w:p w14:paraId="16781389" w14:textId="799BC2E2" w:rsidR="003F1E74" w:rsidRDefault="003F1E74" w:rsidP="003F1E74">
      <w:pPr>
        <w:tabs>
          <w:tab w:val="left" w:pos="1701"/>
          <w:tab w:val="right" w:pos="9072"/>
        </w:tabs>
        <w:spacing w:after="0" w:line="240" w:lineRule="auto"/>
        <w:rPr>
          <w:rFonts w:ascii="Times New Roman" w:hAnsi="Times New Roman" w:cs="Times New Roman"/>
          <w:sz w:val="24"/>
          <w:szCs w:val="24"/>
        </w:rPr>
      </w:pPr>
      <w:r w:rsidRPr="003B1A86">
        <w:rPr>
          <w:rFonts w:ascii="Times New Roman" w:hAnsi="Times New Roman" w:cs="Times New Roman"/>
          <w:sz w:val="24"/>
          <w:szCs w:val="24"/>
        </w:rPr>
        <w:t>Item 1</w:t>
      </w:r>
      <w:r w:rsidR="007F5268">
        <w:rPr>
          <w:rFonts w:ascii="Times New Roman" w:hAnsi="Times New Roman" w:cs="Times New Roman"/>
          <w:sz w:val="24"/>
          <w:szCs w:val="24"/>
        </w:rPr>
        <w:t xml:space="preserve"> inserts new </w:t>
      </w:r>
      <w:r w:rsidR="00813B5E">
        <w:rPr>
          <w:rFonts w:ascii="Times New Roman" w:hAnsi="Times New Roman" w:cs="Times New Roman"/>
          <w:sz w:val="24"/>
          <w:szCs w:val="24"/>
        </w:rPr>
        <w:t>regulation</w:t>
      </w:r>
      <w:r w:rsidR="007F5268">
        <w:rPr>
          <w:rFonts w:ascii="Times New Roman" w:hAnsi="Times New Roman" w:cs="Times New Roman"/>
          <w:sz w:val="24"/>
          <w:szCs w:val="24"/>
        </w:rPr>
        <w:t xml:space="preserve"> 4AA in the Regulations. The amendment</w:t>
      </w:r>
      <w:r w:rsidRPr="003B1A86">
        <w:rPr>
          <w:rFonts w:ascii="Times New Roman" w:hAnsi="Times New Roman" w:cs="Times New Roman"/>
          <w:sz w:val="24"/>
          <w:szCs w:val="24"/>
        </w:rPr>
        <w:t xml:space="preserve"> provides for an additional amount of 12 cents per litre of product stewardship (oil) benefit to be payable for</w:t>
      </w:r>
      <w:r w:rsidR="0095307A">
        <w:rPr>
          <w:rFonts w:ascii="Times New Roman" w:hAnsi="Times New Roman" w:cs="Times New Roman"/>
          <w:sz w:val="24"/>
          <w:szCs w:val="24"/>
        </w:rPr>
        <w:t xml:space="preserve"> recycled</w:t>
      </w:r>
      <w:r w:rsidRPr="003B1A86">
        <w:rPr>
          <w:rFonts w:ascii="Times New Roman" w:hAnsi="Times New Roman" w:cs="Times New Roman"/>
          <w:sz w:val="24"/>
          <w:szCs w:val="24"/>
        </w:rPr>
        <w:t xml:space="preserve"> </w:t>
      </w:r>
      <w:r w:rsidR="00413FC7">
        <w:rPr>
          <w:rFonts w:ascii="Times New Roman" w:hAnsi="Times New Roman" w:cs="Times New Roman"/>
          <w:sz w:val="24"/>
          <w:szCs w:val="24"/>
        </w:rPr>
        <w:t xml:space="preserve">re-refined base oil </w:t>
      </w:r>
      <w:r w:rsidR="0095307A">
        <w:rPr>
          <w:rFonts w:ascii="Times New Roman" w:hAnsi="Times New Roman" w:cs="Times New Roman"/>
          <w:sz w:val="24"/>
          <w:szCs w:val="24"/>
        </w:rPr>
        <w:t>where the entitlement to the benefit arises</w:t>
      </w:r>
      <w:r w:rsidR="00413FC7">
        <w:rPr>
          <w:rFonts w:ascii="Times New Roman" w:hAnsi="Times New Roman" w:cs="Times New Roman"/>
          <w:sz w:val="24"/>
          <w:szCs w:val="24"/>
        </w:rPr>
        <w:t xml:space="preserve"> between 1 July 2020 and 31 December 2020 (that is, in addition to the 50 cents</w:t>
      </w:r>
      <w:r w:rsidR="000E5A36">
        <w:rPr>
          <w:rFonts w:ascii="Times New Roman" w:hAnsi="Times New Roman" w:cs="Times New Roman"/>
          <w:sz w:val="24"/>
          <w:szCs w:val="24"/>
        </w:rPr>
        <w:t xml:space="preserve"> of product stewardship benefit per litre that is usually payable in respect of such oil).</w:t>
      </w:r>
    </w:p>
    <w:p w14:paraId="61D34D4F" w14:textId="0249AABE" w:rsidR="000E5A36" w:rsidRDefault="000E5A36" w:rsidP="003F1E74">
      <w:pPr>
        <w:tabs>
          <w:tab w:val="left" w:pos="1701"/>
          <w:tab w:val="right" w:pos="9072"/>
        </w:tabs>
        <w:spacing w:after="0" w:line="240" w:lineRule="auto"/>
        <w:rPr>
          <w:rFonts w:ascii="Times New Roman" w:hAnsi="Times New Roman" w:cs="Times New Roman"/>
          <w:sz w:val="24"/>
          <w:szCs w:val="24"/>
        </w:rPr>
      </w:pPr>
    </w:p>
    <w:p w14:paraId="5F27E2BC" w14:textId="2A897293" w:rsidR="000E5A36" w:rsidRPr="003B1A86" w:rsidRDefault="000E5A36" w:rsidP="003B1A86">
      <w:pPr>
        <w:tabs>
          <w:tab w:val="left" w:pos="1701"/>
          <w:tab w:val="right" w:pos="9072"/>
        </w:tabs>
        <w:spacing w:after="0" w:line="240" w:lineRule="auto"/>
        <w:rPr>
          <w:sz w:val="24"/>
          <w:szCs w:val="24"/>
        </w:rPr>
      </w:pPr>
      <w:r>
        <w:rPr>
          <w:rFonts w:ascii="Times New Roman" w:hAnsi="Times New Roman" w:cs="Times New Roman"/>
          <w:sz w:val="24"/>
          <w:szCs w:val="24"/>
        </w:rPr>
        <w:t>This item further clarifies that th</w:t>
      </w:r>
      <w:r w:rsidR="0095307A">
        <w:rPr>
          <w:rFonts w:ascii="Times New Roman" w:hAnsi="Times New Roman" w:cs="Times New Roman"/>
          <w:sz w:val="24"/>
          <w:szCs w:val="24"/>
        </w:rPr>
        <w:t xml:space="preserve">e </w:t>
      </w:r>
      <w:r>
        <w:rPr>
          <w:rFonts w:ascii="Times New Roman" w:hAnsi="Times New Roman" w:cs="Times New Roman"/>
          <w:sz w:val="24"/>
          <w:szCs w:val="24"/>
        </w:rPr>
        <w:t>additional amount of the product stewardship (oi</w:t>
      </w:r>
      <w:r w:rsidR="0095307A">
        <w:rPr>
          <w:rFonts w:ascii="Times New Roman" w:hAnsi="Times New Roman" w:cs="Times New Roman"/>
          <w:sz w:val="24"/>
          <w:szCs w:val="24"/>
        </w:rPr>
        <w:t>l</w:t>
      </w:r>
      <w:r>
        <w:rPr>
          <w:rFonts w:ascii="Times New Roman" w:hAnsi="Times New Roman" w:cs="Times New Roman"/>
          <w:sz w:val="24"/>
          <w:szCs w:val="24"/>
        </w:rPr>
        <w:t xml:space="preserve">) benefit is payable regardless of whether a claim for payment of the benefit was made before, on or after commencement of the Amendment Regulations, and regardless of whether any amount of the benefit was paid before that commencement. </w:t>
      </w:r>
    </w:p>
    <w:p w14:paraId="3E9C4640" w14:textId="5ADD7493" w:rsidR="00F6266F" w:rsidRDefault="00F6266F" w:rsidP="00F6266F">
      <w:pPr>
        <w:pStyle w:val="Normal-em"/>
        <w:spacing w:after="0" w:line="240" w:lineRule="auto"/>
        <w:rPr>
          <w:iCs/>
          <w:color w:val="auto"/>
          <w:szCs w:val="24"/>
        </w:rPr>
      </w:pPr>
      <w:r>
        <w:rPr>
          <w:color w:val="auto"/>
          <w:szCs w:val="24"/>
        </w:rPr>
        <w:t>.</w:t>
      </w:r>
    </w:p>
    <w:p w14:paraId="0C3FD521" w14:textId="77777777" w:rsidR="00F6266F" w:rsidRDefault="00F6266F" w:rsidP="00F6266F">
      <w:pPr>
        <w:spacing w:after="0" w:line="240" w:lineRule="auto"/>
        <w:rPr>
          <w:rFonts w:ascii="Times New Roman" w:hAnsi="Times New Roman" w:cs="Times New Roman"/>
          <w:sz w:val="24"/>
          <w:szCs w:val="24"/>
        </w:rPr>
      </w:pPr>
    </w:p>
    <w:p w14:paraId="07DFF83B" w14:textId="3A12792E" w:rsidR="00F6266F" w:rsidRDefault="00F6266F" w:rsidP="00F6266F">
      <w:pPr>
        <w:pStyle w:val="Normal-em"/>
        <w:spacing w:after="0" w:line="240" w:lineRule="auto"/>
        <w:rPr>
          <w:b/>
          <w:szCs w:val="24"/>
        </w:rPr>
      </w:pPr>
      <w:r>
        <w:rPr>
          <w:b/>
          <w:szCs w:val="24"/>
        </w:rPr>
        <w:t xml:space="preserve">Item 2 </w:t>
      </w:r>
      <w:r w:rsidR="00157C87">
        <w:rPr>
          <w:b/>
          <w:szCs w:val="24"/>
        </w:rPr>
        <w:t>– Regulation 4A</w:t>
      </w:r>
    </w:p>
    <w:p w14:paraId="3642AD7A" w14:textId="77777777" w:rsidR="00F6266F" w:rsidRDefault="00F6266F" w:rsidP="00F6266F">
      <w:pPr>
        <w:pStyle w:val="Normal-em"/>
        <w:spacing w:after="0" w:line="240" w:lineRule="auto"/>
        <w:rPr>
          <w:b/>
          <w:szCs w:val="24"/>
        </w:rPr>
      </w:pPr>
    </w:p>
    <w:p w14:paraId="63B18956" w14:textId="7F8E6BE5" w:rsidR="00F6266F" w:rsidRDefault="00F6266F" w:rsidP="00E76AB5">
      <w:pPr>
        <w:tabs>
          <w:tab w:val="left" w:pos="1701"/>
          <w:tab w:val="right" w:pos="9072"/>
        </w:tabs>
        <w:spacing w:after="0" w:line="240" w:lineRule="auto"/>
        <w:rPr>
          <w:rFonts w:ascii="Times New Roman" w:hAnsi="Times New Roman" w:cs="Times New Roman"/>
          <w:sz w:val="24"/>
          <w:szCs w:val="24"/>
        </w:rPr>
      </w:pPr>
    </w:p>
    <w:p w14:paraId="4F7044F6" w14:textId="6969EDF3" w:rsidR="00157C87" w:rsidRDefault="00157C87"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This item amends the heading to regulation 4A of the Regulations to read:</w:t>
      </w:r>
    </w:p>
    <w:p w14:paraId="58B6584C" w14:textId="12A22E9D" w:rsidR="00157C87" w:rsidRDefault="00157C87" w:rsidP="00E76AB5">
      <w:pPr>
        <w:tabs>
          <w:tab w:val="left" w:pos="1701"/>
          <w:tab w:val="right" w:pos="9072"/>
        </w:tabs>
        <w:spacing w:after="0" w:line="240" w:lineRule="auto"/>
        <w:rPr>
          <w:rFonts w:ascii="Times New Roman" w:hAnsi="Times New Roman" w:cs="Times New Roman"/>
          <w:b/>
          <w:bCs/>
          <w:sz w:val="24"/>
          <w:szCs w:val="24"/>
        </w:rPr>
      </w:pPr>
      <w:r w:rsidRPr="003B1A86">
        <w:rPr>
          <w:rFonts w:ascii="Times New Roman" w:hAnsi="Times New Roman" w:cs="Times New Roman"/>
          <w:b/>
          <w:bCs/>
          <w:sz w:val="24"/>
          <w:szCs w:val="24"/>
        </w:rPr>
        <w:t>4A</w:t>
      </w:r>
      <w:r w:rsidRPr="003B1A86">
        <w:rPr>
          <w:rFonts w:ascii="Times New Roman" w:hAnsi="Times New Roman" w:cs="Times New Roman"/>
          <w:b/>
          <w:bCs/>
          <w:sz w:val="24"/>
          <w:szCs w:val="24"/>
        </w:rPr>
        <w:tab/>
        <w:t>Additional amount of benefit – industrial burning oils</w:t>
      </w:r>
    </w:p>
    <w:p w14:paraId="72E303D7" w14:textId="0A1741E6" w:rsidR="00157C87" w:rsidRDefault="00157C87" w:rsidP="00E76AB5">
      <w:pPr>
        <w:tabs>
          <w:tab w:val="left" w:pos="1701"/>
          <w:tab w:val="right" w:pos="9072"/>
        </w:tabs>
        <w:spacing w:after="0" w:line="240" w:lineRule="auto"/>
        <w:rPr>
          <w:rFonts w:ascii="Times New Roman" w:hAnsi="Times New Roman" w:cs="Times New Roman"/>
          <w:b/>
          <w:bCs/>
          <w:sz w:val="24"/>
          <w:szCs w:val="24"/>
        </w:rPr>
      </w:pPr>
    </w:p>
    <w:p w14:paraId="6544D9AE" w14:textId="19C27C16" w:rsidR="007F5268" w:rsidRDefault="00813B5E"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Regulation</w:t>
      </w:r>
      <w:r w:rsidR="00157C87">
        <w:rPr>
          <w:rFonts w:ascii="Times New Roman" w:hAnsi="Times New Roman" w:cs="Times New Roman"/>
          <w:sz w:val="24"/>
          <w:szCs w:val="24"/>
        </w:rPr>
        <w:t xml:space="preserve"> 4A of the Regulations provides for an additional amount of product stewardship (oil) benefit for the industrial burning oils referred to in table items 5 and 6 of </w:t>
      </w:r>
      <w:r>
        <w:rPr>
          <w:rFonts w:ascii="Times New Roman" w:hAnsi="Times New Roman" w:cs="Times New Roman"/>
          <w:sz w:val="24"/>
          <w:szCs w:val="24"/>
        </w:rPr>
        <w:t>regulation</w:t>
      </w:r>
      <w:r w:rsidR="00157C87">
        <w:rPr>
          <w:rFonts w:ascii="Times New Roman" w:hAnsi="Times New Roman" w:cs="Times New Roman"/>
          <w:sz w:val="24"/>
          <w:szCs w:val="24"/>
        </w:rPr>
        <w:t xml:space="preserve"> 4 in the financial years between 2006 and 2009. </w:t>
      </w:r>
    </w:p>
    <w:p w14:paraId="0227CA69" w14:textId="77777777" w:rsidR="007F5268" w:rsidRDefault="007F5268" w:rsidP="00E76AB5">
      <w:pPr>
        <w:tabs>
          <w:tab w:val="left" w:pos="1701"/>
          <w:tab w:val="right" w:pos="9072"/>
        </w:tabs>
        <w:spacing w:after="0" w:line="240" w:lineRule="auto"/>
        <w:rPr>
          <w:rFonts w:ascii="Times New Roman" w:hAnsi="Times New Roman" w:cs="Times New Roman"/>
          <w:sz w:val="24"/>
          <w:szCs w:val="24"/>
        </w:rPr>
      </w:pPr>
    </w:p>
    <w:p w14:paraId="3947D285" w14:textId="25E1EB6B" w:rsidR="00157C87" w:rsidRPr="00157C87" w:rsidRDefault="007F5268"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amendment is consequential to the amendments made by item 1 abov</w:t>
      </w:r>
      <w:r w:rsidR="00510B8D">
        <w:rPr>
          <w:rFonts w:ascii="Times New Roman" w:hAnsi="Times New Roman" w:cs="Times New Roman"/>
          <w:sz w:val="24"/>
          <w:szCs w:val="24"/>
        </w:rPr>
        <w:t xml:space="preserve">e. It clarifies that the scheme that provides for an additional amount of product stewardship (oil) benefit in </w:t>
      </w:r>
      <w:r w:rsidR="00813B5E">
        <w:rPr>
          <w:rFonts w:ascii="Times New Roman" w:hAnsi="Times New Roman" w:cs="Times New Roman"/>
          <w:sz w:val="24"/>
          <w:szCs w:val="24"/>
        </w:rPr>
        <w:t>regulation</w:t>
      </w:r>
      <w:r w:rsidR="00510B8D">
        <w:rPr>
          <w:rFonts w:ascii="Times New Roman" w:hAnsi="Times New Roman" w:cs="Times New Roman"/>
          <w:sz w:val="24"/>
          <w:szCs w:val="24"/>
        </w:rPr>
        <w:t xml:space="preserve"> 4A concerns industrial burning oils, while that in new </w:t>
      </w:r>
      <w:r w:rsidR="00813B5E">
        <w:rPr>
          <w:rFonts w:ascii="Times New Roman" w:hAnsi="Times New Roman" w:cs="Times New Roman"/>
          <w:sz w:val="24"/>
          <w:szCs w:val="24"/>
        </w:rPr>
        <w:t>regulation</w:t>
      </w:r>
      <w:r w:rsidR="00510B8D">
        <w:rPr>
          <w:rFonts w:ascii="Times New Roman" w:hAnsi="Times New Roman" w:cs="Times New Roman"/>
          <w:sz w:val="24"/>
          <w:szCs w:val="24"/>
        </w:rPr>
        <w:t xml:space="preserve"> 4AA is for re-refined base oil.</w:t>
      </w:r>
    </w:p>
    <w:p w14:paraId="472A20CE" w14:textId="77777777" w:rsidR="00E76AB5" w:rsidRDefault="00E76AB5" w:rsidP="00E76AB5">
      <w:pPr>
        <w:pStyle w:val="Normal-em"/>
        <w:spacing w:after="0" w:line="240" w:lineRule="auto"/>
        <w:rPr>
          <w:b/>
          <w:caps/>
          <w:szCs w:val="24"/>
          <w:u w:val="single"/>
        </w:rPr>
      </w:pPr>
      <w:r>
        <w:rPr>
          <w:b/>
          <w:caps/>
          <w:szCs w:val="24"/>
          <w:u w:val="single"/>
        </w:rPr>
        <w:br w:type="page"/>
      </w:r>
    </w:p>
    <w:p w14:paraId="36395B4C" w14:textId="77777777" w:rsidR="002B1DB3" w:rsidRPr="005D1ABF" w:rsidRDefault="002B1DB3" w:rsidP="005D1ABF">
      <w:pPr>
        <w:spacing w:after="0" w:line="240" w:lineRule="auto"/>
        <w:rPr>
          <w:rFonts w:ascii="Times New Roman" w:hAnsi="Times New Roman" w:cs="Times New Roman"/>
          <w:sz w:val="24"/>
          <w:szCs w:val="24"/>
        </w:rPr>
      </w:pPr>
    </w:p>
    <w:p w14:paraId="2367CC7A" w14:textId="02538CF1" w:rsidR="00573531" w:rsidRDefault="00573531" w:rsidP="0057353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Attachment </w:t>
      </w:r>
      <w:r w:rsidR="00664D43">
        <w:rPr>
          <w:rFonts w:ascii="Times New Roman" w:hAnsi="Times New Roman" w:cs="Times New Roman"/>
          <w:b/>
          <w:sz w:val="24"/>
          <w:szCs w:val="24"/>
        </w:rPr>
        <w:t>B</w:t>
      </w:r>
    </w:p>
    <w:p w14:paraId="3B116C7C" w14:textId="77777777" w:rsidR="00573531" w:rsidRDefault="00573531" w:rsidP="00573531">
      <w:pPr>
        <w:spacing w:after="0" w:line="240" w:lineRule="auto"/>
        <w:jc w:val="right"/>
        <w:rPr>
          <w:rFonts w:ascii="Times New Roman" w:hAnsi="Times New Roman" w:cs="Times New Roman"/>
          <w:b/>
          <w:sz w:val="24"/>
          <w:szCs w:val="24"/>
        </w:rPr>
      </w:pPr>
    </w:p>
    <w:p w14:paraId="517051FE" w14:textId="4473A402"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D065FE1" w14:textId="77777777" w:rsidR="002C177A" w:rsidRPr="005D1ABF" w:rsidRDefault="002C177A" w:rsidP="005D1ABF">
      <w:pPr>
        <w:spacing w:after="0" w:line="240" w:lineRule="auto"/>
        <w:jc w:val="center"/>
        <w:rPr>
          <w:rFonts w:ascii="Times New Roman" w:hAnsi="Times New Roman" w:cs="Times New Roman"/>
          <w:b/>
          <w:sz w:val="24"/>
          <w:szCs w:val="24"/>
        </w:rPr>
      </w:pPr>
    </w:p>
    <w:p w14:paraId="58991613"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03F0C0DB" w14:textId="77777777" w:rsidR="002B1DB3" w:rsidRPr="005D1ABF" w:rsidRDefault="002B1DB3" w:rsidP="005D1ABF">
      <w:pPr>
        <w:spacing w:after="0" w:line="240" w:lineRule="auto"/>
        <w:jc w:val="center"/>
        <w:rPr>
          <w:rFonts w:ascii="Times New Roman" w:hAnsi="Times New Roman" w:cs="Times New Roman"/>
          <w:sz w:val="24"/>
          <w:szCs w:val="24"/>
        </w:rPr>
      </w:pPr>
    </w:p>
    <w:p w14:paraId="46233EE4" w14:textId="77777777" w:rsidR="002B1DB3" w:rsidRPr="00FA20F2" w:rsidRDefault="00FA20F2" w:rsidP="005D1ABF">
      <w:pPr>
        <w:spacing w:after="0" w:line="240" w:lineRule="auto"/>
        <w:jc w:val="center"/>
        <w:rPr>
          <w:rFonts w:ascii="Times New Roman" w:hAnsi="Times New Roman" w:cs="Times New Roman"/>
          <w:b/>
          <w:sz w:val="24"/>
          <w:szCs w:val="24"/>
        </w:rPr>
      </w:pPr>
      <w:r w:rsidRPr="00FA20F2">
        <w:rPr>
          <w:rFonts w:ascii="Times New Roman" w:hAnsi="Times New Roman" w:cs="Times New Roman"/>
          <w:b/>
          <w:sz w:val="24"/>
          <w:szCs w:val="24"/>
        </w:rPr>
        <w:t xml:space="preserve">Product Stewardship (Oil) Amendment (Re-refined Base Oil) Regulations 2020  </w:t>
      </w:r>
    </w:p>
    <w:p w14:paraId="5130868C" w14:textId="77777777" w:rsidR="002B1DB3" w:rsidRPr="005D1ABF" w:rsidRDefault="002B1DB3" w:rsidP="005D1ABF">
      <w:pPr>
        <w:spacing w:after="0" w:line="240" w:lineRule="auto"/>
        <w:jc w:val="center"/>
        <w:rPr>
          <w:rFonts w:ascii="Times New Roman" w:hAnsi="Times New Roman" w:cs="Times New Roman"/>
          <w:sz w:val="24"/>
          <w:szCs w:val="24"/>
        </w:rPr>
      </w:pPr>
    </w:p>
    <w:p w14:paraId="4DA67AE8"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06C5EC27" w14:textId="77777777" w:rsidR="002B1DB3" w:rsidRPr="005D1ABF" w:rsidRDefault="002B1DB3" w:rsidP="005D1ABF">
      <w:pPr>
        <w:spacing w:after="0" w:line="240" w:lineRule="auto"/>
        <w:rPr>
          <w:rFonts w:ascii="Times New Roman" w:hAnsi="Times New Roman" w:cs="Times New Roman"/>
          <w:sz w:val="24"/>
          <w:szCs w:val="24"/>
        </w:rPr>
      </w:pPr>
    </w:p>
    <w:p w14:paraId="72014DC9"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37120C02" w14:textId="5A52A72E" w:rsidR="007873B4" w:rsidRPr="00B95D86" w:rsidRDefault="00FA20F2" w:rsidP="006A253A">
      <w:pPr>
        <w:spacing w:before="120" w:line="240" w:lineRule="auto"/>
        <w:rPr>
          <w:rFonts w:ascii="Times New Roman" w:hAnsi="Times New Roman"/>
          <w:sz w:val="24"/>
          <w:szCs w:val="24"/>
        </w:rPr>
      </w:pPr>
      <w:r w:rsidRPr="00B95D86">
        <w:rPr>
          <w:rFonts w:ascii="Times New Roman" w:hAnsi="Times New Roman"/>
          <w:sz w:val="24"/>
          <w:szCs w:val="24"/>
        </w:rPr>
        <w:t xml:space="preserve">The Product Stewardship (Oil) Amendment (Re-refined Base Oil) Regulations 2020 will </w:t>
      </w:r>
      <w:r w:rsidR="007873B4" w:rsidRPr="00B95D86">
        <w:rPr>
          <w:rFonts w:ascii="Times New Roman" w:hAnsi="Times New Roman"/>
          <w:sz w:val="24"/>
          <w:szCs w:val="24"/>
        </w:rPr>
        <w:t xml:space="preserve">create an additional </w:t>
      </w:r>
      <w:r w:rsidR="00B95D86">
        <w:rPr>
          <w:rFonts w:ascii="Times New Roman" w:hAnsi="Times New Roman"/>
          <w:sz w:val="24"/>
          <w:szCs w:val="24"/>
        </w:rPr>
        <w:t xml:space="preserve">12 cents </w:t>
      </w:r>
      <w:r w:rsidR="007873B4" w:rsidRPr="00B95D86">
        <w:rPr>
          <w:rFonts w:ascii="Times New Roman" w:hAnsi="Times New Roman"/>
          <w:sz w:val="24"/>
          <w:szCs w:val="24"/>
        </w:rPr>
        <w:t>of product stewardship (oil) benefit. This benefit is payable in respect for re-refined base oil</w:t>
      </w:r>
      <w:r w:rsidR="00760B34">
        <w:rPr>
          <w:rFonts w:ascii="Times New Roman" w:hAnsi="Times New Roman"/>
          <w:sz w:val="24"/>
          <w:szCs w:val="24"/>
        </w:rPr>
        <w:t xml:space="preserve"> (</w:t>
      </w:r>
      <w:r w:rsidR="00B95D86">
        <w:rPr>
          <w:rFonts w:ascii="Times New Roman" w:hAnsi="Times New Roman"/>
          <w:sz w:val="24"/>
          <w:szCs w:val="24"/>
        </w:rPr>
        <w:t xml:space="preserve">item 1 of the table in </w:t>
      </w:r>
      <w:proofErr w:type="spellStart"/>
      <w:r w:rsidR="007873B4" w:rsidRPr="00B95D86">
        <w:rPr>
          <w:rFonts w:ascii="Times New Roman" w:hAnsi="Times New Roman"/>
          <w:sz w:val="24"/>
          <w:szCs w:val="24"/>
        </w:rPr>
        <w:t>subregulation</w:t>
      </w:r>
      <w:proofErr w:type="spellEnd"/>
      <w:r w:rsidR="007873B4" w:rsidRPr="00B95D86">
        <w:rPr>
          <w:rFonts w:ascii="Times New Roman" w:hAnsi="Times New Roman"/>
          <w:sz w:val="24"/>
          <w:szCs w:val="24"/>
        </w:rPr>
        <w:t xml:space="preserve"> 4(1) of the </w:t>
      </w:r>
      <w:r w:rsidR="007873B4" w:rsidRPr="003B1A86">
        <w:rPr>
          <w:rFonts w:ascii="Times New Roman" w:hAnsi="Times New Roman"/>
          <w:i/>
          <w:iCs/>
          <w:sz w:val="24"/>
          <w:szCs w:val="24"/>
        </w:rPr>
        <w:t>Product Stewardship (</w:t>
      </w:r>
      <w:r w:rsidR="00664D43" w:rsidRPr="003B1A86">
        <w:rPr>
          <w:rFonts w:ascii="Times New Roman" w:hAnsi="Times New Roman"/>
          <w:i/>
          <w:iCs/>
          <w:sz w:val="24"/>
          <w:szCs w:val="24"/>
        </w:rPr>
        <w:t>O</w:t>
      </w:r>
      <w:r w:rsidR="007873B4" w:rsidRPr="003B1A86">
        <w:rPr>
          <w:rFonts w:ascii="Times New Roman" w:hAnsi="Times New Roman"/>
          <w:i/>
          <w:iCs/>
          <w:sz w:val="24"/>
          <w:szCs w:val="24"/>
        </w:rPr>
        <w:t>il) Regulations</w:t>
      </w:r>
      <w:r w:rsidR="00705AC6" w:rsidRPr="003B1A86">
        <w:rPr>
          <w:rFonts w:ascii="Times New Roman" w:hAnsi="Times New Roman"/>
          <w:i/>
          <w:iCs/>
          <w:sz w:val="24"/>
          <w:szCs w:val="24"/>
        </w:rPr>
        <w:t xml:space="preserve"> 2000</w:t>
      </w:r>
      <w:r w:rsidR="00760B34">
        <w:rPr>
          <w:rFonts w:ascii="Times New Roman" w:hAnsi="Times New Roman"/>
          <w:sz w:val="24"/>
          <w:szCs w:val="24"/>
        </w:rPr>
        <w:t>)</w:t>
      </w:r>
      <w:r w:rsidR="007873B4" w:rsidRPr="00B95D86">
        <w:rPr>
          <w:rFonts w:ascii="Times New Roman" w:hAnsi="Times New Roman"/>
          <w:sz w:val="24"/>
          <w:szCs w:val="24"/>
        </w:rPr>
        <w:t xml:space="preserve"> </w:t>
      </w:r>
      <w:r w:rsidR="00760B34" w:rsidRPr="00B95D86">
        <w:rPr>
          <w:rFonts w:ascii="Times New Roman" w:hAnsi="Times New Roman"/>
          <w:sz w:val="24"/>
          <w:szCs w:val="24"/>
        </w:rPr>
        <w:t xml:space="preserve">where </w:t>
      </w:r>
      <w:r w:rsidR="00760B34">
        <w:rPr>
          <w:rFonts w:ascii="Times New Roman" w:hAnsi="Times New Roman"/>
          <w:sz w:val="24"/>
          <w:szCs w:val="24"/>
        </w:rPr>
        <w:t>this</w:t>
      </w:r>
      <w:r w:rsidR="00760B34" w:rsidRPr="00B95D86">
        <w:rPr>
          <w:rFonts w:ascii="Times New Roman" w:hAnsi="Times New Roman"/>
          <w:sz w:val="24"/>
          <w:szCs w:val="24"/>
        </w:rPr>
        <w:t xml:space="preserve"> entitlement arose on or after 1 July 2020 and on or before 31 December 2020</w:t>
      </w:r>
      <w:r w:rsidR="00760B34">
        <w:rPr>
          <w:rFonts w:ascii="Times New Roman" w:hAnsi="Times New Roman"/>
          <w:sz w:val="24"/>
          <w:szCs w:val="24"/>
        </w:rPr>
        <w:t>.</w:t>
      </w:r>
    </w:p>
    <w:p w14:paraId="4A638975" w14:textId="355582F8" w:rsidR="00573531" w:rsidRPr="00B95D86" w:rsidRDefault="00573531" w:rsidP="00573531">
      <w:pPr>
        <w:spacing w:before="120" w:line="240" w:lineRule="auto"/>
        <w:rPr>
          <w:rFonts w:ascii="Times New Roman" w:hAnsi="Times New Roman"/>
          <w:sz w:val="24"/>
          <w:szCs w:val="24"/>
        </w:rPr>
      </w:pPr>
      <w:r w:rsidRPr="00B95D86">
        <w:rPr>
          <w:rFonts w:ascii="Times New Roman" w:hAnsi="Times New Roman"/>
          <w:sz w:val="24"/>
          <w:szCs w:val="24"/>
        </w:rPr>
        <w:t>This temporary additional benefit is part of the COVID-19 Relief and Recovery Fund</w:t>
      </w:r>
      <w:r>
        <w:rPr>
          <w:rFonts w:ascii="Times New Roman" w:hAnsi="Times New Roman"/>
          <w:sz w:val="24"/>
          <w:szCs w:val="24"/>
        </w:rPr>
        <w:t>. The additional</w:t>
      </w:r>
      <w:r w:rsidR="00664D43">
        <w:rPr>
          <w:rFonts w:ascii="Times New Roman" w:hAnsi="Times New Roman"/>
          <w:sz w:val="24"/>
          <w:szCs w:val="24"/>
        </w:rPr>
        <w:t xml:space="preserve"> amount of the</w:t>
      </w:r>
      <w:r>
        <w:rPr>
          <w:rFonts w:ascii="Times New Roman" w:hAnsi="Times New Roman"/>
          <w:sz w:val="24"/>
          <w:szCs w:val="24"/>
        </w:rPr>
        <w:t xml:space="preserve"> benefit is designed to maintain the economic viability of waste oil collection and re-refining while the </w:t>
      </w:r>
      <w:r w:rsidRPr="00B95D86">
        <w:rPr>
          <w:rFonts w:ascii="Times New Roman" w:hAnsi="Times New Roman"/>
          <w:sz w:val="24"/>
          <w:szCs w:val="24"/>
        </w:rPr>
        <w:t xml:space="preserve">oil recycling sector is significantly impacted by the </w:t>
      </w:r>
      <w:r>
        <w:rPr>
          <w:rFonts w:ascii="Times New Roman" w:hAnsi="Times New Roman"/>
          <w:sz w:val="24"/>
          <w:szCs w:val="24"/>
        </w:rPr>
        <w:t>e</w:t>
      </w:r>
      <w:r w:rsidRPr="00B95D86">
        <w:rPr>
          <w:rFonts w:ascii="Times New Roman" w:hAnsi="Times New Roman"/>
          <w:sz w:val="24"/>
          <w:szCs w:val="24"/>
        </w:rPr>
        <w:t xml:space="preserve">ffects of COVID-19. </w:t>
      </w:r>
    </w:p>
    <w:p w14:paraId="679D3A73" w14:textId="77777777" w:rsidR="00B95D86" w:rsidRDefault="00B95D86" w:rsidP="005D1ABF">
      <w:pPr>
        <w:spacing w:after="0" w:line="240" w:lineRule="auto"/>
        <w:jc w:val="both"/>
        <w:rPr>
          <w:rFonts w:ascii="Times New Roman" w:hAnsi="Times New Roman" w:cs="Times New Roman"/>
          <w:b/>
          <w:sz w:val="24"/>
          <w:szCs w:val="24"/>
        </w:rPr>
      </w:pPr>
    </w:p>
    <w:p w14:paraId="15D82BAA"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10FE317" w14:textId="77777777" w:rsidR="007B052D" w:rsidRPr="005D1ABF" w:rsidRDefault="007B052D" w:rsidP="005D1ABF">
      <w:pPr>
        <w:spacing w:after="0" w:line="240" w:lineRule="auto"/>
        <w:jc w:val="both"/>
        <w:rPr>
          <w:rFonts w:ascii="Times New Roman" w:hAnsi="Times New Roman" w:cs="Times New Roman"/>
          <w:b/>
          <w:sz w:val="24"/>
          <w:szCs w:val="24"/>
        </w:rPr>
      </w:pPr>
    </w:p>
    <w:p w14:paraId="7987A405" w14:textId="77777777" w:rsidR="002B1DB3" w:rsidRPr="00D67088"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63AC5CA2" w14:textId="77777777" w:rsidR="00B95D86" w:rsidRDefault="00B95D86" w:rsidP="005D1ABF">
      <w:pPr>
        <w:spacing w:after="0" w:line="240" w:lineRule="auto"/>
        <w:jc w:val="both"/>
        <w:rPr>
          <w:rFonts w:ascii="Times New Roman" w:hAnsi="Times New Roman" w:cs="Times New Roman"/>
          <w:b/>
          <w:sz w:val="24"/>
          <w:szCs w:val="24"/>
        </w:rPr>
      </w:pPr>
    </w:p>
    <w:p w14:paraId="666AA6C3"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48C86F8" w14:textId="77777777" w:rsidR="007B052D" w:rsidRPr="005D1ABF" w:rsidRDefault="007B052D" w:rsidP="005D1ABF">
      <w:pPr>
        <w:spacing w:after="0" w:line="240" w:lineRule="auto"/>
        <w:jc w:val="both"/>
        <w:rPr>
          <w:rFonts w:ascii="Times New Roman" w:hAnsi="Times New Roman" w:cs="Times New Roman"/>
          <w:b/>
          <w:sz w:val="24"/>
          <w:szCs w:val="24"/>
        </w:rPr>
      </w:pPr>
    </w:p>
    <w:p w14:paraId="3E22A2CC"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51CC499E" w14:textId="77777777" w:rsidR="00390CCA" w:rsidRDefault="00390CCA" w:rsidP="005D1ABF">
      <w:pPr>
        <w:spacing w:after="0" w:line="240" w:lineRule="auto"/>
        <w:rPr>
          <w:rFonts w:ascii="Times New Roman" w:hAnsi="Times New Roman" w:cs="Times New Roman"/>
          <w:sz w:val="24"/>
          <w:szCs w:val="24"/>
        </w:rPr>
      </w:pPr>
    </w:p>
    <w:p w14:paraId="2531269D" w14:textId="77777777" w:rsidR="00390CCA" w:rsidRDefault="00390CCA" w:rsidP="005D1ABF">
      <w:pPr>
        <w:spacing w:after="0" w:line="240" w:lineRule="auto"/>
        <w:rPr>
          <w:rFonts w:ascii="Times New Roman" w:hAnsi="Times New Roman" w:cs="Times New Roman"/>
          <w:sz w:val="24"/>
          <w:szCs w:val="24"/>
        </w:rPr>
      </w:pPr>
    </w:p>
    <w:p w14:paraId="69A3244F" w14:textId="77777777" w:rsidR="00390CCA" w:rsidRDefault="00390CCA" w:rsidP="005D1ABF">
      <w:pPr>
        <w:spacing w:after="0" w:line="240" w:lineRule="auto"/>
        <w:rPr>
          <w:rFonts w:ascii="Times New Roman" w:hAnsi="Times New Roman" w:cs="Times New Roman"/>
          <w:sz w:val="24"/>
          <w:szCs w:val="24"/>
        </w:rPr>
      </w:pPr>
    </w:p>
    <w:p w14:paraId="32B4CB48" w14:textId="77777777" w:rsidR="002B1DB3" w:rsidRDefault="002B1DB3" w:rsidP="005D1ABF">
      <w:pPr>
        <w:spacing w:after="0" w:line="240" w:lineRule="auto"/>
        <w:rPr>
          <w:rFonts w:ascii="Times New Roman" w:hAnsi="Times New Roman" w:cs="Times New Roman"/>
          <w:sz w:val="24"/>
          <w:szCs w:val="24"/>
        </w:rPr>
      </w:pPr>
    </w:p>
    <w:p w14:paraId="5CE7682A" w14:textId="77777777" w:rsidR="00B95D86" w:rsidRPr="005D1ABF" w:rsidRDefault="00B95D86" w:rsidP="005D1ABF">
      <w:pPr>
        <w:spacing w:after="0" w:line="240" w:lineRule="auto"/>
        <w:rPr>
          <w:rFonts w:ascii="Times New Roman" w:hAnsi="Times New Roman" w:cs="Times New Roman"/>
          <w:sz w:val="24"/>
          <w:szCs w:val="24"/>
        </w:rPr>
      </w:pPr>
    </w:p>
    <w:p w14:paraId="3493F963" w14:textId="77777777" w:rsidR="00155159" w:rsidRDefault="00155159" w:rsidP="00B80A1E">
      <w:pPr>
        <w:spacing w:after="0" w:line="240" w:lineRule="auto"/>
        <w:jc w:val="center"/>
        <w:rPr>
          <w:rFonts w:ascii="Times New Roman" w:hAnsi="Times New Roman" w:cs="Times New Roman"/>
          <w:b/>
          <w:bCs/>
          <w:sz w:val="24"/>
          <w:szCs w:val="24"/>
        </w:rPr>
      </w:pPr>
    </w:p>
    <w:p w14:paraId="2BD3148C" w14:textId="77777777" w:rsidR="00155159" w:rsidRDefault="00155159" w:rsidP="00B80A1E">
      <w:pPr>
        <w:spacing w:after="0" w:line="240" w:lineRule="auto"/>
        <w:jc w:val="center"/>
        <w:rPr>
          <w:rFonts w:ascii="Times New Roman" w:hAnsi="Times New Roman" w:cs="Times New Roman"/>
          <w:b/>
          <w:bCs/>
          <w:sz w:val="24"/>
          <w:szCs w:val="24"/>
        </w:rPr>
      </w:pPr>
    </w:p>
    <w:p w14:paraId="5BC80092" w14:textId="77777777" w:rsidR="00155159" w:rsidRDefault="00155159"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Hon. </w:t>
      </w:r>
      <w:proofErr w:type="spellStart"/>
      <w:r>
        <w:rPr>
          <w:rFonts w:ascii="Times New Roman" w:hAnsi="Times New Roman" w:cs="Times New Roman"/>
          <w:b/>
          <w:bCs/>
          <w:sz w:val="24"/>
          <w:szCs w:val="24"/>
        </w:rPr>
        <w:t>Sussan</w:t>
      </w:r>
      <w:proofErr w:type="spellEnd"/>
      <w:r>
        <w:rPr>
          <w:rFonts w:ascii="Times New Roman" w:hAnsi="Times New Roman" w:cs="Times New Roman"/>
          <w:b/>
          <w:bCs/>
          <w:sz w:val="24"/>
          <w:szCs w:val="24"/>
        </w:rPr>
        <w:t xml:space="preserve"> Ley MP </w:t>
      </w:r>
    </w:p>
    <w:p w14:paraId="22CAC658" w14:textId="77777777" w:rsidR="00155159" w:rsidRDefault="00155159"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Minister for the Environment</w:t>
      </w:r>
    </w:p>
    <w:p w14:paraId="5827E79F" w14:textId="77777777" w:rsidR="00155159" w:rsidRDefault="00155159" w:rsidP="00B80A1E">
      <w:pPr>
        <w:spacing w:after="0" w:line="240" w:lineRule="auto"/>
        <w:jc w:val="center"/>
        <w:rPr>
          <w:rFonts w:ascii="Times New Roman" w:hAnsi="Times New Roman" w:cs="Times New Roman"/>
          <w:b/>
          <w:bCs/>
          <w:sz w:val="24"/>
          <w:szCs w:val="24"/>
        </w:rPr>
      </w:pPr>
    </w:p>
    <w:sectPr w:rsidR="00155159" w:rsidSect="001C09FB">
      <w:pgSz w:w="11907" w:h="16840" w:code="9"/>
      <w:pgMar w:top="1418" w:right="1418" w:bottom="1418" w:left="1418" w:header="284" w:footer="318"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C059" w16cex:dateUtc="2020-08-03T06:56:00Z"/>
  <w16cex:commentExtensible w16cex:durableId="22D2BFA2" w16cex:dateUtc="2020-08-03T06:53:00Z"/>
  <w16cex:commentExtensible w16cex:durableId="22D518F4" w16cex:dateUtc="2020-08-05T01:39:00Z"/>
  <w16cex:commentExtensible w16cex:durableId="22D52471" w16cex:dateUtc="2020-08-05T02:28:00Z"/>
  <w16cex:commentExtensible w16cex:durableId="22D51C33" w16cex:dateUtc="2020-08-05T01:53:00Z"/>
  <w16cex:commentExtensible w16cex:durableId="22CED459" w16cex:dateUtc="2020-07-31T07: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4DB2" w14:textId="77777777" w:rsidR="00544C65" w:rsidRDefault="00544C65" w:rsidP="00151C54">
      <w:r>
        <w:separator/>
      </w:r>
    </w:p>
  </w:endnote>
  <w:endnote w:type="continuationSeparator" w:id="0">
    <w:p w14:paraId="22E1A2C1" w14:textId="77777777" w:rsidR="00544C65" w:rsidRDefault="00544C65"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C3826" w14:textId="77777777" w:rsidR="00544C65" w:rsidRDefault="00544C65" w:rsidP="00151C54">
      <w:r>
        <w:separator/>
      </w:r>
    </w:p>
  </w:footnote>
  <w:footnote w:type="continuationSeparator" w:id="0">
    <w:p w14:paraId="4B4A768C" w14:textId="77777777" w:rsidR="00544C65" w:rsidRDefault="00544C65"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A1C"/>
    <w:multiLevelType w:val="hybridMultilevel"/>
    <w:tmpl w:val="1120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F36EA"/>
    <w:multiLevelType w:val="hybridMultilevel"/>
    <w:tmpl w:val="FFEA5E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D091A"/>
    <w:multiLevelType w:val="hybridMultilevel"/>
    <w:tmpl w:val="94FAA5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34D00F0"/>
    <w:multiLevelType w:val="hybridMultilevel"/>
    <w:tmpl w:val="5ECC460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C0A2A24"/>
    <w:multiLevelType w:val="hybridMultilevel"/>
    <w:tmpl w:val="D9BA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B69B8"/>
    <w:multiLevelType w:val="hybridMultilevel"/>
    <w:tmpl w:val="0BAAC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676518F"/>
    <w:multiLevelType w:val="hybridMultilevel"/>
    <w:tmpl w:val="43BCE202"/>
    <w:lvl w:ilvl="0" w:tplc="9C587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6"/>
  </w:num>
  <w:num w:numId="4">
    <w:abstractNumId w:val="6"/>
  </w:num>
  <w:num w:numId="5">
    <w:abstractNumId w:val="3"/>
  </w:num>
  <w:num w:numId="6">
    <w:abstractNumId w:val="12"/>
  </w:num>
  <w:num w:numId="7">
    <w:abstractNumId w:val="4"/>
  </w:num>
  <w:num w:numId="8">
    <w:abstractNumId w:val="8"/>
  </w:num>
  <w:num w:numId="9">
    <w:abstractNumId w:val="11"/>
  </w:num>
  <w:num w:numId="10">
    <w:abstractNumId w:val="19"/>
  </w:num>
  <w:num w:numId="11">
    <w:abstractNumId w:val="22"/>
  </w:num>
  <w:num w:numId="12">
    <w:abstractNumId w:val="14"/>
  </w:num>
  <w:num w:numId="13">
    <w:abstractNumId w:val="14"/>
    <w:lvlOverride w:ilvl="0">
      <w:startOverride w:val="1"/>
    </w:lvlOverride>
  </w:num>
  <w:num w:numId="14">
    <w:abstractNumId w:val="1"/>
  </w:num>
  <w:num w:numId="15">
    <w:abstractNumId w:val="18"/>
  </w:num>
  <w:num w:numId="16">
    <w:abstractNumId w:val="25"/>
  </w:num>
  <w:num w:numId="17">
    <w:abstractNumId w:val="17"/>
  </w:num>
  <w:num w:numId="18">
    <w:abstractNumId w:val="15"/>
  </w:num>
  <w:num w:numId="19">
    <w:abstractNumId w:val="7"/>
  </w:num>
  <w:num w:numId="20">
    <w:abstractNumId w:val="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9"/>
  </w:num>
  <w:num w:numId="25">
    <w:abstractNumId w:val="23"/>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30F6"/>
    <w:rsid w:val="000223C5"/>
    <w:rsid w:val="00032A1D"/>
    <w:rsid w:val="00035636"/>
    <w:rsid w:val="000503F4"/>
    <w:rsid w:val="000625E5"/>
    <w:rsid w:val="000629B8"/>
    <w:rsid w:val="000645AB"/>
    <w:rsid w:val="00092F2C"/>
    <w:rsid w:val="000962BA"/>
    <w:rsid w:val="000976DB"/>
    <w:rsid w:val="000A52A2"/>
    <w:rsid w:val="000A65F6"/>
    <w:rsid w:val="000B129E"/>
    <w:rsid w:val="000C3693"/>
    <w:rsid w:val="000C4DA0"/>
    <w:rsid w:val="000D07B5"/>
    <w:rsid w:val="000D78D6"/>
    <w:rsid w:val="000E5A36"/>
    <w:rsid w:val="000F08F2"/>
    <w:rsid w:val="00102163"/>
    <w:rsid w:val="001125D9"/>
    <w:rsid w:val="00113C4E"/>
    <w:rsid w:val="0012062A"/>
    <w:rsid w:val="00127498"/>
    <w:rsid w:val="0012775E"/>
    <w:rsid w:val="001372D1"/>
    <w:rsid w:val="00146592"/>
    <w:rsid w:val="00151C54"/>
    <w:rsid w:val="00153032"/>
    <w:rsid w:val="00155159"/>
    <w:rsid w:val="0015798F"/>
    <w:rsid w:val="00157C87"/>
    <w:rsid w:val="00161CE2"/>
    <w:rsid w:val="00163790"/>
    <w:rsid w:val="001669D6"/>
    <w:rsid w:val="001746B7"/>
    <w:rsid w:val="00175BD8"/>
    <w:rsid w:val="00180DEF"/>
    <w:rsid w:val="001813AC"/>
    <w:rsid w:val="0018228A"/>
    <w:rsid w:val="001A5CE3"/>
    <w:rsid w:val="001B4158"/>
    <w:rsid w:val="001C09FB"/>
    <w:rsid w:val="001D006D"/>
    <w:rsid w:val="001E1A14"/>
    <w:rsid w:val="001E6727"/>
    <w:rsid w:val="001F47AF"/>
    <w:rsid w:val="001F5A48"/>
    <w:rsid w:val="00203AAB"/>
    <w:rsid w:val="00224D28"/>
    <w:rsid w:val="0025300E"/>
    <w:rsid w:val="00261C6B"/>
    <w:rsid w:val="0026744A"/>
    <w:rsid w:val="002675B0"/>
    <w:rsid w:val="00271C2E"/>
    <w:rsid w:val="002737B5"/>
    <w:rsid w:val="00273C11"/>
    <w:rsid w:val="00277159"/>
    <w:rsid w:val="0029727D"/>
    <w:rsid w:val="002A500B"/>
    <w:rsid w:val="002B1DB3"/>
    <w:rsid w:val="002B2B54"/>
    <w:rsid w:val="002C177A"/>
    <w:rsid w:val="002D2972"/>
    <w:rsid w:val="002D3CE5"/>
    <w:rsid w:val="002D41BA"/>
    <w:rsid w:val="002E0C40"/>
    <w:rsid w:val="002F2F4C"/>
    <w:rsid w:val="003015AF"/>
    <w:rsid w:val="003064B1"/>
    <w:rsid w:val="003228F6"/>
    <w:rsid w:val="00324D32"/>
    <w:rsid w:val="00334D4C"/>
    <w:rsid w:val="003376BA"/>
    <w:rsid w:val="0034613E"/>
    <w:rsid w:val="003559CB"/>
    <w:rsid w:val="003710C0"/>
    <w:rsid w:val="003869BF"/>
    <w:rsid w:val="00387B76"/>
    <w:rsid w:val="00390CCA"/>
    <w:rsid w:val="0039127F"/>
    <w:rsid w:val="003931D0"/>
    <w:rsid w:val="003A2479"/>
    <w:rsid w:val="003A3A60"/>
    <w:rsid w:val="003B1A86"/>
    <w:rsid w:val="003C7790"/>
    <w:rsid w:val="003D6D6F"/>
    <w:rsid w:val="003E0906"/>
    <w:rsid w:val="003E5CA0"/>
    <w:rsid w:val="003F1E74"/>
    <w:rsid w:val="003F2B62"/>
    <w:rsid w:val="003F49DB"/>
    <w:rsid w:val="00402F72"/>
    <w:rsid w:val="0040710F"/>
    <w:rsid w:val="004079FF"/>
    <w:rsid w:val="00413FC7"/>
    <w:rsid w:val="00417598"/>
    <w:rsid w:val="004223EC"/>
    <w:rsid w:val="00424A14"/>
    <w:rsid w:val="00424FDA"/>
    <w:rsid w:val="00442785"/>
    <w:rsid w:val="004565E0"/>
    <w:rsid w:val="004607C8"/>
    <w:rsid w:val="00461420"/>
    <w:rsid w:val="00470AE8"/>
    <w:rsid w:val="00483CF0"/>
    <w:rsid w:val="00485C1E"/>
    <w:rsid w:val="004A3A20"/>
    <w:rsid w:val="004B0DD7"/>
    <w:rsid w:val="004B14D6"/>
    <w:rsid w:val="004C276E"/>
    <w:rsid w:val="004C5892"/>
    <w:rsid w:val="004D257B"/>
    <w:rsid w:val="004D2C87"/>
    <w:rsid w:val="004E5E21"/>
    <w:rsid w:val="004E6468"/>
    <w:rsid w:val="004F1A1D"/>
    <w:rsid w:val="004F5DBE"/>
    <w:rsid w:val="0050279C"/>
    <w:rsid w:val="00510B8D"/>
    <w:rsid w:val="00524522"/>
    <w:rsid w:val="00543544"/>
    <w:rsid w:val="00543F39"/>
    <w:rsid w:val="00544C65"/>
    <w:rsid w:val="005455AA"/>
    <w:rsid w:val="00546CA9"/>
    <w:rsid w:val="00547846"/>
    <w:rsid w:val="005505AB"/>
    <w:rsid w:val="00551462"/>
    <w:rsid w:val="005664BC"/>
    <w:rsid w:val="00572C90"/>
    <w:rsid w:val="00573531"/>
    <w:rsid w:val="00582E28"/>
    <w:rsid w:val="00587EB9"/>
    <w:rsid w:val="005902E8"/>
    <w:rsid w:val="005A0AB8"/>
    <w:rsid w:val="005B0205"/>
    <w:rsid w:val="005B6B55"/>
    <w:rsid w:val="005B7015"/>
    <w:rsid w:val="005B759C"/>
    <w:rsid w:val="005C1AC3"/>
    <w:rsid w:val="005C7337"/>
    <w:rsid w:val="005D1ABF"/>
    <w:rsid w:val="005D4711"/>
    <w:rsid w:val="005D53EF"/>
    <w:rsid w:val="005E3D4B"/>
    <w:rsid w:val="005F66F2"/>
    <w:rsid w:val="006022C4"/>
    <w:rsid w:val="006168F9"/>
    <w:rsid w:val="00625AFE"/>
    <w:rsid w:val="006327D8"/>
    <w:rsid w:val="00633472"/>
    <w:rsid w:val="006400BC"/>
    <w:rsid w:val="0064772B"/>
    <w:rsid w:val="00650566"/>
    <w:rsid w:val="006517D8"/>
    <w:rsid w:val="00652426"/>
    <w:rsid w:val="00653C86"/>
    <w:rsid w:val="006553D3"/>
    <w:rsid w:val="00664D43"/>
    <w:rsid w:val="00681FEE"/>
    <w:rsid w:val="00690055"/>
    <w:rsid w:val="006A253A"/>
    <w:rsid w:val="006A320D"/>
    <w:rsid w:val="006C6A7F"/>
    <w:rsid w:val="006E6178"/>
    <w:rsid w:val="00700F91"/>
    <w:rsid w:val="00705AC6"/>
    <w:rsid w:val="00720AEC"/>
    <w:rsid w:val="00725DC1"/>
    <w:rsid w:val="007336DF"/>
    <w:rsid w:val="00734BCB"/>
    <w:rsid w:val="00745BFD"/>
    <w:rsid w:val="00760B34"/>
    <w:rsid w:val="00767639"/>
    <w:rsid w:val="00767D95"/>
    <w:rsid w:val="00770B88"/>
    <w:rsid w:val="00784976"/>
    <w:rsid w:val="007873B4"/>
    <w:rsid w:val="00794F9C"/>
    <w:rsid w:val="007B052D"/>
    <w:rsid w:val="007B13AB"/>
    <w:rsid w:val="007B3C0B"/>
    <w:rsid w:val="007B3C56"/>
    <w:rsid w:val="007C45D8"/>
    <w:rsid w:val="007E3EC4"/>
    <w:rsid w:val="007E4132"/>
    <w:rsid w:val="007F21BF"/>
    <w:rsid w:val="007F2D9C"/>
    <w:rsid w:val="007F5268"/>
    <w:rsid w:val="00813B12"/>
    <w:rsid w:val="00813B5E"/>
    <w:rsid w:val="00813B77"/>
    <w:rsid w:val="00821937"/>
    <w:rsid w:val="008224BE"/>
    <w:rsid w:val="0082572E"/>
    <w:rsid w:val="00827D51"/>
    <w:rsid w:val="008300B9"/>
    <w:rsid w:val="00841053"/>
    <w:rsid w:val="0084182A"/>
    <w:rsid w:val="00847BC3"/>
    <w:rsid w:val="0085100D"/>
    <w:rsid w:val="008515F7"/>
    <w:rsid w:val="00870516"/>
    <w:rsid w:val="00873F44"/>
    <w:rsid w:val="00877C5B"/>
    <w:rsid w:val="0088771F"/>
    <w:rsid w:val="00896EBE"/>
    <w:rsid w:val="0089780D"/>
    <w:rsid w:val="008B370D"/>
    <w:rsid w:val="008B73F3"/>
    <w:rsid w:val="008C1C7B"/>
    <w:rsid w:val="008C2BBF"/>
    <w:rsid w:val="008C3F1D"/>
    <w:rsid w:val="008D29F0"/>
    <w:rsid w:val="008D4378"/>
    <w:rsid w:val="00900596"/>
    <w:rsid w:val="009152CA"/>
    <w:rsid w:val="00922C40"/>
    <w:rsid w:val="00950E7C"/>
    <w:rsid w:val="0095307A"/>
    <w:rsid w:val="009538D6"/>
    <w:rsid w:val="00961FB9"/>
    <w:rsid w:val="00973468"/>
    <w:rsid w:val="009908D6"/>
    <w:rsid w:val="00992814"/>
    <w:rsid w:val="00995D93"/>
    <w:rsid w:val="009A11A2"/>
    <w:rsid w:val="009A2F1E"/>
    <w:rsid w:val="009A38F6"/>
    <w:rsid w:val="009B3BDE"/>
    <w:rsid w:val="009C2A38"/>
    <w:rsid w:val="009C512B"/>
    <w:rsid w:val="009E23A1"/>
    <w:rsid w:val="009E61C5"/>
    <w:rsid w:val="00A351C1"/>
    <w:rsid w:val="00A37FDF"/>
    <w:rsid w:val="00A411AF"/>
    <w:rsid w:val="00A426C7"/>
    <w:rsid w:val="00A629BA"/>
    <w:rsid w:val="00A757DA"/>
    <w:rsid w:val="00A806A9"/>
    <w:rsid w:val="00A92EDB"/>
    <w:rsid w:val="00AD4432"/>
    <w:rsid w:val="00AD71B4"/>
    <w:rsid w:val="00AE5F5A"/>
    <w:rsid w:val="00B030B7"/>
    <w:rsid w:val="00B17974"/>
    <w:rsid w:val="00B20EBE"/>
    <w:rsid w:val="00B26C7F"/>
    <w:rsid w:val="00B346B4"/>
    <w:rsid w:val="00B37AB7"/>
    <w:rsid w:val="00B452D1"/>
    <w:rsid w:val="00B57443"/>
    <w:rsid w:val="00B65C14"/>
    <w:rsid w:val="00B66DFF"/>
    <w:rsid w:val="00B80A1E"/>
    <w:rsid w:val="00B95D86"/>
    <w:rsid w:val="00BA0A17"/>
    <w:rsid w:val="00BA0B39"/>
    <w:rsid w:val="00BA4A53"/>
    <w:rsid w:val="00BB4AD3"/>
    <w:rsid w:val="00BB4CD3"/>
    <w:rsid w:val="00BB5B2A"/>
    <w:rsid w:val="00BB7041"/>
    <w:rsid w:val="00BC12A9"/>
    <w:rsid w:val="00BC6B2F"/>
    <w:rsid w:val="00BC792E"/>
    <w:rsid w:val="00BD34E3"/>
    <w:rsid w:val="00BD3594"/>
    <w:rsid w:val="00BE6861"/>
    <w:rsid w:val="00C06F49"/>
    <w:rsid w:val="00C1179B"/>
    <w:rsid w:val="00C142FA"/>
    <w:rsid w:val="00C154F5"/>
    <w:rsid w:val="00C32367"/>
    <w:rsid w:val="00C36CC7"/>
    <w:rsid w:val="00C418C5"/>
    <w:rsid w:val="00C4623B"/>
    <w:rsid w:val="00C463C2"/>
    <w:rsid w:val="00C52CC5"/>
    <w:rsid w:val="00C55BA8"/>
    <w:rsid w:val="00C57334"/>
    <w:rsid w:val="00C81402"/>
    <w:rsid w:val="00C9474A"/>
    <w:rsid w:val="00CA6F6B"/>
    <w:rsid w:val="00CB26E2"/>
    <w:rsid w:val="00CB5929"/>
    <w:rsid w:val="00CD481D"/>
    <w:rsid w:val="00CD7150"/>
    <w:rsid w:val="00CE72E2"/>
    <w:rsid w:val="00CE73AE"/>
    <w:rsid w:val="00CF1E27"/>
    <w:rsid w:val="00CF2006"/>
    <w:rsid w:val="00CF7161"/>
    <w:rsid w:val="00D0550D"/>
    <w:rsid w:val="00D076DD"/>
    <w:rsid w:val="00D121A6"/>
    <w:rsid w:val="00D2486D"/>
    <w:rsid w:val="00D45E13"/>
    <w:rsid w:val="00D557BA"/>
    <w:rsid w:val="00D55ACF"/>
    <w:rsid w:val="00D67088"/>
    <w:rsid w:val="00D70F10"/>
    <w:rsid w:val="00D72FBF"/>
    <w:rsid w:val="00D93E42"/>
    <w:rsid w:val="00DA2671"/>
    <w:rsid w:val="00DA6802"/>
    <w:rsid w:val="00DB2596"/>
    <w:rsid w:val="00DD2C31"/>
    <w:rsid w:val="00DE2764"/>
    <w:rsid w:val="00DE6B9D"/>
    <w:rsid w:val="00DF3F6E"/>
    <w:rsid w:val="00E14B41"/>
    <w:rsid w:val="00E17A7C"/>
    <w:rsid w:val="00E34976"/>
    <w:rsid w:val="00E510A0"/>
    <w:rsid w:val="00E552D3"/>
    <w:rsid w:val="00E555F7"/>
    <w:rsid w:val="00E57D7B"/>
    <w:rsid w:val="00E67D1E"/>
    <w:rsid w:val="00E70274"/>
    <w:rsid w:val="00E71213"/>
    <w:rsid w:val="00E74929"/>
    <w:rsid w:val="00E76AB5"/>
    <w:rsid w:val="00E87E15"/>
    <w:rsid w:val="00E922D3"/>
    <w:rsid w:val="00E9571B"/>
    <w:rsid w:val="00EA7474"/>
    <w:rsid w:val="00EC4AD6"/>
    <w:rsid w:val="00EC60D2"/>
    <w:rsid w:val="00EE0A3F"/>
    <w:rsid w:val="00F0180D"/>
    <w:rsid w:val="00F029DB"/>
    <w:rsid w:val="00F11BB3"/>
    <w:rsid w:val="00F12365"/>
    <w:rsid w:val="00F6266F"/>
    <w:rsid w:val="00F95723"/>
    <w:rsid w:val="00FA20F2"/>
    <w:rsid w:val="00FA26FF"/>
    <w:rsid w:val="00FA5791"/>
    <w:rsid w:val="00FA65D3"/>
    <w:rsid w:val="00FB4B41"/>
    <w:rsid w:val="00FC4548"/>
    <w:rsid w:val="00FE3F85"/>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D8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subsection">
    <w:name w:val="subsection"/>
    <w:aliases w:val="ss,Subsection"/>
    <w:basedOn w:val="Normal"/>
    <w:link w:val="subsectionChar"/>
    <w:rsid w:val="0027715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277159"/>
    <w:rPr>
      <w:rFonts w:ascii="Times New Roman" w:eastAsia="Times New Roman" w:hAnsi="Times New Roman" w:cs="Times New Roman"/>
      <w:sz w:val="22"/>
      <w:lang w:eastAsia="en-AU"/>
    </w:rPr>
  </w:style>
  <w:style w:type="paragraph" w:customStyle="1" w:styleId="ActHead5">
    <w:name w:val="ActHead 5"/>
    <w:aliases w:val="s"/>
    <w:basedOn w:val="Normal"/>
    <w:next w:val="subsection"/>
    <w:link w:val="ActHead5Char"/>
    <w:qFormat/>
    <w:rsid w:val="0027715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uiPriority w:val="1"/>
    <w:qFormat/>
    <w:rsid w:val="00277159"/>
  </w:style>
  <w:style w:type="paragraph" w:customStyle="1" w:styleId="paragraphsub">
    <w:name w:val="paragraph(sub)"/>
    <w:aliases w:val="aa"/>
    <w:basedOn w:val="Normal"/>
    <w:rsid w:val="00277159"/>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rsid w:val="00277159"/>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SubsectionHead">
    <w:name w:val="SubsectionHead"/>
    <w:aliases w:val="ssh"/>
    <w:basedOn w:val="Normal"/>
    <w:next w:val="subsection"/>
    <w:rsid w:val="00277159"/>
    <w:pPr>
      <w:keepNext/>
      <w:keepLines/>
      <w:spacing w:before="240" w:after="0" w:line="240" w:lineRule="auto"/>
      <w:ind w:left="1134"/>
    </w:pPr>
    <w:rPr>
      <w:rFonts w:ascii="Times New Roman" w:eastAsia="Times New Roman" w:hAnsi="Times New Roman" w:cs="Times New Roman"/>
      <w:i/>
      <w:sz w:val="22"/>
      <w:lang w:eastAsia="en-AU"/>
    </w:rPr>
  </w:style>
  <w:style w:type="character" w:customStyle="1" w:styleId="ActHead5Char">
    <w:name w:val="ActHead 5 Char"/>
    <w:aliases w:val="s Char"/>
    <w:link w:val="ActHead5"/>
    <w:rsid w:val="00277159"/>
    <w:rPr>
      <w:rFonts w:ascii="Times New Roman" w:eastAsia="Times New Roman" w:hAnsi="Times New Roman" w:cs="Times New Roman"/>
      <w:b/>
      <w:kern w:val="28"/>
      <w:sz w:val="24"/>
      <w:lang w:eastAsia="en-AU"/>
    </w:rPr>
  </w:style>
  <w:style w:type="paragraph" w:customStyle="1" w:styleId="Item">
    <w:name w:val="Item"/>
    <w:aliases w:val="i"/>
    <w:basedOn w:val="Normal"/>
    <w:next w:val="Normal"/>
    <w:rsid w:val="00F6266F"/>
    <w:pPr>
      <w:keepLines/>
      <w:spacing w:before="80" w:after="0" w:line="240" w:lineRule="auto"/>
      <w:ind w:left="709"/>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3723">
      <w:bodyDiv w:val="1"/>
      <w:marLeft w:val="0"/>
      <w:marRight w:val="0"/>
      <w:marTop w:val="0"/>
      <w:marBottom w:val="0"/>
      <w:divBdr>
        <w:top w:val="none" w:sz="0" w:space="0" w:color="auto"/>
        <w:left w:val="none" w:sz="0" w:space="0" w:color="auto"/>
        <w:bottom w:val="none" w:sz="0" w:space="0" w:color="auto"/>
        <w:right w:val="none" w:sz="0" w:space="0" w:color="auto"/>
      </w:divBdr>
    </w:div>
    <w:div w:id="332269400">
      <w:bodyDiv w:val="1"/>
      <w:marLeft w:val="0"/>
      <w:marRight w:val="0"/>
      <w:marTop w:val="0"/>
      <w:marBottom w:val="0"/>
      <w:divBdr>
        <w:top w:val="none" w:sz="0" w:space="0" w:color="auto"/>
        <w:left w:val="none" w:sz="0" w:space="0" w:color="auto"/>
        <w:bottom w:val="none" w:sz="0" w:space="0" w:color="auto"/>
        <w:right w:val="none" w:sz="0" w:space="0" w:color="auto"/>
      </w:divBdr>
    </w:div>
    <w:div w:id="732850255">
      <w:bodyDiv w:val="1"/>
      <w:marLeft w:val="0"/>
      <w:marRight w:val="0"/>
      <w:marTop w:val="0"/>
      <w:marBottom w:val="0"/>
      <w:divBdr>
        <w:top w:val="none" w:sz="0" w:space="0" w:color="auto"/>
        <w:left w:val="none" w:sz="0" w:space="0" w:color="auto"/>
        <w:bottom w:val="none" w:sz="0" w:space="0" w:color="auto"/>
        <w:right w:val="none" w:sz="0" w:space="0" w:color="auto"/>
      </w:divBdr>
    </w:div>
    <w:div w:id="952371299">
      <w:bodyDiv w:val="1"/>
      <w:marLeft w:val="0"/>
      <w:marRight w:val="0"/>
      <w:marTop w:val="0"/>
      <w:marBottom w:val="0"/>
      <w:divBdr>
        <w:top w:val="none" w:sz="0" w:space="0" w:color="auto"/>
        <w:left w:val="none" w:sz="0" w:space="0" w:color="auto"/>
        <w:bottom w:val="none" w:sz="0" w:space="0" w:color="auto"/>
        <w:right w:val="none" w:sz="0" w:space="0" w:color="auto"/>
      </w:divBdr>
    </w:div>
    <w:div w:id="973290001">
      <w:bodyDiv w:val="1"/>
      <w:marLeft w:val="0"/>
      <w:marRight w:val="0"/>
      <w:marTop w:val="0"/>
      <w:marBottom w:val="0"/>
      <w:divBdr>
        <w:top w:val="none" w:sz="0" w:space="0" w:color="auto"/>
        <w:left w:val="none" w:sz="0" w:space="0" w:color="auto"/>
        <w:bottom w:val="none" w:sz="0" w:space="0" w:color="auto"/>
        <w:right w:val="none" w:sz="0" w:space="0" w:color="auto"/>
      </w:divBdr>
    </w:div>
    <w:div w:id="1161853727">
      <w:bodyDiv w:val="1"/>
      <w:marLeft w:val="0"/>
      <w:marRight w:val="0"/>
      <w:marTop w:val="0"/>
      <w:marBottom w:val="0"/>
      <w:divBdr>
        <w:top w:val="none" w:sz="0" w:space="0" w:color="auto"/>
        <w:left w:val="none" w:sz="0" w:space="0" w:color="auto"/>
        <w:bottom w:val="none" w:sz="0" w:space="0" w:color="auto"/>
        <w:right w:val="none" w:sz="0" w:space="0" w:color="auto"/>
      </w:divBdr>
    </w:div>
    <w:div w:id="1290165106">
      <w:bodyDiv w:val="1"/>
      <w:marLeft w:val="0"/>
      <w:marRight w:val="0"/>
      <w:marTop w:val="0"/>
      <w:marBottom w:val="0"/>
      <w:divBdr>
        <w:top w:val="none" w:sz="0" w:space="0" w:color="auto"/>
        <w:left w:val="none" w:sz="0" w:space="0" w:color="auto"/>
        <w:bottom w:val="none" w:sz="0" w:space="0" w:color="auto"/>
        <w:right w:val="none" w:sz="0" w:space="0" w:color="auto"/>
      </w:divBdr>
    </w:div>
    <w:div w:id="154737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1D6ECB905C74E8D90B70AEB577462" ma:contentTypeVersion="11" ma:contentTypeDescription="Create a new document." ma:contentTypeScope="" ma:versionID="1144a8f5205ee7d4150aa3a202f2bfa7">
  <xsd:schema xmlns:xsd="http://www.w3.org/2001/XMLSchema" xmlns:xs="http://www.w3.org/2001/XMLSchema" xmlns:p="http://schemas.microsoft.com/office/2006/metadata/properties" xmlns:ns3="95ab381c-ecfb-4f0e-9934-976ad1ca019f" xmlns:ns4="a2cf6ef7-1983-45ce-873e-ac821fc7b09f" targetNamespace="http://schemas.microsoft.com/office/2006/metadata/properties" ma:root="true" ma:fieldsID="0ed011aa426c0906d750bbf623f8077d" ns3:_="" ns4:_="">
    <xsd:import namespace="95ab381c-ecfb-4f0e-9934-976ad1ca019f"/>
    <xsd:import namespace="a2cf6ef7-1983-45ce-873e-ac821fc7b0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b381c-ecfb-4f0e-9934-976ad1ca01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f6ef7-1983-45ce-873e-ac821fc7b0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04B1-D8E9-40C1-B33A-92F820F7F86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2cf6ef7-1983-45ce-873e-ac821fc7b09f"/>
    <ds:schemaRef ds:uri="http://purl.org/dc/elements/1.1/"/>
    <ds:schemaRef ds:uri="95ab381c-ecfb-4f0e-9934-976ad1ca019f"/>
    <ds:schemaRef ds:uri="http://www.w3.org/XML/1998/namespace"/>
    <ds:schemaRef ds:uri="http://purl.org/dc/dcmitype/"/>
  </ds:schemaRefs>
</ds:datastoreItem>
</file>

<file path=customXml/itemProps2.xml><?xml version="1.0" encoding="utf-8"?>
<ds:datastoreItem xmlns:ds="http://schemas.openxmlformats.org/officeDocument/2006/customXml" ds:itemID="{B9EE8467-D8D2-4704-9A1E-755AA85A7F81}">
  <ds:schemaRefs>
    <ds:schemaRef ds:uri="http://schemas.microsoft.com/sharepoint/v3/contenttype/forms"/>
  </ds:schemaRefs>
</ds:datastoreItem>
</file>

<file path=customXml/itemProps3.xml><?xml version="1.0" encoding="utf-8"?>
<ds:datastoreItem xmlns:ds="http://schemas.openxmlformats.org/officeDocument/2006/customXml" ds:itemID="{2C5E61BD-5901-4C38-AC5F-6C84DF1D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b381c-ecfb-4f0e-9934-976ad1ca019f"/>
    <ds:schemaRef ds:uri="a2cf6ef7-1983-45ce-873e-ac821fc7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AC39E-83C1-4910-A059-8E0700E5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2020-09-04T05:20:00Z</dcterms:created>
  <dcterms:modified xsi:type="dcterms:W3CDTF">2020-09-04T05:20:00Z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0x0101007F91D6ECB905C74E8D90B70AEB577462</vt:lpwstr>
  </property>
</Properties>
</file>