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A54E2C" w:rsidRDefault="00F109D4" w:rsidP="00A54E2C">
      <w:pPr>
        <w:pStyle w:val="Heading1"/>
        <w:spacing w:after="360"/>
        <w:rPr>
          <w:rFonts w:ascii="Times New Roman" w:hAnsi="Times New Roman"/>
          <w:sz w:val="24"/>
          <w:szCs w:val="24"/>
        </w:rPr>
      </w:pPr>
      <w:r w:rsidRPr="00A54E2C">
        <w:rPr>
          <w:rFonts w:ascii="Times New Roman" w:hAnsi="Times New Roman"/>
          <w:sz w:val="24"/>
          <w:szCs w:val="24"/>
        </w:rPr>
        <w:t xml:space="preserve">EXPLANATORY </w:t>
      </w:r>
      <w:r w:rsidR="000A4211">
        <w:rPr>
          <w:rFonts w:ascii="Times New Roman" w:hAnsi="Times New Roman"/>
          <w:sz w:val="24"/>
          <w:szCs w:val="24"/>
        </w:rPr>
        <w:t>STATEMENT</w:t>
      </w:r>
    </w:p>
    <w:p w:rsidR="007662C7" w:rsidRPr="00A54E2C" w:rsidRDefault="00F109D4" w:rsidP="00A54E2C">
      <w:pPr>
        <w:pStyle w:val="Heading2"/>
        <w:jc w:val="center"/>
        <w:rPr>
          <w:sz w:val="24"/>
          <w:szCs w:val="24"/>
        </w:rPr>
      </w:pPr>
      <w:r w:rsidRPr="000A4211">
        <w:rPr>
          <w:sz w:val="24"/>
          <w:szCs w:val="24"/>
        </w:rPr>
        <w:t>Issued by authority of the</w:t>
      </w:r>
      <w:r w:rsidR="00076178" w:rsidRPr="000A4211">
        <w:rPr>
          <w:sz w:val="24"/>
          <w:szCs w:val="24"/>
        </w:rPr>
        <w:t xml:space="preserve"> </w:t>
      </w:r>
      <w:sdt>
        <w:sdtPr>
          <w:rPr>
            <w:b w:val="0"/>
            <w:szCs w:val="24"/>
          </w:rPr>
          <w:id w:val="435951383"/>
          <w:placeholder>
            <w:docPart w:val="3B8675A122C64ABEA35527372025B8B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785360" w:rsidRPr="000A4211">
            <w:rPr>
              <w:sz w:val="24"/>
              <w:szCs w:val="24"/>
            </w:rPr>
            <w:t>Treasurer</w:t>
          </w:r>
        </w:sdtContent>
      </w:sdt>
    </w:p>
    <w:p w:rsidR="00F109D4" w:rsidRPr="00A54E2C" w:rsidRDefault="00785360" w:rsidP="00A54E2C">
      <w:pPr>
        <w:spacing w:after="240"/>
        <w:jc w:val="center"/>
        <w:rPr>
          <w:i/>
        </w:rPr>
      </w:pPr>
      <w:r w:rsidRPr="00A54E2C">
        <w:rPr>
          <w:i/>
        </w:rPr>
        <w:t>Coronavirus Economic Response Package (Payments and Benefits) Act 2020</w:t>
      </w:r>
    </w:p>
    <w:p w:rsidR="00F109D4" w:rsidRPr="00A54E2C" w:rsidRDefault="00785360" w:rsidP="00A54E2C">
      <w:pPr>
        <w:tabs>
          <w:tab w:val="left" w:pos="1418"/>
        </w:tabs>
        <w:spacing w:before="0" w:after="240"/>
        <w:jc w:val="center"/>
        <w:rPr>
          <w:i/>
        </w:rPr>
      </w:pPr>
      <w:r w:rsidRPr="00A54E2C">
        <w:rPr>
          <w:i/>
        </w:rPr>
        <w:t xml:space="preserve">Coronavirus Economic Response Package (Payments and Benefits) Amendment Rules (No. </w:t>
      </w:r>
      <w:r w:rsidR="00800A12">
        <w:rPr>
          <w:i/>
        </w:rPr>
        <w:t>8</w:t>
      </w:r>
      <w:r w:rsidRPr="00A54E2C">
        <w:rPr>
          <w:i/>
        </w:rPr>
        <w:t>) 2020</w:t>
      </w:r>
      <w:r w:rsidR="009F3789">
        <w:rPr>
          <w:i/>
        </w:rPr>
        <w:t xml:space="preserve"> </w:t>
      </w:r>
    </w:p>
    <w:p w:rsidR="00785360" w:rsidRPr="00785360" w:rsidRDefault="00785360" w:rsidP="001861D0">
      <w:r w:rsidRPr="00785360">
        <w:t xml:space="preserve">Subsection 20(1) of the </w:t>
      </w:r>
      <w:r w:rsidRPr="00785360">
        <w:rPr>
          <w:i/>
        </w:rPr>
        <w:t>Coronavirus Economic Response Package (Payments and Benefits) Act 2020</w:t>
      </w:r>
      <w:r w:rsidRPr="00785360">
        <w:t xml:space="preserve"> (the Act) provides that the Treasurer may make rules prescribing matters required or permitted by the Act to be prescribed, or necessary or convenient to be prescribed for carrying out or giving effect to the Act.    </w:t>
      </w:r>
    </w:p>
    <w:p w:rsidR="00EB2AEF" w:rsidRDefault="00785360" w:rsidP="001861D0">
      <w:r w:rsidRPr="00785360">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rsidR="00785360" w:rsidRDefault="00785360" w:rsidP="001861D0">
      <w:r>
        <w:t xml:space="preserve">On 30 March 2020, the Australian Government announced a wage subsidy called the JobKeeper payment for entities that have been significantly affected by the economic impacts of the Coronavirus. In support of the Act, </w:t>
      </w:r>
      <w:r w:rsidRPr="003F565B">
        <w:t>the</w:t>
      </w:r>
      <w:r w:rsidRPr="00E1252C">
        <w:rPr>
          <w:i/>
        </w:rPr>
        <w:t xml:space="preserve"> Coronavirus Economic Response Package (Payments and Benefits) Rules 2020</w:t>
      </w:r>
      <w:r>
        <w:t xml:space="preserve"> (the Rules) establish the JobKeeper scheme and specify details about the scheme. These details included the start and end date of the scheme, when an employer or entity is entitled to a payment, the amount and timing of a payment, and other matters relevant to the administration of the payment.</w:t>
      </w:r>
    </w:p>
    <w:p w:rsidR="00785360" w:rsidRDefault="00785360" w:rsidP="001861D0">
      <w:r>
        <w:t>On 21 July 2020, the Government announced that the JobKeeper payment is being extended by six months, until 28 March 2021.</w:t>
      </w:r>
    </w:p>
    <w:p w:rsidR="00785360" w:rsidRDefault="00785360" w:rsidP="001861D0">
      <w:r>
        <w:t xml:space="preserve">The purpose of the </w:t>
      </w:r>
      <w:r w:rsidRPr="00E1252C">
        <w:rPr>
          <w:i/>
        </w:rPr>
        <w:t xml:space="preserve">Coronavirus Economic Response Package (Payments and Benefits) Amendment Rules (No. </w:t>
      </w:r>
      <w:r w:rsidR="00800A12">
        <w:rPr>
          <w:i/>
        </w:rPr>
        <w:t>8</w:t>
      </w:r>
      <w:r w:rsidRPr="00E1252C">
        <w:rPr>
          <w:i/>
        </w:rPr>
        <w:t>) 2020</w:t>
      </w:r>
      <w:r>
        <w:t xml:space="preserve"> (the Amending Rules No. </w:t>
      </w:r>
      <w:r w:rsidR="00800A12">
        <w:t>8</w:t>
      </w:r>
      <w:r>
        <w:t>) is to extend the period of wage subsidy support provided under the JobKeeper scheme until 28</w:t>
      </w:r>
      <w:r w:rsidR="00E1252C">
        <w:t> </w:t>
      </w:r>
      <w:r>
        <w:t>March</w:t>
      </w:r>
      <w:r w:rsidR="00E1252C">
        <w:t> </w:t>
      </w:r>
      <w:r>
        <w:t xml:space="preserve">2021, whilst ensuring that it is </w:t>
      </w:r>
      <w:r w:rsidR="00CB51BD">
        <w:t>tapered in the December 2020 and March</w:t>
      </w:r>
      <w:r w:rsidR="000A4FC5">
        <w:t> </w:t>
      </w:r>
      <w:r w:rsidR="00CB51BD">
        <w:t>2021 quarters</w:t>
      </w:r>
      <w:r>
        <w:t xml:space="preserve"> and provides targeted assistance to entities that need assistance the most.</w:t>
      </w:r>
    </w:p>
    <w:p w:rsidR="009538EB" w:rsidRDefault="00785360" w:rsidP="001861D0">
      <w:r>
        <w:t xml:space="preserve">Eligibility for JobKeeper fortnights beginning on or after 28 September 2020 is subject to a new </w:t>
      </w:r>
      <w:r w:rsidR="004648F4">
        <w:t xml:space="preserve">additional </w:t>
      </w:r>
      <w:r>
        <w:t>eligibility test for decline in turnover. This ensures that entities that qualify for JobKeeper payment</w:t>
      </w:r>
      <w:r w:rsidR="00F754BE">
        <w:t>s</w:t>
      </w:r>
      <w:r>
        <w:t xml:space="preserve"> </w:t>
      </w:r>
      <w:r w:rsidR="004648F4">
        <w:t xml:space="preserve">under the extended scheme </w:t>
      </w:r>
      <w:r>
        <w:t>have had a recent actual decline in turnover to ensure that it is appropriately targeted</w:t>
      </w:r>
      <w:r w:rsidR="0007270B">
        <w:t xml:space="preserve">. </w:t>
      </w:r>
      <w:r>
        <w:t xml:space="preserve">Under the changes, assistance is </w:t>
      </w:r>
      <w:r w:rsidR="00D37BFB">
        <w:t xml:space="preserve">tapered </w:t>
      </w:r>
      <w:r w:rsidR="00480994">
        <w:t>in respect of all eligible employees, business participants and religious practitioners</w:t>
      </w:r>
      <w:r w:rsidR="00A454B1">
        <w:t>. The rate</w:t>
      </w:r>
      <w:r w:rsidR="0007270B">
        <w:t xml:space="preserve"> depend</w:t>
      </w:r>
      <w:r w:rsidR="00A454B1">
        <w:t>s</w:t>
      </w:r>
      <w:r w:rsidR="0007270B">
        <w:t xml:space="preserve"> on the hours of</w:t>
      </w:r>
      <w:r w:rsidR="00CF1BE8">
        <w:t>:</w:t>
      </w:r>
      <w:r w:rsidR="0007270B">
        <w:t xml:space="preserve"> work</w:t>
      </w:r>
      <w:r w:rsidR="00A454B1">
        <w:t xml:space="preserve"> and paid leave</w:t>
      </w:r>
      <w:r w:rsidR="0007270B">
        <w:t xml:space="preserve"> for employees, business</w:t>
      </w:r>
      <w:r w:rsidR="009538EB">
        <w:t xml:space="preserve"> en</w:t>
      </w:r>
      <w:r w:rsidR="0007270B">
        <w:t xml:space="preserve">gagement </w:t>
      </w:r>
      <w:r w:rsidR="007568E7">
        <w:t>by</w:t>
      </w:r>
      <w:r w:rsidR="0007270B">
        <w:t xml:space="preserve"> business participants </w:t>
      </w:r>
      <w:r w:rsidR="00A454B1">
        <w:t>and</w:t>
      </w:r>
      <w:r w:rsidR="0007270B">
        <w:t xml:space="preserve"> relevant </w:t>
      </w:r>
      <w:r w:rsidR="009538EB">
        <w:t xml:space="preserve">activities </w:t>
      </w:r>
      <w:r w:rsidR="007568E7">
        <w:t>by</w:t>
      </w:r>
      <w:r w:rsidR="009538EB">
        <w:t xml:space="preserve"> religious practitioners</w:t>
      </w:r>
      <w:r>
        <w:t xml:space="preserve">. </w:t>
      </w:r>
      <w:r w:rsidR="00B76D5B">
        <w:t>Eligible employe</w:t>
      </w:r>
      <w:r w:rsidR="00CC578D">
        <w:t>r</w:t>
      </w:r>
      <w:r w:rsidR="00B76D5B">
        <w:t xml:space="preserve">s, business participants and religious </w:t>
      </w:r>
      <w:r w:rsidR="00CC578D">
        <w:t>institutions</w:t>
      </w:r>
      <w:bookmarkStart w:id="0" w:name="_GoBack"/>
      <w:bookmarkEnd w:id="0"/>
      <w:r w:rsidR="00B76D5B">
        <w:t xml:space="preserve"> are able to </w:t>
      </w:r>
      <w:r w:rsidR="00495FC8">
        <w:t>enrol</w:t>
      </w:r>
      <w:r w:rsidR="00B76D5B">
        <w:t xml:space="preserve"> for the JobKeeper </w:t>
      </w:r>
      <w:r w:rsidR="006934B7">
        <w:t>Scheme</w:t>
      </w:r>
      <w:r w:rsidR="00B76D5B">
        <w:t xml:space="preserve"> during the extension period even where they have not previously </w:t>
      </w:r>
      <w:r w:rsidR="00495FC8">
        <w:t>enrolled</w:t>
      </w:r>
      <w:r w:rsidR="00B76D5B">
        <w:t>, subject to meeting the eligibility criteria.</w:t>
      </w:r>
    </w:p>
    <w:p w:rsidR="00785360" w:rsidRDefault="00785360" w:rsidP="001861D0">
      <w:r>
        <w:t xml:space="preserve">The first stage applies to JobKeeper fortnights beginning on or after 28 September 2020 and ending on or before 3 January 2021. The second stage applies to JobKeeper fortnights beginning on or after </w:t>
      </w:r>
      <w:r w:rsidR="0007270B">
        <w:t>4 </w:t>
      </w:r>
      <w:r>
        <w:t xml:space="preserve">January 2021 and ending on or before 28 March 2021. During the first </w:t>
      </w:r>
      <w:r w:rsidR="00CA60F6">
        <w:t>stage</w:t>
      </w:r>
      <w:r>
        <w:t xml:space="preserve">, the higher rate of </w:t>
      </w:r>
      <w:r w:rsidR="002E208D">
        <w:t>JobKeeper</w:t>
      </w:r>
      <w:r>
        <w:t xml:space="preserve"> payment is $1,200 and the lower rate is $750. During the second </w:t>
      </w:r>
      <w:r w:rsidR="00EF1DBC">
        <w:t>stage</w:t>
      </w:r>
      <w:r>
        <w:t xml:space="preserve">, the higher rate is $1,000 and the lower rate is $650. </w:t>
      </w:r>
    </w:p>
    <w:p w:rsidR="00785360" w:rsidRDefault="00785360" w:rsidP="001861D0">
      <w:r>
        <w:lastRenderedPageBreak/>
        <w:t xml:space="preserve">To </w:t>
      </w:r>
      <w:r w:rsidR="00F124B8">
        <w:t>qualify</w:t>
      </w:r>
      <w:r>
        <w:t xml:space="preserve"> for JobKeeper payments for JobKeeper fortnights beginning on or after 28</w:t>
      </w:r>
      <w:r w:rsidR="00B9004D">
        <w:t> </w:t>
      </w:r>
      <w:r>
        <w:t xml:space="preserve">September 2020 and ending on or before 3 January 2021, entities must satisfy the </w:t>
      </w:r>
      <w:r w:rsidR="00E6371B">
        <w:t>original</w:t>
      </w:r>
      <w:r w:rsidR="008D5F3A" w:rsidDel="00F35C8D">
        <w:t xml:space="preserve"> </w:t>
      </w:r>
      <w:r>
        <w:t>decline in turnover test</w:t>
      </w:r>
      <w:r w:rsidR="00425E3E">
        <w:t xml:space="preserve"> (now extended)</w:t>
      </w:r>
      <w:r>
        <w:t xml:space="preserve"> and an additional test. Under this additional test, entities must demonstrate that their actual GST turnover has declined by the required </w:t>
      </w:r>
      <w:r w:rsidR="005F7CD3">
        <w:t xml:space="preserve">percentage </w:t>
      </w:r>
      <w:r>
        <w:t xml:space="preserve">for the quarter ending 30 September 2020, relative to the entity’s comparable quarter for this period. </w:t>
      </w:r>
      <w:r w:rsidR="00B76D5B">
        <w:t xml:space="preserve">An </w:t>
      </w:r>
      <w:r w:rsidR="00495FC8">
        <w:t>entity</w:t>
      </w:r>
      <w:r w:rsidR="00B76D5B">
        <w:t xml:space="preserve"> that can demonstrate a </w:t>
      </w:r>
      <w:r w:rsidR="00425E3E">
        <w:t xml:space="preserve">fall in actual GST turnover in the quarter ending 30 September </w:t>
      </w:r>
      <w:r w:rsidR="006934B7">
        <w:t xml:space="preserve">2020 </w:t>
      </w:r>
      <w:r w:rsidR="00425E3E">
        <w:t xml:space="preserve">will also satisfy the </w:t>
      </w:r>
      <w:r w:rsidR="00B76D5B">
        <w:t>original</w:t>
      </w:r>
      <w:r w:rsidR="00425E3E">
        <w:t xml:space="preserve"> decline</w:t>
      </w:r>
      <w:r w:rsidR="00B76D5B">
        <w:t xml:space="preserve"> in turnover test, meaning that </w:t>
      </w:r>
      <w:r w:rsidR="00495FC8">
        <w:t>most entities enrolling for the first time</w:t>
      </w:r>
      <w:r w:rsidR="00B76D5B" w:rsidRPr="00E83324">
        <w:t xml:space="preserve"> will only have to demonstrate </w:t>
      </w:r>
      <w:r w:rsidR="00B76D5B" w:rsidRPr="00B76D5B">
        <w:t>that their actual turnover</w:t>
      </w:r>
      <w:r w:rsidR="00B76D5B">
        <w:t xml:space="preserve"> has</w:t>
      </w:r>
      <w:r w:rsidR="00B76D5B" w:rsidRPr="00E83324">
        <w:t xml:space="preserve"> significantly declined in the previous quarter</w:t>
      </w:r>
      <w:r w:rsidR="00495FC8">
        <w:t>.</w:t>
      </w:r>
    </w:p>
    <w:p w:rsidR="00785360" w:rsidRDefault="00785360" w:rsidP="001861D0">
      <w:r>
        <w:t>To</w:t>
      </w:r>
      <w:r w:rsidDel="00CF078A">
        <w:t xml:space="preserve"> </w:t>
      </w:r>
      <w:r w:rsidR="00F124B8">
        <w:t>qualify</w:t>
      </w:r>
      <w:r>
        <w:t xml:space="preserve"> for JobKeeper payments for JobKeeper fortnights beginning on or after 4</w:t>
      </w:r>
      <w:r w:rsidR="003D559D">
        <w:t> </w:t>
      </w:r>
      <w:r>
        <w:t xml:space="preserve">January 2021 and ending on or before 28 March 2021, </w:t>
      </w:r>
      <w:r w:rsidR="004E656E">
        <w:t xml:space="preserve">an </w:t>
      </w:r>
      <w:r>
        <w:t xml:space="preserve">entity must have met the </w:t>
      </w:r>
      <w:r w:rsidR="00E6371B">
        <w:t>original</w:t>
      </w:r>
      <w:r w:rsidR="00BE0508">
        <w:t xml:space="preserve"> </w:t>
      </w:r>
      <w:r>
        <w:t xml:space="preserve">decline in turnover test and also had the required actual decline in turnover for the quarter ending </w:t>
      </w:r>
      <w:r w:rsidR="006408DB">
        <w:t>31 </w:t>
      </w:r>
      <w:r>
        <w:t>December 2020.</w:t>
      </w:r>
      <w:r w:rsidR="00B76D5B">
        <w:t xml:space="preserve">  An </w:t>
      </w:r>
      <w:r w:rsidR="00495FC8">
        <w:t>entity</w:t>
      </w:r>
      <w:r w:rsidR="00B76D5B">
        <w:t xml:space="preserve"> that can demonstrate a fall in actual GST turnover in the quarter </w:t>
      </w:r>
      <w:r w:rsidR="00B76D5B" w:rsidRPr="00CC578D">
        <w:t>ending 3</w:t>
      </w:r>
      <w:r w:rsidR="00CC578D" w:rsidRPr="00CC578D">
        <w:t>1</w:t>
      </w:r>
      <w:r w:rsidR="00B76D5B" w:rsidRPr="00CC578D">
        <w:t xml:space="preserve"> </w:t>
      </w:r>
      <w:r w:rsidR="00CC578D" w:rsidRPr="00CC578D">
        <w:t>December</w:t>
      </w:r>
      <w:r w:rsidR="00B76D5B" w:rsidRPr="00CC578D">
        <w:t xml:space="preserve"> </w:t>
      </w:r>
      <w:r w:rsidR="006934B7" w:rsidRPr="00CC578D">
        <w:t xml:space="preserve">2020 </w:t>
      </w:r>
      <w:r w:rsidR="00B76D5B" w:rsidRPr="00CC578D">
        <w:t>will also</w:t>
      </w:r>
      <w:r w:rsidR="00B76D5B">
        <w:t xml:space="preserve"> satisfy the original decline in turnover test, meaning that</w:t>
      </w:r>
      <w:r w:rsidR="006934B7">
        <w:t xml:space="preserve"> most</w:t>
      </w:r>
      <w:r w:rsidR="00B76D5B">
        <w:t xml:space="preserve"> </w:t>
      </w:r>
      <w:r w:rsidR="00495FC8">
        <w:t>entities enrolling for the first time</w:t>
      </w:r>
      <w:r w:rsidR="00B76D5B" w:rsidRPr="004B7093">
        <w:t xml:space="preserve"> will only have to demonstrate that their actual turnover</w:t>
      </w:r>
      <w:r w:rsidR="00B76D5B">
        <w:t xml:space="preserve"> has</w:t>
      </w:r>
      <w:r w:rsidR="00B76D5B" w:rsidRPr="004B7093">
        <w:t xml:space="preserve"> significantly declined in the previous quarter</w:t>
      </w:r>
      <w:r w:rsidR="00495FC8">
        <w:t>.</w:t>
      </w:r>
    </w:p>
    <w:p w:rsidR="001E37E9" w:rsidRDefault="001E37E9" w:rsidP="001861D0">
      <w:r>
        <w:t xml:space="preserve">The periods covered by the original decline in turnover test for most entities are also extended to include the months of October, November or December 2020, and the quarter </w:t>
      </w:r>
      <w:r w:rsidR="001973EE">
        <w:t xml:space="preserve">ending on 31 December </w:t>
      </w:r>
      <w:r>
        <w:t>2020 if they choose.</w:t>
      </w:r>
    </w:p>
    <w:p w:rsidR="00F35C8D" w:rsidRDefault="00F35C8D" w:rsidP="001861D0">
      <w:r>
        <w:t xml:space="preserve">Given the additional requirement to test decline in actual GST turnover twice under the extended scheme, the Commissioner of Taxation </w:t>
      </w:r>
      <w:r w:rsidR="00761EC3">
        <w:t xml:space="preserve">(Commissioner) </w:t>
      </w:r>
      <w:r>
        <w:t xml:space="preserve">will have additional powers to </w:t>
      </w:r>
      <w:r w:rsidR="007C323B">
        <w:t xml:space="preserve">specify </w:t>
      </w:r>
      <w:r>
        <w:t xml:space="preserve">how turnover is determined for the purposes of </w:t>
      </w:r>
      <w:r w:rsidR="007C323B">
        <w:t>the new</w:t>
      </w:r>
      <w:r>
        <w:t xml:space="preserve"> test to ensure compliance costs are minimised.</w:t>
      </w:r>
      <w:r w:rsidR="007C323B">
        <w:t xml:space="preserve"> </w:t>
      </w:r>
      <w:r w:rsidR="007C323B" w:rsidRPr="007C323B">
        <w:t xml:space="preserve">This power does not include a discretion </w:t>
      </w:r>
      <w:r w:rsidR="009953A9">
        <w:t>to determine</w:t>
      </w:r>
      <w:r w:rsidR="007C323B" w:rsidRPr="007C323B">
        <w:t xml:space="preserve"> the type of supplies</w:t>
      </w:r>
      <w:r w:rsidR="00CF1BE8">
        <w:t>,</w:t>
      </w:r>
      <w:r w:rsidR="007C323B" w:rsidRPr="007C323B">
        <w:t xml:space="preserve"> which are included in the test.</w:t>
      </w:r>
    </w:p>
    <w:p w:rsidR="00785360" w:rsidRDefault="00785360" w:rsidP="001861D0">
      <w:r>
        <w:t xml:space="preserve">Details of the Amending Rules No. </w:t>
      </w:r>
      <w:r w:rsidR="00165EED">
        <w:t>8</w:t>
      </w:r>
      <w:r>
        <w:t xml:space="preserve"> are set out in </w:t>
      </w:r>
      <w:r w:rsidRPr="00785360">
        <w:rPr>
          <w:u w:val="single"/>
        </w:rPr>
        <w:t>Attachment A</w:t>
      </w:r>
      <w:r>
        <w:t>.</w:t>
      </w:r>
    </w:p>
    <w:p w:rsidR="00785360" w:rsidRPr="00A671FB" w:rsidRDefault="00785360" w:rsidP="001861D0">
      <w:r w:rsidRPr="00A671FB">
        <w:t xml:space="preserve">The Amending Rules No. </w:t>
      </w:r>
      <w:r w:rsidR="000A4211" w:rsidRPr="00A671FB">
        <w:t>8</w:t>
      </w:r>
      <w:r w:rsidRPr="00A671FB">
        <w:t xml:space="preserve"> implement </w:t>
      </w:r>
      <w:r w:rsidR="006D6309" w:rsidRPr="00A671FB">
        <w:t>the remaining</w:t>
      </w:r>
      <w:r w:rsidRPr="00A671FB">
        <w:t xml:space="preserve"> changes in eligibility for the JobKeeper program announced by the Government on 21 July and </w:t>
      </w:r>
      <w:r w:rsidR="006D6309" w:rsidRPr="00A671FB">
        <w:t>7 </w:t>
      </w:r>
      <w:r w:rsidRPr="00A671FB">
        <w:t>August 2020.  The combined effect of those announced changes and the recent economic deterioration in Victoria bring the estimate of JobKeeper payments overall to $101.3</w:t>
      </w:r>
      <w:r w:rsidR="00BF3BBD">
        <w:t> </w:t>
      </w:r>
      <w:r w:rsidRPr="00A671FB">
        <w:t xml:space="preserve">billion.  </w:t>
      </w:r>
    </w:p>
    <w:p w:rsidR="00785360" w:rsidRPr="00A671FB" w:rsidRDefault="00785360" w:rsidP="001861D0">
      <w:r w:rsidRPr="00A671FB">
        <w:t xml:space="preserve">Prior to making this instrument, </w:t>
      </w:r>
      <w:r w:rsidR="00C15712" w:rsidRPr="00A671FB">
        <w:t xml:space="preserve">targeted </w:t>
      </w:r>
      <w:r w:rsidRPr="00A671FB">
        <w:t xml:space="preserve">consultation </w:t>
      </w:r>
      <w:r w:rsidR="00B8770D" w:rsidRPr="00A671FB">
        <w:t xml:space="preserve">on draft rules and explanatory material </w:t>
      </w:r>
      <w:r w:rsidRPr="00A671FB">
        <w:t xml:space="preserve">was undertaken </w:t>
      </w:r>
      <w:r w:rsidR="00C15712" w:rsidRPr="00A671FB">
        <w:t xml:space="preserve">with </w:t>
      </w:r>
      <w:r w:rsidR="00800A12" w:rsidRPr="00A671FB">
        <w:t>a n</w:t>
      </w:r>
      <w:r w:rsidR="00B8770D" w:rsidRPr="00A671FB">
        <w:t xml:space="preserve">umber of </w:t>
      </w:r>
      <w:r w:rsidR="00C15712" w:rsidRPr="00A671FB">
        <w:t>stakeholders</w:t>
      </w:r>
      <w:r w:rsidR="00B8770D" w:rsidRPr="00A671FB">
        <w:t xml:space="preserve">, including </w:t>
      </w:r>
      <w:r w:rsidR="005C3633" w:rsidRPr="00A671FB">
        <w:t xml:space="preserve">representative bodies of the </w:t>
      </w:r>
      <w:r w:rsidR="00B8770D" w:rsidRPr="00A671FB">
        <w:t>taxation</w:t>
      </w:r>
      <w:r w:rsidR="005C3633" w:rsidRPr="00A671FB">
        <w:t>, accounting</w:t>
      </w:r>
      <w:r w:rsidR="008D3415">
        <w:t xml:space="preserve"> and</w:t>
      </w:r>
      <w:r w:rsidR="005C3633" w:rsidRPr="00A671FB">
        <w:t xml:space="preserve"> legal professions</w:t>
      </w:r>
      <w:r w:rsidR="008D3415">
        <w:t xml:space="preserve">, as well as </w:t>
      </w:r>
      <w:r w:rsidR="00C15712" w:rsidRPr="00A671FB">
        <w:t>the Australian Taxation Office</w:t>
      </w:r>
      <w:r w:rsidR="005C3633" w:rsidRPr="00A671FB">
        <w:t xml:space="preserve">. A number of issues were </w:t>
      </w:r>
      <w:r w:rsidR="00C163C2">
        <w:t>raised</w:t>
      </w:r>
      <w:r w:rsidR="00C163C2" w:rsidRPr="00A671FB">
        <w:t xml:space="preserve"> </w:t>
      </w:r>
      <w:r w:rsidR="005C3633" w:rsidRPr="00A671FB">
        <w:t xml:space="preserve">including a request for further clarification of the interaction </w:t>
      </w:r>
      <w:r w:rsidR="002E14BD">
        <w:t>between the</w:t>
      </w:r>
      <w:r w:rsidR="005C3633" w:rsidRPr="00A671FB">
        <w:t xml:space="preserve"> </w:t>
      </w:r>
      <w:r w:rsidR="00E6371B">
        <w:t>original decline in</w:t>
      </w:r>
      <w:r w:rsidR="00E6371B" w:rsidRPr="00A671FB">
        <w:t xml:space="preserve"> </w:t>
      </w:r>
      <w:r w:rsidR="005C3633" w:rsidRPr="00A671FB">
        <w:t xml:space="preserve">turnover test </w:t>
      </w:r>
      <w:r w:rsidR="002E14BD">
        <w:t xml:space="preserve">and the additional test. </w:t>
      </w:r>
      <w:r w:rsidR="00781627">
        <w:t>Some amendments to the original decline in turnover test were made as a result of this feedback</w:t>
      </w:r>
      <w:r w:rsidR="0078592D">
        <w:t>, and f</w:t>
      </w:r>
      <w:r w:rsidR="0078592D" w:rsidRPr="00A671FB">
        <w:t>urther</w:t>
      </w:r>
      <w:r w:rsidR="0008604F" w:rsidRPr="00A671FB">
        <w:t xml:space="preserve"> explanation</w:t>
      </w:r>
      <w:r w:rsidR="0052523C">
        <w:t xml:space="preserve"> and examples have</w:t>
      </w:r>
      <w:r w:rsidR="0008604F" w:rsidRPr="00A671FB">
        <w:t xml:space="preserve"> been provided on </w:t>
      </w:r>
      <w:r w:rsidR="004D191C">
        <w:t>these issues</w:t>
      </w:r>
      <w:r w:rsidR="0008604F" w:rsidRPr="00A671FB">
        <w:t xml:space="preserve"> in this Explanatory Statement. </w:t>
      </w:r>
    </w:p>
    <w:p w:rsidR="00785360" w:rsidRDefault="00785360" w:rsidP="001861D0">
      <w:r w:rsidRPr="00A671FB">
        <w:t>An exemption from Regulation Impact Statement requirements was granted by the Prime Minister as there were urgent and unforeseen events.</w:t>
      </w:r>
    </w:p>
    <w:p w:rsidR="00785360" w:rsidRDefault="00785360" w:rsidP="001861D0">
      <w:r>
        <w:t xml:space="preserve">The Amending Rules No. </w:t>
      </w:r>
      <w:r w:rsidR="00800A12">
        <w:t>8</w:t>
      </w:r>
      <w:r>
        <w:t xml:space="preserve"> are a legislative instrument for the purposes of the </w:t>
      </w:r>
      <w:r w:rsidRPr="006B1237">
        <w:rPr>
          <w:i/>
        </w:rPr>
        <w:t>Legislation Act 2003</w:t>
      </w:r>
      <w:r>
        <w:t>.</w:t>
      </w:r>
      <w:r w:rsidR="00616362">
        <w:t xml:space="preserve"> </w:t>
      </w:r>
      <w:r>
        <w:t xml:space="preserve">The Amending Rules No. </w:t>
      </w:r>
      <w:r w:rsidR="00800A12">
        <w:t>8</w:t>
      </w:r>
      <w:r>
        <w:t xml:space="preserve"> commence</w:t>
      </w:r>
      <w:r w:rsidR="00412F3F">
        <w:t>d</w:t>
      </w:r>
      <w:r>
        <w:t xml:space="preserve"> the day after the Instrument was registered on the Federal Register of Legislation.</w:t>
      </w:r>
    </w:p>
    <w:p w:rsidR="00785360" w:rsidRDefault="00785360" w:rsidP="001861D0">
      <w:r>
        <w:t xml:space="preserve">A Statement of Compatibility with Human Rights is at </w:t>
      </w:r>
      <w:r w:rsidRPr="00785360">
        <w:rPr>
          <w:u w:val="single"/>
        </w:rPr>
        <w:t>Attachment B</w:t>
      </w:r>
      <w:r>
        <w:t>.</w:t>
      </w:r>
    </w:p>
    <w:p w:rsidR="00EA4DD8" w:rsidRPr="00A54E2C" w:rsidRDefault="00EA4DD8" w:rsidP="00A54E2C">
      <w:pPr>
        <w:pageBreakBefore/>
        <w:jc w:val="right"/>
        <w:rPr>
          <w:b/>
          <w:u w:val="single"/>
        </w:rPr>
      </w:pPr>
      <w:r w:rsidRPr="00A54E2C">
        <w:rPr>
          <w:b/>
          <w:u w:val="single"/>
        </w:rPr>
        <w:lastRenderedPageBreak/>
        <w:t xml:space="preserve">ATTACHMENT </w:t>
      </w:r>
      <w:r w:rsidR="00785360" w:rsidRPr="00A54E2C">
        <w:rPr>
          <w:b/>
          <w:u w:val="single"/>
        </w:rPr>
        <w:t>A</w:t>
      </w:r>
    </w:p>
    <w:p w:rsidR="00EA4DD8" w:rsidRPr="00A54E2C" w:rsidRDefault="00EA4DD8" w:rsidP="00A54E2C">
      <w:pPr>
        <w:ind w:right="91"/>
        <w:rPr>
          <w:b/>
          <w:bCs/>
          <w:u w:val="single"/>
        </w:rPr>
      </w:pPr>
      <w:r w:rsidRPr="00A54E2C">
        <w:rPr>
          <w:b/>
          <w:bCs/>
          <w:u w:val="single"/>
        </w:rPr>
        <w:t xml:space="preserve">Details of the </w:t>
      </w:r>
      <w:r w:rsidR="00785360" w:rsidRPr="00C35778">
        <w:rPr>
          <w:b/>
          <w:bCs/>
          <w:i/>
          <w:u w:val="single"/>
        </w:rPr>
        <w:t xml:space="preserve">Coronavirus Economic Response Package (Payments and Benefits) Amendment Rules (No. </w:t>
      </w:r>
      <w:r w:rsidR="00165EED">
        <w:rPr>
          <w:b/>
          <w:bCs/>
          <w:i/>
          <w:u w:val="single"/>
        </w:rPr>
        <w:t>8</w:t>
      </w:r>
      <w:r w:rsidR="00785360" w:rsidRPr="00C35778">
        <w:rPr>
          <w:b/>
          <w:bCs/>
          <w:i/>
          <w:u w:val="single"/>
        </w:rPr>
        <w:t>) 2020</w:t>
      </w:r>
    </w:p>
    <w:p w:rsidR="00EA4DD8" w:rsidRPr="00A54E2C" w:rsidRDefault="00EA4DD8" w:rsidP="00A54E2C">
      <w:pPr>
        <w:pStyle w:val="Heading4"/>
      </w:pPr>
      <w:r w:rsidRPr="00A54E2C">
        <w:t xml:space="preserve">Section 1 – Name of the </w:t>
      </w:r>
      <w:r w:rsidR="00835D4D">
        <w:t>Instrument</w:t>
      </w:r>
    </w:p>
    <w:p w:rsidR="00EA4DD8" w:rsidRDefault="00EA4DD8" w:rsidP="001861D0">
      <w:r>
        <w:t xml:space="preserve">This section provides that the name of the </w:t>
      </w:r>
      <w:r w:rsidR="00785360">
        <w:t>Instrument</w:t>
      </w:r>
      <w:r>
        <w:t xml:space="preserve"> is the </w:t>
      </w:r>
      <w:r w:rsidR="00785360" w:rsidRPr="00580CDE">
        <w:rPr>
          <w:i/>
        </w:rPr>
        <w:t xml:space="preserve">Coronavirus Economic Response Package (Payments and Benefits) Amendment Rules (No. </w:t>
      </w:r>
      <w:r w:rsidR="0008604F">
        <w:rPr>
          <w:i/>
        </w:rPr>
        <w:t>8</w:t>
      </w:r>
      <w:r w:rsidR="00785360" w:rsidRPr="00580CDE">
        <w:rPr>
          <w:i/>
        </w:rPr>
        <w:t>) 2020</w:t>
      </w:r>
      <w:r w:rsidR="00785360">
        <w:t xml:space="preserve"> </w:t>
      </w:r>
      <w:r>
        <w:t>(the </w:t>
      </w:r>
      <w:r w:rsidR="00884FF8">
        <w:t xml:space="preserve">Amending Rules No. </w:t>
      </w:r>
      <w:r w:rsidR="0008604F">
        <w:t>8</w:t>
      </w:r>
      <w:r>
        <w:t>).</w:t>
      </w:r>
    </w:p>
    <w:p w:rsidR="00EA4DD8" w:rsidRDefault="00EA4DD8" w:rsidP="00A54E2C">
      <w:pPr>
        <w:pStyle w:val="Heading4"/>
      </w:pPr>
      <w:r>
        <w:t>Section 2 – Commencement</w:t>
      </w:r>
    </w:p>
    <w:p w:rsidR="006408A0" w:rsidRPr="008F5298" w:rsidRDefault="006408A0" w:rsidP="001861D0">
      <w:r w:rsidRPr="008F5298">
        <w:t xml:space="preserve">Section 2 provides that the </w:t>
      </w:r>
      <w:r>
        <w:t>Amending Rules</w:t>
      </w:r>
      <w:r w:rsidRPr="008F5298">
        <w:t xml:space="preserve"> </w:t>
      </w:r>
      <w:r>
        <w:t xml:space="preserve">No. </w:t>
      </w:r>
      <w:r w:rsidR="0008604F">
        <w:t>8</w:t>
      </w:r>
      <w:r w:rsidRPr="008F5298">
        <w:t xml:space="preserve"> </w:t>
      </w:r>
      <w:r>
        <w:t>commence on the day after the Instrument was registered on the Federal Register of Legislation.</w:t>
      </w:r>
      <w:r w:rsidRPr="008F5298">
        <w:t xml:space="preserve"> </w:t>
      </w:r>
    </w:p>
    <w:p w:rsidR="00EA4DD8" w:rsidRDefault="00EA4DD8" w:rsidP="00A54E2C">
      <w:pPr>
        <w:pStyle w:val="Heading4"/>
      </w:pPr>
      <w:r>
        <w:t>Section 3 – Authority</w:t>
      </w:r>
    </w:p>
    <w:p w:rsidR="006408A0" w:rsidRPr="006408A0" w:rsidRDefault="006408A0" w:rsidP="001861D0">
      <w:r w:rsidRPr="006408A0">
        <w:t xml:space="preserve">Section 3 provides that the Instrument is made under subsection 20(1) of the </w:t>
      </w:r>
      <w:r w:rsidRPr="006408A0">
        <w:rPr>
          <w:i/>
        </w:rPr>
        <w:t>Coronavirus Economic Response Package (Payments and Benefits) Act 2020</w:t>
      </w:r>
      <w:r w:rsidRPr="006408A0">
        <w:t xml:space="preserve"> (the Act). </w:t>
      </w:r>
    </w:p>
    <w:p w:rsidR="00EA4DD8" w:rsidRDefault="00EA4DD8" w:rsidP="00A54E2C">
      <w:pPr>
        <w:pStyle w:val="Heading4"/>
      </w:pPr>
      <w:r>
        <w:t>Section 4 – Schedule</w:t>
      </w:r>
      <w:r w:rsidR="006408A0">
        <w:t>s</w:t>
      </w:r>
    </w:p>
    <w:p w:rsidR="006408A0" w:rsidRPr="008F5298" w:rsidRDefault="006408A0" w:rsidP="006408A0">
      <w:pPr>
        <w:pStyle w:val="base-text-paragraph"/>
        <w:keepLines/>
        <w:ind w:left="0"/>
      </w:pPr>
      <w:r w:rsidRPr="008F5298">
        <w:t xml:space="preserve">Section 4 has the effect that </w:t>
      </w:r>
      <w:r>
        <w:t xml:space="preserve">the Rules as </w:t>
      </w:r>
      <w:r w:rsidRPr="008F5298">
        <w:t>specified in Schedule</w:t>
      </w:r>
      <w:r>
        <w:t> </w:t>
      </w:r>
      <w:r w:rsidRPr="008F5298">
        <w:t xml:space="preserve">1 </w:t>
      </w:r>
      <w:r>
        <w:t>to</w:t>
      </w:r>
      <w:r w:rsidRPr="008F5298">
        <w:t xml:space="preserve"> the </w:t>
      </w:r>
      <w:r>
        <w:t>Amending Rules</w:t>
      </w:r>
      <w:r w:rsidRPr="008F5298">
        <w:t xml:space="preserve"> </w:t>
      </w:r>
      <w:r>
        <w:t xml:space="preserve">No. </w:t>
      </w:r>
      <w:r w:rsidR="0008604F">
        <w:t>8</w:t>
      </w:r>
      <w:r>
        <w:t xml:space="preserve"> are</w:t>
      </w:r>
      <w:r w:rsidRPr="008F5298">
        <w:t xml:space="preserve"> amended as set out in the applicable items in the Schedule.</w:t>
      </w:r>
    </w:p>
    <w:p w:rsidR="006408A0" w:rsidRDefault="00EA4DD8" w:rsidP="00A54E2C">
      <w:pPr>
        <w:pStyle w:val="Heading4"/>
      </w:pPr>
      <w:r>
        <w:t xml:space="preserve">Schedule 1 – Amendments </w:t>
      </w:r>
    </w:p>
    <w:p w:rsidR="006408A0" w:rsidRPr="006408A0" w:rsidRDefault="006408A0" w:rsidP="00A54E2C">
      <w:pPr>
        <w:pStyle w:val="Heading3"/>
      </w:pPr>
      <w:r w:rsidRPr="006408A0">
        <w:t>JobKeeper scheme amendments – extension of JobKeeper scheme end date to 28</w:t>
      </w:r>
      <w:r w:rsidR="00CA2C39">
        <w:t> </w:t>
      </w:r>
      <w:r w:rsidRPr="006408A0">
        <w:t>March</w:t>
      </w:r>
      <w:r w:rsidR="00CA2C39">
        <w:t> </w:t>
      </w:r>
      <w:r w:rsidRPr="006408A0">
        <w:t>2021</w:t>
      </w:r>
    </w:p>
    <w:p w:rsidR="006408A0" w:rsidRDefault="006408A0" w:rsidP="001861D0">
      <w:r>
        <w:t xml:space="preserve">The JobKeeper scheme has been extended and is payable </w:t>
      </w:r>
      <w:r w:rsidR="001531DA">
        <w:t xml:space="preserve">for </w:t>
      </w:r>
      <w:r w:rsidR="00FC32C5">
        <w:t xml:space="preserve">JobKeeper </w:t>
      </w:r>
      <w:r w:rsidR="001531DA">
        <w:t xml:space="preserve">fortnights </w:t>
      </w:r>
      <w:r>
        <w:t>up until the fortnight ending on 28 March 2021. The extension applies to JobKeeper payments to qualifying entities in respect of their eligible employees, business participant</w:t>
      </w:r>
      <w:r w:rsidR="009F1663">
        <w:t>s</w:t>
      </w:r>
      <w:r>
        <w:t xml:space="preserve"> or religious practitioners</w:t>
      </w:r>
      <w:r w:rsidR="0040435F">
        <w:t xml:space="preserve"> (items 1, 2 and </w:t>
      </w:r>
      <w:r w:rsidR="00120D64">
        <w:t>5</w:t>
      </w:r>
      <w:r w:rsidR="0040435F">
        <w:t xml:space="preserve">, section 5, paragraph 6(5)(b), and </w:t>
      </w:r>
      <w:r w:rsidR="008E1B15">
        <w:t>paragraph </w:t>
      </w:r>
      <w:r w:rsidR="0040435F">
        <w:t>19(a))</w:t>
      </w:r>
      <w:r>
        <w:t xml:space="preserve">. </w:t>
      </w:r>
      <w:r w:rsidR="0040435F">
        <w:t>References to legislation are to amendments to the Rules unless otherwise stated.</w:t>
      </w:r>
    </w:p>
    <w:p w:rsidR="00BF4CC4" w:rsidRDefault="006408A0" w:rsidP="00CA2C39">
      <w:r>
        <w:t>The changes build additional flexibility into the JobKeeper scheme</w:t>
      </w:r>
      <w:r w:rsidR="00484C12">
        <w:t>,</w:t>
      </w:r>
      <w:r>
        <w:t xml:space="preserve"> recognising that circumstances can change quickly.</w:t>
      </w:r>
      <w:r w:rsidR="00565D20">
        <w:t xml:space="preserve"> </w:t>
      </w:r>
      <w:r w:rsidR="001746B8">
        <w:t>F</w:t>
      </w:r>
      <w:r w:rsidR="00BF4CC4">
        <w:t>or an entity to qualify for JobKeeper fortnights beginning on or after 28 September 2020, the entity must satisfy a</w:t>
      </w:r>
      <w:r w:rsidR="001746B8">
        <w:t xml:space="preserve">n additional </w:t>
      </w:r>
      <w:r w:rsidR="00BF4CC4">
        <w:t>decline in turnover</w:t>
      </w:r>
      <w:r w:rsidR="001746B8">
        <w:t xml:space="preserve"> test. </w:t>
      </w:r>
      <w:r w:rsidR="00BF4CC4">
        <w:t xml:space="preserve">The JobKeeper rate for eligible entities for any JobKeeper fortnights </w:t>
      </w:r>
      <w:r w:rsidR="00B667E7">
        <w:t xml:space="preserve">starting </w:t>
      </w:r>
      <w:r w:rsidR="00BF4CC4">
        <w:t xml:space="preserve">on or after 28 September 2020 is also </w:t>
      </w:r>
      <w:r w:rsidR="00D37BFB">
        <w:t>tapered</w:t>
      </w:r>
      <w:r w:rsidR="00BF4CC4">
        <w:t xml:space="preserve">, and </w:t>
      </w:r>
      <w:r w:rsidR="00E96D1D">
        <w:t>a two-tiered payment applies</w:t>
      </w:r>
      <w:r w:rsidR="00BF4CC4">
        <w:t xml:space="preserve"> based on hours of work or engagement</w:t>
      </w:r>
      <w:r w:rsidR="008C76AA">
        <w:t xml:space="preserve">. </w:t>
      </w:r>
      <w:r w:rsidR="00590603">
        <w:t>These changes</w:t>
      </w:r>
      <w:r w:rsidR="008C76AA">
        <w:t xml:space="preserve"> ensure that the rate of the payment is appropriately</w:t>
      </w:r>
      <w:r w:rsidR="00BF4CC4">
        <w:t xml:space="preserve"> targeted </w:t>
      </w:r>
      <w:r w:rsidR="00590603">
        <w:t>and sustainable.</w:t>
      </w:r>
    </w:p>
    <w:p w:rsidR="00BF4CC4" w:rsidRDefault="00BF4CC4" w:rsidP="00CA2C39">
      <w:r>
        <w:t>The changes do not a</w:t>
      </w:r>
      <w:r w:rsidRPr="00E47A22">
        <w:t>ffect any entitlements payable under the JobKeeper rules</w:t>
      </w:r>
      <w:r>
        <w:t xml:space="preserve"> prior to the amendments for</w:t>
      </w:r>
      <w:r w:rsidRPr="00E47A22">
        <w:t xml:space="preserve"> JobKeeper </w:t>
      </w:r>
      <w:r w:rsidRPr="00175B9B">
        <w:t>fortnights ending on or before 27 September 2020</w:t>
      </w:r>
      <w:r w:rsidRPr="00E47A22">
        <w:t>.</w:t>
      </w:r>
      <w:r w:rsidR="008C0335">
        <w:t xml:space="preserve"> Similarly, </w:t>
      </w:r>
      <w:r>
        <w:t>the changes do not provide the opportunity for entities to now change any elections they have previously made under the JobKeeper scheme so as to apply a different election for JobKeeper fortnights ending on or after 28 September 2020. These include an</w:t>
      </w:r>
      <w:r w:rsidR="00B55281">
        <w:t>y</w:t>
      </w:r>
      <w:r>
        <w:t xml:space="preserve"> election by ACNC-registered charities to disregard </w:t>
      </w:r>
      <w:r w:rsidR="00B55281">
        <w:t xml:space="preserve">certain </w:t>
      </w:r>
      <w:r>
        <w:t>supplies made to the Government.</w:t>
      </w:r>
      <w:r w:rsidDel="00647BA7">
        <w:t xml:space="preserve"> </w:t>
      </w:r>
    </w:p>
    <w:p w:rsidR="006408A0" w:rsidRPr="006408A0" w:rsidRDefault="009538EB" w:rsidP="001861D0">
      <w:pPr>
        <w:pStyle w:val="Heading3"/>
      </w:pPr>
      <w:r>
        <w:lastRenderedPageBreak/>
        <w:t>A</w:t>
      </w:r>
      <w:r w:rsidR="009F1663">
        <w:t>ctual decline in turnover test</w:t>
      </w:r>
      <w:r w:rsidR="006408A0" w:rsidRPr="006408A0">
        <w:t>: eligibility from 28 September 2020</w:t>
      </w:r>
    </w:p>
    <w:p w:rsidR="005F1235" w:rsidRDefault="00BF4CC4" w:rsidP="00A54E2C">
      <w:r>
        <w:t>To qualify for any type of JobKeeper payments for JobKeeper fortnights beginning on or after 28 September 2020</w:t>
      </w:r>
      <w:r w:rsidR="005F1235">
        <w:t>,</w:t>
      </w:r>
      <w:r>
        <w:t xml:space="preserve"> an entity must satisfy the </w:t>
      </w:r>
      <w:r w:rsidR="00995FE8">
        <w:t xml:space="preserve">new </w:t>
      </w:r>
      <w:r>
        <w:t>actual decline in turnover test</w:t>
      </w:r>
      <w:r w:rsidR="005F1235">
        <w:t xml:space="preserve"> for the quarter</w:t>
      </w:r>
      <w:r w:rsidR="00127DFD">
        <w:t xml:space="preserve"> </w:t>
      </w:r>
      <w:r w:rsidR="005F1235">
        <w:t>applicable to the fortnight</w:t>
      </w:r>
      <w:r w:rsidR="00127DFD">
        <w:t>.</w:t>
      </w:r>
    </w:p>
    <w:p w:rsidR="005F1235" w:rsidRDefault="005F1235" w:rsidP="005F1235">
      <w:r>
        <w:t xml:space="preserve">For </w:t>
      </w:r>
      <w:r w:rsidR="009F1663">
        <w:t xml:space="preserve">JobKeeper </w:t>
      </w:r>
      <w:r>
        <w:t>fortnights between 28 September 2020 and 3 January 2021</w:t>
      </w:r>
      <w:r w:rsidR="00C359B5">
        <w:t xml:space="preserve"> (inclusive)</w:t>
      </w:r>
      <w:r>
        <w:t xml:space="preserve">, the applicable quarter is the quarter ending 30 September 2020. For </w:t>
      </w:r>
      <w:r w:rsidR="009F1663">
        <w:t xml:space="preserve">JobKeeper </w:t>
      </w:r>
      <w:r>
        <w:t>fortnights between 4</w:t>
      </w:r>
      <w:r w:rsidR="00C359B5">
        <w:t> </w:t>
      </w:r>
      <w:r>
        <w:t>January 2021 and 28 March 2021</w:t>
      </w:r>
      <w:r w:rsidR="00C359B5">
        <w:t xml:space="preserve"> (inclusive)</w:t>
      </w:r>
      <w:r>
        <w:t>, the applicable quarter is the quarter ending 31 December 2020.</w:t>
      </w:r>
    </w:p>
    <w:p w:rsidR="00ED3CA5" w:rsidRDefault="00BF4CC4" w:rsidP="00ED3CA5">
      <w:r>
        <w:t xml:space="preserve">Under </w:t>
      </w:r>
      <w:r w:rsidR="00127DFD">
        <w:t xml:space="preserve">the </w:t>
      </w:r>
      <w:r>
        <w:t>new test, the entity must have had a</w:t>
      </w:r>
      <w:r w:rsidR="00DF5A8B">
        <w:t>n actual</w:t>
      </w:r>
      <w:r>
        <w:t xml:space="preserve"> decline in </w:t>
      </w:r>
      <w:r w:rsidR="00742120">
        <w:t xml:space="preserve">its </w:t>
      </w:r>
      <w:r>
        <w:t xml:space="preserve">turnover </w:t>
      </w:r>
      <w:r w:rsidR="00E06B4D">
        <w:t xml:space="preserve">for the </w:t>
      </w:r>
      <w:r w:rsidR="005F1235">
        <w:t xml:space="preserve">applicable </w:t>
      </w:r>
      <w:r w:rsidR="00E06B4D">
        <w:t xml:space="preserve">quarter relative </w:t>
      </w:r>
      <w:r w:rsidR="00E06B4D" w:rsidRPr="00DF2D1D">
        <w:t xml:space="preserve">to </w:t>
      </w:r>
      <w:r w:rsidR="00742120">
        <w:t>its</w:t>
      </w:r>
      <w:r w:rsidR="00742120" w:rsidRPr="00DF2D1D">
        <w:t xml:space="preserve"> </w:t>
      </w:r>
      <w:r w:rsidR="00E06B4D" w:rsidRPr="00DF2D1D">
        <w:t xml:space="preserve">comparable quarter </w:t>
      </w:r>
      <w:r w:rsidR="00E06B4D">
        <w:t>in 2019</w:t>
      </w:r>
      <w:r w:rsidR="002E5386">
        <w:t>.</w:t>
      </w:r>
      <w:r w:rsidR="00E06B4D">
        <w:t xml:space="preserve"> </w:t>
      </w:r>
      <w:r w:rsidR="002E5386">
        <w:t>T</w:t>
      </w:r>
      <w:r w:rsidR="00E06B4D">
        <w:t>his will be the quarter</w:t>
      </w:r>
      <w:r w:rsidR="005F1235">
        <w:t>s</w:t>
      </w:r>
      <w:r w:rsidR="00E06B4D">
        <w:t xml:space="preserve"> ended 30 September</w:t>
      </w:r>
      <w:r w:rsidR="005F1235">
        <w:t xml:space="preserve"> 2019 and 31 December 2019 respectively</w:t>
      </w:r>
      <w:r w:rsidR="00E06B4D">
        <w:t xml:space="preserve">, unless an alternative period is determined by the </w:t>
      </w:r>
      <w:r w:rsidR="00E06B4D" w:rsidRPr="00657AD9">
        <w:t>Commissioner</w:t>
      </w:r>
      <w:r w:rsidR="00453BBE">
        <w:t>)</w:t>
      </w:r>
      <w:r w:rsidR="00E06B4D" w:rsidRPr="00657AD9">
        <w:t xml:space="preserve"> </w:t>
      </w:r>
      <w:r>
        <w:t xml:space="preserve">(items </w:t>
      </w:r>
      <w:r w:rsidR="00120D64">
        <w:t xml:space="preserve">10 </w:t>
      </w:r>
      <w:r>
        <w:t xml:space="preserve">and </w:t>
      </w:r>
      <w:r w:rsidR="00120D64">
        <w:t>15</w:t>
      </w:r>
      <w:r>
        <w:t xml:space="preserve">, paragraph 7(1)(c), subsection 8B(1) and subsection 8B(2)). </w:t>
      </w:r>
      <w:r w:rsidR="00ED3CA5" w:rsidRPr="007D6280">
        <w:t>The term actual decline in turnover test is defined to mean the test in section 8B</w:t>
      </w:r>
      <w:r w:rsidR="00ED3CA5">
        <w:t xml:space="preserve"> (item </w:t>
      </w:r>
      <w:r w:rsidR="00120D64">
        <w:t>6</w:t>
      </w:r>
      <w:r w:rsidR="00ED3CA5">
        <w:t>, subsection 4(1))</w:t>
      </w:r>
      <w:r w:rsidR="00ED3CA5" w:rsidRPr="007D6280">
        <w:t>.</w:t>
      </w:r>
    </w:p>
    <w:p w:rsidR="00D50BBD" w:rsidRDefault="00BF4CC4" w:rsidP="00A54E2C">
      <w:r>
        <w:t xml:space="preserve">The percentage </w:t>
      </w:r>
      <w:r w:rsidR="00580CDE">
        <w:t xml:space="preserve">decline </w:t>
      </w:r>
      <w:r>
        <w:t xml:space="preserve">for the quarter for the entity </w:t>
      </w:r>
      <w:r w:rsidR="00556FCF">
        <w:t xml:space="preserve">under the new test </w:t>
      </w:r>
      <w:r>
        <w:t>must be equal to or greater than the required percentage decline in turnover of 15 per cent, 30 per cent or 50 percent</w:t>
      </w:r>
      <w:r w:rsidR="00556FCF">
        <w:t xml:space="preserve"> (as applicable)</w:t>
      </w:r>
      <w:r w:rsidR="005645EF">
        <w:t xml:space="preserve">. </w:t>
      </w:r>
      <w:r w:rsidR="00D50BBD">
        <w:t>Entities are required to assess which percentage appli</w:t>
      </w:r>
      <w:r w:rsidR="00556FCF">
        <w:t>es</w:t>
      </w:r>
      <w:r w:rsidR="00D50BBD">
        <w:t xml:space="preserve"> to them using the existing tests in section 8 in relation to the quarter. These</w:t>
      </w:r>
      <w:r w:rsidR="00675661">
        <w:t xml:space="preserve"> tests</w:t>
      </w:r>
      <w:r w:rsidR="00D50BBD">
        <w:t xml:space="preserve"> relate to whether an entity is </w:t>
      </w:r>
      <w:r w:rsidR="00675661">
        <w:t>a particular type of</w:t>
      </w:r>
      <w:r w:rsidR="00D50BBD">
        <w:t xml:space="preserve"> ACNC-registered </w:t>
      </w:r>
      <w:r w:rsidR="00675661">
        <w:t xml:space="preserve">charity, as well as the entity’s aggregated turnover for the current income year and the previous income year. </w:t>
      </w:r>
      <w:r w:rsidR="00E213A5">
        <w:t xml:space="preserve">It does not matter </w:t>
      </w:r>
      <w:r w:rsidR="00556FCF">
        <w:t>for the purposes of the new test</w:t>
      </w:r>
      <w:r w:rsidR="00E213A5">
        <w:t xml:space="preserve"> whether the entity was </w:t>
      </w:r>
      <w:r w:rsidR="00EF05AA">
        <w:t>required to</w:t>
      </w:r>
      <w:r w:rsidR="00E02EDF">
        <w:t xml:space="preserve"> use a different </w:t>
      </w:r>
      <w:r w:rsidR="00D07B9A">
        <w:t xml:space="preserve">percentage </w:t>
      </w:r>
      <w:r w:rsidR="00E02EDF">
        <w:t>in applying</w:t>
      </w:r>
      <w:r w:rsidR="00EF05AA">
        <w:t xml:space="preserve"> the </w:t>
      </w:r>
      <w:r w:rsidR="00E6371B">
        <w:t xml:space="preserve">original </w:t>
      </w:r>
      <w:r w:rsidR="00EF05AA">
        <w:t>decline in turnover test</w:t>
      </w:r>
      <w:r w:rsidR="00E02EDF">
        <w:t xml:space="preserve"> at an earlier time</w:t>
      </w:r>
      <w:r w:rsidR="00EF05AA">
        <w:t xml:space="preserve"> (for example, because </w:t>
      </w:r>
      <w:r w:rsidR="00BB0AA2">
        <w:t>it</w:t>
      </w:r>
      <w:r w:rsidR="00EF05AA">
        <w:t xml:space="preserve"> applied the </w:t>
      </w:r>
      <w:r w:rsidR="00E6371B">
        <w:t xml:space="preserve">original </w:t>
      </w:r>
      <w:r w:rsidR="00EF05AA">
        <w:t>test in the previous income year</w:t>
      </w:r>
      <w:r w:rsidR="00E02EDF">
        <w:t xml:space="preserve">, or there has been a substantial change in </w:t>
      </w:r>
      <w:r w:rsidR="00BB0AA2">
        <w:t>its</w:t>
      </w:r>
      <w:r w:rsidR="00E02EDF" w:rsidDel="00BB0AA2">
        <w:t xml:space="preserve"> </w:t>
      </w:r>
      <w:r w:rsidR="00E02EDF">
        <w:t>turnover</w:t>
      </w:r>
      <w:r w:rsidR="00EF05AA">
        <w:t xml:space="preserve">). </w:t>
      </w:r>
    </w:p>
    <w:p w:rsidR="00BF4CC4" w:rsidRDefault="00BF4CC4" w:rsidP="001861D0">
      <w:r>
        <w:t>Qualifying e</w:t>
      </w:r>
      <w:r w:rsidRPr="000F7A42">
        <w:t xml:space="preserve">ntities </w:t>
      </w:r>
      <w:r w:rsidR="007E5693">
        <w:t>that meet</w:t>
      </w:r>
      <w:r w:rsidDel="007E5693">
        <w:t xml:space="preserve"> </w:t>
      </w:r>
      <w:r>
        <w:t>the required decline in</w:t>
      </w:r>
      <w:r w:rsidRPr="000F7A42">
        <w:t xml:space="preserve"> their turnover for the </w:t>
      </w:r>
      <w:r w:rsidR="001D6752">
        <w:t xml:space="preserve">applicable </w:t>
      </w:r>
      <w:r>
        <w:t xml:space="preserve">quarter </w:t>
      </w:r>
      <w:r w:rsidR="007E5693">
        <w:t xml:space="preserve">are required to give information about their entitlement for a fortnight to </w:t>
      </w:r>
      <w:r w:rsidRPr="000F7A42">
        <w:t xml:space="preserve">the Commissioner </w:t>
      </w:r>
      <w:r>
        <w:t>in the approved form</w:t>
      </w:r>
      <w:r w:rsidR="00723893">
        <w:t>.</w:t>
      </w:r>
      <w:r w:rsidRPr="000F7A42" w:rsidDel="00723893">
        <w:t xml:space="preserve"> </w:t>
      </w:r>
      <w:r w:rsidR="007E5693">
        <w:t xml:space="preserve">Depending on when this information is able to </w:t>
      </w:r>
      <w:r w:rsidR="00BB0AA2">
        <w:t xml:space="preserve">be </w:t>
      </w:r>
      <w:r w:rsidR="007E5693">
        <w:t xml:space="preserve">provided, </w:t>
      </w:r>
      <w:r>
        <w:t>t</w:t>
      </w:r>
      <w:r w:rsidRPr="00BB1F39">
        <w:t xml:space="preserve">he Commissioner </w:t>
      </w:r>
      <w:r>
        <w:t>can also</w:t>
      </w:r>
      <w:r w:rsidRPr="00BB1F39">
        <w:t xml:space="preserve"> </w:t>
      </w:r>
      <w:r>
        <w:t>treat</w:t>
      </w:r>
      <w:r w:rsidRPr="00BB1F39">
        <w:t xml:space="preserve"> the entity </w:t>
      </w:r>
      <w:r>
        <w:t>as</w:t>
      </w:r>
      <w:r w:rsidRPr="00BB1F39">
        <w:t xml:space="preserve"> meet</w:t>
      </w:r>
      <w:r>
        <w:t>ing</w:t>
      </w:r>
      <w:r w:rsidRPr="00BB1F39">
        <w:t xml:space="preserve"> the wage condition for eligible employees at a later time using the existing discretion in </w:t>
      </w:r>
      <w:r>
        <w:t>sub</w:t>
      </w:r>
      <w:r w:rsidRPr="00BB1F39">
        <w:t>section 10(4)</w:t>
      </w:r>
      <w:r>
        <w:t xml:space="preserve"> of the Rules</w:t>
      </w:r>
      <w:r w:rsidR="00A370E1">
        <w:t xml:space="preserve"> (for example, because the entity was unable to determine whether </w:t>
      </w:r>
      <w:r w:rsidR="00BB0AA2">
        <w:t>it</w:t>
      </w:r>
      <w:r w:rsidR="00A370E1">
        <w:t xml:space="preserve"> had satisfied the decline in turnover test for the September 2020 quarter during October</w:t>
      </w:r>
      <w:r w:rsidR="004F5C8C">
        <w:t>)</w:t>
      </w:r>
      <w:r w:rsidR="00A370E1">
        <w:t>.</w:t>
      </w:r>
    </w:p>
    <w:p w:rsidR="006408A0" w:rsidRDefault="006408A0" w:rsidP="001861D0">
      <w:r w:rsidRPr="006408A0">
        <w:t>An entity that</w:t>
      </w:r>
      <w:r w:rsidRPr="006408A0" w:rsidDel="00A51973">
        <w:t xml:space="preserve"> </w:t>
      </w:r>
      <w:r w:rsidRPr="006408A0">
        <w:t xml:space="preserve">qualifies for JobKeeper payments after meeting the actual decline in turnover </w:t>
      </w:r>
      <w:r w:rsidR="004738CC">
        <w:t xml:space="preserve">test </w:t>
      </w:r>
      <w:r w:rsidRPr="006408A0">
        <w:t xml:space="preserve">must satisfy all other conditions under the scheme, including </w:t>
      </w:r>
      <w:r w:rsidR="00220023">
        <w:t xml:space="preserve">making </w:t>
      </w:r>
      <w:r w:rsidRPr="006408A0">
        <w:t xml:space="preserve">the required </w:t>
      </w:r>
      <w:r w:rsidR="005123C1">
        <w:t xml:space="preserve">election to the Commissioner to participate and </w:t>
      </w:r>
      <w:r w:rsidRPr="006408A0">
        <w:t xml:space="preserve">notice requirements to </w:t>
      </w:r>
      <w:r w:rsidR="005123C1">
        <w:t xml:space="preserve">employees about </w:t>
      </w:r>
      <w:r w:rsidRPr="006408A0">
        <w:t>participat</w:t>
      </w:r>
      <w:r w:rsidR="00220023">
        <w:t>ion</w:t>
      </w:r>
      <w:r w:rsidRPr="006408A0" w:rsidDel="005123C1">
        <w:t xml:space="preserve"> in the</w:t>
      </w:r>
      <w:r w:rsidRPr="006408A0">
        <w:t xml:space="preserve"> </w:t>
      </w:r>
      <w:r w:rsidR="00220023" w:rsidRPr="00220023">
        <w:t xml:space="preserve">JobKeeper </w:t>
      </w:r>
      <w:r w:rsidRPr="006408A0">
        <w:t>scheme.</w:t>
      </w:r>
      <w:r w:rsidR="005123C1" w:rsidRPr="006408A0" w:rsidDel="005123C1">
        <w:t xml:space="preserve"> </w:t>
      </w:r>
      <w:r w:rsidR="000C4895">
        <w:t>Generally, a</w:t>
      </w:r>
      <w:r w:rsidR="00A51973">
        <w:t xml:space="preserve">ny existing requirements will have already been met by entities who are already participating in the scheme. </w:t>
      </w:r>
    </w:p>
    <w:p w:rsidR="009869A2" w:rsidRDefault="009869A2" w:rsidP="00A671FB">
      <w:pPr>
        <w:pStyle w:val="Heading4"/>
        <w:keepNext/>
      </w:pPr>
      <w:r>
        <w:t xml:space="preserve">Interaction between the actual decline in turnover test for the September and December quarters </w:t>
      </w:r>
    </w:p>
    <w:p w:rsidR="00C9511D" w:rsidRDefault="009C49E3" w:rsidP="00C9511D">
      <w:pPr>
        <w:keepNext/>
      </w:pPr>
      <w:r>
        <w:t>Subject to other qualifying conditions, t</w:t>
      </w:r>
      <w:r w:rsidR="00EC020B">
        <w:t xml:space="preserve">he new </w:t>
      </w:r>
      <w:r w:rsidR="00DF5A8B">
        <w:t>actual</w:t>
      </w:r>
      <w:r w:rsidR="00EC020B">
        <w:t xml:space="preserve"> declin</w:t>
      </w:r>
      <w:r>
        <w:t>e in</w:t>
      </w:r>
      <w:r w:rsidR="003852CE">
        <w:t xml:space="preserve"> </w:t>
      </w:r>
      <w:r>
        <w:t>turnover test</w:t>
      </w:r>
      <w:r w:rsidR="00EC020B">
        <w:t xml:space="preserve"> </w:t>
      </w:r>
      <w:r w:rsidR="00C9511D">
        <w:t>must be satisfied</w:t>
      </w:r>
      <w:r w:rsidR="00EC020B">
        <w:t xml:space="preserve"> </w:t>
      </w:r>
      <w:r w:rsidR="007313BD">
        <w:t>separately</w:t>
      </w:r>
      <w:r w:rsidR="00251C23">
        <w:t xml:space="preserve"> </w:t>
      </w:r>
      <w:r w:rsidR="00EC020B">
        <w:t xml:space="preserve">for the two </w:t>
      </w:r>
      <w:r w:rsidR="00B54392">
        <w:t>extended</w:t>
      </w:r>
      <w:r w:rsidR="00EC020B">
        <w:t xml:space="preserve"> periods </w:t>
      </w:r>
      <w:r w:rsidR="00C9511D">
        <w:t>to</w:t>
      </w:r>
      <w:r w:rsidR="00B15603">
        <w:t xml:space="preserve"> </w:t>
      </w:r>
      <w:r w:rsidR="003B61FD">
        <w:t xml:space="preserve">which the JobKeeper scheme applies </w:t>
      </w:r>
      <w:r w:rsidR="00EC020B">
        <w:t xml:space="preserve">(28 September 2020 </w:t>
      </w:r>
      <w:r w:rsidR="00E45B35">
        <w:t>to</w:t>
      </w:r>
      <w:r w:rsidR="00EC020B">
        <w:t xml:space="preserve"> 3 January 202</w:t>
      </w:r>
      <w:r w:rsidR="00E52478">
        <w:t>1</w:t>
      </w:r>
      <w:r w:rsidR="00EC020B">
        <w:t>; and 4 January 202</w:t>
      </w:r>
      <w:r w:rsidR="00E52478">
        <w:t>1</w:t>
      </w:r>
      <w:r w:rsidR="00EC020B">
        <w:t xml:space="preserve"> </w:t>
      </w:r>
      <w:r w:rsidR="00E45B35">
        <w:lastRenderedPageBreak/>
        <w:t>to</w:t>
      </w:r>
      <w:r w:rsidR="00EC020B">
        <w:t xml:space="preserve"> 28 March 202</w:t>
      </w:r>
      <w:r w:rsidR="00E52478">
        <w:t>1</w:t>
      </w:r>
      <w:r w:rsidR="00EC020B">
        <w:t xml:space="preserve">). </w:t>
      </w:r>
      <w:r w:rsidR="00C9511D">
        <w:t>A</w:t>
      </w:r>
      <w:r w:rsidR="00EC020B">
        <w:t>n entity is not excluded from qualifying for JobKeeper payments for JobKeeper fortnights beginning on or after 4 January 202</w:t>
      </w:r>
      <w:r w:rsidR="00E52478">
        <w:t>1</w:t>
      </w:r>
      <w:r w:rsidR="00EC020B">
        <w:t xml:space="preserve"> </w:t>
      </w:r>
      <w:r w:rsidR="004738CC">
        <w:t xml:space="preserve">simply because the </w:t>
      </w:r>
      <w:r w:rsidR="00EC020B">
        <w:t>entity did not qualify for JobKeeper fortnights beginning o</w:t>
      </w:r>
      <w:r w:rsidR="00B54392">
        <w:t xml:space="preserve">n or after </w:t>
      </w:r>
      <w:r w:rsidR="00B54392" w:rsidDel="00D07B9A">
        <w:t>28</w:t>
      </w:r>
      <w:r w:rsidR="00D07B9A">
        <w:t> </w:t>
      </w:r>
      <w:r w:rsidR="00B54392">
        <w:t>September</w:t>
      </w:r>
      <w:r w:rsidR="00E52478">
        <w:t> </w:t>
      </w:r>
      <w:r w:rsidR="00B54392">
        <w:t>2020 and ending on or before 3 January </w:t>
      </w:r>
      <w:r w:rsidR="00EC020B">
        <w:t>202</w:t>
      </w:r>
      <w:r w:rsidR="00E52478">
        <w:t>1</w:t>
      </w:r>
      <w:r w:rsidR="00EC020B" w:rsidDel="00C9511D">
        <w:t>.</w:t>
      </w:r>
      <w:r w:rsidR="00B54392" w:rsidDel="00C9511D">
        <w:t xml:space="preserve"> </w:t>
      </w:r>
    </w:p>
    <w:p w:rsidR="00EC020B" w:rsidRDefault="00B54392" w:rsidP="00C9511D">
      <w:pPr>
        <w:keepNext/>
      </w:pPr>
      <w:r>
        <w:t xml:space="preserve">The </w:t>
      </w:r>
      <w:r w:rsidR="00DF5A8B">
        <w:t xml:space="preserve">actual </w:t>
      </w:r>
      <w:r>
        <w:t xml:space="preserve">decline in turnover test for each period </w:t>
      </w:r>
      <w:r w:rsidR="00413F5D">
        <w:t>(i</w:t>
      </w:r>
      <w:r w:rsidR="00E52478">
        <w:t>.</w:t>
      </w:r>
      <w:r w:rsidR="00413F5D">
        <w:t>e</w:t>
      </w:r>
      <w:r w:rsidR="00E52478">
        <w:t>.</w:t>
      </w:r>
      <w:r w:rsidR="00413F5D">
        <w:t xml:space="preserve"> </w:t>
      </w:r>
      <w:r w:rsidR="00413F5D" w:rsidRPr="00413F5D">
        <w:t>28</w:t>
      </w:r>
      <w:r w:rsidR="00D8047C">
        <w:t> </w:t>
      </w:r>
      <w:r w:rsidR="00413F5D" w:rsidRPr="00413F5D">
        <w:t>September 2020 to 3</w:t>
      </w:r>
      <w:r w:rsidR="00F46768">
        <w:t> </w:t>
      </w:r>
      <w:r w:rsidR="00413F5D" w:rsidRPr="00413F5D">
        <w:t>January 202</w:t>
      </w:r>
      <w:r w:rsidR="00E52478">
        <w:t>1</w:t>
      </w:r>
      <w:r w:rsidR="00413F5D" w:rsidRPr="00413F5D">
        <w:t>; and 4 January 202</w:t>
      </w:r>
      <w:r w:rsidR="00E52478">
        <w:t>1</w:t>
      </w:r>
      <w:r w:rsidR="00413F5D" w:rsidRPr="00413F5D">
        <w:t xml:space="preserve"> to 28 March 202</w:t>
      </w:r>
      <w:r w:rsidR="00E52478">
        <w:t>1</w:t>
      </w:r>
      <w:r w:rsidR="00413F5D" w:rsidRPr="00413F5D">
        <w:t xml:space="preserve">) </w:t>
      </w:r>
      <w:r>
        <w:t>do</w:t>
      </w:r>
      <w:r w:rsidR="00413F5D">
        <w:t>es</w:t>
      </w:r>
      <w:r>
        <w:t xml:space="preserve"> not require entities to </w:t>
      </w:r>
      <w:r w:rsidR="007A6353">
        <w:t xml:space="preserve">have </w:t>
      </w:r>
      <w:r w:rsidR="00413F5D">
        <w:t xml:space="preserve">received </w:t>
      </w:r>
      <w:r w:rsidR="007A6353">
        <w:t xml:space="preserve">JobKeeper payments for </w:t>
      </w:r>
      <w:r w:rsidR="00413F5D">
        <w:t>any or all of the</w:t>
      </w:r>
      <w:r w:rsidR="007A6353">
        <w:t xml:space="preserve"> earlier period</w:t>
      </w:r>
      <w:r w:rsidR="00413F5D">
        <w:t>s</w:t>
      </w:r>
      <w:r w:rsidR="00C9511D">
        <w:t xml:space="preserve"> (for example, because the entity did not apply to participate in the scheme at an earlier time)</w:t>
      </w:r>
      <w:r w:rsidR="007A6353">
        <w:t>.</w:t>
      </w:r>
    </w:p>
    <w:p w:rsidR="00E026CF" w:rsidRDefault="00E026CF" w:rsidP="003E32E7">
      <w:r>
        <w:t>This new feature of the JobKeeper system recognises that eligibility for later JobKeeper periods needs to take into account the most recent impacts on the turnover of affected businesses</w:t>
      </w:r>
      <w:r w:rsidR="007313BD">
        <w:t xml:space="preserve"> </w:t>
      </w:r>
      <w:r w:rsidR="00C13292">
        <w:t>to ensure support is targeted to those businesses still significantly impacted by COVID-19</w:t>
      </w:r>
      <w:r w:rsidR="007313BD">
        <w:t>.</w:t>
      </w:r>
    </w:p>
    <w:p w:rsidR="00E55961" w:rsidRDefault="00E55961" w:rsidP="0023051C">
      <w:r>
        <w:t xml:space="preserve">An entity that requalifies based on turnover for the quarter ending 31 December 2020 after ceasing to qualify based on turnover for the quarter ending 30 September 2020 </w:t>
      </w:r>
      <w:r w:rsidR="0023051C">
        <w:t xml:space="preserve">does not need to notify the Commissioner again that it elects to participate in the JobKeeper scheme. However, the entity </w:t>
      </w:r>
      <w:r>
        <w:t xml:space="preserve">must notify the Commissioner of the rate that applies to </w:t>
      </w:r>
      <w:r w:rsidR="00660BEF">
        <w:t xml:space="preserve">any eligible </w:t>
      </w:r>
      <w:r>
        <w:t>employees</w:t>
      </w:r>
      <w:r w:rsidR="00660BEF">
        <w:t>, business participants or religious practitioners,</w:t>
      </w:r>
      <w:r>
        <w:t xml:space="preserve"> and also notify </w:t>
      </w:r>
      <w:r w:rsidR="00660BEF">
        <w:t xml:space="preserve">any </w:t>
      </w:r>
      <w:r>
        <w:t>employee</w:t>
      </w:r>
      <w:r w:rsidR="00F46768">
        <w:t>s</w:t>
      </w:r>
      <w:r>
        <w:t xml:space="preserve"> of the applicable rate (see below for further details).</w:t>
      </w:r>
    </w:p>
    <w:p w:rsidR="00607F32" w:rsidRDefault="00607F32" w:rsidP="00607F32">
      <w:pPr>
        <w:pStyle w:val="Heading4"/>
      </w:pPr>
      <w:r>
        <w:t xml:space="preserve">Interaction between the </w:t>
      </w:r>
      <w:r w:rsidR="00E6371B">
        <w:t xml:space="preserve">original </w:t>
      </w:r>
      <w:r>
        <w:t xml:space="preserve">decline in turnover test and the </w:t>
      </w:r>
      <w:r w:rsidR="00DE66A2">
        <w:t>new</w:t>
      </w:r>
      <w:r>
        <w:t xml:space="preserve"> decline in turnover test</w:t>
      </w:r>
    </w:p>
    <w:p w:rsidR="00607F32" w:rsidRDefault="008E6D1E" w:rsidP="00607F32">
      <w:r>
        <w:t xml:space="preserve">The new actual decline in turnover test applies in conjunction with the </w:t>
      </w:r>
      <w:r w:rsidR="00E6371B">
        <w:t xml:space="preserve">original </w:t>
      </w:r>
      <w:r>
        <w:t xml:space="preserve">decline in turnover test. </w:t>
      </w:r>
      <w:r w:rsidR="00CF1BF6">
        <w:t>E</w:t>
      </w:r>
      <w:r w:rsidR="00916F76">
        <w:t>ntities that have already qualified for the JobKeeper scheme prior to 28 September 2020</w:t>
      </w:r>
      <w:r w:rsidR="00EB1CC5">
        <w:t xml:space="preserve"> are not required to </w:t>
      </w:r>
      <w:r w:rsidR="002D779D">
        <w:t>apply</w:t>
      </w:r>
      <w:r w:rsidR="00EB1CC5">
        <w:t xml:space="preserve"> the </w:t>
      </w:r>
      <w:r w:rsidR="00E6371B">
        <w:t xml:space="preserve">original </w:t>
      </w:r>
      <w:r w:rsidR="002D779D">
        <w:t xml:space="preserve">decline in turnover </w:t>
      </w:r>
      <w:r w:rsidR="00EB1CC5">
        <w:t>test again</w:t>
      </w:r>
      <w:r w:rsidR="002D779D">
        <w:t xml:space="preserve"> (as they have already satisfied the test)</w:t>
      </w:r>
      <w:r w:rsidR="00EB1CC5" w:rsidDel="00E6371B">
        <w:t>.</w:t>
      </w:r>
      <w:r w:rsidR="008F717A" w:rsidDel="00E6371B">
        <w:t xml:space="preserve"> </w:t>
      </w:r>
    </w:p>
    <w:p w:rsidR="00F92EB8" w:rsidRDefault="002D779D" w:rsidP="00A671FB">
      <w:pPr>
        <w:pStyle w:val="Dotpoint"/>
        <w:numPr>
          <w:ilvl w:val="0"/>
          <w:numId w:val="0"/>
        </w:numPr>
      </w:pPr>
      <w:r>
        <w:t xml:space="preserve">Entities that have not previously </w:t>
      </w:r>
      <w:r w:rsidR="00910240">
        <w:t xml:space="preserve">participated in </w:t>
      </w:r>
      <w:r>
        <w:t xml:space="preserve">the JobKeeper scheme </w:t>
      </w:r>
      <w:r w:rsidR="00373305">
        <w:t xml:space="preserve">are </w:t>
      </w:r>
      <w:r>
        <w:t>required to demonstrate that the</w:t>
      </w:r>
      <w:r w:rsidR="00373305">
        <w:t xml:space="preserve">y satisfy both </w:t>
      </w:r>
      <w:r w:rsidR="00DE66A2">
        <w:t xml:space="preserve">the </w:t>
      </w:r>
      <w:r w:rsidR="00E6371B">
        <w:t xml:space="preserve">original </w:t>
      </w:r>
      <w:r w:rsidR="00373305">
        <w:t>decline in turnover test</w:t>
      </w:r>
      <w:r w:rsidR="00DE66A2">
        <w:t xml:space="preserve"> and the new decline in turnover test applicable to a particular JobKeeper fortnight.</w:t>
      </w:r>
      <w:r w:rsidR="00F92EB8">
        <w:t xml:space="preserve"> </w:t>
      </w:r>
    </w:p>
    <w:p w:rsidR="00614CA9" w:rsidRDefault="007B4E2F" w:rsidP="00A671FB">
      <w:pPr>
        <w:pStyle w:val="Dotpoint"/>
        <w:numPr>
          <w:ilvl w:val="0"/>
          <w:numId w:val="0"/>
        </w:numPr>
      </w:pPr>
      <w:r>
        <w:t xml:space="preserve">For most entities, the </w:t>
      </w:r>
      <w:r w:rsidR="00E6371B">
        <w:t xml:space="preserve">original </w:t>
      </w:r>
      <w:r>
        <w:t>decline in turnover test compares the ‘projected GST turnover’</w:t>
      </w:r>
      <w:r w:rsidR="00614CA9">
        <w:t xml:space="preserve"> in relation to </w:t>
      </w:r>
      <w:r>
        <w:t>a</w:t>
      </w:r>
      <w:r w:rsidR="00614CA9">
        <w:t>ny of the following:</w:t>
      </w:r>
    </w:p>
    <w:p w:rsidR="00614CA9" w:rsidRDefault="00614CA9" w:rsidP="00FF2DEC">
      <w:pPr>
        <w:pStyle w:val="Dotpoint"/>
      </w:pPr>
      <w:r>
        <w:t>a</w:t>
      </w:r>
      <w:r w:rsidR="007B4E2F">
        <w:t xml:space="preserve"> calendar month </w:t>
      </w:r>
      <w:r w:rsidR="00CC21D5">
        <w:t>that ends after 30 March 2020 and before 1 October</w:t>
      </w:r>
      <w:r w:rsidR="00371EB2">
        <w:t xml:space="preserve"> 2020</w:t>
      </w:r>
      <w:r>
        <w:t>;</w:t>
      </w:r>
    </w:p>
    <w:p w:rsidR="00A71E15" w:rsidRDefault="00614CA9" w:rsidP="00FF2DEC">
      <w:pPr>
        <w:pStyle w:val="Dotpoint"/>
      </w:pPr>
      <w:r>
        <w:t>the quarter ending on 30 June 2020; or</w:t>
      </w:r>
    </w:p>
    <w:p w:rsidR="00614CA9" w:rsidRDefault="00614CA9" w:rsidP="00FF2DEC">
      <w:pPr>
        <w:pStyle w:val="Dotpoint"/>
      </w:pPr>
      <w:r>
        <w:t>the quarter ending on 30 September</w:t>
      </w:r>
      <w:r w:rsidR="004C6AF2">
        <w:t xml:space="preserve"> 2020</w:t>
      </w:r>
      <w:r>
        <w:t>.</w:t>
      </w:r>
    </w:p>
    <w:p w:rsidR="00A07D11" w:rsidRDefault="00A07D11" w:rsidP="00AD59CC">
      <w:pPr>
        <w:pStyle w:val="Dotpoint"/>
        <w:numPr>
          <w:ilvl w:val="0"/>
          <w:numId w:val="0"/>
        </w:numPr>
      </w:pPr>
      <w:r>
        <w:t xml:space="preserve">In addition, the amendments modify the original decline in turnover test </w:t>
      </w:r>
      <w:r w:rsidR="0064621D">
        <w:t xml:space="preserve">to give </w:t>
      </w:r>
      <w:r w:rsidR="00016963">
        <w:t xml:space="preserve">entities </w:t>
      </w:r>
      <w:r w:rsidR="0064621D">
        <w:t xml:space="preserve">the choice to </w:t>
      </w:r>
      <w:r>
        <w:t>compare the ‘projected GST turnover’ in relation to any of the following:</w:t>
      </w:r>
    </w:p>
    <w:p w:rsidR="00A07D11" w:rsidRDefault="00A07D11" w:rsidP="00F622D8">
      <w:pPr>
        <w:pStyle w:val="Dotpoint"/>
      </w:pPr>
      <w:r>
        <w:t xml:space="preserve">a calendar month that ends after 30 </w:t>
      </w:r>
      <w:r w:rsidR="0064621D">
        <w:t>September</w:t>
      </w:r>
      <w:r>
        <w:t xml:space="preserve"> 2020 and before 1</w:t>
      </w:r>
      <w:r w:rsidR="0064621D">
        <w:t> January</w:t>
      </w:r>
      <w:r>
        <w:t xml:space="preserve"> 202</w:t>
      </w:r>
      <w:r w:rsidR="0064621D">
        <w:t>1</w:t>
      </w:r>
      <w:r>
        <w:t>; or</w:t>
      </w:r>
    </w:p>
    <w:p w:rsidR="00A07D11" w:rsidRDefault="00A07D11" w:rsidP="00AD59CC">
      <w:pPr>
        <w:pStyle w:val="Dotpoint"/>
      </w:pPr>
      <w:r>
        <w:t>the quarter ending on 3</w:t>
      </w:r>
      <w:r w:rsidR="00016963">
        <w:t xml:space="preserve">1 December </w:t>
      </w:r>
      <w:r>
        <w:t>2020</w:t>
      </w:r>
      <w:r w:rsidR="00016963">
        <w:t>.</w:t>
      </w:r>
    </w:p>
    <w:p w:rsidR="00843DE2" w:rsidRDefault="00843DE2" w:rsidP="00695922">
      <w:pPr>
        <w:pStyle w:val="Dotpoint"/>
        <w:numPr>
          <w:ilvl w:val="0"/>
          <w:numId w:val="0"/>
        </w:numPr>
      </w:pPr>
      <w:r w:rsidRPr="00695922">
        <w:t>(Items 3 and 4,</w:t>
      </w:r>
      <w:r>
        <w:t xml:space="preserve"> subparagraphs 8(7)(a)(i) and (ii))</w:t>
      </w:r>
    </w:p>
    <w:p w:rsidR="00B97A75" w:rsidRDefault="00614CA9" w:rsidP="00A671FB">
      <w:pPr>
        <w:pStyle w:val="Dotpoint"/>
        <w:numPr>
          <w:ilvl w:val="0"/>
          <w:numId w:val="0"/>
        </w:numPr>
      </w:pPr>
      <w:r>
        <w:lastRenderedPageBreak/>
        <w:t>While the term ‘projected GST turnover’</w:t>
      </w:r>
      <w:r w:rsidR="003A4033">
        <w:t xml:space="preserve"> allows an entity to forecast expected</w:t>
      </w:r>
      <w:r>
        <w:t xml:space="preserve"> turnover for any period or part of the period that occurs </w:t>
      </w:r>
      <w:r w:rsidR="003A4033">
        <w:t xml:space="preserve">in the future, </w:t>
      </w:r>
      <w:r>
        <w:t>it</w:t>
      </w:r>
      <w:r w:rsidR="003A4033">
        <w:t xml:space="preserve"> also applies to a </w:t>
      </w:r>
      <w:r>
        <w:t xml:space="preserve">period or part of a period that has already passed. </w:t>
      </w:r>
      <w:r w:rsidR="003A4033">
        <w:t xml:space="preserve">In such cases, </w:t>
      </w:r>
      <w:r w:rsidR="00466ED1">
        <w:t xml:space="preserve">the amounts that count towards projected GST turnover include the value of certain supplies that were actually made during the period (that is, there is no projection or forecasting of future supplies to be done in relation to past periods). </w:t>
      </w:r>
      <w:r w:rsidR="008F3BA3">
        <w:t>An entity that applies the</w:t>
      </w:r>
      <w:r w:rsidR="008F3BA3" w:rsidDel="001E59D0">
        <w:t xml:space="preserve"> </w:t>
      </w:r>
      <w:r w:rsidR="001E59D0">
        <w:t xml:space="preserve">original </w:t>
      </w:r>
      <w:r w:rsidR="008F3BA3">
        <w:t xml:space="preserve">turnover test to an earlier period therefore only needs to look at the value of supplies that were made in that period in order to meet the </w:t>
      </w:r>
      <w:r w:rsidR="001E59D0">
        <w:t xml:space="preserve">original </w:t>
      </w:r>
      <w:r w:rsidR="008F3BA3">
        <w:t>test.</w:t>
      </w:r>
    </w:p>
    <w:p w:rsidR="00196C13" w:rsidRDefault="00B97A75" w:rsidP="00A671FB">
      <w:pPr>
        <w:pStyle w:val="Dotpoint"/>
        <w:numPr>
          <w:ilvl w:val="0"/>
          <w:numId w:val="0"/>
        </w:numPr>
      </w:pPr>
      <w:r>
        <w:t xml:space="preserve">Given the overlap between the actual decline in turnover test for the September </w:t>
      </w:r>
      <w:r w:rsidR="00A573A3">
        <w:t xml:space="preserve">and December </w:t>
      </w:r>
      <w:r w:rsidR="00A26708">
        <w:t xml:space="preserve">2020 </w:t>
      </w:r>
      <w:r>
        <w:t>quarter</w:t>
      </w:r>
      <w:r w:rsidR="00A26708">
        <w:t>s</w:t>
      </w:r>
      <w:r>
        <w:t xml:space="preserve"> </w:t>
      </w:r>
      <w:r w:rsidR="005C5FE3">
        <w:t xml:space="preserve">and the periods covered by the </w:t>
      </w:r>
      <w:r w:rsidR="001E59D0">
        <w:t>original</w:t>
      </w:r>
      <w:r w:rsidR="005C5FE3">
        <w:t xml:space="preserve"> decline in turnover test</w:t>
      </w:r>
      <w:r w:rsidR="00F50766">
        <w:t xml:space="preserve"> (which now include the period 1 October to 31 December)</w:t>
      </w:r>
      <w:r>
        <w:t>, entities that meet the actual decline in turnover test for the</w:t>
      </w:r>
      <w:r w:rsidR="00347BB8">
        <w:t xml:space="preserve"> quarter ending</w:t>
      </w:r>
      <w:r>
        <w:t xml:space="preserve"> </w:t>
      </w:r>
      <w:r w:rsidR="00347BB8">
        <w:t>30</w:t>
      </w:r>
      <w:r w:rsidR="00B41C0B">
        <w:t> </w:t>
      </w:r>
      <w:r>
        <w:t xml:space="preserve">September </w:t>
      </w:r>
      <w:r w:rsidR="00F50766">
        <w:t>or 31</w:t>
      </w:r>
      <w:r w:rsidR="00A26708">
        <w:t> </w:t>
      </w:r>
      <w:r w:rsidR="00F50766">
        <w:t xml:space="preserve">December </w:t>
      </w:r>
      <w:r w:rsidR="00347BB8">
        <w:t>2020</w:t>
      </w:r>
      <w:r>
        <w:t xml:space="preserve"> </w:t>
      </w:r>
      <w:r w:rsidR="005C5FE3">
        <w:t>would be expected to</w:t>
      </w:r>
      <w:r>
        <w:t xml:space="preserve"> meet the </w:t>
      </w:r>
      <w:r w:rsidR="001E59D0">
        <w:t xml:space="preserve">original </w:t>
      </w:r>
      <w:r>
        <w:t xml:space="preserve">test in relation to </w:t>
      </w:r>
      <w:r w:rsidDel="009D3E61">
        <w:t xml:space="preserve">the September </w:t>
      </w:r>
      <w:r w:rsidR="00F50766">
        <w:t xml:space="preserve">or December </w:t>
      </w:r>
      <w:r w:rsidDel="009D3E61">
        <w:t>quarter</w:t>
      </w:r>
      <w:r>
        <w:t xml:space="preserve">. </w:t>
      </w:r>
    </w:p>
    <w:p w:rsidR="00607F32" w:rsidRDefault="00B71E6C" w:rsidP="00A671FB">
      <w:pPr>
        <w:pStyle w:val="Dotpoint"/>
        <w:numPr>
          <w:ilvl w:val="0"/>
          <w:numId w:val="0"/>
        </w:numPr>
      </w:pPr>
      <w:r>
        <w:t xml:space="preserve">The amendments do not modify the requirement that a qualifying entity must meet the </w:t>
      </w:r>
      <w:r w:rsidR="001E59D0">
        <w:t xml:space="preserve">original </w:t>
      </w:r>
      <w:r w:rsidR="00536BAB">
        <w:t>turnover test</w:t>
      </w:r>
      <w:r w:rsidR="00113185">
        <w:t>, other than to allow testing for a relevant period from 1 October to 31 December 2020</w:t>
      </w:r>
      <w:r>
        <w:t xml:space="preserve">. </w:t>
      </w:r>
      <w:r w:rsidR="00196C13">
        <w:t>This ensures that the extended JobKeeper scheme is open to new entrants who could have qualified under the original scheme</w:t>
      </w:r>
      <w:r w:rsidR="00526C25">
        <w:t xml:space="preserve"> by reference to those test periods</w:t>
      </w:r>
      <w:r w:rsidR="00196C13">
        <w:t xml:space="preserve">, irrespective of whether they actually </w:t>
      </w:r>
      <w:r w:rsidR="00526C25">
        <w:t>elected to participate at the time</w:t>
      </w:r>
      <w:r w:rsidR="002843E4">
        <w:t>.</w:t>
      </w:r>
      <w:r w:rsidR="00196C13" w:rsidDel="002843E4">
        <w:t xml:space="preserve"> </w:t>
      </w:r>
      <w:r w:rsidR="002843E4">
        <w:t>T</w:t>
      </w:r>
      <w:r w:rsidR="00196C13">
        <w:t xml:space="preserve">his could include, for example, an entity that had not anticipated that </w:t>
      </w:r>
      <w:r w:rsidR="00821470">
        <w:t>its</w:t>
      </w:r>
      <w:r w:rsidR="00196C13">
        <w:t xml:space="preserve"> turnover would decline as much as it actually did</w:t>
      </w:r>
      <w:r w:rsidR="002843E4" w:rsidDel="005F7861">
        <w:t>.</w:t>
      </w:r>
      <w:r w:rsidR="00113185">
        <w:t xml:space="preserve"> In addition the extended JobKeeper scheme also </w:t>
      </w:r>
      <w:r w:rsidR="00163AD4">
        <w:t>allows</w:t>
      </w:r>
      <w:r w:rsidR="00665BDA">
        <w:t xml:space="preserve"> new entrants </w:t>
      </w:r>
      <w:r w:rsidR="00163AD4">
        <w:t>to the scheme to qualify if they satisfy</w:t>
      </w:r>
      <w:r w:rsidR="00665BDA">
        <w:t xml:space="preserve"> the original turnover test </w:t>
      </w:r>
      <w:r w:rsidR="00F50766">
        <w:t>including appl</w:t>
      </w:r>
      <w:r w:rsidR="009E7E3F">
        <w:t>y</w:t>
      </w:r>
      <w:r w:rsidR="00F50766">
        <w:t>ing it</w:t>
      </w:r>
      <w:r w:rsidR="00665BDA">
        <w:t xml:space="preserve"> to a </w:t>
      </w:r>
      <w:r w:rsidR="009E7E3F">
        <w:t>calendar month or the quarter in the</w:t>
      </w:r>
      <w:r w:rsidR="00665BDA">
        <w:t xml:space="preserve"> perio</w:t>
      </w:r>
      <w:r w:rsidR="009E7E3F">
        <w:t>d</w:t>
      </w:r>
      <w:r w:rsidR="00665BDA">
        <w:t xml:space="preserve"> 1</w:t>
      </w:r>
      <w:r w:rsidR="009E7E3F">
        <w:t> </w:t>
      </w:r>
      <w:r w:rsidR="00665BDA">
        <w:t>October to 31 December 2020.</w:t>
      </w:r>
    </w:p>
    <w:p w:rsidR="00732CF9" w:rsidRDefault="00732CF9" w:rsidP="00A671FB">
      <w:pPr>
        <w:pStyle w:val="Dotpoint"/>
        <w:numPr>
          <w:ilvl w:val="0"/>
          <w:numId w:val="0"/>
        </w:numPr>
      </w:pPr>
      <w:r>
        <w:t xml:space="preserve">This extension of the period over which the original JobKeeper turnover test can be </w:t>
      </w:r>
      <w:r w:rsidR="00E17635">
        <w:t>applied</w:t>
      </w:r>
      <w:r>
        <w:t xml:space="preserve"> </w:t>
      </w:r>
      <w:r w:rsidR="001A5D57">
        <w:t>ensures the ongoing integrity of the JobKeeper Scheme</w:t>
      </w:r>
      <w:r w:rsidR="00B60825">
        <w:t xml:space="preserve"> b</w:t>
      </w:r>
      <w:r w:rsidR="001A5D57">
        <w:t xml:space="preserve">y continuing to require that the original test be met but providing additional flexibility to allow the test period to include a </w:t>
      </w:r>
      <w:r w:rsidR="003104A5">
        <w:t xml:space="preserve">calendar </w:t>
      </w:r>
      <w:r w:rsidR="001A5D57">
        <w:t>month or quarter in the period 1 October to 31</w:t>
      </w:r>
      <w:r w:rsidR="003104A5">
        <w:t> </w:t>
      </w:r>
      <w:r w:rsidR="001A5D57">
        <w:t>December 2020</w:t>
      </w:r>
      <w:r w:rsidR="005E6D25">
        <w:t xml:space="preserve">. </w:t>
      </w:r>
      <w:r w:rsidR="00CD4E6F">
        <w:t xml:space="preserve">Retaining the test also ensures that the arrangements for entities who have already qualified for the scheme prior to the extension are not disturbed, other than in relation to the requirement to satisfy the new test. </w:t>
      </w:r>
      <w:r w:rsidR="005E6D25">
        <w:t xml:space="preserve">This </w:t>
      </w:r>
      <w:r w:rsidR="00030844">
        <w:t>extension of the</w:t>
      </w:r>
      <w:r w:rsidR="005E6D25">
        <w:t xml:space="preserve"> testing period ensures that the JobKeeper Scheme can be accessed by entities that first experience a significant impact on their turnover during the December 2020 quarter.</w:t>
      </w:r>
    </w:p>
    <w:p w:rsidR="00C31584" w:rsidRPr="00C31584" w:rsidRDefault="00C31584" w:rsidP="00C31584">
      <w:pPr>
        <w:pStyle w:val="Heading4"/>
        <w:keepNext/>
        <w:ind w:left="720"/>
        <w:rPr>
          <w:b/>
          <w:u w:val="none"/>
        </w:rPr>
      </w:pPr>
      <w:r w:rsidRPr="00C31584">
        <w:rPr>
          <w:b/>
          <w:u w:val="none"/>
        </w:rPr>
        <w:t>Example 1: An entity that starts to participate in the JobKeeper scheme for JobKeeper fortnights</w:t>
      </w:r>
      <w:r w:rsidR="0057666F">
        <w:rPr>
          <w:b/>
          <w:u w:val="none"/>
        </w:rPr>
        <w:t xml:space="preserve"> beginning</w:t>
      </w:r>
      <w:r w:rsidRPr="00C31584">
        <w:rPr>
          <w:b/>
          <w:u w:val="none"/>
        </w:rPr>
        <w:t xml:space="preserve"> on or after 28 September 2020</w:t>
      </w:r>
    </w:p>
    <w:p w:rsidR="00C31584" w:rsidRDefault="007D3C33" w:rsidP="00C31584">
      <w:pPr>
        <w:keepNext/>
        <w:ind w:left="720"/>
      </w:pPr>
      <w:r>
        <w:t>TWC</w:t>
      </w:r>
      <w:r w:rsidR="00F60D28">
        <w:t xml:space="preserve"> </w:t>
      </w:r>
      <w:r>
        <w:t>Inc</w:t>
      </w:r>
      <w:r w:rsidR="00E46207">
        <w:t>.</w:t>
      </w:r>
      <w:r w:rsidR="00F60D28">
        <w:t xml:space="preserve"> did not participate in the JobKeeper scheme for JobKeeper fortnights between 30 March 2020 and 27 September 2020. </w:t>
      </w:r>
      <w:r w:rsidR="004705D5">
        <w:t xml:space="preserve">This is because </w:t>
      </w:r>
      <w:r>
        <w:t>TWC Inc</w:t>
      </w:r>
      <w:r w:rsidR="00442FC6">
        <w:t>.</w:t>
      </w:r>
      <w:r w:rsidR="0057666F">
        <w:t xml:space="preserve"> </w:t>
      </w:r>
      <w:r w:rsidR="00255F67">
        <w:t xml:space="preserve">did not expect to have a substantial decline in turnover during the original duration of the scheme and as such </w:t>
      </w:r>
      <w:r w:rsidR="00163FA8">
        <w:t xml:space="preserve">did not elect to participate in the scheme. </w:t>
      </w:r>
    </w:p>
    <w:p w:rsidR="00163FA8" w:rsidRDefault="00255F67" w:rsidP="00C31584">
      <w:pPr>
        <w:keepNext/>
        <w:ind w:left="720"/>
      </w:pPr>
      <w:r>
        <w:t xml:space="preserve">However, </w:t>
      </w:r>
      <w:r w:rsidR="007D3C33">
        <w:t>TWC Inc</w:t>
      </w:r>
      <w:r w:rsidR="00E46207">
        <w:t>.</w:t>
      </w:r>
      <w:r w:rsidR="007C5AC7" w:rsidDel="00255F67">
        <w:t xml:space="preserve"> </w:t>
      </w:r>
      <w:r w:rsidR="007C5AC7">
        <w:t xml:space="preserve">experienced a decline in </w:t>
      </w:r>
      <w:r w:rsidR="00D8647A">
        <w:t>its</w:t>
      </w:r>
      <w:r w:rsidR="007C5AC7">
        <w:t xml:space="preserve"> turnover </w:t>
      </w:r>
      <w:r>
        <w:t xml:space="preserve">over August and September </w:t>
      </w:r>
      <w:r w:rsidR="004705D5">
        <w:t xml:space="preserve">2020 </w:t>
      </w:r>
      <w:r w:rsidR="007C5AC7">
        <w:t xml:space="preserve">at a higher rate than </w:t>
      </w:r>
      <w:r w:rsidR="004705D5">
        <w:t>it</w:t>
      </w:r>
      <w:r>
        <w:t xml:space="preserve"> </w:t>
      </w:r>
      <w:r w:rsidR="007C5AC7">
        <w:t>expected</w:t>
      </w:r>
      <w:r w:rsidR="00CD6ECD">
        <w:t xml:space="preserve">. </w:t>
      </w:r>
      <w:r w:rsidR="006A2DEB">
        <w:t>On 25 September</w:t>
      </w:r>
      <w:r w:rsidR="00D8647A">
        <w:t xml:space="preserve"> 2020</w:t>
      </w:r>
      <w:r w:rsidR="006A2DEB">
        <w:t xml:space="preserve">, </w:t>
      </w:r>
      <w:r w:rsidR="00CD6ECD">
        <w:t>TWC Inc</w:t>
      </w:r>
      <w:r w:rsidR="002E5386">
        <w:t>.</w:t>
      </w:r>
      <w:r w:rsidR="00CD6ECD">
        <w:t xml:space="preserve"> realise</w:t>
      </w:r>
      <w:r w:rsidR="00317896">
        <w:t>d</w:t>
      </w:r>
      <w:r w:rsidR="00CD6ECD">
        <w:t xml:space="preserve"> that this decline </w:t>
      </w:r>
      <w:r w:rsidR="004705D5">
        <w:t>wa</w:t>
      </w:r>
      <w:r w:rsidR="00CD6ECD">
        <w:t xml:space="preserve">s large enough for </w:t>
      </w:r>
      <w:r w:rsidR="004705D5">
        <w:t>it</w:t>
      </w:r>
      <w:r w:rsidR="00CD6ECD">
        <w:t xml:space="preserve"> to </w:t>
      </w:r>
      <w:r w:rsidR="007C5AC7">
        <w:t xml:space="preserve">participate in the JobKeeper scheme </w:t>
      </w:r>
      <w:r w:rsidR="00153086">
        <w:t xml:space="preserve">extension. </w:t>
      </w:r>
      <w:r w:rsidR="007C5AC7">
        <w:t>For JobKeeper fortnights beginning on or after 2</w:t>
      </w:r>
      <w:r w:rsidR="0057666F">
        <w:t>8</w:t>
      </w:r>
      <w:r w:rsidR="007C5AC7">
        <w:t xml:space="preserve"> September 2020, </w:t>
      </w:r>
      <w:r w:rsidR="007D3C33">
        <w:t>TWC Inc</w:t>
      </w:r>
      <w:r w:rsidR="00E46207">
        <w:t>.</w:t>
      </w:r>
      <w:r w:rsidR="00B91D52">
        <w:t xml:space="preserve"> </w:t>
      </w:r>
      <w:r w:rsidR="0057666F">
        <w:t>determines</w:t>
      </w:r>
      <w:r w:rsidR="00B91D52">
        <w:t xml:space="preserve"> that it has</w:t>
      </w:r>
      <w:r w:rsidR="00F16C8D">
        <w:t xml:space="preserve"> met</w:t>
      </w:r>
      <w:r w:rsidR="00B91D52">
        <w:t>:</w:t>
      </w:r>
    </w:p>
    <w:p w:rsidR="00B91D52" w:rsidRDefault="00263688" w:rsidP="00B91D52">
      <w:pPr>
        <w:pStyle w:val="Dotpoint"/>
        <w:tabs>
          <w:tab w:val="num" w:pos="1134"/>
        </w:tabs>
        <w:ind w:left="1134"/>
      </w:pPr>
      <w:r>
        <w:t xml:space="preserve">the </w:t>
      </w:r>
      <w:r w:rsidR="001E59D0">
        <w:t>original</w:t>
      </w:r>
      <w:r w:rsidR="00F16C8D">
        <w:t xml:space="preserve"> </w:t>
      </w:r>
      <w:r w:rsidR="00B91D52">
        <w:t xml:space="preserve">decline in turnover </w:t>
      </w:r>
      <w:r w:rsidR="00F16C8D">
        <w:t>test</w:t>
      </w:r>
      <w:r w:rsidR="00AC35D8">
        <w:t xml:space="preserve"> </w:t>
      </w:r>
      <w:r w:rsidR="00AC35D8" w:rsidRPr="000C1D1A">
        <w:t>–</w:t>
      </w:r>
      <w:r w:rsidR="00AC35D8">
        <w:t xml:space="preserve"> </w:t>
      </w:r>
      <w:r w:rsidR="007D3C33">
        <w:t>TWC Inc</w:t>
      </w:r>
      <w:r w:rsidR="00E46207">
        <w:t>.</w:t>
      </w:r>
      <w:r w:rsidR="007D3C33">
        <w:t>’s</w:t>
      </w:r>
      <w:r w:rsidR="00153086">
        <w:t xml:space="preserve"> decline in projected GST turnover for </w:t>
      </w:r>
      <w:r w:rsidR="00CD6ECD">
        <w:t xml:space="preserve">the quarter ending on 30 September 2020, </w:t>
      </w:r>
      <w:r w:rsidR="004705D5">
        <w:t>is</w:t>
      </w:r>
      <w:r w:rsidR="00CD6ECD">
        <w:t xml:space="preserve"> </w:t>
      </w:r>
      <w:r w:rsidR="00153086">
        <w:t>greater than the required 30</w:t>
      </w:r>
      <w:r w:rsidR="00CD6ECD">
        <w:t>%</w:t>
      </w:r>
      <w:r w:rsidR="00E801C6">
        <w:t>;</w:t>
      </w:r>
      <w:r w:rsidR="00B7207F" w:rsidDel="00E801C6">
        <w:t xml:space="preserve"> and</w:t>
      </w:r>
    </w:p>
    <w:p w:rsidR="00F16C8D" w:rsidRDefault="00F16C8D" w:rsidP="00B91D52">
      <w:pPr>
        <w:pStyle w:val="Dotpoint"/>
        <w:tabs>
          <w:tab w:val="num" w:pos="1134"/>
        </w:tabs>
        <w:ind w:left="1134"/>
      </w:pPr>
      <w:r>
        <w:t>the new a</w:t>
      </w:r>
      <w:r w:rsidR="00153086">
        <w:t xml:space="preserve">ctual decline in turnover test </w:t>
      </w:r>
      <w:r w:rsidR="00AC35D8" w:rsidRPr="000C1D1A">
        <w:t>–</w:t>
      </w:r>
      <w:r w:rsidR="00AC35D8">
        <w:t xml:space="preserve"> </w:t>
      </w:r>
      <w:r w:rsidR="007D3C33">
        <w:t>TWC Inc</w:t>
      </w:r>
      <w:r w:rsidR="00442FC6">
        <w:t>.</w:t>
      </w:r>
      <w:r>
        <w:t xml:space="preserve"> experienced an actual decline in turnover for the quarter ending </w:t>
      </w:r>
      <w:r w:rsidR="004705D5">
        <w:t xml:space="preserve">on </w:t>
      </w:r>
      <w:r>
        <w:t xml:space="preserve">30 </w:t>
      </w:r>
      <w:r w:rsidR="00E801C6">
        <w:t>September</w:t>
      </w:r>
      <w:r>
        <w:t xml:space="preserve"> 2020 </w:t>
      </w:r>
      <w:r w:rsidR="00CC6024">
        <w:t>that was greater than</w:t>
      </w:r>
      <w:r>
        <w:t xml:space="preserve"> the required 30% rate.</w:t>
      </w:r>
    </w:p>
    <w:p w:rsidR="00F16C8D" w:rsidRDefault="00F16C8D" w:rsidP="00C31584">
      <w:pPr>
        <w:keepNext/>
        <w:ind w:left="720"/>
      </w:pPr>
      <w:r>
        <w:lastRenderedPageBreak/>
        <w:t xml:space="preserve">Subject to meeting all other qualifying requirements (including notification and election requirements) and eligibility conditions for its employees, </w:t>
      </w:r>
      <w:r w:rsidR="00E46207">
        <w:t>T</w:t>
      </w:r>
      <w:r w:rsidR="00442FC6">
        <w:t>WC </w:t>
      </w:r>
      <w:r w:rsidR="00E46207">
        <w:t>Inc.</w:t>
      </w:r>
      <w:r>
        <w:t xml:space="preserve"> qualifies for the JobKeeper payment for the JobKeeper fortnights beginning on </w:t>
      </w:r>
      <w:r w:rsidR="00E20F95">
        <w:t>and</w:t>
      </w:r>
      <w:r>
        <w:t xml:space="preserve"> after 2</w:t>
      </w:r>
      <w:r w:rsidR="00C6750E">
        <w:t>8</w:t>
      </w:r>
      <w:r>
        <w:t xml:space="preserve"> September 2020. </w:t>
      </w:r>
    </w:p>
    <w:p w:rsidR="00B7207F" w:rsidRDefault="00B7207F" w:rsidP="00B7207F">
      <w:pPr>
        <w:keepNext/>
        <w:ind w:left="720"/>
      </w:pPr>
      <w:r>
        <w:t xml:space="preserve">However, TWC Inc. cannot qualify for JobKeeper payments for JobKeeper fortnights between 30 March 2020 </w:t>
      </w:r>
      <w:r w:rsidR="00C6750E">
        <w:t xml:space="preserve">and 27 September 2020 </w:t>
      </w:r>
      <w:r w:rsidR="004829B3">
        <w:t xml:space="preserve">because </w:t>
      </w:r>
      <w:r w:rsidR="00E20F95">
        <w:t>it</w:t>
      </w:r>
      <w:r w:rsidR="004829B3">
        <w:t xml:space="preserve"> had not previously elected to participate in the scheme</w:t>
      </w:r>
      <w:r w:rsidR="00CD15BB">
        <w:t>.</w:t>
      </w:r>
    </w:p>
    <w:p w:rsidR="00B91D52" w:rsidRDefault="00F16C8D" w:rsidP="00C31584">
      <w:pPr>
        <w:keepNext/>
        <w:ind w:left="720"/>
      </w:pPr>
      <w:r>
        <w:t>For JobKeeper fortnights beginning on or after 4 January 202</w:t>
      </w:r>
      <w:r w:rsidR="00D8647A">
        <w:t>1</w:t>
      </w:r>
      <w:r>
        <w:t xml:space="preserve">, </w:t>
      </w:r>
      <w:r w:rsidR="00E46207">
        <w:t>TWC Inc.</w:t>
      </w:r>
      <w:r>
        <w:t xml:space="preserve"> will need to test </w:t>
      </w:r>
      <w:r w:rsidR="00E20F95">
        <w:t>its</w:t>
      </w:r>
      <w:r>
        <w:t xml:space="preserve"> actual decline in turnover with reference to the quarter ending 31 December 2020</w:t>
      </w:r>
      <w:r w:rsidR="00A96FC5">
        <w:t xml:space="preserve"> to determine if </w:t>
      </w:r>
      <w:r w:rsidR="00E20F95">
        <w:t>it</w:t>
      </w:r>
      <w:r w:rsidR="00A96FC5">
        <w:t xml:space="preserve"> continue</w:t>
      </w:r>
      <w:r w:rsidR="00E20F95">
        <w:t>s</w:t>
      </w:r>
      <w:r w:rsidR="00A96FC5">
        <w:t xml:space="preserve"> to qualify for JobKeeper payments</w:t>
      </w:r>
      <w:r>
        <w:t>.</w:t>
      </w:r>
    </w:p>
    <w:p w:rsidR="004509F7" w:rsidRPr="00232A94" w:rsidRDefault="004509F7" w:rsidP="004509F7">
      <w:pPr>
        <w:pStyle w:val="Heading4"/>
        <w:keepNext/>
        <w:ind w:left="720"/>
        <w:rPr>
          <w:b/>
          <w:u w:val="none"/>
        </w:rPr>
      </w:pPr>
      <w:r>
        <w:rPr>
          <w:b/>
          <w:u w:val="none"/>
        </w:rPr>
        <w:t>Example 2</w:t>
      </w:r>
      <w:r w:rsidRPr="00232A94">
        <w:rPr>
          <w:b/>
          <w:u w:val="none"/>
        </w:rPr>
        <w:t xml:space="preserve">: </w:t>
      </w:r>
      <w:r>
        <w:rPr>
          <w:b/>
          <w:u w:val="none"/>
        </w:rPr>
        <w:t>Requalifying for the JobKeeper scheme during the JobKeeper extension period</w:t>
      </w:r>
    </w:p>
    <w:p w:rsidR="004509F7" w:rsidRDefault="004509F7" w:rsidP="004509F7">
      <w:pPr>
        <w:keepNext/>
        <w:ind w:left="720"/>
      </w:pPr>
      <w:r>
        <w:t>Tom Enterprises had been receiving JobKeeper payments since the commencement of the JobKeeper scheme in respect of six of its employees, from the JobKeeper fortnight beginning 30 March 2020. However, Tom Enterprises did not remain a qualifying entity for the JobKeeper extension for JobKeeper fortnights beginning on and after 28 September 2020 because it did not meet the actual decline in turnover requirements for the quarter ending 30 September 2020 by the required percentage.</w:t>
      </w:r>
    </w:p>
    <w:p w:rsidR="004509F7" w:rsidRDefault="004509F7" w:rsidP="004509F7">
      <w:pPr>
        <w:keepNext/>
        <w:ind w:left="720"/>
      </w:pPr>
      <w:r>
        <w:t xml:space="preserve">Tom Enterprises assesses in early January 2021 that it had a 45 per cent decline in turnover for the quarter ended 31 December 2020 compared to the relevant comparison period (which is the corresponding quarter in 2019) and therefore satisfies the actual decline in turnover test for JobKeeper fortnights beginning on and after 4 January 2021. As Tom Enterprises has previously participated in the JobKeeper scheme, it does not need to specifically retest its qualification based on the original decline in turnover test (Tom Enterprises would have met this requirement previously). </w:t>
      </w:r>
    </w:p>
    <w:p w:rsidR="004509F7" w:rsidRDefault="004509F7" w:rsidP="004509F7">
      <w:pPr>
        <w:keepNext/>
        <w:ind w:left="720"/>
      </w:pPr>
      <w:r>
        <w:t>Having previously qualified, Tom Enterprises does not need to notify the Commissioner that it elects to participate in the JobKeeper scheme again. However, Tom Enterprises must meet all other qualifying requirements, including the wage condition, and the new notification requirements to the Commissioner and employees regarding the rate of JobKeeper payment that applies to Tom Enterprises in respect of each the employees (these are discussed below).</w:t>
      </w:r>
    </w:p>
    <w:p w:rsidR="00665BDA" w:rsidRPr="00232A94" w:rsidRDefault="00665BDA" w:rsidP="00665BDA">
      <w:pPr>
        <w:pStyle w:val="Heading4"/>
        <w:keepNext/>
        <w:ind w:left="720"/>
        <w:rPr>
          <w:b/>
          <w:u w:val="none"/>
        </w:rPr>
      </w:pPr>
      <w:r>
        <w:rPr>
          <w:b/>
          <w:u w:val="none"/>
        </w:rPr>
        <w:t>Example 3</w:t>
      </w:r>
      <w:r w:rsidRPr="00232A94">
        <w:rPr>
          <w:b/>
          <w:u w:val="none"/>
        </w:rPr>
        <w:t xml:space="preserve">: </w:t>
      </w:r>
      <w:r w:rsidR="004C5737">
        <w:rPr>
          <w:b/>
          <w:u w:val="none"/>
        </w:rPr>
        <w:t>Employer first qualifies f</w:t>
      </w:r>
      <w:r>
        <w:rPr>
          <w:b/>
          <w:u w:val="none"/>
        </w:rPr>
        <w:t xml:space="preserve">or the JobKeeper scheme </w:t>
      </w:r>
      <w:r w:rsidR="004C5737">
        <w:rPr>
          <w:b/>
          <w:u w:val="none"/>
        </w:rPr>
        <w:t>for JobKeeper fortnights beginning on 4 January 2021</w:t>
      </w:r>
    </w:p>
    <w:p w:rsidR="00665BDA" w:rsidRDefault="004C5737" w:rsidP="00665BDA">
      <w:pPr>
        <w:keepNext/>
        <w:ind w:left="720"/>
      </w:pPr>
      <w:r>
        <w:t>PXLB</w:t>
      </w:r>
      <w:r w:rsidR="00665BDA">
        <w:t xml:space="preserve"> Enterprises </w:t>
      </w:r>
      <w:r>
        <w:t xml:space="preserve">has not </w:t>
      </w:r>
      <w:r w:rsidR="00665BDA">
        <w:t>been receiving JobKeeper payments</w:t>
      </w:r>
      <w:r>
        <w:t xml:space="preserve"> because its business has not been significantly affected by COVID-19</w:t>
      </w:r>
      <w:r w:rsidR="00665BDA">
        <w:t xml:space="preserve">. However, </w:t>
      </w:r>
      <w:r>
        <w:t xml:space="preserve">during the December 2020 quarter the business experiences a significant decline in turnover related to COVID-19 impacts. </w:t>
      </w:r>
    </w:p>
    <w:p w:rsidR="00665BDA" w:rsidRDefault="00732CF9" w:rsidP="00665BDA">
      <w:pPr>
        <w:keepNext/>
        <w:ind w:left="720"/>
      </w:pPr>
      <w:r>
        <w:t>PXLB Enterprises determine</w:t>
      </w:r>
      <w:r w:rsidR="00490F5B">
        <w:t>s</w:t>
      </w:r>
      <w:r>
        <w:t xml:space="preserve"> in early January 2021 that it has had a sufficient decline in turnover to satisfy the original decline in turnover test </w:t>
      </w:r>
      <w:r w:rsidR="00F2074D">
        <w:t>determined</w:t>
      </w:r>
      <w:r w:rsidR="00FF086D">
        <w:t xml:space="preserve"> by reference </w:t>
      </w:r>
      <w:r>
        <w:t xml:space="preserve">to </w:t>
      </w:r>
      <w:r w:rsidR="00FF086D">
        <w:t xml:space="preserve">its </w:t>
      </w:r>
      <w:r>
        <w:t>turnover for the December 2020 quarter.</w:t>
      </w:r>
      <w:r w:rsidR="00665BDA">
        <w:t xml:space="preserve"> </w:t>
      </w:r>
      <w:r>
        <w:t xml:space="preserve">PXLB </w:t>
      </w:r>
      <w:r>
        <w:lastRenderedPageBreak/>
        <w:t xml:space="preserve">Enterprises also satisfies the actual decline in turnover test based on the reduction in its </w:t>
      </w:r>
      <w:r w:rsidR="00FF086D">
        <w:t>turnover for the same December 2020 quarter</w:t>
      </w:r>
      <w:r>
        <w:t>.</w:t>
      </w:r>
      <w:r w:rsidR="00665BDA">
        <w:t xml:space="preserve"> </w:t>
      </w:r>
    </w:p>
    <w:p w:rsidR="00665BDA" w:rsidRDefault="00732CF9" w:rsidP="00665BDA">
      <w:pPr>
        <w:keepNext/>
        <w:ind w:left="720"/>
      </w:pPr>
      <w:r>
        <w:t xml:space="preserve">Accordingly, PXLB </w:t>
      </w:r>
      <w:r w:rsidR="00665BDA">
        <w:t xml:space="preserve">Enterprises </w:t>
      </w:r>
      <w:r>
        <w:t>must</w:t>
      </w:r>
      <w:r w:rsidR="00665BDA">
        <w:t xml:space="preserve"> notify the Commissioner that it elects to participate in the JobKeeper scheme </w:t>
      </w:r>
      <w:r>
        <w:t>and</w:t>
      </w:r>
      <w:r w:rsidR="00665BDA">
        <w:t xml:space="preserve"> must meet all other qualifying requirements, including </w:t>
      </w:r>
      <w:r w:rsidR="00490F5B">
        <w:t xml:space="preserve">the wage condition, and the </w:t>
      </w:r>
      <w:r w:rsidR="00665BDA">
        <w:t xml:space="preserve">notification requirements to the Commissioner and employees regarding the rate of JobKeeper payment that applies to </w:t>
      </w:r>
      <w:r>
        <w:t>PXLB</w:t>
      </w:r>
      <w:r w:rsidR="00665BDA">
        <w:t xml:space="preserve"> Enterprises in respect of each the employees (these are discussed below).</w:t>
      </w:r>
    </w:p>
    <w:p w:rsidR="006408A0" w:rsidRDefault="00332A51" w:rsidP="00A54E2C">
      <w:pPr>
        <w:pStyle w:val="Heading4"/>
      </w:pPr>
      <w:r>
        <w:t>Commissioner’s power to determine an a</w:t>
      </w:r>
      <w:r w:rsidR="006408A0">
        <w:t xml:space="preserve">lternative test and application of modifications to </w:t>
      </w:r>
      <w:r w:rsidR="001E59D0">
        <w:t>original</w:t>
      </w:r>
      <w:r w:rsidR="006408A0">
        <w:t xml:space="preserve"> </w:t>
      </w:r>
      <w:r w:rsidR="000129C4">
        <w:t xml:space="preserve">decline in turnover </w:t>
      </w:r>
      <w:r w:rsidR="006408A0">
        <w:t>test</w:t>
      </w:r>
    </w:p>
    <w:p w:rsidR="006408A0" w:rsidRDefault="006408A0" w:rsidP="001861D0">
      <w:r>
        <w:t xml:space="preserve">The Commissioner’s existing power to specify an alternative decline in turnover test, the modified test for certain group structures, and the changes to GST turnover all apply concerning the new requirement to demonstrate an actual decline in turnover (item </w:t>
      </w:r>
      <w:r w:rsidR="00120D64">
        <w:t>15</w:t>
      </w:r>
      <w:r>
        <w:t xml:space="preserve">, paragraph 8B(1)(b)). </w:t>
      </w:r>
      <w:r w:rsidR="00540AA5">
        <w:t>If an alternative test is used then it must only be used in calculating the current GST turnover for a relevant comparison period that is a quarter</w:t>
      </w:r>
      <w:r>
        <w:t>.</w:t>
      </w:r>
    </w:p>
    <w:p w:rsidR="006408A0" w:rsidRDefault="006408A0" w:rsidP="001861D0">
      <w:r>
        <w:t xml:space="preserve">Consistent with the other self-assessed requirements under the scheme, an entity that makes a false declaration is liable to penalties for making false and misleading statements under the </w:t>
      </w:r>
      <w:r w:rsidRPr="009D3171">
        <w:rPr>
          <w:i/>
        </w:rPr>
        <w:t>Taxation Administration Act 1953</w:t>
      </w:r>
      <w:r>
        <w:t xml:space="preserve"> (in addition to being liable to repay any overpaid amounts of the JobKeeper payment under section 9 of the Act).</w:t>
      </w:r>
    </w:p>
    <w:p w:rsidR="006408A0" w:rsidRDefault="006408A0" w:rsidP="001861D0">
      <w:r>
        <w:t xml:space="preserve">The existing forecast and actual monthly reporting requirements for entities </w:t>
      </w:r>
      <w:r w:rsidR="00093CBD">
        <w:t xml:space="preserve">regarding </w:t>
      </w:r>
      <w:r>
        <w:t xml:space="preserve">turnover in section 16 </w:t>
      </w:r>
      <w:r w:rsidR="009D3171">
        <w:t xml:space="preserve">of the Rules </w:t>
      </w:r>
      <w:r>
        <w:t>continue to apply.</w:t>
      </w:r>
    </w:p>
    <w:p w:rsidR="006408A0" w:rsidRDefault="006408A0" w:rsidP="001861D0">
      <w:pPr>
        <w:pStyle w:val="Heading3"/>
      </w:pPr>
      <w:r>
        <w:t>JobKeeper payments and wage condition for employees</w:t>
      </w:r>
    </w:p>
    <w:p w:rsidR="006408A0" w:rsidRDefault="009D3171" w:rsidP="001861D0">
      <w:r>
        <w:t>Under the amendments,</w:t>
      </w:r>
      <w:r w:rsidR="006408A0">
        <w:t xml:space="preserve"> </w:t>
      </w:r>
      <w:r w:rsidR="00D62C77">
        <w:t xml:space="preserve">the </w:t>
      </w:r>
      <w:r w:rsidR="006408A0">
        <w:t>amount payable for JobKeeper fortnights beginning on or after 28</w:t>
      </w:r>
      <w:r>
        <w:t> </w:t>
      </w:r>
      <w:r w:rsidR="006408A0">
        <w:t>September</w:t>
      </w:r>
      <w:r>
        <w:t> </w:t>
      </w:r>
      <w:r w:rsidR="006408A0">
        <w:t>2020</w:t>
      </w:r>
      <w:r w:rsidR="006408A0" w:rsidDel="009D3171">
        <w:t xml:space="preserve"> is</w:t>
      </w:r>
      <w:r w:rsidR="006408A0">
        <w:t xml:space="preserve"> </w:t>
      </w:r>
      <w:r w:rsidR="00E96D1D">
        <w:t>tapered</w:t>
      </w:r>
      <w:r w:rsidR="006408A0">
        <w:t xml:space="preserve"> </w:t>
      </w:r>
      <w:r>
        <w:t xml:space="preserve">from $1,500 to </w:t>
      </w:r>
      <w:r w:rsidR="006408A0">
        <w:t>one of two JobKeeper payment rates (item 3</w:t>
      </w:r>
      <w:r w:rsidR="00120D64">
        <w:t>5</w:t>
      </w:r>
      <w:r w:rsidR="006408A0">
        <w:t>, section 13)</w:t>
      </w:r>
      <w:r w:rsidR="003A0591">
        <w:t xml:space="preserve"> for entities that qualify </w:t>
      </w:r>
      <w:r w:rsidR="000E1D03">
        <w:t xml:space="preserve">for </w:t>
      </w:r>
      <w:r w:rsidR="003A0591">
        <w:t>this period</w:t>
      </w:r>
      <w:r w:rsidR="006408A0">
        <w:t xml:space="preserve">. Having two rates strikes a balance between making payments more aligned with incomes prior to the impacts of COVID-19 </w:t>
      </w:r>
      <w:r>
        <w:t xml:space="preserve">and </w:t>
      </w:r>
      <w:r w:rsidR="006408A0">
        <w:t>limiting complexity for employers that a multi-rate system introduces.</w:t>
      </w:r>
    </w:p>
    <w:p w:rsidR="001E4959" w:rsidRDefault="001E4959" w:rsidP="001E4959">
      <w:r>
        <w:t>For JobKeeper fortnights beginning on or after 28 September 2020, the rate applicable to an employee depends on the hours the employee</w:t>
      </w:r>
      <w:r w:rsidR="00797950">
        <w:t xml:space="preserve"> </w:t>
      </w:r>
      <w:r>
        <w:t>work</w:t>
      </w:r>
      <w:r w:rsidR="002F4269">
        <w:t>s</w:t>
      </w:r>
      <w:r>
        <w:t>,</w:t>
      </w:r>
      <w:r w:rsidR="002F4269">
        <w:t xml:space="preserve"> has</w:t>
      </w:r>
      <w:r>
        <w:t xml:space="preserve"> paid leave and paid absence on public holidays in the employee’s employment over an applicable reference period</w:t>
      </w:r>
      <w:r w:rsidR="00DB133B">
        <w:t xml:space="preserve"> (reference periods are </w:t>
      </w:r>
      <w:r w:rsidR="002F3E5D">
        <w:t>explained</w:t>
      </w:r>
      <w:r w:rsidR="00DB133B">
        <w:t xml:space="preserve"> in further detail below)</w:t>
      </w:r>
      <w:r>
        <w:t>.</w:t>
      </w:r>
    </w:p>
    <w:p w:rsidR="0040309E" w:rsidRDefault="0040309E" w:rsidP="0040309E">
      <w:pPr>
        <w:pStyle w:val="Heading4"/>
      </w:pPr>
      <w:r>
        <w:t xml:space="preserve">Working out the rate of JobKeeper payment based on hours </w:t>
      </w:r>
      <w:r w:rsidR="000129C4">
        <w:t>in a reference period</w:t>
      </w:r>
    </w:p>
    <w:p w:rsidR="0040309E" w:rsidRDefault="0040309E" w:rsidP="0040309E">
      <w:r>
        <w:t xml:space="preserve">Employers must determine the number of hours </w:t>
      </w:r>
      <w:r w:rsidR="00DF2161">
        <w:t xml:space="preserve">that count towards the threshold for </w:t>
      </w:r>
      <w:r>
        <w:t xml:space="preserve">eligible employees in </w:t>
      </w:r>
      <w:r w:rsidR="00DF2161">
        <w:t>relation to an applicable</w:t>
      </w:r>
      <w:r>
        <w:t xml:space="preserve"> reference period. This will generally only be relevant for part time employees or long term casual employees. In contrast, full</w:t>
      </w:r>
      <w:r w:rsidR="009A3CFD">
        <w:t>-</w:t>
      </w:r>
      <w:r>
        <w:t>time employees</w:t>
      </w:r>
      <w:r w:rsidR="00391EFD">
        <w:t xml:space="preserve"> that continue to undertake full time hours</w:t>
      </w:r>
      <w:r>
        <w:t xml:space="preserve"> would typically be expected to have worked the required minimum number of hours required for their employer to be eligible for the higher JobKeeper payment rate.</w:t>
      </w:r>
    </w:p>
    <w:p w:rsidR="0040309E" w:rsidRDefault="0040309E" w:rsidP="0040309E">
      <w:r>
        <w:t xml:space="preserve">In addition to the two rates of JobKeeper payment, the amount of the JobKeeper payment will also depend on when the JobKeeper fortnight occurs. The rates differ for JobKeeper fortnights beginning on or after 28 September 2020 and </w:t>
      </w:r>
      <w:r>
        <w:lastRenderedPageBreak/>
        <w:t xml:space="preserve">ending on or before 3 January 2021; and JobKeeper fortnights beginning on or after 4 January 2021 and ending on or before 28 March 2021 (item </w:t>
      </w:r>
      <w:r w:rsidR="00120D64">
        <w:t>35</w:t>
      </w:r>
      <w:r>
        <w:t xml:space="preserve">, section 13). </w:t>
      </w:r>
    </w:p>
    <w:p w:rsidR="0040309E" w:rsidRDefault="0040309E" w:rsidP="0040309E">
      <w:r>
        <w:t>The two</w:t>
      </w:r>
      <w:r w:rsidR="00E96D1D">
        <w:t>-ti</w:t>
      </w:r>
      <w:r w:rsidR="001E6B30">
        <w:t>e</w:t>
      </w:r>
      <w:r w:rsidR="00E96D1D">
        <w:t>red</w:t>
      </w:r>
      <w:r>
        <w:t xml:space="preserve"> </w:t>
      </w:r>
      <w:r w:rsidR="00E96D1D">
        <w:t xml:space="preserve">JobKeeper </w:t>
      </w:r>
      <w:r w:rsidR="00C8342A">
        <w:t>payment</w:t>
      </w:r>
      <w:r w:rsidR="000A6B93">
        <w:t xml:space="preserve"> </w:t>
      </w:r>
      <w:r w:rsidR="00E96D1D">
        <w:t>in the December 2020 and March 2021</w:t>
      </w:r>
      <w:r w:rsidR="008943C6">
        <w:t xml:space="preserve"> </w:t>
      </w:r>
      <w:r w:rsidR="00E96D1D">
        <w:t>quarters</w:t>
      </w:r>
      <w:r>
        <w:t xml:space="preserve"> </w:t>
      </w:r>
      <w:r w:rsidR="000A6B93">
        <w:t>is</w:t>
      </w:r>
      <w:r>
        <w:t xml:space="preserve"> set out in the table below:</w:t>
      </w:r>
    </w:p>
    <w:tbl>
      <w:tblPr>
        <w:tblStyle w:val="TableGrid"/>
        <w:tblW w:w="0" w:type="auto"/>
        <w:tblInd w:w="-5" w:type="dxa"/>
        <w:tblLook w:val="04A0" w:firstRow="1" w:lastRow="0" w:firstColumn="1" w:lastColumn="0" w:noHBand="0" w:noVBand="1"/>
      </w:tblPr>
      <w:tblGrid>
        <w:gridCol w:w="3402"/>
        <w:gridCol w:w="2410"/>
        <w:gridCol w:w="2489"/>
      </w:tblGrid>
      <w:tr w:rsidR="0040309E" w:rsidRPr="00BF4CC4" w:rsidTr="00DB133B">
        <w:trPr>
          <w:tblHeader/>
        </w:trPr>
        <w:tc>
          <w:tcPr>
            <w:tcW w:w="3402" w:type="dxa"/>
          </w:tcPr>
          <w:p w:rsidR="0040309E" w:rsidRPr="00BF4CC4" w:rsidRDefault="0040309E" w:rsidP="00DB133B"/>
        </w:tc>
        <w:tc>
          <w:tcPr>
            <w:tcW w:w="2410" w:type="dxa"/>
          </w:tcPr>
          <w:p w:rsidR="0040309E" w:rsidRPr="00A54E2C" w:rsidRDefault="0040309E" w:rsidP="00DB133B">
            <w:pPr>
              <w:rPr>
                <w:b/>
              </w:rPr>
            </w:pPr>
            <w:r w:rsidRPr="00A54E2C">
              <w:rPr>
                <w:b/>
              </w:rPr>
              <w:t>JobKeeper fortnights beginning on or after 28 September 2020</w:t>
            </w:r>
          </w:p>
        </w:tc>
        <w:tc>
          <w:tcPr>
            <w:tcW w:w="2489" w:type="dxa"/>
          </w:tcPr>
          <w:p w:rsidR="0040309E" w:rsidRPr="00A54E2C" w:rsidRDefault="0040309E" w:rsidP="00DB133B">
            <w:pPr>
              <w:rPr>
                <w:b/>
              </w:rPr>
            </w:pPr>
            <w:r w:rsidRPr="00A54E2C">
              <w:rPr>
                <w:b/>
              </w:rPr>
              <w:t>JobKeeper fortnights beginning on or after 4 January 2021</w:t>
            </w:r>
          </w:p>
        </w:tc>
      </w:tr>
      <w:tr w:rsidR="0040309E" w:rsidRPr="00BF4CC4" w:rsidTr="00DB133B">
        <w:trPr>
          <w:tblHeader/>
        </w:trPr>
        <w:tc>
          <w:tcPr>
            <w:tcW w:w="3402" w:type="dxa"/>
          </w:tcPr>
          <w:p w:rsidR="0040309E" w:rsidRPr="00A54E2C" w:rsidRDefault="0040309E" w:rsidP="00DB133B">
            <w:pPr>
              <w:rPr>
                <w:b/>
              </w:rPr>
            </w:pPr>
            <w:r w:rsidRPr="00A54E2C">
              <w:rPr>
                <w:b/>
              </w:rPr>
              <w:t>Higher payment rate: 80 hours or more in reference period</w:t>
            </w:r>
          </w:p>
        </w:tc>
        <w:tc>
          <w:tcPr>
            <w:tcW w:w="2410" w:type="dxa"/>
          </w:tcPr>
          <w:p w:rsidR="0040309E" w:rsidRPr="00BF4CC4" w:rsidRDefault="0040309E" w:rsidP="00DB133B">
            <w:r w:rsidRPr="00BF4CC4">
              <w:t>$1,200 per fortnight</w:t>
            </w:r>
          </w:p>
        </w:tc>
        <w:tc>
          <w:tcPr>
            <w:tcW w:w="2489" w:type="dxa"/>
          </w:tcPr>
          <w:p w:rsidR="0040309E" w:rsidRPr="00BF4CC4" w:rsidRDefault="0040309E" w:rsidP="00DB133B">
            <w:r w:rsidRPr="00BF4CC4">
              <w:t>$1,000 per fortnight</w:t>
            </w:r>
          </w:p>
        </w:tc>
      </w:tr>
      <w:tr w:rsidR="0040309E" w:rsidRPr="00BF4CC4" w:rsidTr="00DB133B">
        <w:trPr>
          <w:tblHeader/>
        </w:trPr>
        <w:tc>
          <w:tcPr>
            <w:tcW w:w="3402" w:type="dxa"/>
          </w:tcPr>
          <w:p w:rsidR="0040309E" w:rsidRPr="00A54E2C" w:rsidRDefault="0040309E" w:rsidP="00DB133B">
            <w:pPr>
              <w:rPr>
                <w:b/>
              </w:rPr>
            </w:pPr>
            <w:r w:rsidRPr="00A54E2C">
              <w:rPr>
                <w:b/>
              </w:rPr>
              <w:t>Lower payment rate: Less than 80 hours in reference period</w:t>
            </w:r>
          </w:p>
        </w:tc>
        <w:tc>
          <w:tcPr>
            <w:tcW w:w="2410" w:type="dxa"/>
          </w:tcPr>
          <w:p w:rsidR="0040309E" w:rsidRPr="00BF4CC4" w:rsidRDefault="0040309E" w:rsidP="00DB133B">
            <w:r w:rsidRPr="00BF4CC4">
              <w:t>$750 per fortnight</w:t>
            </w:r>
          </w:p>
        </w:tc>
        <w:tc>
          <w:tcPr>
            <w:tcW w:w="2489" w:type="dxa"/>
          </w:tcPr>
          <w:p w:rsidR="0040309E" w:rsidRPr="00BF4CC4" w:rsidRDefault="0040309E" w:rsidP="00DB133B">
            <w:r w:rsidRPr="00BF4CC4">
              <w:t>$650 per fortnight</w:t>
            </w:r>
          </w:p>
        </w:tc>
      </w:tr>
    </w:tbl>
    <w:p w:rsidR="00EF272A" w:rsidRDefault="0040309E" w:rsidP="0040309E">
      <w:r w:rsidRPr="00BF4CC4">
        <w:t xml:space="preserve">An employer’s entitlement in relation to the two different JobKeeper payment rates for an employee is determined by reference to the actual hours the employee worked, and any hours for which they received paid leave (e.g. annual, long service, sick, carers and other forms of paid leave) or paid absence for public holidays. </w:t>
      </w:r>
      <w:r w:rsidR="00A11891" w:rsidRPr="00BF4CC4">
        <w:t>This ensures that the test reflects the actual circumstances that occurred in the employee’s reference period by taking into account, for example, where additional hours were worked above</w:t>
      </w:r>
      <w:r w:rsidR="00EF272A">
        <w:t xml:space="preserve"> standard hours. </w:t>
      </w:r>
    </w:p>
    <w:p w:rsidR="00A11891" w:rsidRDefault="00EF272A" w:rsidP="0040309E">
      <w:r>
        <w:t xml:space="preserve">It is expected that in working out whether a particular employee is eligible for the higher rate, employers will generally be able to rely on records that are already maintained in respect of that employee (for example, about their employment conditions, or pay and leave arrangements). </w:t>
      </w:r>
    </w:p>
    <w:p w:rsidR="0040309E" w:rsidRPr="00BF4CC4" w:rsidRDefault="0040309E" w:rsidP="0040309E">
      <w:r w:rsidRPr="00BF4CC4">
        <w:t xml:space="preserve">If an employee’s total hours were 80 hours or more for the employer over </w:t>
      </w:r>
      <w:r w:rsidR="00C93951">
        <w:t xml:space="preserve">any applicable </w:t>
      </w:r>
      <w:r w:rsidRPr="00BF4CC4">
        <w:t xml:space="preserve">reference period then the employer </w:t>
      </w:r>
      <w:r w:rsidR="00F03B50">
        <w:t xml:space="preserve">is entitled to </w:t>
      </w:r>
      <w:r w:rsidRPr="00BF4CC4">
        <w:t xml:space="preserve">the higher </w:t>
      </w:r>
      <w:r w:rsidR="004E6B27">
        <w:t xml:space="preserve">JobKeeper </w:t>
      </w:r>
      <w:r w:rsidRPr="00BF4CC4">
        <w:t xml:space="preserve">rate in respect of that employee </w:t>
      </w:r>
      <w:r w:rsidRPr="00BF4CC4" w:rsidDel="001E1E62">
        <w:t>(</w:t>
      </w:r>
      <w:r w:rsidRPr="00BF4CC4">
        <w:t xml:space="preserve">item </w:t>
      </w:r>
      <w:r w:rsidR="00120D64" w:rsidRPr="00BF4CC4">
        <w:t>2</w:t>
      </w:r>
      <w:r w:rsidR="00120D64">
        <w:t>7</w:t>
      </w:r>
      <w:r w:rsidRPr="00BF4CC4">
        <w:t>, subsection 9A(1)). If the total hours of work and equivalent paid leave are less than 80 hours then the lower rate applies.</w:t>
      </w:r>
    </w:p>
    <w:p w:rsidR="0040309E" w:rsidRPr="00BF4CC4" w:rsidRDefault="0040309E" w:rsidP="0040309E">
      <w:r w:rsidRPr="00BF4CC4">
        <w:t xml:space="preserve">Eighty hours over this four week period is equivalent to an average of 20 hours per week over this period. The introduction of the lower rate of JobKeeper payment is intended to significantly limit the circumstances in which certain part-time employees or long term casual employees, who might have been paid less than the wage condition amount in the period prior to the COVID-19 impacts, receive a higher amount through the JobKeeper scheme. </w:t>
      </w:r>
    </w:p>
    <w:p w:rsidR="00BF4CC4" w:rsidRDefault="00BF4CC4" w:rsidP="00002C8E">
      <w:pPr>
        <w:pStyle w:val="Heading4"/>
        <w:keepNext/>
      </w:pPr>
      <w:r>
        <w:t>Reference period</w:t>
      </w:r>
      <w:r w:rsidR="00DB04C8">
        <w:t>s</w:t>
      </w:r>
      <w:r w:rsidR="004D191C">
        <w:t xml:space="preserve"> for employees</w:t>
      </w:r>
    </w:p>
    <w:p w:rsidR="000C1D1A" w:rsidRDefault="00C72CF5" w:rsidP="00CE3AAB">
      <w:pPr>
        <w:keepNext/>
      </w:pPr>
      <w:r>
        <w:t xml:space="preserve">For </w:t>
      </w:r>
      <w:r w:rsidR="001016AB">
        <w:t xml:space="preserve">all </w:t>
      </w:r>
      <w:r>
        <w:t xml:space="preserve">employees, </w:t>
      </w:r>
      <w:r w:rsidR="006644D5">
        <w:t xml:space="preserve">there are two </w:t>
      </w:r>
      <w:r w:rsidR="00863CAB">
        <w:t xml:space="preserve">standard </w:t>
      </w:r>
      <w:r w:rsidR="000751F2">
        <w:t>reference</w:t>
      </w:r>
      <w:r w:rsidR="00BF4CC4">
        <w:t xml:space="preserve"> period</w:t>
      </w:r>
      <w:r w:rsidR="007847DC">
        <w:t>s</w:t>
      </w:r>
      <w:r w:rsidR="00BF4CC4">
        <w:t xml:space="preserve"> </w:t>
      </w:r>
      <w:r w:rsidR="006644D5">
        <w:t>that are comprised of</w:t>
      </w:r>
      <w:r w:rsidR="007E2A15">
        <w:t xml:space="preserve"> </w:t>
      </w:r>
      <w:r w:rsidR="00BF4CC4">
        <w:t>the 28 day period</w:t>
      </w:r>
      <w:r w:rsidR="007847DC">
        <w:t>s</w:t>
      </w:r>
      <w:r w:rsidR="00BF4CC4">
        <w:t xml:space="preserve"> ending at the end of the most recent pay cycle for the employee </w:t>
      </w:r>
      <w:r w:rsidR="004D5A7F">
        <w:t xml:space="preserve">ending </w:t>
      </w:r>
      <w:r w:rsidR="00BF4CC4">
        <w:t>before</w:t>
      </w:r>
      <w:r w:rsidR="000C1D1A">
        <w:t>:</w:t>
      </w:r>
      <w:r w:rsidR="00BF4CC4">
        <w:t xml:space="preserve"> </w:t>
      </w:r>
    </w:p>
    <w:p w:rsidR="000C1D1A" w:rsidRDefault="00BF4CC4" w:rsidP="007E0D52">
      <w:pPr>
        <w:pStyle w:val="Dotpoint"/>
      </w:pPr>
      <w:r>
        <w:t>1 March 2020</w:t>
      </w:r>
      <w:r w:rsidR="000C1D1A" w:rsidRPr="000C1D1A">
        <w:t xml:space="preserve"> – the original reference date </w:t>
      </w:r>
      <w:r w:rsidR="00D964AD">
        <w:t>and is</w:t>
      </w:r>
      <w:r w:rsidR="000C1D1A" w:rsidRPr="000C1D1A">
        <w:t xml:space="preserve"> generally considered to be before COVID</w:t>
      </w:r>
      <w:r w:rsidR="00D964AD">
        <w:noBreakHyphen/>
      </w:r>
      <w:r w:rsidR="000C1D1A" w:rsidRPr="000C1D1A">
        <w:t xml:space="preserve">19 began to have a broad impact on the Australian economy; or </w:t>
      </w:r>
      <w:r w:rsidR="00CA47E3">
        <w:t xml:space="preserve"> </w:t>
      </w:r>
    </w:p>
    <w:p w:rsidR="000C1D1A" w:rsidRDefault="000C1D1A">
      <w:pPr>
        <w:pStyle w:val="Dotpoint"/>
      </w:pPr>
      <w:r>
        <w:lastRenderedPageBreak/>
        <w:t>1 July 2020</w:t>
      </w:r>
      <w:r w:rsidRPr="000C1D1A">
        <w:t xml:space="preserve"> – the</w:t>
      </w:r>
      <w:r w:rsidRPr="000C1D1A" w:rsidDel="004D191C">
        <w:t xml:space="preserve"> </w:t>
      </w:r>
      <w:r w:rsidR="004D191C">
        <w:t>additional</w:t>
      </w:r>
      <w:r w:rsidR="004D191C" w:rsidRPr="000C1D1A">
        <w:t xml:space="preserve"> </w:t>
      </w:r>
      <w:r w:rsidRPr="000C1D1A">
        <w:t>reference date for conditions that apply to newly eligible employees of qualifying employers under the JobKeeper scheme for JobKeeper fortnights beginning on or after 3 August 2020</w:t>
      </w:r>
      <w:r w:rsidR="00C72CF5">
        <w:t>.</w:t>
      </w:r>
    </w:p>
    <w:p w:rsidR="004D5A7F" w:rsidRDefault="003504D9" w:rsidP="004D5A7F">
      <w:r>
        <w:t xml:space="preserve">These </w:t>
      </w:r>
      <w:r w:rsidR="0024406F">
        <w:t xml:space="preserve">two </w:t>
      </w:r>
      <w:r w:rsidR="004D5A7F">
        <w:t>28 day period</w:t>
      </w:r>
      <w:r>
        <w:t>s</w:t>
      </w:r>
      <w:r w:rsidR="004D5A7F">
        <w:t xml:space="preserve"> comprise the last two consecutive fortnightly pay periods or last </w:t>
      </w:r>
      <w:r w:rsidR="004D5A7F" w:rsidDel="002D76F7">
        <w:t>4</w:t>
      </w:r>
      <w:r w:rsidR="004D5A7F">
        <w:t> weekly consecutive pay periods ending prior to 1 March 2020 or 1</w:t>
      </w:r>
      <w:r w:rsidR="002D76F7">
        <w:t> </w:t>
      </w:r>
      <w:r w:rsidR="004D5A7F">
        <w:t>July</w:t>
      </w:r>
      <w:r w:rsidR="002D76F7">
        <w:t> </w:t>
      </w:r>
      <w:r w:rsidR="004D5A7F">
        <w:t xml:space="preserve">2020. For employees who are paid on a different basis (for example, a monthly basis), the 28 day period will only cover a part of the pay cycle. However, other rules ensure that average hours over the pay period are identified on a pro-rated basis (see below). </w:t>
      </w:r>
    </w:p>
    <w:p w:rsidR="004D5A7F" w:rsidRDefault="004D5A7F" w:rsidP="004D5A7F">
      <w:r>
        <w:t xml:space="preserve">A pay cycle for an employee of an entity is defined as a regular period for which the entity would usually pay the employee in relation to the performance of work by the employee (item </w:t>
      </w:r>
      <w:r w:rsidR="00120D64">
        <w:t>20</w:t>
      </w:r>
      <w:r>
        <w:t xml:space="preserve">, definition of pay cycle in subsection 4(1)). The pay cycle for most employees will be fixed and readily identified by employers. </w:t>
      </w:r>
    </w:p>
    <w:p w:rsidR="0005302D" w:rsidRDefault="00BD435A" w:rsidP="000F744A">
      <w:pPr>
        <w:pStyle w:val="Dotpoint"/>
        <w:numPr>
          <w:ilvl w:val="0"/>
          <w:numId w:val="0"/>
        </w:numPr>
      </w:pPr>
      <w:r>
        <w:t>Both reference periods are applicable to all eligible employees, irrespective of whether the</w:t>
      </w:r>
      <w:r w:rsidR="004D191C">
        <w:t>ir eligibility is based</w:t>
      </w:r>
      <w:r>
        <w:t xml:space="preserve"> on the 1 March 2020 or 1</w:t>
      </w:r>
      <w:r w:rsidR="00241282">
        <w:t> </w:t>
      </w:r>
      <w:r>
        <w:t xml:space="preserve">July 2020 requirements. </w:t>
      </w:r>
      <w:r w:rsidR="00F67E45">
        <w:t>As</w:t>
      </w:r>
      <w:r w:rsidR="00C72CF5" w:rsidDel="00F67E45">
        <w:t xml:space="preserve"> </w:t>
      </w:r>
      <w:r w:rsidR="00F67E45">
        <w:t xml:space="preserve">employers do not have discretion </w:t>
      </w:r>
      <w:r w:rsidR="004D191C">
        <w:t>to choose the</w:t>
      </w:r>
      <w:r w:rsidR="00F67E45">
        <w:t xml:space="preserve"> reference period, they must </w:t>
      </w:r>
      <w:r w:rsidR="00FD6F8D">
        <w:t>have regard to</w:t>
      </w:r>
      <w:r w:rsidR="00F67E45">
        <w:t xml:space="preserve"> any applicable reference period </w:t>
      </w:r>
      <w:r w:rsidR="00C72CF5">
        <w:t xml:space="preserve">for any employee </w:t>
      </w:r>
      <w:r w:rsidR="00F67E45">
        <w:t>that results in the employe</w:t>
      </w:r>
      <w:r w:rsidR="00176DCD">
        <w:t xml:space="preserve">r receiving </w:t>
      </w:r>
      <w:r w:rsidR="00F67E45">
        <w:t>the higher rate</w:t>
      </w:r>
      <w:r w:rsidR="00C57337" w:rsidDel="000F744A">
        <w:t xml:space="preserve"> of </w:t>
      </w:r>
      <w:r w:rsidR="00176DCD">
        <w:t>JobKeeper</w:t>
      </w:r>
      <w:r w:rsidR="00C57337" w:rsidDel="000F744A">
        <w:t xml:space="preserve"> payment in respect of </w:t>
      </w:r>
      <w:r w:rsidR="00176DCD">
        <w:t>that employee</w:t>
      </w:r>
      <w:r w:rsidR="000F744A">
        <w:t xml:space="preserve"> </w:t>
      </w:r>
      <w:r w:rsidR="00834456">
        <w:t xml:space="preserve">(items </w:t>
      </w:r>
      <w:r w:rsidR="00326768">
        <w:t>20</w:t>
      </w:r>
      <w:r w:rsidR="00834456">
        <w:t xml:space="preserve"> and </w:t>
      </w:r>
      <w:r w:rsidR="00120D64">
        <w:t>2</w:t>
      </w:r>
      <w:r w:rsidR="00326768">
        <w:t>1</w:t>
      </w:r>
      <w:r w:rsidR="00834456">
        <w:t>, definition of reference period in subsection 4(1) and section 4A)</w:t>
      </w:r>
      <w:r w:rsidR="00C57337">
        <w:t xml:space="preserve">. </w:t>
      </w:r>
    </w:p>
    <w:p w:rsidR="00BF4CC4" w:rsidRDefault="00BF4CC4" w:rsidP="004D5A7F">
      <w:pPr>
        <w:pStyle w:val="Dotpoint"/>
        <w:numPr>
          <w:ilvl w:val="0"/>
          <w:numId w:val="0"/>
        </w:numPr>
      </w:pPr>
      <w:r>
        <w:t xml:space="preserve">The </w:t>
      </w:r>
      <w:r w:rsidR="002E3091">
        <w:t xml:space="preserve">standard </w:t>
      </w:r>
      <w:r>
        <w:t xml:space="preserve">reference period for employees is the 28 day period ending at the end of the most recent pay cycle for the employee before 1 March 2020 </w:t>
      </w:r>
      <w:r w:rsidR="001542E7">
        <w:t xml:space="preserve">or 1 July 2020 </w:t>
      </w:r>
      <w:r>
        <w:t xml:space="preserve">(see item </w:t>
      </w:r>
      <w:r w:rsidR="00120D64">
        <w:t>21</w:t>
      </w:r>
      <w:r>
        <w:t xml:space="preserve">, </w:t>
      </w:r>
      <w:r w:rsidR="00C56EDE">
        <w:t>table item 1 of subsection</w:t>
      </w:r>
      <w:r>
        <w:t xml:space="preserve"> 4A(</w:t>
      </w:r>
      <w:r w:rsidR="00C56EDE">
        <w:t>1</w:t>
      </w:r>
      <w:r>
        <w:t>)(a))</w:t>
      </w:r>
      <w:r w:rsidR="0005302D">
        <w:t xml:space="preserve">. </w:t>
      </w:r>
      <w:r w:rsidR="004D191C">
        <w:t>These reference periods are</w:t>
      </w:r>
      <w:r>
        <w:t xml:space="preserve"> intended to align with the employer’s existing payroll and rostering systems for their employees. This alignment is therefore expected to reduce compliance costs for employers in determining which JobKeeper rate applies in respect of qualifying employees. Under industrial law, employers are generally required to keep records of hours worked by casual or irregular part-time employees that are paid on an hourly basis. For other types of employees, standard hours of employment would normally be stipulated in an award, enterprise agreement or employment contract and employers must keep records of the number of overtime hours worked by these employees (or starting and finishing times for overtime).</w:t>
      </w:r>
    </w:p>
    <w:p w:rsidR="00836293" w:rsidRDefault="00836293" w:rsidP="00836293">
      <w:r w:rsidRPr="007A1741">
        <w:t xml:space="preserve">The Commissioner has a further power to determine, by legislative instrument, an alternative reference period for the hours worked test for particular employees if the standard reference period is not a suitable reference period for the purposes of determining the hours of employees that are a particular class of employees. The Commissioner can also determine an alternative reference period for a religious practitioner or business participant if the standard reference period is not a </w:t>
      </w:r>
      <w:r>
        <w:t>suitable</w:t>
      </w:r>
      <w:r w:rsidRPr="007A1741">
        <w:t xml:space="preserve"> reference period. </w:t>
      </w:r>
      <w:r w:rsidR="000B75DD">
        <w:t xml:space="preserve">The </w:t>
      </w:r>
      <w:r w:rsidR="00F45DBA">
        <w:t xml:space="preserve">Commissioner is an appropriate delegate as the administrator of the JobKeeper scheme and </w:t>
      </w:r>
      <w:r w:rsidR="000B75DD">
        <w:t xml:space="preserve">has the relevant administrative expertise and information to exercise this power effectively. </w:t>
      </w:r>
      <w:r w:rsidRPr="007A1741">
        <w:t xml:space="preserve">This </w:t>
      </w:r>
      <w:r w:rsidR="00AB7F41">
        <w:t xml:space="preserve">power </w:t>
      </w:r>
      <w:r w:rsidRPr="007A1741">
        <w:t xml:space="preserve">is explained further below. </w:t>
      </w:r>
    </w:p>
    <w:p w:rsidR="00BF4CC4" w:rsidRPr="00232A94" w:rsidRDefault="00BF4CC4" w:rsidP="00A671FB">
      <w:pPr>
        <w:pStyle w:val="Heading4"/>
        <w:keepNext/>
        <w:ind w:left="720"/>
        <w:rPr>
          <w:b/>
          <w:u w:val="none"/>
        </w:rPr>
      </w:pPr>
      <w:r w:rsidRPr="00232A94">
        <w:rPr>
          <w:b/>
          <w:u w:val="none"/>
        </w:rPr>
        <w:t xml:space="preserve">Example </w:t>
      </w:r>
      <w:r w:rsidR="00665BDA">
        <w:rPr>
          <w:b/>
          <w:u w:val="none"/>
        </w:rPr>
        <w:t>4</w:t>
      </w:r>
      <w:r w:rsidRPr="00232A94">
        <w:rPr>
          <w:b/>
          <w:u w:val="none"/>
        </w:rPr>
        <w:t xml:space="preserve">: Working out hours </w:t>
      </w:r>
      <w:r w:rsidR="000F3BDB">
        <w:rPr>
          <w:b/>
          <w:u w:val="none"/>
        </w:rPr>
        <w:t xml:space="preserve">over the </w:t>
      </w:r>
      <w:r w:rsidRPr="00232A94">
        <w:rPr>
          <w:b/>
          <w:u w:val="none"/>
        </w:rPr>
        <w:t>reference period</w:t>
      </w:r>
      <w:r w:rsidR="00FC3CAC">
        <w:rPr>
          <w:b/>
          <w:u w:val="none"/>
        </w:rPr>
        <w:t>s</w:t>
      </w:r>
    </w:p>
    <w:p w:rsidR="00BF4CC4" w:rsidRPr="00BF4CC4" w:rsidRDefault="00BF4CC4" w:rsidP="00A671FB">
      <w:pPr>
        <w:keepNext/>
        <w:ind w:left="720"/>
      </w:pPr>
      <w:r w:rsidRPr="00BF4CC4">
        <w:t xml:space="preserve">Emma has been employed by a bus company on a permanent part-time basis as a bus driver since 2010. Her standard working hours prior to the impact of COVID-19 were 15 hours per week but most weeks she worked </w:t>
      </w:r>
      <w:r w:rsidRPr="00BF4CC4">
        <w:lastRenderedPageBreak/>
        <w:t xml:space="preserve">some further paid hours at her employer’s request depending on the availability of other company drivers. </w:t>
      </w:r>
      <w:r w:rsidR="00D97FD2">
        <w:t>The</w:t>
      </w:r>
      <w:r w:rsidR="001F7445">
        <w:t xml:space="preserve"> pay cycles </w:t>
      </w:r>
      <w:r w:rsidR="00D97FD2">
        <w:t xml:space="preserve">of the bus company </w:t>
      </w:r>
      <w:r w:rsidR="001F7445">
        <w:t>occur fortnightly and end on Fridays.</w:t>
      </w:r>
    </w:p>
    <w:p w:rsidR="002E0FCE" w:rsidRDefault="002E0FCE" w:rsidP="001861D0">
      <w:pPr>
        <w:ind w:left="720"/>
      </w:pPr>
      <w:r>
        <w:t xml:space="preserve">To determine the rate of JobKeeper </w:t>
      </w:r>
      <w:r w:rsidR="00C12747">
        <w:t xml:space="preserve">payment </w:t>
      </w:r>
      <w:r>
        <w:t>the bus company can receive in respect of Emma as an eligible employee</w:t>
      </w:r>
      <w:r w:rsidR="00AC075D">
        <w:t xml:space="preserve"> for JobKeeper fortnights beginning on or after 28 September 2020</w:t>
      </w:r>
      <w:r>
        <w:t xml:space="preserve">, the bus company considers </w:t>
      </w:r>
      <w:r w:rsidR="009728CB">
        <w:t xml:space="preserve">which of </w:t>
      </w:r>
      <w:r>
        <w:t>the reference periods for Emma is most beneficial:</w:t>
      </w:r>
    </w:p>
    <w:p w:rsidR="002E0FCE" w:rsidRDefault="002E0FCE" w:rsidP="002E0FCE">
      <w:pPr>
        <w:pStyle w:val="Dotpoint"/>
        <w:tabs>
          <w:tab w:val="num" w:pos="1134"/>
        </w:tabs>
        <w:ind w:left="1134"/>
      </w:pPr>
      <w:r>
        <w:t xml:space="preserve">Using </w:t>
      </w:r>
      <w:r w:rsidR="00C56EDE">
        <w:t xml:space="preserve">the </w:t>
      </w:r>
      <w:r w:rsidRPr="00BF4CC4">
        <w:t xml:space="preserve">28 day period ending at the end of the most recent pay cycle before 1 March </w:t>
      </w:r>
      <w:r w:rsidR="001F7445">
        <w:t>2020 – the relevant</w:t>
      </w:r>
      <w:r w:rsidR="00A83721">
        <w:t xml:space="preserve"> pay cycle</w:t>
      </w:r>
      <w:r w:rsidR="001F7445">
        <w:t xml:space="preserve"> fortnights are from 1</w:t>
      </w:r>
      <w:r w:rsidR="001D0C7F">
        <w:t> </w:t>
      </w:r>
      <w:r w:rsidR="001F7445">
        <w:t>February</w:t>
      </w:r>
      <w:r w:rsidR="001D0C7F">
        <w:t> </w:t>
      </w:r>
      <w:r w:rsidR="001F7445">
        <w:t>2020 until 14 February 2020; and 15 February 2020 until 28</w:t>
      </w:r>
      <w:r w:rsidR="001D0C7F">
        <w:t> </w:t>
      </w:r>
      <w:r w:rsidR="001F7445">
        <w:t xml:space="preserve">February 2020. </w:t>
      </w:r>
      <w:r w:rsidR="00BF4CC4" w:rsidRPr="00BF4CC4">
        <w:t xml:space="preserve">During this 4 week period, Emma worked 15 hours in week 1, 22 hours in week 2, 18 hours in week 3 and in week 4 she did not work and took 15 hours of annual leave. </w:t>
      </w:r>
      <w:r w:rsidR="001F7445" w:rsidRPr="00BF4CC4">
        <w:t>Emma’s hours of work and paid leave in th</w:t>
      </w:r>
      <w:r w:rsidR="00A83721">
        <w:t>is</w:t>
      </w:r>
      <w:r w:rsidR="001F7445" w:rsidRPr="00BF4CC4">
        <w:t xml:space="preserve"> reference period total 70 hours.</w:t>
      </w:r>
    </w:p>
    <w:p w:rsidR="001F7445" w:rsidRPr="00BF4CC4" w:rsidRDefault="001F7445" w:rsidP="002E0FCE">
      <w:pPr>
        <w:pStyle w:val="Dotpoint"/>
        <w:tabs>
          <w:tab w:val="num" w:pos="1134"/>
        </w:tabs>
        <w:ind w:left="1134"/>
      </w:pPr>
      <w:r>
        <w:t>Using the 28 day period ending at the end of the most recent pay cycle before 1 July 2020 – the relevant</w:t>
      </w:r>
      <w:r w:rsidR="00A83721">
        <w:t xml:space="preserve"> pay cycle</w:t>
      </w:r>
      <w:r>
        <w:t xml:space="preserve"> fortnights are from </w:t>
      </w:r>
      <w:r w:rsidR="00A83721">
        <w:t>23</w:t>
      </w:r>
      <w:r w:rsidR="001D0C7F">
        <w:t> </w:t>
      </w:r>
      <w:r w:rsidR="00A83721">
        <w:t>May</w:t>
      </w:r>
      <w:r w:rsidR="001D0C7F">
        <w:t> </w:t>
      </w:r>
      <w:r w:rsidR="00A83721">
        <w:t xml:space="preserve">2020 until 5 June 2020; and 6 June 2020 until 19 June 2020. During this </w:t>
      </w:r>
      <w:r w:rsidR="00D97FD2">
        <w:t>4 </w:t>
      </w:r>
      <w:r w:rsidR="00A83721">
        <w:t>week period, Emma worked 15 hours in week 1, 20 hours in week 2, 10 hours in week 3, and 10 hours in week 4. Emma’s hours for work in this reference period total 55 hours.</w:t>
      </w:r>
    </w:p>
    <w:p w:rsidR="001F7445" w:rsidRDefault="001F7445" w:rsidP="001861D0">
      <w:pPr>
        <w:ind w:left="720"/>
      </w:pPr>
      <w:r>
        <w:t xml:space="preserve">Under the two reference periods, the bus company </w:t>
      </w:r>
      <w:r w:rsidR="00894F67">
        <w:t>qualifies for</w:t>
      </w:r>
      <w:r>
        <w:t xml:space="preserve"> </w:t>
      </w:r>
      <w:r w:rsidR="00D97FD2">
        <w:t xml:space="preserve">JobKeeper payments in respect of </w:t>
      </w:r>
      <w:r w:rsidR="009728CB">
        <w:t xml:space="preserve">Emma based on </w:t>
      </w:r>
      <w:r>
        <w:t>the most beneficial reference period</w:t>
      </w:r>
      <w:r w:rsidR="0050488A">
        <w:t>. This</w:t>
      </w:r>
      <w:r>
        <w:t xml:space="preserve"> is the 28 day period at the end of the most recent pay cycle before 1</w:t>
      </w:r>
      <w:r w:rsidR="00D97FD2">
        <w:t> </w:t>
      </w:r>
      <w:r>
        <w:t>March 2020.</w:t>
      </w:r>
      <w:r w:rsidR="00A83721">
        <w:t xml:space="preserve"> </w:t>
      </w:r>
      <w:r w:rsidR="00894F67">
        <w:t>However, the hours Emma worked under</w:t>
      </w:r>
      <w:r w:rsidR="00A83721">
        <w:t xml:space="preserve"> this reference period still falls short of the </w:t>
      </w:r>
      <w:r w:rsidR="001F604A">
        <w:t xml:space="preserve">required </w:t>
      </w:r>
      <w:r w:rsidR="00A83721">
        <w:t>80 hour threshold</w:t>
      </w:r>
      <w:r w:rsidR="001F604A">
        <w:t xml:space="preserve"> for the higher rate of JobKeeper payments</w:t>
      </w:r>
      <w:r w:rsidR="00A83721">
        <w:t>.</w:t>
      </w:r>
    </w:p>
    <w:p w:rsidR="00BF4CC4" w:rsidRPr="00BF4CC4" w:rsidRDefault="00BF4CC4" w:rsidP="001861D0">
      <w:pPr>
        <w:ind w:left="720"/>
      </w:pPr>
      <w:r w:rsidRPr="00BF4CC4">
        <w:t>As</w:t>
      </w:r>
      <w:r w:rsidRPr="00BF4CC4" w:rsidDel="001D0C7F">
        <w:t xml:space="preserve"> </w:t>
      </w:r>
      <w:r w:rsidR="001D0C7F">
        <w:t>Emma’s</w:t>
      </w:r>
      <w:r w:rsidR="001D0C7F" w:rsidRPr="00BF4CC4">
        <w:t xml:space="preserve"> </w:t>
      </w:r>
      <w:r w:rsidRPr="00BF4CC4">
        <w:t xml:space="preserve">employer continues to be eligible for the JobKeeper scheme because the company’s actual turnover has declined by 55 per cent in the </w:t>
      </w:r>
      <w:r w:rsidR="00321366">
        <w:t xml:space="preserve">quarter ending 30 </w:t>
      </w:r>
      <w:r w:rsidRPr="00BF4CC4">
        <w:t>September 2020, the company is entitled to receive the JobKeeper payment. The company receives the lower rate of $750 per fortnight in respect of Emma for the JobKeeper fortnights beginning on or after 28</w:t>
      </w:r>
      <w:r w:rsidR="00B13658">
        <w:t> </w:t>
      </w:r>
      <w:r w:rsidRPr="00BF4CC4">
        <w:t>September</w:t>
      </w:r>
      <w:r w:rsidR="00B13658">
        <w:t> </w:t>
      </w:r>
      <w:r w:rsidRPr="00BF4CC4">
        <w:t xml:space="preserve">2020 and ending on or before 3 January 2021. </w:t>
      </w:r>
    </w:p>
    <w:p w:rsidR="00BF4CC4" w:rsidRPr="00BF4CC4" w:rsidRDefault="00884FF8" w:rsidP="001861D0">
      <w:pPr>
        <w:ind w:left="720"/>
      </w:pPr>
      <w:r w:rsidRPr="00BF4CC4">
        <w:t xml:space="preserve">For </w:t>
      </w:r>
      <w:r w:rsidR="00BF4CC4" w:rsidRPr="00BF4CC4">
        <w:t xml:space="preserve">the JobKeeper fortnight beginning on 28 September 2020, Emma </w:t>
      </w:r>
      <w:r w:rsidR="00935888">
        <w:t xml:space="preserve">worked </w:t>
      </w:r>
      <w:r w:rsidR="00BF4CC4" w:rsidRPr="00BF4CC4">
        <w:t>30 hours a week for both weeks.</w:t>
      </w:r>
      <w:r w:rsidR="00E92A65">
        <w:t xml:space="preserve"> </w:t>
      </w:r>
      <w:r w:rsidR="00B13658">
        <w:t>A</w:t>
      </w:r>
      <w:r w:rsidR="00BF4CC4" w:rsidRPr="00BF4CC4">
        <w:t xml:space="preserve">lthough the bus company pays Emma remuneration that exceeds $750 </w:t>
      </w:r>
      <w:r w:rsidR="00B13658">
        <w:t>for the</w:t>
      </w:r>
      <w:r w:rsidR="00B13658" w:rsidRPr="00BF4CC4">
        <w:t xml:space="preserve"> </w:t>
      </w:r>
      <w:r w:rsidR="00BF4CC4" w:rsidRPr="00BF4CC4">
        <w:t xml:space="preserve">fortnight, the bus company is only entitled to claim the lower </w:t>
      </w:r>
      <w:r w:rsidR="004609A4">
        <w:t xml:space="preserve">JobKeeper </w:t>
      </w:r>
      <w:r w:rsidR="00BF4CC4" w:rsidRPr="00BF4CC4">
        <w:t>rate of $750 for that JobKeeper fortnight in respect of Emma</w:t>
      </w:r>
      <w:r w:rsidR="00671B6D">
        <w:t xml:space="preserve"> </w:t>
      </w:r>
      <w:r w:rsidR="00E13FB4">
        <w:t>by reference to</w:t>
      </w:r>
      <w:r w:rsidR="00671B6D">
        <w:t xml:space="preserve"> </w:t>
      </w:r>
      <w:r w:rsidR="00151739">
        <w:t xml:space="preserve">the JobKeeper rate calculated </w:t>
      </w:r>
      <w:r w:rsidR="00E13FB4">
        <w:t>based on</w:t>
      </w:r>
      <w:r w:rsidR="00B13658">
        <w:t xml:space="preserve"> </w:t>
      </w:r>
      <w:r w:rsidR="00671B6D">
        <w:t>her hours worked in the reference period</w:t>
      </w:r>
      <w:r w:rsidR="00BF4CC4" w:rsidRPr="00BF4CC4">
        <w:t>.</w:t>
      </w:r>
    </w:p>
    <w:p w:rsidR="00BF4CC4" w:rsidRDefault="00BF4CC4" w:rsidP="001861D0">
      <w:pPr>
        <w:ind w:left="720"/>
      </w:pPr>
      <w:r w:rsidRPr="00BF4CC4">
        <w:t>The bus company will need to undertake a further test of its actual decline in turnover for the</w:t>
      </w:r>
      <w:r w:rsidR="000B75DD">
        <w:t xml:space="preserve"> quarter ending 31</w:t>
      </w:r>
      <w:r w:rsidRPr="00BF4CC4">
        <w:t xml:space="preserve"> December 2020 to work out if it qualifies for JobKeeper payments for JobKeeper fortnights starting on or after 4 January 2021. If the bus company qualif</w:t>
      </w:r>
      <w:r w:rsidR="007E322E">
        <w:t>ies</w:t>
      </w:r>
      <w:r w:rsidRPr="00BF4CC4">
        <w:t xml:space="preserve"> for JobKeeper payments for this </w:t>
      </w:r>
      <w:r w:rsidR="005C27AB">
        <w:t xml:space="preserve">later </w:t>
      </w:r>
      <w:r w:rsidRPr="00BF4CC4">
        <w:t xml:space="preserve">period, it </w:t>
      </w:r>
      <w:r w:rsidR="00151739">
        <w:t>can</w:t>
      </w:r>
      <w:r w:rsidR="00151739" w:rsidRPr="00BF4CC4">
        <w:t xml:space="preserve"> </w:t>
      </w:r>
      <w:r w:rsidRPr="00BF4CC4">
        <w:t xml:space="preserve">receive the lower </w:t>
      </w:r>
      <w:r w:rsidR="005C27AB">
        <w:t xml:space="preserve">JobKeeper </w:t>
      </w:r>
      <w:r w:rsidRPr="00BF4CC4">
        <w:t>rate of $650 a fortnight in respect of Emma</w:t>
      </w:r>
      <w:r w:rsidR="0094484E">
        <w:t xml:space="preserve"> if it meets the wage condition</w:t>
      </w:r>
      <w:r w:rsidRPr="00BF4CC4">
        <w:t xml:space="preserve">, </w:t>
      </w:r>
      <w:r w:rsidR="0094484E">
        <w:t>and</w:t>
      </w:r>
      <w:r w:rsidRPr="00BF4CC4">
        <w:t xml:space="preserve"> Emma remains an eligible employee.</w:t>
      </w:r>
      <w:r w:rsidR="00884FF8">
        <w:t xml:space="preserve"> </w:t>
      </w:r>
    </w:p>
    <w:p w:rsidR="00BF4CC4" w:rsidRDefault="00BF4CC4" w:rsidP="001861D0">
      <w:r w:rsidRPr="00BF4CC4">
        <w:t xml:space="preserve">Where the relevant pay cycle for an employee is longer than the 28 day reference period (such as a monthly pay cycle) then a pro-rated calculation is used to determine the applicable hours of the longer pay cycle that are attributable to the 28 day period (item </w:t>
      </w:r>
      <w:r w:rsidR="00120D64">
        <w:t>27</w:t>
      </w:r>
      <w:r w:rsidRPr="00BF4CC4">
        <w:t>, subsection 9A(2)).</w:t>
      </w:r>
    </w:p>
    <w:p w:rsidR="00BF4CC4" w:rsidRPr="00232A94" w:rsidRDefault="00BF4CC4" w:rsidP="009507C6">
      <w:pPr>
        <w:pStyle w:val="Heading4"/>
        <w:keepNext/>
        <w:ind w:left="720"/>
        <w:rPr>
          <w:b/>
          <w:u w:val="none"/>
        </w:rPr>
      </w:pPr>
      <w:r w:rsidRPr="00232A94">
        <w:rPr>
          <w:b/>
          <w:u w:val="none"/>
        </w:rPr>
        <w:lastRenderedPageBreak/>
        <w:t xml:space="preserve">Example </w:t>
      </w:r>
      <w:r w:rsidR="00665BDA">
        <w:rPr>
          <w:b/>
          <w:u w:val="none"/>
        </w:rPr>
        <w:t>5</w:t>
      </w:r>
      <w:r w:rsidRPr="00232A94">
        <w:rPr>
          <w:b/>
          <w:u w:val="none"/>
        </w:rPr>
        <w:t xml:space="preserve">: Working out </w:t>
      </w:r>
      <w:r w:rsidR="00DB13B5">
        <w:rPr>
          <w:b/>
          <w:u w:val="none"/>
        </w:rPr>
        <w:t xml:space="preserve">hours </w:t>
      </w:r>
      <w:r w:rsidRPr="00232A94">
        <w:rPr>
          <w:b/>
          <w:u w:val="none"/>
        </w:rPr>
        <w:t>for employees on monthly pay cycle</w:t>
      </w:r>
    </w:p>
    <w:p w:rsidR="00AC075D" w:rsidRDefault="007A1741" w:rsidP="00077E59">
      <w:pPr>
        <w:keepNext/>
        <w:ind w:left="720"/>
      </w:pPr>
      <w:r w:rsidRPr="00830675">
        <w:t>Employees of Lai Industries Inc</w:t>
      </w:r>
      <w:r w:rsidR="00442FC6">
        <w:t>.</w:t>
      </w:r>
      <w:r w:rsidRPr="00830675">
        <w:t xml:space="preserve"> are paid on a monthly pay cycle that ends on the 15</w:t>
      </w:r>
      <w:r w:rsidRPr="007A1741">
        <w:t>th</w:t>
      </w:r>
      <w:r w:rsidRPr="00830675">
        <w:t xml:space="preserve"> of each month. </w:t>
      </w:r>
      <w:r w:rsidR="00AC075D" w:rsidRPr="00830675">
        <w:t xml:space="preserve">Antonio </w:t>
      </w:r>
      <w:r w:rsidR="00AC075D">
        <w:t>has been</w:t>
      </w:r>
      <w:r w:rsidR="00AC075D" w:rsidRPr="00830675">
        <w:t xml:space="preserve"> a permanent employee of the company</w:t>
      </w:r>
      <w:r w:rsidR="00AC075D">
        <w:t xml:space="preserve"> since 2006.</w:t>
      </w:r>
    </w:p>
    <w:p w:rsidR="00AC075D" w:rsidRDefault="00AC075D" w:rsidP="00AC075D">
      <w:pPr>
        <w:ind w:left="720"/>
      </w:pPr>
      <w:r>
        <w:t xml:space="preserve">To determine the rate of JobKeeper </w:t>
      </w:r>
      <w:r w:rsidR="00CF2FEB">
        <w:t>payment</w:t>
      </w:r>
      <w:r>
        <w:t xml:space="preserve"> Lai Industries Inc</w:t>
      </w:r>
      <w:r w:rsidR="00442FC6">
        <w:t>.</w:t>
      </w:r>
      <w:r>
        <w:t xml:space="preserve"> can receive in respect of Antonio as an eligible employee for JobKeeper fortnights beginning on or after 28 September 2020, Lai Industries Inc</w:t>
      </w:r>
      <w:r w:rsidR="00442FC6">
        <w:t>.</w:t>
      </w:r>
      <w:r>
        <w:t xml:space="preserve"> considers </w:t>
      </w:r>
      <w:r w:rsidR="006E29E8">
        <w:t xml:space="preserve">which of </w:t>
      </w:r>
      <w:r>
        <w:t>the reference periods for Antonio is most beneficial:</w:t>
      </w:r>
    </w:p>
    <w:p w:rsidR="00AC075D" w:rsidRDefault="00AC075D" w:rsidP="00AC075D">
      <w:pPr>
        <w:pStyle w:val="Dotpoint"/>
        <w:tabs>
          <w:tab w:val="num" w:pos="1134"/>
        </w:tabs>
        <w:ind w:left="1134"/>
      </w:pPr>
      <w:r>
        <w:t xml:space="preserve">Using </w:t>
      </w:r>
      <w:r w:rsidRPr="00BF4CC4">
        <w:t xml:space="preserve">28 day period ending at the end of the most recent pay cycle before 1 March </w:t>
      </w:r>
      <w:r>
        <w:t>2020 – the relevant pay cycle is from 16 January 2020 until 15</w:t>
      </w:r>
      <w:r w:rsidR="00BD3ED7">
        <w:t> </w:t>
      </w:r>
      <w:r>
        <w:t>February 2020</w:t>
      </w:r>
      <w:r w:rsidR="00BD3ED7">
        <w:t xml:space="preserve"> (31 days)</w:t>
      </w:r>
      <w:r>
        <w:t xml:space="preserve">. </w:t>
      </w:r>
      <w:r w:rsidRPr="00BF4CC4">
        <w:t xml:space="preserve">During this period, </w:t>
      </w:r>
      <w:r>
        <w:t>Antonio</w:t>
      </w:r>
      <w:r w:rsidRPr="00BF4CC4">
        <w:t xml:space="preserve"> worked </w:t>
      </w:r>
      <w:r w:rsidR="00BD3ED7">
        <w:t>for 85</w:t>
      </w:r>
      <w:r w:rsidR="00CF2FEB">
        <w:t> </w:t>
      </w:r>
      <w:r w:rsidR="00BD3ED7">
        <w:t xml:space="preserve">hours </w:t>
      </w:r>
      <w:r w:rsidR="00321366">
        <w:t>and took</w:t>
      </w:r>
      <w:r w:rsidR="00BD3ED7">
        <w:t xml:space="preserve"> 80 hours of </w:t>
      </w:r>
      <w:r w:rsidR="00321366">
        <w:t>combined</w:t>
      </w:r>
      <w:r w:rsidR="00BD3ED7">
        <w:t xml:space="preserve"> annual and long</w:t>
      </w:r>
      <w:r w:rsidR="006E29E8">
        <w:t xml:space="preserve"> </w:t>
      </w:r>
      <w:r w:rsidR="00BD3ED7">
        <w:t>service leave</w:t>
      </w:r>
      <w:r w:rsidRPr="00BF4CC4">
        <w:t xml:space="preserve">. </w:t>
      </w:r>
      <w:r w:rsidR="00894F67">
        <w:t xml:space="preserve">For the purposes of the JobKeeper payment, </w:t>
      </w:r>
      <w:r w:rsidR="00BD3ED7">
        <w:t xml:space="preserve">Antonio’s hours of work (pro-rated) for this reference period </w:t>
      </w:r>
      <w:r w:rsidR="00894F67">
        <w:t>is just over</w:t>
      </w:r>
      <w:r w:rsidR="00BD3ED7">
        <w:t xml:space="preserve"> </w:t>
      </w:r>
      <w:r w:rsidR="00894F67">
        <w:t>149</w:t>
      </w:r>
      <w:r w:rsidR="00BD3ED7">
        <w:t xml:space="preserve"> hours, worked out as follows: 28/31 x (80</w:t>
      </w:r>
      <w:r w:rsidR="00321366">
        <w:t> </w:t>
      </w:r>
      <w:r w:rsidR="00BD3ED7">
        <w:t>+</w:t>
      </w:r>
      <w:r w:rsidR="00321366">
        <w:t> </w:t>
      </w:r>
      <w:r w:rsidR="00BD3ED7">
        <w:t>85)</w:t>
      </w:r>
      <w:r w:rsidR="00894F67">
        <w:t xml:space="preserve"> hours = approx.</w:t>
      </w:r>
      <w:r w:rsidR="00BD3ED7">
        <w:t> </w:t>
      </w:r>
      <w:r w:rsidR="00894F67">
        <w:t>149</w:t>
      </w:r>
      <w:r w:rsidR="00BD3ED7">
        <w:t> hours</w:t>
      </w:r>
      <w:r w:rsidRPr="00BF4CC4">
        <w:t>.</w:t>
      </w:r>
    </w:p>
    <w:p w:rsidR="00AC075D" w:rsidRPr="00BF4CC4" w:rsidRDefault="00AC075D" w:rsidP="00AC075D">
      <w:pPr>
        <w:pStyle w:val="Dotpoint"/>
        <w:tabs>
          <w:tab w:val="num" w:pos="1134"/>
        </w:tabs>
        <w:ind w:left="1134"/>
      </w:pPr>
      <w:r>
        <w:t xml:space="preserve">Using the 28 day period ending at the end of the most recent pay cycle before 1 July 2020 – </w:t>
      </w:r>
      <w:r w:rsidR="00BD3ED7">
        <w:t>the relevant pay cycle is from 16 May 2020 until 15 June 2020 (31 days)</w:t>
      </w:r>
      <w:r>
        <w:t xml:space="preserve">. </w:t>
      </w:r>
      <w:r w:rsidR="00BD3ED7" w:rsidRPr="00BF4CC4">
        <w:t xml:space="preserve">During this period, </w:t>
      </w:r>
      <w:r w:rsidR="00260A6D">
        <w:t>due to the impacts of COVID</w:t>
      </w:r>
      <w:r w:rsidR="00260A6D">
        <w:noBreakHyphen/>
        <w:t>19</w:t>
      </w:r>
      <w:r w:rsidR="00CE3AAB">
        <w:t>,</w:t>
      </w:r>
      <w:r w:rsidR="00BD3ED7" w:rsidRPr="00BF4CC4">
        <w:t xml:space="preserve"> </w:t>
      </w:r>
      <w:r w:rsidR="00BD3ED7">
        <w:t>Antonio</w:t>
      </w:r>
      <w:r w:rsidR="00BD3ED7" w:rsidRPr="00BF4CC4">
        <w:t xml:space="preserve"> </w:t>
      </w:r>
      <w:r w:rsidR="00260A6D">
        <w:t xml:space="preserve">only </w:t>
      </w:r>
      <w:r w:rsidR="00BD3ED7" w:rsidRPr="00BF4CC4">
        <w:t xml:space="preserve">worked </w:t>
      </w:r>
      <w:r w:rsidR="00BD3ED7">
        <w:t xml:space="preserve">for </w:t>
      </w:r>
      <w:r w:rsidR="00894F67">
        <w:t>8</w:t>
      </w:r>
      <w:r w:rsidR="00614E91">
        <w:t>5</w:t>
      </w:r>
      <w:r w:rsidR="00894F67">
        <w:t xml:space="preserve"> hours</w:t>
      </w:r>
      <w:r w:rsidR="00CE3AAB">
        <w:t>.</w:t>
      </w:r>
      <w:r w:rsidR="00894F67">
        <w:t xml:space="preserve"> For the purposes of the JobKeeper payment, Antonio’s hours of work (pro-rated) for this reference periods is </w:t>
      </w:r>
      <w:r w:rsidR="00ED2F8C">
        <w:t>7</w:t>
      </w:r>
      <w:r w:rsidR="00DE4117">
        <w:t>6.8</w:t>
      </w:r>
      <w:r w:rsidR="00894F67">
        <w:t xml:space="preserve"> hours, worked out as follows: 28/31 x 85 hours.</w:t>
      </w:r>
    </w:p>
    <w:p w:rsidR="00894F67" w:rsidRDefault="00894F67" w:rsidP="00894F67">
      <w:pPr>
        <w:pStyle w:val="Dotpoint"/>
        <w:numPr>
          <w:ilvl w:val="0"/>
          <w:numId w:val="0"/>
        </w:numPr>
        <w:ind w:left="709"/>
      </w:pPr>
      <w:r>
        <w:t>Lai Industries Inc</w:t>
      </w:r>
      <w:r w:rsidR="00442FC6">
        <w:t>.</w:t>
      </w:r>
      <w:r>
        <w:t xml:space="preserve"> qualifies for </w:t>
      </w:r>
      <w:r w:rsidR="00695E27">
        <w:t xml:space="preserve">JobKeeper payments in respect of Antonio based on </w:t>
      </w:r>
      <w:r>
        <w:t>the most beneficial reference period, which is the 28 day period at the end of the most recent pay cycle before 1</w:t>
      </w:r>
      <w:r w:rsidR="00695E27">
        <w:t> </w:t>
      </w:r>
      <w:r>
        <w:t>March</w:t>
      </w:r>
      <w:r w:rsidR="00695E27">
        <w:t> </w:t>
      </w:r>
      <w:r>
        <w:t xml:space="preserve">2020. Under the hours worked for this reference period, Antonio meets the </w:t>
      </w:r>
      <w:r w:rsidR="001F604A">
        <w:t xml:space="preserve">required </w:t>
      </w:r>
      <w:r>
        <w:t>80 hour threshold</w:t>
      </w:r>
      <w:r w:rsidR="001F604A">
        <w:t xml:space="preserve"> for the higher rate of JobKeeper payments</w:t>
      </w:r>
      <w:r>
        <w:t>.</w:t>
      </w:r>
    </w:p>
    <w:p w:rsidR="007A1741" w:rsidRPr="004F46E1" w:rsidRDefault="007A1741" w:rsidP="001861D0">
      <w:pPr>
        <w:ind w:left="720"/>
      </w:pPr>
      <w:r w:rsidRPr="00830675">
        <w:t xml:space="preserve">Accordingly, Antonio’s employer is entitled to the </w:t>
      </w:r>
      <w:r w:rsidR="00894F67">
        <w:t xml:space="preserve">higher </w:t>
      </w:r>
      <w:r>
        <w:t>JobKeeper payment</w:t>
      </w:r>
      <w:r w:rsidRPr="00830675">
        <w:t xml:space="preserve"> rate i</w:t>
      </w:r>
      <w:r>
        <w:t>n</w:t>
      </w:r>
      <w:r w:rsidRPr="00830675">
        <w:t xml:space="preserve"> respect of Antonio for JobKeeper fortnights </w:t>
      </w:r>
      <w:r>
        <w:t>beginning</w:t>
      </w:r>
      <w:r w:rsidRPr="00830675">
        <w:t xml:space="preserve"> on or after 28</w:t>
      </w:r>
      <w:r>
        <w:t> </w:t>
      </w:r>
      <w:r w:rsidRPr="00830675">
        <w:t xml:space="preserve">September 2020 </w:t>
      </w:r>
      <w:r w:rsidR="001F604A">
        <w:t>provided that</w:t>
      </w:r>
      <w:r w:rsidRPr="00830675">
        <w:t xml:space="preserve"> the other conditions are met.</w:t>
      </w:r>
    </w:p>
    <w:p w:rsidR="007E5B29" w:rsidRDefault="007E5B29" w:rsidP="00A671FB">
      <w:pPr>
        <w:pStyle w:val="Heading4"/>
        <w:keepNext/>
      </w:pPr>
      <w:r>
        <w:t>Employees of businesses that have changed hands</w:t>
      </w:r>
    </w:p>
    <w:p w:rsidR="007E5B29" w:rsidRDefault="007E5B29" w:rsidP="007E5B29">
      <w:r>
        <w:t>In some cases, an individual can be an eligible employee of an employer despite not having been employed by them on 1 March 2020 or 1 July 2020. In such cases, the employee would not have been employed at any time during the related reference periods. Despite this,</w:t>
      </w:r>
      <w:r w:rsidDel="00F05140">
        <w:t xml:space="preserve"> </w:t>
      </w:r>
      <w:r w:rsidR="00F05140">
        <w:t xml:space="preserve">these </w:t>
      </w:r>
      <w:r>
        <w:t xml:space="preserve">individuals can be eligible employees of the employer by relying on the existing provision in the </w:t>
      </w:r>
      <w:r w:rsidR="00F05140">
        <w:t>R</w:t>
      </w:r>
      <w:r>
        <w:t xml:space="preserve">ules that allow an employee of an entity to be treated as having been employed by that entity at an earlier time in certain circumstances. This rule is contained in existing subsection 9(6) </w:t>
      </w:r>
      <w:r w:rsidR="00570693">
        <w:t xml:space="preserve">of the Rules </w:t>
      </w:r>
      <w:r>
        <w:t xml:space="preserve">and is limited to circumstances in which the individual was employed by another entity in the same wholly-owned group as their current employer, or where they were employed </w:t>
      </w:r>
      <w:r w:rsidR="007713B8">
        <w:t xml:space="preserve">in </w:t>
      </w:r>
      <w:r>
        <w:t xml:space="preserve">a business that has changed hands. </w:t>
      </w:r>
      <w:r w:rsidR="006435B8">
        <w:t>To qualify for the JobKeeper scheme, the other entity must also satisfy the ap</w:t>
      </w:r>
      <w:r w:rsidR="00BF3292">
        <w:t>plicable eligibility conditions (for example, the requirement that o</w:t>
      </w:r>
      <w:r w:rsidR="00885B6B">
        <w:t xml:space="preserve">n 1 March 2020 </w:t>
      </w:r>
      <w:r w:rsidR="00BF3292">
        <w:t>the entity carried on a business in Australia etc.)</w:t>
      </w:r>
      <w:r w:rsidR="0086347D">
        <w:t>.</w:t>
      </w:r>
    </w:p>
    <w:p w:rsidR="007E5B29" w:rsidRDefault="0078543C" w:rsidP="007E5B29">
      <w:r>
        <w:t>For employees covered by this rule, t</w:t>
      </w:r>
      <w:r w:rsidR="007E5B29">
        <w:t xml:space="preserve">he </w:t>
      </w:r>
      <w:r>
        <w:t xml:space="preserve">relevant </w:t>
      </w:r>
      <w:r w:rsidR="007E5B29">
        <w:t xml:space="preserve">hours </w:t>
      </w:r>
      <w:r>
        <w:t xml:space="preserve">in a reference period </w:t>
      </w:r>
      <w:r w:rsidR="005E3FE4">
        <w:t xml:space="preserve">in respect of </w:t>
      </w:r>
      <w:r w:rsidR="007E5B29">
        <w:t>the</w:t>
      </w:r>
      <w:r w:rsidR="006E005A">
        <w:t>ir</w:t>
      </w:r>
      <w:r w:rsidR="007E5B29">
        <w:t xml:space="preserve"> previous employer do not count towards the 80 hour threshold</w:t>
      </w:r>
      <w:r w:rsidR="005E3FE4">
        <w:t xml:space="preserve"> for the new employer</w:t>
      </w:r>
      <w:r w:rsidR="007E5B29">
        <w:t>. This is because</w:t>
      </w:r>
      <w:r w:rsidR="007E5B29" w:rsidDel="0078543C">
        <w:t xml:space="preserve"> </w:t>
      </w:r>
      <w:r>
        <w:t xml:space="preserve">while </w:t>
      </w:r>
      <w:r w:rsidR="007E5B29">
        <w:t>subsection 9(6)</w:t>
      </w:r>
      <w:r w:rsidR="007353EB">
        <w:t xml:space="preserve"> of the Rules</w:t>
      </w:r>
      <w:r w:rsidR="007E5B29">
        <w:t xml:space="preserve"> is limited to deeming an employee to have been employed at an earlier time</w:t>
      </w:r>
      <w:r>
        <w:t>,</w:t>
      </w:r>
      <w:r w:rsidR="007E5B29" w:rsidDel="0078543C">
        <w:t xml:space="preserve"> </w:t>
      </w:r>
      <w:r w:rsidR="007E5B29">
        <w:t>it does not extend to the things that the employee actually did at that time (such as the hours they worked</w:t>
      </w:r>
      <w:r w:rsidR="005E3FE4">
        <w:t xml:space="preserve"> or </w:t>
      </w:r>
      <w:r>
        <w:t xml:space="preserve">where </w:t>
      </w:r>
      <w:r w:rsidR="005E3FE4">
        <w:t>paid leave was taken</w:t>
      </w:r>
      <w:r w:rsidR="007E5B29">
        <w:t xml:space="preserve">). However, </w:t>
      </w:r>
      <w:r w:rsidR="00570693">
        <w:t>in these cir</w:t>
      </w:r>
      <w:r w:rsidR="00570693">
        <w:lastRenderedPageBreak/>
        <w:t>cumstances,</w:t>
      </w:r>
      <w:r w:rsidR="007E5B29">
        <w:t xml:space="preserve"> the Commissioner </w:t>
      </w:r>
      <w:r w:rsidR="00570693">
        <w:t xml:space="preserve">may consider it appropriate to </w:t>
      </w:r>
      <w:r w:rsidR="007E5B29">
        <w:t>determine an alternative reference period for such employees</w:t>
      </w:r>
      <w:r w:rsidR="005E3FE4">
        <w:t xml:space="preserve"> which could allow the employer to determine relevant hours</w:t>
      </w:r>
      <w:r w:rsidR="004C703E">
        <w:t xml:space="preserve"> worked for them (and paid leave taken)</w:t>
      </w:r>
      <w:r w:rsidR="005E3FE4">
        <w:t xml:space="preserve"> over a different period. </w:t>
      </w:r>
    </w:p>
    <w:p w:rsidR="007E5B29" w:rsidRPr="007E5B29" w:rsidRDefault="007E5B29" w:rsidP="00A671FB">
      <w:r>
        <w:t>This approach reflects that there are a large range of factual circumstances that affect businesses that changes hands, including which employees would remain eligible, changes in work hours, what reference period would be appropriate, and what methodologies would be consistent with the intended policy of the two-tiered system. Given the potential variety of circumstances, the Amending Rules No. 8 do not</w:t>
      </w:r>
      <w:r w:rsidR="007353EB">
        <w:t xml:space="preserve"> specifically</w:t>
      </w:r>
      <w:r>
        <w:t xml:space="preserve"> provide for how the reference period applies for businesses that change hands. </w:t>
      </w:r>
    </w:p>
    <w:p w:rsidR="007A1741" w:rsidRPr="00A1643D" w:rsidRDefault="007A1741" w:rsidP="00A671FB">
      <w:pPr>
        <w:pStyle w:val="Heading4"/>
        <w:keepNext/>
      </w:pPr>
      <w:r w:rsidRPr="005505F8">
        <w:t xml:space="preserve">Commissioner’s power to </w:t>
      </w:r>
      <w:r w:rsidRPr="00AA1E10">
        <w:t xml:space="preserve">determine higher </w:t>
      </w:r>
      <w:r w:rsidRPr="00A1643D">
        <w:t>rate of JobKeeper payment applies</w:t>
      </w:r>
    </w:p>
    <w:p w:rsidR="007A1741" w:rsidRDefault="007A1741" w:rsidP="00A671FB">
      <w:pPr>
        <w:keepNext/>
      </w:pPr>
      <w:r>
        <w:t xml:space="preserve">The Commissioner has the power to determine, by legislative instrument, methods for identifying if a class of employees qualify for the higher JobKeeper rate where the Commissioner is satisfied that the total hours </w:t>
      </w:r>
      <w:r w:rsidR="000D6AC0">
        <w:t xml:space="preserve">that count towards the threshold </w:t>
      </w:r>
      <w:r>
        <w:t>are not readily ascertainable</w:t>
      </w:r>
      <w:r w:rsidR="00F87A61">
        <w:t xml:space="preserve"> (item </w:t>
      </w:r>
      <w:r w:rsidR="00120D64">
        <w:t>27</w:t>
      </w:r>
      <w:r w:rsidR="00F87A61">
        <w:t>, subsections 9A(3) and (4))</w:t>
      </w:r>
      <w:r>
        <w:t>. This would apply, for example, if an employer does not have any record or has incomplete records of the hours worked</w:t>
      </w:r>
      <w:r w:rsidR="00033569">
        <w:t xml:space="preserve"> or paid leave </w:t>
      </w:r>
      <w:r w:rsidR="00E26C87">
        <w:t>or paid absences</w:t>
      </w:r>
      <w:r w:rsidR="002F022A">
        <w:t xml:space="preserve"> on public holidays</w:t>
      </w:r>
      <w:r w:rsidR="00E26C87">
        <w:t xml:space="preserve"> </w:t>
      </w:r>
      <w:r>
        <w:t xml:space="preserve">by </w:t>
      </w:r>
      <w:r w:rsidR="00821470">
        <w:t>its</w:t>
      </w:r>
      <w:r>
        <w:t xml:space="preserve"> employee in that period. The power would not be exercised by the Commissioner if a class of employees was only employed for part of the reference period or took unpaid leave during part of this period. This would be addressed by the Commissioner separately determining an alternative reference period.</w:t>
      </w:r>
    </w:p>
    <w:p w:rsidR="007A1741" w:rsidRDefault="007A1741" w:rsidP="001861D0">
      <w:r>
        <w:t xml:space="preserve">By setting out methods in a legislative instrument, the Commissioner can provide certainty to businesses and other entities that there is a legislative basis upon which they can meet the requirements and access the JobKeeper scheme if they otherwise meet the eligibility criteria. </w:t>
      </w:r>
    </w:p>
    <w:p w:rsidR="007A1741" w:rsidRDefault="007A1741" w:rsidP="001861D0">
      <w:r>
        <w:t xml:space="preserve">The instrument making power available to the Commissioner recognises that employers are more likely to have issues working out the number of hours worked for those employees whose remuneration is not tied to an hourly rate or contracted number of hours. This includes employees who undertake duties principally on a commission, stipend, piece rate or similar basis over the reference period, and their remuneration is not necessarily proportional to their actual hours of work in a particular period. </w:t>
      </w:r>
    </w:p>
    <w:p w:rsidR="00BF4CC4" w:rsidRDefault="007A1741" w:rsidP="001861D0">
      <w:r>
        <w:t>Under the instrument making power, the Commissioner can set out methodologies to work out if the higher rate of the JobKeeper payment should apply. This may involve the making of rules about circumstances in which 80 hours of work</w:t>
      </w:r>
      <w:r w:rsidR="002F022A">
        <w:t xml:space="preserve">, </w:t>
      </w:r>
      <w:r>
        <w:t xml:space="preserve">paid leave </w:t>
      </w:r>
      <w:r w:rsidR="002F022A">
        <w:t xml:space="preserve">or paid absences on public holidays </w:t>
      </w:r>
      <w:r>
        <w:t>would be expected to have occurred in the reference period. However, the instrument making power also allows the Commissioner to provide methodologies that do not require the calculation of the number of hours but instead have other criteria that if met demonstrate that the threshold amount has been met or exceeded.</w:t>
      </w:r>
    </w:p>
    <w:p w:rsidR="007A1741" w:rsidRPr="007A1741" w:rsidRDefault="007A1741" w:rsidP="00A54E2C">
      <w:pPr>
        <w:pStyle w:val="Heading4"/>
      </w:pPr>
      <w:r w:rsidRPr="007A1741">
        <w:t>Notifications required for higher and lower JobKeeper payment rates</w:t>
      </w:r>
    </w:p>
    <w:p w:rsidR="007A1741" w:rsidRPr="007A1741" w:rsidRDefault="007A1741" w:rsidP="001861D0">
      <w:r w:rsidRPr="007A1741">
        <w:t xml:space="preserve">Employers must notify the Commissioner in the approved form of relevant information, including eligible employees and the rate for which they are eligible to receive JobKeeper payments in respect of their employees (item </w:t>
      </w:r>
      <w:r w:rsidR="00120D64">
        <w:t>25</w:t>
      </w:r>
      <w:r w:rsidRPr="007A1741">
        <w:t>, paragraph</w:t>
      </w:r>
      <w:r w:rsidR="00B222B8">
        <w:t> </w:t>
      </w:r>
      <w:r w:rsidRPr="007A1741">
        <w:t xml:space="preserve">6(1)(fa)). The requirement to determine the rate at which JobKeeper payments are made to employers in respect of their employees forms part of the conditions that are required to be met under the </w:t>
      </w:r>
      <w:r w:rsidR="00B222B8">
        <w:t>Rules</w:t>
      </w:r>
      <w:r w:rsidRPr="007A1741">
        <w:t xml:space="preserve">. The requirement for </w:t>
      </w:r>
      <w:r w:rsidR="00B222B8">
        <w:t>qualifying</w:t>
      </w:r>
      <w:r w:rsidR="00B222B8" w:rsidRPr="007A1741">
        <w:t xml:space="preserve"> </w:t>
      </w:r>
      <w:r w:rsidRPr="007A1741">
        <w:t xml:space="preserve">employers to notify the Commissioner of the relevant rate for an employee applies for JobKeeper fortnights </w:t>
      </w:r>
      <w:r w:rsidR="00B222B8">
        <w:t>beginning</w:t>
      </w:r>
      <w:r w:rsidR="00B222B8" w:rsidRPr="007A1741">
        <w:t xml:space="preserve"> </w:t>
      </w:r>
      <w:r w:rsidRPr="007A1741">
        <w:t xml:space="preserve">on or after 28 September 2020. </w:t>
      </w:r>
      <w:r w:rsidR="0041359C">
        <w:t xml:space="preserve">There is no requirement for the entity to </w:t>
      </w:r>
      <w:r w:rsidRPr="007A1741">
        <w:t>notif</w:t>
      </w:r>
      <w:r w:rsidR="00572374">
        <w:t>y</w:t>
      </w:r>
      <w:r w:rsidRPr="007A1741">
        <w:t xml:space="preserve"> </w:t>
      </w:r>
      <w:r w:rsidR="0041359C">
        <w:t xml:space="preserve">the Commissioner </w:t>
      </w:r>
      <w:r w:rsidR="00C845CD">
        <w:t xml:space="preserve">a second </w:t>
      </w:r>
      <w:r w:rsidR="00C845CD">
        <w:lastRenderedPageBreak/>
        <w:t xml:space="preserve">time </w:t>
      </w:r>
      <w:r w:rsidRPr="007A1741">
        <w:t xml:space="preserve">for JobKeeper fortnights </w:t>
      </w:r>
      <w:r w:rsidR="00B222B8">
        <w:t>beginning</w:t>
      </w:r>
      <w:r w:rsidR="00B222B8" w:rsidRPr="007A1741">
        <w:t xml:space="preserve"> </w:t>
      </w:r>
      <w:r w:rsidRPr="007A1741">
        <w:t xml:space="preserve">on or after </w:t>
      </w:r>
      <w:r w:rsidR="007E322E" w:rsidRPr="007A1741">
        <w:t>4</w:t>
      </w:r>
      <w:r w:rsidR="007E322E">
        <w:t> </w:t>
      </w:r>
      <w:r w:rsidRPr="007A1741">
        <w:t xml:space="preserve">January 2021 as no further testing of the hours of work apply from this date to determine the rate of JobKeeper payments. </w:t>
      </w:r>
    </w:p>
    <w:p w:rsidR="007A1741" w:rsidRPr="007A1741" w:rsidRDefault="007A1741" w:rsidP="001861D0">
      <w:r w:rsidRPr="007A1741">
        <w:t>However, if an entity does not notify the Commissioner if the higher or lower rate of JobKeeper payment applies in respect of their employee for a JobKeeper fortnight beginning on or after 28 September 2020 then the employer is not eligible for JobKeeper payments in respect of this period until a valid notification (if any) is made.</w:t>
      </w:r>
      <w:r w:rsidR="00CE2CD9">
        <w:t xml:space="preserve"> This applies regardless of whether the qualifying employer has been receiving JobKeeper payments in respect of the employee prior to the JobKeeper fortnight beginning on 28 September 2020.</w:t>
      </w:r>
    </w:p>
    <w:p w:rsidR="007A1741" w:rsidRPr="007A1741" w:rsidRDefault="007A1741" w:rsidP="001861D0">
      <w:r w:rsidRPr="007A1741">
        <w:t xml:space="preserve">Entities must notify individuals in writing within seven days of advising the Commissioner of the JobKeeper payment rate that applies to the individual (item </w:t>
      </w:r>
      <w:r w:rsidR="00120D64">
        <w:t>26</w:t>
      </w:r>
      <w:r w:rsidRPr="007A1741">
        <w:t xml:space="preserve">, subsection 6(4A)). This ensures that there is appropriate transparency for employees and they can engage with their employer and have the matter examined under the </w:t>
      </w:r>
      <w:r w:rsidRPr="00196135">
        <w:rPr>
          <w:i/>
        </w:rPr>
        <w:t>Fair Work Act 2009</w:t>
      </w:r>
      <w:r w:rsidRPr="007A1741">
        <w:t xml:space="preserve"> by the Fair Work Commission if they consider that the incorrect payment rate has been applied. </w:t>
      </w:r>
    </w:p>
    <w:p w:rsidR="007A1741" w:rsidRPr="007A1741" w:rsidRDefault="007A1741" w:rsidP="001861D0">
      <w:pPr>
        <w:pStyle w:val="Heading3"/>
      </w:pPr>
      <w:r w:rsidRPr="007A1741">
        <w:t>JobKeeper payments: business participants</w:t>
      </w:r>
    </w:p>
    <w:p w:rsidR="007A1741" w:rsidRPr="007A1741" w:rsidRDefault="007A1741" w:rsidP="001861D0">
      <w:r w:rsidRPr="007A1741">
        <w:t xml:space="preserve">The same two JobKeeper payment rates apply to qualifying entities that have nominated an eligible business participant. However, the test to determine eligibility is instead based on the hours of active engagement in the business carried on by the entity. This requires an assessment of the hours that the business participant was actively operating the business or undertaking specific tasks in business development and planning, regulatory compliance or similar activities in </w:t>
      </w:r>
      <w:r w:rsidR="00495089">
        <w:t>an applicable</w:t>
      </w:r>
      <w:r w:rsidR="00495089" w:rsidRPr="007A1741">
        <w:t xml:space="preserve"> </w:t>
      </w:r>
      <w:r w:rsidRPr="007A1741">
        <w:t>reference period.</w:t>
      </w:r>
    </w:p>
    <w:p w:rsidR="007A1741" w:rsidRPr="007A1741" w:rsidRDefault="007A1741" w:rsidP="001861D0">
      <w:r w:rsidRPr="007A1741">
        <w:t xml:space="preserve">This is a similar concept to the </w:t>
      </w:r>
      <w:r w:rsidR="00ED5BEC">
        <w:t xml:space="preserve">test for </w:t>
      </w:r>
      <w:r w:rsidRPr="007A1741">
        <w:t xml:space="preserve">hours </w:t>
      </w:r>
      <w:r w:rsidR="000F3319">
        <w:t>applying to</w:t>
      </w:r>
      <w:r w:rsidR="00ED5BEC">
        <w:t xml:space="preserve"> </w:t>
      </w:r>
      <w:r w:rsidRPr="007A1741">
        <w:t xml:space="preserve">employees. As business participants are not employees, reference periods </w:t>
      </w:r>
      <w:r w:rsidR="00D21421">
        <w:t xml:space="preserve">for business participants </w:t>
      </w:r>
      <w:r w:rsidRPr="007A1741">
        <w:t xml:space="preserve">are not </w:t>
      </w:r>
      <w:r w:rsidR="00D21421">
        <w:t>based on pay cycles</w:t>
      </w:r>
      <w:r w:rsidR="00E317E8">
        <w:t xml:space="preserve">. </w:t>
      </w:r>
      <w:r w:rsidR="00322306">
        <w:t>Instead</w:t>
      </w:r>
      <w:r w:rsidRPr="007A1741">
        <w:t xml:space="preserve">, the calendar month of February 2020 is </w:t>
      </w:r>
      <w:r w:rsidR="0052569D">
        <w:t xml:space="preserve">used as </w:t>
      </w:r>
      <w:r w:rsidRPr="007A1741">
        <w:t>the</w:t>
      </w:r>
      <w:r w:rsidR="00E317E8">
        <w:t xml:space="preserve"> </w:t>
      </w:r>
      <w:r w:rsidR="0067099C">
        <w:t>standard</w:t>
      </w:r>
      <w:r w:rsidRPr="007A1741">
        <w:t xml:space="preserve"> reference period (item </w:t>
      </w:r>
      <w:r w:rsidR="00120D64">
        <w:t>21</w:t>
      </w:r>
      <w:r w:rsidRPr="007A1741">
        <w:t xml:space="preserve">, </w:t>
      </w:r>
      <w:r w:rsidR="00852CFD" w:rsidRPr="007A1741">
        <w:t>paragraph</w:t>
      </w:r>
      <w:r w:rsidR="00852CFD">
        <w:t> </w:t>
      </w:r>
      <w:r w:rsidRPr="007A1741">
        <w:t>4A(1)(a) and</w:t>
      </w:r>
      <w:r w:rsidR="00025C7E">
        <w:t xml:space="preserve"> </w:t>
      </w:r>
      <w:r w:rsidR="00633A83">
        <w:t>table item 2 of the table under subsection</w:t>
      </w:r>
      <w:r w:rsidR="00A80C69">
        <w:t> </w:t>
      </w:r>
      <w:r w:rsidR="00633A83">
        <w:t>4A(1)</w:t>
      </w:r>
      <w:r w:rsidRPr="007A1741">
        <w:t>). The Commissioner can also set a</w:t>
      </w:r>
      <w:r w:rsidR="0067099C">
        <w:t>n alternative</w:t>
      </w:r>
      <w:r w:rsidRPr="007A1741">
        <w:t xml:space="preserve"> reference period where the month of February is not an appropriate reference period (item </w:t>
      </w:r>
      <w:r w:rsidR="00120D64">
        <w:t>21</w:t>
      </w:r>
      <w:r w:rsidRPr="007A1741">
        <w:t>,</w:t>
      </w:r>
      <w:r w:rsidR="000F3319">
        <w:t xml:space="preserve"> table item 2 of subsection</w:t>
      </w:r>
      <w:r w:rsidRPr="007A1741">
        <w:t xml:space="preserve"> 4A(1)).</w:t>
      </w:r>
    </w:p>
    <w:p w:rsidR="007A1741" w:rsidRPr="007A1741" w:rsidRDefault="00D8638C" w:rsidP="001861D0">
      <w:r>
        <w:t>F</w:t>
      </w:r>
      <w:r w:rsidR="007A1741" w:rsidRPr="007A1741">
        <w:t xml:space="preserve">or JobKeeper fortnights </w:t>
      </w:r>
      <w:r w:rsidR="00F83A7C">
        <w:t>beginning</w:t>
      </w:r>
      <w:r w:rsidR="00F83A7C" w:rsidRPr="007A1741">
        <w:t xml:space="preserve"> </w:t>
      </w:r>
      <w:r w:rsidR="007A1741" w:rsidRPr="007A1741">
        <w:t>on or after 28 September 2020</w:t>
      </w:r>
      <w:r>
        <w:t xml:space="preserve">, </w:t>
      </w:r>
      <w:r w:rsidR="00FA47F9">
        <w:t>qualifying</w:t>
      </w:r>
      <w:r>
        <w:t xml:space="preserve"> entities are entitled to the higher JobKeeper rate </w:t>
      </w:r>
      <w:r w:rsidR="007A1741" w:rsidRPr="007A1741">
        <w:t xml:space="preserve">in respect of an eligible business participant if: </w:t>
      </w:r>
    </w:p>
    <w:p w:rsidR="007A1741" w:rsidRPr="007A1741" w:rsidRDefault="007A1741" w:rsidP="00E23291">
      <w:pPr>
        <w:pStyle w:val="Dotpoint"/>
      </w:pPr>
      <w:r w:rsidRPr="007A1741">
        <w:t xml:space="preserve">the total hours of active engagement by the business participant in the business </w:t>
      </w:r>
      <w:r w:rsidR="00A27A32">
        <w:t xml:space="preserve">of the entity over any applicable reference period were </w:t>
      </w:r>
      <w:r w:rsidRPr="007A1741">
        <w:t xml:space="preserve">80 hours or more (item </w:t>
      </w:r>
      <w:r w:rsidR="00120D64">
        <w:t>31</w:t>
      </w:r>
      <w:r w:rsidRPr="007A1741">
        <w:t xml:space="preserve">, paragraph 12AA(1)(a)); </w:t>
      </w:r>
      <w:r w:rsidR="00A27A32">
        <w:t>and</w:t>
      </w:r>
    </w:p>
    <w:p w:rsidR="007A1741" w:rsidRPr="007A1741" w:rsidRDefault="007A1741" w:rsidP="00E23291">
      <w:pPr>
        <w:pStyle w:val="Dotpoint"/>
      </w:pPr>
      <w:r w:rsidRPr="007A1741">
        <w:t xml:space="preserve">the business participant has made a declaration in the approved form to the entity (or to the Commissioner if the business participant is a sole trader) that </w:t>
      </w:r>
      <w:r w:rsidR="00465022">
        <w:t xml:space="preserve">their total hours of active engagement are 80 hours or more for the applicable reference period </w:t>
      </w:r>
      <w:r w:rsidRPr="007A1741">
        <w:t xml:space="preserve">(item </w:t>
      </w:r>
      <w:r w:rsidR="00120D64">
        <w:t>31</w:t>
      </w:r>
      <w:r w:rsidRPr="007A1741">
        <w:t>, paragraph 12AA(1)(b)) and subsection 12AA(2)</w:t>
      </w:r>
      <w:r w:rsidR="005C5FC3">
        <w:t>)</w:t>
      </w:r>
      <w:r w:rsidR="00A27A32">
        <w:t>.</w:t>
      </w:r>
    </w:p>
    <w:p w:rsidR="00A27A32" w:rsidRDefault="00A27A32" w:rsidP="00A27A32">
      <w:r>
        <w:t>Eligible entities are entitled to</w:t>
      </w:r>
      <w:r w:rsidRPr="007A1741">
        <w:t xml:space="preserve"> receive the lower JobKeeper payment rate in respect of </w:t>
      </w:r>
      <w:r>
        <w:t xml:space="preserve">eligible business participants </w:t>
      </w:r>
      <w:r w:rsidRPr="007A1741">
        <w:t>that:</w:t>
      </w:r>
    </w:p>
    <w:p w:rsidR="00A27A32" w:rsidRDefault="00A27A32" w:rsidP="00A27A32">
      <w:pPr>
        <w:pStyle w:val="Dotpoint"/>
      </w:pPr>
      <w:r>
        <w:t xml:space="preserve">have hours of active engagement in the business of less than 80 hours for all applicable reference periods; or </w:t>
      </w:r>
    </w:p>
    <w:p w:rsidR="00A27A32" w:rsidRDefault="00A27A32" w:rsidP="00A27A32">
      <w:pPr>
        <w:pStyle w:val="Dotpoint"/>
      </w:pPr>
      <w:r>
        <w:t>do not provide a declaration to the entity regardless of the hours of active engagement.</w:t>
      </w:r>
    </w:p>
    <w:p w:rsidR="007A1741" w:rsidRPr="007A1741" w:rsidRDefault="007B21AA" w:rsidP="00B63A63">
      <w:r w:rsidRPr="007A1741">
        <w:lastRenderedPageBreak/>
        <w:t>To qualify for JobKeeper payments</w:t>
      </w:r>
      <w:r>
        <w:t xml:space="preserve"> for a business participant </w:t>
      </w:r>
      <w:r w:rsidRPr="007A1741">
        <w:t xml:space="preserve">for JobKeeper fortnights commencing on or after 28 September 2020, </w:t>
      </w:r>
      <w:r>
        <w:t>entities</w:t>
      </w:r>
      <w:r w:rsidRPr="007A1741">
        <w:t xml:space="preserve"> must notify the Commissioner in the approved form </w:t>
      </w:r>
      <w:r>
        <w:t>about whether the higher or lower rate applies to the business participant</w:t>
      </w:r>
      <w:r w:rsidR="00593CE9">
        <w:t xml:space="preserve"> </w:t>
      </w:r>
      <w:r w:rsidR="00593CE9" w:rsidRPr="007A1741">
        <w:t xml:space="preserve">(item </w:t>
      </w:r>
      <w:r w:rsidR="00120D64">
        <w:t>29</w:t>
      </w:r>
      <w:r w:rsidR="00593CE9" w:rsidRPr="007A1741">
        <w:t>, paragraph 11(1)(fa)).</w:t>
      </w:r>
      <w:r w:rsidR="008725AF">
        <w:t xml:space="preserve"> </w:t>
      </w:r>
      <w:r w:rsidR="00E350BF">
        <w:t xml:space="preserve">Unless the entity is a sole trader, </w:t>
      </w:r>
      <w:r w:rsidR="0007706F">
        <w:t>it</w:t>
      </w:r>
      <w:r w:rsidR="00E350BF">
        <w:t xml:space="preserve"> must </w:t>
      </w:r>
      <w:r w:rsidR="0007706F">
        <w:t xml:space="preserve">also </w:t>
      </w:r>
      <w:r w:rsidR="00E350BF">
        <w:t xml:space="preserve">notify the eligible business participant </w:t>
      </w:r>
      <w:r w:rsidR="005C4FFC">
        <w:t>with</w:t>
      </w:r>
      <w:r w:rsidR="00BC67AA">
        <w:t xml:space="preserve">in seven days once </w:t>
      </w:r>
      <w:r w:rsidR="00F427E8">
        <w:t xml:space="preserve">such a </w:t>
      </w:r>
      <w:r w:rsidR="00BC67AA">
        <w:t xml:space="preserve">notice is provided to the Commissioner (item </w:t>
      </w:r>
      <w:r w:rsidR="00120D64">
        <w:t>30</w:t>
      </w:r>
      <w:r w:rsidR="00BC67AA">
        <w:t>, subsection</w:t>
      </w:r>
      <w:r w:rsidR="00836430">
        <w:t> </w:t>
      </w:r>
      <w:r w:rsidR="00BC67AA">
        <w:t>11(5A)).</w:t>
      </w:r>
      <w:r w:rsidR="00F83A7C">
        <w:t xml:space="preserve"> This requirement </w:t>
      </w:r>
      <w:r w:rsidR="00F83A7C" w:rsidRPr="007A1741">
        <w:t>ensures that there is appropriate transparency</w:t>
      </w:r>
      <w:r w:rsidR="00F83A7C">
        <w:t xml:space="preserve"> between the business participant and the entity.</w:t>
      </w:r>
    </w:p>
    <w:p w:rsidR="007A1741" w:rsidRPr="007A1741" w:rsidRDefault="007A1741" w:rsidP="001861D0">
      <w:r w:rsidRPr="007A1741">
        <w:t xml:space="preserve">Although, the requirement to give a declaration in the approved form to the Commissioner specifying </w:t>
      </w:r>
      <w:r w:rsidR="00EF6FC7">
        <w:t>whether</w:t>
      </w:r>
      <w:r w:rsidR="00EF6FC7" w:rsidRPr="007A1741">
        <w:t xml:space="preserve"> </w:t>
      </w:r>
      <w:r w:rsidRPr="007A1741">
        <w:t xml:space="preserve">the higher or lower rate applies is a condition of eligibility for business participants, there is no obligation to provide the declaration within a specified period of time. This is consistent with the nominations that must already be provided by business participants under existing subsection 12(4). An eligible entity is entitled to the JobKeeper payment in respect of a business participant once the declaration has been provided in the approved form. </w:t>
      </w:r>
    </w:p>
    <w:p w:rsidR="007A1741" w:rsidRPr="007A1741" w:rsidRDefault="007A1741" w:rsidP="001861D0">
      <w:r w:rsidRPr="007A1741">
        <w:t>Existing records of engagement may not be held by business participants</w:t>
      </w:r>
      <w:r w:rsidR="00F83A7C">
        <w:t>,</w:t>
      </w:r>
      <w:r w:rsidRPr="007A1741">
        <w:t xml:space="preserve"> but if an entity has not been active during </w:t>
      </w:r>
      <w:r w:rsidR="00F83A7C">
        <w:t>the reference</w:t>
      </w:r>
      <w:r w:rsidR="00F83A7C" w:rsidRPr="007A1741">
        <w:t xml:space="preserve"> </w:t>
      </w:r>
      <w:r w:rsidRPr="007A1741">
        <w:t xml:space="preserve">period or had all duties and other activities carried out </w:t>
      </w:r>
      <w:r w:rsidR="00F83A7C">
        <w:t xml:space="preserve">instead </w:t>
      </w:r>
      <w:r w:rsidRPr="007A1741">
        <w:t>by employees</w:t>
      </w:r>
      <w:r w:rsidR="00F83A7C">
        <w:t>,</w:t>
      </w:r>
      <w:r w:rsidRPr="007A1741">
        <w:t xml:space="preserve"> or </w:t>
      </w:r>
      <w:r w:rsidR="00F83A7C">
        <w:t xml:space="preserve">if </w:t>
      </w:r>
      <w:r w:rsidRPr="007A1741">
        <w:t xml:space="preserve">the business participant held a separate full-time job then it would be likely that they would not satisfy this test. Business participants </w:t>
      </w:r>
      <w:r w:rsidR="00EC1592">
        <w:t xml:space="preserve">and entities </w:t>
      </w:r>
      <w:r w:rsidRPr="007A1741">
        <w:t xml:space="preserve">must be in a position to reasonably demonstrate </w:t>
      </w:r>
      <w:r w:rsidR="00EC1592">
        <w:t xml:space="preserve">the basis on which they determined that a business participant was </w:t>
      </w:r>
      <w:r w:rsidRPr="007A1741">
        <w:t xml:space="preserve">actively engaged in the business for the required number of hours in February 2020. </w:t>
      </w:r>
    </w:p>
    <w:p w:rsidR="007A1741" w:rsidRPr="005F76EF" w:rsidRDefault="007A1741" w:rsidP="001861D0">
      <w:r w:rsidRPr="007A1741">
        <w:t>Consistent with the other self</w:t>
      </w:r>
      <w:r w:rsidRPr="007A1741">
        <w:noBreakHyphen/>
        <w:t xml:space="preserve">assessed requirements under the scheme, an individual who makes a false declaration is liable to penalties for making false and misleading statements under the </w:t>
      </w:r>
      <w:r w:rsidRPr="007A1741">
        <w:rPr>
          <w:i/>
        </w:rPr>
        <w:t>Taxation Administration Act 1953</w:t>
      </w:r>
      <w:r w:rsidRPr="007A1741">
        <w:t xml:space="preserve"> (in addition to the business having to repay any overpaid amounts of the JobKeeper payment under section 9 of the Act). Individuals may also be jointly and severally liable for overpayments that occur because an entity (such as the business) reasonably relied on a statement by the individual that the entity then made in the approved form (see section 11 of the Act).</w:t>
      </w:r>
      <w:r w:rsidR="000D6BAE" w:rsidDel="00AC42B8">
        <w:t xml:space="preserve"> </w:t>
      </w:r>
      <w:r w:rsidR="00AC42B8">
        <w:t>A</w:t>
      </w:r>
      <w:r w:rsidR="000D6BAE">
        <w:t xml:space="preserve">n entity that incorrectly reported a business participant as being eligible for the higher rate may remain liable for any overpayments that occur in relation the business participant where it was not reasonable for </w:t>
      </w:r>
      <w:r w:rsidR="00490AE9">
        <w:t>the entity</w:t>
      </w:r>
      <w:r w:rsidR="000D6BAE">
        <w:t xml:space="preserve"> to have </w:t>
      </w:r>
      <w:r w:rsidR="00490AE9">
        <w:t>been unaware</w:t>
      </w:r>
      <w:r w:rsidR="000D6BAE">
        <w:t xml:space="preserve"> that the lower rate app</w:t>
      </w:r>
      <w:r w:rsidR="000D6BAE" w:rsidRPr="005F76EF">
        <w:t>lied</w:t>
      </w:r>
      <w:r w:rsidR="00E31AEE" w:rsidRPr="005F76EF">
        <w:t xml:space="preserve"> to the business participant.</w:t>
      </w:r>
    </w:p>
    <w:p w:rsidR="007A1741" w:rsidRPr="00B55AC1" w:rsidRDefault="007A1741" w:rsidP="001861D0">
      <w:pPr>
        <w:pStyle w:val="Heading3"/>
      </w:pPr>
      <w:r w:rsidRPr="005F76EF">
        <w:t>J</w:t>
      </w:r>
      <w:r w:rsidRPr="00B55AC1">
        <w:t>obKeeper payments: religious practitioners</w:t>
      </w:r>
    </w:p>
    <w:p w:rsidR="006A5456" w:rsidRPr="005F76EF" w:rsidRDefault="007A1741" w:rsidP="006A5456">
      <w:r w:rsidRPr="005F76EF">
        <w:t xml:space="preserve">The same two rates of payments apply to qualifying religious institutions </w:t>
      </w:r>
      <w:r w:rsidR="00E872BA" w:rsidRPr="005F76EF">
        <w:t>in respect of their eligible</w:t>
      </w:r>
      <w:r w:rsidRPr="005F76EF">
        <w:t xml:space="preserve"> religious practitioners </w:t>
      </w:r>
      <w:r w:rsidR="00E872BA" w:rsidRPr="005F76EF">
        <w:t>for</w:t>
      </w:r>
      <w:r w:rsidRPr="005F76EF">
        <w:t xml:space="preserve"> JobKeeper fortnight commencing on or after 28 September 2020. </w:t>
      </w:r>
      <w:r w:rsidR="00664C69" w:rsidRPr="005F76EF">
        <w:t>The payment rates</w:t>
      </w:r>
      <w:r w:rsidRPr="005F76EF">
        <w:t xml:space="preserve"> </w:t>
      </w:r>
      <w:r w:rsidR="00FA47F9" w:rsidRPr="005F76EF">
        <w:t>are</w:t>
      </w:r>
      <w:r w:rsidRPr="005F76EF">
        <w:t xml:space="preserve"> based on the number of hours they </w:t>
      </w:r>
      <w:r w:rsidR="00660629" w:rsidRPr="005F76EF">
        <w:t>spent</w:t>
      </w:r>
      <w:r w:rsidRPr="005F76EF">
        <w:t xml:space="preserve"> doing an activity, or series of activities, in pursuit of their vocation as a religious practitioner as a member of </w:t>
      </w:r>
      <w:r w:rsidR="00850123" w:rsidRPr="005F76EF">
        <w:t>the</w:t>
      </w:r>
      <w:r w:rsidRPr="005F76EF">
        <w:t xml:space="preserve"> religious institution</w:t>
      </w:r>
      <w:r w:rsidR="0042693E" w:rsidRPr="005F76EF">
        <w:t xml:space="preserve"> </w:t>
      </w:r>
      <w:r w:rsidR="00C35778" w:rsidRPr="005F76EF">
        <w:t xml:space="preserve">in </w:t>
      </w:r>
      <w:r w:rsidR="0042693E" w:rsidRPr="005F76EF">
        <w:t>the reference period</w:t>
      </w:r>
      <w:r w:rsidRPr="005F76EF">
        <w:t>.</w:t>
      </w:r>
      <w:r w:rsidR="0042693E" w:rsidRPr="005F76EF">
        <w:t xml:space="preserve"> </w:t>
      </w:r>
    </w:p>
    <w:p w:rsidR="0028509B" w:rsidRDefault="00AA21D4" w:rsidP="006A5456">
      <w:r w:rsidRPr="005F76EF">
        <w:t>Under existing subsection 12B(2), s</w:t>
      </w:r>
      <w:r w:rsidR="0028509B" w:rsidRPr="005F76EF">
        <w:t>uch activities must already be done by a</w:t>
      </w:r>
      <w:r w:rsidRPr="005F76EF">
        <w:t>n individual in order for them to be an eligible</w:t>
      </w:r>
      <w:r w:rsidR="0028509B" w:rsidRPr="005F76EF">
        <w:t xml:space="preserve"> religious practitioner.</w:t>
      </w:r>
      <w:r w:rsidR="00A02FD0" w:rsidRPr="005F76EF">
        <w:t xml:space="preserve"> Whether particular activities undertaken by an individual religious practitioner </w:t>
      </w:r>
      <w:r w:rsidR="006A5456" w:rsidRPr="005F76EF">
        <w:t>count towards the new threshold will</w:t>
      </w:r>
      <w:r w:rsidR="006A5456">
        <w:t xml:space="preserve"> depend on the nature of their vocation. However, generally activities done in pursuit of their vocation as a practitioner as a member of a religious institution</w:t>
      </w:r>
      <w:r w:rsidR="00913E46">
        <w:t xml:space="preserve"> would include (but are not limited to) the</w:t>
      </w:r>
      <w:r w:rsidR="006A5456">
        <w:t>:</w:t>
      </w:r>
    </w:p>
    <w:p w:rsidR="006A5456" w:rsidRDefault="00F552AC" w:rsidP="00A671FB">
      <w:pPr>
        <w:pStyle w:val="Dotpoint"/>
      </w:pPr>
      <w:r>
        <w:t>p</w:t>
      </w:r>
      <w:r w:rsidR="00822989">
        <w:t xml:space="preserve">erformance of the rituals </w:t>
      </w:r>
      <w:r w:rsidR="00870881">
        <w:t xml:space="preserve">or practices </w:t>
      </w:r>
      <w:r w:rsidR="00822989">
        <w:t>of the religious institution (including participation in services, prayer, contemplation or meditation, insofar as they constitute such ritual</w:t>
      </w:r>
      <w:r w:rsidR="005D25DB">
        <w:t>s</w:t>
      </w:r>
      <w:r w:rsidR="00942F48">
        <w:t xml:space="preserve"> or practices</w:t>
      </w:r>
      <w:r w:rsidR="00822989">
        <w:t>); and</w:t>
      </w:r>
    </w:p>
    <w:p w:rsidR="00822989" w:rsidRDefault="005D25DB" w:rsidP="00A671FB">
      <w:pPr>
        <w:pStyle w:val="Dotpoint"/>
      </w:pPr>
      <w:r>
        <w:t>f</w:t>
      </w:r>
      <w:r w:rsidR="00822989">
        <w:t>urtherance of the objectives of the religious organisation (including missionary or charitable work, insofar as they constitute such an objective).</w:t>
      </w:r>
    </w:p>
    <w:p w:rsidR="007A1741" w:rsidRPr="007A1741" w:rsidRDefault="0042693E" w:rsidP="001861D0">
      <w:r>
        <w:lastRenderedPageBreak/>
        <w:t>The</w:t>
      </w:r>
      <w:r w:rsidR="00A80C69">
        <w:t xml:space="preserve"> standard</w:t>
      </w:r>
      <w:r>
        <w:t xml:space="preserve"> reference period for eligible religious practitioners is the month of February 2020 (item </w:t>
      </w:r>
      <w:r w:rsidR="00120D64">
        <w:t>21</w:t>
      </w:r>
      <w:r>
        <w:t xml:space="preserve">, paragraph 4A(1)(a) and item 3 of the table </w:t>
      </w:r>
      <w:r w:rsidR="005F76EF">
        <w:t>in</w:t>
      </w:r>
      <w:r>
        <w:t xml:space="preserve"> subsection 4A(1)).</w:t>
      </w:r>
      <w:r w:rsidR="00CD7DB3">
        <w:t xml:space="preserve"> </w:t>
      </w:r>
      <w:r w:rsidR="00CD7DB3" w:rsidRPr="007A1741">
        <w:t>The Commissioner can also set a</w:t>
      </w:r>
      <w:r w:rsidR="00B65C14">
        <w:t>n alternative</w:t>
      </w:r>
      <w:r w:rsidR="00CD7DB3" w:rsidRPr="007A1741">
        <w:t xml:space="preserve"> reference period </w:t>
      </w:r>
      <w:r w:rsidR="00DE432E">
        <w:t xml:space="preserve">in circumstances </w:t>
      </w:r>
      <w:r w:rsidR="00CD7DB3" w:rsidRPr="007A1741">
        <w:t>where the month of February is not an appropriate reference period (item </w:t>
      </w:r>
      <w:r w:rsidR="00120D64">
        <w:t>21</w:t>
      </w:r>
      <w:r w:rsidR="00CD7DB3" w:rsidRPr="007A1741">
        <w:t>, paragraph 4A(1)(b)).</w:t>
      </w:r>
    </w:p>
    <w:p w:rsidR="007A1741" w:rsidRDefault="009F6934" w:rsidP="001861D0">
      <w:r>
        <w:t>The amendments</w:t>
      </w:r>
      <w:r w:rsidR="007A1741" w:rsidRPr="007A1741">
        <w:t xml:space="preserve"> set out how to determine which rate of JobKeeper payment applies to religious institutions </w:t>
      </w:r>
      <w:r w:rsidR="00340477">
        <w:t>for their eligible</w:t>
      </w:r>
      <w:r w:rsidR="007A1741" w:rsidRPr="007A1741">
        <w:t xml:space="preserve"> religious practitioners (item </w:t>
      </w:r>
      <w:r w:rsidR="00120D64">
        <w:t>34</w:t>
      </w:r>
      <w:r w:rsidR="007A1741" w:rsidRPr="007A1741">
        <w:t>, section</w:t>
      </w:r>
      <w:r w:rsidR="00340477">
        <w:t> </w:t>
      </w:r>
      <w:r w:rsidR="007A1741" w:rsidRPr="007A1741">
        <w:t xml:space="preserve">12BA). The institution is entitled to the higher JobKeeper payment for </w:t>
      </w:r>
      <w:r w:rsidR="00FD34D6">
        <w:t>an eligible</w:t>
      </w:r>
      <w:r w:rsidR="007A1741" w:rsidRPr="007A1741">
        <w:t xml:space="preserve"> religious practitioner if: </w:t>
      </w:r>
    </w:p>
    <w:p w:rsidR="007A1741" w:rsidRDefault="00A97945" w:rsidP="001861D0">
      <w:pPr>
        <w:pStyle w:val="Dotpoint"/>
      </w:pPr>
      <w:r>
        <w:t>the</w:t>
      </w:r>
      <w:r w:rsidR="007A1741" w:rsidRPr="00DF1178">
        <w:t xml:space="preserve"> </w:t>
      </w:r>
      <w:r w:rsidR="007A1741">
        <w:t>religious practitione</w:t>
      </w:r>
      <w:r w:rsidR="00557E48">
        <w:t>r spent</w:t>
      </w:r>
      <w:r>
        <w:t xml:space="preserve"> </w:t>
      </w:r>
      <w:r w:rsidR="007A1741" w:rsidRPr="00DF1178">
        <w:t xml:space="preserve">80 hours or more </w:t>
      </w:r>
      <w:r w:rsidR="00557E48">
        <w:t xml:space="preserve">doing the relevant activities in pursuit of their vocation as a religious practitioner and as a member of the religious institution </w:t>
      </w:r>
      <w:r>
        <w:t>over an</w:t>
      </w:r>
      <w:r w:rsidR="00DE432E">
        <w:t>y</w:t>
      </w:r>
      <w:r>
        <w:t xml:space="preserve"> applicable reference period</w:t>
      </w:r>
      <w:r w:rsidR="007A1741">
        <w:t xml:space="preserve">; and </w:t>
      </w:r>
    </w:p>
    <w:p w:rsidR="007A1741" w:rsidRPr="00DF1178" w:rsidRDefault="00504A68" w:rsidP="001861D0">
      <w:pPr>
        <w:pStyle w:val="Dotpoint"/>
      </w:pPr>
      <w:r>
        <w:t>the religious practitioner has</w:t>
      </w:r>
      <w:r w:rsidR="007A1741" w:rsidRPr="00DF1178">
        <w:t xml:space="preserve"> made a declaration in the approved form </w:t>
      </w:r>
      <w:r w:rsidR="00F93BB4">
        <w:t xml:space="preserve">to the religious institution </w:t>
      </w:r>
      <w:r w:rsidR="007A1741" w:rsidRPr="00DF1178">
        <w:t xml:space="preserve">that their hours of </w:t>
      </w:r>
      <w:r w:rsidR="004944C0">
        <w:t>activity</w:t>
      </w:r>
      <w:r w:rsidR="004944C0" w:rsidRPr="00DF1178">
        <w:t xml:space="preserve"> </w:t>
      </w:r>
      <w:r w:rsidR="004944C0">
        <w:t>were</w:t>
      </w:r>
      <w:r w:rsidR="007A1741" w:rsidRPr="00DF1178">
        <w:t xml:space="preserve"> 80 hours or more</w:t>
      </w:r>
      <w:r w:rsidR="007A1741">
        <w:t xml:space="preserve"> </w:t>
      </w:r>
      <w:r w:rsidR="00F93BB4">
        <w:t xml:space="preserve">over an </w:t>
      </w:r>
      <w:r w:rsidR="00C84876">
        <w:t>applicable</w:t>
      </w:r>
      <w:r w:rsidR="007A1741">
        <w:t xml:space="preserve"> reference period</w:t>
      </w:r>
      <w:r w:rsidR="007A1741" w:rsidRPr="00DF1178">
        <w:t>.</w:t>
      </w:r>
    </w:p>
    <w:p w:rsidR="007A1741" w:rsidRDefault="007A1741" w:rsidP="001861D0">
      <w:r w:rsidRPr="007A1741">
        <w:t>Similarly, religious institutions receive the lower JobKeeper payment rate in respect of religious practitioners (other than as employees) that:</w:t>
      </w:r>
    </w:p>
    <w:p w:rsidR="007A1741" w:rsidRDefault="007A1741" w:rsidP="001861D0">
      <w:pPr>
        <w:pStyle w:val="Dotpoint"/>
      </w:pPr>
      <w:r>
        <w:t xml:space="preserve">have hours of activity in pursuit of their vocation as a religious practitioner </w:t>
      </w:r>
      <w:r w:rsidR="00C33BE0">
        <w:t xml:space="preserve">for the religious institution </w:t>
      </w:r>
      <w:r>
        <w:t xml:space="preserve">of less than 80 hours for </w:t>
      </w:r>
      <w:r w:rsidR="00216578">
        <w:t>all</w:t>
      </w:r>
      <w:r w:rsidR="0033025C">
        <w:t xml:space="preserve"> applicable </w:t>
      </w:r>
      <w:r w:rsidR="00B55AC1">
        <w:t xml:space="preserve">reference </w:t>
      </w:r>
      <w:r>
        <w:t>period</w:t>
      </w:r>
      <w:r w:rsidR="00216578">
        <w:t>s</w:t>
      </w:r>
      <w:r>
        <w:t xml:space="preserve">; or </w:t>
      </w:r>
    </w:p>
    <w:p w:rsidR="007A1741" w:rsidRDefault="007A1741" w:rsidP="001861D0">
      <w:pPr>
        <w:pStyle w:val="Dotpoint"/>
      </w:pPr>
      <w:r>
        <w:t>do not provide a declaration to the institution regardless of the</w:t>
      </w:r>
      <w:r w:rsidR="00A75E70">
        <w:t>ir</w:t>
      </w:r>
      <w:r>
        <w:t xml:space="preserve"> hours of activity.</w:t>
      </w:r>
    </w:p>
    <w:p w:rsidR="007A1741" w:rsidRPr="007A1741" w:rsidRDefault="007A1741" w:rsidP="001861D0">
      <w:r w:rsidRPr="007A1741">
        <w:t xml:space="preserve">The declaration by a religious practitioner about their hours must be provided to the religious institution. Requiring the declaration to be made in the approved form </w:t>
      </w:r>
      <w:r w:rsidRPr="000A1835">
        <w:t xml:space="preserve">ensures that a practitioner is responsible for </w:t>
      </w:r>
      <w:r w:rsidR="003F7673" w:rsidRPr="000A1835">
        <w:t xml:space="preserve">confirming </w:t>
      </w:r>
      <w:r w:rsidRPr="000A1835">
        <w:t xml:space="preserve">that the correct number of hours of engagement is reported. A religious practitioner who makes a false declaration is liable to penalties for making a false and misleading statement under the </w:t>
      </w:r>
      <w:r w:rsidRPr="000A1835">
        <w:rPr>
          <w:i/>
        </w:rPr>
        <w:t xml:space="preserve">Taxation Administration Act 1953 </w:t>
      </w:r>
      <w:r w:rsidRPr="000A1835">
        <w:t xml:space="preserve">in addition to the </w:t>
      </w:r>
      <w:r w:rsidR="0007176C" w:rsidRPr="000A1835">
        <w:t>religious institution</w:t>
      </w:r>
      <w:r w:rsidRPr="000A1835">
        <w:t xml:space="preserve"> having to repay any overpaid amounts of the JobKeeper payment under section 9 of the Act). Individuals may also be jointly and severally liable for overpayments that occur because an entity (such as the religious institution) reasonably relied on a statement by a religious practitioner that the institution then made in the approved form (see section 11 of the Act).</w:t>
      </w:r>
      <w:r w:rsidR="00132C71" w:rsidRPr="000A1835">
        <w:t xml:space="preserve"> </w:t>
      </w:r>
      <w:r w:rsidR="00AC42B8" w:rsidRPr="000A1835">
        <w:t>A</w:t>
      </w:r>
      <w:r w:rsidR="00132C71" w:rsidRPr="000A1835">
        <w:t xml:space="preserve">n entity that incorrectly reported a </w:t>
      </w:r>
      <w:r w:rsidR="00032FE6" w:rsidRPr="000A1835">
        <w:t>religious practitioner</w:t>
      </w:r>
      <w:r w:rsidR="00132C71" w:rsidRPr="000A1835">
        <w:t xml:space="preserve"> as being eligible for the higher rate may remain liable for any overpayments that occur in relation the </w:t>
      </w:r>
      <w:r w:rsidR="00032FE6" w:rsidRPr="000A1835">
        <w:t>practitioner</w:t>
      </w:r>
      <w:r w:rsidR="00132C71" w:rsidRPr="000A1835">
        <w:t xml:space="preserve"> where it was not reasonable for </w:t>
      </w:r>
      <w:r w:rsidR="00032FE6" w:rsidRPr="000A1835">
        <w:t>the institution</w:t>
      </w:r>
      <w:r w:rsidR="00132C71" w:rsidRPr="000A1835">
        <w:t xml:space="preserve"> to have </w:t>
      </w:r>
      <w:r w:rsidR="00032FE6" w:rsidRPr="000A1835">
        <w:t>been unaware</w:t>
      </w:r>
      <w:r w:rsidR="00132C71" w:rsidRPr="000A1835">
        <w:t xml:space="preserve"> that the lower rate applied to the </w:t>
      </w:r>
      <w:r w:rsidR="00032FE6" w:rsidRPr="000A1835">
        <w:t>religious practitioner</w:t>
      </w:r>
      <w:r w:rsidR="00132C71" w:rsidRPr="000A1835">
        <w:t>.</w:t>
      </w:r>
    </w:p>
    <w:p w:rsidR="007A1741" w:rsidRPr="007A1741" w:rsidRDefault="007A1741" w:rsidP="001861D0">
      <w:r w:rsidRPr="007A1741">
        <w:t xml:space="preserve">To qualify for JobKeeper payments for JobKeeper fortnights commencing on or after 28 September 2020, religious institutions must notify the Commissioner in the approved form </w:t>
      </w:r>
      <w:r w:rsidR="001F0346">
        <w:t xml:space="preserve">about whether the higher or lower </w:t>
      </w:r>
      <w:r w:rsidRPr="007A1741">
        <w:t xml:space="preserve">rate applies to each </w:t>
      </w:r>
      <w:r w:rsidR="001F0346">
        <w:t xml:space="preserve">of their eligible </w:t>
      </w:r>
      <w:r w:rsidRPr="007A1741">
        <w:t xml:space="preserve"> religious practitioner</w:t>
      </w:r>
      <w:r w:rsidR="001F0346">
        <w:t>s</w:t>
      </w:r>
      <w:r w:rsidR="00CD7DB3">
        <w:t xml:space="preserve"> </w:t>
      </w:r>
      <w:r w:rsidRPr="007A1741">
        <w:t xml:space="preserve">(item </w:t>
      </w:r>
      <w:r w:rsidR="00120D64">
        <w:t>32</w:t>
      </w:r>
      <w:r w:rsidRPr="007A1741">
        <w:t xml:space="preserve">, paragraph 12A(1)(ga)). </w:t>
      </w:r>
      <w:r w:rsidR="00BC67AA">
        <w:t xml:space="preserve">The institution must also notify </w:t>
      </w:r>
      <w:r w:rsidR="002B498E">
        <w:t>each</w:t>
      </w:r>
      <w:r w:rsidR="00BC67AA">
        <w:t xml:space="preserve"> eligible religious practitioner </w:t>
      </w:r>
      <w:r w:rsidR="009B77AE">
        <w:t>with</w:t>
      </w:r>
      <w:r w:rsidR="00BC67AA">
        <w:t xml:space="preserve">in seven days once </w:t>
      </w:r>
      <w:r w:rsidR="007352BD">
        <w:t xml:space="preserve">such </w:t>
      </w:r>
      <w:r w:rsidR="00BC67AA">
        <w:t>notice</w:t>
      </w:r>
      <w:r w:rsidR="007352BD">
        <w:t>s</w:t>
      </w:r>
      <w:r w:rsidR="00BC67AA">
        <w:t xml:space="preserve"> </w:t>
      </w:r>
      <w:r w:rsidR="007352BD">
        <w:t>are</w:t>
      </w:r>
      <w:r w:rsidR="00BC67AA">
        <w:t xml:space="preserve"> provided to the Commissioner in </w:t>
      </w:r>
      <w:r w:rsidR="007352BD">
        <w:t xml:space="preserve">relation to the practitioner </w:t>
      </w:r>
      <w:r w:rsidR="00BC67AA">
        <w:t>(item </w:t>
      </w:r>
      <w:r w:rsidR="00120D64">
        <w:t>33</w:t>
      </w:r>
      <w:r w:rsidR="00BC67AA">
        <w:t xml:space="preserve">, </w:t>
      </w:r>
      <w:r w:rsidR="00F151FB">
        <w:t>subsection </w:t>
      </w:r>
      <w:r w:rsidR="00BC67AA">
        <w:t xml:space="preserve">12A(4A)). </w:t>
      </w:r>
      <w:r w:rsidR="00AC42B8">
        <w:t xml:space="preserve">This requirement </w:t>
      </w:r>
      <w:r w:rsidR="00AC42B8" w:rsidRPr="007A1741">
        <w:t>ensures that there is appropriate transparency</w:t>
      </w:r>
      <w:r w:rsidR="00AC42B8">
        <w:t xml:space="preserve"> between the religious practitioner and the entity. </w:t>
      </w:r>
      <w:r w:rsidRPr="007A1741">
        <w:t xml:space="preserve">An entity that makes a false declaration is liable to penalties for making false and misleading statements under the </w:t>
      </w:r>
      <w:r w:rsidRPr="007A1741">
        <w:rPr>
          <w:i/>
        </w:rPr>
        <w:t>Taxation Administration Act 1953</w:t>
      </w:r>
      <w:r w:rsidRPr="007A1741">
        <w:t xml:space="preserve"> (in addition to having to repay any overpaid amounts of the JobKeeper payment).</w:t>
      </w:r>
    </w:p>
    <w:p w:rsidR="007A1741" w:rsidRPr="007A1741" w:rsidRDefault="007A1741" w:rsidP="001861D0">
      <w:pPr>
        <w:pStyle w:val="Heading3"/>
      </w:pPr>
      <w:r w:rsidRPr="007A1741">
        <w:lastRenderedPageBreak/>
        <w:t xml:space="preserve">Commissioner’s power to determine alternative reference periods </w:t>
      </w:r>
    </w:p>
    <w:p w:rsidR="007A1741" w:rsidRPr="007A1741" w:rsidRDefault="007A1741" w:rsidP="001861D0">
      <w:r w:rsidRPr="007A1741">
        <w:t>The Commissioner has the power to determine, by legislative instrument, an alternative reference period for working out if the higher or lower JobKeeper rate applies in respect of</w:t>
      </w:r>
      <w:r w:rsidR="00CD7DB3">
        <w:t xml:space="preserve"> eligible</w:t>
      </w:r>
      <w:r w:rsidRPr="007A1741">
        <w:t xml:space="preserve"> employees, business participants and religious practitioners (item </w:t>
      </w:r>
      <w:r w:rsidR="00120D64">
        <w:t>21</w:t>
      </w:r>
      <w:r w:rsidRPr="007A1741">
        <w:t>, subsection 4A(</w:t>
      </w:r>
      <w:r w:rsidR="00202FBB">
        <w:t>2</w:t>
      </w:r>
      <w:r w:rsidRPr="007A1741">
        <w:t xml:space="preserve">)). </w:t>
      </w:r>
    </w:p>
    <w:p w:rsidR="007A1741" w:rsidRPr="007A1741" w:rsidRDefault="007A1741" w:rsidP="001861D0">
      <w:r w:rsidRPr="007A1741">
        <w:t xml:space="preserve">The Commissioner’s power operates in a broadly similar manner to the alternative turnover test for determining eligibility of entities </w:t>
      </w:r>
      <w:r w:rsidR="005571CF">
        <w:t>for</w:t>
      </w:r>
      <w:r w:rsidR="005571CF" w:rsidRPr="007A1741">
        <w:t xml:space="preserve"> </w:t>
      </w:r>
      <w:r w:rsidRPr="007A1741">
        <w:t>the JobKeeper payment. Accordingly, to determine an alternative reference period, the Commissioner must consider that the standard reference period is not a suitable reference period before an alternative period can be specified under the determination power. This alternative period must be 28 days for employees or otherwise be the same duration as the number of days in February 2020 (i.e. 29 days) for business participants and religious practitioners (that are not employees</w:t>
      </w:r>
      <w:r w:rsidRPr="007A1741" w:rsidDel="00AC42B8">
        <w:t>)</w:t>
      </w:r>
      <w:r w:rsidR="00374A52">
        <w:t xml:space="preserve"> (item </w:t>
      </w:r>
      <w:r w:rsidR="00120D64">
        <w:t>21</w:t>
      </w:r>
      <w:r w:rsidR="00374A52">
        <w:t>, subsection 4A(3)</w:t>
      </w:r>
      <w:r w:rsidR="00025C7E">
        <w:t>)</w:t>
      </w:r>
      <w:r w:rsidRPr="007A1741">
        <w:t>.</w:t>
      </w:r>
    </w:p>
    <w:p w:rsidR="007A1741" w:rsidRPr="007A1741" w:rsidRDefault="002C2C4A" w:rsidP="001861D0">
      <w:r>
        <w:t>I</w:t>
      </w:r>
      <w:r w:rsidR="007A1741" w:rsidRPr="007A1741">
        <w:t>f an individual in the capacity of an employee, business participant or religious practitioner already qualifies under the standard reference period, they do not lose eligibility if they would</w:t>
      </w:r>
      <w:r w:rsidR="00762705">
        <w:t xml:space="preserve"> not meet the relevant </w:t>
      </w:r>
      <w:r w:rsidR="00AC42B8">
        <w:t>threshold</w:t>
      </w:r>
      <w:r w:rsidR="00762705" w:rsidRPr="007A1741">
        <w:t xml:space="preserve"> </w:t>
      </w:r>
      <w:r w:rsidR="00750844">
        <w:t>under an</w:t>
      </w:r>
      <w:r w:rsidR="00750844" w:rsidRPr="007A1741">
        <w:t xml:space="preserve"> </w:t>
      </w:r>
      <w:r w:rsidR="007A1741" w:rsidRPr="007A1741">
        <w:t xml:space="preserve">alternative </w:t>
      </w:r>
      <w:r w:rsidR="00750844">
        <w:t>reference period</w:t>
      </w:r>
      <w:r w:rsidR="007A1741" w:rsidRPr="007A1741">
        <w:t xml:space="preserve"> </w:t>
      </w:r>
      <w:r>
        <w:t>determined</w:t>
      </w:r>
      <w:r w:rsidR="007A1741" w:rsidRPr="007A1741">
        <w:t xml:space="preserve"> by the Commissioner. </w:t>
      </w:r>
      <w:r w:rsidR="00750844">
        <w:t>Conversely, an entity must always consider whether the higher rate applies under an alternative reference period where an employee, business participant or religious participant is not eligible for the higher rate under a standard reference period.</w:t>
      </w:r>
    </w:p>
    <w:p w:rsidR="007A1741" w:rsidRPr="007A1741" w:rsidRDefault="00F45DBA" w:rsidP="001861D0">
      <w:r>
        <w:t xml:space="preserve">The Commissioner is an appropriate delegate as the administrator of the JobKeeper scheme and has the relevant administrative expertise and information to exercise this power effectively. </w:t>
      </w:r>
      <w:r w:rsidR="007A1741" w:rsidRPr="007A1741">
        <w:t>It is expected that the Commissioner will specify alternative reference periods for the following scenarios for employees that:</w:t>
      </w:r>
    </w:p>
    <w:p w:rsidR="007A1741" w:rsidRDefault="007A1741" w:rsidP="001861D0">
      <w:pPr>
        <w:pStyle w:val="Dotpoint"/>
      </w:pPr>
      <w:r w:rsidRPr="00DD3BD0">
        <w:t xml:space="preserve">worked less hours in the reference period </w:t>
      </w:r>
      <w:r>
        <w:t>despite</w:t>
      </w:r>
      <w:r w:rsidRPr="00DD3BD0">
        <w:t xml:space="preserve"> generally work</w:t>
      </w:r>
      <w:r>
        <w:t>ing</w:t>
      </w:r>
      <w:r w:rsidRPr="00DD3BD0">
        <w:t xml:space="preserve"> on average </w:t>
      </w:r>
      <w:r w:rsidR="00211679" w:rsidRPr="00DD3BD0">
        <w:t>80</w:t>
      </w:r>
      <w:r w:rsidR="00211679">
        <w:t> </w:t>
      </w:r>
      <w:r w:rsidRPr="00DD3BD0">
        <w:t xml:space="preserve">hours or more over earlier periods </w:t>
      </w:r>
      <w:r>
        <w:t xml:space="preserve">so that </w:t>
      </w:r>
      <w:r w:rsidRPr="00DD3BD0">
        <w:t xml:space="preserve">the </w:t>
      </w:r>
      <w:r>
        <w:t>hours worked in the reference period were</w:t>
      </w:r>
      <w:r w:rsidRPr="00DD3BD0">
        <w:t xml:space="preserve"> </w:t>
      </w:r>
      <w:r>
        <w:t>not typical of their established work pattern</w:t>
      </w:r>
      <w:r w:rsidRPr="00DD3BD0">
        <w:t>;</w:t>
      </w:r>
    </w:p>
    <w:p w:rsidR="007A1741" w:rsidRPr="00DD3BD0" w:rsidRDefault="007A1741" w:rsidP="001861D0">
      <w:pPr>
        <w:pStyle w:val="Dotpoint"/>
      </w:pPr>
      <w:r>
        <w:t>have</w:t>
      </w:r>
      <w:r w:rsidRPr="00DD3BD0">
        <w:t xml:space="preserve"> taken </w:t>
      </w:r>
      <w:r>
        <w:t xml:space="preserve">some form of </w:t>
      </w:r>
      <w:r w:rsidRPr="00DD3BD0">
        <w:t xml:space="preserve">unpaid leave </w:t>
      </w:r>
      <w:r>
        <w:t xml:space="preserve">or unpaid absence </w:t>
      </w:r>
      <w:r w:rsidRPr="00DD3BD0">
        <w:t xml:space="preserve">during part or all of the reference period making it not representative of their </w:t>
      </w:r>
      <w:r>
        <w:t xml:space="preserve">usual </w:t>
      </w:r>
      <w:r w:rsidRPr="00DD3BD0">
        <w:t xml:space="preserve">work </w:t>
      </w:r>
      <w:r>
        <w:t>hours in</w:t>
      </w:r>
      <w:r w:rsidRPr="00DD3BD0">
        <w:t xml:space="preserve"> earlier periods</w:t>
      </w:r>
      <w:r w:rsidR="002225EF">
        <w:t xml:space="preserve"> (for example, they were receiving parental leave pay, dad or partner pay, workers compensation or</w:t>
      </w:r>
      <w:r w:rsidRPr="00DD3BD0">
        <w:t xml:space="preserve"> </w:t>
      </w:r>
      <w:r>
        <w:t xml:space="preserve">emergency service </w:t>
      </w:r>
      <w:r w:rsidRPr="00DD3BD0">
        <w:t>leave during the bushfires</w:t>
      </w:r>
      <w:r w:rsidR="002225EF">
        <w:t>)</w:t>
      </w:r>
      <w:r w:rsidRPr="00DD3BD0">
        <w:t>;</w:t>
      </w:r>
    </w:p>
    <w:p w:rsidR="005E4192" w:rsidRDefault="003D340C" w:rsidP="004C6AF2">
      <w:pPr>
        <w:pStyle w:val="Dotpoint"/>
      </w:pPr>
      <w:r>
        <w:t>were only employed for a part of</w:t>
      </w:r>
      <w:r w:rsidR="007A1741" w:rsidRPr="00DD3BD0">
        <w:t xml:space="preserve"> the reference period</w:t>
      </w:r>
      <w:r>
        <w:t xml:space="preserve"> (for example, </w:t>
      </w:r>
      <w:r w:rsidR="005E4192">
        <w:t xml:space="preserve">because they </w:t>
      </w:r>
      <w:r w:rsidR="007A1741">
        <w:t xml:space="preserve">commenced </w:t>
      </w:r>
      <w:r w:rsidR="001946BB">
        <w:t xml:space="preserve">employment </w:t>
      </w:r>
      <w:r w:rsidR="00F1527D">
        <w:t>during the reference period)</w:t>
      </w:r>
      <w:r w:rsidR="005E4192">
        <w:t>; or</w:t>
      </w:r>
    </w:p>
    <w:p w:rsidR="007A1741" w:rsidRDefault="005E4192" w:rsidP="004C6AF2">
      <w:pPr>
        <w:pStyle w:val="Dotpoint"/>
      </w:pPr>
      <w:r>
        <w:t xml:space="preserve">were not employed at any time during the reference period (for example, </w:t>
      </w:r>
      <w:r w:rsidR="007A1741">
        <w:t xml:space="preserve">an employee </w:t>
      </w:r>
      <w:r w:rsidR="00F1527D">
        <w:t xml:space="preserve">who </w:t>
      </w:r>
      <w:r w:rsidR="007A1741">
        <w:t xml:space="preserve">commenced </w:t>
      </w:r>
      <w:r w:rsidR="001946BB">
        <w:t xml:space="preserve">employment </w:t>
      </w:r>
      <w:r w:rsidR="00F1527D">
        <w:t>after the reference period</w:t>
      </w:r>
      <w:r>
        <w:t xml:space="preserve"> but is still an eligible </w:t>
      </w:r>
      <w:r w:rsidR="00762705">
        <w:t>employee</w:t>
      </w:r>
      <w:r>
        <w:t xml:space="preserve"> because they were treated as having been employed on 1 March 2020 or 1 July 2020 because of the change in business rule in subsection</w:t>
      </w:r>
      <w:r w:rsidR="009802AE">
        <w:t> </w:t>
      </w:r>
      <w:r>
        <w:t>9(6)).</w:t>
      </w:r>
      <w:r w:rsidR="007A1741">
        <w:t xml:space="preserve"> </w:t>
      </w:r>
    </w:p>
    <w:p w:rsidR="007A1741" w:rsidRPr="007A1741" w:rsidRDefault="007A1741" w:rsidP="001861D0">
      <w:pPr>
        <w:pStyle w:val="Heading3"/>
      </w:pPr>
      <w:r w:rsidRPr="007A1741">
        <w:t xml:space="preserve">Technical amendment: </w:t>
      </w:r>
      <w:r w:rsidR="00332A51">
        <w:t>Commissioner’s a</w:t>
      </w:r>
      <w:r w:rsidRPr="007A1741">
        <w:t>ttribution rule making power</w:t>
      </w:r>
    </w:p>
    <w:p w:rsidR="007A1741" w:rsidRPr="007A1741" w:rsidRDefault="007A1741" w:rsidP="001861D0">
      <w:r w:rsidRPr="007A1741">
        <w:t xml:space="preserve">The </w:t>
      </w:r>
      <w:r w:rsidR="00DF5A8B">
        <w:t>amendments</w:t>
      </w:r>
      <w:r w:rsidRPr="007A1741">
        <w:t xml:space="preserve"> also provide the Commissioner with an additional power in relation to the </w:t>
      </w:r>
      <w:r w:rsidR="00530FED">
        <w:t xml:space="preserve">new </w:t>
      </w:r>
      <w:r w:rsidRPr="007A1741">
        <w:t xml:space="preserve">actual decline in turnover test. </w:t>
      </w:r>
      <w:r w:rsidR="00530FED">
        <w:t xml:space="preserve">As the new test is based on actual decline </w:t>
      </w:r>
      <w:r w:rsidR="00CB78D6">
        <w:t xml:space="preserve">in </w:t>
      </w:r>
      <w:r w:rsidR="008D5F3A">
        <w:t xml:space="preserve">turnover </w:t>
      </w:r>
      <w:r w:rsidR="003A7F3E">
        <w:t>rather than</w:t>
      </w:r>
      <w:r w:rsidR="00530FED">
        <w:t xml:space="preserve"> </w:t>
      </w:r>
      <w:r w:rsidR="008D5F3A">
        <w:t>projections</w:t>
      </w:r>
      <w:r w:rsidR="00530FED">
        <w:t>, a more s</w:t>
      </w:r>
      <w:r w:rsidR="00E40F6D">
        <w:t>pecific</w:t>
      </w:r>
      <w:r w:rsidR="00530FED">
        <w:t xml:space="preserve"> power is delegated to the Commissioner</w:t>
      </w:r>
      <w:r w:rsidR="00BD1B56">
        <w:t xml:space="preserve"> to en</w:t>
      </w:r>
      <w:r w:rsidR="00B52CEC">
        <w:t>sure that the legislation can deliver</w:t>
      </w:r>
      <w:r w:rsidR="00BD1B56">
        <w:t xml:space="preserve"> the intended policy outcomes</w:t>
      </w:r>
      <w:r w:rsidR="00530FED">
        <w:t xml:space="preserve">. </w:t>
      </w:r>
      <w:r w:rsidRPr="007A1741">
        <w:t>The Commissioner may, by legislative instrument, determine that certain supplies or classes of supplies are to be treated as being wholly or partly made at a particular time for the purposes of the actual decline in turnover test</w:t>
      </w:r>
      <w:r w:rsidR="00404616">
        <w:t xml:space="preserve"> </w:t>
      </w:r>
      <w:r w:rsidRPr="007A1741">
        <w:t>(item </w:t>
      </w:r>
      <w:r w:rsidR="00120D64">
        <w:t>15</w:t>
      </w:r>
      <w:r w:rsidRPr="007A1741">
        <w:t>, subsections</w:t>
      </w:r>
      <w:r w:rsidR="00CB78D6">
        <w:t> </w:t>
      </w:r>
      <w:r w:rsidRPr="007A1741">
        <w:t>8B(3) to</w:t>
      </w:r>
      <w:r w:rsidR="00ED072C">
        <w:t> </w:t>
      </w:r>
      <w:r w:rsidRPr="007A1741">
        <w:t>(6)</w:t>
      </w:r>
      <w:r w:rsidR="00B76649">
        <w:t>)</w:t>
      </w:r>
      <w:r w:rsidRPr="007A1741">
        <w:t>.</w:t>
      </w:r>
    </w:p>
    <w:p w:rsidR="007A1741" w:rsidRPr="007A1741" w:rsidRDefault="007A1741" w:rsidP="001861D0">
      <w:r w:rsidRPr="007A1741">
        <w:lastRenderedPageBreak/>
        <w:t>This power ensures that the Commissioner has flexibility to address any compliance costs or other issues that may arise under the testing required for the actual decline in turnover test. This flexibility is required as time of supply</w:t>
      </w:r>
      <w:r w:rsidR="004F6BCD">
        <w:t>,</w:t>
      </w:r>
      <w:r w:rsidRPr="007A1741">
        <w:t xml:space="preserve"> </w:t>
      </w:r>
      <w:r w:rsidR="004F6BCD">
        <w:t xml:space="preserve">that applies for the turnover test to identify which period supplies are made in, </w:t>
      </w:r>
      <w:r w:rsidRPr="007A1741">
        <w:t>is an imprecise concept</w:t>
      </w:r>
      <w:r w:rsidR="004F6BCD">
        <w:t>. Also</w:t>
      </w:r>
      <w:r w:rsidRPr="007A1741">
        <w:t xml:space="preserve"> the wide range of different kinds of supplies for which it may now need to be considered means that there needs to be a power for the Commissioner, informed by a detailed understanding of the practical context, to adjust how </w:t>
      </w:r>
      <w:r w:rsidR="004F6BCD">
        <w:t>supplies are treated as being attributable to a particular time. Accordingly, the power</w:t>
      </w:r>
      <w:r w:rsidRPr="007A1741">
        <w:t xml:space="preserve"> </w:t>
      </w:r>
      <w:r w:rsidR="00CB16CF">
        <w:t>can be used</w:t>
      </w:r>
      <w:r w:rsidRPr="007A1741">
        <w:t>, both generally and in specific contexts</w:t>
      </w:r>
      <w:r w:rsidR="00404616">
        <w:t>,</w:t>
      </w:r>
      <w:r w:rsidRPr="007A1741">
        <w:t xml:space="preserve"> in order to avoid anomalies and unnecessary compliance costs.</w:t>
      </w:r>
    </w:p>
    <w:p w:rsidR="007A1741" w:rsidRPr="007A1741" w:rsidRDefault="007A1741" w:rsidP="001861D0">
      <w:r w:rsidRPr="007A1741">
        <w:t xml:space="preserve">For example, currently, GST turnover is determined based on when supplies are made, not the period to which any tax payable on the supplies is attributable. However, the GST return usually contained in Business Activity Statements requires reporting of supplies on the basis </w:t>
      </w:r>
      <w:r w:rsidR="00C90FE5">
        <w:t>of</w:t>
      </w:r>
      <w:r w:rsidRPr="007A1741">
        <w:t xml:space="preserve"> attribution. While this distinction often does not matter over the medium term, in the context of </w:t>
      </w:r>
      <w:r w:rsidR="004F6BCD">
        <w:t xml:space="preserve">quarterly </w:t>
      </w:r>
      <w:r w:rsidRPr="007A1741">
        <w:t>testing of current GST turnover, it could increase compliance costs for some taxpayers.</w:t>
      </w:r>
    </w:p>
    <w:p w:rsidR="007A1741" w:rsidRPr="007A1741" w:rsidRDefault="007A1741" w:rsidP="001861D0">
      <w:r w:rsidRPr="007A1741">
        <w:t xml:space="preserve">It is expected the Commissioner will determine that most or all supplies will be treated as being made at a time in the period to which they are attributable </w:t>
      </w:r>
      <w:r w:rsidR="00C90FE5">
        <w:t>for GST reporting purposes</w:t>
      </w:r>
      <w:r w:rsidRPr="007A1741">
        <w:t xml:space="preserve"> to align the information reported by entities to the Commissioner in GST returns with how current GST turnover is worked out for the actual decline in turnover test.</w:t>
      </w:r>
    </w:p>
    <w:p w:rsidR="007A1741" w:rsidRDefault="007A1741" w:rsidP="001861D0">
      <w:r w:rsidRPr="007A1741">
        <w:t xml:space="preserve">This power does not apply if a supply is treated as having been made under </w:t>
      </w:r>
      <w:r w:rsidR="003B3AE8" w:rsidRPr="007A1741">
        <w:t>subsection</w:t>
      </w:r>
      <w:r w:rsidR="003B3AE8">
        <w:t> </w:t>
      </w:r>
      <w:r w:rsidRPr="007A1741">
        <w:t>8(8)</w:t>
      </w:r>
      <w:r w:rsidR="003A7211">
        <w:t xml:space="preserve"> of the Rules</w:t>
      </w:r>
      <w:r w:rsidRPr="007A1741">
        <w:t xml:space="preserve">, such as donations to charities, as these provisions already specify the time at which such supplies are taken to be made (schedule 1, </w:t>
      </w:r>
      <w:r w:rsidR="002B1F70" w:rsidRPr="007A1741">
        <w:t>item</w:t>
      </w:r>
      <w:r w:rsidR="002B1F70">
        <w:t xml:space="preserve"> </w:t>
      </w:r>
      <w:r w:rsidR="00120D64">
        <w:t>15</w:t>
      </w:r>
      <w:r w:rsidRPr="007A1741">
        <w:t>, subsection 8B(6)</w:t>
      </w:r>
      <w:r w:rsidR="00046059">
        <w:t>)</w:t>
      </w:r>
      <w:r w:rsidRPr="007A1741">
        <w:t>.</w:t>
      </w:r>
    </w:p>
    <w:p w:rsidR="00046059" w:rsidRPr="007A1741" w:rsidRDefault="00046059" w:rsidP="001861D0">
      <w:r>
        <w:t xml:space="preserve">The Commissioner is an appropriate delegate to exercise this </w:t>
      </w:r>
      <w:r w:rsidR="00530FED">
        <w:t>instrument making power</w:t>
      </w:r>
      <w:r>
        <w:t xml:space="preserve"> as the administrator of the JobKeeper </w:t>
      </w:r>
      <w:r w:rsidR="00530FED">
        <w:t>scheme</w:t>
      </w:r>
      <w:r>
        <w:t xml:space="preserve"> and </w:t>
      </w:r>
      <w:r w:rsidR="00E67525">
        <w:t>the</w:t>
      </w:r>
      <w:r>
        <w:t xml:space="preserve"> GST</w:t>
      </w:r>
      <w:r w:rsidR="0055103E">
        <w:t xml:space="preserve"> law</w:t>
      </w:r>
      <w:r w:rsidR="00E67525">
        <w:t>. This is because</w:t>
      </w:r>
      <w:r w:rsidR="00997027">
        <w:t xml:space="preserve"> </w:t>
      </w:r>
      <w:r>
        <w:t xml:space="preserve">the Commissioner has the relevant expertise and information to appropriately </w:t>
      </w:r>
      <w:r w:rsidR="00530FED">
        <w:t>evaluate</w:t>
      </w:r>
      <w:r>
        <w:t xml:space="preserve"> how and when the determination will apply.</w:t>
      </w:r>
    </w:p>
    <w:p w:rsidR="007A1741" w:rsidRPr="007A1741" w:rsidRDefault="007A1741" w:rsidP="001861D0">
      <w:pPr>
        <w:pStyle w:val="Heading3"/>
      </w:pPr>
      <w:r w:rsidRPr="007A1741">
        <w:t>Application of amendments</w:t>
      </w:r>
    </w:p>
    <w:p w:rsidR="007A1741" w:rsidRDefault="00046059" w:rsidP="001861D0">
      <w:r>
        <w:t>T</w:t>
      </w:r>
      <w:r w:rsidR="007A1741" w:rsidRPr="007A1741">
        <w:t xml:space="preserve">he Amending Rules No. </w:t>
      </w:r>
      <w:r w:rsidR="00165EED">
        <w:t>8</w:t>
      </w:r>
      <w:r w:rsidR="007A1741" w:rsidRPr="007A1741">
        <w:t xml:space="preserve"> apply in relation to JobKeeper fortnights beginning on or after the commencement of the Amending Rules No. </w:t>
      </w:r>
      <w:r w:rsidR="00165EED">
        <w:t>8</w:t>
      </w:r>
      <w:r>
        <w:t xml:space="preserve"> (item </w:t>
      </w:r>
      <w:r w:rsidR="006E4478">
        <w:t>36</w:t>
      </w:r>
      <w:r>
        <w:t>, sections 112 and 113)</w:t>
      </w:r>
      <w:r w:rsidR="007A1741" w:rsidRPr="007A1741">
        <w:t xml:space="preserve">. However, the two </w:t>
      </w:r>
      <w:r w:rsidR="00B355D4">
        <w:t>tiered</w:t>
      </w:r>
      <w:r w:rsidR="00B355D4" w:rsidRPr="007A1741">
        <w:t xml:space="preserve"> </w:t>
      </w:r>
      <w:r w:rsidR="007A1741" w:rsidRPr="007A1741">
        <w:t xml:space="preserve">JobKeeper payment rates and testing of actual decline in turnover apply only for JobKeeper fortnights </w:t>
      </w:r>
      <w:r w:rsidR="00D4706C">
        <w:t>beginning</w:t>
      </w:r>
      <w:r w:rsidR="00D4706C" w:rsidRPr="007A1741">
        <w:t xml:space="preserve"> </w:t>
      </w:r>
      <w:r w:rsidR="007A1741" w:rsidRPr="007A1741">
        <w:t>on or after 28 September</w:t>
      </w:r>
      <w:r w:rsidR="00ED072C">
        <w:t> </w:t>
      </w:r>
      <w:r w:rsidR="007A1741" w:rsidRPr="007A1741">
        <w:t>2020.</w:t>
      </w:r>
    </w:p>
    <w:p w:rsidR="007A1741" w:rsidRPr="007A1741" w:rsidRDefault="007A1741" w:rsidP="001861D0">
      <w:pPr>
        <w:pStyle w:val="Heading3"/>
      </w:pPr>
      <w:r w:rsidRPr="007A1741">
        <w:t>Consequential amendments</w:t>
      </w:r>
    </w:p>
    <w:p w:rsidR="007A1741" w:rsidRPr="00DD3BD0" w:rsidRDefault="007A1741" w:rsidP="001861D0">
      <w:r w:rsidRPr="00DD3BD0">
        <w:t xml:space="preserve">The time limit for the Commissioner making JobKeeper payments </w:t>
      </w:r>
      <w:r>
        <w:t>is</w:t>
      </w:r>
      <w:r w:rsidRPr="00DD3BD0">
        <w:t xml:space="preserve"> extended by </w:t>
      </w:r>
      <w:r>
        <w:t xml:space="preserve">six </w:t>
      </w:r>
      <w:r w:rsidRPr="00DD3BD0">
        <w:t xml:space="preserve">months to reflect the extension to the scheme. The new date </w:t>
      </w:r>
      <w:r>
        <w:t>is 31 March 2022 (previously</w:t>
      </w:r>
      <w:r w:rsidRPr="00DD3BD0">
        <w:t xml:space="preserve"> 30 September 2021</w:t>
      </w:r>
      <w:r>
        <w:t xml:space="preserve">) (item </w:t>
      </w:r>
      <w:r w:rsidR="006E4478" w:rsidRPr="00A07DC1">
        <w:t>5</w:t>
      </w:r>
      <w:r w:rsidRPr="00A07DC1">
        <w:t>, paragraph 19(a)).</w:t>
      </w:r>
      <w:r>
        <w:t xml:space="preserve"> This</w:t>
      </w:r>
      <w:r w:rsidR="00D4706C">
        <w:t xml:space="preserve"> new end date</w:t>
      </w:r>
      <w:r w:rsidRPr="00DD3BD0">
        <w:t xml:space="preserve"> is </w:t>
      </w:r>
      <w:r>
        <w:t>just over one year</w:t>
      </w:r>
      <w:r w:rsidRPr="00DD3BD0">
        <w:t xml:space="preserve"> after the end of the last JobKeeper fortnight on 2</w:t>
      </w:r>
      <w:r>
        <w:t>8 March 2021</w:t>
      </w:r>
      <w:r w:rsidRPr="00DD3BD0">
        <w:t>.</w:t>
      </w:r>
    </w:p>
    <w:p w:rsidR="007A1741" w:rsidRDefault="003E518D" w:rsidP="001861D0">
      <w:r>
        <w:t xml:space="preserve">References to </w:t>
      </w:r>
      <w:r w:rsidR="007A1741">
        <w:t>the</w:t>
      </w:r>
      <w:r>
        <w:t xml:space="preserve"> new</w:t>
      </w:r>
      <w:r w:rsidR="007A1741">
        <w:t xml:space="preserve"> actual decline in turnover test</w:t>
      </w:r>
      <w:r>
        <w:t xml:space="preserve"> have been updated throughout the Rules where </w:t>
      </w:r>
      <w:r w:rsidR="00C35778">
        <w:t>appropriate</w:t>
      </w:r>
      <w:r>
        <w:t xml:space="preserve"> (items </w:t>
      </w:r>
      <w:r w:rsidR="006E4478">
        <w:t xml:space="preserve">12 </w:t>
      </w:r>
      <w:r>
        <w:t xml:space="preserve">and </w:t>
      </w:r>
      <w:r w:rsidR="006E4478">
        <w:t>14</w:t>
      </w:r>
      <w:r>
        <w:t>, subsections 8(7) and 8(8))</w:t>
      </w:r>
      <w:r w:rsidR="007A1741">
        <w:t xml:space="preserve">. Item </w:t>
      </w:r>
      <w:r w:rsidR="006E4478">
        <w:t>13</w:t>
      </w:r>
      <w:r w:rsidR="007A1741">
        <w:t xml:space="preserve"> adds a note to subsection 8(7) </w:t>
      </w:r>
      <w:r w:rsidR="00D4706C">
        <w:t xml:space="preserve">of the Rules that </w:t>
      </w:r>
      <w:r w:rsidR="007A1741">
        <w:t>highlights</w:t>
      </w:r>
      <w:r w:rsidR="007A1741" w:rsidDel="00D4706C">
        <w:t xml:space="preserve"> </w:t>
      </w:r>
      <w:r w:rsidR="007A1741">
        <w:t>when</w:t>
      </w:r>
      <w:r w:rsidR="007A1741" w:rsidRPr="00E84454">
        <w:t xml:space="preserve"> subsection </w:t>
      </w:r>
      <w:r w:rsidR="007A1741">
        <w:t xml:space="preserve">8(7) is applied </w:t>
      </w:r>
      <w:r w:rsidR="007A1741" w:rsidRPr="00E84454">
        <w:t>for the purposes of the actual decline in turnover test</w:t>
      </w:r>
      <w:r w:rsidR="007A1741">
        <w:t xml:space="preserve">, </w:t>
      </w:r>
      <w:r w:rsidR="007A1741" w:rsidRPr="00E84454">
        <w:t>a different turnover test period</w:t>
      </w:r>
      <w:r w:rsidR="007A1741">
        <w:t xml:space="preserve"> must be used because of the operation of</w:t>
      </w:r>
      <w:r w:rsidR="007A1741" w:rsidRPr="00E84454">
        <w:t xml:space="preserve"> </w:t>
      </w:r>
      <w:r w:rsidR="00D4706C">
        <w:t xml:space="preserve">new </w:t>
      </w:r>
      <w:r w:rsidR="007A1741" w:rsidRPr="00E84454">
        <w:t>paragraph 8B(1)(a).</w:t>
      </w:r>
    </w:p>
    <w:p w:rsidR="007A1741" w:rsidRDefault="007A1741" w:rsidP="001861D0">
      <w:r>
        <w:t xml:space="preserve">The note in the definition of JobKeeper payment in subsection 4(1) </w:t>
      </w:r>
      <w:r w:rsidR="00D4706C">
        <w:t xml:space="preserve">of the Rules </w:t>
      </w:r>
      <w:r>
        <w:t>(item</w:t>
      </w:r>
      <w:r w:rsidR="00D4706C">
        <w:t> </w:t>
      </w:r>
      <w:r w:rsidR="006E4478">
        <w:t>19</w:t>
      </w:r>
      <w:r>
        <w:t xml:space="preserve">) is repealed as it refers to the JobKeeper payment being a fixed $1,500 amount. A consequential amendment modifies the simplified outline so that </w:t>
      </w:r>
      <w:r>
        <w:lastRenderedPageBreak/>
        <w:t>it does not refer to the JobKeeper payment of $1,500 but instead refers to each JobKeeper payment, consistent with multiple payment rates applying over the course of the JobKeeper scheme (item</w:t>
      </w:r>
      <w:r w:rsidR="00FC4966">
        <w:t>s</w:t>
      </w:r>
      <w:r>
        <w:t xml:space="preserve"> </w:t>
      </w:r>
      <w:r w:rsidR="006E4478">
        <w:t>22</w:t>
      </w:r>
      <w:r w:rsidRPr="00CC2BA8">
        <w:t xml:space="preserve">, </w:t>
      </w:r>
      <w:r w:rsidR="006E4478">
        <w:t>23</w:t>
      </w:r>
      <w:r w:rsidR="00FC4966">
        <w:t xml:space="preserve">, and </w:t>
      </w:r>
      <w:r w:rsidR="006E4478">
        <w:t>24</w:t>
      </w:r>
      <w:r w:rsidR="00FC4966">
        <w:t xml:space="preserve">, </w:t>
      </w:r>
      <w:r w:rsidRPr="00CC2BA8">
        <w:t>section 5</w:t>
      </w:r>
      <w:r>
        <w:t>).</w:t>
      </w:r>
      <w:r w:rsidR="0018598D">
        <w:t xml:space="preserve"> Similarly, a</w:t>
      </w:r>
      <w:r>
        <w:t xml:space="preserve"> consequential amendment</w:t>
      </w:r>
      <w:r w:rsidRPr="00634786">
        <w:t xml:space="preserve"> update</w:t>
      </w:r>
      <w:r>
        <w:t>s</w:t>
      </w:r>
      <w:r w:rsidRPr="00634786">
        <w:t xml:space="preserve"> the reference to the JobKeeper rate for business participants from $1,500 to the</w:t>
      </w:r>
      <w:r>
        <w:t xml:space="preserve"> applicable JobKeeper rate</w:t>
      </w:r>
      <w:r w:rsidRPr="00634786">
        <w:t xml:space="preserve"> worked out under sections 9A and 13</w:t>
      </w:r>
      <w:r>
        <w:t xml:space="preserve"> (</w:t>
      </w:r>
      <w:r w:rsidR="00BF5E72">
        <w:t>item </w:t>
      </w:r>
      <w:r w:rsidR="006E4478">
        <w:t>28</w:t>
      </w:r>
      <w:r>
        <w:t>, subsection 10(1)).</w:t>
      </w:r>
    </w:p>
    <w:p w:rsidR="007A1741" w:rsidRPr="007A1741" w:rsidRDefault="007A1741" w:rsidP="006822DA">
      <w:r w:rsidRPr="007A1741">
        <w:t xml:space="preserve">Consequential amendments are made to ensure that the timing rules in the JobKeeper scheme are consistent and apply for a JobKeeper fortnight rather than at a particular time or at or before the end of a particular JobKeeper fortnight (items </w:t>
      </w:r>
      <w:r w:rsidR="006E4478">
        <w:t>7</w:t>
      </w:r>
      <w:r w:rsidRPr="007A1741">
        <w:t xml:space="preserve">, </w:t>
      </w:r>
      <w:r w:rsidR="006E4478">
        <w:t>8</w:t>
      </w:r>
      <w:r w:rsidRPr="007A1741">
        <w:t xml:space="preserve">, </w:t>
      </w:r>
      <w:r w:rsidR="006E4478">
        <w:t>11</w:t>
      </w:r>
      <w:r w:rsidRPr="007A1741">
        <w:t xml:space="preserve">, </w:t>
      </w:r>
      <w:r w:rsidR="006E4478">
        <w:t>16</w:t>
      </w:r>
      <w:r w:rsidR="00FC4966">
        <w:t xml:space="preserve">, </w:t>
      </w:r>
      <w:r w:rsidR="006E4478">
        <w:t>17</w:t>
      </w:r>
      <w:r w:rsidRPr="007A1741">
        <w:t xml:space="preserve">, and </w:t>
      </w:r>
      <w:r w:rsidR="006E4478">
        <w:t>18</w:t>
      </w:r>
      <w:r w:rsidRPr="007A1741">
        <w:t>, paragraph 6(1)(b), subsections 7(1) and 7(2), paragraphs 11(1)(c), 12A(1)(c) and subsection 16(1)).</w:t>
      </w:r>
      <w:r w:rsidR="005D3B24">
        <w:t xml:space="preserve"> These amendments</w:t>
      </w:r>
      <w:r w:rsidR="006822DA" w:rsidDel="00D4706C">
        <w:t xml:space="preserve"> </w:t>
      </w:r>
      <w:r w:rsidR="00D4706C">
        <w:t xml:space="preserve">are consequential to </w:t>
      </w:r>
      <w:r w:rsidR="006822DA">
        <w:t xml:space="preserve">the actual decline in turnover test applying ‘for a fortnight’, </w:t>
      </w:r>
      <w:r w:rsidR="00D4706C">
        <w:t>and are</w:t>
      </w:r>
      <w:r w:rsidR="006822DA">
        <w:t xml:space="preserve"> necessary to ensure that particular fortnights are linked to the relevant quarter</w:t>
      </w:r>
      <w:r w:rsidR="00F552AC">
        <w:t xml:space="preserve"> for the turnover test</w:t>
      </w:r>
      <w:r w:rsidR="006822DA">
        <w:t>. The changes do not alter the effect of any existing provisions. For example</w:t>
      </w:r>
      <w:r w:rsidR="0032425E">
        <w:t>,</w:t>
      </w:r>
      <w:r w:rsidR="006822DA">
        <w:t xml:space="preserve"> the changes to paragraph 6(1)(b) and subsection 7(2) do not change the current timing considerations for determining whether an entity qualifies or </w:t>
      </w:r>
      <w:r w:rsidR="00F552AC">
        <w:t xml:space="preserve">is </w:t>
      </w:r>
      <w:r w:rsidR="006822DA">
        <w:t xml:space="preserve">excluded from being eligible for a </w:t>
      </w:r>
      <w:r w:rsidR="005D3B24">
        <w:t xml:space="preserve">particular JobKeeper fortnight. </w:t>
      </w:r>
      <w:r w:rsidR="006822DA">
        <w:t>Under either approach, these requirements are tested fortnightly</w:t>
      </w:r>
      <w:r w:rsidR="0018598D">
        <w:t xml:space="preserve"> (i.e.</w:t>
      </w:r>
      <w:r w:rsidR="006822DA" w:rsidDel="0018598D">
        <w:t xml:space="preserve"> </w:t>
      </w:r>
      <w:r w:rsidR="006822DA">
        <w:t xml:space="preserve">an </w:t>
      </w:r>
      <w:r w:rsidR="00820972">
        <w:t>entity can qualify, or not qualify, for a particular fortnight based on changes that occur from one fortnight to the next</w:t>
      </w:r>
      <w:r w:rsidR="0018598D">
        <w:t>)</w:t>
      </w:r>
      <w:r w:rsidR="005D3B24">
        <w:t>.</w:t>
      </w:r>
    </w:p>
    <w:p w:rsidR="00EA4DD8" w:rsidRPr="006408A0" w:rsidRDefault="00AF2143" w:rsidP="001861D0">
      <w:r>
        <w:t>The amendments make a</w:t>
      </w:r>
      <w:r w:rsidR="007A1741" w:rsidRPr="007A1741">
        <w:t xml:space="preserve"> consequential amendment </w:t>
      </w:r>
      <w:r>
        <w:t>so that</w:t>
      </w:r>
      <w:r w:rsidR="007A1741" w:rsidRPr="007A1741">
        <w:t xml:space="preserve"> an entity must have satisfied the decline in turnover test at or before the end of the fortnight for which eligibility is claimed for Job</w:t>
      </w:r>
      <w:r w:rsidR="0032425E">
        <w:t>K</w:t>
      </w:r>
      <w:r w:rsidR="007A1741" w:rsidRPr="007A1741">
        <w:t xml:space="preserve">eeper fortnights ending on or before 27 September 2020 (item </w:t>
      </w:r>
      <w:r w:rsidR="006E4478">
        <w:t>9</w:t>
      </w:r>
      <w:r w:rsidR="007A1741" w:rsidRPr="007A1741">
        <w:t>, paragraph 7(1)(b)). This is because the turnover test in such cases is projected turnover and need not continue to be tested after the end of the time the test is first met.</w:t>
      </w:r>
      <w:r w:rsidR="0018598D">
        <w:t xml:space="preserve"> </w:t>
      </w:r>
      <w:r w:rsidR="00EA4DD8">
        <w:br w:type="page"/>
      </w:r>
    </w:p>
    <w:p w:rsidR="007A55A7" w:rsidRPr="00BE00E0" w:rsidRDefault="007A55A7" w:rsidP="00BE00E0">
      <w:pPr>
        <w:pageBreakBefore/>
        <w:jc w:val="right"/>
        <w:rPr>
          <w:b/>
          <w:u w:val="single"/>
        </w:rPr>
      </w:pPr>
      <w:r w:rsidRPr="007568E7">
        <w:rPr>
          <w:b/>
          <w:u w:val="single"/>
        </w:rPr>
        <w:lastRenderedPageBreak/>
        <w:t xml:space="preserve">ATTACHMENT </w:t>
      </w:r>
      <w:r w:rsidR="001861D0" w:rsidRPr="007568E7">
        <w:rPr>
          <w:b/>
          <w:u w:val="single"/>
        </w:rPr>
        <w:t>B</w:t>
      </w:r>
    </w:p>
    <w:p w:rsidR="00E4438C" w:rsidRPr="00462095" w:rsidRDefault="00E4438C" w:rsidP="001861D0">
      <w:pPr>
        <w:pStyle w:val="Heading3"/>
      </w:pPr>
      <w:r w:rsidRPr="00462095">
        <w:t>Statement of Compatibility with Human Rights</w:t>
      </w:r>
    </w:p>
    <w:p w:rsidR="00E4438C" w:rsidRPr="008C388D" w:rsidRDefault="00E4438C" w:rsidP="00BE00E0">
      <w:pPr>
        <w:jc w:val="center"/>
        <w:rPr>
          <w:i/>
        </w:rPr>
      </w:pPr>
      <w:r w:rsidRPr="00BE00E0">
        <w:rPr>
          <w:i/>
        </w:rPr>
        <w:t xml:space="preserve">Prepared in accordance with Part 3 of the </w:t>
      </w:r>
      <w:r w:rsidRPr="008C388D">
        <w:rPr>
          <w:i/>
        </w:rPr>
        <w:t>Human Rights (Parliamentary Scrutiny) Act 2011</w:t>
      </w:r>
    </w:p>
    <w:p w:rsidR="00E4438C" w:rsidRPr="00647BB7" w:rsidRDefault="001861D0" w:rsidP="00BE00E0">
      <w:pPr>
        <w:pStyle w:val="Heading3"/>
        <w:jc w:val="center"/>
      </w:pPr>
      <w:r w:rsidRPr="001861D0">
        <w:t xml:space="preserve">Coronavirus Economic Response Package (Payments and Benefits) Amendment Rules (No. </w:t>
      </w:r>
      <w:r w:rsidR="00165EED">
        <w:t>8</w:t>
      </w:r>
      <w:r w:rsidRPr="001861D0">
        <w:t>) 2020</w:t>
      </w:r>
    </w:p>
    <w:p w:rsidR="001861D0" w:rsidRPr="001861D0" w:rsidRDefault="001861D0" w:rsidP="001861D0">
      <w:r w:rsidRPr="001861D0">
        <w:t xml:space="preserve">The </w:t>
      </w:r>
      <w:r w:rsidRPr="001861D0">
        <w:rPr>
          <w:i/>
        </w:rPr>
        <w:t xml:space="preserve">Coronavirus Economic Response Package (Payments and Benefits) Amendment Rules (No. </w:t>
      </w:r>
      <w:r w:rsidR="00165EED">
        <w:rPr>
          <w:i/>
        </w:rPr>
        <w:t>8</w:t>
      </w:r>
      <w:r w:rsidRPr="001861D0">
        <w:rPr>
          <w:i/>
        </w:rPr>
        <w:t>) 2020</w:t>
      </w:r>
      <w:r w:rsidRPr="001861D0" w:rsidDel="002D79AB">
        <w:t xml:space="preserve"> </w:t>
      </w:r>
      <w:r w:rsidRPr="001861D0">
        <w:t xml:space="preserve">(Amending Rules No. </w:t>
      </w:r>
      <w:r w:rsidR="00165EED">
        <w:t>8</w:t>
      </w:r>
      <w:r w:rsidRPr="001861D0">
        <w:t>)</w:t>
      </w:r>
      <w:r w:rsidRPr="001861D0">
        <w:rPr>
          <w:i/>
        </w:rPr>
        <w:t xml:space="preserve"> </w:t>
      </w:r>
      <w:r w:rsidRPr="001861D0">
        <w:t xml:space="preserve">are compatible with the human rights and freedoms recognised or declared in the international instruments listed in section 3 of the </w:t>
      </w:r>
      <w:r w:rsidRPr="001861D0">
        <w:rPr>
          <w:i/>
        </w:rPr>
        <w:t>Human Rights (Parliamentary Scrutiny) Act 2011</w:t>
      </w:r>
      <w:r w:rsidRPr="001861D0">
        <w:t>.</w:t>
      </w:r>
    </w:p>
    <w:p w:rsidR="00E4438C" w:rsidRPr="00647BB7" w:rsidRDefault="00E4438C" w:rsidP="001861D0">
      <w:pPr>
        <w:pStyle w:val="Heading3"/>
      </w:pPr>
      <w:r w:rsidRPr="00647BB7">
        <w:t>Overview of the Legislative Instrument</w:t>
      </w:r>
    </w:p>
    <w:p w:rsidR="00FC1358" w:rsidRDefault="00FC1358" w:rsidP="00FC1358">
      <w:r>
        <w:t xml:space="preserve">The purpose of the </w:t>
      </w:r>
      <w:r w:rsidRPr="00E1252C">
        <w:rPr>
          <w:i/>
        </w:rPr>
        <w:t xml:space="preserve">Coronavirus Economic Response Package (Payments and Benefits) Amendment Rules (No. </w:t>
      </w:r>
      <w:r>
        <w:rPr>
          <w:i/>
        </w:rPr>
        <w:t>8</w:t>
      </w:r>
      <w:r w:rsidRPr="00E1252C">
        <w:rPr>
          <w:i/>
        </w:rPr>
        <w:t>) 2020</w:t>
      </w:r>
      <w:r>
        <w:t xml:space="preserve"> (the Amending Rules No. 8) is to extend the period of wage subsidy support provided under the JobKeeper scheme until 28 March 2021, whilst ensuring that it is </w:t>
      </w:r>
      <w:r w:rsidR="00D37BFB">
        <w:t>tapered in the December 2020 and March</w:t>
      </w:r>
      <w:r w:rsidR="000A6B93">
        <w:t> </w:t>
      </w:r>
      <w:r w:rsidR="00D37BFB">
        <w:t>2021 quarters</w:t>
      </w:r>
      <w:r>
        <w:t xml:space="preserve"> and provides targeted assistance to entities that need assistance the most.</w:t>
      </w:r>
    </w:p>
    <w:p w:rsidR="00FC1358" w:rsidRDefault="00FC1358" w:rsidP="00FC1358">
      <w:r>
        <w:t xml:space="preserve">Eligibility for JobKeeper fortnights beginning on or after 28 September 2020 is subject to a new additional eligibility test for decline in turnover. This ensures that entities that qualify for JobKeeper payments under the extended scheme have had a recent actual decline in turnover to ensure that it is appropriately targeted. Under the changes, assistance is </w:t>
      </w:r>
      <w:r w:rsidR="00D37BFB">
        <w:t>tapered</w:t>
      </w:r>
      <w:r>
        <w:t xml:space="preserve"> in two stages in respect of all eligible employees, business participants and religious practitioners. The rate depends on the hours of</w:t>
      </w:r>
      <w:r w:rsidR="00CF1BE8">
        <w:t>:</w:t>
      </w:r>
      <w:r>
        <w:t xml:space="preserve"> work and paid leave for employees, business engagement by business participants and relevant activities by religious practitioners. </w:t>
      </w:r>
    </w:p>
    <w:p w:rsidR="00FC1358" w:rsidRDefault="00FC1358" w:rsidP="00FC1358">
      <w:r>
        <w:t xml:space="preserve">The first stage applies to JobKeeper fortnights beginning on or after 28 September 2020 and ending on or before 3 January 2021. The second stage applies to JobKeeper fortnights beginning on or after 4 January 2021 and ending on or before 28 March 2021. During the first stage, the higher rate of JobKeeper payment is $1,200 and the lower rate is $750. During the second stage, the higher rate is $1,000 and the lower rate is $650. </w:t>
      </w:r>
    </w:p>
    <w:p w:rsidR="00EA10A3" w:rsidRDefault="00EA10A3" w:rsidP="00EA10A3">
      <w:r>
        <w:t>To qualify for JobKeeper payments for JobKeeper fortnights beginning on or after 28 September 2020 and ending on or before 3 January 2021, entities must satisfy the original</w:t>
      </w:r>
      <w:r w:rsidDel="00F35C8D">
        <w:t xml:space="preserve"> </w:t>
      </w:r>
      <w:r>
        <w:t xml:space="preserve">decline in turnover test and an additional test. Under this additional test, entities must demonstrate that their actual GST turnover has declined by the required percentage for the quarter ending 30 September 2020, relative to the entity’s comparable quarter for this period. </w:t>
      </w:r>
    </w:p>
    <w:p w:rsidR="00EA10A3" w:rsidRDefault="00EA10A3" w:rsidP="00FC1358">
      <w:r>
        <w:t>To</w:t>
      </w:r>
      <w:r w:rsidDel="00CF078A">
        <w:t xml:space="preserve"> </w:t>
      </w:r>
      <w:r>
        <w:t>qualify for JobKeeper payments for JobKeeper fortnights beginning on or after 4 January 2021 and ending on or before 28 March 2021, an entity must have met the original decline in turnover test and also had the required actual decline in turnover for the quarter ending 31 December 2020.</w:t>
      </w:r>
    </w:p>
    <w:p w:rsidR="00B12D88" w:rsidRDefault="00B12D88" w:rsidP="00B12D88">
      <w:r>
        <w:t xml:space="preserve">The periods covered by the original decline in turnover test for most entities are also extended to include the months of October, November or December 2020, and the quarter </w:t>
      </w:r>
      <w:r w:rsidR="002F6F8C">
        <w:t>ending on 3</w:t>
      </w:r>
      <w:r>
        <w:t xml:space="preserve">1 </w:t>
      </w:r>
      <w:r w:rsidR="002F6F8C">
        <w:t>Decem</w:t>
      </w:r>
      <w:r>
        <w:t>ber 2020 if they choose.</w:t>
      </w:r>
    </w:p>
    <w:p w:rsidR="00FC1358" w:rsidRDefault="00FC1358" w:rsidP="00FC1358">
      <w:r>
        <w:t xml:space="preserve">Given the additional requirement to test decline in actual GST turnover twice under the extended scheme, the Commissioner of Taxation (Commissioner) </w:t>
      </w:r>
      <w:r w:rsidR="003F417E">
        <w:t>has</w:t>
      </w:r>
      <w:r>
        <w:t xml:space="preserve"> additional powers to specify how turnover is determined for the purposes of the </w:t>
      </w:r>
      <w:r>
        <w:lastRenderedPageBreak/>
        <w:t xml:space="preserve">new test to ensure compliance costs are minimised. </w:t>
      </w:r>
      <w:r w:rsidRPr="007C323B">
        <w:t xml:space="preserve">This power does not include a discretion </w:t>
      </w:r>
      <w:r>
        <w:t>to determine</w:t>
      </w:r>
      <w:r w:rsidRPr="007C323B">
        <w:t xml:space="preserve"> the type of supplies which are included in the test.</w:t>
      </w:r>
    </w:p>
    <w:p w:rsidR="00E4438C" w:rsidRPr="00647BB7" w:rsidRDefault="00E4438C" w:rsidP="001861D0">
      <w:pPr>
        <w:pStyle w:val="Heading3"/>
      </w:pPr>
      <w:r w:rsidRPr="00647BB7">
        <w:t>Human rights implications</w:t>
      </w:r>
    </w:p>
    <w:p w:rsidR="001861D0" w:rsidRPr="001861D0" w:rsidRDefault="001861D0" w:rsidP="001861D0">
      <w:r w:rsidRPr="001861D0">
        <w:t xml:space="preserve">The Amending Rules No. </w:t>
      </w:r>
      <w:r w:rsidR="00165EED">
        <w:t>8</w:t>
      </w:r>
      <w:r w:rsidRPr="001861D0">
        <w:t xml:space="preserve"> may engage the following human rights or freedoms: </w:t>
      </w:r>
    </w:p>
    <w:p w:rsidR="001861D0" w:rsidRPr="00E05D49" w:rsidRDefault="001861D0" w:rsidP="001861D0">
      <w:pPr>
        <w:rPr>
          <w:i/>
        </w:rPr>
      </w:pPr>
      <w:r w:rsidRPr="00E05D49">
        <w:rPr>
          <w:i/>
        </w:rPr>
        <w:t xml:space="preserve">Right to work </w:t>
      </w:r>
    </w:p>
    <w:p w:rsidR="001861D0" w:rsidRPr="001861D0" w:rsidRDefault="001861D0" w:rsidP="001861D0">
      <w:r w:rsidRPr="001861D0">
        <w:t xml:space="preserve">The measure engages the right to work in Article 6 of the </w:t>
      </w:r>
      <w:r w:rsidRPr="004150EA">
        <w:rPr>
          <w:i/>
        </w:rPr>
        <w:t>International Covenant on Economic, Social and Cultural Rights</w:t>
      </w:r>
      <w:r w:rsidRPr="001861D0">
        <w:t>.</w:t>
      </w:r>
    </w:p>
    <w:p w:rsidR="001861D0" w:rsidRPr="001861D0" w:rsidRDefault="001861D0" w:rsidP="001861D0">
      <w:r w:rsidRPr="001861D0">
        <w:t>Article 6(1) recognises the right to work and obliges States Parties to take appropriate steps to safeguard this right.</w:t>
      </w:r>
    </w:p>
    <w:p w:rsidR="001861D0" w:rsidRPr="001861D0" w:rsidRDefault="001861D0" w:rsidP="001861D0">
      <w:r w:rsidRPr="001861D0">
        <w:t xml:space="preserve">The JobKeeper scheme that is being extended under these amendments helps to support the viability of Australian businesses by providing a wage subsidy during the economic disruption caused by the COVID-19 pandemic. </w:t>
      </w:r>
    </w:p>
    <w:p w:rsidR="001861D0" w:rsidRDefault="001861D0" w:rsidP="001861D0">
      <w:r w:rsidRPr="001861D0">
        <w:t>The measure is compatible with human rights and positively engage the right to work as the JobKeeper scheme is aimed at assisting employers and keeping people in jobs.</w:t>
      </w:r>
    </w:p>
    <w:p w:rsidR="001861D0" w:rsidRPr="00E05D49" w:rsidRDefault="001861D0" w:rsidP="001861D0">
      <w:pPr>
        <w:rPr>
          <w:i/>
        </w:rPr>
      </w:pPr>
      <w:r w:rsidRPr="00E05D49">
        <w:rPr>
          <w:i/>
        </w:rPr>
        <w:t>Privacy</w:t>
      </w:r>
    </w:p>
    <w:p w:rsidR="001861D0" w:rsidRPr="001861D0" w:rsidRDefault="001861D0" w:rsidP="001861D0">
      <w:r w:rsidRPr="001861D0">
        <w:t xml:space="preserve">Article 17 of the </w:t>
      </w:r>
      <w:r w:rsidRPr="004150EA">
        <w:rPr>
          <w:i/>
        </w:rPr>
        <w:t>International Covenant on Civil and Political Rights</w:t>
      </w:r>
      <w:r w:rsidRPr="001861D0">
        <w:t xml:space="preserve"> provides that: </w:t>
      </w:r>
    </w:p>
    <w:p w:rsidR="001861D0" w:rsidRPr="001861D0" w:rsidRDefault="001861D0" w:rsidP="001861D0">
      <w:r w:rsidRPr="001861D0">
        <w:t>No one shall be subjected to arbitrary or unlawful interference with his privacy, family, home or correspondence, nor to unlawful attacks on his honour and reputation.</w:t>
      </w:r>
    </w:p>
    <w:p w:rsidR="001861D0" w:rsidRPr="001861D0" w:rsidRDefault="001861D0" w:rsidP="001861D0">
      <w:r w:rsidRPr="001861D0">
        <w:t xml:space="preserve">The </w:t>
      </w:r>
      <w:r w:rsidR="004150EA">
        <w:t>amendments</w:t>
      </w:r>
      <w:r w:rsidRPr="001861D0">
        <w:t xml:space="preserve"> provide for entitlement to the JobKeeper payment based on hours worked by employees, hours actively engaged in activities in pursuit of their vocation as a religious practitioner, or hours actively engaged in a business by a business participant. Participation in the JobKeeper scheme requires disclosure to the Commissioner by an entity concerning the relevant JobKeeper payment rate that applies to such a person. The amendments also require an individual to disclose the extent of downturn of their actual sole trader turnover to the Commissioner. To any extent to which the provision of this information constitutes a limitation of a person’s right to be protected from interference with his or her privacy, the limitation is justified because the provision of information is:</w:t>
      </w:r>
    </w:p>
    <w:p w:rsidR="001861D0" w:rsidRPr="001861D0" w:rsidRDefault="001861D0" w:rsidP="001861D0">
      <w:pPr>
        <w:pStyle w:val="Dotpoint"/>
      </w:pPr>
      <w:r w:rsidRPr="001861D0">
        <w:t>contingent on the individual agreeing to be nominated;</w:t>
      </w:r>
    </w:p>
    <w:p w:rsidR="001861D0" w:rsidRPr="001861D0" w:rsidRDefault="001861D0" w:rsidP="001861D0">
      <w:pPr>
        <w:pStyle w:val="Dotpoint"/>
      </w:pPr>
      <w:r w:rsidRPr="001861D0">
        <w:t>in pursuit of the legitimate objective identified–which is to respond to the economic downturn caused by the Coronavirus by providing a wage subsidy to affected businesses; and</w:t>
      </w:r>
    </w:p>
    <w:p w:rsidR="001861D0" w:rsidRPr="001861D0" w:rsidRDefault="001861D0" w:rsidP="001861D0">
      <w:pPr>
        <w:pStyle w:val="Dotpoint"/>
      </w:pPr>
      <w:r w:rsidRPr="001861D0">
        <w:t>rationally connected and proportionate to the objective sought</w:t>
      </w:r>
      <w:r w:rsidR="002E5386">
        <w:t>,</w:t>
      </w:r>
      <w:r w:rsidRPr="001861D0">
        <w:t xml:space="preserve"> as the information is required to determine eligibility for the JobKeeper scheme and to ensure that it is administered according to the policy objective.</w:t>
      </w:r>
    </w:p>
    <w:p w:rsidR="001861D0" w:rsidRPr="001861D0" w:rsidRDefault="001861D0" w:rsidP="001861D0">
      <w:r w:rsidRPr="001861D0">
        <w:t xml:space="preserve">For these reasons, the Amending Rules No. </w:t>
      </w:r>
      <w:r w:rsidR="00165EED">
        <w:t>8</w:t>
      </w:r>
      <w:r w:rsidRPr="001861D0">
        <w:t xml:space="preserve"> do not unnecessarily restrict a person’s right to privacy.</w:t>
      </w:r>
    </w:p>
    <w:p w:rsidR="00E4438C" w:rsidRPr="00647BB7" w:rsidRDefault="00E4438C" w:rsidP="001861D0">
      <w:pPr>
        <w:pStyle w:val="Heading3"/>
      </w:pPr>
      <w:r w:rsidRPr="00647BB7">
        <w:lastRenderedPageBreak/>
        <w:t>Conclusion</w:t>
      </w:r>
    </w:p>
    <w:p w:rsidR="00482B81" w:rsidRPr="00EA4DD8" w:rsidRDefault="00E4438C" w:rsidP="001861D0">
      <w:r w:rsidRPr="00647BB7">
        <w:t>This Legislative Instrument is compatible with human rights.</w:t>
      </w:r>
    </w:p>
    <w:sectPr w:rsidR="00482B81" w:rsidRPr="00EA4DD8"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0A" w:rsidRDefault="00A8180A" w:rsidP="001861D0">
      <w:r>
        <w:separator/>
      </w:r>
    </w:p>
  </w:endnote>
  <w:endnote w:type="continuationSeparator" w:id="0">
    <w:p w:rsidR="00A8180A" w:rsidRDefault="00A8180A" w:rsidP="001861D0">
      <w:r>
        <w:continuationSeparator/>
      </w:r>
    </w:p>
  </w:endnote>
  <w:endnote w:type="continuationNotice" w:id="1">
    <w:p w:rsidR="00A8180A" w:rsidRDefault="00A818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7B" w:rsidRDefault="00B64D7B">
    <w:pPr>
      <w:pStyle w:val="Footer"/>
    </w:pPr>
  </w:p>
  <w:p w:rsidR="00B64D7B" w:rsidRDefault="00B64D7B" w:rsidP="00982860">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B64D7B" w:rsidRDefault="00B64D7B" w:rsidP="001861D0">
            <w:pPr>
              <w:pStyle w:val="Footer"/>
            </w:pPr>
            <w:r w:rsidRPr="00954679">
              <w:rPr>
                <w:szCs w:val="24"/>
              </w:rPr>
              <w:fldChar w:fldCharType="begin"/>
            </w:r>
            <w:r w:rsidRPr="00954679">
              <w:instrText xml:space="preserve"> PAGE </w:instrText>
            </w:r>
            <w:r w:rsidRPr="00954679">
              <w:rPr>
                <w:szCs w:val="24"/>
              </w:rPr>
              <w:fldChar w:fldCharType="separate"/>
            </w:r>
            <w:r w:rsidR="00CC578D">
              <w:rPr>
                <w:noProof/>
              </w:rPr>
              <w:t>4</w:t>
            </w:r>
            <w:r w:rsidRPr="00954679">
              <w:rPr>
                <w:szCs w:val="24"/>
              </w:rPr>
              <w:fldChar w:fldCharType="end"/>
            </w:r>
            <w:r w:rsidRPr="00954679">
              <w:t xml:space="preserve"> of </w:t>
            </w:r>
            <w:r>
              <w:fldChar w:fldCharType="begin"/>
            </w:r>
            <w:r w:rsidRPr="00954679">
              <w:instrText xml:space="preserve"> NUMPAGES  </w:instrText>
            </w:r>
            <w:r>
              <w:fldChar w:fldCharType="separate"/>
            </w:r>
            <w:r w:rsidR="00CC578D">
              <w:rPr>
                <w:noProof/>
              </w:rPr>
              <w:t>25</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7B" w:rsidRDefault="00B64D7B">
    <w:pPr>
      <w:pStyle w:val="Footer"/>
    </w:pPr>
  </w:p>
  <w:p w:rsidR="00B64D7B" w:rsidRDefault="00CC578D">
    <w:pPr>
      <w:pStyle w:val="SecurityClassificationFooter"/>
    </w:pPr>
    <w:r>
      <w:fldChar w:fldCharType="begin"/>
    </w:r>
    <w:r>
      <w:instrText xml:space="preserve"> DOCPROPERTY WorkingDocStatus \* MERGEFORMAT </w:instrText>
    </w:r>
    <w:r>
      <w:fldChar w:fldCharType="separate"/>
    </w:r>
    <w:r w:rsidR="00B64D7B">
      <w:t>DRAFT WORKING DOCUMENT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0A" w:rsidRDefault="00A8180A" w:rsidP="001861D0">
      <w:r>
        <w:separator/>
      </w:r>
    </w:p>
  </w:footnote>
  <w:footnote w:type="continuationSeparator" w:id="0">
    <w:p w:rsidR="00A8180A" w:rsidRDefault="00A8180A" w:rsidP="001861D0">
      <w:r>
        <w:continuationSeparator/>
      </w:r>
    </w:p>
  </w:footnote>
  <w:footnote w:type="continuationNotice" w:id="1">
    <w:p w:rsidR="00A8180A" w:rsidRDefault="00A818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7B" w:rsidRDefault="00CC578D" w:rsidP="00A671FB">
    <w:pPr>
      <w:pStyle w:val="SecurityClassificationHeader"/>
    </w:pPr>
    <w:r>
      <w:fldChar w:fldCharType="begin"/>
    </w:r>
    <w:r>
      <w:instrText xml:space="preserve"> DOCPROPERTY WorkingDocStatus \* MERGEFORMAT </w:instrText>
    </w:r>
    <w:r>
      <w:fldChar w:fldCharType="separate"/>
    </w:r>
    <w:r w:rsidR="00B64D7B">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7B" w:rsidRDefault="00CC578D" w:rsidP="00A671FB">
    <w:pPr>
      <w:pStyle w:val="SecurityClassificationHeader"/>
    </w:pPr>
    <w:r>
      <w:fldChar w:fldCharType="begin"/>
    </w:r>
    <w:r>
      <w:instrText xml:space="preserve"> DOCPROPERTY WorkingDocStatus \* MERGEFORMAT </w:instrText>
    </w:r>
    <w:r>
      <w:fldChar w:fldCharType="separate"/>
    </w:r>
    <w:r w:rsidR="00B64D7B">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3AEA"/>
    <w:multiLevelType w:val="hybridMultilevel"/>
    <w:tmpl w:val="271CE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9D357DB"/>
    <w:multiLevelType w:val="hybridMultilevel"/>
    <w:tmpl w:val="271CE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A43C0B"/>
    <w:multiLevelType w:val="multilevel"/>
    <w:tmpl w:val="BF3AA72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2D6CF6"/>
    <w:multiLevelType w:val="hybridMultilevel"/>
    <w:tmpl w:val="17046F82"/>
    <w:lvl w:ilvl="0" w:tplc="24ECDB9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False"/>
  </w:docVars>
  <w:rsids>
    <w:rsidRoot w:val="00785360"/>
    <w:rsid w:val="00001B85"/>
    <w:rsid w:val="000028A6"/>
    <w:rsid w:val="00002C8E"/>
    <w:rsid w:val="00005C18"/>
    <w:rsid w:val="000066FC"/>
    <w:rsid w:val="00007B46"/>
    <w:rsid w:val="00007C40"/>
    <w:rsid w:val="00010F93"/>
    <w:rsid w:val="000129C4"/>
    <w:rsid w:val="00013390"/>
    <w:rsid w:val="00016963"/>
    <w:rsid w:val="00016EA2"/>
    <w:rsid w:val="00017E5A"/>
    <w:rsid w:val="00020614"/>
    <w:rsid w:val="00020853"/>
    <w:rsid w:val="00021FA6"/>
    <w:rsid w:val="000234D0"/>
    <w:rsid w:val="00024421"/>
    <w:rsid w:val="00025C7E"/>
    <w:rsid w:val="00030844"/>
    <w:rsid w:val="00031518"/>
    <w:rsid w:val="0003193A"/>
    <w:rsid w:val="00031FE7"/>
    <w:rsid w:val="00032FE6"/>
    <w:rsid w:val="00033569"/>
    <w:rsid w:val="00033860"/>
    <w:rsid w:val="0003634F"/>
    <w:rsid w:val="00041959"/>
    <w:rsid w:val="00044526"/>
    <w:rsid w:val="00044693"/>
    <w:rsid w:val="00044A16"/>
    <w:rsid w:val="00044DF2"/>
    <w:rsid w:val="00046059"/>
    <w:rsid w:val="000501DB"/>
    <w:rsid w:val="000519CA"/>
    <w:rsid w:val="0005302D"/>
    <w:rsid w:val="00053FFE"/>
    <w:rsid w:val="00056320"/>
    <w:rsid w:val="00057ED7"/>
    <w:rsid w:val="000611A0"/>
    <w:rsid w:val="000622E4"/>
    <w:rsid w:val="000625BF"/>
    <w:rsid w:val="00064EA1"/>
    <w:rsid w:val="00064F91"/>
    <w:rsid w:val="000653C1"/>
    <w:rsid w:val="000654F9"/>
    <w:rsid w:val="00065DFD"/>
    <w:rsid w:val="000668FA"/>
    <w:rsid w:val="000678B5"/>
    <w:rsid w:val="0007176C"/>
    <w:rsid w:val="00071F03"/>
    <w:rsid w:val="0007270B"/>
    <w:rsid w:val="000729A8"/>
    <w:rsid w:val="00074E9F"/>
    <w:rsid w:val="00074FE0"/>
    <w:rsid w:val="000751F2"/>
    <w:rsid w:val="000759CA"/>
    <w:rsid w:val="000759E5"/>
    <w:rsid w:val="000760DC"/>
    <w:rsid w:val="00076178"/>
    <w:rsid w:val="0007706F"/>
    <w:rsid w:val="00077A95"/>
    <w:rsid w:val="00077DFC"/>
    <w:rsid w:val="00077E59"/>
    <w:rsid w:val="000808B9"/>
    <w:rsid w:val="00081707"/>
    <w:rsid w:val="000830D4"/>
    <w:rsid w:val="00085599"/>
    <w:rsid w:val="0008600B"/>
    <w:rsid w:val="0008604F"/>
    <w:rsid w:val="00086752"/>
    <w:rsid w:val="000913A6"/>
    <w:rsid w:val="00091650"/>
    <w:rsid w:val="0009301C"/>
    <w:rsid w:val="000932D8"/>
    <w:rsid w:val="00093CBD"/>
    <w:rsid w:val="00094000"/>
    <w:rsid w:val="00095211"/>
    <w:rsid w:val="00095D7F"/>
    <w:rsid w:val="000969FF"/>
    <w:rsid w:val="00097CAB"/>
    <w:rsid w:val="000A0345"/>
    <w:rsid w:val="000A1835"/>
    <w:rsid w:val="000A1FAE"/>
    <w:rsid w:val="000A2E1D"/>
    <w:rsid w:val="000A4211"/>
    <w:rsid w:val="000A4FC5"/>
    <w:rsid w:val="000A6B93"/>
    <w:rsid w:val="000B39A1"/>
    <w:rsid w:val="000B4C65"/>
    <w:rsid w:val="000B669B"/>
    <w:rsid w:val="000B6A39"/>
    <w:rsid w:val="000B75DD"/>
    <w:rsid w:val="000B78D9"/>
    <w:rsid w:val="000C0859"/>
    <w:rsid w:val="000C0C3B"/>
    <w:rsid w:val="000C10DF"/>
    <w:rsid w:val="000C1B34"/>
    <w:rsid w:val="000C1D1A"/>
    <w:rsid w:val="000C27FE"/>
    <w:rsid w:val="000C4895"/>
    <w:rsid w:val="000C4DAD"/>
    <w:rsid w:val="000C6935"/>
    <w:rsid w:val="000D011E"/>
    <w:rsid w:val="000D1A3F"/>
    <w:rsid w:val="000D3FB3"/>
    <w:rsid w:val="000D5309"/>
    <w:rsid w:val="000D56A8"/>
    <w:rsid w:val="000D6AC0"/>
    <w:rsid w:val="000D6BAE"/>
    <w:rsid w:val="000E1D03"/>
    <w:rsid w:val="000E4039"/>
    <w:rsid w:val="000F091C"/>
    <w:rsid w:val="000F3319"/>
    <w:rsid w:val="000F34C9"/>
    <w:rsid w:val="000F374B"/>
    <w:rsid w:val="000F3A7C"/>
    <w:rsid w:val="000F3BDB"/>
    <w:rsid w:val="000F744A"/>
    <w:rsid w:val="000F7F2C"/>
    <w:rsid w:val="00100DED"/>
    <w:rsid w:val="00101040"/>
    <w:rsid w:val="001016AB"/>
    <w:rsid w:val="00102610"/>
    <w:rsid w:val="00106213"/>
    <w:rsid w:val="00106E12"/>
    <w:rsid w:val="00107892"/>
    <w:rsid w:val="00107F92"/>
    <w:rsid w:val="00113185"/>
    <w:rsid w:val="00113B45"/>
    <w:rsid w:val="001152BA"/>
    <w:rsid w:val="00120D64"/>
    <w:rsid w:val="001236FD"/>
    <w:rsid w:val="00124BF7"/>
    <w:rsid w:val="00125068"/>
    <w:rsid w:val="001269FF"/>
    <w:rsid w:val="00127DFD"/>
    <w:rsid w:val="00132C71"/>
    <w:rsid w:val="00133549"/>
    <w:rsid w:val="0013521C"/>
    <w:rsid w:val="00142043"/>
    <w:rsid w:val="00142FC3"/>
    <w:rsid w:val="001439FE"/>
    <w:rsid w:val="00144391"/>
    <w:rsid w:val="001452DB"/>
    <w:rsid w:val="00151739"/>
    <w:rsid w:val="00153086"/>
    <w:rsid w:val="001531DA"/>
    <w:rsid w:val="001542E7"/>
    <w:rsid w:val="00155AE1"/>
    <w:rsid w:val="001603AE"/>
    <w:rsid w:val="00161FD8"/>
    <w:rsid w:val="00162752"/>
    <w:rsid w:val="00162D27"/>
    <w:rsid w:val="00163AD4"/>
    <w:rsid w:val="00163FA8"/>
    <w:rsid w:val="00164760"/>
    <w:rsid w:val="00164D89"/>
    <w:rsid w:val="00165EED"/>
    <w:rsid w:val="001746B8"/>
    <w:rsid w:val="00175B9B"/>
    <w:rsid w:val="00176DCD"/>
    <w:rsid w:val="00183F5A"/>
    <w:rsid w:val="00185043"/>
    <w:rsid w:val="00185973"/>
    <w:rsid w:val="0018598D"/>
    <w:rsid w:val="001861D0"/>
    <w:rsid w:val="0018799C"/>
    <w:rsid w:val="00191B3C"/>
    <w:rsid w:val="00191E22"/>
    <w:rsid w:val="001946BB"/>
    <w:rsid w:val="00196135"/>
    <w:rsid w:val="00196C13"/>
    <w:rsid w:val="001973EE"/>
    <w:rsid w:val="001977F9"/>
    <w:rsid w:val="00197F91"/>
    <w:rsid w:val="001A229B"/>
    <w:rsid w:val="001A33B5"/>
    <w:rsid w:val="001A37D4"/>
    <w:rsid w:val="001A53D7"/>
    <w:rsid w:val="001A5D57"/>
    <w:rsid w:val="001B018C"/>
    <w:rsid w:val="001B0C10"/>
    <w:rsid w:val="001B14D8"/>
    <w:rsid w:val="001B59C3"/>
    <w:rsid w:val="001B6169"/>
    <w:rsid w:val="001B7032"/>
    <w:rsid w:val="001B7535"/>
    <w:rsid w:val="001C2279"/>
    <w:rsid w:val="001C2D8A"/>
    <w:rsid w:val="001C3B76"/>
    <w:rsid w:val="001C574F"/>
    <w:rsid w:val="001C62A9"/>
    <w:rsid w:val="001D0C7F"/>
    <w:rsid w:val="001D3364"/>
    <w:rsid w:val="001D606D"/>
    <w:rsid w:val="001D6752"/>
    <w:rsid w:val="001E0108"/>
    <w:rsid w:val="001E1E62"/>
    <w:rsid w:val="001E22F5"/>
    <w:rsid w:val="001E37E9"/>
    <w:rsid w:val="001E3C41"/>
    <w:rsid w:val="001E4959"/>
    <w:rsid w:val="001E527E"/>
    <w:rsid w:val="001E59D0"/>
    <w:rsid w:val="001E6529"/>
    <w:rsid w:val="001E65AC"/>
    <w:rsid w:val="001E6A74"/>
    <w:rsid w:val="001E6B30"/>
    <w:rsid w:val="001F0346"/>
    <w:rsid w:val="001F2234"/>
    <w:rsid w:val="001F41D0"/>
    <w:rsid w:val="001F46C6"/>
    <w:rsid w:val="001F604A"/>
    <w:rsid w:val="001F7445"/>
    <w:rsid w:val="00200805"/>
    <w:rsid w:val="00202FBB"/>
    <w:rsid w:val="00203248"/>
    <w:rsid w:val="002048E0"/>
    <w:rsid w:val="00205ACD"/>
    <w:rsid w:val="00211143"/>
    <w:rsid w:val="00211679"/>
    <w:rsid w:val="00211B9F"/>
    <w:rsid w:val="00212687"/>
    <w:rsid w:val="00212EA9"/>
    <w:rsid w:val="00214048"/>
    <w:rsid w:val="00215424"/>
    <w:rsid w:val="0021601D"/>
    <w:rsid w:val="00216219"/>
    <w:rsid w:val="00216578"/>
    <w:rsid w:val="00217ED8"/>
    <w:rsid w:val="00220023"/>
    <w:rsid w:val="00220F16"/>
    <w:rsid w:val="00221984"/>
    <w:rsid w:val="002225EF"/>
    <w:rsid w:val="002244B6"/>
    <w:rsid w:val="00225882"/>
    <w:rsid w:val="00225911"/>
    <w:rsid w:val="00225E30"/>
    <w:rsid w:val="00226B97"/>
    <w:rsid w:val="00226C0E"/>
    <w:rsid w:val="0023051C"/>
    <w:rsid w:val="00231568"/>
    <w:rsid w:val="00232590"/>
    <w:rsid w:val="00232A94"/>
    <w:rsid w:val="00236331"/>
    <w:rsid w:val="00237D7D"/>
    <w:rsid w:val="002409D4"/>
    <w:rsid w:val="00241282"/>
    <w:rsid w:val="00241E3A"/>
    <w:rsid w:val="00243B09"/>
    <w:rsid w:val="0024406F"/>
    <w:rsid w:val="00244826"/>
    <w:rsid w:val="002466B9"/>
    <w:rsid w:val="00251B2E"/>
    <w:rsid w:val="00251C23"/>
    <w:rsid w:val="00254C5B"/>
    <w:rsid w:val="00255F67"/>
    <w:rsid w:val="00260A6D"/>
    <w:rsid w:val="002623A1"/>
    <w:rsid w:val="00263688"/>
    <w:rsid w:val="00263FEB"/>
    <w:rsid w:val="00267A0B"/>
    <w:rsid w:val="00271EE6"/>
    <w:rsid w:val="00273BC3"/>
    <w:rsid w:val="00275EE2"/>
    <w:rsid w:val="0027644B"/>
    <w:rsid w:val="00282EBA"/>
    <w:rsid w:val="0028396C"/>
    <w:rsid w:val="002843E4"/>
    <w:rsid w:val="0028509B"/>
    <w:rsid w:val="0029005E"/>
    <w:rsid w:val="00291671"/>
    <w:rsid w:val="00293C85"/>
    <w:rsid w:val="00294146"/>
    <w:rsid w:val="00294ABF"/>
    <w:rsid w:val="00295D7F"/>
    <w:rsid w:val="002A2384"/>
    <w:rsid w:val="002A4D7D"/>
    <w:rsid w:val="002A7E1F"/>
    <w:rsid w:val="002B11DC"/>
    <w:rsid w:val="002B1F70"/>
    <w:rsid w:val="002B25F3"/>
    <w:rsid w:val="002B371E"/>
    <w:rsid w:val="002B3A69"/>
    <w:rsid w:val="002B4406"/>
    <w:rsid w:val="002B498E"/>
    <w:rsid w:val="002B4F7E"/>
    <w:rsid w:val="002B5128"/>
    <w:rsid w:val="002C1FBE"/>
    <w:rsid w:val="002C226C"/>
    <w:rsid w:val="002C2948"/>
    <w:rsid w:val="002C2C4A"/>
    <w:rsid w:val="002C6B3B"/>
    <w:rsid w:val="002D0AF3"/>
    <w:rsid w:val="002D44DB"/>
    <w:rsid w:val="002D4F76"/>
    <w:rsid w:val="002D76F7"/>
    <w:rsid w:val="002D779D"/>
    <w:rsid w:val="002E0FCE"/>
    <w:rsid w:val="002E14BD"/>
    <w:rsid w:val="002E208D"/>
    <w:rsid w:val="002E274C"/>
    <w:rsid w:val="002E3091"/>
    <w:rsid w:val="002E5386"/>
    <w:rsid w:val="002F022A"/>
    <w:rsid w:val="002F250A"/>
    <w:rsid w:val="002F2AA0"/>
    <w:rsid w:val="002F3E5D"/>
    <w:rsid w:val="002F4156"/>
    <w:rsid w:val="002F4269"/>
    <w:rsid w:val="002F5E2F"/>
    <w:rsid w:val="002F6DDA"/>
    <w:rsid w:val="002F6F8C"/>
    <w:rsid w:val="002F74BA"/>
    <w:rsid w:val="003037BD"/>
    <w:rsid w:val="003041FA"/>
    <w:rsid w:val="00304C4C"/>
    <w:rsid w:val="00305DE9"/>
    <w:rsid w:val="0030600B"/>
    <w:rsid w:val="003074BC"/>
    <w:rsid w:val="003104A5"/>
    <w:rsid w:val="00310A1B"/>
    <w:rsid w:val="00310E05"/>
    <w:rsid w:val="00314F82"/>
    <w:rsid w:val="00315C5E"/>
    <w:rsid w:val="00317896"/>
    <w:rsid w:val="00321366"/>
    <w:rsid w:val="00322306"/>
    <w:rsid w:val="0032425E"/>
    <w:rsid w:val="003246B8"/>
    <w:rsid w:val="003246EB"/>
    <w:rsid w:val="00326150"/>
    <w:rsid w:val="00326768"/>
    <w:rsid w:val="00327A5E"/>
    <w:rsid w:val="0033025C"/>
    <w:rsid w:val="00330476"/>
    <w:rsid w:val="003305BE"/>
    <w:rsid w:val="00330C5D"/>
    <w:rsid w:val="00332A51"/>
    <w:rsid w:val="0033360C"/>
    <w:rsid w:val="003342CD"/>
    <w:rsid w:val="00335042"/>
    <w:rsid w:val="00335E41"/>
    <w:rsid w:val="0033756D"/>
    <w:rsid w:val="00340477"/>
    <w:rsid w:val="003407F4"/>
    <w:rsid w:val="00343249"/>
    <w:rsid w:val="00345811"/>
    <w:rsid w:val="00346153"/>
    <w:rsid w:val="00347BB8"/>
    <w:rsid w:val="00350425"/>
    <w:rsid w:val="003504D9"/>
    <w:rsid w:val="00350770"/>
    <w:rsid w:val="00353DD9"/>
    <w:rsid w:val="00353F95"/>
    <w:rsid w:val="00354A83"/>
    <w:rsid w:val="00356454"/>
    <w:rsid w:val="00361FC5"/>
    <w:rsid w:val="00362B70"/>
    <w:rsid w:val="00364ACB"/>
    <w:rsid w:val="00371EB2"/>
    <w:rsid w:val="00372C38"/>
    <w:rsid w:val="00373305"/>
    <w:rsid w:val="00373587"/>
    <w:rsid w:val="00374A52"/>
    <w:rsid w:val="00377DEA"/>
    <w:rsid w:val="003800F6"/>
    <w:rsid w:val="00380538"/>
    <w:rsid w:val="00380CB4"/>
    <w:rsid w:val="003852CE"/>
    <w:rsid w:val="00385DC9"/>
    <w:rsid w:val="00386B5C"/>
    <w:rsid w:val="00390E4C"/>
    <w:rsid w:val="00391191"/>
    <w:rsid w:val="00391EFD"/>
    <w:rsid w:val="003924E3"/>
    <w:rsid w:val="003929F2"/>
    <w:rsid w:val="00392BBA"/>
    <w:rsid w:val="003942A8"/>
    <w:rsid w:val="003954FD"/>
    <w:rsid w:val="00396FF3"/>
    <w:rsid w:val="0039793E"/>
    <w:rsid w:val="003A0591"/>
    <w:rsid w:val="003A0D53"/>
    <w:rsid w:val="003A225B"/>
    <w:rsid w:val="003A360F"/>
    <w:rsid w:val="003A382C"/>
    <w:rsid w:val="003A4033"/>
    <w:rsid w:val="003A4BCD"/>
    <w:rsid w:val="003A4F67"/>
    <w:rsid w:val="003A7211"/>
    <w:rsid w:val="003A7F3E"/>
    <w:rsid w:val="003B034A"/>
    <w:rsid w:val="003B2C0D"/>
    <w:rsid w:val="003B3AE8"/>
    <w:rsid w:val="003B4E6D"/>
    <w:rsid w:val="003B4FB7"/>
    <w:rsid w:val="003B61FD"/>
    <w:rsid w:val="003B7F03"/>
    <w:rsid w:val="003C0DCC"/>
    <w:rsid w:val="003C4F0E"/>
    <w:rsid w:val="003C54C5"/>
    <w:rsid w:val="003C7907"/>
    <w:rsid w:val="003D340C"/>
    <w:rsid w:val="003D361E"/>
    <w:rsid w:val="003D4E47"/>
    <w:rsid w:val="003D559D"/>
    <w:rsid w:val="003D60D7"/>
    <w:rsid w:val="003E0AD1"/>
    <w:rsid w:val="003E0B0A"/>
    <w:rsid w:val="003E1CE3"/>
    <w:rsid w:val="003E32E7"/>
    <w:rsid w:val="003E518D"/>
    <w:rsid w:val="003E7082"/>
    <w:rsid w:val="003F10C8"/>
    <w:rsid w:val="003F19D2"/>
    <w:rsid w:val="003F39D9"/>
    <w:rsid w:val="003F4061"/>
    <w:rsid w:val="003F417E"/>
    <w:rsid w:val="003F565B"/>
    <w:rsid w:val="003F7673"/>
    <w:rsid w:val="0040309E"/>
    <w:rsid w:val="0040435F"/>
    <w:rsid w:val="00404616"/>
    <w:rsid w:val="0041252F"/>
    <w:rsid w:val="00412F3F"/>
    <w:rsid w:val="0041359C"/>
    <w:rsid w:val="00413F5D"/>
    <w:rsid w:val="00414B09"/>
    <w:rsid w:val="004150EA"/>
    <w:rsid w:val="004163B6"/>
    <w:rsid w:val="0042081B"/>
    <w:rsid w:val="0042109B"/>
    <w:rsid w:val="004220EE"/>
    <w:rsid w:val="0042540B"/>
    <w:rsid w:val="00425E3E"/>
    <w:rsid w:val="0042693E"/>
    <w:rsid w:val="00427614"/>
    <w:rsid w:val="00430B40"/>
    <w:rsid w:val="00430EC4"/>
    <w:rsid w:val="0043204C"/>
    <w:rsid w:val="004320B2"/>
    <w:rsid w:val="00437F26"/>
    <w:rsid w:val="004407D7"/>
    <w:rsid w:val="00442FC6"/>
    <w:rsid w:val="00446228"/>
    <w:rsid w:val="00446469"/>
    <w:rsid w:val="004509F7"/>
    <w:rsid w:val="00451C9B"/>
    <w:rsid w:val="00452F92"/>
    <w:rsid w:val="00453BBE"/>
    <w:rsid w:val="00455CF8"/>
    <w:rsid w:val="0045644F"/>
    <w:rsid w:val="004574EC"/>
    <w:rsid w:val="004609A4"/>
    <w:rsid w:val="00461C0E"/>
    <w:rsid w:val="00461FE7"/>
    <w:rsid w:val="00462095"/>
    <w:rsid w:val="00462BB4"/>
    <w:rsid w:val="00463A76"/>
    <w:rsid w:val="00463E2F"/>
    <w:rsid w:val="004646EC"/>
    <w:rsid w:val="004648F4"/>
    <w:rsid w:val="00465022"/>
    <w:rsid w:val="00466ED1"/>
    <w:rsid w:val="004705D5"/>
    <w:rsid w:val="004722BA"/>
    <w:rsid w:val="00472F13"/>
    <w:rsid w:val="004738CC"/>
    <w:rsid w:val="00474129"/>
    <w:rsid w:val="004750D0"/>
    <w:rsid w:val="00480994"/>
    <w:rsid w:val="00481AC7"/>
    <w:rsid w:val="004829B3"/>
    <w:rsid w:val="00482B81"/>
    <w:rsid w:val="00482D4C"/>
    <w:rsid w:val="00483094"/>
    <w:rsid w:val="004843D7"/>
    <w:rsid w:val="00484C12"/>
    <w:rsid w:val="004900C3"/>
    <w:rsid w:val="00490276"/>
    <w:rsid w:val="00490389"/>
    <w:rsid w:val="00490AE9"/>
    <w:rsid w:val="00490F5B"/>
    <w:rsid w:val="0049356E"/>
    <w:rsid w:val="00493D66"/>
    <w:rsid w:val="004944C0"/>
    <w:rsid w:val="00494D82"/>
    <w:rsid w:val="00495089"/>
    <w:rsid w:val="0049546D"/>
    <w:rsid w:val="00495FC8"/>
    <w:rsid w:val="00496DEB"/>
    <w:rsid w:val="00497B7D"/>
    <w:rsid w:val="004B2A04"/>
    <w:rsid w:val="004B3C0F"/>
    <w:rsid w:val="004B4160"/>
    <w:rsid w:val="004C02DF"/>
    <w:rsid w:val="004C05E4"/>
    <w:rsid w:val="004C182D"/>
    <w:rsid w:val="004C18AA"/>
    <w:rsid w:val="004C22B0"/>
    <w:rsid w:val="004C4DDF"/>
    <w:rsid w:val="004C5737"/>
    <w:rsid w:val="004C5D2C"/>
    <w:rsid w:val="004C6AF2"/>
    <w:rsid w:val="004C703E"/>
    <w:rsid w:val="004C73CB"/>
    <w:rsid w:val="004D135C"/>
    <w:rsid w:val="004D191C"/>
    <w:rsid w:val="004D1EC7"/>
    <w:rsid w:val="004D4827"/>
    <w:rsid w:val="004D4FB8"/>
    <w:rsid w:val="004D50D5"/>
    <w:rsid w:val="004D5A7F"/>
    <w:rsid w:val="004D78F9"/>
    <w:rsid w:val="004E15EB"/>
    <w:rsid w:val="004E39E1"/>
    <w:rsid w:val="004E455E"/>
    <w:rsid w:val="004E5F67"/>
    <w:rsid w:val="004E656E"/>
    <w:rsid w:val="004E6B27"/>
    <w:rsid w:val="004F56D0"/>
    <w:rsid w:val="004F5C8C"/>
    <w:rsid w:val="004F6BCD"/>
    <w:rsid w:val="004F6D2F"/>
    <w:rsid w:val="00503D8D"/>
    <w:rsid w:val="00503E44"/>
    <w:rsid w:val="0050488A"/>
    <w:rsid w:val="00504A68"/>
    <w:rsid w:val="00510A9C"/>
    <w:rsid w:val="005123C1"/>
    <w:rsid w:val="00513BEC"/>
    <w:rsid w:val="00514DAC"/>
    <w:rsid w:val="00514E24"/>
    <w:rsid w:val="00515283"/>
    <w:rsid w:val="00515638"/>
    <w:rsid w:val="005173B3"/>
    <w:rsid w:val="005174E0"/>
    <w:rsid w:val="0051751F"/>
    <w:rsid w:val="005214CB"/>
    <w:rsid w:val="0052155E"/>
    <w:rsid w:val="0052523C"/>
    <w:rsid w:val="0052569D"/>
    <w:rsid w:val="00526C25"/>
    <w:rsid w:val="00527165"/>
    <w:rsid w:val="00530FED"/>
    <w:rsid w:val="0053175A"/>
    <w:rsid w:val="00533926"/>
    <w:rsid w:val="005351B3"/>
    <w:rsid w:val="00536BAB"/>
    <w:rsid w:val="00540AA5"/>
    <w:rsid w:val="00543152"/>
    <w:rsid w:val="00544325"/>
    <w:rsid w:val="0055103E"/>
    <w:rsid w:val="005528FA"/>
    <w:rsid w:val="0055675D"/>
    <w:rsid w:val="00556FCF"/>
    <w:rsid w:val="005571CF"/>
    <w:rsid w:val="00557E48"/>
    <w:rsid w:val="005645EF"/>
    <w:rsid w:val="00565D20"/>
    <w:rsid w:val="00565E97"/>
    <w:rsid w:val="00566E8F"/>
    <w:rsid w:val="00567D8F"/>
    <w:rsid w:val="00570693"/>
    <w:rsid w:val="0057100D"/>
    <w:rsid w:val="00572374"/>
    <w:rsid w:val="0057299F"/>
    <w:rsid w:val="0057422E"/>
    <w:rsid w:val="0057666F"/>
    <w:rsid w:val="005776D7"/>
    <w:rsid w:val="00580CDE"/>
    <w:rsid w:val="005814A6"/>
    <w:rsid w:val="00582C14"/>
    <w:rsid w:val="005833BE"/>
    <w:rsid w:val="00590603"/>
    <w:rsid w:val="00591870"/>
    <w:rsid w:val="0059243B"/>
    <w:rsid w:val="00593CE9"/>
    <w:rsid w:val="00593DA1"/>
    <w:rsid w:val="005948F3"/>
    <w:rsid w:val="0059681B"/>
    <w:rsid w:val="005A0680"/>
    <w:rsid w:val="005A0809"/>
    <w:rsid w:val="005A5184"/>
    <w:rsid w:val="005B0016"/>
    <w:rsid w:val="005B0623"/>
    <w:rsid w:val="005B0D7A"/>
    <w:rsid w:val="005B39F1"/>
    <w:rsid w:val="005B571C"/>
    <w:rsid w:val="005B5C86"/>
    <w:rsid w:val="005C253B"/>
    <w:rsid w:val="005C27AB"/>
    <w:rsid w:val="005C331D"/>
    <w:rsid w:val="005C3633"/>
    <w:rsid w:val="005C4DA3"/>
    <w:rsid w:val="005C4FFC"/>
    <w:rsid w:val="005C5FC3"/>
    <w:rsid w:val="005C5FE3"/>
    <w:rsid w:val="005C70D4"/>
    <w:rsid w:val="005C7189"/>
    <w:rsid w:val="005D02CB"/>
    <w:rsid w:val="005D25DB"/>
    <w:rsid w:val="005D27D0"/>
    <w:rsid w:val="005D3B24"/>
    <w:rsid w:val="005D4CB3"/>
    <w:rsid w:val="005D61CB"/>
    <w:rsid w:val="005D662F"/>
    <w:rsid w:val="005D75AF"/>
    <w:rsid w:val="005D786C"/>
    <w:rsid w:val="005D7D5A"/>
    <w:rsid w:val="005E2E2E"/>
    <w:rsid w:val="005E3FE4"/>
    <w:rsid w:val="005E4192"/>
    <w:rsid w:val="005E4BAC"/>
    <w:rsid w:val="005E5426"/>
    <w:rsid w:val="005E6D25"/>
    <w:rsid w:val="005F1235"/>
    <w:rsid w:val="005F2B78"/>
    <w:rsid w:val="005F5F84"/>
    <w:rsid w:val="005F61C5"/>
    <w:rsid w:val="005F76EF"/>
    <w:rsid w:val="005F7861"/>
    <w:rsid w:val="005F7CD3"/>
    <w:rsid w:val="005F7D5F"/>
    <w:rsid w:val="0060130D"/>
    <w:rsid w:val="00601319"/>
    <w:rsid w:val="00605AAD"/>
    <w:rsid w:val="00606154"/>
    <w:rsid w:val="006066E0"/>
    <w:rsid w:val="006069D3"/>
    <w:rsid w:val="00607F32"/>
    <w:rsid w:val="006118F0"/>
    <w:rsid w:val="00612705"/>
    <w:rsid w:val="00614CA9"/>
    <w:rsid w:val="00614E91"/>
    <w:rsid w:val="006150AC"/>
    <w:rsid w:val="00615903"/>
    <w:rsid w:val="00615FCD"/>
    <w:rsid w:val="00616362"/>
    <w:rsid w:val="00616AE2"/>
    <w:rsid w:val="0062289A"/>
    <w:rsid w:val="00623B53"/>
    <w:rsid w:val="00626735"/>
    <w:rsid w:val="00627691"/>
    <w:rsid w:val="006278D0"/>
    <w:rsid w:val="00633A83"/>
    <w:rsid w:val="0063573C"/>
    <w:rsid w:val="006408A0"/>
    <w:rsid w:val="006408DB"/>
    <w:rsid w:val="0064129F"/>
    <w:rsid w:val="00642700"/>
    <w:rsid w:val="006435B8"/>
    <w:rsid w:val="00646070"/>
    <w:rsid w:val="0064621D"/>
    <w:rsid w:val="00647BB7"/>
    <w:rsid w:val="0065166E"/>
    <w:rsid w:val="00653937"/>
    <w:rsid w:val="00660629"/>
    <w:rsid w:val="00660BEF"/>
    <w:rsid w:val="00661457"/>
    <w:rsid w:val="00661823"/>
    <w:rsid w:val="00661C2F"/>
    <w:rsid w:val="006644D5"/>
    <w:rsid w:val="00664572"/>
    <w:rsid w:val="00664C69"/>
    <w:rsid w:val="00665346"/>
    <w:rsid w:val="00665BDA"/>
    <w:rsid w:val="0067099C"/>
    <w:rsid w:val="00671B6D"/>
    <w:rsid w:val="00674878"/>
    <w:rsid w:val="00675661"/>
    <w:rsid w:val="00675667"/>
    <w:rsid w:val="006800F5"/>
    <w:rsid w:val="00680297"/>
    <w:rsid w:val="006803FE"/>
    <w:rsid w:val="0068098F"/>
    <w:rsid w:val="00681580"/>
    <w:rsid w:val="0068226E"/>
    <w:rsid w:val="006822DA"/>
    <w:rsid w:val="00684EB9"/>
    <w:rsid w:val="00685008"/>
    <w:rsid w:val="00685ED6"/>
    <w:rsid w:val="006873CE"/>
    <w:rsid w:val="006934B7"/>
    <w:rsid w:val="0069492E"/>
    <w:rsid w:val="006952FF"/>
    <w:rsid w:val="00695922"/>
    <w:rsid w:val="00695E27"/>
    <w:rsid w:val="00696035"/>
    <w:rsid w:val="00696384"/>
    <w:rsid w:val="006969B6"/>
    <w:rsid w:val="006969FC"/>
    <w:rsid w:val="00696EFE"/>
    <w:rsid w:val="006A0786"/>
    <w:rsid w:val="006A2DEB"/>
    <w:rsid w:val="006A5456"/>
    <w:rsid w:val="006B03A6"/>
    <w:rsid w:val="006B0E9C"/>
    <w:rsid w:val="006B0FE2"/>
    <w:rsid w:val="006B1237"/>
    <w:rsid w:val="006C1435"/>
    <w:rsid w:val="006C4462"/>
    <w:rsid w:val="006D6309"/>
    <w:rsid w:val="006D6959"/>
    <w:rsid w:val="006E005A"/>
    <w:rsid w:val="006E0B15"/>
    <w:rsid w:val="006E0DEF"/>
    <w:rsid w:val="006E23C9"/>
    <w:rsid w:val="006E2536"/>
    <w:rsid w:val="006E29E8"/>
    <w:rsid w:val="006E2EDF"/>
    <w:rsid w:val="006E4478"/>
    <w:rsid w:val="006E44BB"/>
    <w:rsid w:val="006E68F4"/>
    <w:rsid w:val="006E7AD5"/>
    <w:rsid w:val="006F3693"/>
    <w:rsid w:val="006F3E4B"/>
    <w:rsid w:val="006F4524"/>
    <w:rsid w:val="006F4F8A"/>
    <w:rsid w:val="00702DED"/>
    <w:rsid w:val="00705E43"/>
    <w:rsid w:val="00710E94"/>
    <w:rsid w:val="00711F42"/>
    <w:rsid w:val="00720510"/>
    <w:rsid w:val="007237F4"/>
    <w:rsid w:val="00723893"/>
    <w:rsid w:val="0072497C"/>
    <w:rsid w:val="00727389"/>
    <w:rsid w:val="007275AA"/>
    <w:rsid w:val="00727861"/>
    <w:rsid w:val="00727D8A"/>
    <w:rsid w:val="007313BD"/>
    <w:rsid w:val="00731CCC"/>
    <w:rsid w:val="00731FEA"/>
    <w:rsid w:val="00732CF9"/>
    <w:rsid w:val="00733F54"/>
    <w:rsid w:val="007352BD"/>
    <w:rsid w:val="007353EB"/>
    <w:rsid w:val="00736F61"/>
    <w:rsid w:val="0074085B"/>
    <w:rsid w:val="00740BEF"/>
    <w:rsid w:val="0074161D"/>
    <w:rsid w:val="00742120"/>
    <w:rsid w:val="00742253"/>
    <w:rsid w:val="00743E36"/>
    <w:rsid w:val="00746B0A"/>
    <w:rsid w:val="00750844"/>
    <w:rsid w:val="007550CF"/>
    <w:rsid w:val="0075684C"/>
    <w:rsid w:val="007568E7"/>
    <w:rsid w:val="007574AE"/>
    <w:rsid w:val="007579AC"/>
    <w:rsid w:val="00761584"/>
    <w:rsid w:val="00761C35"/>
    <w:rsid w:val="00761EC3"/>
    <w:rsid w:val="00762705"/>
    <w:rsid w:val="00765928"/>
    <w:rsid w:val="007662C7"/>
    <w:rsid w:val="00770DA6"/>
    <w:rsid w:val="007713B8"/>
    <w:rsid w:val="00771E6A"/>
    <w:rsid w:val="00772138"/>
    <w:rsid w:val="00772A84"/>
    <w:rsid w:val="00774ECE"/>
    <w:rsid w:val="0077539F"/>
    <w:rsid w:val="0077604A"/>
    <w:rsid w:val="00776306"/>
    <w:rsid w:val="00780896"/>
    <w:rsid w:val="007813E9"/>
    <w:rsid w:val="00781627"/>
    <w:rsid w:val="00783997"/>
    <w:rsid w:val="00783DE9"/>
    <w:rsid w:val="007847DC"/>
    <w:rsid w:val="00785360"/>
    <w:rsid w:val="0078543C"/>
    <w:rsid w:val="0078592D"/>
    <w:rsid w:val="0079678F"/>
    <w:rsid w:val="00797950"/>
    <w:rsid w:val="007A0C69"/>
    <w:rsid w:val="007A1741"/>
    <w:rsid w:val="007A34E1"/>
    <w:rsid w:val="007A55A7"/>
    <w:rsid w:val="007A5B0F"/>
    <w:rsid w:val="007A6353"/>
    <w:rsid w:val="007A7BC2"/>
    <w:rsid w:val="007A7BF8"/>
    <w:rsid w:val="007B0CF0"/>
    <w:rsid w:val="007B1F10"/>
    <w:rsid w:val="007B21AA"/>
    <w:rsid w:val="007B335E"/>
    <w:rsid w:val="007B4E2F"/>
    <w:rsid w:val="007B4EFD"/>
    <w:rsid w:val="007B5847"/>
    <w:rsid w:val="007C1518"/>
    <w:rsid w:val="007C18D2"/>
    <w:rsid w:val="007C2E57"/>
    <w:rsid w:val="007C323B"/>
    <w:rsid w:val="007C4E8A"/>
    <w:rsid w:val="007C5AC7"/>
    <w:rsid w:val="007D0F13"/>
    <w:rsid w:val="007D3514"/>
    <w:rsid w:val="007D38CE"/>
    <w:rsid w:val="007D390F"/>
    <w:rsid w:val="007D3C33"/>
    <w:rsid w:val="007E018D"/>
    <w:rsid w:val="007E0D52"/>
    <w:rsid w:val="007E2A15"/>
    <w:rsid w:val="007E322E"/>
    <w:rsid w:val="007E474C"/>
    <w:rsid w:val="007E479A"/>
    <w:rsid w:val="007E5693"/>
    <w:rsid w:val="007E5B29"/>
    <w:rsid w:val="007E7177"/>
    <w:rsid w:val="007F1B71"/>
    <w:rsid w:val="007F3760"/>
    <w:rsid w:val="007F4005"/>
    <w:rsid w:val="00800A12"/>
    <w:rsid w:val="00800C89"/>
    <w:rsid w:val="008023BF"/>
    <w:rsid w:val="00807E7D"/>
    <w:rsid w:val="00812EEE"/>
    <w:rsid w:val="00814D5F"/>
    <w:rsid w:val="0081520B"/>
    <w:rsid w:val="00815965"/>
    <w:rsid w:val="00815C4B"/>
    <w:rsid w:val="00820972"/>
    <w:rsid w:val="00820BC3"/>
    <w:rsid w:val="00821470"/>
    <w:rsid w:val="00822342"/>
    <w:rsid w:val="00822989"/>
    <w:rsid w:val="00824152"/>
    <w:rsid w:val="008261E6"/>
    <w:rsid w:val="00831675"/>
    <w:rsid w:val="008341FE"/>
    <w:rsid w:val="00834456"/>
    <w:rsid w:val="008359B6"/>
    <w:rsid w:val="00835D4D"/>
    <w:rsid w:val="00836293"/>
    <w:rsid w:val="00836430"/>
    <w:rsid w:val="00836D94"/>
    <w:rsid w:val="008403AE"/>
    <w:rsid w:val="00841521"/>
    <w:rsid w:val="00843DE2"/>
    <w:rsid w:val="00850123"/>
    <w:rsid w:val="00852478"/>
    <w:rsid w:val="00852CFD"/>
    <w:rsid w:val="00855CB0"/>
    <w:rsid w:val="0085602C"/>
    <w:rsid w:val="00856693"/>
    <w:rsid w:val="00860E4E"/>
    <w:rsid w:val="00860EB5"/>
    <w:rsid w:val="008610D5"/>
    <w:rsid w:val="00861874"/>
    <w:rsid w:val="008630D0"/>
    <w:rsid w:val="0086347D"/>
    <w:rsid w:val="00863CAB"/>
    <w:rsid w:val="00866BE8"/>
    <w:rsid w:val="0086763B"/>
    <w:rsid w:val="00870741"/>
    <w:rsid w:val="00870881"/>
    <w:rsid w:val="008711FF"/>
    <w:rsid w:val="008724F1"/>
    <w:rsid w:val="008725AF"/>
    <w:rsid w:val="00872AC4"/>
    <w:rsid w:val="00873055"/>
    <w:rsid w:val="00875594"/>
    <w:rsid w:val="008760D4"/>
    <w:rsid w:val="00876FE8"/>
    <w:rsid w:val="0088467C"/>
    <w:rsid w:val="00884FF8"/>
    <w:rsid w:val="00885134"/>
    <w:rsid w:val="00885578"/>
    <w:rsid w:val="00885B6B"/>
    <w:rsid w:val="008943C6"/>
    <w:rsid w:val="00894579"/>
    <w:rsid w:val="00894F67"/>
    <w:rsid w:val="00896A2D"/>
    <w:rsid w:val="008A4107"/>
    <w:rsid w:val="008A414C"/>
    <w:rsid w:val="008A5B67"/>
    <w:rsid w:val="008A6813"/>
    <w:rsid w:val="008A7904"/>
    <w:rsid w:val="008C0335"/>
    <w:rsid w:val="008C0CFD"/>
    <w:rsid w:val="008C0F86"/>
    <w:rsid w:val="008C388D"/>
    <w:rsid w:val="008C6F24"/>
    <w:rsid w:val="008C76AA"/>
    <w:rsid w:val="008D16F7"/>
    <w:rsid w:val="008D18AA"/>
    <w:rsid w:val="008D2ACB"/>
    <w:rsid w:val="008D3415"/>
    <w:rsid w:val="008D368A"/>
    <w:rsid w:val="008D5F3A"/>
    <w:rsid w:val="008D7CEA"/>
    <w:rsid w:val="008E03CE"/>
    <w:rsid w:val="008E06E4"/>
    <w:rsid w:val="008E1427"/>
    <w:rsid w:val="008E1B15"/>
    <w:rsid w:val="008E4CCA"/>
    <w:rsid w:val="008E5E82"/>
    <w:rsid w:val="008E6D1E"/>
    <w:rsid w:val="008E73D5"/>
    <w:rsid w:val="008E74DE"/>
    <w:rsid w:val="008F35CA"/>
    <w:rsid w:val="008F3BA3"/>
    <w:rsid w:val="008F4843"/>
    <w:rsid w:val="008F717A"/>
    <w:rsid w:val="00900D3D"/>
    <w:rsid w:val="00910240"/>
    <w:rsid w:val="009111DD"/>
    <w:rsid w:val="00911A1D"/>
    <w:rsid w:val="00912CD5"/>
    <w:rsid w:val="00913E46"/>
    <w:rsid w:val="009143A0"/>
    <w:rsid w:val="00915407"/>
    <w:rsid w:val="0091641D"/>
    <w:rsid w:val="0091648A"/>
    <w:rsid w:val="00916F76"/>
    <w:rsid w:val="00921674"/>
    <w:rsid w:val="009220C9"/>
    <w:rsid w:val="00923989"/>
    <w:rsid w:val="00923D33"/>
    <w:rsid w:val="00924141"/>
    <w:rsid w:val="00927411"/>
    <w:rsid w:val="009275FE"/>
    <w:rsid w:val="00927B46"/>
    <w:rsid w:val="009303B5"/>
    <w:rsid w:val="00933654"/>
    <w:rsid w:val="00933F0B"/>
    <w:rsid w:val="00935888"/>
    <w:rsid w:val="00936902"/>
    <w:rsid w:val="009375C6"/>
    <w:rsid w:val="00941743"/>
    <w:rsid w:val="00941988"/>
    <w:rsid w:val="009419D3"/>
    <w:rsid w:val="00942662"/>
    <w:rsid w:val="00942F48"/>
    <w:rsid w:val="0094484E"/>
    <w:rsid w:val="00947556"/>
    <w:rsid w:val="00950444"/>
    <w:rsid w:val="009507C6"/>
    <w:rsid w:val="00952308"/>
    <w:rsid w:val="0095364E"/>
    <w:rsid w:val="009538EB"/>
    <w:rsid w:val="00954679"/>
    <w:rsid w:val="009552EA"/>
    <w:rsid w:val="00955917"/>
    <w:rsid w:val="00955EB4"/>
    <w:rsid w:val="00956044"/>
    <w:rsid w:val="0095642D"/>
    <w:rsid w:val="00960EDB"/>
    <w:rsid w:val="00964608"/>
    <w:rsid w:val="0096516A"/>
    <w:rsid w:val="00965566"/>
    <w:rsid w:val="00966A2A"/>
    <w:rsid w:val="00967E0A"/>
    <w:rsid w:val="00971E34"/>
    <w:rsid w:val="009728CB"/>
    <w:rsid w:val="009754C4"/>
    <w:rsid w:val="009802AE"/>
    <w:rsid w:val="00982721"/>
    <w:rsid w:val="00982860"/>
    <w:rsid w:val="009841D4"/>
    <w:rsid w:val="00985646"/>
    <w:rsid w:val="0098588E"/>
    <w:rsid w:val="009863F6"/>
    <w:rsid w:val="009869A2"/>
    <w:rsid w:val="009915C0"/>
    <w:rsid w:val="009953A9"/>
    <w:rsid w:val="00995FE8"/>
    <w:rsid w:val="00996DC4"/>
    <w:rsid w:val="00997027"/>
    <w:rsid w:val="009A0E15"/>
    <w:rsid w:val="009A3CFD"/>
    <w:rsid w:val="009A6AE4"/>
    <w:rsid w:val="009A75CF"/>
    <w:rsid w:val="009B5A35"/>
    <w:rsid w:val="009B77AE"/>
    <w:rsid w:val="009C0B17"/>
    <w:rsid w:val="009C3C33"/>
    <w:rsid w:val="009C3CE7"/>
    <w:rsid w:val="009C49E3"/>
    <w:rsid w:val="009C64E6"/>
    <w:rsid w:val="009C6A1E"/>
    <w:rsid w:val="009C7A96"/>
    <w:rsid w:val="009C7B87"/>
    <w:rsid w:val="009D1F3B"/>
    <w:rsid w:val="009D3171"/>
    <w:rsid w:val="009D34D0"/>
    <w:rsid w:val="009D3E61"/>
    <w:rsid w:val="009D4299"/>
    <w:rsid w:val="009E2F86"/>
    <w:rsid w:val="009E4228"/>
    <w:rsid w:val="009E4794"/>
    <w:rsid w:val="009E4868"/>
    <w:rsid w:val="009E79AA"/>
    <w:rsid w:val="009E7E3F"/>
    <w:rsid w:val="009F1663"/>
    <w:rsid w:val="009F2768"/>
    <w:rsid w:val="009F3789"/>
    <w:rsid w:val="009F6423"/>
    <w:rsid w:val="009F6934"/>
    <w:rsid w:val="009F6CF6"/>
    <w:rsid w:val="009F6F89"/>
    <w:rsid w:val="00A02FD0"/>
    <w:rsid w:val="00A06758"/>
    <w:rsid w:val="00A07D11"/>
    <w:rsid w:val="00A07DC1"/>
    <w:rsid w:val="00A11891"/>
    <w:rsid w:val="00A12209"/>
    <w:rsid w:val="00A13BA4"/>
    <w:rsid w:val="00A15220"/>
    <w:rsid w:val="00A16D6A"/>
    <w:rsid w:val="00A20D7C"/>
    <w:rsid w:val="00A21844"/>
    <w:rsid w:val="00A24FFD"/>
    <w:rsid w:val="00A26708"/>
    <w:rsid w:val="00A27A32"/>
    <w:rsid w:val="00A30A16"/>
    <w:rsid w:val="00A33220"/>
    <w:rsid w:val="00A33845"/>
    <w:rsid w:val="00A36825"/>
    <w:rsid w:val="00A36DF3"/>
    <w:rsid w:val="00A370E1"/>
    <w:rsid w:val="00A374FA"/>
    <w:rsid w:val="00A4183F"/>
    <w:rsid w:val="00A454B1"/>
    <w:rsid w:val="00A459D3"/>
    <w:rsid w:val="00A46520"/>
    <w:rsid w:val="00A50F72"/>
    <w:rsid w:val="00A51973"/>
    <w:rsid w:val="00A51E40"/>
    <w:rsid w:val="00A52D1C"/>
    <w:rsid w:val="00A532DD"/>
    <w:rsid w:val="00A543BE"/>
    <w:rsid w:val="00A54E2C"/>
    <w:rsid w:val="00A5658E"/>
    <w:rsid w:val="00A56C4F"/>
    <w:rsid w:val="00A573A3"/>
    <w:rsid w:val="00A61F7E"/>
    <w:rsid w:val="00A624F2"/>
    <w:rsid w:val="00A6561F"/>
    <w:rsid w:val="00A65DB7"/>
    <w:rsid w:val="00A671FB"/>
    <w:rsid w:val="00A71112"/>
    <w:rsid w:val="00A71E15"/>
    <w:rsid w:val="00A75D8F"/>
    <w:rsid w:val="00A75E70"/>
    <w:rsid w:val="00A763CF"/>
    <w:rsid w:val="00A806AD"/>
    <w:rsid w:val="00A80BCF"/>
    <w:rsid w:val="00A80C69"/>
    <w:rsid w:val="00A8180A"/>
    <w:rsid w:val="00A81869"/>
    <w:rsid w:val="00A8193B"/>
    <w:rsid w:val="00A8369C"/>
    <w:rsid w:val="00A83721"/>
    <w:rsid w:val="00A848C2"/>
    <w:rsid w:val="00A86259"/>
    <w:rsid w:val="00A86C54"/>
    <w:rsid w:val="00A90995"/>
    <w:rsid w:val="00A918C9"/>
    <w:rsid w:val="00A94641"/>
    <w:rsid w:val="00A96FC5"/>
    <w:rsid w:val="00A97076"/>
    <w:rsid w:val="00A97945"/>
    <w:rsid w:val="00AA1689"/>
    <w:rsid w:val="00AA21D4"/>
    <w:rsid w:val="00AA5770"/>
    <w:rsid w:val="00AA60F5"/>
    <w:rsid w:val="00AA6D05"/>
    <w:rsid w:val="00AB2416"/>
    <w:rsid w:val="00AB7F41"/>
    <w:rsid w:val="00AC05A9"/>
    <w:rsid w:val="00AC075D"/>
    <w:rsid w:val="00AC0BFD"/>
    <w:rsid w:val="00AC1D15"/>
    <w:rsid w:val="00AC35D8"/>
    <w:rsid w:val="00AC42B8"/>
    <w:rsid w:val="00AC5003"/>
    <w:rsid w:val="00AC5147"/>
    <w:rsid w:val="00AC70A9"/>
    <w:rsid w:val="00AD59CC"/>
    <w:rsid w:val="00AD6548"/>
    <w:rsid w:val="00AE0B8B"/>
    <w:rsid w:val="00AE3E6D"/>
    <w:rsid w:val="00AE3E91"/>
    <w:rsid w:val="00AE48F0"/>
    <w:rsid w:val="00AE51A4"/>
    <w:rsid w:val="00AE63E3"/>
    <w:rsid w:val="00AF1D3E"/>
    <w:rsid w:val="00AF209B"/>
    <w:rsid w:val="00AF2143"/>
    <w:rsid w:val="00AF43B2"/>
    <w:rsid w:val="00AF75F8"/>
    <w:rsid w:val="00AF7699"/>
    <w:rsid w:val="00AF7B4B"/>
    <w:rsid w:val="00B00372"/>
    <w:rsid w:val="00B01F28"/>
    <w:rsid w:val="00B0213B"/>
    <w:rsid w:val="00B043FE"/>
    <w:rsid w:val="00B07B0C"/>
    <w:rsid w:val="00B11DCD"/>
    <w:rsid w:val="00B12411"/>
    <w:rsid w:val="00B12D88"/>
    <w:rsid w:val="00B13658"/>
    <w:rsid w:val="00B137FB"/>
    <w:rsid w:val="00B15539"/>
    <w:rsid w:val="00B15603"/>
    <w:rsid w:val="00B16494"/>
    <w:rsid w:val="00B21CD9"/>
    <w:rsid w:val="00B222B8"/>
    <w:rsid w:val="00B24A0B"/>
    <w:rsid w:val="00B24E16"/>
    <w:rsid w:val="00B25563"/>
    <w:rsid w:val="00B26D48"/>
    <w:rsid w:val="00B318FF"/>
    <w:rsid w:val="00B33EEB"/>
    <w:rsid w:val="00B355D4"/>
    <w:rsid w:val="00B36A39"/>
    <w:rsid w:val="00B37297"/>
    <w:rsid w:val="00B41098"/>
    <w:rsid w:val="00B411BF"/>
    <w:rsid w:val="00B41C0B"/>
    <w:rsid w:val="00B42269"/>
    <w:rsid w:val="00B42EE1"/>
    <w:rsid w:val="00B465FC"/>
    <w:rsid w:val="00B47B8C"/>
    <w:rsid w:val="00B502ED"/>
    <w:rsid w:val="00B51253"/>
    <w:rsid w:val="00B51DD5"/>
    <w:rsid w:val="00B524C3"/>
    <w:rsid w:val="00B52CEC"/>
    <w:rsid w:val="00B54392"/>
    <w:rsid w:val="00B55281"/>
    <w:rsid w:val="00B55AC1"/>
    <w:rsid w:val="00B57112"/>
    <w:rsid w:val="00B60825"/>
    <w:rsid w:val="00B60F62"/>
    <w:rsid w:val="00B638E5"/>
    <w:rsid w:val="00B63A63"/>
    <w:rsid w:val="00B64D7B"/>
    <w:rsid w:val="00B653F0"/>
    <w:rsid w:val="00B65C14"/>
    <w:rsid w:val="00B667E7"/>
    <w:rsid w:val="00B669FE"/>
    <w:rsid w:val="00B67130"/>
    <w:rsid w:val="00B71E6C"/>
    <w:rsid w:val="00B7207F"/>
    <w:rsid w:val="00B739FE"/>
    <w:rsid w:val="00B74D98"/>
    <w:rsid w:val="00B75858"/>
    <w:rsid w:val="00B75A11"/>
    <w:rsid w:val="00B76649"/>
    <w:rsid w:val="00B76D5B"/>
    <w:rsid w:val="00B770F9"/>
    <w:rsid w:val="00B8293D"/>
    <w:rsid w:val="00B840C1"/>
    <w:rsid w:val="00B85D13"/>
    <w:rsid w:val="00B8770D"/>
    <w:rsid w:val="00B87A00"/>
    <w:rsid w:val="00B9004D"/>
    <w:rsid w:val="00B9100A"/>
    <w:rsid w:val="00B91D52"/>
    <w:rsid w:val="00B92478"/>
    <w:rsid w:val="00B95067"/>
    <w:rsid w:val="00B95D54"/>
    <w:rsid w:val="00B97A75"/>
    <w:rsid w:val="00BA25C8"/>
    <w:rsid w:val="00BA34EC"/>
    <w:rsid w:val="00BA6188"/>
    <w:rsid w:val="00BA7F17"/>
    <w:rsid w:val="00BB0AA2"/>
    <w:rsid w:val="00BB24B4"/>
    <w:rsid w:val="00BB24F6"/>
    <w:rsid w:val="00BB6B91"/>
    <w:rsid w:val="00BB705C"/>
    <w:rsid w:val="00BB709A"/>
    <w:rsid w:val="00BB7256"/>
    <w:rsid w:val="00BB73E6"/>
    <w:rsid w:val="00BB74D2"/>
    <w:rsid w:val="00BC5660"/>
    <w:rsid w:val="00BC67AA"/>
    <w:rsid w:val="00BD0E2F"/>
    <w:rsid w:val="00BD1B56"/>
    <w:rsid w:val="00BD1CA1"/>
    <w:rsid w:val="00BD310B"/>
    <w:rsid w:val="00BD3ED7"/>
    <w:rsid w:val="00BD435A"/>
    <w:rsid w:val="00BD5406"/>
    <w:rsid w:val="00BD61A2"/>
    <w:rsid w:val="00BE00E0"/>
    <w:rsid w:val="00BE0508"/>
    <w:rsid w:val="00BE1FA3"/>
    <w:rsid w:val="00BE232A"/>
    <w:rsid w:val="00BE484D"/>
    <w:rsid w:val="00BF12CB"/>
    <w:rsid w:val="00BF2E97"/>
    <w:rsid w:val="00BF3292"/>
    <w:rsid w:val="00BF37F7"/>
    <w:rsid w:val="00BF3BBD"/>
    <w:rsid w:val="00BF4CC4"/>
    <w:rsid w:val="00BF5E72"/>
    <w:rsid w:val="00BF62EC"/>
    <w:rsid w:val="00BF70FC"/>
    <w:rsid w:val="00C035DA"/>
    <w:rsid w:val="00C04F9F"/>
    <w:rsid w:val="00C068EA"/>
    <w:rsid w:val="00C07270"/>
    <w:rsid w:val="00C113AA"/>
    <w:rsid w:val="00C12433"/>
    <w:rsid w:val="00C12747"/>
    <w:rsid w:val="00C13292"/>
    <w:rsid w:val="00C13790"/>
    <w:rsid w:val="00C14B77"/>
    <w:rsid w:val="00C15712"/>
    <w:rsid w:val="00C15872"/>
    <w:rsid w:val="00C15F24"/>
    <w:rsid w:val="00C163C2"/>
    <w:rsid w:val="00C178D1"/>
    <w:rsid w:val="00C23279"/>
    <w:rsid w:val="00C233B5"/>
    <w:rsid w:val="00C248F3"/>
    <w:rsid w:val="00C30BD4"/>
    <w:rsid w:val="00C31584"/>
    <w:rsid w:val="00C33BE0"/>
    <w:rsid w:val="00C3542A"/>
    <w:rsid w:val="00C35778"/>
    <w:rsid w:val="00C359B5"/>
    <w:rsid w:val="00C37E05"/>
    <w:rsid w:val="00C37E7E"/>
    <w:rsid w:val="00C43CCE"/>
    <w:rsid w:val="00C45478"/>
    <w:rsid w:val="00C45D0E"/>
    <w:rsid w:val="00C533E3"/>
    <w:rsid w:val="00C53CDE"/>
    <w:rsid w:val="00C54232"/>
    <w:rsid w:val="00C55D29"/>
    <w:rsid w:val="00C55F85"/>
    <w:rsid w:val="00C56BC2"/>
    <w:rsid w:val="00C56EDE"/>
    <w:rsid w:val="00C57337"/>
    <w:rsid w:val="00C6750E"/>
    <w:rsid w:val="00C7075C"/>
    <w:rsid w:val="00C72CF5"/>
    <w:rsid w:val="00C747F0"/>
    <w:rsid w:val="00C75FE6"/>
    <w:rsid w:val="00C825D4"/>
    <w:rsid w:val="00C82FB7"/>
    <w:rsid w:val="00C8316A"/>
    <w:rsid w:val="00C8342A"/>
    <w:rsid w:val="00C83458"/>
    <w:rsid w:val="00C845CD"/>
    <w:rsid w:val="00C84876"/>
    <w:rsid w:val="00C878B3"/>
    <w:rsid w:val="00C90FE5"/>
    <w:rsid w:val="00C92E12"/>
    <w:rsid w:val="00C93951"/>
    <w:rsid w:val="00C9434E"/>
    <w:rsid w:val="00C9511D"/>
    <w:rsid w:val="00C97767"/>
    <w:rsid w:val="00CA0BE9"/>
    <w:rsid w:val="00CA0EC7"/>
    <w:rsid w:val="00CA128B"/>
    <w:rsid w:val="00CA138D"/>
    <w:rsid w:val="00CA2C39"/>
    <w:rsid w:val="00CA348E"/>
    <w:rsid w:val="00CA3979"/>
    <w:rsid w:val="00CA47E3"/>
    <w:rsid w:val="00CA4CA7"/>
    <w:rsid w:val="00CA60F6"/>
    <w:rsid w:val="00CB16CF"/>
    <w:rsid w:val="00CB51BD"/>
    <w:rsid w:val="00CB6641"/>
    <w:rsid w:val="00CB7375"/>
    <w:rsid w:val="00CB78D6"/>
    <w:rsid w:val="00CB7CBF"/>
    <w:rsid w:val="00CC0545"/>
    <w:rsid w:val="00CC0B0C"/>
    <w:rsid w:val="00CC0ED0"/>
    <w:rsid w:val="00CC20BA"/>
    <w:rsid w:val="00CC21D5"/>
    <w:rsid w:val="00CC578D"/>
    <w:rsid w:val="00CC6024"/>
    <w:rsid w:val="00CC7641"/>
    <w:rsid w:val="00CD1107"/>
    <w:rsid w:val="00CD15BB"/>
    <w:rsid w:val="00CD1C87"/>
    <w:rsid w:val="00CD27CD"/>
    <w:rsid w:val="00CD40C7"/>
    <w:rsid w:val="00CD40C9"/>
    <w:rsid w:val="00CD4E6F"/>
    <w:rsid w:val="00CD4EF7"/>
    <w:rsid w:val="00CD4F31"/>
    <w:rsid w:val="00CD5E1A"/>
    <w:rsid w:val="00CD6ECD"/>
    <w:rsid w:val="00CD7DB3"/>
    <w:rsid w:val="00CE01FD"/>
    <w:rsid w:val="00CE1735"/>
    <w:rsid w:val="00CE1ECE"/>
    <w:rsid w:val="00CE2CD9"/>
    <w:rsid w:val="00CE360F"/>
    <w:rsid w:val="00CE3AAB"/>
    <w:rsid w:val="00CE68AA"/>
    <w:rsid w:val="00CE6A6C"/>
    <w:rsid w:val="00CF0032"/>
    <w:rsid w:val="00CF078A"/>
    <w:rsid w:val="00CF18B1"/>
    <w:rsid w:val="00CF1BE8"/>
    <w:rsid w:val="00CF1BF6"/>
    <w:rsid w:val="00CF239A"/>
    <w:rsid w:val="00CF266B"/>
    <w:rsid w:val="00CF2FEB"/>
    <w:rsid w:val="00CF47D8"/>
    <w:rsid w:val="00CF79C6"/>
    <w:rsid w:val="00D02F6A"/>
    <w:rsid w:val="00D032FC"/>
    <w:rsid w:val="00D03C32"/>
    <w:rsid w:val="00D0475D"/>
    <w:rsid w:val="00D050ED"/>
    <w:rsid w:val="00D06698"/>
    <w:rsid w:val="00D07B9A"/>
    <w:rsid w:val="00D07FC5"/>
    <w:rsid w:val="00D107F2"/>
    <w:rsid w:val="00D10CC7"/>
    <w:rsid w:val="00D115C6"/>
    <w:rsid w:val="00D13794"/>
    <w:rsid w:val="00D1482E"/>
    <w:rsid w:val="00D14A67"/>
    <w:rsid w:val="00D14E5D"/>
    <w:rsid w:val="00D16A7B"/>
    <w:rsid w:val="00D20065"/>
    <w:rsid w:val="00D21421"/>
    <w:rsid w:val="00D21A48"/>
    <w:rsid w:val="00D24052"/>
    <w:rsid w:val="00D24386"/>
    <w:rsid w:val="00D31575"/>
    <w:rsid w:val="00D3223F"/>
    <w:rsid w:val="00D34626"/>
    <w:rsid w:val="00D34FB4"/>
    <w:rsid w:val="00D353D3"/>
    <w:rsid w:val="00D35852"/>
    <w:rsid w:val="00D37BFB"/>
    <w:rsid w:val="00D40046"/>
    <w:rsid w:val="00D4257A"/>
    <w:rsid w:val="00D42D78"/>
    <w:rsid w:val="00D450E9"/>
    <w:rsid w:val="00D4706C"/>
    <w:rsid w:val="00D50BBD"/>
    <w:rsid w:val="00D510AF"/>
    <w:rsid w:val="00D542F8"/>
    <w:rsid w:val="00D561D3"/>
    <w:rsid w:val="00D62665"/>
    <w:rsid w:val="00D62C77"/>
    <w:rsid w:val="00D648A1"/>
    <w:rsid w:val="00D66513"/>
    <w:rsid w:val="00D72B8B"/>
    <w:rsid w:val="00D75DBD"/>
    <w:rsid w:val="00D7656D"/>
    <w:rsid w:val="00D8047C"/>
    <w:rsid w:val="00D82E47"/>
    <w:rsid w:val="00D841BE"/>
    <w:rsid w:val="00D85E12"/>
    <w:rsid w:val="00D8638C"/>
    <w:rsid w:val="00D8643E"/>
    <w:rsid w:val="00D8647A"/>
    <w:rsid w:val="00D902E5"/>
    <w:rsid w:val="00D92BA3"/>
    <w:rsid w:val="00D936F0"/>
    <w:rsid w:val="00D94124"/>
    <w:rsid w:val="00D95A1B"/>
    <w:rsid w:val="00D964AD"/>
    <w:rsid w:val="00D9715B"/>
    <w:rsid w:val="00D97F74"/>
    <w:rsid w:val="00D97FD2"/>
    <w:rsid w:val="00DA017A"/>
    <w:rsid w:val="00DA0811"/>
    <w:rsid w:val="00DA1771"/>
    <w:rsid w:val="00DA181B"/>
    <w:rsid w:val="00DA7EC2"/>
    <w:rsid w:val="00DB04C8"/>
    <w:rsid w:val="00DB133B"/>
    <w:rsid w:val="00DB13B5"/>
    <w:rsid w:val="00DB2287"/>
    <w:rsid w:val="00DB4BBA"/>
    <w:rsid w:val="00DB62CA"/>
    <w:rsid w:val="00DB7CAF"/>
    <w:rsid w:val="00DC001A"/>
    <w:rsid w:val="00DC0CDE"/>
    <w:rsid w:val="00DC3BA5"/>
    <w:rsid w:val="00DC4D72"/>
    <w:rsid w:val="00DC4DB4"/>
    <w:rsid w:val="00DC5015"/>
    <w:rsid w:val="00DC7CC6"/>
    <w:rsid w:val="00DD2EC0"/>
    <w:rsid w:val="00DD7BA6"/>
    <w:rsid w:val="00DE07B5"/>
    <w:rsid w:val="00DE111A"/>
    <w:rsid w:val="00DE4035"/>
    <w:rsid w:val="00DE4117"/>
    <w:rsid w:val="00DE432E"/>
    <w:rsid w:val="00DE52E8"/>
    <w:rsid w:val="00DE66A2"/>
    <w:rsid w:val="00DE672A"/>
    <w:rsid w:val="00DE68CC"/>
    <w:rsid w:val="00DE7E7D"/>
    <w:rsid w:val="00DF20F3"/>
    <w:rsid w:val="00DF2161"/>
    <w:rsid w:val="00DF2252"/>
    <w:rsid w:val="00DF25A2"/>
    <w:rsid w:val="00DF2C3E"/>
    <w:rsid w:val="00DF5A8B"/>
    <w:rsid w:val="00E0123A"/>
    <w:rsid w:val="00E013BC"/>
    <w:rsid w:val="00E01DF7"/>
    <w:rsid w:val="00E026CF"/>
    <w:rsid w:val="00E02EDF"/>
    <w:rsid w:val="00E045CD"/>
    <w:rsid w:val="00E0514A"/>
    <w:rsid w:val="00E05D49"/>
    <w:rsid w:val="00E0624D"/>
    <w:rsid w:val="00E06B4D"/>
    <w:rsid w:val="00E07230"/>
    <w:rsid w:val="00E122BF"/>
    <w:rsid w:val="00E1252C"/>
    <w:rsid w:val="00E127C7"/>
    <w:rsid w:val="00E13FB4"/>
    <w:rsid w:val="00E15E85"/>
    <w:rsid w:val="00E16FB9"/>
    <w:rsid w:val="00E17635"/>
    <w:rsid w:val="00E20F95"/>
    <w:rsid w:val="00E213A5"/>
    <w:rsid w:val="00E23291"/>
    <w:rsid w:val="00E23849"/>
    <w:rsid w:val="00E244BB"/>
    <w:rsid w:val="00E2682E"/>
    <w:rsid w:val="00E26C87"/>
    <w:rsid w:val="00E317E8"/>
    <w:rsid w:val="00E31AA3"/>
    <w:rsid w:val="00E31AEE"/>
    <w:rsid w:val="00E3314E"/>
    <w:rsid w:val="00E34DD6"/>
    <w:rsid w:val="00E350BF"/>
    <w:rsid w:val="00E40F6D"/>
    <w:rsid w:val="00E41E13"/>
    <w:rsid w:val="00E4438C"/>
    <w:rsid w:val="00E44FBA"/>
    <w:rsid w:val="00E457F3"/>
    <w:rsid w:val="00E45B35"/>
    <w:rsid w:val="00E46207"/>
    <w:rsid w:val="00E50066"/>
    <w:rsid w:val="00E52478"/>
    <w:rsid w:val="00E530BE"/>
    <w:rsid w:val="00E53391"/>
    <w:rsid w:val="00E55961"/>
    <w:rsid w:val="00E561C1"/>
    <w:rsid w:val="00E6305C"/>
    <w:rsid w:val="00E6371B"/>
    <w:rsid w:val="00E67525"/>
    <w:rsid w:val="00E71344"/>
    <w:rsid w:val="00E73167"/>
    <w:rsid w:val="00E76A78"/>
    <w:rsid w:val="00E77AAC"/>
    <w:rsid w:val="00E801C6"/>
    <w:rsid w:val="00E83324"/>
    <w:rsid w:val="00E865B7"/>
    <w:rsid w:val="00E8675C"/>
    <w:rsid w:val="00E872BA"/>
    <w:rsid w:val="00E92A65"/>
    <w:rsid w:val="00E96D1D"/>
    <w:rsid w:val="00EA0095"/>
    <w:rsid w:val="00EA10A3"/>
    <w:rsid w:val="00EA4DD8"/>
    <w:rsid w:val="00EA4F3A"/>
    <w:rsid w:val="00EA4F8F"/>
    <w:rsid w:val="00EA51DB"/>
    <w:rsid w:val="00EA635D"/>
    <w:rsid w:val="00EB1CC5"/>
    <w:rsid w:val="00EB2AEF"/>
    <w:rsid w:val="00EB4DFA"/>
    <w:rsid w:val="00EB7B51"/>
    <w:rsid w:val="00EB7E71"/>
    <w:rsid w:val="00EC020B"/>
    <w:rsid w:val="00EC0249"/>
    <w:rsid w:val="00EC1592"/>
    <w:rsid w:val="00EC32E2"/>
    <w:rsid w:val="00EC3F75"/>
    <w:rsid w:val="00EC47BE"/>
    <w:rsid w:val="00EC6E2F"/>
    <w:rsid w:val="00ED072C"/>
    <w:rsid w:val="00ED165A"/>
    <w:rsid w:val="00ED2F8C"/>
    <w:rsid w:val="00ED3CA5"/>
    <w:rsid w:val="00ED4747"/>
    <w:rsid w:val="00ED5BEC"/>
    <w:rsid w:val="00ED6D1D"/>
    <w:rsid w:val="00ED6ECA"/>
    <w:rsid w:val="00EE116A"/>
    <w:rsid w:val="00EE5362"/>
    <w:rsid w:val="00EE6F11"/>
    <w:rsid w:val="00EE7BC0"/>
    <w:rsid w:val="00EF05AA"/>
    <w:rsid w:val="00EF1B13"/>
    <w:rsid w:val="00EF1DBC"/>
    <w:rsid w:val="00EF272A"/>
    <w:rsid w:val="00EF57C4"/>
    <w:rsid w:val="00EF6FC7"/>
    <w:rsid w:val="00F003F0"/>
    <w:rsid w:val="00F033C4"/>
    <w:rsid w:val="00F0384C"/>
    <w:rsid w:val="00F03B50"/>
    <w:rsid w:val="00F05140"/>
    <w:rsid w:val="00F06122"/>
    <w:rsid w:val="00F071D5"/>
    <w:rsid w:val="00F109D4"/>
    <w:rsid w:val="00F124B8"/>
    <w:rsid w:val="00F151FB"/>
    <w:rsid w:val="00F1527D"/>
    <w:rsid w:val="00F15EE9"/>
    <w:rsid w:val="00F16C8D"/>
    <w:rsid w:val="00F2074D"/>
    <w:rsid w:val="00F21136"/>
    <w:rsid w:val="00F227D4"/>
    <w:rsid w:val="00F230A8"/>
    <w:rsid w:val="00F251D2"/>
    <w:rsid w:val="00F266AF"/>
    <w:rsid w:val="00F27759"/>
    <w:rsid w:val="00F30950"/>
    <w:rsid w:val="00F30CA3"/>
    <w:rsid w:val="00F31EAF"/>
    <w:rsid w:val="00F33963"/>
    <w:rsid w:val="00F345A1"/>
    <w:rsid w:val="00F34939"/>
    <w:rsid w:val="00F35C8D"/>
    <w:rsid w:val="00F378C3"/>
    <w:rsid w:val="00F41D93"/>
    <w:rsid w:val="00F427E8"/>
    <w:rsid w:val="00F45DBA"/>
    <w:rsid w:val="00F46768"/>
    <w:rsid w:val="00F47585"/>
    <w:rsid w:val="00F50766"/>
    <w:rsid w:val="00F54CC1"/>
    <w:rsid w:val="00F552AC"/>
    <w:rsid w:val="00F5681E"/>
    <w:rsid w:val="00F60D28"/>
    <w:rsid w:val="00F622D8"/>
    <w:rsid w:val="00F64AB6"/>
    <w:rsid w:val="00F66268"/>
    <w:rsid w:val="00F67E45"/>
    <w:rsid w:val="00F706DB"/>
    <w:rsid w:val="00F72062"/>
    <w:rsid w:val="00F72895"/>
    <w:rsid w:val="00F7380F"/>
    <w:rsid w:val="00F73B7B"/>
    <w:rsid w:val="00F73F7E"/>
    <w:rsid w:val="00F754BE"/>
    <w:rsid w:val="00F83A7C"/>
    <w:rsid w:val="00F83C5C"/>
    <w:rsid w:val="00F85E6F"/>
    <w:rsid w:val="00F8742C"/>
    <w:rsid w:val="00F87A61"/>
    <w:rsid w:val="00F919B0"/>
    <w:rsid w:val="00F92EB8"/>
    <w:rsid w:val="00F931A1"/>
    <w:rsid w:val="00F93BB4"/>
    <w:rsid w:val="00F94A9D"/>
    <w:rsid w:val="00F951C2"/>
    <w:rsid w:val="00F95E7E"/>
    <w:rsid w:val="00F96579"/>
    <w:rsid w:val="00FA09CF"/>
    <w:rsid w:val="00FA47F9"/>
    <w:rsid w:val="00FA48F9"/>
    <w:rsid w:val="00FA63B6"/>
    <w:rsid w:val="00FA6F88"/>
    <w:rsid w:val="00FA7D65"/>
    <w:rsid w:val="00FB16DE"/>
    <w:rsid w:val="00FB2934"/>
    <w:rsid w:val="00FB4857"/>
    <w:rsid w:val="00FB4FAF"/>
    <w:rsid w:val="00FB7B09"/>
    <w:rsid w:val="00FC0321"/>
    <w:rsid w:val="00FC04EA"/>
    <w:rsid w:val="00FC1358"/>
    <w:rsid w:val="00FC2F08"/>
    <w:rsid w:val="00FC32C5"/>
    <w:rsid w:val="00FC3404"/>
    <w:rsid w:val="00FC3B62"/>
    <w:rsid w:val="00FC3CAC"/>
    <w:rsid w:val="00FC4966"/>
    <w:rsid w:val="00FC6A67"/>
    <w:rsid w:val="00FC6C51"/>
    <w:rsid w:val="00FD0C10"/>
    <w:rsid w:val="00FD1075"/>
    <w:rsid w:val="00FD1B8A"/>
    <w:rsid w:val="00FD25A1"/>
    <w:rsid w:val="00FD2FB8"/>
    <w:rsid w:val="00FD34D6"/>
    <w:rsid w:val="00FD6F8D"/>
    <w:rsid w:val="00FE04E4"/>
    <w:rsid w:val="00FE323B"/>
    <w:rsid w:val="00FE73F9"/>
    <w:rsid w:val="00FF086D"/>
    <w:rsid w:val="00FF0993"/>
    <w:rsid w:val="00FF1057"/>
    <w:rsid w:val="00FF189E"/>
    <w:rsid w:val="00FF23B4"/>
    <w:rsid w:val="00FF2DEC"/>
    <w:rsid w:val="00FF3E25"/>
    <w:rsid w:val="00FF43CE"/>
    <w:rsid w:val="00FF5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CF061"/>
  <w15:docId w15:val="{22EF6795-329C-42FC-B46F-C3A8DFDC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D0"/>
    <w:pPr>
      <w:spacing w:before="240" w:after="12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A54E2C"/>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6408A0"/>
    <w:rPr>
      <w:sz w:val="24"/>
    </w:rPr>
  </w:style>
  <w:style w:type="character" w:customStyle="1" w:styleId="Heading2Char">
    <w:name w:val="Heading 2 Char"/>
    <w:basedOn w:val="DefaultParagraphFont"/>
    <w:link w:val="Heading2"/>
    <w:rsid w:val="006408A0"/>
    <w:rPr>
      <w:b/>
      <w:sz w:val="28"/>
      <w:u w:val="single"/>
    </w:rPr>
  </w:style>
  <w:style w:type="table" w:styleId="TableGrid">
    <w:name w:val="Table Grid"/>
    <w:basedOn w:val="TableNormal"/>
    <w:uiPriority w:val="59"/>
    <w:rsid w:val="00BF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687"/>
    <w:rPr>
      <w:sz w:val="24"/>
    </w:rPr>
  </w:style>
  <w:style w:type="paragraph" w:styleId="ListParagraph">
    <w:name w:val="List Paragraph"/>
    <w:basedOn w:val="Normal"/>
    <w:uiPriority w:val="34"/>
    <w:qFormat/>
    <w:rsid w:val="00353F95"/>
    <w:pPr>
      <w:spacing w:before="0" w:after="0"/>
      <w:ind w:left="720"/>
    </w:pPr>
    <w:rPr>
      <w:rFonts w:eastAsiaTheme="minorHAnsi"/>
      <w:szCs w:val="24"/>
    </w:rPr>
  </w:style>
  <w:style w:type="paragraph" w:customStyle="1" w:styleId="SecurityClassificationHeader">
    <w:name w:val="Security Classification Header"/>
    <w:link w:val="SecurityClassificationHeaderChar"/>
    <w:rsid w:val="00106E12"/>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106E12"/>
    <w:rPr>
      <w:rFonts w:ascii="Calibri" w:hAnsi="Calibri" w:cs="Calibri"/>
      <w:b/>
      <w:caps/>
      <w:sz w:val="24"/>
    </w:rPr>
  </w:style>
  <w:style w:type="paragraph" w:customStyle="1" w:styleId="SecurityClassificationFooter">
    <w:name w:val="Security Classification Footer"/>
    <w:link w:val="SecurityClassificationFooterChar"/>
    <w:rsid w:val="00106E12"/>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106E12"/>
    <w:rPr>
      <w:rFonts w:ascii="Calibri" w:hAnsi="Calibri" w:cs="Calibri"/>
      <w:b/>
      <w:caps/>
      <w:sz w:val="24"/>
    </w:rPr>
  </w:style>
  <w:style w:type="paragraph" w:customStyle="1" w:styleId="DLMSecurityHeader">
    <w:name w:val="DLM Security Header"/>
    <w:link w:val="DLMSecurityHeaderChar"/>
    <w:rsid w:val="00106E12"/>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106E12"/>
    <w:rPr>
      <w:rFonts w:ascii="Calibri" w:hAnsi="Calibri" w:cs="Calibri"/>
      <w:b/>
      <w:caps/>
      <w:sz w:val="24"/>
    </w:rPr>
  </w:style>
  <w:style w:type="paragraph" w:customStyle="1" w:styleId="DLMSecurityFooter">
    <w:name w:val="DLM Security Footer"/>
    <w:link w:val="DLMSecurityFooterChar"/>
    <w:rsid w:val="00106E12"/>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106E12"/>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1689">
      <w:bodyDiv w:val="1"/>
      <w:marLeft w:val="0"/>
      <w:marRight w:val="0"/>
      <w:marTop w:val="0"/>
      <w:marBottom w:val="0"/>
      <w:divBdr>
        <w:top w:val="none" w:sz="0" w:space="0" w:color="auto"/>
        <w:left w:val="none" w:sz="0" w:space="0" w:color="auto"/>
        <w:bottom w:val="none" w:sz="0" w:space="0" w:color="auto"/>
        <w:right w:val="none" w:sz="0" w:space="0" w:color="auto"/>
      </w:divBdr>
    </w:div>
    <w:div w:id="89142829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8675A122C64ABEA35527372025B8BC"/>
        <w:category>
          <w:name w:val="General"/>
          <w:gallery w:val="placeholder"/>
        </w:category>
        <w:types>
          <w:type w:val="bbPlcHdr"/>
        </w:types>
        <w:behaviors>
          <w:behavior w:val="content"/>
        </w:behaviors>
        <w:guid w:val="{141B9DEA-1C18-45BF-8F8D-C1E9F4B66635}"/>
      </w:docPartPr>
      <w:docPartBody>
        <w:p w:rsidR="0050778F" w:rsidRDefault="00C22A9A">
          <w:pPr>
            <w:pStyle w:val="3B8675A122C64ABEA35527372025B8B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9A"/>
    <w:rsid w:val="00190775"/>
    <w:rsid w:val="00241E13"/>
    <w:rsid w:val="00252CDF"/>
    <w:rsid w:val="00267F24"/>
    <w:rsid w:val="0027353F"/>
    <w:rsid w:val="00487A2C"/>
    <w:rsid w:val="0050778F"/>
    <w:rsid w:val="00561B58"/>
    <w:rsid w:val="005B5D99"/>
    <w:rsid w:val="005C65AD"/>
    <w:rsid w:val="00725A0E"/>
    <w:rsid w:val="00811794"/>
    <w:rsid w:val="00A74791"/>
    <w:rsid w:val="00B1729C"/>
    <w:rsid w:val="00B41860"/>
    <w:rsid w:val="00B62952"/>
    <w:rsid w:val="00BE1FCF"/>
    <w:rsid w:val="00C22A9A"/>
    <w:rsid w:val="00D4259A"/>
    <w:rsid w:val="00D75799"/>
    <w:rsid w:val="00DD1E12"/>
    <w:rsid w:val="00EF3906"/>
    <w:rsid w:val="00F605FC"/>
    <w:rsid w:val="00FA2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A9A"/>
    <w:rPr>
      <w:color w:val="808080"/>
    </w:rPr>
  </w:style>
  <w:style w:type="paragraph" w:customStyle="1" w:styleId="3B8675A122C64ABEA35527372025B8BC">
    <w:name w:val="3B8675A122C64ABEA35527372025B8BC"/>
  </w:style>
  <w:style w:type="paragraph" w:customStyle="1" w:styleId="E7869456C14546399A6196B9E97D3100">
    <w:name w:val="E7869456C14546399A6196B9E97D3100"/>
  </w:style>
  <w:style w:type="paragraph" w:customStyle="1" w:styleId="6F1B4924A18F4B5FB748BCB3DFA9BFF9">
    <w:name w:val="6F1B4924A18F4B5FB748BCB3DFA9BFF9"/>
  </w:style>
  <w:style w:type="paragraph" w:customStyle="1" w:styleId="3276360936A84D68A758E5B927B149F5">
    <w:name w:val="3276360936A84D68A758E5B927B149F5"/>
  </w:style>
  <w:style w:type="paragraph" w:customStyle="1" w:styleId="928F90409D9C4878B4A1574DF12E62A1">
    <w:name w:val="928F90409D9C4878B4A1574DF12E62A1"/>
    <w:rsid w:val="00C22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036" ma:contentTypeDescription=" " ma:contentTypeScope="" ma:versionID="52372762ad0a6017a27adf338748f8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2020RG-111-15653</_dlc_DocId>
    <_dlc_DocIdUrl xmlns="0f563589-9cf9-4143-b1eb-fb0534803d38">
      <Url>http://tweb/sites/rg/ldp/lmu/_layouts/15/DocIdRedir.aspx?ID=2020RG-111-15653</Url>
      <Description>2020RG-111-15653</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0C74-AA12-407A-84C3-805DA6A583E2}">
  <ds:schemaRefs>
    <ds:schemaRef ds:uri="http://schemas.microsoft.com/sharepoint/events"/>
  </ds:schemaRefs>
</ds:datastoreItem>
</file>

<file path=customXml/itemProps2.xml><?xml version="1.0" encoding="utf-8"?>
<ds:datastoreItem xmlns:ds="http://schemas.openxmlformats.org/officeDocument/2006/customXml" ds:itemID="{8630C37E-0260-468D-8FA7-E49E1CEE9E21}"/>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3151ED05-964B-4694-AF7B-D9629AFF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25</Pages>
  <Words>9981</Words>
  <Characters>56896</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Leggett, Chris</cp:lastModifiedBy>
  <cp:revision>2</cp:revision>
  <cp:lastPrinted>2019-02-17T23:23:00Z</cp:lastPrinted>
  <dcterms:created xsi:type="dcterms:W3CDTF">2020-09-14T08:55:00Z</dcterms:created>
  <dcterms:modified xsi:type="dcterms:W3CDTF">2020-09-14T08:55:00Z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1426b85a-5f10-4caa-b475-de9a7ce35509</vt:lpwstr>
  </property>
  <property fmtid="{D5CDD505-2E9C-101B-9397-08002B2CF9AE}" pid="5" name="TSYTopic">
    <vt:lpwstr/>
  </property>
  <property fmtid="{D5CDD505-2E9C-101B-9397-08002B2CF9AE}" pid="6" name="RecordPoint_WorkflowType">
    <vt:lpwstr>ActiveSubmitStub</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TSYRecordClass">
    <vt:lpwstr>7;#TSY RA-9236 - Retain as national archives|c6a225b4-6b93-473e-bcbb-6bc6ab25b623</vt:lpwstr>
  </property>
  <property fmtid="{D5CDD505-2E9C-101B-9397-08002B2CF9AE}" pid="11" name="WorkingDocStatus">
    <vt:lpwstr>DRAFT WORKING DOCUMENT</vt:lpwstr>
  </property>
  <property fmtid="{D5CDD505-2E9C-101B-9397-08002B2CF9AE}" pid="12" name="SecurityClassification">
    <vt:lpwstr>Draft</vt:lpwstr>
  </property>
  <property fmtid="{D5CDD505-2E9C-101B-9397-08002B2CF9AE}" pid="13" name="DLMSecurityClassification">
    <vt:lpwstr/>
  </property>
  <property fmtid="{D5CDD505-2E9C-101B-9397-08002B2CF9AE}" pid="14" name="RecordPoint_ActiveItemUniqueId">
    <vt:lpwstr>{6b27a8cc-680f-45a1-834f-8a0881735efe}</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RecordFormat">
    <vt:lpwstr/>
  </property>
  <property fmtid="{D5CDD505-2E9C-101B-9397-08002B2CF9AE}" pid="18" name="RecordPoint_ActiveItemMoved">
    <vt:lpwstr/>
  </property>
  <property fmtid="{D5CDD505-2E9C-101B-9397-08002B2CF9AE}" pid="19" name="RecordPoint_SubmissionCompleted">
    <vt:lpwstr/>
  </property>
</Properties>
</file>