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E3C39" w14:textId="77777777" w:rsidR="00715914" w:rsidRPr="005F1388" w:rsidRDefault="00DA186E" w:rsidP="00715914">
      <w:pPr>
        <w:rPr>
          <w:sz w:val="28"/>
        </w:rPr>
      </w:pPr>
      <w:r>
        <w:rPr>
          <w:noProof/>
          <w:lang w:eastAsia="en-AU"/>
        </w:rPr>
        <w:drawing>
          <wp:inline distT="0" distB="0" distL="0" distR="0" wp14:anchorId="1CF7EDC8" wp14:editId="6E69C11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B90F81" w14:textId="77777777" w:rsidR="00715914" w:rsidRPr="00E500D4" w:rsidRDefault="00715914" w:rsidP="00715914">
      <w:pPr>
        <w:rPr>
          <w:sz w:val="19"/>
        </w:rPr>
      </w:pPr>
    </w:p>
    <w:p w14:paraId="67949590" w14:textId="3926F6A3" w:rsidR="00554826" w:rsidRPr="00E500D4" w:rsidRDefault="00143C53" w:rsidP="00554826">
      <w:pPr>
        <w:pStyle w:val="ShortT"/>
      </w:pPr>
      <w:r>
        <w:t xml:space="preserve">Therapeutic Goods </w:t>
      </w:r>
      <w:r w:rsidR="00554826">
        <w:t>(</w:t>
      </w:r>
      <w:r w:rsidR="005E3ADA">
        <w:t>Medicines—</w:t>
      </w:r>
      <w:r w:rsidR="00386E31">
        <w:t>Authorised Supply</w:t>
      </w:r>
      <w:r w:rsidR="00554826">
        <w:t xml:space="preserve">) </w:t>
      </w:r>
      <w:r w:rsidRPr="00143C53">
        <w:t>Rules</w:t>
      </w:r>
      <w:r w:rsidR="00554826" w:rsidRPr="00143C53">
        <w:t xml:space="preserve"> </w:t>
      </w:r>
      <w:r w:rsidR="00974339">
        <w:t>2020</w:t>
      </w:r>
    </w:p>
    <w:p w14:paraId="4A3AB404" w14:textId="7092A090" w:rsidR="00554826" w:rsidRPr="00DA182D" w:rsidRDefault="00554826" w:rsidP="00554826">
      <w:pPr>
        <w:pStyle w:val="SignCoverPageStart"/>
        <w:spacing w:before="240"/>
        <w:ind w:right="91"/>
        <w:rPr>
          <w:szCs w:val="22"/>
        </w:rPr>
      </w:pPr>
      <w:r w:rsidRPr="00DA182D">
        <w:rPr>
          <w:szCs w:val="22"/>
        </w:rPr>
        <w:t xml:space="preserve">I, </w:t>
      </w:r>
      <w:r w:rsidR="00974339">
        <w:rPr>
          <w:szCs w:val="22"/>
        </w:rPr>
        <w:t>Jane Cook</w:t>
      </w:r>
      <w:r w:rsidRPr="00DA182D">
        <w:rPr>
          <w:szCs w:val="22"/>
        </w:rPr>
        <w:t>,</w:t>
      </w:r>
      <w:r w:rsidR="00990E4B">
        <w:rPr>
          <w:szCs w:val="22"/>
        </w:rPr>
        <w:t xml:space="preserve"> as</w:t>
      </w:r>
      <w:r w:rsidRPr="00DA182D">
        <w:rPr>
          <w:szCs w:val="22"/>
        </w:rPr>
        <w:t xml:space="preserve"> </w:t>
      </w:r>
      <w:r w:rsidR="00E013BE" w:rsidRPr="00E013BE">
        <w:rPr>
          <w:szCs w:val="22"/>
        </w:rPr>
        <w:t>delegate of the Minister for Health</w:t>
      </w:r>
      <w:r w:rsidRPr="00E013BE">
        <w:rPr>
          <w:szCs w:val="22"/>
        </w:rPr>
        <w:t>, make</w:t>
      </w:r>
      <w:r>
        <w:rPr>
          <w:szCs w:val="22"/>
        </w:rPr>
        <w:t xml:space="preserve"> the following </w:t>
      </w:r>
      <w:r w:rsidR="00E013BE" w:rsidRPr="00E013BE">
        <w:rPr>
          <w:szCs w:val="22"/>
        </w:rPr>
        <w:t>rules</w:t>
      </w:r>
      <w:r w:rsidRPr="00DA182D">
        <w:rPr>
          <w:szCs w:val="22"/>
        </w:rPr>
        <w:t>.</w:t>
      </w:r>
    </w:p>
    <w:p w14:paraId="4918DD36" w14:textId="5CD8F0F0" w:rsidR="00554826" w:rsidRPr="00001A63" w:rsidRDefault="00554826" w:rsidP="00554826">
      <w:pPr>
        <w:keepNext/>
        <w:spacing w:before="300" w:line="240" w:lineRule="atLeast"/>
        <w:ind w:right="397"/>
        <w:jc w:val="both"/>
        <w:rPr>
          <w:szCs w:val="22"/>
        </w:rPr>
      </w:pPr>
      <w:r>
        <w:rPr>
          <w:szCs w:val="22"/>
        </w:rPr>
        <w:t>Dated</w:t>
      </w:r>
      <w:r w:rsidR="00C54945">
        <w:rPr>
          <w:szCs w:val="22"/>
        </w:rPr>
        <w:t xml:space="preserve"> 15 </w:t>
      </w:r>
      <w:r w:rsidR="002D5B69">
        <w:rPr>
          <w:szCs w:val="22"/>
        </w:rPr>
        <w:t>September</w:t>
      </w:r>
      <w:r w:rsidR="00C23426">
        <w:rPr>
          <w:szCs w:val="22"/>
        </w:rPr>
        <w:t xml:space="preserve"> </w:t>
      </w:r>
      <w:r w:rsidR="00974339">
        <w:rPr>
          <w:szCs w:val="22"/>
        </w:rPr>
        <w:t>2020</w:t>
      </w:r>
    </w:p>
    <w:p w14:paraId="59EB3FB3" w14:textId="77777777" w:rsidR="00554826" w:rsidRDefault="00403865" w:rsidP="00554826">
      <w:pPr>
        <w:keepNext/>
        <w:tabs>
          <w:tab w:val="left" w:pos="3402"/>
        </w:tabs>
        <w:spacing w:before="1440" w:line="300" w:lineRule="atLeast"/>
        <w:ind w:right="397"/>
        <w:rPr>
          <w:b/>
          <w:szCs w:val="22"/>
        </w:rPr>
      </w:pPr>
      <w:r>
        <w:rPr>
          <w:szCs w:val="22"/>
        </w:rPr>
        <w:t xml:space="preserve">Dr </w:t>
      </w:r>
      <w:r w:rsidR="00974339">
        <w:rPr>
          <w:szCs w:val="22"/>
        </w:rPr>
        <w:t>Jane Cook</w:t>
      </w:r>
      <w:bookmarkStart w:id="0" w:name="_GoBack"/>
      <w:bookmarkEnd w:id="0"/>
    </w:p>
    <w:p w14:paraId="30F7A320" w14:textId="77777777" w:rsidR="00E013BE" w:rsidRDefault="00F136FC" w:rsidP="00E013BE">
      <w:r w:rsidRPr="00F136FC">
        <w:t xml:space="preserve">First </w:t>
      </w:r>
      <w:r w:rsidR="00E013BE" w:rsidRPr="00F136FC">
        <w:t>Assistant Secretary</w:t>
      </w:r>
    </w:p>
    <w:p w14:paraId="2739C816" w14:textId="77777777" w:rsidR="00E013BE" w:rsidRDefault="00E013BE" w:rsidP="00E013BE">
      <w:r>
        <w:t>Medicines Regulation Division</w:t>
      </w:r>
    </w:p>
    <w:p w14:paraId="6EBDB614" w14:textId="77777777" w:rsidR="00E013BE" w:rsidRPr="002A0271" w:rsidRDefault="00E013BE" w:rsidP="00E013BE">
      <w:pPr>
        <w:rPr>
          <w:szCs w:val="22"/>
        </w:rPr>
      </w:pPr>
      <w:r w:rsidRPr="00D40F27">
        <w:rPr>
          <w:szCs w:val="22"/>
        </w:rPr>
        <w:t>Health Products Regulation Group</w:t>
      </w:r>
    </w:p>
    <w:p w14:paraId="7EFEFF0B" w14:textId="77777777" w:rsidR="00554826" w:rsidRPr="00D40F27" w:rsidRDefault="00E013BE" w:rsidP="00080FC6">
      <w:pPr>
        <w:pStyle w:val="SignCoverPageEnd"/>
        <w:spacing w:line="260" w:lineRule="atLeast"/>
        <w:ind w:right="91"/>
        <w:rPr>
          <w:sz w:val="22"/>
          <w:szCs w:val="22"/>
        </w:rPr>
      </w:pPr>
      <w:r w:rsidRPr="00466D58">
        <w:rPr>
          <w:sz w:val="22"/>
          <w:szCs w:val="22"/>
        </w:rPr>
        <w:t>Department of Health</w:t>
      </w:r>
    </w:p>
    <w:p w14:paraId="178B4ADA" w14:textId="77777777" w:rsidR="00E013BE" w:rsidRPr="00E013BE" w:rsidRDefault="00E013BE" w:rsidP="00E013BE">
      <w:pPr>
        <w:rPr>
          <w:lang w:eastAsia="en-AU"/>
        </w:rPr>
      </w:pPr>
    </w:p>
    <w:p w14:paraId="55C3386E" w14:textId="77777777" w:rsidR="00E013BE" w:rsidRPr="00E013BE" w:rsidRDefault="00E013BE" w:rsidP="00E013BE">
      <w:pPr>
        <w:rPr>
          <w:lang w:eastAsia="en-AU"/>
        </w:rPr>
      </w:pPr>
    </w:p>
    <w:p w14:paraId="3D58A662" w14:textId="77777777" w:rsidR="00E013BE" w:rsidRPr="00E013BE" w:rsidRDefault="00E013BE" w:rsidP="00E013BE">
      <w:pPr>
        <w:rPr>
          <w:lang w:eastAsia="en-AU"/>
        </w:rPr>
      </w:pPr>
    </w:p>
    <w:p w14:paraId="0CF3CFF4" w14:textId="77777777" w:rsidR="00554826" w:rsidRDefault="00554826" w:rsidP="00554826"/>
    <w:p w14:paraId="007D68A9" w14:textId="77777777" w:rsidR="00554826" w:rsidRPr="00ED79B6" w:rsidRDefault="00554826" w:rsidP="00554826"/>
    <w:p w14:paraId="6624C487" w14:textId="77777777" w:rsidR="00F6696E" w:rsidRDefault="00F6696E" w:rsidP="00F6696E"/>
    <w:p w14:paraId="2B946489"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6E19383" w14:textId="77777777" w:rsidR="007500C8" w:rsidRDefault="00715914" w:rsidP="00715914">
      <w:pPr>
        <w:outlineLvl w:val="0"/>
        <w:rPr>
          <w:sz w:val="36"/>
        </w:rPr>
      </w:pPr>
      <w:r w:rsidRPr="007A1328">
        <w:rPr>
          <w:sz w:val="36"/>
        </w:rPr>
        <w:lastRenderedPageBreak/>
        <w:t>Contents</w:t>
      </w:r>
    </w:p>
    <w:p w14:paraId="2985A07E" w14:textId="057B916A" w:rsidR="002D5B6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D5B69">
        <w:rPr>
          <w:noProof/>
        </w:rPr>
        <w:t>1  Name</w:t>
      </w:r>
      <w:r w:rsidR="002D5B69">
        <w:rPr>
          <w:noProof/>
        </w:rPr>
        <w:tab/>
      </w:r>
      <w:r w:rsidR="002D5B69">
        <w:rPr>
          <w:noProof/>
        </w:rPr>
        <w:fldChar w:fldCharType="begin"/>
      </w:r>
      <w:r w:rsidR="002D5B69">
        <w:rPr>
          <w:noProof/>
        </w:rPr>
        <w:instrText xml:space="preserve"> PAGEREF _Toc50392150 \h </w:instrText>
      </w:r>
      <w:r w:rsidR="002D5B69">
        <w:rPr>
          <w:noProof/>
        </w:rPr>
      </w:r>
      <w:r w:rsidR="002D5B69">
        <w:rPr>
          <w:noProof/>
        </w:rPr>
        <w:fldChar w:fldCharType="separate"/>
      </w:r>
      <w:r w:rsidR="00C54945">
        <w:rPr>
          <w:noProof/>
        </w:rPr>
        <w:t>1</w:t>
      </w:r>
      <w:r w:rsidR="002D5B69">
        <w:rPr>
          <w:noProof/>
        </w:rPr>
        <w:fldChar w:fldCharType="end"/>
      </w:r>
    </w:p>
    <w:p w14:paraId="066ADA58" w14:textId="6A1ACB56" w:rsidR="002D5B69" w:rsidRDefault="002D5B6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_Toc50392151 \h </w:instrText>
      </w:r>
      <w:r>
        <w:rPr>
          <w:noProof/>
        </w:rPr>
      </w:r>
      <w:r>
        <w:rPr>
          <w:noProof/>
        </w:rPr>
        <w:fldChar w:fldCharType="separate"/>
      </w:r>
      <w:r w:rsidR="00C54945">
        <w:rPr>
          <w:noProof/>
        </w:rPr>
        <w:t>1</w:t>
      </w:r>
      <w:r>
        <w:rPr>
          <w:noProof/>
        </w:rPr>
        <w:fldChar w:fldCharType="end"/>
      </w:r>
    </w:p>
    <w:p w14:paraId="4C4709E8" w14:textId="55C6D09B" w:rsidR="002D5B69" w:rsidRDefault="002D5B6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_Toc50392152 \h </w:instrText>
      </w:r>
      <w:r>
        <w:rPr>
          <w:noProof/>
        </w:rPr>
      </w:r>
      <w:r>
        <w:rPr>
          <w:noProof/>
        </w:rPr>
        <w:fldChar w:fldCharType="separate"/>
      </w:r>
      <w:r w:rsidR="00C54945">
        <w:rPr>
          <w:noProof/>
        </w:rPr>
        <w:t>1</w:t>
      </w:r>
      <w:r>
        <w:rPr>
          <w:noProof/>
        </w:rPr>
        <w:fldChar w:fldCharType="end"/>
      </w:r>
    </w:p>
    <w:p w14:paraId="5C53DC00" w14:textId="221CDF7F" w:rsidR="002D5B69" w:rsidRDefault="002D5B6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_Toc50392153 \h </w:instrText>
      </w:r>
      <w:r>
        <w:rPr>
          <w:noProof/>
        </w:rPr>
      </w:r>
      <w:r>
        <w:rPr>
          <w:noProof/>
        </w:rPr>
        <w:fldChar w:fldCharType="separate"/>
      </w:r>
      <w:r w:rsidR="00C54945">
        <w:rPr>
          <w:noProof/>
        </w:rPr>
        <w:t>1</w:t>
      </w:r>
      <w:r>
        <w:rPr>
          <w:noProof/>
        </w:rPr>
        <w:fldChar w:fldCharType="end"/>
      </w:r>
    </w:p>
    <w:p w14:paraId="182BDA39" w14:textId="2975B3C6" w:rsidR="002D5B69" w:rsidRDefault="002D5B69">
      <w:pPr>
        <w:pStyle w:val="TOC5"/>
        <w:rPr>
          <w:rFonts w:asciiTheme="minorHAnsi" w:eastAsiaTheme="minorEastAsia" w:hAnsiTheme="minorHAnsi" w:cstheme="minorBidi"/>
          <w:noProof/>
          <w:kern w:val="0"/>
          <w:sz w:val="22"/>
          <w:szCs w:val="22"/>
        </w:rPr>
      </w:pPr>
      <w:r>
        <w:rPr>
          <w:noProof/>
        </w:rPr>
        <w:t>5  Authorisation</w:t>
      </w:r>
      <w:r>
        <w:rPr>
          <w:noProof/>
        </w:rPr>
        <w:tab/>
      </w:r>
      <w:r>
        <w:rPr>
          <w:noProof/>
        </w:rPr>
        <w:fldChar w:fldCharType="begin"/>
      </w:r>
      <w:r>
        <w:rPr>
          <w:noProof/>
        </w:rPr>
        <w:instrText xml:space="preserve"> PAGEREF _Toc50392154 \h </w:instrText>
      </w:r>
      <w:r>
        <w:rPr>
          <w:noProof/>
        </w:rPr>
      </w:r>
      <w:r>
        <w:rPr>
          <w:noProof/>
        </w:rPr>
        <w:fldChar w:fldCharType="separate"/>
      </w:r>
      <w:r w:rsidR="00C54945">
        <w:rPr>
          <w:noProof/>
        </w:rPr>
        <w:t>2</w:t>
      </w:r>
      <w:r>
        <w:rPr>
          <w:noProof/>
        </w:rPr>
        <w:fldChar w:fldCharType="end"/>
      </w:r>
    </w:p>
    <w:p w14:paraId="655F7799" w14:textId="45089FFC" w:rsidR="002D5B69" w:rsidRDefault="002D5B69">
      <w:pPr>
        <w:pStyle w:val="TOC5"/>
        <w:rPr>
          <w:rFonts w:asciiTheme="minorHAnsi" w:eastAsiaTheme="minorEastAsia" w:hAnsiTheme="minorHAnsi" w:cstheme="minorBidi"/>
          <w:noProof/>
          <w:kern w:val="0"/>
          <w:sz w:val="22"/>
          <w:szCs w:val="22"/>
        </w:rPr>
      </w:pPr>
      <w:r>
        <w:rPr>
          <w:noProof/>
        </w:rPr>
        <w:t>6  Repeals</w:t>
      </w:r>
      <w:r>
        <w:rPr>
          <w:noProof/>
        </w:rPr>
        <w:tab/>
      </w:r>
      <w:r>
        <w:rPr>
          <w:noProof/>
        </w:rPr>
        <w:fldChar w:fldCharType="begin"/>
      </w:r>
      <w:r>
        <w:rPr>
          <w:noProof/>
        </w:rPr>
        <w:instrText xml:space="preserve"> PAGEREF _Toc50392155 \h </w:instrText>
      </w:r>
      <w:r>
        <w:rPr>
          <w:noProof/>
        </w:rPr>
      </w:r>
      <w:r>
        <w:rPr>
          <w:noProof/>
        </w:rPr>
        <w:fldChar w:fldCharType="separate"/>
      </w:r>
      <w:r w:rsidR="00C54945">
        <w:rPr>
          <w:noProof/>
        </w:rPr>
        <w:t>3</w:t>
      </w:r>
      <w:r>
        <w:rPr>
          <w:noProof/>
        </w:rPr>
        <w:fldChar w:fldCharType="end"/>
      </w:r>
    </w:p>
    <w:p w14:paraId="1A7C1FF2" w14:textId="32DA7D4B" w:rsidR="002D5B69" w:rsidRDefault="002D5B69">
      <w:pPr>
        <w:pStyle w:val="TOC6"/>
        <w:rPr>
          <w:rFonts w:asciiTheme="minorHAnsi" w:eastAsiaTheme="minorEastAsia" w:hAnsiTheme="minorHAnsi" w:cstheme="minorBidi"/>
          <w:b w:val="0"/>
          <w:noProof/>
          <w:kern w:val="0"/>
          <w:sz w:val="22"/>
          <w:szCs w:val="22"/>
        </w:rPr>
      </w:pPr>
      <w:r>
        <w:rPr>
          <w:noProof/>
        </w:rPr>
        <w:t>Schedule 1—Medicines authorised for supply</w:t>
      </w:r>
      <w:r>
        <w:rPr>
          <w:noProof/>
        </w:rPr>
        <w:tab/>
      </w:r>
      <w:r>
        <w:rPr>
          <w:noProof/>
        </w:rPr>
        <w:fldChar w:fldCharType="begin"/>
      </w:r>
      <w:r>
        <w:rPr>
          <w:noProof/>
        </w:rPr>
        <w:instrText xml:space="preserve"> PAGEREF _Toc50392156 \h </w:instrText>
      </w:r>
      <w:r>
        <w:rPr>
          <w:noProof/>
        </w:rPr>
      </w:r>
      <w:r>
        <w:rPr>
          <w:noProof/>
        </w:rPr>
        <w:fldChar w:fldCharType="separate"/>
      </w:r>
      <w:r w:rsidR="00C54945">
        <w:rPr>
          <w:noProof/>
        </w:rPr>
        <w:t>4</w:t>
      </w:r>
      <w:r>
        <w:rPr>
          <w:noProof/>
        </w:rPr>
        <w:fldChar w:fldCharType="end"/>
      </w:r>
    </w:p>
    <w:p w14:paraId="26E247F4" w14:textId="019A4580" w:rsidR="002D5B69" w:rsidRDefault="002D5B69">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_Toc50392157 \h </w:instrText>
      </w:r>
      <w:r>
        <w:rPr>
          <w:noProof/>
        </w:rPr>
      </w:r>
      <w:r>
        <w:rPr>
          <w:noProof/>
        </w:rPr>
        <w:fldChar w:fldCharType="separate"/>
      </w:r>
      <w:r w:rsidR="00C54945">
        <w:rPr>
          <w:noProof/>
        </w:rPr>
        <w:t>11</w:t>
      </w:r>
      <w:r>
        <w:rPr>
          <w:noProof/>
        </w:rPr>
        <w:fldChar w:fldCharType="end"/>
      </w:r>
    </w:p>
    <w:p w14:paraId="51EF2897" w14:textId="53AB8493" w:rsidR="002D5B69" w:rsidRDefault="002D5B69">
      <w:pPr>
        <w:pStyle w:val="TOC9"/>
        <w:rPr>
          <w:rFonts w:asciiTheme="minorHAnsi" w:eastAsiaTheme="minorEastAsia" w:hAnsiTheme="minorHAnsi" w:cstheme="minorBidi"/>
          <w:i w:val="0"/>
          <w:noProof/>
          <w:kern w:val="0"/>
          <w:sz w:val="22"/>
          <w:szCs w:val="22"/>
        </w:rPr>
      </w:pPr>
      <w:r>
        <w:rPr>
          <w:noProof/>
        </w:rPr>
        <w:t>Therapeutic Goods (Authorised Supply of Medicines) Rules 2019</w:t>
      </w:r>
      <w:r>
        <w:rPr>
          <w:noProof/>
        </w:rPr>
        <w:tab/>
      </w:r>
      <w:r>
        <w:rPr>
          <w:noProof/>
        </w:rPr>
        <w:fldChar w:fldCharType="begin"/>
      </w:r>
      <w:r>
        <w:rPr>
          <w:noProof/>
        </w:rPr>
        <w:instrText xml:space="preserve"> PAGEREF _Toc50392158 \h </w:instrText>
      </w:r>
      <w:r>
        <w:rPr>
          <w:noProof/>
        </w:rPr>
      </w:r>
      <w:r>
        <w:rPr>
          <w:noProof/>
        </w:rPr>
        <w:fldChar w:fldCharType="separate"/>
      </w:r>
      <w:r w:rsidR="00C54945">
        <w:rPr>
          <w:noProof/>
        </w:rPr>
        <w:t>11</w:t>
      </w:r>
      <w:r>
        <w:rPr>
          <w:noProof/>
        </w:rPr>
        <w:fldChar w:fldCharType="end"/>
      </w:r>
    </w:p>
    <w:p w14:paraId="23566FB2" w14:textId="52A1F01E" w:rsidR="00F6696E" w:rsidRDefault="00B418CB" w:rsidP="00F6696E">
      <w:pPr>
        <w:outlineLvl w:val="0"/>
      </w:pPr>
      <w:r>
        <w:fldChar w:fldCharType="end"/>
      </w:r>
    </w:p>
    <w:p w14:paraId="4607D5E8" w14:textId="77777777" w:rsidR="00F6696E" w:rsidRPr="00A802BC" w:rsidRDefault="00F6696E" w:rsidP="00F6696E">
      <w:pPr>
        <w:outlineLvl w:val="0"/>
        <w:rPr>
          <w:sz w:val="20"/>
        </w:rPr>
      </w:pPr>
    </w:p>
    <w:p w14:paraId="35A601BE" w14:textId="77777777" w:rsidR="00F6696E" w:rsidRDefault="00F6696E" w:rsidP="00F6696E">
      <w:pPr>
        <w:sectPr w:rsidR="00F6696E" w:rsidSect="00143C53">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C9DB568" w14:textId="77777777" w:rsidR="00554826" w:rsidRPr="00554826" w:rsidRDefault="00554826" w:rsidP="00554826">
      <w:pPr>
        <w:pStyle w:val="ActHead5"/>
      </w:pPr>
      <w:bookmarkStart w:id="1" w:name="_Toc50392150"/>
      <w:proofErr w:type="gramStart"/>
      <w:r w:rsidRPr="00554826">
        <w:lastRenderedPageBreak/>
        <w:t>1  Name</w:t>
      </w:r>
      <w:bookmarkEnd w:id="1"/>
      <w:proofErr w:type="gramEnd"/>
    </w:p>
    <w:p w14:paraId="09453964" w14:textId="0C8B3B4F"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A54EF1" w:rsidRPr="00A54EF1">
        <w:rPr>
          <w:i/>
        </w:rPr>
        <w:t>Therapeutic Goods (</w:t>
      </w:r>
      <w:r w:rsidR="0051217B">
        <w:rPr>
          <w:i/>
        </w:rPr>
        <w:t>Medicines—</w:t>
      </w:r>
      <w:r w:rsidR="00A54EF1" w:rsidRPr="00A54EF1">
        <w:rPr>
          <w:i/>
        </w:rPr>
        <w:t xml:space="preserve">Authorised Supply) Rules </w:t>
      </w:r>
      <w:r w:rsidR="00974339">
        <w:rPr>
          <w:i/>
        </w:rPr>
        <w:t>2020</w:t>
      </w:r>
      <w:r w:rsidRPr="009C2562">
        <w:t>.</w:t>
      </w:r>
    </w:p>
    <w:p w14:paraId="3FB7664E" w14:textId="77777777" w:rsidR="00554826" w:rsidRPr="00554826" w:rsidRDefault="00554826" w:rsidP="00554826">
      <w:pPr>
        <w:pStyle w:val="ActHead5"/>
      </w:pPr>
      <w:bookmarkStart w:id="3" w:name="_Toc50392151"/>
      <w:proofErr w:type="gramStart"/>
      <w:r w:rsidRPr="00554826">
        <w:t>2  Commencement</w:t>
      </w:r>
      <w:bookmarkEnd w:id="3"/>
      <w:proofErr w:type="gramEnd"/>
    </w:p>
    <w:p w14:paraId="79DC81EB"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B710E6F"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3F03021" w14:textId="77777777" w:rsidTr="00143C53">
        <w:trPr>
          <w:tblHeader/>
        </w:trPr>
        <w:tc>
          <w:tcPr>
            <w:tcW w:w="8364" w:type="dxa"/>
            <w:gridSpan w:val="3"/>
            <w:tcBorders>
              <w:top w:val="single" w:sz="12" w:space="0" w:color="auto"/>
              <w:bottom w:val="single" w:sz="6" w:space="0" w:color="auto"/>
            </w:tcBorders>
            <w:shd w:val="clear" w:color="auto" w:fill="auto"/>
            <w:hideMark/>
          </w:tcPr>
          <w:p w14:paraId="5B4367C1" w14:textId="77777777" w:rsidR="003767E2" w:rsidRPr="003422B4" w:rsidRDefault="003767E2" w:rsidP="00143C53">
            <w:pPr>
              <w:pStyle w:val="TableHeading"/>
            </w:pPr>
            <w:r w:rsidRPr="003422B4">
              <w:t>Commencement information</w:t>
            </w:r>
          </w:p>
        </w:tc>
      </w:tr>
      <w:tr w:rsidR="003767E2" w:rsidRPr="003422B4" w14:paraId="6ABAF095" w14:textId="77777777" w:rsidTr="00143C53">
        <w:trPr>
          <w:tblHeader/>
        </w:trPr>
        <w:tc>
          <w:tcPr>
            <w:tcW w:w="2127" w:type="dxa"/>
            <w:tcBorders>
              <w:top w:val="single" w:sz="6" w:space="0" w:color="auto"/>
              <w:bottom w:val="single" w:sz="6" w:space="0" w:color="auto"/>
            </w:tcBorders>
            <w:shd w:val="clear" w:color="auto" w:fill="auto"/>
            <w:hideMark/>
          </w:tcPr>
          <w:p w14:paraId="707333BB" w14:textId="77777777" w:rsidR="003767E2" w:rsidRPr="003422B4" w:rsidRDefault="003767E2" w:rsidP="00143C5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E9493A8" w14:textId="77777777" w:rsidR="003767E2" w:rsidRPr="003422B4" w:rsidRDefault="003767E2" w:rsidP="00143C5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4F15E48" w14:textId="77777777" w:rsidR="003767E2" w:rsidRPr="003422B4" w:rsidRDefault="003767E2" w:rsidP="00143C53">
            <w:pPr>
              <w:pStyle w:val="TableHeading"/>
            </w:pPr>
            <w:r w:rsidRPr="003422B4">
              <w:t>Column 3</w:t>
            </w:r>
          </w:p>
        </w:tc>
      </w:tr>
      <w:tr w:rsidR="003767E2" w:rsidRPr="003422B4" w14:paraId="6DA2B451" w14:textId="77777777" w:rsidTr="00143C53">
        <w:trPr>
          <w:tblHeader/>
        </w:trPr>
        <w:tc>
          <w:tcPr>
            <w:tcW w:w="2127" w:type="dxa"/>
            <w:tcBorders>
              <w:top w:val="single" w:sz="6" w:space="0" w:color="auto"/>
              <w:bottom w:val="single" w:sz="12" w:space="0" w:color="auto"/>
            </w:tcBorders>
            <w:shd w:val="clear" w:color="auto" w:fill="auto"/>
            <w:hideMark/>
          </w:tcPr>
          <w:p w14:paraId="20AC6ADC" w14:textId="77777777" w:rsidR="003767E2" w:rsidRPr="003422B4" w:rsidRDefault="003767E2" w:rsidP="00143C5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18C2E86" w14:textId="77777777" w:rsidR="003767E2" w:rsidRPr="003422B4" w:rsidRDefault="003767E2" w:rsidP="00143C5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9E191C9" w14:textId="77777777" w:rsidR="003767E2" w:rsidRPr="003422B4" w:rsidRDefault="003767E2" w:rsidP="00143C53">
            <w:pPr>
              <w:pStyle w:val="TableHeading"/>
            </w:pPr>
            <w:r w:rsidRPr="003422B4">
              <w:t>Date/Details</w:t>
            </w:r>
          </w:p>
        </w:tc>
      </w:tr>
      <w:tr w:rsidR="003767E2" w:rsidRPr="003422B4" w14:paraId="49E2036A" w14:textId="77777777" w:rsidTr="00143C53">
        <w:tc>
          <w:tcPr>
            <w:tcW w:w="2127" w:type="dxa"/>
            <w:tcBorders>
              <w:top w:val="single" w:sz="12" w:space="0" w:color="auto"/>
              <w:bottom w:val="single" w:sz="12" w:space="0" w:color="auto"/>
            </w:tcBorders>
            <w:shd w:val="clear" w:color="auto" w:fill="auto"/>
            <w:hideMark/>
          </w:tcPr>
          <w:p w14:paraId="15EC81A3" w14:textId="77777777" w:rsidR="003767E2" w:rsidRPr="003A6229" w:rsidRDefault="003767E2" w:rsidP="00143C53">
            <w:pPr>
              <w:pStyle w:val="Tabletext"/>
              <w:rPr>
                <w:i/>
              </w:rPr>
            </w:pPr>
            <w:r w:rsidRPr="003422B4">
              <w:t xml:space="preserve">1.  </w:t>
            </w:r>
            <w:r w:rsidR="009A4B5D" w:rsidRPr="00274759">
              <w:t>The whole of this instrument</w:t>
            </w:r>
          </w:p>
        </w:tc>
        <w:tc>
          <w:tcPr>
            <w:tcW w:w="4394" w:type="dxa"/>
            <w:tcBorders>
              <w:top w:val="single" w:sz="12" w:space="0" w:color="auto"/>
              <w:bottom w:val="single" w:sz="12" w:space="0" w:color="auto"/>
            </w:tcBorders>
            <w:shd w:val="clear" w:color="auto" w:fill="auto"/>
            <w:hideMark/>
          </w:tcPr>
          <w:p w14:paraId="2D360795" w14:textId="77777777" w:rsidR="003767E2" w:rsidRPr="003A6229" w:rsidRDefault="009A4B5D" w:rsidP="009A4B5D">
            <w:pPr>
              <w:pStyle w:val="Tabletext"/>
              <w:rPr>
                <w:i/>
              </w:rPr>
            </w:pPr>
            <w:r>
              <w:t>The day after this instrument is registered.</w:t>
            </w:r>
          </w:p>
        </w:tc>
        <w:tc>
          <w:tcPr>
            <w:tcW w:w="1843" w:type="dxa"/>
            <w:tcBorders>
              <w:top w:val="single" w:sz="12" w:space="0" w:color="auto"/>
              <w:bottom w:val="single" w:sz="12" w:space="0" w:color="auto"/>
            </w:tcBorders>
            <w:shd w:val="clear" w:color="auto" w:fill="auto"/>
          </w:tcPr>
          <w:p w14:paraId="0CCDAFE8" w14:textId="77777777" w:rsidR="003767E2" w:rsidRPr="00B43C50" w:rsidRDefault="003767E2" w:rsidP="00143C53">
            <w:pPr>
              <w:pStyle w:val="Tabletext"/>
              <w:rPr>
                <w:i/>
              </w:rPr>
            </w:pPr>
          </w:p>
        </w:tc>
      </w:tr>
    </w:tbl>
    <w:p w14:paraId="7EA9D2D2"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5409AFE9"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2AE4D99" w14:textId="77777777" w:rsidR="00554826" w:rsidRPr="00554826" w:rsidRDefault="00554826" w:rsidP="00554826">
      <w:pPr>
        <w:pStyle w:val="ActHead5"/>
      </w:pPr>
      <w:bookmarkStart w:id="4" w:name="_Toc50392152"/>
      <w:proofErr w:type="gramStart"/>
      <w:r w:rsidRPr="00554826">
        <w:t>3  Authority</w:t>
      </w:r>
      <w:bookmarkEnd w:id="4"/>
      <w:proofErr w:type="gramEnd"/>
    </w:p>
    <w:p w14:paraId="43E392CA" w14:textId="2094B3C8" w:rsidR="00554826" w:rsidRPr="009C2562" w:rsidRDefault="00554826" w:rsidP="00554826">
      <w:pPr>
        <w:pStyle w:val="subsection"/>
      </w:pPr>
      <w:r w:rsidRPr="009C2562">
        <w:tab/>
      </w:r>
      <w:r w:rsidRPr="009C2562">
        <w:tab/>
        <w:t xml:space="preserve">This instrument is made </w:t>
      </w:r>
      <w:r w:rsidRPr="00D576D9">
        <w:t xml:space="preserve">under </w:t>
      </w:r>
      <w:r w:rsidR="00D576D9" w:rsidRPr="00D576D9">
        <w:t xml:space="preserve">subsection 19(7A) of the </w:t>
      </w:r>
      <w:r w:rsidR="00D576D9" w:rsidRPr="00D576D9">
        <w:rPr>
          <w:i/>
        </w:rPr>
        <w:t>Therapeutic Goods Act</w:t>
      </w:r>
      <w:r w:rsidR="002A0271">
        <w:rPr>
          <w:i/>
        </w:rPr>
        <w:t> </w:t>
      </w:r>
      <w:r w:rsidR="00D576D9" w:rsidRPr="00D576D9">
        <w:rPr>
          <w:i/>
        </w:rPr>
        <w:t>1989</w:t>
      </w:r>
      <w:r w:rsidRPr="00D576D9">
        <w:t>.</w:t>
      </w:r>
    </w:p>
    <w:p w14:paraId="0C832FAB" w14:textId="77777777" w:rsidR="00554826" w:rsidRPr="00554826" w:rsidRDefault="00554826" w:rsidP="00554826">
      <w:pPr>
        <w:pStyle w:val="ActHead5"/>
      </w:pPr>
      <w:bookmarkStart w:id="5" w:name="_Toc50392153"/>
      <w:proofErr w:type="gramStart"/>
      <w:r w:rsidRPr="00554826">
        <w:lastRenderedPageBreak/>
        <w:t>4  Definitions</w:t>
      </w:r>
      <w:bookmarkEnd w:id="5"/>
      <w:proofErr w:type="gramEnd"/>
    </w:p>
    <w:p w14:paraId="1FC87642" w14:textId="77777777" w:rsidR="00554826" w:rsidRPr="009C2562" w:rsidRDefault="00554826" w:rsidP="00554826">
      <w:pPr>
        <w:pStyle w:val="notetext"/>
      </w:pPr>
      <w:r w:rsidRPr="009C2562">
        <w:t>Note:</w:t>
      </w:r>
      <w:r w:rsidRPr="009C2562">
        <w:tab/>
        <w:t xml:space="preserve">A number of expressions used in this instrument are defined in </w:t>
      </w:r>
      <w:r w:rsidRPr="00FD6800">
        <w:t>section</w:t>
      </w:r>
      <w:r w:rsidR="00FD6800">
        <w:t xml:space="preserve"> 3</w:t>
      </w:r>
      <w:r>
        <w:t xml:space="preserve"> of the Act</w:t>
      </w:r>
      <w:r w:rsidRPr="009C2562">
        <w:t>, including the following:</w:t>
      </w:r>
    </w:p>
    <w:p w14:paraId="686D9239" w14:textId="5EE8EF23" w:rsidR="00782463" w:rsidRDefault="00554826" w:rsidP="00554826">
      <w:pPr>
        <w:pStyle w:val="notepara"/>
      </w:pPr>
      <w:r w:rsidRPr="009C2562">
        <w:t>(a)</w:t>
      </w:r>
      <w:r w:rsidRPr="009C2562">
        <w:tab/>
      </w:r>
      <w:proofErr w:type="gramStart"/>
      <w:r w:rsidR="00782463">
        <w:t>health</w:t>
      </w:r>
      <w:proofErr w:type="gramEnd"/>
      <w:r w:rsidR="00782463">
        <w:t xml:space="preserve"> practitioner;</w:t>
      </w:r>
    </w:p>
    <w:p w14:paraId="4BD1BF8D" w14:textId="69BADE78" w:rsidR="00BC6B9B" w:rsidRDefault="00BC6B9B" w:rsidP="00554826">
      <w:pPr>
        <w:pStyle w:val="notepara"/>
      </w:pPr>
      <w:r>
        <w:t>(</w:t>
      </w:r>
      <w:proofErr w:type="gramStart"/>
      <w:r>
        <w:t>b</w:t>
      </w:r>
      <w:proofErr w:type="gramEnd"/>
      <w:r>
        <w:t>)</w:t>
      </w:r>
      <w:r>
        <w:tab/>
        <w:t>listed goods;</w:t>
      </w:r>
    </w:p>
    <w:p w14:paraId="4E8F8327" w14:textId="49B03ED9" w:rsidR="00554826" w:rsidRPr="009C2562" w:rsidRDefault="00782463" w:rsidP="00554826">
      <w:pPr>
        <w:pStyle w:val="notepara"/>
      </w:pPr>
      <w:r>
        <w:t>(</w:t>
      </w:r>
      <w:r w:rsidR="00BC6B9B">
        <w:t>c</w:t>
      </w:r>
      <w:r>
        <w:t>)</w:t>
      </w:r>
      <w:r>
        <w:tab/>
      </w:r>
      <w:proofErr w:type="gramStart"/>
      <w:r w:rsidR="00D576D9">
        <w:t>medicine</w:t>
      </w:r>
      <w:proofErr w:type="gramEnd"/>
      <w:r w:rsidR="00554826" w:rsidRPr="009C2562">
        <w:t>;</w:t>
      </w:r>
    </w:p>
    <w:p w14:paraId="72A73EF7" w14:textId="4AAA3CCC" w:rsidR="000C6830" w:rsidRDefault="00782463" w:rsidP="00554826">
      <w:pPr>
        <w:pStyle w:val="notepara"/>
      </w:pPr>
      <w:r>
        <w:t>(</w:t>
      </w:r>
      <w:r w:rsidR="00BC6B9B">
        <w:t>d</w:t>
      </w:r>
      <w:r>
        <w:t>)</w:t>
      </w:r>
      <w:r w:rsidR="00554826" w:rsidRPr="009C2562">
        <w:tab/>
      </w:r>
      <w:r w:rsidR="002353E6">
        <w:t>Register</w:t>
      </w:r>
      <w:r w:rsidR="000C6830">
        <w:t>;</w:t>
      </w:r>
    </w:p>
    <w:p w14:paraId="4C602C0A" w14:textId="43682EF0" w:rsidR="00BC6B9B" w:rsidRDefault="00BC6B9B" w:rsidP="00554826">
      <w:pPr>
        <w:pStyle w:val="notepara"/>
      </w:pPr>
      <w:r>
        <w:t>(</w:t>
      </w:r>
      <w:proofErr w:type="gramStart"/>
      <w:r>
        <w:t>e</w:t>
      </w:r>
      <w:proofErr w:type="gramEnd"/>
      <w:r>
        <w:t>)</w:t>
      </w:r>
      <w:r>
        <w:tab/>
        <w:t>registered goods;</w:t>
      </w:r>
    </w:p>
    <w:p w14:paraId="152774BB" w14:textId="3EB2DE24" w:rsidR="00B34D8B" w:rsidRDefault="00B34D8B" w:rsidP="00554826">
      <w:pPr>
        <w:pStyle w:val="notepara"/>
      </w:pPr>
      <w:r>
        <w:t>(</w:t>
      </w:r>
      <w:r w:rsidR="00BC6B9B">
        <w:t>f</w:t>
      </w:r>
      <w:r>
        <w:t>)</w:t>
      </w:r>
      <w:r>
        <w:tab/>
      </w:r>
      <w:proofErr w:type="gramStart"/>
      <w:r>
        <w:t>sponsor</w:t>
      </w:r>
      <w:proofErr w:type="gramEnd"/>
      <w:r>
        <w:t>; and</w:t>
      </w:r>
    </w:p>
    <w:p w14:paraId="25B5EC19" w14:textId="5447AE53" w:rsidR="00554826" w:rsidRPr="009C2562" w:rsidRDefault="000C6830" w:rsidP="00554826">
      <w:pPr>
        <w:pStyle w:val="notepara"/>
      </w:pPr>
      <w:r>
        <w:t>(</w:t>
      </w:r>
      <w:r w:rsidR="00BC6B9B">
        <w:t>g</w:t>
      </w:r>
      <w:r>
        <w:t>)</w:t>
      </w:r>
      <w:r>
        <w:tab/>
      </w:r>
      <w:proofErr w:type="gramStart"/>
      <w:r>
        <w:t>supply</w:t>
      </w:r>
      <w:proofErr w:type="gramEnd"/>
      <w:r w:rsidR="00554826">
        <w:t>.</w:t>
      </w:r>
    </w:p>
    <w:p w14:paraId="4F2F3D78" w14:textId="77777777" w:rsidR="00554826" w:rsidRPr="009C2562" w:rsidRDefault="00554826" w:rsidP="00554826">
      <w:pPr>
        <w:pStyle w:val="subsection"/>
      </w:pPr>
      <w:r w:rsidRPr="009C2562">
        <w:tab/>
      </w:r>
      <w:r w:rsidRPr="009C2562">
        <w:tab/>
        <w:t>In this instrument:</w:t>
      </w:r>
    </w:p>
    <w:p w14:paraId="6255FBE2" w14:textId="77777777" w:rsidR="00554826" w:rsidRPr="009C2562" w:rsidRDefault="00554826" w:rsidP="00554826">
      <w:pPr>
        <w:pStyle w:val="Definition"/>
      </w:pPr>
      <w:r w:rsidRPr="009C2562">
        <w:rPr>
          <w:b/>
          <w:i/>
        </w:rPr>
        <w:t>Act</w:t>
      </w:r>
      <w:r w:rsidRPr="009C2562">
        <w:t xml:space="preserve"> means the </w:t>
      </w:r>
      <w:r w:rsidR="00D576D9">
        <w:rPr>
          <w:i/>
        </w:rPr>
        <w:t>Therapeutic Goods Act 1989</w:t>
      </w:r>
      <w:r>
        <w:t>.</w:t>
      </w:r>
    </w:p>
    <w:p w14:paraId="0EAF22F3" w14:textId="3345950B" w:rsidR="001A0AEA" w:rsidRDefault="001A0AEA" w:rsidP="001A0AEA">
      <w:pPr>
        <w:pStyle w:val="Definition"/>
      </w:pPr>
      <w:r>
        <w:rPr>
          <w:b/>
          <w:i/>
        </w:rPr>
        <w:t xml:space="preserve">SAS Guidance </w:t>
      </w:r>
      <w:r w:rsidRPr="009C2562">
        <w:t>means</w:t>
      </w:r>
      <w:r>
        <w:t xml:space="preserve"> the document titled </w:t>
      </w:r>
      <w:r w:rsidRPr="004A04AF">
        <w:rPr>
          <w:i/>
        </w:rPr>
        <w:t>Special Access Scheme Guidance for health p</w:t>
      </w:r>
      <w:r>
        <w:rPr>
          <w:i/>
        </w:rPr>
        <w:t>r</w:t>
      </w:r>
      <w:r w:rsidRPr="004A04AF">
        <w:rPr>
          <w:i/>
        </w:rPr>
        <w:t>actitioners and sponsors</w:t>
      </w:r>
      <w:r>
        <w:t xml:space="preserve"> (Version 1.1, September 2017) published by the Therapeutic Goods Administration, as in force or existing </w:t>
      </w:r>
      <w:r w:rsidR="00B4642B">
        <w:t>at</w:t>
      </w:r>
      <w:r>
        <w:t xml:space="preserve"> the commencement of this instrument.</w:t>
      </w:r>
    </w:p>
    <w:p w14:paraId="6FDC8BD5" w14:textId="77777777" w:rsidR="001A0AEA" w:rsidRPr="00BE6E20" w:rsidRDefault="001A0AEA" w:rsidP="001A0AEA">
      <w:pPr>
        <w:pStyle w:val="notetext"/>
      </w:pPr>
      <w:r w:rsidRPr="004A3B16">
        <w:t>Note:</w:t>
      </w:r>
      <w:r w:rsidRPr="004A3B16">
        <w:tab/>
        <w:t xml:space="preserve">The </w:t>
      </w:r>
      <w:r>
        <w:t>SAS Guidance is</w:t>
      </w:r>
      <w:r w:rsidRPr="004A3B16">
        <w:t xml:space="preserve"> published at www.tga.gov.au.</w:t>
      </w:r>
    </w:p>
    <w:p w14:paraId="7AED561F" w14:textId="7D242B1E" w:rsidR="00AC7C2A" w:rsidRDefault="005E417C" w:rsidP="00AC7C2A">
      <w:pPr>
        <w:pStyle w:val="Definition"/>
      </w:pPr>
      <w:r>
        <w:rPr>
          <w:b/>
          <w:i/>
        </w:rPr>
        <w:t>Therapeutic Goods Administration</w:t>
      </w:r>
      <w:r w:rsidR="00AC7C2A" w:rsidRPr="00D576D9">
        <w:t xml:space="preserve"> has the same meaning as in the </w:t>
      </w:r>
      <w:r w:rsidR="006E7FC6" w:rsidRPr="005E417C">
        <w:rPr>
          <w:i/>
        </w:rPr>
        <w:t>Therapeutic Goods Regulations 1990</w:t>
      </w:r>
      <w:r w:rsidR="00AC7C2A" w:rsidRPr="00D576D9">
        <w:t>.</w:t>
      </w:r>
    </w:p>
    <w:p w14:paraId="7E0DEB41" w14:textId="77777777" w:rsidR="004969D2" w:rsidRDefault="004969D2" w:rsidP="004969D2">
      <w:pPr>
        <w:pStyle w:val="ActHead5"/>
      </w:pPr>
      <w:bookmarkStart w:id="6" w:name="_Toc50392154"/>
      <w:bookmarkStart w:id="7" w:name="_Toc454781205"/>
      <w:proofErr w:type="gramStart"/>
      <w:r w:rsidRPr="00554826">
        <w:t xml:space="preserve">5  </w:t>
      </w:r>
      <w:r>
        <w:t>Authorisation</w:t>
      </w:r>
      <w:bookmarkEnd w:id="6"/>
      <w:proofErr w:type="gramEnd"/>
    </w:p>
    <w:p w14:paraId="77071086" w14:textId="3005DB42" w:rsidR="00CD3CA0" w:rsidRPr="00CD3CA0" w:rsidRDefault="00CD3CA0" w:rsidP="00CD3CA0">
      <w:pPr>
        <w:pStyle w:val="subsection"/>
        <w:rPr>
          <w:i/>
        </w:rPr>
      </w:pPr>
      <w:r>
        <w:rPr>
          <w:i/>
        </w:rPr>
        <w:tab/>
      </w:r>
      <w:r>
        <w:rPr>
          <w:i/>
        </w:rPr>
        <w:tab/>
      </w:r>
      <w:r w:rsidR="005C392A">
        <w:rPr>
          <w:i/>
        </w:rPr>
        <w:t>Supply by</w:t>
      </w:r>
      <w:r w:rsidR="005074EC">
        <w:rPr>
          <w:i/>
        </w:rPr>
        <w:t xml:space="preserve"> </w:t>
      </w:r>
      <w:r w:rsidR="00C326AE">
        <w:rPr>
          <w:i/>
        </w:rPr>
        <w:t>a medical practitioner</w:t>
      </w:r>
    </w:p>
    <w:p w14:paraId="6511E4E1" w14:textId="5333CE35" w:rsidR="004969D2" w:rsidRDefault="004969D2" w:rsidP="004969D2">
      <w:pPr>
        <w:pStyle w:val="subsection"/>
      </w:pPr>
      <w:r w:rsidRPr="006065DA">
        <w:tab/>
      </w:r>
      <w:r>
        <w:t>(1)</w:t>
      </w:r>
      <w:r w:rsidRPr="006065DA">
        <w:tab/>
      </w:r>
      <w:r>
        <w:t xml:space="preserve">A </w:t>
      </w:r>
      <w:r w:rsidR="00060ED0">
        <w:t xml:space="preserve">health practitioner who is a </w:t>
      </w:r>
      <w:r>
        <w:t xml:space="preserve">medical practitioner is authorised to supply a medicine </w:t>
      </w:r>
      <w:r w:rsidR="005C392A">
        <w:t>to a patient of that practitioner</w:t>
      </w:r>
      <w:r w:rsidR="00972FAF">
        <w:t xml:space="preserve"> where:</w:t>
      </w:r>
    </w:p>
    <w:p w14:paraId="7A8683D8" w14:textId="46446848" w:rsidR="00CD3CA0" w:rsidRDefault="00CD3CA0" w:rsidP="00CD3CA0">
      <w:pPr>
        <w:pStyle w:val="paragraph"/>
      </w:pPr>
      <w:r w:rsidRPr="00CD3CA0">
        <w:lastRenderedPageBreak/>
        <w:tab/>
        <w:t>(a)</w:t>
      </w:r>
      <w:r w:rsidRPr="00CD3CA0">
        <w:tab/>
      </w:r>
      <w:proofErr w:type="gramStart"/>
      <w:r w:rsidR="00972FAF">
        <w:t>the</w:t>
      </w:r>
      <w:proofErr w:type="gramEnd"/>
      <w:r w:rsidR="00972FAF">
        <w:t xml:space="preserve"> medicine </w:t>
      </w:r>
      <w:r>
        <w:t>contain</w:t>
      </w:r>
      <w:r w:rsidR="00972FAF">
        <w:t>s</w:t>
      </w:r>
      <w:r>
        <w:t xml:space="preserve"> </w:t>
      </w:r>
      <w:r w:rsidR="009265C3">
        <w:t xml:space="preserve">an </w:t>
      </w:r>
      <w:r>
        <w:t>active ingredient specified</w:t>
      </w:r>
      <w:r w:rsidR="00972FAF">
        <w:t xml:space="preserve"> </w:t>
      </w:r>
      <w:r>
        <w:t xml:space="preserve">in column 2 </w:t>
      </w:r>
      <w:r w:rsidR="009265C3">
        <w:t>of an item in the table in Schedule 1</w:t>
      </w:r>
      <w:r w:rsidR="00F61A74">
        <w:t xml:space="preserve"> and does not contain any other active ingredient</w:t>
      </w:r>
      <w:r>
        <w:t>; and</w:t>
      </w:r>
    </w:p>
    <w:p w14:paraId="6AEC8C33" w14:textId="5873C12E" w:rsidR="009265C3" w:rsidRDefault="009265C3" w:rsidP="00CD3CA0">
      <w:pPr>
        <w:pStyle w:val="paragraph"/>
      </w:pPr>
      <w:r>
        <w:tab/>
        <w:t>(b)</w:t>
      </w:r>
      <w:r>
        <w:tab/>
      </w:r>
      <w:proofErr w:type="gramStart"/>
      <w:r w:rsidR="00D908A9" w:rsidRPr="00D908A9">
        <w:t>the</w:t>
      </w:r>
      <w:proofErr w:type="gramEnd"/>
      <w:r w:rsidR="00D908A9" w:rsidRPr="00D908A9">
        <w:t xml:space="preserve"> medicine only contains the active ingredient in the strength and concentration (if any) specified in column 2 of that item; and</w:t>
      </w:r>
    </w:p>
    <w:p w14:paraId="157CFC31" w14:textId="3EC69DB4" w:rsidR="00CD3CA0" w:rsidRDefault="00CD3CA0" w:rsidP="00CD3CA0">
      <w:pPr>
        <w:pStyle w:val="paragraph"/>
      </w:pPr>
      <w:r>
        <w:tab/>
        <w:t>(</w:t>
      </w:r>
      <w:r w:rsidR="00D908A9">
        <w:t>c</w:t>
      </w:r>
      <w:r>
        <w:t>)</w:t>
      </w:r>
      <w:r>
        <w:tab/>
      </w:r>
      <w:proofErr w:type="gramStart"/>
      <w:r w:rsidR="00972FAF">
        <w:t>the</w:t>
      </w:r>
      <w:proofErr w:type="gramEnd"/>
      <w:r w:rsidR="00972FAF">
        <w:t xml:space="preserve"> medicine is</w:t>
      </w:r>
      <w:r>
        <w:t xml:space="preserve"> in the dosage form specified in column 3 of that item; and</w:t>
      </w:r>
    </w:p>
    <w:p w14:paraId="76E3AE0D" w14:textId="09979FFF" w:rsidR="00E42FED" w:rsidRDefault="00E42FED" w:rsidP="00CD3CA0">
      <w:pPr>
        <w:pStyle w:val="paragraph"/>
      </w:pPr>
      <w:r>
        <w:tab/>
        <w:t>(</w:t>
      </w:r>
      <w:r w:rsidR="00D908A9">
        <w:t>d</w:t>
      </w:r>
      <w:r>
        <w:t>)</w:t>
      </w:r>
      <w:r>
        <w:tab/>
      </w:r>
      <w:proofErr w:type="gramStart"/>
      <w:r>
        <w:t>the</w:t>
      </w:r>
      <w:proofErr w:type="gramEnd"/>
      <w:r>
        <w:t xml:space="preserve"> medicine is </w:t>
      </w:r>
      <w:r w:rsidR="00D908A9">
        <w:t xml:space="preserve">to be </w:t>
      </w:r>
      <w:r>
        <w:t>administered by the route specified in column 4 of that item;</w:t>
      </w:r>
      <w:r w:rsidR="00426745">
        <w:t xml:space="preserve"> and</w:t>
      </w:r>
    </w:p>
    <w:p w14:paraId="17992927" w14:textId="7B3B290E" w:rsidR="00972FAF" w:rsidRDefault="00CD3CA0" w:rsidP="00CD3CA0">
      <w:pPr>
        <w:pStyle w:val="paragraph"/>
      </w:pPr>
      <w:r>
        <w:tab/>
        <w:t>(</w:t>
      </w:r>
      <w:r w:rsidR="00837939">
        <w:t>e</w:t>
      </w:r>
      <w:r>
        <w:t>)</w:t>
      </w:r>
      <w:r>
        <w:tab/>
      </w:r>
      <w:proofErr w:type="gramStart"/>
      <w:r>
        <w:t>the</w:t>
      </w:r>
      <w:proofErr w:type="gramEnd"/>
      <w:r>
        <w:t xml:space="preserve"> supply is for the indication</w:t>
      </w:r>
      <w:r w:rsidR="00CE4C31">
        <w:t xml:space="preserve"> </w:t>
      </w:r>
      <w:r>
        <w:t xml:space="preserve">specified in column </w:t>
      </w:r>
      <w:r w:rsidR="00E42FED">
        <w:t>5</w:t>
      </w:r>
      <w:r>
        <w:t xml:space="preserve"> of that item</w:t>
      </w:r>
      <w:r w:rsidR="005C392A">
        <w:t>; and</w:t>
      </w:r>
    </w:p>
    <w:p w14:paraId="69CC7D87" w14:textId="521E802F" w:rsidR="00CD3CA0" w:rsidRDefault="00972FAF" w:rsidP="00CD3CA0">
      <w:pPr>
        <w:pStyle w:val="paragraph"/>
      </w:pPr>
      <w:r>
        <w:tab/>
        <w:t>(</w:t>
      </w:r>
      <w:r w:rsidR="00837939">
        <w:t>f</w:t>
      </w:r>
      <w:r>
        <w:t>)</w:t>
      </w:r>
      <w:r>
        <w:tab/>
      </w:r>
      <w:proofErr w:type="gramStart"/>
      <w:r>
        <w:t>the</w:t>
      </w:r>
      <w:proofErr w:type="gramEnd"/>
      <w:r>
        <w:t xml:space="preserve"> conditions specified in subsection (2) are satisfied.</w:t>
      </w:r>
    </w:p>
    <w:p w14:paraId="64F8A55E" w14:textId="77777777" w:rsidR="00972FAF" w:rsidRDefault="00972FAF" w:rsidP="004969D2">
      <w:pPr>
        <w:pStyle w:val="subsection"/>
      </w:pPr>
      <w:r>
        <w:tab/>
        <w:t>(2)</w:t>
      </w:r>
      <w:r>
        <w:tab/>
      </w:r>
      <w:r w:rsidR="00AC7C2A">
        <w:t>T</w:t>
      </w:r>
      <w:r>
        <w:t>he medical practitioner must:</w:t>
      </w:r>
    </w:p>
    <w:p w14:paraId="31ECF49F" w14:textId="7EFA2132" w:rsidR="00972FAF" w:rsidRDefault="00972FAF" w:rsidP="00972FAF">
      <w:pPr>
        <w:pStyle w:val="paragraph"/>
      </w:pPr>
      <w:r w:rsidRPr="00CD3CA0">
        <w:tab/>
        <w:t>(a)</w:t>
      </w:r>
      <w:r w:rsidRPr="00CD3CA0">
        <w:tab/>
      </w:r>
      <w:proofErr w:type="gramStart"/>
      <w:r w:rsidR="002353E6">
        <w:t>inform</w:t>
      </w:r>
      <w:proofErr w:type="gramEnd"/>
      <w:r w:rsidR="002353E6">
        <w:t xml:space="preserve"> the patient, or a parent or guardian of the patient, that the medicine is not</w:t>
      </w:r>
      <w:r w:rsidR="005C392A">
        <w:t xml:space="preserve"> </w:t>
      </w:r>
      <w:r w:rsidR="00BC6B9B">
        <w:t>a listed good or registered good</w:t>
      </w:r>
      <w:r>
        <w:t>; and</w:t>
      </w:r>
    </w:p>
    <w:p w14:paraId="6A7139B2" w14:textId="77777777" w:rsidR="00972FAF" w:rsidRDefault="00972FAF" w:rsidP="00972FAF">
      <w:pPr>
        <w:pStyle w:val="paragraph"/>
      </w:pPr>
      <w:r>
        <w:tab/>
        <w:t>(b)</w:t>
      </w:r>
      <w:r>
        <w:tab/>
      </w:r>
      <w:proofErr w:type="gramStart"/>
      <w:r w:rsidR="00AC7C2A">
        <w:t>obtain</w:t>
      </w:r>
      <w:proofErr w:type="gramEnd"/>
      <w:r w:rsidR="00AC7C2A">
        <w:t xml:space="preserve"> informed consent from the patient, or a parent or guardian of the patient, in relation to, and before, the supply of the medicine</w:t>
      </w:r>
      <w:r>
        <w:t>; and</w:t>
      </w:r>
    </w:p>
    <w:p w14:paraId="14BF5BE0" w14:textId="77777777" w:rsidR="00972FAF" w:rsidRDefault="00972FAF" w:rsidP="00972FAF">
      <w:pPr>
        <w:pStyle w:val="paragraph"/>
      </w:pPr>
      <w:r>
        <w:tab/>
        <w:t>(c)</w:t>
      </w:r>
      <w:r>
        <w:tab/>
      </w:r>
      <w:proofErr w:type="gramStart"/>
      <w:r>
        <w:t>supply</w:t>
      </w:r>
      <w:proofErr w:type="gramEnd"/>
      <w:r>
        <w:t xml:space="preserve"> </w:t>
      </w:r>
      <w:r w:rsidR="00AC7C2A">
        <w:t>the medicine in accordance with good medical practice; and</w:t>
      </w:r>
    </w:p>
    <w:p w14:paraId="0C345DAB" w14:textId="77777777" w:rsidR="00972FAF" w:rsidRDefault="00972FAF" w:rsidP="00972FAF">
      <w:pPr>
        <w:pStyle w:val="paragraph"/>
      </w:pPr>
      <w:r>
        <w:tab/>
        <w:t>(d)</w:t>
      </w:r>
      <w:r>
        <w:tab/>
      </w:r>
      <w:r w:rsidR="00F964B6">
        <w:t>if the medical practitioner becomes aware that the patient has suffered an adverse event in relation to the medicine</w:t>
      </w:r>
      <w:r w:rsidR="004A04AF">
        <w:t>—</w:t>
      </w:r>
      <w:r w:rsidR="00AC7C2A">
        <w:t xml:space="preserve">notify the </w:t>
      </w:r>
      <w:r w:rsidR="00F964B6">
        <w:t xml:space="preserve">Therapeutic Goods Administration </w:t>
      </w:r>
      <w:r w:rsidR="004A04AF">
        <w:t xml:space="preserve">and the sponsor of the medicine about the adverse event in accordance with the reporting </w:t>
      </w:r>
      <w:r w:rsidR="00C326AE">
        <w:t>guidelines</w:t>
      </w:r>
      <w:r w:rsidR="004A04AF">
        <w:t xml:space="preserve"> set out in the SAS Guidance</w:t>
      </w:r>
      <w:r w:rsidR="002950FE">
        <w:t>; and</w:t>
      </w:r>
    </w:p>
    <w:p w14:paraId="4FFA32ED" w14:textId="77777777" w:rsidR="004A04AF" w:rsidRDefault="004A04AF" w:rsidP="00972FAF">
      <w:pPr>
        <w:pStyle w:val="paragraph"/>
      </w:pPr>
      <w:r>
        <w:lastRenderedPageBreak/>
        <w:tab/>
        <w:t>(e)</w:t>
      </w:r>
      <w:r>
        <w:tab/>
      </w:r>
      <w:proofErr w:type="gramStart"/>
      <w:r>
        <w:t>if</w:t>
      </w:r>
      <w:proofErr w:type="gramEnd"/>
      <w:r>
        <w:t xml:space="preserve"> the medical practitioner becomes aware of </w:t>
      </w:r>
      <w:r w:rsidR="001A0AEA">
        <w:t>a</w:t>
      </w:r>
      <w:r>
        <w:t xml:space="preserve"> defect in the medicine—notify the Therapeutic Goods Administration and the sponsor of the medicine in accordance with the reporting </w:t>
      </w:r>
      <w:r w:rsidR="00C326AE">
        <w:t>guidelines</w:t>
      </w:r>
      <w:r>
        <w:t xml:space="preserve"> set out in the SAS Guidance.</w:t>
      </w:r>
    </w:p>
    <w:p w14:paraId="138A8D73" w14:textId="339D0B19" w:rsidR="00DC0421" w:rsidRPr="00CD3CA0" w:rsidRDefault="00DC0421" w:rsidP="00286BEA">
      <w:pPr>
        <w:pStyle w:val="subsection"/>
        <w:keepNext/>
        <w:rPr>
          <w:i/>
        </w:rPr>
      </w:pPr>
      <w:r>
        <w:rPr>
          <w:i/>
        </w:rPr>
        <w:tab/>
      </w:r>
      <w:r>
        <w:rPr>
          <w:i/>
        </w:rPr>
        <w:tab/>
        <w:t xml:space="preserve">Supply </w:t>
      </w:r>
      <w:r w:rsidR="00990E4B">
        <w:rPr>
          <w:i/>
        </w:rPr>
        <w:t>to a patient of a medical practitioner</w:t>
      </w:r>
    </w:p>
    <w:p w14:paraId="4C8084B7" w14:textId="714CE295" w:rsidR="001A0AEA" w:rsidRDefault="001A0AEA" w:rsidP="001A0AEA">
      <w:pPr>
        <w:pStyle w:val="subsection"/>
      </w:pPr>
      <w:r w:rsidRPr="006065DA">
        <w:tab/>
      </w:r>
      <w:r>
        <w:t>(3)</w:t>
      </w:r>
      <w:r w:rsidRPr="006065DA">
        <w:tab/>
      </w:r>
      <w:r>
        <w:t>A health practitioner is authorised to supply a medicine to a patient of a medical practitioner</w:t>
      </w:r>
      <w:r w:rsidR="00C326AE">
        <w:t xml:space="preserve"> (</w:t>
      </w:r>
      <w:r w:rsidR="00C326AE" w:rsidRPr="00286BEA">
        <w:t>the</w:t>
      </w:r>
      <w:r w:rsidR="00C326AE">
        <w:t xml:space="preserve"> </w:t>
      </w:r>
      <w:r w:rsidR="00C326AE" w:rsidRPr="00C326AE">
        <w:rPr>
          <w:b/>
          <w:i/>
        </w:rPr>
        <w:t>treating practitioner</w:t>
      </w:r>
      <w:r w:rsidR="00C326AE">
        <w:t>)</w:t>
      </w:r>
      <w:r>
        <w:t xml:space="preserve"> where:</w:t>
      </w:r>
    </w:p>
    <w:p w14:paraId="7970396B" w14:textId="37240038" w:rsidR="001A0AEA" w:rsidRDefault="001A0AEA" w:rsidP="001A0AEA">
      <w:pPr>
        <w:pStyle w:val="paragraph"/>
      </w:pPr>
      <w:r w:rsidRPr="00CD3CA0">
        <w:tab/>
        <w:t>(</w:t>
      </w:r>
      <w:r w:rsidR="00C326AE">
        <w:t>a</w:t>
      </w:r>
      <w:r w:rsidRPr="00CD3CA0">
        <w:t>)</w:t>
      </w:r>
      <w:r w:rsidRPr="00CD3CA0">
        <w:tab/>
      </w:r>
      <w:proofErr w:type="gramStart"/>
      <w:r>
        <w:t>the</w:t>
      </w:r>
      <w:proofErr w:type="gramEnd"/>
      <w:r>
        <w:t xml:space="preserve"> medicine contains </w:t>
      </w:r>
      <w:r w:rsidR="00F61A74">
        <w:t>an</w:t>
      </w:r>
      <w:r>
        <w:t xml:space="preserve"> active ingredient specified in column 2 of </w:t>
      </w:r>
      <w:r w:rsidR="00F61A74">
        <w:t xml:space="preserve">an </w:t>
      </w:r>
      <w:r>
        <w:t>item</w:t>
      </w:r>
      <w:r w:rsidR="00F61A74">
        <w:t xml:space="preserve"> in the table in Schedule 1 and does not contain any other active ingredient</w:t>
      </w:r>
      <w:r>
        <w:t>; and</w:t>
      </w:r>
    </w:p>
    <w:p w14:paraId="4E325BBC" w14:textId="386F2F6A" w:rsidR="00837939" w:rsidRDefault="00C326AE" w:rsidP="00C326AE">
      <w:pPr>
        <w:pStyle w:val="paragraph"/>
      </w:pPr>
      <w:r>
        <w:tab/>
        <w:t>(b)</w:t>
      </w:r>
      <w:r>
        <w:tab/>
      </w:r>
      <w:proofErr w:type="gramStart"/>
      <w:r w:rsidR="00837939" w:rsidRPr="00E367C1">
        <w:t>the</w:t>
      </w:r>
      <w:proofErr w:type="gramEnd"/>
      <w:r w:rsidR="00837939" w:rsidRPr="00E367C1">
        <w:t xml:space="preserve"> medicine only contains the active ingredient in the strength and concentration (if any) specified in column 2 of that item; and</w:t>
      </w:r>
    </w:p>
    <w:p w14:paraId="6157AF03" w14:textId="312B358A" w:rsidR="00C326AE" w:rsidRDefault="00837939" w:rsidP="00C326AE">
      <w:pPr>
        <w:pStyle w:val="paragraph"/>
      </w:pPr>
      <w:r>
        <w:tab/>
        <w:t>(c)</w:t>
      </w:r>
      <w:r>
        <w:tab/>
      </w:r>
      <w:proofErr w:type="gramStart"/>
      <w:r w:rsidR="00C326AE">
        <w:t>the</w:t>
      </w:r>
      <w:proofErr w:type="gramEnd"/>
      <w:r w:rsidR="00C326AE">
        <w:t xml:space="preserve"> supply is requested by the treating practitioner; and</w:t>
      </w:r>
    </w:p>
    <w:p w14:paraId="7BE1EAB7" w14:textId="1C27775E" w:rsidR="001A0AEA" w:rsidRDefault="001A0AEA" w:rsidP="001A0AEA">
      <w:pPr>
        <w:pStyle w:val="paragraph"/>
      </w:pPr>
      <w:r>
        <w:tab/>
        <w:t>(</w:t>
      </w:r>
      <w:r w:rsidR="00837939">
        <w:t>d</w:t>
      </w:r>
      <w:r>
        <w:t>)</w:t>
      </w:r>
      <w:r>
        <w:tab/>
      </w:r>
      <w:proofErr w:type="gramStart"/>
      <w:r>
        <w:t>the</w:t>
      </w:r>
      <w:proofErr w:type="gramEnd"/>
      <w:r>
        <w:t xml:space="preserve"> medicine is in the dosage form specified in column 3 of that item; and</w:t>
      </w:r>
    </w:p>
    <w:p w14:paraId="24F66C83" w14:textId="313F4BC1" w:rsidR="00E42FED" w:rsidRDefault="00E42FED" w:rsidP="001A0AEA">
      <w:pPr>
        <w:pStyle w:val="paragraph"/>
      </w:pPr>
      <w:r>
        <w:tab/>
        <w:t>(</w:t>
      </w:r>
      <w:r w:rsidR="00F61A74">
        <w:t>e</w:t>
      </w:r>
      <w:r>
        <w:t>)</w:t>
      </w:r>
      <w:r>
        <w:tab/>
      </w:r>
      <w:proofErr w:type="gramStart"/>
      <w:r>
        <w:t>the</w:t>
      </w:r>
      <w:proofErr w:type="gramEnd"/>
      <w:r>
        <w:t xml:space="preserve"> </w:t>
      </w:r>
      <w:r w:rsidRPr="00E42FED">
        <w:t>medicine is</w:t>
      </w:r>
      <w:r w:rsidR="00837939">
        <w:t xml:space="preserve"> to be</w:t>
      </w:r>
      <w:r w:rsidRPr="00E42FED">
        <w:t xml:space="preserve"> administered by the route specified in column 4 of that item</w:t>
      </w:r>
      <w:r>
        <w:t>;</w:t>
      </w:r>
      <w:r w:rsidR="00426745">
        <w:t xml:space="preserve"> and</w:t>
      </w:r>
    </w:p>
    <w:p w14:paraId="1CADA526" w14:textId="5953D08C" w:rsidR="001A0AEA" w:rsidRDefault="001A0AEA" w:rsidP="001A0AEA">
      <w:pPr>
        <w:pStyle w:val="paragraph"/>
      </w:pPr>
      <w:r>
        <w:tab/>
        <w:t>(</w:t>
      </w:r>
      <w:r w:rsidR="00F61A74">
        <w:t>f</w:t>
      </w:r>
      <w:r>
        <w:t>)</w:t>
      </w:r>
      <w:r>
        <w:tab/>
      </w:r>
      <w:proofErr w:type="gramStart"/>
      <w:r>
        <w:t>the</w:t>
      </w:r>
      <w:proofErr w:type="gramEnd"/>
      <w:r>
        <w:t xml:space="preserve"> supply is for the indication</w:t>
      </w:r>
      <w:r w:rsidR="00CE4C31">
        <w:t xml:space="preserve"> </w:t>
      </w:r>
      <w:r>
        <w:t xml:space="preserve">specified in column </w:t>
      </w:r>
      <w:r w:rsidR="00E42FED">
        <w:t>5</w:t>
      </w:r>
      <w:r>
        <w:t xml:space="preserve"> of that item; and</w:t>
      </w:r>
    </w:p>
    <w:p w14:paraId="4CA56830" w14:textId="45E6A505" w:rsidR="001A0AEA" w:rsidRDefault="00C326AE" w:rsidP="001A0AEA">
      <w:pPr>
        <w:pStyle w:val="paragraph"/>
      </w:pPr>
      <w:r>
        <w:tab/>
        <w:t>(</w:t>
      </w:r>
      <w:r w:rsidR="00F61A74">
        <w:t>g</w:t>
      </w:r>
      <w:r>
        <w:t>)</w:t>
      </w:r>
      <w:r>
        <w:tab/>
      </w:r>
      <w:proofErr w:type="gramStart"/>
      <w:r w:rsidR="001A0AEA">
        <w:t>the</w:t>
      </w:r>
      <w:proofErr w:type="gramEnd"/>
      <w:r w:rsidR="001A0AEA">
        <w:t xml:space="preserve"> conditions specified in subsection (</w:t>
      </w:r>
      <w:r>
        <w:t>4</w:t>
      </w:r>
      <w:r w:rsidR="001A0AEA">
        <w:t>) are satisfied.</w:t>
      </w:r>
    </w:p>
    <w:p w14:paraId="009ADAEC" w14:textId="77777777" w:rsidR="001A0AEA" w:rsidRDefault="001A0AEA" w:rsidP="001A0AEA">
      <w:pPr>
        <w:pStyle w:val="subsection"/>
      </w:pPr>
      <w:r>
        <w:tab/>
        <w:t>(</w:t>
      </w:r>
      <w:r w:rsidR="00C326AE">
        <w:t>4</w:t>
      </w:r>
      <w:r>
        <w:t>)</w:t>
      </w:r>
      <w:r>
        <w:tab/>
        <w:t xml:space="preserve">The </w:t>
      </w:r>
      <w:r w:rsidR="00C326AE">
        <w:t>health</w:t>
      </w:r>
      <w:r>
        <w:t xml:space="preserve"> practitioner </w:t>
      </w:r>
      <w:r w:rsidR="00C326AE">
        <w:t xml:space="preserve">supplying the medicine </w:t>
      </w:r>
      <w:r>
        <w:t>must:</w:t>
      </w:r>
    </w:p>
    <w:p w14:paraId="4FCD4F46" w14:textId="77777777" w:rsidR="001A0AEA" w:rsidRDefault="001A0AEA" w:rsidP="001A0AEA">
      <w:pPr>
        <w:pStyle w:val="paragraph"/>
      </w:pPr>
      <w:r>
        <w:tab/>
        <w:t>(</w:t>
      </w:r>
      <w:r w:rsidR="00BF1939">
        <w:t>a</w:t>
      </w:r>
      <w:r>
        <w:t>)</w:t>
      </w:r>
      <w:r>
        <w:tab/>
        <w:t xml:space="preserve">if the </w:t>
      </w:r>
      <w:r w:rsidR="00C326AE">
        <w:t>health</w:t>
      </w:r>
      <w:r>
        <w:t xml:space="preserve"> practitioner becomes aware that the patient has suffered an adverse event in relation to the medicine—notify the Therapeutic Goods Administration and the sponsor of the medicine about the adverse event in accordance with the reporting </w:t>
      </w:r>
      <w:r w:rsidR="00C326AE">
        <w:t>guidelines</w:t>
      </w:r>
      <w:r>
        <w:t xml:space="preserve"> set out in the SAS Guidance</w:t>
      </w:r>
      <w:r w:rsidR="002950FE">
        <w:t>; and</w:t>
      </w:r>
    </w:p>
    <w:p w14:paraId="12670B79" w14:textId="77777777" w:rsidR="001A0AEA" w:rsidRDefault="001A0AEA" w:rsidP="001A0AEA">
      <w:pPr>
        <w:pStyle w:val="paragraph"/>
      </w:pPr>
      <w:r>
        <w:lastRenderedPageBreak/>
        <w:tab/>
      </w:r>
      <w:r w:rsidR="00BF1939">
        <w:t>(b</w:t>
      </w:r>
      <w:r>
        <w:t>)</w:t>
      </w:r>
      <w:r>
        <w:tab/>
      </w:r>
      <w:proofErr w:type="gramStart"/>
      <w:r>
        <w:t>if</w:t>
      </w:r>
      <w:proofErr w:type="gramEnd"/>
      <w:r>
        <w:t xml:space="preserve"> the </w:t>
      </w:r>
      <w:r w:rsidR="00C326AE">
        <w:t>health</w:t>
      </w:r>
      <w:r>
        <w:t xml:space="preserve"> practitioner becomes aware of a defect in the medicine—notify the Therapeutic Goods Administration and the sponsor of the medicine in accordance with the reporting </w:t>
      </w:r>
      <w:r w:rsidR="00C326AE">
        <w:t>guidelines</w:t>
      </w:r>
      <w:r>
        <w:t xml:space="preserve"> set out in the SAS Guidance.</w:t>
      </w:r>
    </w:p>
    <w:p w14:paraId="162FD423" w14:textId="4C607173" w:rsidR="00554826" w:rsidRPr="00554826" w:rsidRDefault="009F6E37" w:rsidP="00554826">
      <w:pPr>
        <w:pStyle w:val="ActHead5"/>
      </w:pPr>
      <w:bookmarkStart w:id="8" w:name="_Toc50392155"/>
      <w:proofErr w:type="gramStart"/>
      <w:r>
        <w:t>6</w:t>
      </w:r>
      <w:r w:rsidR="00554826" w:rsidRPr="00554826">
        <w:t xml:space="preserve">  </w:t>
      </w:r>
      <w:bookmarkEnd w:id="7"/>
      <w:r w:rsidR="00DC0421">
        <w:t>Repeals</w:t>
      </w:r>
      <w:bookmarkEnd w:id="8"/>
      <w:proofErr w:type="gramEnd"/>
    </w:p>
    <w:p w14:paraId="43E9F883" w14:textId="76D730C1" w:rsidR="00554826" w:rsidRDefault="00554826" w:rsidP="00554826">
      <w:pPr>
        <w:pStyle w:val="subsection"/>
      </w:pPr>
      <w:r w:rsidRPr="006065DA">
        <w:tab/>
      </w:r>
      <w:r w:rsidRPr="006065DA">
        <w:tab/>
        <w:t xml:space="preserve">Each instrument that is specified in Schedule </w:t>
      </w:r>
      <w:r w:rsidR="00BC34E5">
        <w:t xml:space="preserve">2 </w:t>
      </w:r>
      <w:r w:rsidR="00B4642B">
        <w:t>is</w:t>
      </w:r>
      <w:r w:rsidRPr="006065DA">
        <w:t xml:space="preserve"> repealed as set out in the applicable items in </w:t>
      </w:r>
      <w:r w:rsidR="00B4642B">
        <w:t xml:space="preserve">that </w:t>
      </w:r>
      <w:r w:rsidRPr="006065DA">
        <w:t>Schedule.</w:t>
      </w:r>
    </w:p>
    <w:p w14:paraId="01EFA378" w14:textId="77777777" w:rsidR="00554826" w:rsidRDefault="00554826" w:rsidP="00554826">
      <w:pPr>
        <w:spacing w:line="240" w:lineRule="auto"/>
      </w:pPr>
    </w:p>
    <w:p w14:paraId="615ED8F5" w14:textId="77777777" w:rsidR="00080FC6" w:rsidRDefault="00080FC6" w:rsidP="00080FC6">
      <w:pPr>
        <w:spacing w:line="240" w:lineRule="auto"/>
        <w:rPr>
          <w:rFonts w:eastAsia="Times New Roman" w:cs="Times New Roman"/>
          <w:lang w:eastAsia="en-AU"/>
        </w:rPr>
      </w:pPr>
      <w:r>
        <w:br w:type="page"/>
      </w:r>
    </w:p>
    <w:p w14:paraId="0EB608D9" w14:textId="77777777" w:rsidR="000C6830" w:rsidRPr="004E1307" w:rsidRDefault="000C6830" w:rsidP="000C6830">
      <w:pPr>
        <w:pStyle w:val="ActHead6"/>
      </w:pPr>
      <w:bookmarkStart w:id="9" w:name="_Toc50392156"/>
      <w:bookmarkStart w:id="10" w:name="_Toc1117868"/>
      <w:r>
        <w:lastRenderedPageBreak/>
        <w:t>Schedule 1</w:t>
      </w:r>
      <w:r w:rsidRPr="004E1307">
        <w:t>—</w:t>
      </w:r>
      <w:r>
        <w:t>Medicines authorised for supply</w:t>
      </w:r>
      <w:bookmarkEnd w:id="9"/>
    </w:p>
    <w:p w14:paraId="1BE36EC4" w14:textId="4A11F482" w:rsidR="000C6830" w:rsidRDefault="000C6830" w:rsidP="005074EC">
      <w:pPr>
        <w:pStyle w:val="notemargin"/>
        <w:spacing w:after="240"/>
        <w:ind w:left="0" w:firstLine="0"/>
      </w:pPr>
      <w:r w:rsidRPr="00403865">
        <w:t>Note:</w:t>
      </w:r>
      <w:r w:rsidR="00B4642B" w:rsidRPr="00403865">
        <w:tab/>
      </w:r>
      <w:r w:rsidRPr="00403865">
        <w:t xml:space="preserve">See </w:t>
      </w:r>
      <w:r w:rsidRPr="00D40F27">
        <w:t>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2"/>
        <w:gridCol w:w="2072"/>
        <w:gridCol w:w="1250"/>
        <w:gridCol w:w="1513"/>
        <w:gridCol w:w="2406"/>
      </w:tblGrid>
      <w:tr w:rsidR="00974339" w:rsidRPr="00E367C1" w14:paraId="1C049D4B" w14:textId="77777777" w:rsidTr="008B4708">
        <w:trPr>
          <w:trHeight w:val="57"/>
          <w:tblHeader/>
        </w:trPr>
        <w:tc>
          <w:tcPr>
            <w:tcW w:w="5000" w:type="pct"/>
            <w:gridSpan w:val="5"/>
            <w:tcBorders>
              <w:top w:val="single" w:sz="12" w:space="0" w:color="auto"/>
              <w:bottom w:val="nil"/>
            </w:tcBorders>
          </w:tcPr>
          <w:p w14:paraId="7F1D2440" w14:textId="77777777" w:rsidR="00974339" w:rsidRPr="00E367C1" w:rsidRDefault="00974339" w:rsidP="008B4708">
            <w:pPr>
              <w:pStyle w:val="TableHeading"/>
            </w:pPr>
            <w:r w:rsidRPr="00E367C1">
              <w:t>Specified therapeutic goods</w:t>
            </w:r>
          </w:p>
        </w:tc>
      </w:tr>
      <w:tr w:rsidR="00974339" w:rsidRPr="00E367C1" w14:paraId="6FED4F99" w14:textId="77777777" w:rsidTr="008B4708">
        <w:trPr>
          <w:trHeight w:val="57"/>
          <w:tblHeader/>
        </w:trPr>
        <w:tc>
          <w:tcPr>
            <w:tcW w:w="645" w:type="pct"/>
            <w:tcBorders>
              <w:top w:val="nil"/>
              <w:bottom w:val="single" w:sz="2" w:space="0" w:color="auto"/>
            </w:tcBorders>
          </w:tcPr>
          <w:p w14:paraId="78130B67" w14:textId="77777777" w:rsidR="00974339" w:rsidRPr="00E367C1" w:rsidRDefault="00974339" w:rsidP="008B4708">
            <w:pPr>
              <w:pStyle w:val="TableHeading"/>
            </w:pPr>
            <w:r w:rsidRPr="00E367C1">
              <w:t>Column 1</w:t>
            </w:r>
          </w:p>
        </w:tc>
        <w:tc>
          <w:tcPr>
            <w:tcW w:w="1246" w:type="pct"/>
            <w:tcBorders>
              <w:top w:val="nil"/>
              <w:bottom w:val="single" w:sz="2" w:space="0" w:color="auto"/>
            </w:tcBorders>
            <w:shd w:val="clear" w:color="auto" w:fill="auto"/>
          </w:tcPr>
          <w:p w14:paraId="0DA9615D" w14:textId="77777777" w:rsidR="00974339" w:rsidRPr="00E367C1" w:rsidRDefault="00974339" w:rsidP="008B4708">
            <w:pPr>
              <w:pStyle w:val="TableHeading"/>
            </w:pPr>
            <w:r w:rsidRPr="00E367C1">
              <w:t>Column 2</w:t>
            </w:r>
          </w:p>
        </w:tc>
        <w:tc>
          <w:tcPr>
            <w:tcW w:w="752" w:type="pct"/>
            <w:tcBorders>
              <w:top w:val="nil"/>
              <w:bottom w:val="single" w:sz="2" w:space="0" w:color="auto"/>
            </w:tcBorders>
            <w:shd w:val="clear" w:color="auto" w:fill="auto"/>
          </w:tcPr>
          <w:p w14:paraId="3608D27A" w14:textId="77777777" w:rsidR="00974339" w:rsidRPr="00E367C1" w:rsidRDefault="00974339" w:rsidP="008B4708">
            <w:pPr>
              <w:pStyle w:val="TableHeading"/>
            </w:pPr>
            <w:r w:rsidRPr="00E367C1">
              <w:t>Column 3</w:t>
            </w:r>
          </w:p>
        </w:tc>
        <w:tc>
          <w:tcPr>
            <w:tcW w:w="910" w:type="pct"/>
            <w:tcBorders>
              <w:top w:val="nil"/>
              <w:bottom w:val="single" w:sz="2" w:space="0" w:color="auto"/>
            </w:tcBorders>
            <w:shd w:val="clear" w:color="auto" w:fill="auto"/>
          </w:tcPr>
          <w:p w14:paraId="0B7F53D0" w14:textId="77777777" w:rsidR="00974339" w:rsidRPr="00E367C1" w:rsidRDefault="00974339" w:rsidP="008B4708">
            <w:pPr>
              <w:pStyle w:val="TableHeading"/>
            </w:pPr>
            <w:r w:rsidRPr="00E367C1">
              <w:t>Column 4</w:t>
            </w:r>
          </w:p>
        </w:tc>
        <w:tc>
          <w:tcPr>
            <w:tcW w:w="1447" w:type="pct"/>
            <w:tcBorders>
              <w:top w:val="nil"/>
              <w:bottom w:val="single" w:sz="2" w:space="0" w:color="auto"/>
            </w:tcBorders>
            <w:shd w:val="clear" w:color="auto" w:fill="auto"/>
          </w:tcPr>
          <w:p w14:paraId="2EBEFC99" w14:textId="77777777" w:rsidR="00974339" w:rsidRPr="00E367C1" w:rsidRDefault="00974339" w:rsidP="008B4708">
            <w:pPr>
              <w:pStyle w:val="TableHeading"/>
            </w:pPr>
            <w:r w:rsidRPr="00E367C1">
              <w:t>Column 5</w:t>
            </w:r>
          </w:p>
        </w:tc>
      </w:tr>
      <w:tr w:rsidR="00974339" w:rsidRPr="00E367C1" w14:paraId="59AECD7C" w14:textId="77777777" w:rsidTr="008B4708">
        <w:trPr>
          <w:trHeight w:val="57"/>
          <w:tblHeader/>
        </w:trPr>
        <w:tc>
          <w:tcPr>
            <w:tcW w:w="645" w:type="pct"/>
            <w:tcBorders>
              <w:top w:val="single" w:sz="2" w:space="0" w:color="auto"/>
              <w:bottom w:val="single" w:sz="12" w:space="0" w:color="auto"/>
            </w:tcBorders>
          </w:tcPr>
          <w:p w14:paraId="7E138E80" w14:textId="77777777" w:rsidR="00974339" w:rsidRPr="00E367C1" w:rsidRDefault="00974339" w:rsidP="008B4708">
            <w:pPr>
              <w:pStyle w:val="TableHeading"/>
            </w:pPr>
            <w:r w:rsidRPr="00E367C1">
              <w:t>Item</w:t>
            </w:r>
          </w:p>
        </w:tc>
        <w:tc>
          <w:tcPr>
            <w:tcW w:w="1246" w:type="pct"/>
            <w:tcBorders>
              <w:top w:val="single" w:sz="2" w:space="0" w:color="auto"/>
              <w:bottom w:val="single" w:sz="12" w:space="0" w:color="auto"/>
            </w:tcBorders>
            <w:shd w:val="clear" w:color="auto" w:fill="auto"/>
          </w:tcPr>
          <w:p w14:paraId="4F4EB052" w14:textId="77777777" w:rsidR="00974339" w:rsidRPr="00E367C1" w:rsidRDefault="00974339" w:rsidP="008B4708">
            <w:pPr>
              <w:pStyle w:val="TableHeading"/>
            </w:pPr>
            <w:r w:rsidRPr="00E367C1">
              <w:t>Active ingredient</w:t>
            </w:r>
          </w:p>
        </w:tc>
        <w:tc>
          <w:tcPr>
            <w:tcW w:w="752" w:type="pct"/>
            <w:tcBorders>
              <w:top w:val="single" w:sz="2" w:space="0" w:color="auto"/>
              <w:bottom w:val="single" w:sz="12" w:space="0" w:color="auto"/>
            </w:tcBorders>
            <w:shd w:val="clear" w:color="auto" w:fill="auto"/>
          </w:tcPr>
          <w:p w14:paraId="18CF2251" w14:textId="77777777" w:rsidR="00974339" w:rsidRPr="00E367C1" w:rsidRDefault="00974339" w:rsidP="008B4708">
            <w:pPr>
              <w:pStyle w:val="TableHeading"/>
            </w:pPr>
            <w:r w:rsidRPr="00E367C1">
              <w:t>Dosage form</w:t>
            </w:r>
          </w:p>
        </w:tc>
        <w:tc>
          <w:tcPr>
            <w:tcW w:w="910" w:type="pct"/>
            <w:tcBorders>
              <w:top w:val="single" w:sz="2" w:space="0" w:color="auto"/>
              <w:bottom w:val="single" w:sz="12" w:space="0" w:color="auto"/>
            </w:tcBorders>
            <w:shd w:val="clear" w:color="auto" w:fill="auto"/>
          </w:tcPr>
          <w:p w14:paraId="5D643FD0" w14:textId="77777777" w:rsidR="00974339" w:rsidRPr="00E367C1" w:rsidRDefault="00974339" w:rsidP="008B4708">
            <w:pPr>
              <w:pStyle w:val="TableHeading"/>
            </w:pPr>
            <w:r w:rsidRPr="00E367C1">
              <w:t>Route of administration</w:t>
            </w:r>
          </w:p>
        </w:tc>
        <w:tc>
          <w:tcPr>
            <w:tcW w:w="1447" w:type="pct"/>
            <w:tcBorders>
              <w:top w:val="single" w:sz="2" w:space="0" w:color="auto"/>
              <w:bottom w:val="single" w:sz="12" w:space="0" w:color="auto"/>
            </w:tcBorders>
            <w:shd w:val="clear" w:color="auto" w:fill="auto"/>
          </w:tcPr>
          <w:p w14:paraId="69F0E5DA" w14:textId="77777777" w:rsidR="00974339" w:rsidRPr="00E367C1" w:rsidRDefault="00974339" w:rsidP="008B4708">
            <w:pPr>
              <w:pStyle w:val="TableHeading"/>
            </w:pPr>
            <w:r w:rsidRPr="00E367C1">
              <w:t>Indication</w:t>
            </w:r>
          </w:p>
        </w:tc>
      </w:tr>
      <w:tr w:rsidR="00974339" w:rsidRPr="00E367C1" w14:paraId="5B1C5013" w14:textId="77777777" w:rsidTr="008B4708">
        <w:trPr>
          <w:trHeight w:val="20"/>
        </w:trPr>
        <w:tc>
          <w:tcPr>
            <w:tcW w:w="645" w:type="pct"/>
            <w:tcBorders>
              <w:top w:val="single" w:sz="2" w:space="0" w:color="auto"/>
              <w:bottom w:val="single" w:sz="2" w:space="0" w:color="auto"/>
            </w:tcBorders>
          </w:tcPr>
          <w:p w14:paraId="220E0077" w14:textId="77777777" w:rsidR="00974339" w:rsidRPr="00E367C1" w:rsidRDefault="00974339" w:rsidP="008B4708">
            <w:pPr>
              <w:pStyle w:val="Tabletext"/>
            </w:pPr>
            <w:r w:rsidRPr="00E367C1">
              <w:t>1</w:t>
            </w:r>
          </w:p>
        </w:tc>
        <w:tc>
          <w:tcPr>
            <w:tcW w:w="1246" w:type="pct"/>
            <w:tcBorders>
              <w:top w:val="single" w:sz="2" w:space="0" w:color="auto"/>
              <w:bottom w:val="single" w:sz="2" w:space="0" w:color="auto"/>
            </w:tcBorders>
            <w:shd w:val="clear" w:color="auto" w:fill="auto"/>
          </w:tcPr>
          <w:p w14:paraId="0E3496B9" w14:textId="77777777" w:rsidR="00974339" w:rsidRPr="00E367C1" w:rsidRDefault="00974339" w:rsidP="008B4708">
            <w:pPr>
              <w:pStyle w:val="Tabletext"/>
            </w:pPr>
            <w:proofErr w:type="spellStart"/>
            <w:r w:rsidRPr="00E367C1">
              <w:t>aciclovir</w:t>
            </w:r>
            <w:proofErr w:type="spellEnd"/>
          </w:p>
        </w:tc>
        <w:tc>
          <w:tcPr>
            <w:tcW w:w="752" w:type="pct"/>
            <w:tcBorders>
              <w:top w:val="single" w:sz="2" w:space="0" w:color="auto"/>
              <w:bottom w:val="single" w:sz="2" w:space="0" w:color="auto"/>
            </w:tcBorders>
            <w:shd w:val="clear" w:color="auto" w:fill="auto"/>
          </w:tcPr>
          <w:p w14:paraId="1286E13F" w14:textId="77777777" w:rsidR="00974339" w:rsidRPr="00E367C1" w:rsidRDefault="00974339" w:rsidP="008B4708">
            <w:pPr>
              <w:pStyle w:val="Tabletext"/>
            </w:pPr>
            <w:r w:rsidRPr="00E367C1">
              <w:t>eye</w:t>
            </w:r>
          </w:p>
          <w:p w14:paraId="5B7BDD8A" w14:textId="77777777" w:rsidR="00974339" w:rsidRPr="00E367C1" w:rsidRDefault="00974339" w:rsidP="008B4708">
            <w:pPr>
              <w:pStyle w:val="Tabletext"/>
            </w:pPr>
            <w:r w:rsidRPr="00E367C1">
              <w:t>ointment</w:t>
            </w:r>
          </w:p>
        </w:tc>
        <w:tc>
          <w:tcPr>
            <w:tcW w:w="910" w:type="pct"/>
            <w:tcBorders>
              <w:top w:val="single" w:sz="2" w:space="0" w:color="auto"/>
              <w:bottom w:val="single" w:sz="2" w:space="0" w:color="auto"/>
            </w:tcBorders>
            <w:shd w:val="clear" w:color="auto" w:fill="auto"/>
          </w:tcPr>
          <w:p w14:paraId="39EEE50E"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1CD60F79" w14:textId="77777777" w:rsidR="00974339" w:rsidRPr="00E367C1" w:rsidRDefault="00974339" w:rsidP="008B4708">
            <w:pPr>
              <w:pStyle w:val="Tabletext"/>
            </w:pPr>
            <w:r w:rsidRPr="00E367C1">
              <w:t>treatment of herpes simplex keratitis</w:t>
            </w:r>
          </w:p>
        </w:tc>
      </w:tr>
      <w:tr w:rsidR="00974339" w:rsidRPr="00E367C1" w14:paraId="2C62BAB6" w14:textId="77777777" w:rsidTr="008B4708">
        <w:trPr>
          <w:trHeight w:val="20"/>
        </w:trPr>
        <w:tc>
          <w:tcPr>
            <w:tcW w:w="645" w:type="pct"/>
            <w:tcBorders>
              <w:top w:val="single" w:sz="2" w:space="0" w:color="auto"/>
              <w:bottom w:val="single" w:sz="2" w:space="0" w:color="auto"/>
            </w:tcBorders>
          </w:tcPr>
          <w:p w14:paraId="6838CECD" w14:textId="77777777" w:rsidR="00974339" w:rsidRPr="00E367C1" w:rsidRDefault="00974339" w:rsidP="008B4708">
            <w:pPr>
              <w:pStyle w:val="Tabletext"/>
            </w:pPr>
            <w:r w:rsidRPr="00E367C1">
              <w:t>2</w:t>
            </w:r>
          </w:p>
        </w:tc>
        <w:tc>
          <w:tcPr>
            <w:tcW w:w="1246" w:type="pct"/>
            <w:tcBorders>
              <w:top w:val="single" w:sz="2" w:space="0" w:color="auto"/>
              <w:bottom w:val="single" w:sz="2" w:space="0" w:color="auto"/>
            </w:tcBorders>
            <w:shd w:val="clear" w:color="auto" w:fill="auto"/>
          </w:tcPr>
          <w:p w14:paraId="66628FDF" w14:textId="77777777" w:rsidR="00974339" w:rsidRPr="00E367C1" w:rsidRDefault="00974339" w:rsidP="008B4708">
            <w:pPr>
              <w:pStyle w:val="Tabletext"/>
            </w:pPr>
            <w:r w:rsidRPr="00E367C1">
              <w:t>allergens—multiple, various (including control solutions)</w:t>
            </w:r>
          </w:p>
        </w:tc>
        <w:tc>
          <w:tcPr>
            <w:tcW w:w="752" w:type="pct"/>
            <w:tcBorders>
              <w:top w:val="single" w:sz="2" w:space="0" w:color="auto"/>
              <w:bottom w:val="single" w:sz="2" w:space="0" w:color="auto"/>
            </w:tcBorders>
            <w:shd w:val="clear" w:color="auto" w:fill="auto"/>
          </w:tcPr>
          <w:p w14:paraId="6E365273" w14:textId="77777777" w:rsidR="00974339" w:rsidRPr="00E367C1" w:rsidRDefault="00974339" w:rsidP="008B4708">
            <w:pPr>
              <w:pStyle w:val="Tabletext"/>
            </w:pPr>
            <w:r w:rsidRPr="00E367C1">
              <w:t>drops</w:t>
            </w:r>
          </w:p>
        </w:tc>
        <w:tc>
          <w:tcPr>
            <w:tcW w:w="910" w:type="pct"/>
            <w:tcBorders>
              <w:top w:val="single" w:sz="2" w:space="0" w:color="auto"/>
              <w:bottom w:val="single" w:sz="2" w:space="0" w:color="auto"/>
            </w:tcBorders>
            <w:shd w:val="clear" w:color="auto" w:fill="auto"/>
          </w:tcPr>
          <w:p w14:paraId="3505E9F5" w14:textId="77777777" w:rsidR="00974339" w:rsidRPr="00E367C1" w:rsidRDefault="00974339" w:rsidP="008B4708">
            <w:pPr>
              <w:pStyle w:val="Tabletext"/>
            </w:pPr>
            <w:r w:rsidRPr="00E367C1">
              <w:t>intradermal</w:t>
            </w:r>
          </w:p>
        </w:tc>
        <w:tc>
          <w:tcPr>
            <w:tcW w:w="1447" w:type="pct"/>
            <w:tcBorders>
              <w:top w:val="single" w:sz="2" w:space="0" w:color="auto"/>
              <w:bottom w:val="single" w:sz="2" w:space="0" w:color="auto"/>
            </w:tcBorders>
            <w:shd w:val="clear" w:color="auto" w:fill="auto"/>
          </w:tcPr>
          <w:p w14:paraId="3EED304C" w14:textId="77777777" w:rsidR="00974339" w:rsidRPr="00E367C1" w:rsidRDefault="00974339" w:rsidP="008B4708">
            <w:pPr>
              <w:pStyle w:val="Tabletext"/>
            </w:pPr>
            <w:r w:rsidRPr="00E367C1">
              <w:t>confirmation of suspected allergic reactions</w:t>
            </w:r>
          </w:p>
        </w:tc>
      </w:tr>
      <w:tr w:rsidR="00974339" w:rsidRPr="00E367C1" w14:paraId="76C48D93" w14:textId="77777777" w:rsidTr="008B4708">
        <w:trPr>
          <w:trHeight w:val="20"/>
        </w:trPr>
        <w:tc>
          <w:tcPr>
            <w:tcW w:w="645" w:type="pct"/>
            <w:tcBorders>
              <w:top w:val="single" w:sz="2" w:space="0" w:color="auto"/>
              <w:bottom w:val="single" w:sz="2" w:space="0" w:color="auto"/>
            </w:tcBorders>
          </w:tcPr>
          <w:p w14:paraId="62A1AF8F" w14:textId="77777777" w:rsidR="00974339" w:rsidRPr="00E367C1" w:rsidRDefault="00974339" w:rsidP="008B4708">
            <w:pPr>
              <w:pStyle w:val="Tabletext"/>
            </w:pPr>
            <w:r w:rsidRPr="00E367C1">
              <w:t>3</w:t>
            </w:r>
          </w:p>
        </w:tc>
        <w:tc>
          <w:tcPr>
            <w:tcW w:w="1246" w:type="pct"/>
            <w:tcBorders>
              <w:top w:val="single" w:sz="2" w:space="0" w:color="auto"/>
              <w:bottom w:val="single" w:sz="2" w:space="0" w:color="auto"/>
            </w:tcBorders>
            <w:shd w:val="clear" w:color="auto" w:fill="auto"/>
          </w:tcPr>
          <w:p w14:paraId="6FD8D9D0" w14:textId="77777777" w:rsidR="00974339" w:rsidRPr="00E367C1" w:rsidRDefault="00974339" w:rsidP="008B4708">
            <w:pPr>
              <w:pStyle w:val="Tabletext"/>
            </w:pPr>
            <w:r w:rsidRPr="00E367C1">
              <w:t>allergens – multiple, various (including control solutions)</w:t>
            </w:r>
          </w:p>
        </w:tc>
        <w:tc>
          <w:tcPr>
            <w:tcW w:w="752" w:type="pct"/>
            <w:tcBorders>
              <w:top w:val="single" w:sz="2" w:space="0" w:color="auto"/>
              <w:bottom w:val="single" w:sz="2" w:space="0" w:color="auto"/>
            </w:tcBorders>
            <w:shd w:val="clear" w:color="auto" w:fill="auto"/>
          </w:tcPr>
          <w:p w14:paraId="6D28EABC" w14:textId="77777777" w:rsidR="00974339" w:rsidRPr="00E367C1" w:rsidRDefault="00974339" w:rsidP="008B4708">
            <w:pPr>
              <w:pStyle w:val="Tabletext"/>
            </w:pPr>
            <w:r w:rsidRPr="00E367C1">
              <w:t>drops</w:t>
            </w:r>
          </w:p>
        </w:tc>
        <w:tc>
          <w:tcPr>
            <w:tcW w:w="910" w:type="pct"/>
            <w:tcBorders>
              <w:top w:val="single" w:sz="2" w:space="0" w:color="auto"/>
              <w:bottom w:val="single" w:sz="2" w:space="0" w:color="auto"/>
            </w:tcBorders>
            <w:shd w:val="clear" w:color="auto" w:fill="auto"/>
          </w:tcPr>
          <w:p w14:paraId="55C216F8" w14:textId="77777777" w:rsidR="00974339" w:rsidRPr="00E367C1" w:rsidRDefault="00974339" w:rsidP="008B4708">
            <w:pPr>
              <w:pStyle w:val="Tabletext"/>
            </w:pPr>
            <w:r w:rsidRPr="00E367C1">
              <w:t>skin prick</w:t>
            </w:r>
          </w:p>
        </w:tc>
        <w:tc>
          <w:tcPr>
            <w:tcW w:w="1447" w:type="pct"/>
            <w:tcBorders>
              <w:top w:val="single" w:sz="2" w:space="0" w:color="auto"/>
              <w:bottom w:val="single" w:sz="2" w:space="0" w:color="auto"/>
            </w:tcBorders>
            <w:shd w:val="clear" w:color="auto" w:fill="auto"/>
          </w:tcPr>
          <w:p w14:paraId="11F81EDC" w14:textId="77777777" w:rsidR="00974339" w:rsidRPr="00E367C1" w:rsidRDefault="00974339" w:rsidP="008B4708">
            <w:pPr>
              <w:pStyle w:val="Tabletext"/>
            </w:pPr>
            <w:r w:rsidRPr="00E367C1">
              <w:t>confirmation of suspected allergic reactions</w:t>
            </w:r>
          </w:p>
        </w:tc>
      </w:tr>
      <w:tr w:rsidR="00974339" w:rsidRPr="00E367C1" w14:paraId="51F0FAE6" w14:textId="77777777" w:rsidTr="008B4708">
        <w:trPr>
          <w:trHeight w:val="20"/>
        </w:trPr>
        <w:tc>
          <w:tcPr>
            <w:tcW w:w="645" w:type="pct"/>
            <w:tcBorders>
              <w:top w:val="single" w:sz="2" w:space="0" w:color="auto"/>
              <w:bottom w:val="single" w:sz="2" w:space="0" w:color="auto"/>
            </w:tcBorders>
          </w:tcPr>
          <w:p w14:paraId="6D782E52" w14:textId="77777777" w:rsidR="00974339" w:rsidRPr="00E367C1" w:rsidRDefault="00974339" w:rsidP="008B4708">
            <w:pPr>
              <w:pStyle w:val="Tabletext"/>
            </w:pPr>
            <w:r w:rsidRPr="00E367C1">
              <w:t>4</w:t>
            </w:r>
          </w:p>
        </w:tc>
        <w:tc>
          <w:tcPr>
            <w:tcW w:w="1246" w:type="pct"/>
            <w:tcBorders>
              <w:top w:val="single" w:sz="2" w:space="0" w:color="auto"/>
              <w:bottom w:val="single" w:sz="2" w:space="0" w:color="auto"/>
            </w:tcBorders>
            <w:shd w:val="clear" w:color="auto" w:fill="auto"/>
          </w:tcPr>
          <w:p w14:paraId="3695EB9D" w14:textId="77777777" w:rsidR="00974339" w:rsidRPr="00E367C1" w:rsidRDefault="00974339" w:rsidP="008B4708">
            <w:pPr>
              <w:pStyle w:val="Tabletext"/>
            </w:pPr>
            <w:proofErr w:type="spellStart"/>
            <w:r w:rsidRPr="00E367C1">
              <w:t>amifampridine</w:t>
            </w:r>
            <w:proofErr w:type="spellEnd"/>
            <w:r w:rsidRPr="00E367C1">
              <w:t xml:space="preserve"> (3,4</w:t>
            </w:r>
            <w:r>
              <w:noBreakHyphen/>
            </w:r>
            <w:r w:rsidRPr="00E367C1">
              <w:t>diaminopyridine)</w:t>
            </w:r>
          </w:p>
        </w:tc>
        <w:tc>
          <w:tcPr>
            <w:tcW w:w="752" w:type="pct"/>
            <w:tcBorders>
              <w:top w:val="single" w:sz="2" w:space="0" w:color="auto"/>
              <w:bottom w:val="single" w:sz="2" w:space="0" w:color="auto"/>
            </w:tcBorders>
            <w:shd w:val="clear" w:color="auto" w:fill="auto"/>
          </w:tcPr>
          <w:p w14:paraId="307CA833"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394D6EEA"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6AA4DE4C" w14:textId="77777777" w:rsidR="00974339" w:rsidRPr="00E367C1" w:rsidRDefault="00974339" w:rsidP="008B4708">
            <w:pPr>
              <w:pStyle w:val="Tabletext"/>
            </w:pPr>
            <w:r w:rsidRPr="00E367C1">
              <w:t>treatment of Lambert</w:t>
            </w:r>
            <w:r>
              <w:noBreakHyphen/>
            </w:r>
            <w:r w:rsidRPr="00E367C1">
              <w:t xml:space="preserve">Eaton </w:t>
            </w:r>
            <w:proofErr w:type="spellStart"/>
            <w:r w:rsidRPr="00E367C1">
              <w:t>Myasthenic</w:t>
            </w:r>
            <w:proofErr w:type="spellEnd"/>
            <w:r w:rsidRPr="00E367C1">
              <w:t xml:space="preserve"> Syndrome</w:t>
            </w:r>
          </w:p>
        </w:tc>
      </w:tr>
      <w:tr w:rsidR="00974339" w:rsidRPr="00E367C1" w14:paraId="30449EE6" w14:textId="77777777" w:rsidTr="008B4708">
        <w:trPr>
          <w:trHeight w:val="20"/>
        </w:trPr>
        <w:tc>
          <w:tcPr>
            <w:tcW w:w="645" w:type="pct"/>
            <w:tcBorders>
              <w:top w:val="single" w:sz="2" w:space="0" w:color="auto"/>
              <w:bottom w:val="single" w:sz="2" w:space="0" w:color="auto"/>
            </w:tcBorders>
          </w:tcPr>
          <w:p w14:paraId="24D63BF9" w14:textId="77777777" w:rsidR="00974339" w:rsidRPr="00E367C1" w:rsidRDefault="00974339" w:rsidP="008B4708">
            <w:pPr>
              <w:pStyle w:val="Tabletext"/>
            </w:pPr>
            <w:r w:rsidRPr="00E367C1">
              <w:t>5</w:t>
            </w:r>
          </w:p>
        </w:tc>
        <w:tc>
          <w:tcPr>
            <w:tcW w:w="1246" w:type="pct"/>
            <w:tcBorders>
              <w:top w:val="single" w:sz="2" w:space="0" w:color="auto"/>
              <w:bottom w:val="single" w:sz="2" w:space="0" w:color="auto"/>
            </w:tcBorders>
            <w:shd w:val="clear" w:color="auto" w:fill="auto"/>
          </w:tcPr>
          <w:p w14:paraId="49C780F2" w14:textId="77777777" w:rsidR="00974339" w:rsidRPr="00E367C1" w:rsidRDefault="00974339" w:rsidP="008B4708">
            <w:pPr>
              <w:pStyle w:val="Tabletext"/>
            </w:pPr>
            <w:proofErr w:type="spellStart"/>
            <w:r w:rsidRPr="00E367C1">
              <w:t>betaxolol</w:t>
            </w:r>
            <w:proofErr w:type="spellEnd"/>
            <w:r w:rsidRPr="00E367C1">
              <w:t xml:space="preserve"> 0.25% (preservative free)</w:t>
            </w:r>
          </w:p>
        </w:tc>
        <w:tc>
          <w:tcPr>
            <w:tcW w:w="752" w:type="pct"/>
            <w:tcBorders>
              <w:top w:val="single" w:sz="2" w:space="0" w:color="auto"/>
              <w:bottom w:val="single" w:sz="2" w:space="0" w:color="auto"/>
            </w:tcBorders>
            <w:shd w:val="clear" w:color="auto" w:fill="auto"/>
          </w:tcPr>
          <w:p w14:paraId="05AA9451" w14:textId="77777777" w:rsidR="00974339" w:rsidRPr="00E367C1" w:rsidRDefault="00974339" w:rsidP="008B4708">
            <w:pPr>
              <w:pStyle w:val="Tabletext"/>
            </w:pPr>
            <w:r w:rsidRPr="00E367C1">
              <w:t xml:space="preserve">eye drops </w:t>
            </w:r>
          </w:p>
        </w:tc>
        <w:tc>
          <w:tcPr>
            <w:tcW w:w="910" w:type="pct"/>
            <w:tcBorders>
              <w:top w:val="single" w:sz="2" w:space="0" w:color="auto"/>
              <w:bottom w:val="single" w:sz="2" w:space="0" w:color="auto"/>
            </w:tcBorders>
            <w:shd w:val="clear" w:color="auto" w:fill="auto"/>
          </w:tcPr>
          <w:p w14:paraId="7C089714"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7098C82F" w14:textId="77777777" w:rsidR="00974339" w:rsidRPr="00E367C1" w:rsidRDefault="00974339" w:rsidP="008B4708">
            <w:pPr>
              <w:pStyle w:val="Tabletext"/>
            </w:pPr>
            <w:r w:rsidRPr="00E367C1">
              <w:t>treatment of elevated intraocular pressure where other treatments are inappropriate</w:t>
            </w:r>
          </w:p>
        </w:tc>
      </w:tr>
      <w:tr w:rsidR="00974339" w:rsidRPr="00E367C1" w14:paraId="5CB89CD5" w14:textId="77777777" w:rsidTr="008B4708">
        <w:trPr>
          <w:trHeight w:val="20"/>
        </w:trPr>
        <w:tc>
          <w:tcPr>
            <w:tcW w:w="645" w:type="pct"/>
            <w:tcBorders>
              <w:top w:val="single" w:sz="2" w:space="0" w:color="auto"/>
              <w:bottom w:val="single" w:sz="2" w:space="0" w:color="auto"/>
            </w:tcBorders>
          </w:tcPr>
          <w:p w14:paraId="53909FB7" w14:textId="77777777" w:rsidR="00974339" w:rsidRPr="00E367C1" w:rsidRDefault="00974339" w:rsidP="008B4708">
            <w:pPr>
              <w:pStyle w:val="Tabletext"/>
            </w:pPr>
            <w:r w:rsidRPr="00E367C1">
              <w:t>6</w:t>
            </w:r>
          </w:p>
        </w:tc>
        <w:tc>
          <w:tcPr>
            <w:tcW w:w="1246" w:type="pct"/>
            <w:tcBorders>
              <w:top w:val="single" w:sz="2" w:space="0" w:color="auto"/>
              <w:bottom w:val="single" w:sz="2" w:space="0" w:color="auto"/>
            </w:tcBorders>
            <w:shd w:val="clear" w:color="auto" w:fill="auto"/>
          </w:tcPr>
          <w:p w14:paraId="6E4C183A" w14:textId="77777777" w:rsidR="00974339" w:rsidRPr="00E367C1" w:rsidRDefault="00974339" w:rsidP="008B4708">
            <w:pPr>
              <w:pStyle w:val="Tabletext"/>
            </w:pPr>
            <w:r w:rsidRPr="00E367C1">
              <w:t xml:space="preserve">bismuth </w:t>
            </w:r>
            <w:proofErr w:type="spellStart"/>
            <w:r w:rsidRPr="00E367C1">
              <w:t>subcitrate</w:t>
            </w:r>
            <w:proofErr w:type="spellEnd"/>
          </w:p>
        </w:tc>
        <w:tc>
          <w:tcPr>
            <w:tcW w:w="752" w:type="pct"/>
            <w:tcBorders>
              <w:top w:val="single" w:sz="2" w:space="0" w:color="auto"/>
              <w:bottom w:val="single" w:sz="2" w:space="0" w:color="auto"/>
            </w:tcBorders>
            <w:shd w:val="clear" w:color="auto" w:fill="auto"/>
          </w:tcPr>
          <w:p w14:paraId="784A66B9"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5953B893"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BDCB27F" w14:textId="77777777" w:rsidR="00974339" w:rsidRPr="00E367C1" w:rsidRDefault="00974339" w:rsidP="008B4708">
            <w:pPr>
              <w:pStyle w:val="Tabletext"/>
            </w:pPr>
            <w:r w:rsidRPr="00E367C1">
              <w:t xml:space="preserve">treatment of resistant </w:t>
            </w:r>
            <w:r w:rsidRPr="00E367C1">
              <w:rPr>
                <w:i/>
              </w:rPr>
              <w:t>Helicobacter Pylori</w:t>
            </w:r>
            <w:r w:rsidRPr="00E367C1">
              <w:t xml:space="preserve"> infection</w:t>
            </w:r>
          </w:p>
        </w:tc>
      </w:tr>
      <w:tr w:rsidR="00974339" w:rsidRPr="00E367C1" w14:paraId="49B2B66A" w14:textId="77777777" w:rsidTr="008B4708">
        <w:trPr>
          <w:trHeight w:val="20"/>
        </w:trPr>
        <w:tc>
          <w:tcPr>
            <w:tcW w:w="645" w:type="pct"/>
            <w:tcBorders>
              <w:top w:val="single" w:sz="2" w:space="0" w:color="auto"/>
              <w:bottom w:val="single" w:sz="2" w:space="0" w:color="auto"/>
            </w:tcBorders>
          </w:tcPr>
          <w:p w14:paraId="31658A65" w14:textId="77777777" w:rsidR="00974339" w:rsidRPr="00E367C1" w:rsidRDefault="00974339" w:rsidP="008B4708">
            <w:pPr>
              <w:pStyle w:val="Tabletext"/>
            </w:pPr>
            <w:r w:rsidRPr="00E367C1">
              <w:t>7</w:t>
            </w:r>
          </w:p>
        </w:tc>
        <w:tc>
          <w:tcPr>
            <w:tcW w:w="1246" w:type="pct"/>
            <w:tcBorders>
              <w:top w:val="single" w:sz="2" w:space="0" w:color="auto"/>
              <w:bottom w:val="single" w:sz="2" w:space="0" w:color="auto"/>
            </w:tcBorders>
            <w:shd w:val="clear" w:color="auto" w:fill="auto"/>
          </w:tcPr>
          <w:p w14:paraId="1F7B1790" w14:textId="77777777" w:rsidR="00974339" w:rsidRPr="00E367C1" w:rsidRDefault="00974339" w:rsidP="008B4708">
            <w:pPr>
              <w:pStyle w:val="Tabletext"/>
            </w:pPr>
            <w:proofErr w:type="spellStart"/>
            <w:r w:rsidRPr="00E367C1">
              <w:t>buspirone</w:t>
            </w:r>
            <w:proofErr w:type="spellEnd"/>
          </w:p>
        </w:tc>
        <w:tc>
          <w:tcPr>
            <w:tcW w:w="752" w:type="pct"/>
            <w:tcBorders>
              <w:top w:val="single" w:sz="2" w:space="0" w:color="auto"/>
              <w:bottom w:val="single" w:sz="2" w:space="0" w:color="auto"/>
            </w:tcBorders>
            <w:shd w:val="clear" w:color="auto" w:fill="auto"/>
          </w:tcPr>
          <w:p w14:paraId="5043C51B"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52ED75D3"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ACDF165" w14:textId="77777777" w:rsidR="00974339" w:rsidRPr="00E367C1" w:rsidRDefault="00974339" w:rsidP="008B4708">
            <w:pPr>
              <w:pStyle w:val="Tabletext"/>
            </w:pPr>
            <w:r w:rsidRPr="00E367C1">
              <w:t>treatment of generalised anxiety disorders</w:t>
            </w:r>
          </w:p>
        </w:tc>
      </w:tr>
      <w:tr w:rsidR="00974339" w:rsidRPr="00E367C1" w14:paraId="21DD8AD0" w14:textId="77777777" w:rsidTr="008B4708">
        <w:trPr>
          <w:trHeight w:val="20"/>
        </w:trPr>
        <w:tc>
          <w:tcPr>
            <w:tcW w:w="645" w:type="pct"/>
            <w:tcBorders>
              <w:top w:val="single" w:sz="2" w:space="0" w:color="auto"/>
              <w:bottom w:val="single" w:sz="2" w:space="0" w:color="auto"/>
            </w:tcBorders>
          </w:tcPr>
          <w:p w14:paraId="680CCAC2" w14:textId="77777777" w:rsidR="00974339" w:rsidRPr="00E367C1" w:rsidRDefault="00974339" w:rsidP="008B4708">
            <w:pPr>
              <w:pStyle w:val="Tabletext"/>
            </w:pPr>
            <w:r w:rsidRPr="00E367C1">
              <w:t>8</w:t>
            </w:r>
          </w:p>
        </w:tc>
        <w:tc>
          <w:tcPr>
            <w:tcW w:w="1246" w:type="pct"/>
            <w:tcBorders>
              <w:top w:val="single" w:sz="2" w:space="0" w:color="auto"/>
              <w:bottom w:val="single" w:sz="2" w:space="0" w:color="auto"/>
            </w:tcBorders>
            <w:shd w:val="clear" w:color="auto" w:fill="auto"/>
          </w:tcPr>
          <w:p w14:paraId="4DCB74E7" w14:textId="77777777" w:rsidR="00974339" w:rsidRPr="00E367C1" w:rsidRDefault="00974339" w:rsidP="008B4708">
            <w:pPr>
              <w:pStyle w:val="Tabletext"/>
            </w:pPr>
            <w:r w:rsidRPr="00E367C1">
              <w:t>calcitriol</w:t>
            </w:r>
          </w:p>
        </w:tc>
        <w:tc>
          <w:tcPr>
            <w:tcW w:w="752" w:type="pct"/>
            <w:tcBorders>
              <w:top w:val="single" w:sz="2" w:space="0" w:color="auto"/>
              <w:bottom w:val="single" w:sz="2" w:space="0" w:color="auto"/>
            </w:tcBorders>
            <w:shd w:val="clear" w:color="auto" w:fill="auto"/>
          </w:tcPr>
          <w:p w14:paraId="1150A87F" w14:textId="77777777" w:rsidR="00974339" w:rsidRPr="00E367C1" w:rsidRDefault="00974339" w:rsidP="008B4708">
            <w:pPr>
              <w:pStyle w:val="Tabletext"/>
            </w:pPr>
            <w:r w:rsidRPr="00E367C1">
              <w:t>liquid</w:t>
            </w:r>
          </w:p>
        </w:tc>
        <w:tc>
          <w:tcPr>
            <w:tcW w:w="910" w:type="pct"/>
            <w:tcBorders>
              <w:top w:val="single" w:sz="2" w:space="0" w:color="auto"/>
              <w:bottom w:val="single" w:sz="2" w:space="0" w:color="auto"/>
            </w:tcBorders>
            <w:shd w:val="clear" w:color="auto" w:fill="auto"/>
          </w:tcPr>
          <w:p w14:paraId="5E5CDD29"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2B9D639C" w14:textId="77777777" w:rsidR="00974339" w:rsidRPr="00E367C1" w:rsidRDefault="00974339" w:rsidP="008B4708">
            <w:pPr>
              <w:pStyle w:val="Tabletext"/>
            </w:pPr>
            <w:r w:rsidRPr="00E367C1">
              <w:t xml:space="preserve">prevention of </w:t>
            </w:r>
            <w:proofErr w:type="spellStart"/>
            <w:r w:rsidRPr="00E367C1">
              <w:t>hypophosphatemic</w:t>
            </w:r>
            <w:proofErr w:type="spellEnd"/>
            <w:r w:rsidRPr="00E367C1">
              <w:t xml:space="preserve"> rickets in children; or</w:t>
            </w:r>
          </w:p>
          <w:p w14:paraId="500318DC" w14:textId="77777777" w:rsidR="00974339" w:rsidRPr="00E367C1" w:rsidRDefault="00974339" w:rsidP="008B4708">
            <w:pPr>
              <w:pStyle w:val="Tabletext"/>
            </w:pPr>
            <w:r w:rsidRPr="00E367C1">
              <w:t>treatment of hypoparathyroidism (with severe hypocalcaemia)</w:t>
            </w:r>
          </w:p>
        </w:tc>
      </w:tr>
      <w:tr w:rsidR="00974339" w:rsidRPr="00E367C1" w14:paraId="2BD84E53" w14:textId="77777777" w:rsidTr="008B4708">
        <w:trPr>
          <w:trHeight w:val="20"/>
        </w:trPr>
        <w:tc>
          <w:tcPr>
            <w:tcW w:w="645" w:type="pct"/>
            <w:tcBorders>
              <w:top w:val="single" w:sz="2" w:space="0" w:color="auto"/>
              <w:bottom w:val="single" w:sz="2" w:space="0" w:color="auto"/>
            </w:tcBorders>
          </w:tcPr>
          <w:p w14:paraId="4B230DB3" w14:textId="77777777" w:rsidR="00974339" w:rsidRPr="00E367C1" w:rsidRDefault="00974339" w:rsidP="008B4708">
            <w:pPr>
              <w:pStyle w:val="Tabletext"/>
            </w:pPr>
            <w:r w:rsidRPr="00E367C1">
              <w:t>9</w:t>
            </w:r>
          </w:p>
        </w:tc>
        <w:tc>
          <w:tcPr>
            <w:tcW w:w="1246" w:type="pct"/>
            <w:tcBorders>
              <w:top w:val="single" w:sz="2" w:space="0" w:color="auto"/>
              <w:bottom w:val="single" w:sz="2" w:space="0" w:color="auto"/>
            </w:tcBorders>
            <w:shd w:val="clear" w:color="auto" w:fill="auto"/>
          </w:tcPr>
          <w:p w14:paraId="1AD17874" w14:textId="77777777" w:rsidR="00974339" w:rsidRPr="00E367C1" w:rsidRDefault="00974339" w:rsidP="008B4708">
            <w:pPr>
              <w:pStyle w:val="Tabletext"/>
            </w:pPr>
            <w:r w:rsidRPr="00E367C1">
              <w:t>carbidopa</w:t>
            </w:r>
          </w:p>
        </w:tc>
        <w:tc>
          <w:tcPr>
            <w:tcW w:w="752" w:type="pct"/>
            <w:tcBorders>
              <w:top w:val="single" w:sz="2" w:space="0" w:color="auto"/>
              <w:bottom w:val="single" w:sz="2" w:space="0" w:color="auto"/>
            </w:tcBorders>
            <w:shd w:val="clear" w:color="auto" w:fill="auto"/>
          </w:tcPr>
          <w:p w14:paraId="7106A73F"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274B0311"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3C15B4D" w14:textId="77777777" w:rsidR="00974339" w:rsidRPr="00E367C1" w:rsidRDefault="00974339" w:rsidP="008B4708">
            <w:pPr>
              <w:pStyle w:val="Tabletext"/>
            </w:pPr>
            <w:r w:rsidRPr="00E367C1">
              <w:t>premedication for F</w:t>
            </w:r>
            <w:r>
              <w:noBreakHyphen/>
            </w:r>
            <w:r w:rsidRPr="00E367C1">
              <w:t>18 DOPA imaging</w:t>
            </w:r>
          </w:p>
        </w:tc>
      </w:tr>
      <w:tr w:rsidR="00974339" w:rsidRPr="00E367C1" w14:paraId="148D7F8E" w14:textId="77777777" w:rsidTr="008B4708">
        <w:trPr>
          <w:trHeight w:val="20"/>
        </w:trPr>
        <w:tc>
          <w:tcPr>
            <w:tcW w:w="645" w:type="pct"/>
            <w:tcBorders>
              <w:top w:val="single" w:sz="2" w:space="0" w:color="auto"/>
              <w:bottom w:val="single" w:sz="2" w:space="0" w:color="auto"/>
            </w:tcBorders>
          </w:tcPr>
          <w:p w14:paraId="24418638" w14:textId="77777777" w:rsidR="00974339" w:rsidRPr="00E367C1" w:rsidRDefault="00974339" w:rsidP="008B4708">
            <w:pPr>
              <w:pStyle w:val="Tabletext"/>
            </w:pPr>
            <w:r w:rsidRPr="00E367C1">
              <w:t>10</w:t>
            </w:r>
          </w:p>
        </w:tc>
        <w:tc>
          <w:tcPr>
            <w:tcW w:w="1246" w:type="pct"/>
            <w:tcBorders>
              <w:top w:val="single" w:sz="2" w:space="0" w:color="auto"/>
              <w:bottom w:val="single" w:sz="2" w:space="0" w:color="auto"/>
            </w:tcBorders>
            <w:shd w:val="clear" w:color="auto" w:fill="auto"/>
          </w:tcPr>
          <w:p w14:paraId="00C6D170" w14:textId="77777777" w:rsidR="00974339" w:rsidRPr="00E367C1" w:rsidRDefault="00974339" w:rsidP="008B4708">
            <w:pPr>
              <w:pStyle w:val="Tabletext"/>
            </w:pPr>
            <w:r w:rsidRPr="00E367C1">
              <w:t>cholecalciferol</w:t>
            </w:r>
          </w:p>
        </w:tc>
        <w:tc>
          <w:tcPr>
            <w:tcW w:w="752" w:type="pct"/>
            <w:tcBorders>
              <w:top w:val="single" w:sz="2" w:space="0" w:color="auto"/>
              <w:bottom w:val="single" w:sz="2" w:space="0" w:color="auto"/>
            </w:tcBorders>
            <w:shd w:val="clear" w:color="auto" w:fill="auto"/>
          </w:tcPr>
          <w:p w14:paraId="665D66EA"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284205D0"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7E5C399" w14:textId="77777777" w:rsidR="00974339" w:rsidRPr="00E367C1" w:rsidRDefault="00974339" w:rsidP="008B4708">
            <w:pPr>
              <w:pStyle w:val="Tabletext"/>
            </w:pPr>
            <w:r w:rsidRPr="00E367C1">
              <w:t>treatment of severe vitamin D deficiency and prevention of osteoporosis</w:t>
            </w:r>
          </w:p>
        </w:tc>
      </w:tr>
      <w:tr w:rsidR="00974339" w:rsidRPr="00E367C1" w14:paraId="07160129" w14:textId="77777777" w:rsidTr="008B4708">
        <w:trPr>
          <w:trHeight w:val="20"/>
        </w:trPr>
        <w:tc>
          <w:tcPr>
            <w:tcW w:w="645" w:type="pct"/>
            <w:tcBorders>
              <w:top w:val="single" w:sz="2" w:space="0" w:color="auto"/>
              <w:bottom w:val="single" w:sz="2" w:space="0" w:color="auto"/>
            </w:tcBorders>
          </w:tcPr>
          <w:p w14:paraId="13631C31" w14:textId="77777777" w:rsidR="00974339" w:rsidRPr="00E367C1" w:rsidRDefault="00974339" w:rsidP="008B4708">
            <w:pPr>
              <w:pStyle w:val="Tabletext"/>
            </w:pPr>
            <w:r w:rsidRPr="00E367C1">
              <w:t>11</w:t>
            </w:r>
          </w:p>
        </w:tc>
        <w:tc>
          <w:tcPr>
            <w:tcW w:w="1246" w:type="pct"/>
            <w:tcBorders>
              <w:top w:val="single" w:sz="2" w:space="0" w:color="auto"/>
              <w:bottom w:val="single" w:sz="2" w:space="0" w:color="auto"/>
            </w:tcBorders>
            <w:shd w:val="clear" w:color="auto" w:fill="auto"/>
          </w:tcPr>
          <w:p w14:paraId="5C3D40B7" w14:textId="77777777" w:rsidR="00974339" w:rsidRPr="00E367C1" w:rsidRDefault="00974339" w:rsidP="008B4708">
            <w:pPr>
              <w:pStyle w:val="Tabletext"/>
            </w:pPr>
            <w:r w:rsidRPr="00E367C1">
              <w:t>cholecalciferol</w:t>
            </w:r>
          </w:p>
        </w:tc>
        <w:tc>
          <w:tcPr>
            <w:tcW w:w="752" w:type="pct"/>
            <w:tcBorders>
              <w:top w:val="single" w:sz="2" w:space="0" w:color="auto"/>
              <w:bottom w:val="single" w:sz="2" w:space="0" w:color="auto"/>
            </w:tcBorders>
            <w:shd w:val="clear" w:color="auto" w:fill="auto"/>
          </w:tcPr>
          <w:p w14:paraId="34E8A02C" w14:textId="77777777" w:rsidR="00974339" w:rsidRPr="00E367C1" w:rsidRDefault="00974339" w:rsidP="008B4708">
            <w:pPr>
              <w:pStyle w:val="Tabletext"/>
            </w:pPr>
            <w:r w:rsidRPr="00E367C1">
              <w:t xml:space="preserve">injection </w:t>
            </w:r>
          </w:p>
        </w:tc>
        <w:tc>
          <w:tcPr>
            <w:tcW w:w="910" w:type="pct"/>
            <w:tcBorders>
              <w:top w:val="single" w:sz="2" w:space="0" w:color="auto"/>
              <w:bottom w:val="single" w:sz="2" w:space="0" w:color="auto"/>
            </w:tcBorders>
            <w:shd w:val="clear" w:color="auto" w:fill="auto"/>
          </w:tcPr>
          <w:p w14:paraId="5B557CD8" w14:textId="77777777" w:rsidR="00974339" w:rsidRPr="00E367C1" w:rsidRDefault="00974339" w:rsidP="008B4708">
            <w:pPr>
              <w:pStyle w:val="Tabletext"/>
            </w:pPr>
            <w:r w:rsidRPr="00E367C1">
              <w:t>intramuscular</w:t>
            </w:r>
          </w:p>
        </w:tc>
        <w:tc>
          <w:tcPr>
            <w:tcW w:w="1447" w:type="pct"/>
            <w:tcBorders>
              <w:top w:val="single" w:sz="2" w:space="0" w:color="auto"/>
              <w:bottom w:val="single" w:sz="2" w:space="0" w:color="auto"/>
            </w:tcBorders>
            <w:shd w:val="clear" w:color="auto" w:fill="auto"/>
          </w:tcPr>
          <w:p w14:paraId="79A34188" w14:textId="77777777" w:rsidR="00974339" w:rsidRPr="00E367C1" w:rsidRDefault="00974339" w:rsidP="008B4708">
            <w:pPr>
              <w:pStyle w:val="Tabletext"/>
            </w:pPr>
            <w:r w:rsidRPr="00E367C1">
              <w:t>treatment of severe vitamin D deficiency and prevention of osteoporosis</w:t>
            </w:r>
          </w:p>
        </w:tc>
      </w:tr>
      <w:tr w:rsidR="00974339" w:rsidRPr="00E367C1" w14:paraId="740B6DA3" w14:textId="77777777" w:rsidTr="008B4708">
        <w:trPr>
          <w:trHeight w:val="20"/>
        </w:trPr>
        <w:tc>
          <w:tcPr>
            <w:tcW w:w="645" w:type="pct"/>
            <w:tcBorders>
              <w:top w:val="single" w:sz="2" w:space="0" w:color="auto"/>
              <w:bottom w:val="single" w:sz="2" w:space="0" w:color="auto"/>
            </w:tcBorders>
          </w:tcPr>
          <w:p w14:paraId="72373405" w14:textId="77777777" w:rsidR="00974339" w:rsidRPr="00E367C1" w:rsidRDefault="00974339" w:rsidP="008B4708">
            <w:pPr>
              <w:pStyle w:val="Tabletext"/>
            </w:pPr>
            <w:r w:rsidRPr="00E367C1">
              <w:t>12</w:t>
            </w:r>
          </w:p>
        </w:tc>
        <w:tc>
          <w:tcPr>
            <w:tcW w:w="1246" w:type="pct"/>
            <w:tcBorders>
              <w:top w:val="single" w:sz="2" w:space="0" w:color="auto"/>
              <w:bottom w:val="single" w:sz="2" w:space="0" w:color="auto"/>
            </w:tcBorders>
            <w:shd w:val="clear" w:color="auto" w:fill="auto"/>
          </w:tcPr>
          <w:p w14:paraId="4AD39183" w14:textId="77777777" w:rsidR="00974339" w:rsidRPr="00E367C1" w:rsidRDefault="00974339" w:rsidP="008B4708">
            <w:pPr>
              <w:pStyle w:val="Tabletext"/>
            </w:pPr>
            <w:proofErr w:type="spellStart"/>
            <w:r w:rsidRPr="00E367C1">
              <w:t>cinnarizine</w:t>
            </w:r>
            <w:proofErr w:type="spellEnd"/>
          </w:p>
        </w:tc>
        <w:tc>
          <w:tcPr>
            <w:tcW w:w="752" w:type="pct"/>
            <w:tcBorders>
              <w:top w:val="single" w:sz="2" w:space="0" w:color="auto"/>
              <w:bottom w:val="single" w:sz="2" w:space="0" w:color="auto"/>
            </w:tcBorders>
            <w:shd w:val="clear" w:color="auto" w:fill="auto"/>
          </w:tcPr>
          <w:p w14:paraId="3182256F"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68E2DACE"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61F0F59D" w14:textId="77777777" w:rsidR="00974339" w:rsidRPr="00E367C1" w:rsidRDefault="00974339" w:rsidP="008B4708">
            <w:pPr>
              <w:pStyle w:val="Tabletext"/>
            </w:pPr>
            <w:r w:rsidRPr="00E367C1">
              <w:t>treatment of vestibular disorders such as vertigo, tinnitus, nausea and vomiting</w:t>
            </w:r>
            <w:r w:rsidR="00B512E1">
              <w:t xml:space="preserve"> (including Meniere’s disease)</w:t>
            </w:r>
          </w:p>
        </w:tc>
      </w:tr>
      <w:tr w:rsidR="00974339" w:rsidRPr="00E367C1" w14:paraId="1F7C96F2" w14:textId="77777777" w:rsidTr="008B4708">
        <w:trPr>
          <w:trHeight w:val="20"/>
        </w:trPr>
        <w:tc>
          <w:tcPr>
            <w:tcW w:w="645" w:type="pct"/>
            <w:tcBorders>
              <w:top w:val="single" w:sz="2" w:space="0" w:color="auto"/>
              <w:bottom w:val="single" w:sz="2" w:space="0" w:color="auto"/>
            </w:tcBorders>
          </w:tcPr>
          <w:p w14:paraId="7579EBBD" w14:textId="77777777" w:rsidR="00974339" w:rsidRPr="00E367C1" w:rsidRDefault="00974339" w:rsidP="008B4708">
            <w:pPr>
              <w:pStyle w:val="Tabletext"/>
            </w:pPr>
            <w:r w:rsidRPr="00E367C1">
              <w:lastRenderedPageBreak/>
              <w:t>13</w:t>
            </w:r>
          </w:p>
        </w:tc>
        <w:tc>
          <w:tcPr>
            <w:tcW w:w="1246" w:type="pct"/>
            <w:tcBorders>
              <w:top w:val="single" w:sz="2" w:space="0" w:color="auto"/>
              <w:bottom w:val="single" w:sz="2" w:space="0" w:color="auto"/>
            </w:tcBorders>
            <w:shd w:val="clear" w:color="auto" w:fill="auto"/>
          </w:tcPr>
          <w:p w14:paraId="6155B6A8" w14:textId="77777777" w:rsidR="00974339" w:rsidRPr="00E367C1" w:rsidRDefault="00974339" w:rsidP="008B4708">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14:paraId="304D34C2" w14:textId="77777777" w:rsidR="00974339" w:rsidRPr="00E367C1" w:rsidRDefault="00974339" w:rsidP="008B4708">
            <w:pPr>
              <w:pStyle w:val="Tabletext"/>
            </w:pPr>
            <w:r w:rsidRPr="00E367C1">
              <w:t>cream</w:t>
            </w:r>
          </w:p>
        </w:tc>
        <w:tc>
          <w:tcPr>
            <w:tcW w:w="910" w:type="pct"/>
            <w:tcBorders>
              <w:top w:val="single" w:sz="2" w:space="0" w:color="auto"/>
              <w:bottom w:val="single" w:sz="2" w:space="0" w:color="auto"/>
            </w:tcBorders>
            <w:shd w:val="clear" w:color="auto" w:fill="auto"/>
          </w:tcPr>
          <w:p w14:paraId="1CEDB545"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664FD3C8" w14:textId="77777777" w:rsidR="00974339" w:rsidRPr="00E367C1" w:rsidRDefault="00974339" w:rsidP="008B4708">
            <w:pPr>
              <w:pStyle w:val="Tabletext"/>
            </w:pPr>
            <w:r w:rsidRPr="00E367C1">
              <w:t>treatment, or prolongation of flare</w:t>
            </w:r>
            <w:r>
              <w:noBreakHyphen/>
            </w:r>
            <w:r w:rsidRPr="00E367C1">
              <w:t>free intervals, of dermatitis/eczema where other treatments have failed</w:t>
            </w:r>
          </w:p>
        </w:tc>
      </w:tr>
      <w:tr w:rsidR="00974339" w:rsidRPr="00E367C1" w14:paraId="2788126D" w14:textId="77777777" w:rsidTr="008B4708">
        <w:trPr>
          <w:trHeight w:val="20"/>
        </w:trPr>
        <w:tc>
          <w:tcPr>
            <w:tcW w:w="645" w:type="pct"/>
            <w:tcBorders>
              <w:top w:val="single" w:sz="2" w:space="0" w:color="auto"/>
              <w:bottom w:val="single" w:sz="2" w:space="0" w:color="auto"/>
            </w:tcBorders>
          </w:tcPr>
          <w:p w14:paraId="09B77BFD" w14:textId="77777777" w:rsidR="00974339" w:rsidRPr="00E367C1" w:rsidRDefault="00974339" w:rsidP="008B4708">
            <w:pPr>
              <w:pStyle w:val="Tabletext"/>
            </w:pPr>
            <w:r w:rsidRPr="00E367C1">
              <w:t>14</w:t>
            </w:r>
          </w:p>
        </w:tc>
        <w:tc>
          <w:tcPr>
            <w:tcW w:w="1246" w:type="pct"/>
            <w:tcBorders>
              <w:top w:val="single" w:sz="2" w:space="0" w:color="auto"/>
              <w:bottom w:val="single" w:sz="2" w:space="0" w:color="auto"/>
            </w:tcBorders>
            <w:shd w:val="clear" w:color="auto" w:fill="auto"/>
          </w:tcPr>
          <w:p w14:paraId="5F1C439E" w14:textId="77777777" w:rsidR="00974339" w:rsidRPr="00E367C1" w:rsidRDefault="00974339" w:rsidP="008B4708">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14:paraId="5A5AF2C4" w14:textId="77777777" w:rsidR="00974339" w:rsidRPr="00E367C1" w:rsidRDefault="00974339" w:rsidP="008B4708">
            <w:pPr>
              <w:pStyle w:val="Tabletext"/>
            </w:pPr>
            <w:r w:rsidRPr="00E367C1">
              <w:t>lotion</w:t>
            </w:r>
          </w:p>
        </w:tc>
        <w:tc>
          <w:tcPr>
            <w:tcW w:w="910" w:type="pct"/>
            <w:tcBorders>
              <w:top w:val="single" w:sz="2" w:space="0" w:color="auto"/>
              <w:bottom w:val="single" w:sz="2" w:space="0" w:color="auto"/>
            </w:tcBorders>
            <w:shd w:val="clear" w:color="auto" w:fill="auto"/>
          </w:tcPr>
          <w:p w14:paraId="6E203865"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652069CF" w14:textId="77777777" w:rsidR="00974339" w:rsidRPr="00E367C1" w:rsidRDefault="00974339" w:rsidP="008B4708">
            <w:pPr>
              <w:pStyle w:val="Tabletext"/>
            </w:pPr>
            <w:r w:rsidRPr="00E367C1">
              <w:t>treatment, or prolongation of flare</w:t>
            </w:r>
            <w:r>
              <w:noBreakHyphen/>
            </w:r>
            <w:r w:rsidRPr="00E367C1">
              <w:t>free intervals, of dermatitis/eczema where other treatments have failed</w:t>
            </w:r>
          </w:p>
        </w:tc>
      </w:tr>
      <w:tr w:rsidR="00974339" w:rsidRPr="00E367C1" w14:paraId="6C25AAE0" w14:textId="77777777" w:rsidTr="008B4708">
        <w:trPr>
          <w:trHeight w:val="20"/>
        </w:trPr>
        <w:tc>
          <w:tcPr>
            <w:tcW w:w="645" w:type="pct"/>
            <w:tcBorders>
              <w:top w:val="single" w:sz="2" w:space="0" w:color="auto"/>
              <w:bottom w:val="single" w:sz="2" w:space="0" w:color="auto"/>
            </w:tcBorders>
          </w:tcPr>
          <w:p w14:paraId="2A37AC7A" w14:textId="77777777" w:rsidR="00974339" w:rsidRPr="00E367C1" w:rsidRDefault="00974339" w:rsidP="008B4708">
            <w:pPr>
              <w:pStyle w:val="Tabletext"/>
            </w:pPr>
            <w:r w:rsidRPr="00E367C1">
              <w:t>15</w:t>
            </w:r>
          </w:p>
        </w:tc>
        <w:tc>
          <w:tcPr>
            <w:tcW w:w="1246" w:type="pct"/>
            <w:tcBorders>
              <w:top w:val="single" w:sz="2" w:space="0" w:color="auto"/>
              <w:bottom w:val="single" w:sz="2" w:space="0" w:color="auto"/>
            </w:tcBorders>
            <w:shd w:val="clear" w:color="auto" w:fill="auto"/>
          </w:tcPr>
          <w:p w14:paraId="34E085BC" w14:textId="77777777" w:rsidR="00974339" w:rsidRPr="00E367C1" w:rsidRDefault="00974339" w:rsidP="008B4708">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14:paraId="247746BB" w14:textId="77777777" w:rsidR="00974339" w:rsidRPr="00E367C1" w:rsidRDefault="00974339" w:rsidP="008B4708">
            <w:pPr>
              <w:pStyle w:val="Tabletext"/>
            </w:pPr>
            <w:r w:rsidRPr="00E367C1">
              <w:t>ointment</w:t>
            </w:r>
          </w:p>
        </w:tc>
        <w:tc>
          <w:tcPr>
            <w:tcW w:w="910" w:type="pct"/>
            <w:tcBorders>
              <w:top w:val="single" w:sz="2" w:space="0" w:color="auto"/>
              <w:bottom w:val="single" w:sz="2" w:space="0" w:color="auto"/>
            </w:tcBorders>
            <w:shd w:val="clear" w:color="auto" w:fill="auto"/>
          </w:tcPr>
          <w:p w14:paraId="0EE127B6"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6EBD384C" w14:textId="77777777" w:rsidR="00974339" w:rsidRPr="00E367C1" w:rsidRDefault="00974339" w:rsidP="008B4708">
            <w:pPr>
              <w:pStyle w:val="Tabletext"/>
            </w:pPr>
            <w:r w:rsidRPr="00E367C1">
              <w:t>treatment, or prolongation of flare</w:t>
            </w:r>
            <w:r>
              <w:noBreakHyphen/>
            </w:r>
            <w:r w:rsidRPr="00E367C1">
              <w:t>free intervals, of dermatitis/eczema where other treatments have failed</w:t>
            </w:r>
          </w:p>
        </w:tc>
      </w:tr>
      <w:tr w:rsidR="00974339" w:rsidRPr="00E367C1" w14:paraId="4F7670E4" w14:textId="77777777" w:rsidTr="008B4708">
        <w:trPr>
          <w:trHeight w:val="20"/>
        </w:trPr>
        <w:tc>
          <w:tcPr>
            <w:tcW w:w="645" w:type="pct"/>
            <w:tcBorders>
              <w:top w:val="single" w:sz="2" w:space="0" w:color="auto"/>
              <w:bottom w:val="single" w:sz="2" w:space="0" w:color="auto"/>
            </w:tcBorders>
          </w:tcPr>
          <w:p w14:paraId="7C194989" w14:textId="77777777" w:rsidR="00974339" w:rsidRPr="00E367C1" w:rsidRDefault="00974339" w:rsidP="008B4708">
            <w:pPr>
              <w:pStyle w:val="Tabletext"/>
            </w:pPr>
            <w:r w:rsidRPr="00E367C1">
              <w:t>16</w:t>
            </w:r>
          </w:p>
        </w:tc>
        <w:tc>
          <w:tcPr>
            <w:tcW w:w="1246" w:type="pct"/>
            <w:tcBorders>
              <w:top w:val="single" w:sz="2" w:space="0" w:color="auto"/>
              <w:bottom w:val="single" w:sz="2" w:space="0" w:color="auto"/>
            </w:tcBorders>
            <w:shd w:val="clear" w:color="auto" w:fill="auto"/>
          </w:tcPr>
          <w:p w14:paraId="7126F7D7" w14:textId="77777777" w:rsidR="00974339" w:rsidRPr="00E367C1" w:rsidRDefault="00974339" w:rsidP="008B4708">
            <w:pPr>
              <w:pStyle w:val="Tabletext"/>
            </w:pPr>
            <w:proofErr w:type="spellStart"/>
            <w:r w:rsidRPr="00E367C1">
              <w:t>clofazimine</w:t>
            </w:r>
            <w:proofErr w:type="spellEnd"/>
          </w:p>
        </w:tc>
        <w:tc>
          <w:tcPr>
            <w:tcW w:w="752" w:type="pct"/>
            <w:tcBorders>
              <w:top w:val="single" w:sz="2" w:space="0" w:color="auto"/>
              <w:bottom w:val="single" w:sz="2" w:space="0" w:color="auto"/>
            </w:tcBorders>
            <w:shd w:val="clear" w:color="auto" w:fill="auto"/>
          </w:tcPr>
          <w:p w14:paraId="7EFEE2AC"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134ACC29"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3786F51F" w14:textId="77777777" w:rsidR="00974339" w:rsidRPr="00E367C1" w:rsidRDefault="00974339" w:rsidP="008B4708">
            <w:pPr>
              <w:pStyle w:val="Tabletext"/>
            </w:pPr>
            <w:r w:rsidRPr="00E367C1">
              <w:t xml:space="preserve">treatment of Leprosy, granulomatous </w:t>
            </w:r>
            <w:proofErr w:type="spellStart"/>
            <w:r w:rsidRPr="00E367C1">
              <w:t>cheilitis</w:t>
            </w:r>
            <w:proofErr w:type="spellEnd"/>
            <w:r w:rsidRPr="00E367C1">
              <w:t xml:space="preserve">, </w:t>
            </w:r>
            <w:proofErr w:type="spellStart"/>
            <w:r w:rsidRPr="00E367C1">
              <w:t>Melkersson</w:t>
            </w:r>
            <w:proofErr w:type="spellEnd"/>
            <w:r w:rsidRPr="00E367C1">
              <w:t xml:space="preserve"> Rosenthal Syndrome, confirmed </w:t>
            </w:r>
            <w:r w:rsidRPr="00E367C1">
              <w:rPr>
                <w:i/>
              </w:rPr>
              <w:t xml:space="preserve">mycobacterium </w:t>
            </w:r>
            <w:proofErr w:type="spellStart"/>
            <w:r w:rsidRPr="00E367C1">
              <w:rPr>
                <w:i/>
              </w:rPr>
              <w:t>avium</w:t>
            </w:r>
            <w:proofErr w:type="spellEnd"/>
            <w:r w:rsidRPr="00E367C1">
              <w:t xml:space="preserve"> </w:t>
            </w:r>
            <w:proofErr w:type="spellStart"/>
            <w:r w:rsidRPr="00E367C1">
              <w:t>paratuberculosis</w:t>
            </w:r>
            <w:proofErr w:type="spellEnd"/>
            <w:r w:rsidRPr="00E367C1">
              <w:t xml:space="preserve"> in immunocompromised patients recommended by an infectious disease specialist, erythema </w:t>
            </w:r>
            <w:proofErr w:type="spellStart"/>
            <w:r w:rsidRPr="00E367C1">
              <w:t>nodosum</w:t>
            </w:r>
            <w:proofErr w:type="spellEnd"/>
            <w:r w:rsidRPr="00E367C1">
              <w:t xml:space="preserve"> </w:t>
            </w:r>
            <w:proofErr w:type="spellStart"/>
            <w:r w:rsidRPr="00E367C1">
              <w:t>leprosum</w:t>
            </w:r>
            <w:proofErr w:type="spellEnd"/>
            <w:r w:rsidRPr="00E367C1">
              <w:t>, drug resistant tuberculosis, non</w:t>
            </w:r>
            <w:r>
              <w:noBreakHyphen/>
            </w:r>
            <w:r w:rsidRPr="00E367C1">
              <w:t>tuberculosis mycobacterial infections or other infections as recommended by an infectious diseases specialist</w:t>
            </w:r>
          </w:p>
        </w:tc>
      </w:tr>
      <w:tr w:rsidR="00974339" w:rsidRPr="00E367C1" w14:paraId="62884B81" w14:textId="77777777" w:rsidTr="008B4708">
        <w:trPr>
          <w:trHeight w:val="20"/>
        </w:trPr>
        <w:tc>
          <w:tcPr>
            <w:tcW w:w="645" w:type="pct"/>
            <w:tcBorders>
              <w:top w:val="single" w:sz="2" w:space="0" w:color="auto"/>
              <w:bottom w:val="single" w:sz="2" w:space="0" w:color="auto"/>
            </w:tcBorders>
          </w:tcPr>
          <w:p w14:paraId="0DD5B160" w14:textId="77777777" w:rsidR="00974339" w:rsidRPr="00E367C1" w:rsidRDefault="00974339" w:rsidP="008B4708">
            <w:pPr>
              <w:pStyle w:val="Tabletext"/>
            </w:pPr>
            <w:r w:rsidRPr="00E367C1">
              <w:t>17</w:t>
            </w:r>
          </w:p>
        </w:tc>
        <w:tc>
          <w:tcPr>
            <w:tcW w:w="1246" w:type="pct"/>
            <w:tcBorders>
              <w:top w:val="single" w:sz="2" w:space="0" w:color="auto"/>
              <w:bottom w:val="single" w:sz="2" w:space="0" w:color="auto"/>
            </w:tcBorders>
            <w:shd w:val="clear" w:color="auto" w:fill="auto"/>
          </w:tcPr>
          <w:p w14:paraId="5A025B7B" w14:textId="77777777" w:rsidR="00974339" w:rsidRPr="00E367C1" w:rsidRDefault="00974339" w:rsidP="008B4708">
            <w:pPr>
              <w:pStyle w:val="Tabletext"/>
            </w:pPr>
            <w:proofErr w:type="spellStart"/>
            <w:r w:rsidRPr="00E367C1">
              <w:t>cyclopentolate</w:t>
            </w:r>
            <w:proofErr w:type="spellEnd"/>
            <w:r w:rsidRPr="00E367C1">
              <w:t>, 0.2%, and phenylephrine, 1%</w:t>
            </w:r>
          </w:p>
        </w:tc>
        <w:tc>
          <w:tcPr>
            <w:tcW w:w="752" w:type="pct"/>
            <w:tcBorders>
              <w:top w:val="single" w:sz="2" w:space="0" w:color="auto"/>
              <w:bottom w:val="single" w:sz="2" w:space="0" w:color="auto"/>
            </w:tcBorders>
            <w:shd w:val="clear" w:color="auto" w:fill="auto"/>
          </w:tcPr>
          <w:p w14:paraId="277C72F3"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6C529204"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36B89712" w14:textId="77777777" w:rsidR="00974339" w:rsidRPr="00E367C1" w:rsidRDefault="00974339" w:rsidP="008B4708">
            <w:pPr>
              <w:pStyle w:val="Tabletext"/>
            </w:pPr>
            <w:r w:rsidRPr="00E367C1">
              <w:t xml:space="preserve">production of </w:t>
            </w:r>
            <w:proofErr w:type="spellStart"/>
            <w:r w:rsidRPr="00E367C1">
              <w:t>mydriasis</w:t>
            </w:r>
            <w:proofErr w:type="spellEnd"/>
          </w:p>
        </w:tc>
      </w:tr>
      <w:tr w:rsidR="00974339" w:rsidRPr="00E367C1" w14:paraId="4661B743" w14:textId="77777777" w:rsidTr="008B4708">
        <w:trPr>
          <w:trHeight w:val="20"/>
        </w:trPr>
        <w:tc>
          <w:tcPr>
            <w:tcW w:w="645" w:type="pct"/>
            <w:tcBorders>
              <w:top w:val="single" w:sz="2" w:space="0" w:color="auto"/>
              <w:bottom w:val="single" w:sz="2" w:space="0" w:color="auto"/>
            </w:tcBorders>
          </w:tcPr>
          <w:p w14:paraId="21C57606" w14:textId="77777777" w:rsidR="00974339" w:rsidRPr="00E367C1" w:rsidRDefault="00974339" w:rsidP="008B4708">
            <w:pPr>
              <w:pStyle w:val="Tabletext"/>
            </w:pPr>
            <w:r w:rsidRPr="00E367C1">
              <w:t>18</w:t>
            </w:r>
          </w:p>
        </w:tc>
        <w:tc>
          <w:tcPr>
            <w:tcW w:w="1246" w:type="pct"/>
            <w:tcBorders>
              <w:top w:val="single" w:sz="2" w:space="0" w:color="auto"/>
              <w:bottom w:val="single" w:sz="2" w:space="0" w:color="auto"/>
            </w:tcBorders>
            <w:shd w:val="clear" w:color="auto" w:fill="auto"/>
          </w:tcPr>
          <w:p w14:paraId="2F4D75B5" w14:textId="77777777" w:rsidR="00974339" w:rsidRPr="00E367C1" w:rsidRDefault="00974339" w:rsidP="008B4708">
            <w:pPr>
              <w:pStyle w:val="Tabletext"/>
            </w:pPr>
            <w:proofErr w:type="spellStart"/>
            <w:r w:rsidRPr="00E367C1">
              <w:t>cyclosporin</w:t>
            </w:r>
            <w:proofErr w:type="spellEnd"/>
            <w:r w:rsidRPr="00E367C1">
              <w:t>, 0.05%</w:t>
            </w:r>
          </w:p>
        </w:tc>
        <w:tc>
          <w:tcPr>
            <w:tcW w:w="752" w:type="pct"/>
            <w:tcBorders>
              <w:top w:val="single" w:sz="2" w:space="0" w:color="auto"/>
              <w:bottom w:val="single" w:sz="2" w:space="0" w:color="auto"/>
            </w:tcBorders>
            <w:shd w:val="clear" w:color="auto" w:fill="auto"/>
          </w:tcPr>
          <w:p w14:paraId="49A97D11" w14:textId="77777777" w:rsidR="00974339" w:rsidRPr="00E367C1" w:rsidRDefault="00974339" w:rsidP="008B4708">
            <w:pPr>
              <w:pStyle w:val="Tabletext"/>
            </w:pPr>
            <w:r w:rsidRPr="00E367C1">
              <w:t>eye drops, emulsion</w:t>
            </w:r>
          </w:p>
        </w:tc>
        <w:tc>
          <w:tcPr>
            <w:tcW w:w="910" w:type="pct"/>
            <w:tcBorders>
              <w:top w:val="single" w:sz="2" w:space="0" w:color="auto"/>
              <w:bottom w:val="single" w:sz="2" w:space="0" w:color="auto"/>
            </w:tcBorders>
            <w:shd w:val="clear" w:color="auto" w:fill="auto"/>
          </w:tcPr>
          <w:p w14:paraId="062FC6A0"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71E3AC9B" w14:textId="77777777" w:rsidR="00974339" w:rsidRPr="00E367C1" w:rsidRDefault="00974339" w:rsidP="008B4708">
            <w:pPr>
              <w:pStyle w:val="Tabletext"/>
            </w:pPr>
            <w:r w:rsidRPr="00E367C1">
              <w:t xml:space="preserve">treatment of suppressed tear production due to ocular inflammation associated with </w:t>
            </w:r>
            <w:proofErr w:type="spellStart"/>
            <w:r w:rsidRPr="00E367C1">
              <w:t>keratoconjunctivitis</w:t>
            </w:r>
            <w:proofErr w:type="spellEnd"/>
            <w:r w:rsidRPr="00E367C1">
              <w:t xml:space="preserve"> </w:t>
            </w:r>
            <w:proofErr w:type="spellStart"/>
            <w:r w:rsidRPr="00E367C1">
              <w:t>sicca</w:t>
            </w:r>
            <w:proofErr w:type="spellEnd"/>
            <w:r w:rsidRPr="00E367C1">
              <w:t xml:space="preserve"> (dry eye syndrome)</w:t>
            </w:r>
          </w:p>
        </w:tc>
      </w:tr>
      <w:tr w:rsidR="00974339" w:rsidRPr="00E367C1" w14:paraId="3CED0F7D" w14:textId="77777777" w:rsidTr="008B4708">
        <w:trPr>
          <w:trHeight w:val="20"/>
        </w:trPr>
        <w:tc>
          <w:tcPr>
            <w:tcW w:w="645" w:type="pct"/>
            <w:tcBorders>
              <w:top w:val="single" w:sz="2" w:space="0" w:color="auto"/>
              <w:bottom w:val="single" w:sz="2" w:space="0" w:color="auto"/>
            </w:tcBorders>
          </w:tcPr>
          <w:p w14:paraId="2DC0500B" w14:textId="77777777" w:rsidR="00974339" w:rsidRPr="00E367C1" w:rsidRDefault="00974339" w:rsidP="008B4708">
            <w:pPr>
              <w:pStyle w:val="Tabletext"/>
            </w:pPr>
            <w:r w:rsidRPr="00E367C1">
              <w:t>19</w:t>
            </w:r>
          </w:p>
        </w:tc>
        <w:tc>
          <w:tcPr>
            <w:tcW w:w="1246" w:type="pct"/>
            <w:tcBorders>
              <w:top w:val="single" w:sz="2" w:space="0" w:color="auto"/>
              <w:bottom w:val="single" w:sz="2" w:space="0" w:color="auto"/>
            </w:tcBorders>
            <w:shd w:val="clear" w:color="auto" w:fill="auto"/>
          </w:tcPr>
          <w:p w14:paraId="45CB9382" w14:textId="77777777" w:rsidR="00974339" w:rsidRPr="00E367C1" w:rsidRDefault="00974339" w:rsidP="008B4708">
            <w:pPr>
              <w:pStyle w:val="Tabletext"/>
            </w:pPr>
            <w:proofErr w:type="spellStart"/>
            <w:r w:rsidRPr="00E367C1">
              <w:t>deflazacort</w:t>
            </w:r>
            <w:proofErr w:type="spellEnd"/>
          </w:p>
        </w:tc>
        <w:tc>
          <w:tcPr>
            <w:tcW w:w="752" w:type="pct"/>
            <w:tcBorders>
              <w:top w:val="single" w:sz="2" w:space="0" w:color="auto"/>
              <w:bottom w:val="single" w:sz="2" w:space="0" w:color="auto"/>
            </w:tcBorders>
            <w:shd w:val="clear" w:color="auto" w:fill="auto"/>
          </w:tcPr>
          <w:p w14:paraId="2DE6B014"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05FDBE8B"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28394B6" w14:textId="77777777" w:rsidR="00974339" w:rsidRPr="00E367C1" w:rsidRDefault="00974339" w:rsidP="008B4708">
            <w:pPr>
              <w:pStyle w:val="Tabletext"/>
            </w:pPr>
            <w:r w:rsidRPr="00E367C1">
              <w:t xml:space="preserve">treatment of </w:t>
            </w:r>
            <w:proofErr w:type="spellStart"/>
            <w:r w:rsidRPr="00E367C1">
              <w:t>Duchenne</w:t>
            </w:r>
            <w:proofErr w:type="spellEnd"/>
            <w:r w:rsidRPr="00E367C1">
              <w:t xml:space="preserve"> muscular dystrophy</w:t>
            </w:r>
          </w:p>
        </w:tc>
      </w:tr>
      <w:tr w:rsidR="00974339" w:rsidRPr="00E367C1" w14:paraId="1F2BD50F" w14:textId="77777777" w:rsidTr="008B4708">
        <w:trPr>
          <w:trHeight w:val="20"/>
        </w:trPr>
        <w:tc>
          <w:tcPr>
            <w:tcW w:w="645" w:type="pct"/>
            <w:tcBorders>
              <w:top w:val="single" w:sz="2" w:space="0" w:color="auto"/>
              <w:bottom w:val="single" w:sz="2" w:space="0" w:color="auto"/>
            </w:tcBorders>
          </w:tcPr>
          <w:p w14:paraId="6D781489" w14:textId="77777777" w:rsidR="00974339" w:rsidRPr="00E367C1" w:rsidRDefault="00974339" w:rsidP="008B4708">
            <w:pPr>
              <w:pStyle w:val="Tabletext"/>
            </w:pPr>
            <w:r w:rsidRPr="00E367C1">
              <w:t>20</w:t>
            </w:r>
          </w:p>
        </w:tc>
        <w:tc>
          <w:tcPr>
            <w:tcW w:w="1246" w:type="pct"/>
            <w:tcBorders>
              <w:top w:val="single" w:sz="2" w:space="0" w:color="auto"/>
              <w:bottom w:val="single" w:sz="2" w:space="0" w:color="auto"/>
            </w:tcBorders>
            <w:shd w:val="clear" w:color="auto" w:fill="auto"/>
          </w:tcPr>
          <w:p w14:paraId="32B8BBB7" w14:textId="77777777" w:rsidR="00974339" w:rsidRPr="00E367C1" w:rsidRDefault="00974339" w:rsidP="008B4708">
            <w:pPr>
              <w:pStyle w:val="Tabletext"/>
            </w:pPr>
            <w:r w:rsidRPr="00E367C1">
              <w:t xml:space="preserve">dehydrated ethanol (alcohol) 96% </w:t>
            </w:r>
            <w:r>
              <w:noBreakHyphen/>
            </w:r>
            <w:r w:rsidRPr="00E367C1">
              <w:t xml:space="preserve"> 100%</w:t>
            </w:r>
          </w:p>
        </w:tc>
        <w:tc>
          <w:tcPr>
            <w:tcW w:w="752" w:type="pct"/>
            <w:tcBorders>
              <w:top w:val="single" w:sz="2" w:space="0" w:color="auto"/>
              <w:bottom w:val="single" w:sz="2" w:space="0" w:color="auto"/>
            </w:tcBorders>
            <w:shd w:val="clear" w:color="auto" w:fill="auto"/>
          </w:tcPr>
          <w:p w14:paraId="74061D57" w14:textId="77777777" w:rsidR="00974339" w:rsidRPr="00E367C1" w:rsidRDefault="00974339" w:rsidP="008B4708">
            <w:pPr>
              <w:pStyle w:val="Tabletext"/>
            </w:pPr>
            <w:r w:rsidRPr="00E367C1">
              <w:t>ampoule</w:t>
            </w:r>
          </w:p>
        </w:tc>
        <w:tc>
          <w:tcPr>
            <w:tcW w:w="910" w:type="pct"/>
            <w:tcBorders>
              <w:top w:val="single" w:sz="2" w:space="0" w:color="auto"/>
              <w:bottom w:val="single" w:sz="2" w:space="0" w:color="auto"/>
            </w:tcBorders>
            <w:shd w:val="clear" w:color="auto" w:fill="auto"/>
          </w:tcPr>
          <w:p w14:paraId="29A085D9"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0E3B9766" w14:textId="77777777" w:rsidR="00974339" w:rsidRPr="00E367C1" w:rsidRDefault="00974339" w:rsidP="008B4708">
            <w:pPr>
              <w:pStyle w:val="Tabletext"/>
            </w:pPr>
            <w:r w:rsidRPr="00E367C1">
              <w:t xml:space="preserve">treatment of progressive </w:t>
            </w:r>
            <w:proofErr w:type="spellStart"/>
            <w:r w:rsidRPr="00E367C1">
              <w:t>keratoconus</w:t>
            </w:r>
            <w:proofErr w:type="spellEnd"/>
            <w:r w:rsidRPr="00E367C1">
              <w:t xml:space="preserve"> and intra</w:t>
            </w:r>
            <w:r>
              <w:noBreakHyphen/>
            </w:r>
            <w:r w:rsidRPr="00E367C1">
              <w:t>operative use in superficial keratectomy (single use per procedure)</w:t>
            </w:r>
          </w:p>
        </w:tc>
      </w:tr>
      <w:tr w:rsidR="00974339" w:rsidRPr="00E367C1" w14:paraId="407B3952" w14:textId="77777777" w:rsidTr="008B4708">
        <w:trPr>
          <w:trHeight w:val="20"/>
        </w:trPr>
        <w:tc>
          <w:tcPr>
            <w:tcW w:w="645" w:type="pct"/>
            <w:tcBorders>
              <w:top w:val="single" w:sz="2" w:space="0" w:color="auto"/>
              <w:bottom w:val="single" w:sz="2" w:space="0" w:color="auto"/>
            </w:tcBorders>
          </w:tcPr>
          <w:p w14:paraId="6F997258" w14:textId="77777777" w:rsidR="00974339" w:rsidRPr="00E367C1" w:rsidRDefault="00974339" w:rsidP="008B4708">
            <w:pPr>
              <w:pStyle w:val="Tabletext"/>
            </w:pPr>
            <w:r w:rsidRPr="00E367C1">
              <w:t>21</w:t>
            </w:r>
          </w:p>
        </w:tc>
        <w:tc>
          <w:tcPr>
            <w:tcW w:w="1246" w:type="pct"/>
            <w:tcBorders>
              <w:top w:val="single" w:sz="2" w:space="0" w:color="auto"/>
              <w:bottom w:val="single" w:sz="2" w:space="0" w:color="auto"/>
            </w:tcBorders>
            <w:shd w:val="clear" w:color="auto" w:fill="auto"/>
          </w:tcPr>
          <w:p w14:paraId="6CC48843" w14:textId="77777777" w:rsidR="00974339" w:rsidRPr="00E367C1" w:rsidRDefault="00974339" w:rsidP="008B4708">
            <w:pPr>
              <w:pStyle w:val="Tabletext"/>
            </w:pPr>
            <w:r w:rsidRPr="00E367C1">
              <w:t>dexamethasone (preservative free)</w:t>
            </w:r>
          </w:p>
        </w:tc>
        <w:tc>
          <w:tcPr>
            <w:tcW w:w="752" w:type="pct"/>
            <w:tcBorders>
              <w:top w:val="single" w:sz="2" w:space="0" w:color="auto"/>
              <w:bottom w:val="single" w:sz="2" w:space="0" w:color="auto"/>
            </w:tcBorders>
            <w:shd w:val="clear" w:color="auto" w:fill="auto"/>
          </w:tcPr>
          <w:p w14:paraId="4AAC5A91"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511B39A0"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1C7E9DDF" w14:textId="77777777" w:rsidR="00974339" w:rsidRPr="00E367C1" w:rsidRDefault="00974339" w:rsidP="008B4708">
            <w:pPr>
              <w:pStyle w:val="Tabletext"/>
            </w:pPr>
            <w:r w:rsidRPr="00E367C1">
              <w:t>treatment of inflammatory conditions of the eye that are non</w:t>
            </w:r>
            <w:r>
              <w:noBreakHyphen/>
            </w:r>
            <w:r w:rsidRPr="00E367C1">
              <w:t>infected and steroid responsive in patients sensitive to preservative</w:t>
            </w:r>
            <w:r>
              <w:noBreakHyphen/>
            </w:r>
            <w:r w:rsidRPr="00E367C1">
              <w:t>containing formulations</w:t>
            </w:r>
          </w:p>
        </w:tc>
      </w:tr>
      <w:tr w:rsidR="00974339" w:rsidRPr="00E367C1" w14:paraId="67BA21A0" w14:textId="77777777" w:rsidTr="008B4708">
        <w:trPr>
          <w:trHeight w:val="20"/>
        </w:trPr>
        <w:tc>
          <w:tcPr>
            <w:tcW w:w="645" w:type="pct"/>
            <w:tcBorders>
              <w:top w:val="single" w:sz="2" w:space="0" w:color="auto"/>
              <w:bottom w:val="single" w:sz="2" w:space="0" w:color="auto"/>
            </w:tcBorders>
          </w:tcPr>
          <w:p w14:paraId="314CC15C" w14:textId="3376058B" w:rsidR="00974339" w:rsidRPr="00E367C1" w:rsidRDefault="00F92C21" w:rsidP="008B4708">
            <w:pPr>
              <w:pStyle w:val="Tabletext"/>
            </w:pPr>
            <w:r>
              <w:lastRenderedPageBreak/>
              <w:t>22</w:t>
            </w:r>
          </w:p>
        </w:tc>
        <w:tc>
          <w:tcPr>
            <w:tcW w:w="1246" w:type="pct"/>
            <w:tcBorders>
              <w:top w:val="single" w:sz="2" w:space="0" w:color="auto"/>
              <w:bottom w:val="single" w:sz="2" w:space="0" w:color="auto"/>
            </w:tcBorders>
            <w:shd w:val="clear" w:color="auto" w:fill="auto"/>
          </w:tcPr>
          <w:p w14:paraId="68A2B5EB" w14:textId="77777777" w:rsidR="00974339" w:rsidRPr="00E367C1" w:rsidRDefault="00974339" w:rsidP="008B4708">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14:paraId="4529EDDC"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7496E391"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5BA518ED" w14:textId="77777777" w:rsidR="00974339" w:rsidRPr="00E367C1" w:rsidRDefault="00974339" w:rsidP="008B4708">
            <w:pPr>
              <w:pStyle w:val="Tabletext"/>
            </w:pPr>
            <w:r w:rsidRPr="00E367C1">
              <w:t xml:space="preserve">treatment of hypoglycaemia, </w:t>
            </w:r>
            <w:proofErr w:type="spellStart"/>
            <w:r w:rsidRPr="00E367C1">
              <w:t>hyperinsulinaemia</w:t>
            </w:r>
            <w:proofErr w:type="spellEnd"/>
            <w:r w:rsidRPr="00E367C1">
              <w:t>, Beckwith</w:t>
            </w:r>
            <w:r>
              <w:noBreakHyphen/>
            </w:r>
            <w:proofErr w:type="spellStart"/>
            <w:r w:rsidRPr="00E367C1">
              <w:t>Weiderman</w:t>
            </w:r>
            <w:proofErr w:type="spellEnd"/>
            <w:r w:rsidRPr="00E367C1">
              <w:t xml:space="preserve"> Syndrome or </w:t>
            </w:r>
            <w:proofErr w:type="spellStart"/>
            <w:r w:rsidRPr="00E367C1">
              <w:t>insulinoma</w:t>
            </w:r>
            <w:proofErr w:type="spellEnd"/>
            <w:r w:rsidRPr="00E367C1">
              <w:t xml:space="preserve"> </w:t>
            </w:r>
          </w:p>
        </w:tc>
      </w:tr>
      <w:tr w:rsidR="00974339" w:rsidRPr="00E367C1" w14:paraId="252744EE" w14:textId="77777777" w:rsidTr="008B4708">
        <w:trPr>
          <w:trHeight w:val="20"/>
        </w:trPr>
        <w:tc>
          <w:tcPr>
            <w:tcW w:w="645" w:type="pct"/>
            <w:tcBorders>
              <w:top w:val="single" w:sz="2" w:space="0" w:color="auto"/>
              <w:bottom w:val="single" w:sz="2" w:space="0" w:color="auto"/>
            </w:tcBorders>
          </w:tcPr>
          <w:p w14:paraId="6AA8D5AF" w14:textId="69FAB405" w:rsidR="00974339" w:rsidRPr="00E367C1" w:rsidRDefault="00F92C21" w:rsidP="008B4708">
            <w:pPr>
              <w:pStyle w:val="Tabletext"/>
            </w:pPr>
            <w:r>
              <w:t>23</w:t>
            </w:r>
          </w:p>
        </w:tc>
        <w:tc>
          <w:tcPr>
            <w:tcW w:w="1246" w:type="pct"/>
            <w:tcBorders>
              <w:top w:val="single" w:sz="2" w:space="0" w:color="auto"/>
              <w:bottom w:val="single" w:sz="2" w:space="0" w:color="auto"/>
            </w:tcBorders>
            <w:shd w:val="clear" w:color="auto" w:fill="auto"/>
          </w:tcPr>
          <w:p w14:paraId="6A1A7D41" w14:textId="77777777" w:rsidR="00974339" w:rsidRPr="00E367C1" w:rsidRDefault="00974339" w:rsidP="008B4708">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14:paraId="154408EC" w14:textId="77777777" w:rsidR="00974339" w:rsidRPr="00E367C1" w:rsidRDefault="00974339" w:rsidP="008B4708">
            <w:pPr>
              <w:pStyle w:val="Tabletext"/>
            </w:pPr>
            <w:r w:rsidRPr="00E367C1">
              <w:t>suspension</w:t>
            </w:r>
          </w:p>
        </w:tc>
        <w:tc>
          <w:tcPr>
            <w:tcW w:w="910" w:type="pct"/>
            <w:tcBorders>
              <w:top w:val="single" w:sz="2" w:space="0" w:color="auto"/>
              <w:bottom w:val="single" w:sz="2" w:space="0" w:color="auto"/>
            </w:tcBorders>
            <w:shd w:val="clear" w:color="auto" w:fill="auto"/>
          </w:tcPr>
          <w:p w14:paraId="6E170532"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42F499A" w14:textId="77777777" w:rsidR="00974339" w:rsidRPr="00E367C1" w:rsidRDefault="00974339" w:rsidP="008B4708">
            <w:pPr>
              <w:pStyle w:val="Tabletext"/>
            </w:pPr>
            <w:r w:rsidRPr="00E367C1">
              <w:t xml:space="preserve">treatment of hypoglycaemia, </w:t>
            </w:r>
            <w:proofErr w:type="spellStart"/>
            <w:r w:rsidRPr="00E367C1">
              <w:t>hyperinsulinaemia</w:t>
            </w:r>
            <w:proofErr w:type="spellEnd"/>
            <w:r w:rsidRPr="00E367C1">
              <w:t>, Beckwith</w:t>
            </w:r>
            <w:r>
              <w:noBreakHyphen/>
            </w:r>
            <w:proofErr w:type="spellStart"/>
            <w:r w:rsidRPr="00E367C1">
              <w:t>Weiderman</w:t>
            </w:r>
            <w:proofErr w:type="spellEnd"/>
            <w:r w:rsidRPr="00E367C1">
              <w:t xml:space="preserve"> Syndrome or </w:t>
            </w:r>
            <w:proofErr w:type="spellStart"/>
            <w:r w:rsidRPr="00E367C1">
              <w:t>insulinoma</w:t>
            </w:r>
            <w:proofErr w:type="spellEnd"/>
          </w:p>
        </w:tc>
      </w:tr>
      <w:tr w:rsidR="00F92C21" w:rsidRPr="00E367C1" w14:paraId="43A19084" w14:textId="77777777" w:rsidTr="00F92C21">
        <w:trPr>
          <w:trHeight w:val="20"/>
        </w:trPr>
        <w:tc>
          <w:tcPr>
            <w:tcW w:w="645" w:type="pct"/>
            <w:tcBorders>
              <w:top w:val="single" w:sz="2" w:space="0" w:color="auto"/>
              <w:bottom w:val="single" w:sz="2" w:space="0" w:color="auto"/>
            </w:tcBorders>
          </w:tcPr>
          <w:p w14:paraId="1671C82C" w14:textId="3626595D" w:rsidR="00F92C21" w:rsidRPr="00E367C1" w:rsidRDefault="00F92C21" w:rsidP="00F92C21">
            <w:pPr>
              <w:pStyle w:val="Tabletext"/>
            </w:pPr>
            <w:r>
              <w:t>24</w:t>
            </w:r>
          </w:p>
        </w:tc>
        <w:tc>
          <w:tcPr>
            <w:tcW w:w="1246" w:type="pct"/>
            <w:tcBorders>
              <w:top w:val="single" w:sz="2" w:space="0" w:color="auto"/>
              <w:bottom w:val="single" w:sz="2" w:space="0" w:color="auto"/>
            </w:tcBorders>
            <w:shd w:val="clear" w:color="auto" w:fill="auto"/>
          </w:tcPr>
          <w:p w14:paraId="2618FB7B" w14:textId="77777777" w:rsidR="00F92C21" w:rsidRPr="00E367C1" w:rsidRDefault="00F92C21" w:rsidP="00F92C21">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14:paraId="277459B4" w14:textId="77777777" w:rsidR="00F92C21" w:rsidRPr="00E367C1" w:rsidRDefault="00F92C21" w:rsidP="00F92C21">
            <w:pPr>
              <w:pStyle w:val="Tabletext"/>
            </w:pPr>
            <w:r w:rsidRPr="00E367C1">
              <w:t>tablet</w:t>
            </w:r>
          </w:p>
        </w:tc>
        <w:tc>
          <w:tcPr>
            <w:tcW w:w="910" w:type="pct"/>
            <w:tcBorders>
              <w:top w:val="single" w:sz="2" w:space="0" w:color="auto"/>
              <w:bottom w:val="single" w:sz="2" w:space="0" w:color="auto"/>
            </w:tcBorders>
            <w:shd w:val="clear" w:color="auto" w:fill="auto"/>
          </w:tcPr>
          <w:p w14:paraId="35A214D3" w14:textId="77777777" w:rsidR="00F92C21" w:rsidRPr="00E367C1" w:rsidRDefault="00F92C21" w:rsidP="00F92C21">
            <w:pPr>
              <w:pStyle w:val="Tabletext"/>
            </w:pPr>
            <w:r w:rsidRPr="00E367C1">
              <w:t>oral</w:t>
            </w:r>
          </w:p>
        </w:tc>
        <w:tc>
          <w:tcPr>
            <w:tcW w:w="1447" w:type="pct"/>
            <w:tcBorders>
              <w:top w:val="single" w:sz="2" w:space="0" w:color="auto"/>
              <w:bottom w:val="single" w:sz="2" w:space="0" w:color="auto"/>
            </w:tcBorders>
            <w:shd w:val="clear" w:color="auto" w:fill="auto"/>
          </w:tcPr>
          <w:p w14:paraId="2605B29A" w14:textId="77777777" w:rsidR="00F92C21" w:rsidRPr="00E367C1" w:rsidRDefault="00F92C21" w:rsidP="00F92C21">
            <w:pPr>
              <w:pStyle w:val="Tabletext"/>
            </w:pPr>
            <w:r w:rsidRPr="00E367C1">
              <w:t xml:space="preserve">treatment of hypoglycaemia, </w:t>
            </w:r>
            <w:proofErr w:type="spellStart"/>
            <w:r w:rsidRPr="00E367C1">
              <w:t>hyperinsulinaemia</w:t>
            </w:r>
            <w:proofErr w:type="spellEnd"/>
            <w:r w:rsidRPr="00E367C1">
              <w:t>, Beckwith</w:t>
            </w:r>
            <w:r>
              <w:noBreakHyphen/>
            </w:r>
            <w:proofErr w:type="spellStart"/>
            <w:r w:rsidRPr="00E367C1">
              <w:t>Weiderman</w:t>
            </w:r>
            <w:proofErr w:type="spellEnd"/>
            <w:r w:rsidRPr="00E367C1">
              <w:t xml:space="preserve"> Syndrome or </w:t>
            </w:r>
            <w:proofErr w:type="spellStart"/>
            <w:r w:rsidRPr="00E367C1">
              <w:t>insulinoma</w:t>
            </w:r>
            <w:proofErr w:type="spellEnd"/>
          </w:p>
        </w:tc>
      </w:tr>
      <w:tr w:rsidR="00974339" w:rsidRPr="00E367C1" w14:paraId="6E0E7F8C" w14:textId="77777777" w:rsidTr="008B4708">
        <w:trPr>
          <w:trHeight w:val="20"/>
        </w:trPr>
        <w:tc>
          <w:tcPr>
            <w:tcW w:w="645" w:type="pct"/>
            <w:tcBorders>
              <w:top w:val="single" w:sz="2" w:space="0" w:color="auto"/>
              <w:bottom w:val="single" w:sz="2" w:space="0" w:color="auto"/>
            </w:tcBorders>
          </w:tcPr>
          <w:p w14:paraId="6E8C29D6" w14:textId="3F4ED36D" w:rsidR="00974339" w:rsidRPr="00E367C1" w:rsidRDefault="00F92C21" w:rsidP="008B4708">
            <w:pPr>
              <w:pStyle w:val="Tabletext"/>
            </w:pPr>
            <w:r>
              <w:t>25</w:t>
            </w:r>
          </w:p>
        </w:tc>
        <w:tc>
          <w:tcPr>
            <w:tcW w:w="1246" w:type="pct"/>
            <w:tcBorders>
              <w:top w:val="single" w:sz="2" w:space="0" w:color="auto"/>
              <w:bottom w:val="single" w:sz="2" w:space="0" w:color="auto"/>
            </w:tcBorders>
            <w:shd w:val="clear" w:color="auto" w:fill="auto"/>
          </w:tcPr>
          <w:p w14:paraId="122DEC9C" w14:textId="77777777" w:rsidR="00974339" w:rsidRPr="00E367C1" w:rsidRDefault="00974339" w:rsidP="008B4708">
            <w:pPr>
              <w:pStyle w:val="Tabletext"/>
            </w:pPr>
            <w:proofErr w:type="spellStart"/>
            <w:r w:rsidRPr="00E367C1">
              <w:t>diflunisal</w:t>
            </w:r>
            <w:proofErr w:type="spellEnd"/>
          </w:p>
        </w:tc>
        <w:tc>
          <w:tcPr>
            <w:tcW w:w="752" w:type="pct"/>
            <w:tcBorders>
              <w:top w:val="single" w:sz="2" w:space="0" w:color="auto"/>
              <w:bottom w:val="single" w:sz="2" w:space="0" w:color="auto"/>
            </w:tcBorders>
            <w:shd w:val="clear" w:color="auto" w:fill="auto"/>
          </w:tcPr>
          <w:p w14:paraId="06DAC583"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11D7E5D8"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22994C3D" w14:textId="77777777" w:rsidR="00974339" w:rsidRPr="00E367C1" w:rsidRDefault="00974339" w:rsidP="008B4708">
            <w:pPr>
              <w:pStyle w:val="Tabletext"/>
            </w:pPr>
            <w:r w:rsidRPr="00E367C1">
              <w:t>treatment of amyloidosis</w:t>
            </w:r>
          </w:p>
        </w:tc>
      </w:tr>
      <w:tr w:rsidR="00974339" w:rsidRPr="00E367C1" w14:paraId="1963F318" w14:textId="77777777" w:rsidTr="008B4708">
        <w:trPr>
          <w:trHeight w:val="20"/>
        </w:trPr>
        <w:tc>
          <w:tcPr>
            <w:tcW w:w="645" w:type="pct"/>
            <w:tcBorders>
              <w:top w:val="single" w:sz="2" w:space="0" w:color="auto"/>
              <w:bottom w:val="single" w:sz="2" w:space="0" w:color="auto"/>
            </w:tcBorders>
          </w:tcPr>
          <w:p w14:paraId="3D401153" w14:textId="77777777" w:rsidR="00974339" w:rsidRPr="00E367C1" w:rsidRDefault="00974339" w:rsidP="008B4708">
            <w:pPr>
              <w:pStyle w:val="Tabletext"/>
            </w:pPr>
            <w:r w:rsidRPr="00E367C1">
              <w:t>26</w:t>
            </w:r>
          </w:p>
        </w:tc>
        <w:tc>
          <w:tcPr>
            <w:tcW w:w="1246" w:type="pct"/>
            <w:tcBorders>
              <w:top w:val="single" w:sz="2" w:space="0" w:color="auto"/>
              <w:bottom w:val="single" w:sz="2" w:space="0" w:color="auto"/>
            </w:tcBorders>
            <w:shd w:val="clear" w:color="auto" w:fill="auto"/>
          </w:tcPr>
          <w:p w14:paraId="5DE5738B" w14:textId="77777777" w:rsidR="00974339" w:rsidRPr="00E367C1" w:rsidRDefault="00974339" w:rsidP="008B4708">
            <w:pPr>
              <w:pStyle w:val="Tabletext"/>
            </w:pPr>
            <w:r w:rsidRPr="00E367C1">
              <w:t>dimethyl sulfoxide (DMSO)</w:t>
            </w:r>
          </w:p>
        </w:tc>
        <w:tc>
          <w:tcPr>
            <w:tcW w:w="752" w:type="pct"/>
            <w:tcBorders>
              <w:top w:val="single" w:sz="2" w:space="0" w:color="auto"/>
              <w:bottom w:val="single" w:sz="2" w:space="0" w:color="auto"/>
            </w:tcBorders>
            <w:shd w:val="clear" w:color="auto" w:fill="auto"/>
          </w:tcPr>
          <w:p w14:paraId="468E85E5" w14:textId="77777777" w:rsidR="00974339" w:rsidRPr="00E367C1" w:rsidRDefault="00974339" w:rsidP="008B4708">
            <w:pPr>
              <w:pStyle w:val="Tabletext"/>
            </w:pPr>
            <w:r w:rsidRPr="00E367C1">
              <w:t>solution</w:t>
            </w:r>
          </w:p>
        </w:tc>
        <w:tc>
          <w:tcPr>
            <w:tcW w:w="910" w:type="pct"/>
            <w:tcBorders>
              <w:top w:val="single" w:sz="2" w:space="0" w:color="auto"/>
              <w:bottom w:val="single" w:sz="2" w:space="0" w:color="auto"/>
            </w:tcBorders>
            <w:shd w:val="clear" w:color="auto" w:fill="auto"/>
          </w:tcPr>
          <w:p w14:paraId="64B37955" w14:textId="77777777" w:rsidR="00974339" w:rsidRPr="00E367C1" w:rsidRDefault="00974339" w:rsidP="008B4708">
            <w:pPr>
              <w:pStyle w:val="Tabletext"/>
            </w:pPr>
            <w:proofErr w:type="spellStart"/>
            <w:r w:rsidRPr="00E367C1">
              <w:t>intravesical</w:t>
            </w:r>
            <w:proofErr w:type="spellEnd"/>
          </w:p>
        </w:tc>
        <w:tc>
          <w:tcPr>
            <w:tcW w:w="1447" w:type="pct"/>
            <w:tcBorders>
              <w:top w:val="single" w:sz="2" w:space="0" w:color="auto"/>
              <w:bottom w:val="single" w:sz="2" w:space="0" w:color="auto"/>
            </w:tcBorders>
            <w:shd w:val="clear" w:color="auto" w:fill="auto"/>
          </w:tcPr>
          <w:p w14:paraId="5442953C" w14:textId="77777777" w:rsidR="00974339" w:rsidRPr="00E367C1" w:rsidRDefault="00974339" w:rsidP="008B4708">
            <w:pPr>
              <w:pStyle w:val="Tabletext"/>
            </w:pPr>
            <w:r w:rsidRPr="00E367C1">
              <w:t>symptomatic relief of interstitial cystitis</w:t>
            </w:r>
          </w:p>
        </w:tc>
      </w:tr>
      <w:tr w:rsidR="00974339" w:rsidRPr="00E367C1" w14:paraId="5D4A34BB" w14:textId="77777777" w:rsidTr="008B4708">
        <w:trPr>
          <w:trHeight w:val="20"/>
        </w:trPr>
        <w:tc>
          <w:tcPr>
            <w:tcW w:w="645" w:type="pct"/>
            <w:tcBorders>
              <w:top w:val="single" w:sz="2" w:space="0" w:color="auto"/>
              <w:bottom w:val="single" w:sz="2" w:space="0" w:color="auto"/>
            </w:tcBorders>
          </w:tcPr>
          <w:p w14:paraId="2A71A075" w14:textId="77777777" w:rsidR="00974339" w:rsidRPr="00E367C1" w:rsidRDefault="00974339" w:rsidP="008B4708">
            <w:pPr>
              <w:pStyle w:val="Tabletext"/>
            </w:pPr>
            <w:r w:rsidRPr="00E367C1">
              <w:t>27</w:t>
            </w:r>
          </w:p>
        </w:tc>
        <w:tc>
          <w:tcPr>
            <w:tcW w:w="1246" w:type="pct"/>
            <w:tcBorders>
              <w:top w:val="single" w:sz="2" w:space="0" w:color="auto"/>
              <w:bottom w:val="single" w:sz="2" w:space="0" w:color="auto"/>
            </w:tcBorders>
            <w:shd w:val="clear" w:color="auto" w:fill="auto"/>
          </w:tcPr>
          <w:p w14:paraId="64257FF1" w14:textId="77777777" w:rsidR="00974339" w:rsidRPr="00E367C1" w:rsidRDefault="00974339" w:rsidP="008B4708">
            <w:pPr>
              <w:pStyle w:val="Tabletext"/>
            </w:pPr>
            <w:r w:rsidRPr="00E367C1">
              <w:t>doxycycline</w:t>
            </w:r>
          </w:p>
        </w:tc>
        <w:tc>
          <w:tcPr>
            <w:tcW w:w="752" w:type="pct"/>
            <w:tcBorders>
              <w:top w:val="single" w:sz="2" w:space="0" w:color="auto"/>
              <w:bottom w:val="single" w:sz="2" w:space="0" w:color="auto"/>
            </w:tcBorders>
            <w:shd w:val="clear" w:color="auto" w:fill="auto"/>
          </w:tcPr>
          <w:p w14:paraId="0DAA3FC8"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575D9F77" w14:textId="77777777" w:rsidR="00974339" w:rsidRPr="00E367C1" w:rsidRDefault="00974339" w:rsidP="008B4708">
            <w:pPr>
              <w:pStyle w:val="Tabletext"/>
            </w:pPr>
            <w:proofErr w:type="spellStart"/>
            <w:r w:rsidRPr="00E367C1">
              <w:t>intralesional</w:t>
            </w:r>
            <w:proofErr w:type="spellEnd"/>
          </w:p>
        </w:tc>
        <w:tc>
          <w:tcPr>
            <w:tcW w:w="1447" w:type="pct"/>
            <w:tcBorders>
              <w:top w:val="single" w:sz="2" w:space="0" w:color="auto"/>
              <w:bottom w:val="single" w:sz="2" w:space="0" w:color="auto"/>
            </w:tcBorders>
            <w:shd w:val="clear" w:color="auto" w:fill="auto"/>
          </w:tcPr>
          <w:p w14:paraId="3DBB80D5" w14:textId="77777777" w:rsidR="00974339" w:rsidRPr="00E367C1" w:rsidRDefault="00974339" w:rsidP="008B4708">
            <w:pPr>
              <w:pStyle w:val="Tabletext"/>
            </w:pPr>
            <w:proofErr w:type="spellStart"/>
            <w:r w:rsidRPr="00E367C1">
              <w:t>sclerotherapy</w:t>
            </w:r>
            <w:proofErr w:type="spellEnd"/>
            <w:r w:rsidRPr="00E367C1">
              <w:t xml:space="preserve"> of lymphatic malformations</w:t>
            </w:r>
          </w:p>
        </w:tc>
      </w:tr>
      <w:tr w:rsidR="00974339" w:rsidRPr="00E367C1" w14:paraId="2F05253E" w14:textId="77777777" w:rsidTr="008B4708">
        <w:trPr>
          <w:trHeight w:val="20"/>
        </w:trPr>
        <w:tc>
          <w:tcPr>
            <w:tcW w:w="645" w:type="pct"/>
            <w:tcBorders>
              <w:top w:val="single" w:sz="2" w:space="0" w:color="auto"/>
              <w:bottom w:val="single" w:sz="2" w:space="0" w:color="auto"/>
            </w:tcBorders>
          </w:tcPr>
          <w:p w14:paraId="02D5E379" w14:textId="77777777" w:rsidR="00974339" w:rsidRPr="00E367C1" w:rsidRDefault="00974339" w:rsidP="008B4708">
            <w:pPr>
              <w:pStyle w:val="Tabletext"/>
            </w:pPr>
            <w:r w:rsidRPr="00E367C1">
              <w:t>28</w:t>
            </w:r>
          </w:p>
        </w:tc>
        <w:tc>
          <w:tcPr>
            <w:tcW w:w="1246" w:type="pct"/>
            <w:tcBorders>
              <w:top w:val="single" w:sz="2" w:space="0" w:color="auto"/>
              <w:bottom w:val="single" w:sz="2" w:space="0" w:color="auto"/>
            </w:tcBorders>
            <w:shd w:val="clear" w:color="auto" w:fill="auto"/>
          </w:tcPr>
          <w:p w14:paraId="62843DE5" w14:textId="77777777" w:rsidR="00974339" w:rsidRPr="00E367C1" w:rsidRDefault="00974339" w:rsidP="008B4708">
            <w:pPr>
              <w:pStyle w:val="Tabletext"/>
            </w:pPr>
            <w:r w:rsidRPr="00E367C1">
              <w:t>F</w:t>
            </w:r>
            <w:r>
              <w:noBreakHyphen/>
            </w:r>
            <w:r w:rsidRPr="00E367C1">
              <w:t xml:space="preserve">18 </w:t>
            </w:r>
            <w:proofErr w:type="spellStart"/>
            <w:r w:rsidRPr="00E367C1">
              <w:t>DCFPyl</w:t>
            </w:r>
            <w:proofErr w:type="spellEnd"/>
            <w:r w:rsidRPr="00E367C1">
              <w:t xml:space="preserve"> (PSMA)</w:t>
            </w:r>
          </w:p>
        </w:tc>
        <w:tc>
          <w:tcPr>
            <w:tcW w:w="752" w:type="pct"/>
            <w:tcBorders>
              <w:top w:val="single" w:sz="2" w:space="0" w:color="auto"/>
              <w:bottom w:val="single" w:sz="2" w:space="0" w:color="auto"/>
            </w:tcBorders>
            <w:shd w:val="clear" w:color="auto" w:fill="auto"/>
          </w:tcPr>
          <w:p w14:paraId="06476917"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7C975B3D"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559422BA" w14:textId="77777777" w:rsidR="00974339" w:rsidRPr="00E367C1" w:rsidRDefault="00974339" w:rsidP="008B4708">
            <w:pPr>
              <w:pStyle w:val="Tabletext"/>
            </w:pPr>
            <w:r w:rsidRPr="00E367C1">
              <w:t>prostate cancer imaging study</w:t>
            </w:r>
          </w:p>
        </w:tc>
      </w:tr>
      <w:tr w:rsidR="00974339" w:rsidRPr="00E367C1" w14:paraId="153B3277" w14:textId="77777777" w:rsidTr="008B4708">
        <w:trPr>
          <w:trHeight w:val="20"/>
        </w:trPr>
        <w:tc>
          <w:tcPr>
            <w:tcW w:w="645" w:type="pct"/>
            <w:tcBorders>
              <w:top w:val="single" w:sz="2" w:space="0" w:color="auto"/>
              <w:bottom w:val="single" w:sz="2" w:space="0" w:color="auto"/>
            </w:tcBorders>
          </w:tcPr>
          <w:p w14:paraId="73729609" w14:textId="77777777" w:rsidR="00974339" w:rsidRPr="00E367C1" w:rsidRDefault="00974339" w:rsidP="008B4708">
            <w:pPr>
              <w:pStyle w:val="Tabletext"/>
            </w:pPr>
            <w:r w:rsidRPr="00E367C1">
              <w:t>29</w:t>
            </w:r>
          </w:p>
        </w:tc>
        <w:tc>
          <w:tcPr>
            <w:tcW w:w="1246" w:type="pct"/>
            <w:tcBorders>
              <w:top w:val="single" w:sz="2" w:space="0" w:color="auto"/>
              <w:bottom w:val="single" w:sz="2" w:space="0" w:color="auto"/>
            </w:tcBorders>
            <w:shd w:val="clear" w:color="auto" w:fill="auto"/>
          </w:tcPr>
          <w:p w14:paraId="0DF2C14C" w14:textId="77777777" w:rsidR="00974339" w:rsidRPr="00E367C1" w:rsidRDefault="00974339" w:rsidP="008B4708">
            <w:pPr>
              <w:pStyle w:val="Tabletext"/>
            </w:pPr>
            <w:r w:rsidRPr="00E367C1">
              <w:t>F</w:t>
            </w:r>
            <w:r>
              <w:noBreakHyphen/>
            </w:r>
            <w:r w:rsidRPr="00E367C1">
              <w:t xml:space="preserve">18 myocardial perfusion tracer (18F </w:t>
            </w:r>
            <w:proofErr w:type="spellStart"/>
            <w:r w:rsidRPr="00E367C1">
              <w:t>flurpiridaz</w:t>
            </w:r>
            <w:proofErr w:type="spellEnd"/>
            <w:r w:rsidRPr="00E367C1">
              <w:t>)</w:t>
            </w:r>
          </w:p>
        </w:tc>
        <w:tc>
          <w:tcPr>
            <w:tcW w:w="752" w:type="pct"/>
            <w:tcBorders>
              <w:top w:val="single" w:sz="2" w:space="0" w:color="auto"/>
              <w:bottom w:val="single" w:sz="2" w:space="0" w:color="auto"/>
            </w:tcBorders>
            <w:shd w:val="clear" w:color="auto" w:fill="auto"/>
          </w:tcPr>
          <w:p w14:paraId="34EE34FC"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3173801D"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3706A6D6" w14:textId="77777777" w:rsidR="00974339" w:rsidRPr="00E367C1" w:rsidRDefault="00974339" w:rsidP="008B4708">
            <w:pPr>
              <w:pStyle w:val="Tabletext"/>
            </w:pPr>
            <w:r w:rsidRPr="00E367C1">
              <w:t>myocardial perfusion study</w:t>
            </w:r>
          </w:p>
        </w:tc>
      </w:tr>
      <w:tr w:rsidR="00974339" w:rsidRPr="00E367C1" w14:paraId="571A691F" w14:textId="77777777" w:rsidTr="008B4708">
        <w:trPr>
          <w:trHeight w:val="20"/>
        </w:trPr>
        <w:tc>
          <w:tcPr>
            <w:tcW w:w="645" w:type="pct"/>
            <w:tcBorders>
              <w:top w:val="single" w:sz="2" w:space="0" w:color="auto"/>
              <w:bottom w:val="single" w:sz="2" w:space="0" w:color="auto"/>
            </w:tcBorders>
          </w:tcPr>
          <w:p w14:paraId="1B0BC717" w14:textId="77777777" w:rsidR="00974339" w:rsidRPr="00E367C1" w:rsidRDefault="00974339" w:rsidP="008B4708">
            <w:pPr>
              <w:pStyle w:val="Tabletext"/>
            </w:pPr>
            <w:r w:rsidRPr="00E367C1">
              <w:t>30</w:t>
            </w:r>
          </w:p>
        </w:tc>
        <w:tc>
          <w:tcPr>
            <w:tcW w:w="1246" w:type="pct"/>
            <w:tcBorders>
              <w:top w:val="single" w:sz="2" w:space="0" w:color="auto"/>
              <w:bottom w:val="single" w:sz="2" w:space="0" w:color="auto"/>
            </w:tcBorders>
            <w:shd w:val="clear" w:color="auto" w:fill="auto"/>
          </w:tcPr>
          <w:p w14:paraId="2DE17840" w14:textId="77777777" w:rsidR="00974339" w:rsidRPr="00E367C1" w:rsidRDefault="00974339" w:rsidP="008B4708">
            <w:pPr>
              <w:pStyle w:val="Tabletext"/>
            </w:pPr>
            <w:r w:rsidRPr="00E367C1">
              <w:t>F</w:t>
            </w:r>
            <w:r>
              <w:noBreakHyphen/>
            </w:r>
            <w:r w:rsidRPr="00E367C1">
              <w:t xml:space="preserve">18 </w:t>
            </w:r>
            <w:proofErr w:type="spellStart"/>
            <w:r w:rsidRPr="00E367C1">
              <w:t>NaF</w:t>
            </w:r>
            <w:proofErr w:type="spellEnd"/>
            <w:r w:rsidRPr="00E367C1">
              <w:t xml:space="preserve"> (sodium fluoride)</w:t>
            </w:r>
          </w:p>
        </w:tc>
        <w:tc>
          <w:tcPr>
            <w:tcW w:w="752" w:type="pct"/>
            <w:tcBorders>
              <w:top w:val="single" w:sz="2" w:space="0" w:color="auto"/>
              <w:bottom w:val="single" w:sz="2" w:space="0" w:color="auto"/>
            </w:tcBorders>
            <w:shd w:val="clear" w:color="auto" w:fill="auto"/>
          </w:tcPr>
          <w:p w14:paraId="3DCF003F"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4949584A"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1DCCDBD6" w14:textId="77777777" w:rsidR="00974339" w:rsidRPr="00E367C1" w:rsidRDefault="00974339" w:rsidP="008B4708">
            <w:pPr>
              <w:pStyle w:val="Tabletext"/>
            </w:pPr>
            <w:r w:rsidRPr="00E367C1">
              <w:t>bone study</w:t>
            </w:r>
          </w:p>
        </w:tc>
      </w:tr>
      <w:tr w:rsidR="00974339" w:rsidRPr="00E367C1" w14:paraId="1C1B65F0" w14:textId="77777777" w:rsidTr="008B4708">
        <w:trPr>
          <w:trHeight w:val="20"/>
        </w:trPr>
        <w:tc>
          <w:tcPr>
            <w:tcW w:w="645" w:type="pct"/>
            <w:tcBorders>
              <w:top w:val="single" w:sz="2" w:space="0" w:color="auto"/>
              <w:bottom w:val="single" w:sz="2" w:space="0" w:color="auto"/>
            </w:tcBorders>
          </w:tcPr>
          <w:p w14:paraId="012EB36C" w14:textId="3FB5EBF2" w:rsidR="00974339" w:rsidRPr="00E367C1" w:rsidRDefault="00B169B2" w:rsidP="008B4708">
            <w:pPr>
              <w:pStyle w:val="Tabletext"/>
            </w:pPr>
            <w:r>
              <w:t>31</w:t>
            </w:r>
          </w:p>
        </w:tc>
        <w:tc>
          <w:tcPr>
            <w:tcW w:w="1246" w:type="pct"/>
            <w:tcBorders>
              <w:top w:val="single" w:sz="2" w:space="0" w:color="auto"/>
              <w:bottom w:val="single" w:sz="2" w:space="0" w:color="auto"/>
            </w:tcBorders>
            <w:shd w:val="clear" w:color="auto" w:fill="auto"/>
          </w:tcPr>
          <w:p w14:paraId="77A5D720" w14:textId="77777777" w:rsidR="00974339" w:rsidRPr="00E367C1" w:rsidRDefault="00974339" w:rsidP="008B4708">
            <w:pPr>
              <w:pStyle w:val="Tabletext"/>
            </w:pPr>
            <w:proofErr w:type="spellStart"/>
            <w:r w:rsidRPr="00E367C1">
              <w:t>flunarizine</w:t>
            </w:r>
            <w:proofErr w:type="spellEnd"/>
          </w:p>
        </w:tc>
        <w:tc>
          <w:tcPr>
            <w:tcW w:w="752" w:type="pct"/>
            <w:tcBorders>
              <w:top w:val="single" w:sz="2" w:space="0" w:color="auto"/>
              <w:bottom w:val="single" w:sz="2" w:space="0" w:color="auto"/>
            </w:tcBorders>
            <w:shd w:val="clear" w:color="auto" w:fill="auto"/>
          </w:tcPr>
          <w:p w14:paraId="303ADCDD"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5D37E16D"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43CFF5F4" w14:textId="77777777" w:rsidR="00974339" w:rsidRPr="00E367C1" w:rsidRDefault="00974339" w:rsidP="008B4708">
            <w:pPr>
              <w:pStyle w:val="Tabletext"/>
            </w:pPr>
            <w:r w:rsidRPr="00E367C1">
              <w:t>treatment of vestibular disorders or prophylactic treatment of migraine</w:t>
            </w:r>
          </w:p>
        </w:tc>
      </w:tr>
      <w:tr w:rsidR="00F92C21" w:rsidRPr="00E367C1" w14:paraId="008C771D" w14:textId="77777777" w:rsidTr="00F92C21">
        <w:trPr>
          <w:trHeight w:val="20"/>
        </w:trPr>
        <w:tc>
          <w:tcPr>
            <w:tcW w:w="645" w:type="pct"/>
            <w:tcBorders>
              <w:top w:val="single" w:sz="2" w:space="0" w:color="auto"/>
              <w:bottom w:val="single" w:sz="2" w:space="0" w:color="auto"/>
            </w:tcBorders>
          </w:tcPr>
          <w:p w14:paraId="43203F9D" w14:textId="2C707BAB" w:rsidR="00F92C21" w:rsidRPr="00E367C1" w:rsidRDefault="00B169B2" w:rsidP="00F92C21">
            <w:pPr>
              <w:pStyle w:val="Tabletext"/>
            </w:pPr>
            <w:r>
              <w:t>32</w:t>
            </w:r>
          </w:p>
        </w:tc>
        <w:tc>
          <w:tcPr>
            <w:tcW w:w="1246" w:type="pct"/>
            <w:tcBorders>
              <w:top w:val="single" w:sz="2" w:space="0" w:color="auto"/>
              <w:bottom w:val="single" w:sz="2" w:space="0" w:color="auto"/>
            </w:tcBorders>
            <w:shd w:val="clear" w:color="auto" w:fill="auto"/>
          </w:tcPr>
          <w:p w14:paraId="473544FF" w14:textId="77777777" w:rsidR="00F92C21" w:rsidRPr="00E367C1" w:rsidRDefault="00F92C21" w:rsidP="00F92C21">
            <w:pPr>
              <w:pStyle w:val="Tabletext"/>
            </w:pPr>
            <w:proofErr w:type="spellStart"/>
            <w:r w:rsidRPr="00E367C1">
              <w:t>flunarizine</w:t>
            </w:r>
            <w:proofErr w:type="spellEnd"/>
          </w:p>
        </w:tc>
        <w:tc>
          <w:tcPr>
            <w:tcW w:w="752" w:type="pct"/>
            <w:tcBorders>
              <w:top w:val="single" w:sz="2" w:space="0" w:color="auto"/>
              <w:bottom w:val="single" w:sz="2" w:space="0" w:color="auto"/>
            </w:tcBorders>
            <w:shd w:val="clear" w:color="auto" w:fill="auto"/>
          </w:tcPr>
          <w:p w14:paraId="61A4D81B" w14:textId="77777777" w:rsidR="00F92C21" w:rsidRPr="00E367C1" w:rsidRDefault="00F92C21" w:rsidP="00F92C21">
            <w:pPr>
              <w:pStyle w:val="Tabletext"/>
            </w:pPr>
            <w:r w:rsidRPr="00E367C1">
              <w:t>tablet</w:t>
            </w:r>
          </w:p>
        </w:tc>
        <w:tc>
          <w:tcPr>
            <w:tcW w:w="910" w:type="pct"/>
            <w:tcBorders>
              <w:top w:val="single" w:sz="2" w:space="0" w:color="auto"/>
              <w:bottom w:val="single" w:sz="2" w:space="0" w:color="auto"/>
            </w:tcBorders>
            <w:shd w:val="clear" w:color="auto" w:fill="auto"/>
          </w:tcPr>
          <w:p w14:paraId="0C036C1D" w14:textId="77777777" w:rsidR="00F92C21" w:rsidRPr="00E367C1" w:rsidRDefault="00F92C21" w:rsidP="00F92C21">
            <w:pPr>
              <w:pStyle w:val="Tabletext"/>
            </w:pPr>
            <w:r w:rsidRPr="00E367C1">
              <w:t>oral</w:t>
            </w:r>
          </w:p>
        </w:tc>
        <w:tc>
          <w:tcPr>
            <w:tcW w:w="1447" w:type="pct"/>
            <w:tcBorders>
              <w:top w:val="single" w:sz="2" w:space="0" w:color="auto"/>
              <w:bottom w:val="single" w:sz="2" w:space="0" w:color="auto"/>
            </w:tcBorders>
            <w:shd w:val="clear" w:color="auto" w:fill="auto"/>
          </w:tcPr>
          <w:p w14:paraId="7A574203" w14:textId="77777777" w:rsidR="00F92C21" w:rsidRPr="00E367C1" w:rsidRDefault="00F92C21" w:rsidP="00F92C21">
            <w:pPr>
              <w:pStyle w:val="Tabletext"/>
            </w:pPr>
            <w:r w:rsidRPr="00E367C1">
              <w:t>treatment of vestibular disorders or prophylactic treatment of migraine</w:t>
            </w:r>
          </w:p>
        </w:tc>
      </w:tr>
      <w:tr w:rsidR="00974339" w:rsidRPr="00E367C1" w14:paraId="78BBEBD3" w14:textId="77777777" w:rsidTr="008B4708">
        <w:trPr>
          <w:trHeight w:val="20"/>
        </w:trPr>
        <w:tc>
          <w:tcPr>
            <w:tcW w:w="645" w:type="pct"/>
            <w:tcBorders>
              <w:top w:val="single" w:sz="2" w:space="0" w:color="auto"/>
              <w:bottom w:val="single" w:sz="2" w:space="0" w:color="auto"/>
            </w:tcBorders>
          </w:tcPr>
          <w:p w14:paraId="622268EC" w14:textId="5CB1A4DD" w:rsidR="00974339" w:rsidRPr="00E367C1" w:rsidRDefault="00B169B2" w:rsidP="008B4708">
            <w:pPr>
              <w:pStyle w:val="Tabletext"/>
            </w:pPr>
            <w:r>
              <w:t>33</w:t>
            </w:r>
          </w:p>
        </w:tc>
        <w:tc>
          <w:tcPr>
            <w:tcW w:w="1246" w:type="pct"/>
            <w:tcBorders>
              <w:top w:val="single" w:sz="2" w:space="0" w:color="auto"/>
              <w:bottom w:val="single" w:sz="2" w:space="0" w:color="auto"/>
            </w:tcBorders>
            <w:shd w:val="clear" w:color="auto" w:fill="auto"/>
          </w:tcPr>
          <w:p w14:paraId="5D20238A" w14:textId="77777777" w:rsidR="00974339" w:rsidRPr="00E367C1" w:rsidRDefault="00974339" w:rsidP="008B4708">
            <w:pPr>
              <w:pStyle w:val="Tabletext"/>
            </w:pPr>
            <w:proofErr w:type="spellStart"/>
            <w:r w:rsidRPr="00E367C1">
              <w:t>furazolidone</w:t>
            </w:r>
            <w:proofErr w:type="spellEnd"/>
          </w:p>
        </w:tc>
        <w:tc>
          <w:tcPr>
            <w:tcW w:w="752" w:type="pct"/>
            <w:tcBorders>
              <w:top w:val="single" w:sz="2" w:space="0" w:color="auto"/>
              <w:bottom w:val="single" w:sz="2" w:space="0" w:color="auto"/>
            </w:tcBorders>
            <w:shd w:val="clear" w:color="auto" w:fill="auto"/>
          </w:tcPr>
          <w:p w14:paraId="35003E00"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655749CF"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60B772CC" w14:textId="77777777" w:rsidR="00974339" w:rsidRPr="00E367C1" w:rsidRDefault="00974339" w:rsidP="008B4708">
            <w:pPr>
              <w:pStyle w:val="Tabletext"/>
            </w:pPr>
            <w:r w:rsidRPr="00E367C1">
              <w:t xml:space="preserve">treatment of resistant </w:t>
            </w:r>
            <w:r w:rsidRPr="00E367C1">
              <w:rPr>
                <w:i/>
              </w:rPr>
              <w:t>Helicobacter Pylori</w:t>
            </w:r>
            <w:r w:rsidRPr="00E367C1">
              <w:t xml:space="preserve"> infection</w:t>
            </w:r>
          </w:p>
        </w:tc>
      </w:tr>
      <w:tr w:rsidR="00974339" w:rsidRPr="00E367C1" w14:paraId="2CBBEC78" w14:textId="77777777" w:rsidTr="008B4708">
        <w:trPr>
          <w:trHeight w:val="20"/>
        </w:trPr>
        <w:tc>
          <w:tcPr>
            <w:tcW w:w="645" w:type="pct"/>
            <w:tcBorders>
              <w:top w:val="single" w:sz="2" w:space="0" w:color="auto"/>
              <w:bottom w:val="single" w:sz="2" w:space="0" w:color="auto"/>
            </w:tcBorders>
          </w:tcPr>
          <w:p w14:paraId="5C52F72F" w14:textId="77777777" w:rsidR="00974339" w:rsidRPr="00E367C1" w:rsidRDefault="00974339" w:rsidP="008B4708">
            <w:pPr>
              <w:pStyle w:val="Tabletext"/>
            </w:pPr>
            <w:r w:rsidRPr="00E367C1">
              <w:t>34</w:t>
            </w:r>
          </w:p>
        </w:tc>
        <w:tc>
          <w:tcPr>
            <w:tcW w:w="1246" w:type="pct"/>
            <w:tcBorders>
              <w:top w:val="single" w:sz="2" w:space="0" w:color="auto"/>
              <w:bottom w:val="single" w:sz="2" w:space="0" w:color="auto"/>
            </w:tcBorders>
            <w:shd w:val="clear" w:color="auto" w:fill="auto"/>
          </w:tcPr>
          <w:p w14:paraId="75E1B7E3" w14:textId="77777777" w:rsidR="00974339" w:rsidRPr="00E367C1" w:rsidRDefault="00974339" w:rsidP="008B4708">
            <w:pPr>
              <w:pStyle w:val="Tabletext"/>
            </w:pPr>
            <w:r w:rsidRPr="00E367C1">
              <w:t>Gallium</w:t>
            </w:r>
            <w:r>
              <w:noBreakHyphen/>
            </w:r>
            <w:r w:rsidRPr="00E367C1">
              <w:t>68</w:t>
            </w:r>
            <w:r w:rsidRPr="00E367C1">
              <w:br/>
              <w:t>(Ga</w:t>
            </w:r>
            <w:r>
              <w:noBreakHyphen/>
            </w:r>
            <w:r w:rsidRPr="00E367C1">
              <w:t xml:space="preserve">68) </w:t>
            </w:r>
            <w:proofErr w:type="spellStart"/>
            <w:r w:rsidRPr="00E367C1">
              <w:t>Galligas</w:t>
            </w:r>
            <w:proofErr w:type="spellEnd"/>
          </w:p>
        </w:tc>
        <w:tc>
          <w:tcPr>
            <w:tcW w:w="752" w:type="pct"/>
            <w:tcBorders>
              <w:top w:val="single" w:sz="2" w:space="0" w:color="auto"/>
              <w:bottom w:val="single" w:sz="2" w:space="0" w:color="auto"/>
            </w:tcBorders>
            <w:shd w:val="clear" w:color="auto" w:fill="auto"/>
          </w:tcPr>
          <w:p w14:paraId="6F587C4B" w14:textId="77777777" w:rsidR="00974339" w:rsidRPr="00E367C1" w:rsidRDefault="00974339" w:rsidP="008B4708">
            <w:pPr>
              <w:pStyle w:val="Tabletext"/>
            </w:pPr>
            <w:r w:rsidRPr="00E367C1">
              <w:t>aerosol</w:t>
            </w:r>
          </w:p>
        </w:tc>
        <w:tc>
          <w:tcPr>
            <w:tcW w:w="910" w:type="pct"/>
            <w:tcBorders>
              <w:top w:val="single" w:sz="2" w:space="0" w:color="auto"/>
              <w:bottom w:val="single" w:sz="2" w:space="0" w:color="auto"/>
            </w:tcBorders>
            <w:shd w:val="clear" w:color="auto" w:fill="auto"/>
          </w:tcPr>
          <w:p w14:paraId="30A53AC4" w14:textId="77777777" w:rsidR="00974339" w:rsidRPr="00E367C1" w:rsidRDefault="00974339" w:rsidP="008B4708">
            <w:pPr>
              <w:pStyle w:val="Tabletext"/>
            </w:pPr>
            <w:r w:rsidRPr="00E367C1">
              <w:t>inhalation</w:t>
            </w:r>
          </w:p>
        </w:tc>
        <w:tc>
          <w:tcPr>
            <w:tcW w:w="1447" w:type="pct"/>
            <w:tcBorders>
              <w:top w:val="single" w:sz="2" w:space="0" w:color="auto"/>
              <w:bottom w:val="single" w:sz="2" w:space="0" w:color="auto"/>
            </w:tcBorders>
            <w:shd w:val="clear" w:color="auto" w:fill="auto"/>
          </w:tcPr>
          <w:p w14:paraId="4DCC2BDF" w14:textId="77777777" w:rsidR="00974339" w:rsidRPr="00E367C1" w:rsidRDefault="00974339" w:rsidP="008B4708">
            <w:pPr>
              <w:pStyle w:val="Tabletext"/>
            </w:pPr>
            <w:r w:rsidRPr="00E367C1">
              <w:t>lung ventilation study</w:t>
            </w:r>
          </w:p>
        </w:tc>
      </w:tr>
      <w:tr w:rsidR="00974339" w:rsidRPr="00E367C1" w14:paraId="042B0410" w14:textId="77777777" w:rsidTr="008B4708">
        <w:trPr>
          <w:trHeight w:val="20"/>
        </w:trPr>
        <w:tc>
          <w:tcPr>
            <w:tcW w:w="645" w:type="pct"/>
            <w:tcBorders>
              <w:top w:val="single" w:sz="2" w:space="0" w:color="auto"/>
              <w:bottom w:val="single" w:sz="2" w:space="0" w:color="auto"/>
            </w:tcBorders>
          </w:tcPr>
          <w:p w14:paraId="406B84FF" w14:textId="77777777" w:rsidR="00974339" w:rsidRPr="00E367C1" w:rsidRDefault="00974339" w:rsidP="008B4708">
            <w:pPr>
              <w:pStyle w:val="Tabletext"/>
            </w:pPr>
            <w:r w:rsidRPr="00E367C1">
              <w:t>35</w:t>
            </w:r>
          </w:p>
        </w:tc>
        <w:tc>
          <w:tcPr>
            <w:tcW w:w="1246" w:type="pct"/>
            <w:tcBorders>
              <w:top w:val="single" w:sz="2" w:space="0" w:color="auto"/>
              <w:bottom w:val="single" w:sz="2" w:space="0" w:color="auto"/>
            </w:tcBorders>
            <w:shd w:val="clear" w:color="auto" w:fill="auto"/>
          </w:tcPr>
          <w:p w14:paraId="77D9F676" w14:textId="77777777" w:rsidR="00974339" w:rsidRPr="00E367C1" w:rsidRDefault="00974339" w:rsidP="008B4708">
            <w:pPr>
              <w:pStyle w:val="Tabletext"/>
            </w:pPr>
            <w:r w:rsidRPr="00E367C1">
              <w:t>Gallium</w:t>
            </w:r>
            <w:r>
              <w:noBreakHyphen/>
            </w:r>
            <w:r w:rsidRPr="00E367C1">
              <w:t xml:space="preserve">68 </w:t>
            </w:r>
            <w:r w:rsidRPr="00E367C1">
              <w:br/>
              <w:t>(Ga</w:t>
            </w:r>
            <w:r>
              <w:noBreakHyphen/>
            </w:r>
            <w:r w:rsidRPr="00E367C1">
              <w:t xml:space="preserve">68) </w:t>
            </w:r>
            <w:r>
              <w:noBreakHyphen/>
            </w:r>
            <w:r w:rsidRPr="00E367C1">
              <w:t xml:space="preserve"> MAA </w:t>
            </w:r>
          </w:p>
        </w:tc>
        <w:tc>
          <w:tcPr>
            <w:tcW w:w="752" w:type="pct"/>
            <w:tcBorders>
              <w:top w:val="single" w:sz="2" w:space="0" w:color="auto"/>
              <w:bottom w:val="single" w:sz="2" w:space="0" w:color="auto"/>
            </w:tcBorders>
            <w:shd w:val="clear" w:color="auto" w:fill="auto"/>
          </w:tcPr>
          <w:p w14:paraId="7FD1062C"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10E6C930"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00C0EC04" w14:textId="77777777" w:rsidR="00974339" w:rsidRPr="00E367C1" w:rsidRDefault="00974339" w:rsidP="008B4708">
            <w:pPr>
              <w:pStyle w:val="Tabletext"/>
            </w:pPr>
            <w:r w:rsidRPr="00E367C1">
              <w:t>lung perfusion study</w:t>
            </w:r>
          </w:p>
        </w:tc>
      </w:tr>
      <w:tr w:rsidR="00974339" w:rsidRPr="00E367C1" w14:paraId="05CEE7E7" w14:textId="77777777" w:rsidTr="008B4708">
        <w:trPr>
          <w:trHeight w:val="20"/>
        </w:trPr>
        <w:tc>
          <w:tcPr>
            <w:tcW w:w="645" w:type="pct"/>
            <w:tcBorders>
              <w:top w:val="single" w:sz="2" w:space="0" w:color="auto"/>
              <w:bottom w:val="single" w:sz="2" w:space="0" w:color="auto"/>
            </w:tcBorders>
          </w:tcPr>
          <w:p w14:paraId="01478C8B" w14:textId="77777777" w:rsidR="00974339" w:rsidRPr="00E367C1" w:rsidRDefault="00974339" w:rsidP="008B4708">
            <w:pPr>
              <w:pStyle w:val="Tabletext"/>
            </w:pPr>
            <w:r w:rsidRPr="00E367C1">
              <w:t>36</w:t>
            </w:r>
          </w:p>
        </w:tc>
        <w:tc>
          <w:tcPr>
            <w:tcW w:w="1246" w:type="pct"/>
            <w:tcBorders>
              <w:top w:val="single" w:sz="2" w:space="0" w:color="auto"/>
              <w:bottom w:val="single" w:sz="2" w:space="0" w:color="auto"/>
            </w:tcBorders>
            <w:shd w:val="clear" w:color="auto" w:fill="auto"/>
          </w:tcPr>
          <w:p w14:paraId="30E76E59" w14:textId="77777777" w:rsidR="00974339" w:rsidRPr="00E367C1" w:rsidRDefault="00974339" w:rsidP="008B4708">
            <w:pPr>
              <w:pStyle w:val="Tabletext"/>
            </w:pPr>
            <w:r w:rsidRPr="00E367C1">
              <w:t>Gallium</w:t>
            </w:r>
            <w:r>
              <w:noBreakHyphen/>
            </w:r>
            <w:r w:rsidRPr="00E367C1">
              <w:t>68 prostate specific membrane antigen (PSMA)</w:t>
            </w:r>
          </w:p>
        </w:tc>
        <w:tc>
          <w:tcPr>
            <w:tcW w:w="752" w:type="pct"/>
            <w:tcBorders>
              <w:top w:val="single" w:sz="2" w:space="0" w:color="auto"/>
              <w:bottom w:val="single" w:sz="2" w:space="0" w:color="auto"/>
            </w:tcBorders>
            <w:shd w:val="clear" w:color="auto" w:fill="auto"/>
          </w:tcPr>
          <w:p w14:paraId="3981093A"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264BCF20"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4555C0B6" w14:textId="77777777" w:rsidR="00974339" w:rsidRPr="00E367C1" w:rsidRDefault="00974339" w:rsidP="008B4708">
            <w:pPr>
              <w:pStyle w:val="Tabletext"/>
            </w:pPr>
            <w:r w:rsidRPr="00E367C1">
              <w:t>prostate cancer imaging study</w:t>
            </w:r>
          </w:p>
        </w:tc>
      </w:tr>
      <w:tr w:rsidR="00974339" w:rsidRPr="00E367C1" w14:paraId="632AEEBF" w14:textId="77777777" w:rsidTr="008B4708">
        <w:trPr>
          <w:trHeight w:val="20"/>
        </w:trPr>
        <w:tc>
          <w:tcPr>
            <w:tcW w:w="645" w:type="pct"/>
            <w:tcBorders>
              <w:top w:val="single" w:sz="2" w:space="0" w:color="auto"/>
              <w:bottom w:val="single" w:sz="2" w:space="0" w:color="auto"/>
            </w:tcBorders>
          </w:tcPr>
          <w:p w14:paraId="6DA33DF7" w14:textId="77777777" w:rsidR="00974339" w:rsidRPr="00E367C1" w:rsidRDefault="00974339" w:rsidP="008B4708">
            <w:pPr>
              <w:pStyle w:val="Tabletext"/>
            </w:pPr>
            <w:r w:rsidRPr="00E367C1">
              <w:t>37</w:t>
            </w:r>
          </w:p>
        </w:tc>
        <w:tc>
          <w:tcPr>
            <w:tcW w:w="1246" w:type="pct"/>
            <w:tcBorders>
              <w:top w:val="single" w:sz="2" w:space="0" w:color="auto"/>
              <w:bottom w:val="single" w:sz="2" w:space="0" w:color="auto"/>
            </w:tcBorders>
            <w:shd w:val="clear" w:color="auto" w:fill="auto"/>
          </w:tcPr>
          <w:p w14:paraId="2A8D1DA6" w14:textId="77777777" w:rsidR="00974339" w:rsidRPr="00E367C1" w:rsidRDefault="00974339" w:rsidP="008B4708">
            <w:pPr>
              <w:pStyle w:val="Tabletext"/>
            </w:pPr>
            <w:proofErr w:type="spellStart"/>
            <w:r w:rsidRPr="00E367C1">
              <w:t>glycopyrronium</w:t>
            </w:r>
            <w:proofErr w:type="spellEnd"/>
            <w:r w:rsidRPr="00E367C1">
              <w:t xml:space="preserve"> bromide</w:t>
            </w:r>
          </w:p>
        </w:tc>
        <w:tc>
          <w:tcPr>
            <w:tcW w:w="752" w:type="pct"/>
            <w:tcBorders>
              <w:top w:val="single" w:sz="2" w:space="0" w:color="auto"/>
              <w:bottom w:val="single" w:sz="2" w:space="0" w:color="auto"/>
            </w:tcBorders>
            <w:shd w:val="clear" w:color="auto" w:fill="auto"/>
          </w:tcPr>
          <w:p w14:paraId="02B738F5"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4A10C5B4"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07D54CD" w14:textId="77777777" w:rsidR="00974339" w:rsidRPr="00E367C1" w:rsidRDefault="00974339" w:rsidP="008B4708">
            <w:pPr>
              <w:pStyle w:val="Tabletext"/>
            </w:pPr>
            <w:r w:rsidRPr="00E367C1">
              <w:t>treatment of excessive salivation in patients with neurological conditions</w:t>
            </w:r>
          </w:p>
        </w:tc>
      </w:tr>
      <w:tr w:rsidR="00974339" w:rsidRPr="00E367C1" w14:paraId="3822E53C" w14:textId="77777777" w:rsidTr="008B4708">
        <w:trPr>
          <w:trHeight w:val="20"/>
        </w:trPr>
        <w:tc>
          <w:tcPr>
            <w:tcW w:w="645" w:type="pct"/>
            <w:tcBorders>
              <w:top w:val="single" w:sz="2" w:space="0" w:color="auto"/>
              <w:bottom w:val="single" w:sz="2" w:space="0" w:color="auto"/>
            </w:tcBorders>
          </w:tcPr>
          <w:p w14:paraId="01161106" w14:textId="77777777" w:rsidR="00974339" w:rsidRPr="00E367C1" w:rsidRDefault="00974339" w:rsidP="008B4708">
            <w:pPr>
              <w:pStyle w:val="Tabletext"/>
            </w:pPr>
            <w:r w:rsidRPr="00E367C1">
              <w:t>38</w:t>
            </w:r>
          </w:p>
        </w:tc>
        <w:tc>
          <w:tcPr>
            <w:tcW w:w="1246" w:type="pct"/>
            <w:tcBorders>
              <w:top w:val="single" w:sz="2" w:space="0" w:color="auto"/>
              <w:bottom w:val="single" w:sz="2" w:space="0" w:color="auto"/>
            </w:tcBorders>
            <w:shd w:val="clear" w:color="auto" w:fill="auto"/>
          </w:tcPr>
          <w:p w14:paraId="4697C6E1" w14:textId="77777777" w:rsidR="00974339" w:rsidRPr="00E367C1" w:rsidRDefault="00974339" w:rsidP="008B4708">
            <w:pPr>
              <w:pStyle w:val="Tabletext"/>
            </w:pPr>
            <w:r w:rsidRPr="00E367C1">
              <w:t xml:space="preserve">hyoscine </w:t>
            </w:r>
            <w:proofErr w:type="spellStart"/>
            <w:r w:rsidRPr="00E367C1">
              <w:t>hydrobromide</w:t>
            </w:r>
            <w:proofErr w:type="spellEnd"/>
          </w:p>
        </w:tc>
        <w:tc>
          <w:tcPr>
            <w:tcW w:w="752" w:type="pct"/>
            <w:tcBorders>
              <w:top w:val="single" w:sz="2" w:space="0" w:color="auto"/>
              <w:bottom w:val="single" w:sz="2" w:space="0" w:color="auto"/>
            </w:tcBorders>
            <w:shd w:val="clear" w:color="auto" w:fill="auto"/>
          </w:tcPr>
          <w:p w14:paraId="47B58C51" w14:textId="77777777" w:rsidR="00974339" w:rsidRPr="00E367C1" w:rsidRDefault="00974339" w:rsidP="008B4708">
            <w:pPr>
              <w:pStyle w:val="Tabletext"/>
            </w:pPr>
            <w:r w:rsidRPr="00E367C1">
              <w:t>patch</w:t>
            </w:r>
          </w:p>
        </w:tc>
        <w:tc>
          <w:tcPr>
            <w:tcW w:w="910" w:type="pct"/>
            <w:tcBorders>
              <w:top w:val="single" w:sz="2" w:space="0" w:color="auto"/>
              <w:bottom w:val="single" w:sz="2" w:space="0" w:color="auto"/>
            </w:tcBorders>
            <w:shd w:val="clear" w:color="auto" w:fill="auto"/>
          </w:tcPr>
          <w:p w14:paraId="1AD4D7EB" w14:textId="77777777" w:rsidR="00974339" w:rsidRPr="00E367C1" w:rsidRDefault="00974339" w:rsidP="008B4708">
            <w:pPr>
              <w:pStyle w:val="Tabletext"/>
            </w:pPr>
            <w:r w:rsidRPr="00E367C1">
              <w:t>transdermal</w:t>
            </w:r>
          </w:p>
        </w:tc>
        <w:tc>
          <w:tcPr>
            <w:tcW w:w="1447" w:type="pct"/>
            <w:tcBorders>
              <w:top w:val="single" w:sz="2" w:space="0" w:color="auto"/>
              <w:bottom w:val="single" w:sz="2" w:space="0" w:color="auto"/>
            </w:tcBorders>
            <w:shd w:val="clear" w:color="auto" w:fill="auto"/>
          </w:tcPr>
          <w:p w14:paraId="726C19B3" w14:textId="77777777" w:rsidR="00974339" w:rsidRPr="00E367C1" w:rsidRDefault="00974339" w:rsidP="008B4708">
            <w:pPr>
              <w:pStyle w:val="Tabletext"/>
            </w:pPr>
            <w:r w:rsidRPr="00E367C1">
              <w:t xml:space="preserve">treatment of excessive salivation </w:t>
            </w:r>
          </w:p>
        </w:tc>
      </w:tr>
      <w:tr w:rsidR="00057470" w:rsidRPr="00E367C1" w14:paraId="087E86FD" w14:textId="77777777" w:rsidTr="000F030D">
        <w:trPr>
          <w:trHeight w:val="20"/>
        </w:trPr>
        <w:tc>
          <w:tcPr>
            <w:tcW w:w="645" w:type="pct"/>
            <w:tcBorders>
              <w:top w:val="single" w:sz="2" w:space="0" w:color="auto"/>
              <w:bottom w:val="single" w:sz="2" w:space="0" w:color="auto"/>
            </w:tcBorders>
          </w:tcPr>
          <w:p w14:paraId="26D3FCA4" w14:textId="071BEA10" w:rsidR="00057470" w:rsidRPr="00E367C1" w:rsidRDefault="00B169B2" w:rsidP="000F030D">
            <w:pPr>
              <w:pStyle w:val="Tabletext"/>
            </w:pPr>
            <w:r>
              <w:lastRenderedPageBreak/>
              <w:t>39</w:t>
            </w:r>
          </w:p>
        </w:tc>
        <w:tc>
          <w:tcPr>
            <w:tcW w:w="1246" w:type="pct"/>
            <w:tcBorders>
              <w:top w:val="single" w:sz="2" w:space="0" w:color="auto"/>
              <w:bottom w:val="single" w:sz="2" w:space="0" w:color="auto"/>
            </w:tcBorders>
            <w:shd w:val="clear" w:color="auto" w:fill="auto"/>
          </w:tcPr>
          <w:p w14:paraId="2D8FD4DB" w14:textId="77777777" w:rsidR="00057470" w:rsidRPr="00E367C1" w:rsidRDefault="00057470" w:rsidP="000F030D">
            <w:pPr>
              <w:pStyle w:val="Tabletext"/>
            </w:pPr>
            <w:r w:rsidRPr="00E367C1">
              <w:t>hypertonic sodium chloride, 5%</w:t>
            </w:r>
          </w:p>
        </w:tc>
        <w:tc>
          <w:tcPr>
            <w:tcW w:w="752" w:type="pct"/>
            <w:tcBorders>
              <w:top w:val="single" w:sz="2" w:space="0" w:color="auto"/>
              <w:bottom w:val="single" w:sz="2" w:space="0" w:color="auto"/>
            </w:tcBorders>
            <w:shd w:val="clear" w:color="auto" w:fill="auto"/>
          </w:tcPr>
          <w:p w14:paraId="01E58EA8" w14:textId="77777777" w:rsidR="00057470" w:rsidRPr="00E367C1" w:rsidRDefault="00057470" w:rsidP="000F030D">
            <w:pPr>
              <w:pStyle w:val="Tabletext"/>
            </w:pPr>
            <w:r w:rsidRPr="00E367C1">
              <w:t>eye drops</w:t>
            </w:r>
          </w:p>
        </w:tc>
        <w:tc>
          <w:tcPr>
            <w:tcW w:w="910" w:type="pct"/>
            <w:tcBorders>
              <w:top w:val="single" w:sz="2" w:space="0" w:color="auto"/>
              <w:bottom w:val="single" w:sz="2" w:space="0" w:color="auto"/>
            </w:tcBorders>
            <w:shd w:val="clear" w:color="auto" w:fill="auto"/>
          </w:tcPr>
          <w:p w14:paraId="5E9E863E" w14:textId="77777777" w:rsidR="00057470" w:rsidRPr="00E367C1" w:rsidRDefault="00057470" w:rsidP="000F030D">
            <w:pPr>
              <w:pStyle w:val="Tabletext"/>
            </w:pPr>
            <w:r w:rsidRPr="00E367C1">
              <w:t>ophthalmic</w:t>
            </w:r>
          </w:p>
        </w:tc>
        <w:tc>
          <w:tcPr>
            <w:tcW w:w="1447" w:type="pct"/>
            <w:tcBorders>
              <w:top w:val="single" w:sz="2" w:space="0" w:color="auto"/>
              <w:bottom w:val="single" w:sz="2" w:space="0" w:color="auto"/>
            </w:tcBorders>
            <w:shd w:val="clear" w:color="auto" w:fill="auto"/>
          </w:tcPr>
          <w:p w14:paraId="0290CFBF" w14:textId="77777777" w:rsidR="00057470" w:rsidRPr="00E367C1" w:rsidRDefault="00057470" w:rsidP="000F030D">
            <w:pPr>
              <w:pStyle w:val="Tabletext"/>
            </w:pPr>
            <w:r w:rsidRPr="00E367C1">
              <w:t>temporary relief of corneal oedema (hypertonicity)</w:t>
            </w:r>
          </w:p>
        </w:tc>
      </w:tr>
      <w:tr w:rsidR="00974339" w:rsidRPr="00E367C1" w14:paraId="3BBAE2BC" w14:textId="77777777" w:rsidTr="008B4708">
        <w:trPr>
          <w:trHeight w:val="20"/>
        </w:trPr>
        <w:tc>
          <w:tcPr>
            <w:tcW w:w="645" w:type="pct"/>
            <w:tcBorders>
              <w:top w:val="single" w:sz="2" w:space="0" w:color="auto"/>
              <w:bottom w:val="single" w:sz="2" w:space="0" w:color="auto"/>
            </w:tcBorders>
          </w:tcPr>
          <w:p w14:paraId="2DC0F65B" w14:textId="7011B0A0" w:rsidR="00974339" w:rsidRPr="00E367C1" w:rsidRDefault="00B169B2" w:rsidP="008B4708">
            <w:pPr>
              <w:pStyle w:val="Tabletext"/>
            </w:pPr>
            <w:r>
              <w:t>40</w:t>
            </w:r>
          </w:p>
        </w:tc>
        <w:tc>
          <w:tcPr>
            <w:tcW w:w="1246" w:type="pct"/>
            <w:tcBorders>
              <w:top w:val="single" w:sz="2" w:space="0" w:color="auto"/>
              <w:bottom w:val="single" w:sz="2" w:space="0" w:color="auto"/>
            </w:tcBorders>
            <w:shd w:val="clear" w:color="auto" w:fill="auto"/>
          </w:tcPr>
          <w:p w14:paraId="5EB7C671" w14:textId="5637200C" w:rsidR="00974339" w:rsidRPr="00E367C1" w:rsidRDefault="00057470" w:rsidP="008B4708">
            <w:pPr>
              <w:pStyle w:val="Tabletext"/>
            </w:pPr>
            <w:r>
              <w:t>hypertonic sodium chloride, 5</w:t>
            </w:r>
            <w:r w:rsidR="00974339" w:rsidRPr="00E367C1">
              <w:t>%</w:t>
            </w:r>
          </w:p>
        </w:tc>
        <w:tc>
          <w:tcPr>
            <w:tcW w:w="752" w:type="pct"/>
            <w:tcBorders>
              <w:top w:val="single" w:sz="2" w:space="0" w:color="auto"/>
              <w:bottom w:val="single" w:sz="2" w:space="0" w:color="auto"/>
            </w:tcBorders>
            <w:shd w:val="clear" w:color="auto" w:fill="auto"/>
          </w:tcPr>
          <w:p w14:paraId="4B44BE88" w14:textId="77777777" w:rsidR="00974339" w:rsidRPr="00E367C1" w:rsidRDefault="00974339" w:rsidP="008B4708">
            <w:pPr>
              <w:pStyle w:val="Tabletext"/>
            </w:pPr>
            <w:r w:rsidRPr="00E367C1">
              <w:t>eye ointment</w:t>
            </w:r>
          </w:p>
        </w:tc>
        <w:tc>
          <w:tcPr>
            <w:tcW w:w="910" w:type="pct"/>
            <w:tcBorders>
              <w:top w:val="single" w:sz="2" w:space="0" w:color="auto"/>
              <w:bottom w:val="single" w:sz="2" w:space="0" w:color="auto"/>
            </w:tcBorders>
            <w:shd w:val="clear" w:color="auto" w:fill="auto"/>
          </w:tcPr>
          <w:p w14:paraId="274E4D50"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01F8AABE" w14:textId="77777777" w:rsidR="00974339" w:rsidRPr="00E367C1" w:rsidRDefault="00974339" w:rsidP="008B4708">
            <w:pPr>
              <w:pStyle w:val="Tabletext"/>
            </w:pPr>
            <w:r w:rsidRPr="00E367C1">
              <w:t>temporary relief of corneal oedema (hypertonicity)</w:t>
            </w:r>
          </w:p>
        </w:tc>
      </w:tr>
      <w:tr w:rsidR="00974339" w:rsidRPr="00E367C1" w14:paraId="57A34448" w14:textId="77777777" w:rsidTr="008B4708">
        <w:trPr>
          <w:trHeight w:val="20"/>
        </w:trPr>
        <w:tc>
          <w:tcPr>
            <w:tcW w:w="645" w:type="pct"/>
            <w:tcBorders>
              <w:top w:val="single" w:sz="2" w:space="0" w:color="auto"/>
              <w:bottom w:val="single" w:sz="2" w:space="0" w:color="auto"/>
            </w:tcBorders>
          </w:tcPr>
          <w:p w14:paraId="79E46D41" w14:textId="77777777" w:rsidR="00974339" w:rsidRPr="00E367C1" w:rsidRDefault="00974339" w:rsidP="008B4708">
            <w:pPr>
              <w:pStyle w:val="Tabletext"/>
            </w:pPr>
            <w:r w:rsidRPr="00E367C1">
              <w:t>41</w:t>
            </w:r>
          </w:p>
        </w:tc>
        <w:tc>
          <w:tcPr>
            <w:tcW w:w="1246" w:type="pct"/>
            <w:tcBorders>
              <w:top w:val="single" w:sz="2" w:space="0" w:color="auto"/>
              <w:bottom w:val="single" w:sz="2" w:space="0" w:color="auto"/>
            </w:tcBorders>
            <w:shd w:val="clear" w:color="auto" w:fill="auto"/>
          </w:tcPr>
          <w:p w14:paraId="4B404415" w14:textId="77777777" w:rsidR="00974339" w:rsidRPr="00E367C1" w:rsidRDefault="00974339" w:rsidP="008B4708">
            <w:pPr>
              <w:pStyle w:val="Tabletext"/>
            </w:pPr>
            <w:r w:rsidRPr="00E367C1">
              <w:t>indigo carmine</w:t>
            </w:r>
          </w:p>
        </w:tc>
        <w:tc>
          <w:tcPr>
            <w:tcW w:w="752" w:type="pct"/>
            <w:tcBorders>
              <w:top w:val="single" w:sz="2" w:space="0" w:color="auto"/>
              <w:bottom w:val="single" w:sz="2" w:space="0" w:color="auto"/>
            </w:tcBorders>
            <w:shd w:val="clear" w:color="auto" w:fill="auto"/>
          </w:tcPr>
          <w:p w14:paraId="7B80C200"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159F7B2E" w14:textId="77777777" w:rsidR="00974339" w:rsidRPr="00E367C1" w:rsidRDefault="00974339" w:rsidP="008B4708">
            <w:pPr>
              <w:pStyle w:val="Tabletext"/>
            </w:pPr>
            <w:r w:rsidRPr="00E367C1">
              <w:t>intravenous</w:t>
            </w:r>
          </w:p>
        </w:tc>
        <w:tc>
          <w:tcPr>
            <w:tcW w:w="1447" w:type="pct"/>
            <w:tcBorders>
              <w:top w:val="single" w:sz="2" w:space="0" w:color="auto"/>
              <w:bottom w:val="single" w:sz="2" w:space="0" w:color="auto"/>
            </w:tcBorders>
            <w:shd w:val="clear" w:color="auto" w:fill="auto"/>
          </w:tcPr>
          <w:p w14:paraId="22454CE2" w14:textId="77777777" w:rsidR="00974339" w:rsidRPr="00E367C1" w:rsidRDefault="00974339" w:rsidP="008B4708">
            <w:pPr>
              <w:pStyle w:val="Tabletext"/>
            </w:pPr>
            <w:r w:rsidRPr="00E367C1">
              <w:t>intraoperative detection of suspected urethral injuries during abdominal and pelvic surgical procedures</w:t>
            </w:r>
          </w:p>
        </w:tc>
      </w:tr>
      <w:tr w:rsidR="00974339" w:rsidRPr="00E367C1" w14:paraId="1B43EA3E" w14:textId="77777777" w:rsidTr="008B4708">
        <w:trPr>
          <w:trHeight w:val="20"/>
        </w:trPr>
        <w:tc>
          <w:tcPr>
            <w:tcW w:w="645" w:type="pct"/>
            <w:tcBorders>
              <w:top w:val="single" w:sz="2" w:space="0" w:color="auto"/>
              <w:bottom w:val="single" w:sz="2" w:space="0" w:color="auto"/>
            </w:tcBorders>
          </w:tcPr>
          <w:p w14:paraId="2D7F5141" w14:textId="77777777" w:rsidR="00974339" w:rsidRPr="00E367C1" w:rsidRDefault="00974339" w:rsidP="008B4708">
            <w:pPr>
              <w:pStyle w:val="Tabletext"/>
            </w:pPr>
            <w:r w:rsidRPr="00E367C1">
              <w:t>42</w:t>
            </w:r>
          </w:p>
        </w:tc>
        <w:tc>
          <w:tcPr>
            <w:tcW w:w="1246" w:type="pct"/>
            <w:tcBorders>
              <w:top w:val="single" w:sz="2" w:space="0" w:color="auto"/>
              <w:bottom w:val="single" w:sz="2" w:space="0" w:color="auto"/>
            </w:tcBorders>
            <w:shd w:val="clear" w:color="auto" w:fill="auto"/>
          </w:tcPr>
          <w:p w14:paraId="085CEEF4" w14:textId="77777777" w:rsidR="00974339" w:rsidRPr="00E367C1" w:rsidRDefault="00974339" w:rsidP="008B4708">
            <w:pPr>
              <w:pStyle w:val="Tabletext"/>
            </w:pPr>
            <w:proofErr w:type="spellStart"/>
            <w:r w:rsidRPr="00E367C1">
              <w:t>indocyanine</w:t>
            </w:r>
            <w:proofErr w:type="spellEnd"/>
            <w:r w:rsidRPr="00E367C1">
              <w:t xml:space="preserve"> green dye </w:t>
            </w:r>
          </w:p>
        </w:tc>
        <w:tc>
          <w:tcPr>
            <w:tcW w:w="752" w:type="pct"/>
            <w:tcBorders>
              <w:top w:val="single" w:sz="2" w:space="0" w:color="auto"/>
              <w:bottom w:val="single" w:sz="2" w:space="0" w:color="auto"/>
            </w:tcBorders>
            <w:shd w:val="clear" w:color="auto" w:fill="auto"/>
          </w:tcPr>
          <w:p w14:paraId="7047ACED"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08C1F956" w14:textId="77777777" w:rsidR="00974339" w:rsidRPr="00E367C1" w:rsidRDefault="00974339" w:rsidP="008B4708">
            <w:pPr>
              <w:pStyle w:val="Tabletext"/>
            </w:pPr>
            <w:r w:rsidRPr="00E367C1">
              <w:t xml:space="preserve">intravenous </w:t>
            </w:r>
          </w:p>
        </w:tc>
        <w:tc>
          <w:tcPr>
            <w:tcW w:w="1447" w:type="pct"/>
            <w:tcBorders>
              <w:top w:val="single" w:sz="2" w:space="0" w:color="auto"/>
              <w:bottom w:val="single" w:sz="2" w:space="0" w:color="auto"/>
            </w:tcBorders>
            <w:shd w:val="clear" w:color="auto" w:fill="auto"/>
          </w:tcPr>
          <w:p w14:paraId="148707D3" w14:textId="77777777" w:rsidR="00974339" w:rsidRPr="00E367C1" w:rsidRDefault="00974339" w:rsidP="008B4708">
            <w:pPr>
              <w:pStyle w:val="Tabletext"/>
            </w:pPr>
            <w:r w:rsidRPr="00E367C1">
              <w:t>intra</w:t>
            </w:r>
            <w:r>
              <w:noBreakHyphen/>
            </w:r>
            <w:r w:rsidRPr="00E367C1">
              <w:t>operative diagnostic use</w:t>
            </w:r>
          </w:p>
        </w:tc>
      </w:tr>
      <w:tr w:rsidR="00F92C21" w:rsidRPr="00E367C1" w14:paraId="5D675B2E" w14:textId="77777777" w:rsidTr="00F92C21">
        <w:trPr>
          <w:trHeight w:val="20"/>
        </w:trPr>
        <w:tc>
          <w:tcPr>
            <w:tcW w:w="645" w:type="pct"/>
            <w:tcBorders>
              <w:top w:val="single" w:sz="2" w:space="0" w:color="auto"/>
              <w:bottom w:val="single" w:sz="2" w:space="0" w:color="auto"/>
            </w:tcBorders>
          </w:tcPr>
          <w:p w14:paraId="188AE5B7" w14:textId="5A64BBC7" w:rsidR="00F92C21" w:rsidRPr="00E367C1" w:rsidRDefault="00F92C21" w:rsidP="00F92C21">
            <w:pPr>
              <w:pStyle w:val="Tabletext"/>
            </w:pPr>
            <w:r>
              <w:t>43</w:t>
            </w:r>
          </w:p>
        </w:tc>
        <w:tc>
          <w:tcPr>
            <w:tcW w:w="1246" w:type="pct"/>
            <w:tcBorders>
              <w:top w:val="single" w:sz="2" w:space="0" w:color="auto"/>
              <w:bottom w:val="single" w:sz="2" w:space="0" w:color="auto"/>
            </w:tcBorders>
            <w:shd w:val="clear" w:color="auto" w:fill="auto"/>
          </w:tcPr>
          <w:p w14:paraId="239B4FD6" w14:textId="77777777" w:rsidR="00F92C21" w:rsidRPr="00E367C1" w:rsidRDefault="00F92C21" w:rsidP="00F92C21">
            <w:pPr>
              <w:pStyle w:val="Tabletext"/>
            </w:pPr>
            <w:proofErr w:type="spellStart"/>
            <w:r w:rsidRPr="00E367C1">
              <w:t>ketotifen</w:t>
            </w:r>
            <w:proofErr w:type="spellEnd"/>
          </w:p>
        </w:tc>
        <w:tc>
          <w:tcPr>
            <w:tcW w:w="752" w:type="pct"/>
            <w:tcBorders>
              <w:top w:val="single" w:sz="2" w:space="0" w:color="auto"/>
              <w:bottom w:val="single" w:sz="2" w:space="0" w:color="auto"/>
            </w:tcBorders>
            <w:shd w:val="clear" w:color="auto" w:fill="auto"/>
          </w:tcPr>
          <w:p w14:paraId="18527A9E" w14:textId="77777777" w:rsidR="00F92C21" w:rsidRPr="00E367C1" w:rsidRDefault="00F92C21" w:rsidP="00F92C21">
            <w:pPr>
              <w:pStyle w:val="Tabletext"/>
            </w:pPr>
            <w:r w:rsidRPr="00E367C1">
              <w:t>tablet</w:t>
            </w:r>
          </w:p>
        </w:tc>
        <w:tc>
          <w:tcPr>
            <w:tcW w:w="910" w:type="pct"/>
            <w:tcBorders>
              <w:top w:val="single" w:sz="2" w:space="0" w:color="auto"/>
              <w:bottom w:val="single" w:sz="2" w:space="0" w:color="auto"/>
            </w:tcBorders>
            <w:shd w:val="clear" w:color="auto" w:fill="auto"/>
          </w:tcPr>
          <w:p w14:paraId="2F36C9E1" w14:textId="77777777" w:rsidR="00F92C21" w:rsidRPr="00E367C1" w:rsidRDefault="00F92C21" w:rsidP="00F92C21">
            <w:pPr>
              <w:pStyle w:val="Tabletext"/>
            </w:pPr>
            <w:r w:rsidRPr="00E367C1">
              <w:t>oral</w:t>
            </w:r>
          </w:p>
        </w:tc>
        <w:tc>
          <w:tcPr>
            <w:tcW w:w="1447" w:type="pct"/>
            <w:tcBorders>
              <w:top w:val="single" w:sz="2" w:space="0" w:color="auto"/>
              <w:bottom w:val="single" w:sz="2" w:space="0" w:color="auto"/>
            </w:tcBorders>
            <w:shd w:val="clear" w:color="auto" w:fill="auto"/>
          </w:tcPr>
          <w:p w14:paraId="63EB8558" w14:textId="77777777" w:rsidR="00F92C21" w:rsidRPr="00E367C1" w:rsidRDefault="00F92C21" w:rsidP="00F92C21">
            <w:pPr>
              <w:pStyle w:val="Tabletext"/>
            </w:pPr>
            <w:r w:rsidRPr="00E367C1">
              <w:t>treatment of allergic conditions</w:t>
            </w:r>
          </w:p>
        </w:tc>
      </w:tr>
      <w:tr w:rsidR="00974339" w:rsidRPr="00E367C1" w14:paraId="4A788B3D" w14:textId="77777777" w:rsidTr="008B4708">
        <w:trPr>
          <w:trHeight w:val="20"/>
        </w:trPr>
        <w:tc>
          <w:tcPr>
            <w:tcW w:w="645" w:type="pct"/>
            <w:tcBorders>
              <w:top w:val="single" w:sz="2" w:space="0" w:color="auto"/>
              <w:bottom w:val="single" w:sz="2" w:space="0" w:color="auto"/>
            </w:tcBorders>
          </w:tcPr>
          <w:p w14:paraId="177E1608" w14:textId="224C66F5" w:rsidR="00974339" w:rsidRPr="00E367C1" w:rsidRDefault="00F92C21" w:rsidP="008B4708">
            <w:pPr>
              <w:pStyle w:val="Tabletext"/>
            </w:pPr>
            <w:r>
              <w:t>44</w:t>
            </w:r>
          </w:p>
        </w:tc>
        <w:tc>
          <w:tcPr>
            <w:tcW w:w="1246" w:type="pct"/>
            <w:tcBorders>
              <w:top w:val="single" w:sz="2" w:space="0" w:color="auto"/>
              <w:bottom w:val="single" w:sz="2" w:space="0" w:color="auto"/>
            </w:tcBorders>
            <w:shd w:val="clear" w:color="auto" w:fill="auto"/>
          </w:tcPr>
          <w:p w14:paraId="5B1FEBA6" w14:textId="77777777" w:rsidR="00974339" w:rsidRPr="00E367C1" w:rsidRDefault="00974339" w:rsidP="008B4708">
            <w:pPr>
              <w:pStyle w:val="Tabletext"/>
            </w:pPr>
            <w:r w:rsidRPr="00E367C1">
              <w:t>levofloxacin</w:t>
            </w:r>
          </w:p>
        </w:tc>
        <w:tc>
          <w:tcPr>
            <w:tcW w:w="752" w:type="pct"/>
            <w:tcBorders>
              <w:top w:val="single" w:sz="2" w:space="0" w:color="auto"/>
              <w:bottom w:val="single" w:sz="2" w:space="0" w:color="auto"/>
            </w:tcBorders>
            <w:shd w:val="clear" w:color="auto" w:fill="auto"/>
          </w:tcPr>
          <w:p w14:paraId="72A028BA"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05475738"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1CE9A556" w14:textId="77777777" w:rsidR="00974339" w:rsidRPr="00E367C1" w:rsidRDefault="00974339" w:rsidP="008B4708">
            <w:pPr>
              <w:pStyle w:val="Tabletext"/>
            </w:pPr>
            <w:r w:rsidRPr="00E367C1">
              <w:t xml:space="preserve">treatment of resistant </w:t>
            </w:r>
            <w:r w:rsidRPr="00E367C1">
              <w:rPr>
                <w:i/>
              </w:rPr>
              <w:t>Helicobacter Pylori</w:t>
            </w:r>
            <w:r w:rsidRPr="00E367C1">
              <w:t xml:space="preserve"> infection or drug resistant tuberculosis</w:t>
            </w:r>
          </w:p>
        </w:tc>
      </w:tr>
      <w:tr w:rsidR="00057470" w:rsidRPr="00E367C1" w14:paraId="22C8AC9B" w14:textId="77777777" w:rsidTr="000F030D">
        <w:trPr>
          <w:trHeight w:val="20"/>
        </w:trPr>
        <w:tc>
          <w:tcPr>
            <w:tcW w:w="645" w:type="pct"/>
            <w:tcBorders>
              <w:top w:val="single" w:sz="2" w:space="0" w:color="auto"/>
              <w:bottom w:val="single" w:sz="2" w:space="0" w:color="auto"/>
            </w:tcBorders>
          </w:tcPr>
          <w:p w14:paraId="47EEB957" w14:textId="0FC4E644" w:rsidR="00057470" w:rsidRPr="00E367C1" w:rsidRDefault="00B169B2" w:rsidP="000F030D">
            <w:pPr>
              <w:pStyle w:val="Tabletext"/>
            </w:pPr>
            <w:r>
              <w:t>45</w:t>
            </w:r>
          </w:p>
        </w:tc>
        <w:tc>
          <w:tcPr>
            <w:tcW w:w="1246" w:type="pct"/>
            <w:tcBorders>
              <w:top w:val="single" w:sz="2" w:space="0" w:color="auto"/>
              <w:bottom w:val="single" w:sz="2" w:space="0" w:color="auto"/>
            </w:tcBorders>
            <w:shd w:val="clear" w:color="auto" w:fill="auto"/>
          </w:tcPr>
          <w:p w14:paraId="2C492569" w14:textId="77777777" w:rsidR="00057470" w:rsidRPr="00E367C1" w:rsidRDefault="00057470" w:rsidP="000F030D">
            <w:pPr>
              <w:pStyle w:val="Tabletext"/>
            </w:pPr>
            <w:proofErr w:type="spellStart"/>
            <w:r w:rsidRPr="00E367C1">
              <w:t>levomepromazine</w:t>
            </w:r>
            <w:proofErr w:type="spellEnd"/>
          </w:p>
        </w:tc>
        <w:tc>
          <w:tcPr>
            <w:tcW w:w="752" w:type="pct"/>
            <w:tcBorders>
              <w:top w:val="single" w:sz="2" w:space="0" w:color="auto"/>
              <w:bottom w:val="single" w:sz="2" w:space="0" w:color="auto"/>
            </w:tcBorders>
            <w:shd w:val="clear" w:color="auto" w:fill="auto"/>
          </w:tcPr>
          <w:p w14:paraId="0D2CE8B7" w14:textId="77777777" w:rsidR="00057470" w:rsidRPr="00E367C1" w:rsidRDefault="00057470" w:rsidP="000F030D">
            <w:pPr>
              <w:pStyle w:val="Tabletext"/>
            </w:pPr>
            <w:r w:rsidRPr="00E367C1">
              <w:t>injection</w:t>
            </w:r>
          </w:p>
        </w:tc>
        <w:tc>
          <w:tcPr>
            <w:tcW w:w="910" w:type="pct"/>
            <w:tcBorders>
              <w:top w:val="single" w:sz="2" w:space="0" w:color="auto"/>
              <w:bottom w:val="single" w:sz="2" w:space="0" w:color="auto"/>
            </w:tcBorders>
            <w:shd w:val="clear" w:color="auto" w:fill="auto"/>
          </w:tcPr>
          <w:p w14:paraId="0EE87778" w14:textId="77777777" w:rsidR="00057470" w:rsidRPr="00E367C1" w:rsidRDefault="00057470" w:rsidP="000F030D">
            <w:pPr>
              <w:pStyle w:val="Tabletext"/>
            </w:pPr>
            <w:r w:rsidRPr="00E367C1">
              <w:t>subcutaneous</w:t>
            </w:r>
          </w:p>
        </w:tc>
        <w:tc>
          <w:tcPr>
            <w:tcW w:w="1447" w:type="pct"/>
            <w:tcBorders>
              <w:top w:val="single" w:sz="2" w:space="0" w:color="auto"/>
              <w:bottom w:val="single" w:sz="2" w:space="0" w:color="auto"/>
            </w:tcBorders>
            <w:shd w:val="clear" w:color="auto" w:fill="auto"/>
          </w:tcPr>
          <w:p w14:paraId="073BF8E9" w14:textId="77777777" w:rsidR="00057470" w:rsidRPr="00E367C1" w:rsidRDefault="00057470" w:rsidP="000F030D">
            <w:pPr>
              <w:pStyle w:val="Tabletext"/>
            </w:pPr>
            <w:r w:rsidRPr="00E367C1">
              <w:t xml:space="preserve">treatment of nausea and vomiting or agitation </w:t>
            </w:r>
          </w:p>
        </w:tc>
      </w:tr>
      <w:tr w:rsidR="00974339" w:rsidRPr="00E367C1" w14:paraId="1B45107A" w14:textId="77777777" w:rsidTr="008B4708">
        <w:trPr>
          <w:trHeight w:val="20"/>
        </w:trPr>
        <w:tc>
          <w:tcPr>
            <w:tcW w:w="645" w:type="pct"/>
            <w:tcBorders>
              <w:top w:val="single" w:sz="2" w:space="0" w:color="auto"/>
              <w:bottom w:val="single" w:sz="2" w:space="0" w:color="auto"/>
            </w:tcBorders>
          </w:tcPr>
          <w:p w14:paraId="0D828971" w14:textId="65A9E5BF" w:rsidR="00974339" w:rsidRPr="00E367C1" w:rsidRDefault="00B169B2" w:rsidP="008B4708">
            <w:pPr>
              <w:pStyle w:val="Tabletext"/>
            </w:pPr>
            <w:r>
              <w:t>46</w:t>
            </w:r>
          </w:p>
        </w:tc>
        <w:tc>
          <w:tcPr>
            <w:tcW w:w="1246" w:type="pct"/>
            <w:tcBorders>
              <w:top w:val="single" w:sz="2" w:space="0" w:color="auto"/>
              <w:bottom w:val="single" w:sz="2" w:space="0" w:color="auto"/>
            </w:tcBorders>
            <w:shd w:val="clear" w:color="auto" w:fill="auto"/>
          </w:tcPr>
          <w:p w14:paraId="63DF6534" w14:textId="77777777" w:rsidR="00974339" w:rsidRPr="00E367C1" w:rsidRDefault="00974339" w:rsidP="008B4708">
            <w:pPr>
              <w:pStyle w:val="Tabletext"/>
            </w:pPr>
            <w:proofErr w:type="spellStart"/>
            <w:r w:rsidRPr="00E367C1">
              <w:t>levomepromazine</w:t>
            </w:r>
            <w:proofErr w:type="spellEnd"/>
          </w:p>
        </w:tc>
        <w:tc>
          <w:tcPr>
            <w:tcW w:w="752" w:type="pct"/>
            <w:tcBorders>
              <w:top w:val="single" w:sz="2" w:space="0" w:color="auto"/>
              <w:bottom w:val="single" w:sz="2" w:space="0" w:color="auto"/>
            </w:tcBorders>
            <w:shd w:val="clear" w:color="auto" w:fill="auto"/>
          </w:tcPr>
          <w:p w14:paraId="0C3A5BBA"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35DDAE43"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147302F4" w14:textId="77777777" w:rsidR="00974339" w:rsidRPr="00E367C1" w:rsidRDefault="00974339" w:rsidP="008B4708">
            <w:pPr>
              <w:pStyle w:val="Tabletext"/>
            </w:pPr>
            <w:r w:rsidRPr="00E367C1">
              <w:t>treatment of nausea and vomiting or agitation</w:t>
            </w:r>
          </w:p>
        </w:tc>
      </w:tr>
      <w:tr w:rsidR="00974339" w:rsidRPr="00E367C1" w14:paraId="317A6E89" w14:textId="77777777" w:rsidTr="008B4708">
        <w:trPr>
          <w:trHeight w:val="20"/>
        </w:trPr>
        <w:tc>
          <w:tcPr>
            <w:tcW w:w="645" w:type="pct"/>
            <w:tcBorders>
              <w:top w:val="single" w:sz="2" w:space="0" w:color="auto"/>
              <w:bottom w:val="single" w:sz="2" w:space="0" w:color="auto"/>
            </w:tcBorders>
          </w:tcPr>
          <w:p w14:paraId="1404C608" w14:textId="6597126B" w:rsidR="00974339" w:rsidRPr="00E367C1" w:rsidRDefault="00F92C21" w:rsidP="008B4708">
            <w:pPr>
              <w:pStyle w:val="Tabletext"/>
            </w:pPr>
            <w:r>
              <w:t>47</w:t>
            </w:r>
          </w:p>
        </w:tc>
        <w:tc>
          <w:tcPr>
            <w:tcW w:w="1246" w:type="pct"/>
            <w:tcBorders>
              <w:top w:val="single" w:sz="2" w:space="0" w:color="auto"/>
              <w:bottom w:val="single" w:sz="2" w:space="0" w:color="auto"/>
            </w:tcBorders>
            <w:shd w:val="clear" w:color="auto" w:fill="auto"/>
          </w:tcPr>
          <w:p w14:paraId="162DD1C3" w14:textId="77777777" w:rsidR="00974339" w:rsidRPr="00E367C1" w:rsidRDefault="00974339" w:rsidP="008B4708">
            <w:pPr>
              <w:pStyle w:val="Tabletext"/>
            </w:pPr>
            <w:r w:rsidRPr="00E367C1">
              <w:t>lorazepam</w:t>
            </w:r>
          </w:p>
        </w:tc>
        <w:tc>
          <w:tcPr>
            <w:tcW w:w="752" w:type="pct"/>
            <w:tcBorders>
              <w:top w:val="single" w:sz="2" w:space="0" w:color="auto"/>
              <w:bottom w:val="single" w:sz="2" w:space="0" w:color="auto"/>
            </w:tcBorders>
            <w:shd w:val="clear" w:color="auto" w:fill="auto"/>
          </w:tcPr>
          <w:p w14:paraId="76D4E9CC"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611A2DA5" w14:textId="77777777" w:rsidR="00974339" w:rsidRPr="00E367C1" w:rsidRDefault="00974339" w:rsidP="008B4708">
            <w:pPr>
              <w:pStyle w:val="Tabletext"/>
            </w:pPr>
            <w:r w:rsidRPr="00E367C1">
              <w:t>parenteral</w:t>
            </w:r>
          </w:p>
        </w:tc>
        <w:tc>
          <w:tcPr>
            <w:tcW w:w="1447" w:type="pct"/>
            <w:tcBorders>
              <w:top w:val="single" w:sz="2" w:space="0" w:color="auto"/>
              <w:bottom w:val="single" w:sz="2" w:space="0" w:color="auto"/>
            </w:tcBorders>
            <w:shd w:val="clear" w:color="auto" w:fill="auto"/>
          </w:tcPr>
          <w:p w14:paraId="4455FA91" w14:textId="77777777" w:rsidR="00974339" w:rsidRPr="00E367C1" w:rsidRDefault="00974339" w:rsidP="008B4708">
            <w:pPr>
              <w:pStyle w:val="Tabletext"/>
            </w:pPr>
            <w:r w:rsidRPr="00E367C1">
              <w:t>treatment of acute severe behavioural episodes in the hospital setting</w:t>
            </w:r>
          </w:p>
        </w:tc>
      </w:tr>
      <w:tr w:rsidR="00974339" w:rsidRPr="00E367C1" w14:paraId="02690CEC" w14:textId="77777777" w:rsidTr="008B4708">
        <w:trPr>
          <w:trHeight w:val="20"/>
        </w:trPr>
        <w:tc>
          <w:tcPr>
            <w:tcW w:w="645" w:type="pct"/>
            <w:tcBorders>
              <w:top w:val="single" w:sz="2" w:space="0" w:color="auto"/>
              <w:bottom w:val="single" w:sz="2" w:space="0" w:color="auto"/>
            </w:tcBorders>
          </w:tcPr>
          <w:p w14:paraId="7EFF9DEF" w14:textId="0D6E246F" w:rsidR="00974339" w:rsidRPr="00E367C1" w:rsidRDefault="00B169B2" w:rsidP="008B4708">
            <w:pPr>
              <w:pStyle w:val="Tabletext"/>
            </w:pPr>
            <w:r>
              <w:t>48</w:t>
            </w:r>
          </w:p>
        </w:tc>
        <w:tc>
          <w:tcPr>
            <w:tcW w:w="1246" w:type="pct"/>
            <w:tcBorders>
              <w:top w:val="single" w:sz="2" w:space="0" w:color="auto"/>
              <w:bottom w:val="single" w:sz="2" w:space="0" w:color="auto"/>
            </w:tcBorders>
            <w:shd w:val="clear" w:color="auto" w:fill="auto"/>
          </w:tcPr>
          <w:p w14:paraId="2F5AC38D" w14:textId="77777777" w:rsidR="00974339" w:rsidRPr="00E367C1" w:rsidRDefault="00974339" w:rsidP="008B4708">
            <w:pPr>
              <w:pStyle w:val="Tabletext"/>
            </w:pPr>
            <w:r w:rsidRPr="00E367C1">
              <w:t>melatonin</w:t>
            </w:r>
          </w:p>
        </w:tc>
        <w:tc>
          <w:tcPr>
            <w:tcW w:w="752" w:type="pct"/>
            <w:tcBorders>
              <w:top w:val="single" w:sz="2" w:space="0" w:color="auto"/>
              <w:bottom w:val="single" w:sz="2" w:space="0" w:color="auto"/>
            </w:tcBorders>
            <w:shd w:val="clear" w:color="auto" w:fill="auto"/>
          </w:tcPr>
          <w:p w14:paraId="480CB716"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2AD8B00B"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55E662CC" w14:textId="77777777" w:rsidR="00974339" w:rsidRPr="00E367C1" w:rsidRDefault="00974339" w:rsidP="008B4708">
            <w:pPr>
              <w:pStyle w:val="Tabletext"/>
            </w:pPr>
            <w:r w:rsidRPr="00E367C1">
              <w:t>treatment of sleep disorders</w:t>
            </w:r>
          </w:p>
        </w:tc>
      </w:tr>
      <w:tr w:rsidR="00974339" w:rsidRPr="00E367C1" w14:paraId="26A981E3" w14:textId="77777777" w:rsidTr="008B4708">
        <w:trPr>
          <w:trHeight w:val="20"/>
        </w:trPr>
        <w:tc>
          <w:tcPr>
            <w:tcW w:w="645" w:type="pct"/>
            <w:tcBorders>
              <w:top w:val="single" w:sz="2" w:space="0" w:color="auto"/>
              <w:bottom w:val="single" w:sz="2" w:space="0" w:color="auto"/>
            </w:tcBorders>
          </w:tcPr>
          <w:p w14:paraId="132160ED" w14:textId="6749075C" w:rsidR="00974339" w:rsidRPr="00E367C1" w:rsidRDefault="00B169B2" w:rsidP="008B4708">
            <w:pPr>
              <w:pStyle w:val="Tabletext"/>
            </w:pPr>
            <w:r>
              <w:t>49</w:t>
            </w:r>
          </w:p>
        </w:tc>
        <w:tc>
          <w:tcPr>
            <w:tcW w:w="1246" w:type="pct"/>
            <w:tcBorders>
              <w:top w:val="single" w:sz="2" w:space="0" w:color="auto"/>
              <w:bottom w:val="single" w:sz="2" w:space="0" w:color="auto"/>
            </w:tcBorders>
            <w:shd w:val="clear" w:color="auto" w:fill="auto"/>
          </w:tcPr>
          <w:p w14:paraId="02901781" w14:textId="77777777" w:rsidR="00974339" w:rsidRPr="00E367C1" w:rsidRDefault="00974339" w:rsidP="008B4708">
            <w:pPr>
              <w:pStyle w:val="Tabletext"/>
            </w:pPr>
            <w:r w:rsidRPr="00E367C1">
              <w:t>melatonin</w:t>
            </w:r>
          </w:p>
        </w:tc>
        <w:tc>
          <w:tcPr>
            <w:tcW w:w="752" w:type="pct"/>
            <w:tcBorders>
              <w:top w:val="single" w:sz="2" w:space="0" w:color="auto"/>
              <w:bottom w:val="single" w:sz="2" w:space="0" w:color="auto"/>
            </w:tcBorders>
            <w:shd w:val="clear" w:color="auto" w:fill="auto"/>
          </w:tcPr>
          <w:p w14:paraId="6CE26B34" w14:textId="77777777" w:rsidR="00974339" w:rsidRPr="00E367C1" w:rsidRDefault="00974339" w:rsidP="008B4708">
            <w:pPr>
              <w:pStyle w:val="Tabletext"/>
            </w:pPr>
            <w:r w:rsidRPr="00E367C1">
              <w:t>immediate release tablet</w:t>
            </w:r>
          </w:p>
        </w:tc>
        <w:tc>
          <w:tcPr>
            <w:tcW w:w="910" w:type="pct"/>
            <w:tcBorders>
              <w:top w:val="single" w:sz="2" w:space="0" w:color="auto"/>
              <w:bottom w:val="single" w:sz="2" w:space="0" w:color="auto"/>
            </w:tcBorders>
            <w:shd w:val="clear" w:color="auto" w:fill="auto"/>
          </w:tcPr>
          <w:p w14:paraId="4537A4B3"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2B64CB6" w14:textId="77777777" w:rsidR="00974339" w:rsidRPr="00E367C1" w:rsidRDefault="00974339" w:rsidP="008B4708">
            <w:pPr>
              <w:pStyle w:val="Tabletext"/>
            </w:pPr>
            <w:r w:rsidRPr="00E367C1">
              <w:t>treatment of sleep disorders</w:t>
            </w:r>
          </w:p>
        </w:tc>
      </w:tr>
      <w:tr w:rsidR="00974339" w:rsidRPr="00E367C1" w14:paraId="147701C0" w14:textId="77777777" w:rsidTr="008B4708">
        <w:trPr>
          <w:trHeight w:val="20"/>
        </w:trPr>
        <w:tc>
          <w:tcPr>
            <w:tcW w:w="645" w:type="pct"/>
            <w:tcBorders>
              <w:top w:val="single" w:sz="2" w:space="0" w:color="auto"/>
              <w:bottom w:val="single" w:sz="2" w:space="0" w:color="auto"/>
            </w:tcBorders>
          </w:tcPr>
          <w:p w14:paraId="4FE8BBE8" w14:textId="6DD6C72E" w:rsidR="00974339" w:rsidRPr="00E367C1" w:rsidRDefault="00B169B2" w:rsidP="008B4708">
            <w:pPr>
              <w:pStyle w:val="Tabletext"/>
            </w:pPr>
            <w:r>
              <w:t>50</w:t>
            </w:r>
          </w:p>
        </w:tc>
        <w:tc>
          <w:tcPr>
            <w:tcW w:w="1246" w:type="pct"/>
            <w:tcBorders>
              <w:top w:val="single" w:sz="2" w:space="0" w:color="auto"/>
              <w:bottom w:val="single" w:sz="2" w:space="0" w:color="auto"/>
            </w:tcBorders>
            <w:shd w:val="clear" w:color="auto" w:fill="auto"/>
          </w:tcPr>
          <w:p w14:paraId="2E7D86FA" w14:textId="77777777" w:rsidR="00974339" w:rsidRPr="00E367C1" w:rsidRDefault="00974339" w:rsidP="008B4708">
            <w:pPr>
              <w:pStyle w:val="Tabletext"/>
            </w:pPr>
            <w:r w:rsidRPr="00E367C1">
              <w:t>melatonin</w:t>
            </w:r>
          </w:p>
        </w:tc>
        <w:tc>
          <w:tcPr>
            <w:tcW w:w="752" w:type="pct"/>
            <w:tcBorders>
              <w:top w:val="single" w:sz="2" w:space="0" w:color="auto"/>
              <w:bottom w:val="single" w:sz="2" w:space="0" w:color="auto"/>
            </w:tcBorders>
            <w:shd w:val="clear" w:color="auto" w:fill="auto"/>
          </w:tcPr>
          <w:p w14:paraId="20AFFA8A" w14:textId="77777777" w:rsidR="00974339" w:rsidRPr="00E367C1" w:rsidRDefault="00974339" w:rsidP="008B4708">
            <w:pPr>
              <w:pStyle w:val="Tabletext"/>
            </w:pPr>
            <w:r w:rsidRPr="00E367C1">
              <w:t>lozenge</w:t>
            </w:r>
          </w:p>
        </w:tc>
        <w:tc>
          <w:tcPr>
            <w:tcW w:w="910" w:type="pct"/>
            <w:tcBorders>
              <w:top w:val="single" w:sz="2" w:space="0" w:color="auto"/>
              <w:bottom w:val="single" w:sz="2" w:space="0" w:color="auto"/>
            </w:tcBorders>
            <w:shd w:val="clear" w:color="auto" w:fill="auto"/>
          </w:tcPr>
          <w:p w14:paraId="1A2B522F"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AFC8495" w14:textId="77777777" w:rsidR="00974339" w:rsidRPr="00E367C1" w:rsidRDefault="00974339" w:rsidP="008B4708">
            <w:pPr>
              <w:pStyle w:val="Tabletext"/>
            </w:pPr>
            <w:r w:rsidRPr="00E367C1">
              <w:t>treatment of sleep disorders</w:t>
            </w:r>
          </w:p>
        </w:tc>
      </w:tr>
      <w:tr w:rsidR="00057470" w:rsidRPr="00E367C1" w14:paraId="7F53D06E" w14:textId="77777777" w:rsidTr="000F030D">
        <w:trPr>
          <w:trHeight w:val="20"/>
        </w:trPr>
        <w:tc>
          <w:tcPr>
            <w:tcW w:w="645" w:type="pct"/>
            <w:tcBorders>
              <w:top w:val="single" w:sz="2" w:space="0" w:color="auto"/>
              <w:bottom w:val="single" w:sz="2" w:space="0" w:color="auto"/>
            </w:tcBorders>
          </w:tcPr>
          <w:p w14:paraId="771096CD" w14:textId="5040B193" w:rsidR="00057470" w:rsidRPr="00E367C1" w:rsidRDefault="00B169B2" w:rsidP="000F030D">
            <w:pPr>
              <w:pStyle w:val="Tabletext"/>
            </w:pPr>
            <w:r>
              <w:t>51</w:t>
            </w:r>
          </w:p>
        </w:tc>
        <w:tc>
          <w:tcPr>
            <w:tcW w:w="1246" w:type="pct"/>
            <w:tcBorders>
              <w:top w:val="single" w:sz="2" w:space="0" w:color="auto"/>
              <w:bottom w:val="single" w:sz="2" w:space="0" w:color="auto"/>
            </w:tcBorders>
            <w:shd w:val="clear" w:color="auto" w:fill="auto"/>
          </w:tcPr>
          <w:p w14:paraId="52762CC9" w14:textId="77777777" w:rsidR="00057470" w:rsidRPr="00E367C1" w:rsidRDefault="00057470" w:rsidP="000F030D">
            <w:pPr>
              <w:pStyle w:val="Tabletext"/>
            </w:pPr>
            <w:r w:rsidRPr="00E367C1">
              <w:t>melatonin</w:t>
            </w:r>
          </w:p>
        </w:tc>
        <w:tc>
          <w:tcPr>
            <w:tcW w:w="752" w:type="pct"/>
            <w:tcBorders>
              <w:top w:val="single" w:sz="2" w:space="0" w:color="auto"/>
              <w:bottom w:val="single" w:sz="2" w:space="0" w:color="auto"/>
            </w:tcBorders>
            <w:shd w:val="clear" w:color="auto" w:fill="auto"/>
          </w:tcPr>
          <w:p w14:paraId="1AA0EDAB" w14:textId="77777777" w:rsidR="00057470" w:rsidRPr="00E367C1" w:rsidRDefault="00057470" w:rsidP="000F030D">
            <w:pPr>
              <w:pStyle w:val="Tabletext"/>
            </w:pPr>
            <w:r w:rsidRPr="00E367C1">
              <w:t>syrup</w:t>
            </w:r>
          </w:p>
        </w:tc>
        <w:tc>
          <w:tcPr>
            <w:tcW w:w="910" w:type="pct"/>
            <w:tcBorders>
              <w:top w:val="single" w:sz="2" w:space="0" w:color="auto"/>
              <w:bottom w:val="single" w:sz="2" w:space="0" w:color="auto"/>
            </w:tcBorders>
            <w:shd w:val="clear" w:color="auto" w:fill="auto"/>
          </w:tcPr>
          <w:p w14:paraId="2ACA7A03" w14:textId="77777777" w:rsidR="00057470" w:rsidRPr="00E367C1" w:rsidRDefault="00057470" w:rsidP="000F030D">
            <w:pPr>
              <w:pStyle w:val="Tabletext"/>
            </w:pPr>
            <w:r w:rsidRPr="00E367C1">
              <w:t>oral</w:t>
            </w:r>
          </w:p>
        </w:tc>
        <w:tc>
          <w:tcPr>
            <w:tcW w:w="1447" w:type="pct"/>
            <w:tcBorders>
              <w:top w:val="single" w:sz="2" w:space="0" w:color="auto"/>
              <w:bottom w:val="single" w:sz="2" w:space="0" w:color="auto"/>
            </w:tcBorders>
            <w:shd w:val="clear" w:color="auto" w:fill="auto"/>
          </w:tcPr>
          <w:p w14:paraId="34B7841B" w14:textId="77777777" w:rsidR="00057470" w:rsidRPr="00E367C1" w:rsidRDefault="00057470" w:rsidP="000F030D">
            <w:pPr>
              <w:pStyle w:val="Tabletext"/>
            </w:pPr>
            <w:r w:rsidRPr="00E367C1">
              <w:t>treatment of sleep disorders</w:t>
            </w:r>
          </w:p>
        </w:tc>
      </w:tr>
      <w:tr w:rsidR="00974339" w:rsidRPr="00E367C1" w14:paraId="3DFEE8A4" w14:textId="77777777" w:rsidTr="008B4708">
        <w:trPr>
          <w:trHeight w:val="20"/>
        </w:trPr>
        <w:tc>
          <w:tcPr>
            <w:tcW w:w="645" w:type="pct"/>
            <w:tcBorders>
              <w:top w:val="single" w:sz="2" w:space="0" w:color="auto"/>
              <w:bottom w:val="single" w:sz="2" w:space="0" w:color="auto"/>
            </w:tcBorders>
          </w:tcPr>
          <w:p w14:paraId="6ADD09D0" w14:textId="777B4198" w:rsidR="00974339" w:rsidRPr="00E367C1" w:rsidRDefault="00B169B2" w:rsidP="008B4708">
            <w:pPr>
              <w:pStyle w:val="Tabletext"/>
            </w:pPr>
            <w:r>
              <w:t>52</w:t>
            </w:r>
          </w:p>
        </w:tc>
        <w:tc>
          <w:tcPr>
            <w:tcW w:w="1246" w:type="pct"/>
            <w:tcBorders>
              <w:top w:val="single" w:sz="2" w:space="0" w:color="auto"/>
              <w:bottom w:val="single" w:sz="2" w:space="0" w:color="auto"/>
            </w:tcBorders>
            <w:shd w:val="clear" w:color="auto" w:fill="auto"/>
          </w:tcPr>
          <w:p w14:paraId="3CCE6454" w14:textId="77777777" w:rsidR="00974339" w:rsidRPr="00E367C1" w:rsidRDefault="00974339" w:rsidP="008B4708">
            <w:pPr>
              <w:pStyle w:val="Tabletext"/>
            </w:pPr>
            <w:proofErr w:type="spellStart"/>
            <w:r w:rsidRPr="00E367C1">
              <w:t>mexiletine</w:t>
            </w:r>
            <w:proofErr w:type="spellEnd"/>
          </w:p>
        </w:tc>
        <w:tc>
          <w:tcPr>
            <w:tcW w:w="752" w:type="pct"/>
            <w:tcBorders>
              <w:top w:val="single" w:sz="2" w:space="0" w:color="auto"/>
              <w:bottom w:val="single" w:sz="2" w:space="0" w:color="auto"/>
            </w:tcBorders>
            <w:shd w:val="clear" w:color="auto" w:fill="auto"/>
          </w:tcPr>
          <w:p w14:paraId="54EBC40E"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73CD293F"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20B43FC3" w14:textId="77777777" w:rsidR="00974339" w:rsidRPr="00E367C1" w:rsidRDefault="00974339" w:rsidP="008B4708">
            <w:pPr>
              <w:pStyle w:val="Tabletext"/>
            </w:pPr>
            <w:r w:rsidRPr="00E367C1">
              <w:t>treatment of ventricular arrhythmia or myotonic disorders</w:t>
            </w:r>
          </w:p>
        </w:tc>
      </w:tr>
      <w:tr w:rsidR="00057470" w:rsidRPr="00E367C1" w14:paraId="2DF6F2D3" w14:textId="77777777" w:rsidTr="000F030D">
        <w:trPr>
          <w:trHeight w:val="20"/>
        </w:trPr>
        <w:tc>
          <w:tcPr>
            <w:tcW w:w="645" w:type="pct"/>
            <w:tcBorders>
              <w:top w:val="single" w:sz="2" w:space="0" w:color="auto"/>
              <w:bottom w:val="single" w:sz="2" w:space="0" w:color="auto"/>
            </w:tcBorders>
          </w:tcPr>
          <w:p w14:paraId="13194D38" w14:textId="55891C35" w:rsidR="00057470" w:rsidRPr="00E367C1" w:rsidRDefault="00B169B2" w:rsidP="000F030D">
            <w:pPr>
              <w:pStyle w:val="Tabletext"/>
            </w:pPr>
            <w:r>
              <w:t>53</w:t>
            </w:r>
          </w:p>
        </w:tc>
        <w:tc>
          <w:tcPr>
            <w:tcW w:w="1246" w:type="pct"/>
            <w:tcBorders>
              <w:top w:val="single" w:sz="2" w:space="0" w:color="auto"/>
              <w:bottom w:val="single" w:sz="2" w:space="0" w:color="auto"/>
            </w:tcBorders>
            <w:shd w:val="clear" w:color="auto" w:fill="auto"/>
          </w:tcPr>
          <w:p w14:paraId="4CB42473" w14:textId="77777777" w:rsidR="00057470" w:rsidRPr="00E367C1" w:rsidRDefault="00057470" w:rsidP="000F030D">
            <w:pPr>
              <w:pStyle w:val="Tabletext"/>
            </w:pPr>
            <w:proofErr w:type="spellStart"/>
            <w:r w:rsidRPr="00E367C1">
              <w:t>mexiletine</w:t>
            </w:r>
            <w:proofErr w:type="spellEnd"/>
          </w:p>
        </w:tc>
        <w:tc>
          <w:tcPr>
            <w:tcW w:w="752" w:type="pct"/>
            <w:tcBorders>
              <w:top w:val="single" w:sz="2" w:space="0" w:color="auto"/>
              <w:bottom w:val="single" w:sz="2" w:space="0" w:color="auto"/>
            </w:tcBorders>
            <w:shd w:val="clear" w:color="auto" w:fill="auto"/>
          </w:tcPr>
          <w:p w14:paraId="35E73814" w14:textId="77777777" w:rsidR="00057470" w:rsidRPr="00E367C1" w:rsidRDefault="00057470" w:rsidP="000F030D">
            <w:pPr>
              <w:pStyle w:val="Tabletext"/>
            </w:pPr>
            <w:r w:rsidRPr="00E367C1">
              <w:t>tablet</w:t>
            </w:r>
          </w:p>
        </w:tc>
        <w:tc>
          <w:tcPr>
            <w:tcW w:w="910" w:type="pct"/>
            <w:tcBorders>
              <w:top w:val="single" w:sz="2" w:space="0" w:color="auto"/>
              <w:bottom w:val="single" w:sz="2" w:space="0" w:color="auto"/>
            </w:tcBorders>
            <w:shd w:val="clear" w:color="auto" w:fill="auto"/>
          </w:tcPr>
          <w:p w14:paraId="025F2B1D" w14:textId="77777777" w:rsidR="00057470" w:rsidRPr="00E367C1" w:rsidRDefault="00057470" w:rsidP="000F030D">
            <w:pPr>
              <w:pStyle w:val="Tabletext"/>
            </w:pPr>
            <w:r w:rsidRPr="00E367C1">
              <w:t>oral</w:t>
            </w:r>
          </w:p>
        </w:tc>
        <w:tc>
          <w:tcPr>
            <w:tcW w:w="1447" w:type="pct"/>
            <w:tcBorders>
              <w:top w:val="single" w:sz="2" w:space="0" w:color="auto"/>
              <w:bottom w:val="single" w:sz="2" w:space="0" w:color="auto"/>
            </w:tcBorders>
            <w:shd w:val="clear" w:color="auto" w:fill="auto"/>
          </w:tcPr>
          <w:p w14:paraId="1805B4D4" w14:textId="77777777" w:rsidR="00057470" w:rsidRPr="00E367C1" w:rsidRDefault="00057470" w:rsidP="000F030D">
            <w:pPr>
              <w:pStyle w:val="Tabletext"/>
            </w:pPr>
            <w:r w:rsidRPr="00E367C1">
              <w:t>treatment of ventricular arrhythmia or myotonic disorders</w:t>
            </w:r>
          </w:p>
        </w:tc>
      </w:tr>
      <w:tr w:rsidR="00974339" w:rsidRPr="00E367C1" w14:paraId="76348574" w14:textId="77777777" w:rsidTr="008B4708">
        <w:trPr>
          <w:trHeight w:val="20"/>
        </w:trPr>
        <w:tc>
          <w:tcPr>
            <w:tcW w:w="645" w:type="pct"/>
            <w:tcBorders>
              <w:top w:val="single" w:sz="2" w:space="0" w:color="auto"/>
              <w:bottom w:val="single" w:sz="2" w:space="0" w:color="auto"/>
            </w:tcBorders>
          </w:tcPr>
          <w:p w14:paraId="772FBC62" w14:textId="77777777" w:rsidR="00974339" w:rsidRPr="00E367C1" w:rsidRDefault="00974339" w:rsidP="008B4708">
            <w:pPr>
              <w:pStyle w:val="Tabletext"/>
            </w:pPr>
            <w:r w:rsidRPr="00E367C1">
              <w:t>54</w:t>
            </w:r>
          </w:p>
        </w:tc>
        <w:tc>
          <w:tcPr>
            <w:tcW w:w="1246" w:type="pct"/>
            <w:tcBorders>
              <w:top w:val="single" w:sz="2" w:space="0" w:color="auto"/>
              <w:bottom w:val="single" w:sz="2" w:space="0" w:color="auto"/>
            </w:tcBorders>
            <w:shd w:val="clear" w:color="auto" w:fill="auto"/>
          </w:tcPr>
          <w:p w14:paraId="7D5AEF83" w14:textId="77777777" w:rsidR="00974339" w:rsidRPr="00E367C1" w:rsidRDefault="00974339" w:rsidP="008B4708">
            <w:pPr>
              <w:pStyle w:val="Tabletext"/>
            </w:pPr>
            <w:proofErr w:type="spellStart"/>
            <w:r w:rsidRPr="00E367C1">
              <w:t>moxifloxacin</w:t>
            </w:r>
            <w:proofErr w:type="spellEnd"/>
            <w:r w:rsidRPr="00E367C1">
              <w:t xml:space="preserve"> 0.5%</w:t>
            </w:r>
          </w:p>
        </w:tc>
        <w:tc>
          <w:tcPr>
            <w:tcW w:w="752" w:type="pct"/>
            <w:tcBorders>
              <w:top w:val="single" w:sz="2" w:space="0" w:color="auto"/>
              <w:bottom w:val="single" w:sz="2" w:space="0" w:color="auto"/>
            </w:tcBorders>
            <w:shd w:val="clear" w:color="auto" w:fill="auto"/>
          </w:tcPr>
          <w:p w14:paraId="24A374CB"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2DC4617F"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61DCFF21" w14:textId="77777777" w:rsidR="00974339" w:rsidRPr="00E367C1" w:rsidRDefault="00974339" w:rsidP="008B4708">
            <w:pPr>
              <w:pStyle w:val="Tabletext"/>
            </w:pPr>
            <w:r w:rsidRPr="00E367C1">
              <w:t>treatment of refractory bacterial conjunctivitis</w:t>
            </w:r>
          </w:p>
        </w:tc>
      </w:tr>
      <w:tr w:rsidR="00974339" w:rsidRPr="00E367C1" w14:paraId="079CC999" w14:textId="77777777" w:rsidTr="008B4708">
        <w:trPr>
          <w:trHeight w:val="20"/>
        </w:trPr>
        <w:tc>
          <w:tcPr>
            <w:tcW w:w="645" w:type="pct"/>
            <w:tcBorders>
              <w:top w:val="single" w:sz="2" w:space="0" w:color="auto"/>
              <w:bottom w:val="single" w:sz="2" w:space="0" w:color="auto"/>
            </w:tcBorders>
          </w:tcPr>
          <w:p w14:paraId="57F0A5A1" w14:textId="77777777" w:rsidR="00974339" w:rsidRPr="00E367C1" w:rsidRDefault="00974339" w:rsidP="008B4708">
            <w:pPr>
              <w:pStyle w:val="Tabletext"/>
            </w:pPr>
            <w:r w:rsidRPr="00E367C1">
              <w:t>55</w:t>
            </w:r>
          </w:p>
        </w:tc>
        <w:tc>
          <w:tcPr>
            <w:tcW w:w="1246" w:type="pct"/>
            <w:tcBorders>
              <w:top w:val="single" w:sz="2" w:space="0" w:color="auto"/>
              <w:bottom w:val="single" w:sz="2" w:space="0" w:color="auto"/>
            </w:tcBorders>
            <w:shd w:val="clear" w:color="auto" w:fill="auto"/>
          </w:tcPr>
          <w:p w14:paraId="460F004F" w14:textId="77777777" w:rsidR="00974339" w:rsidRPr="00E367C1" w:rsidRDefault="00974339" w:rsidP="008B4708">
            <w:pPr>
              <w:pStyle w:val="Tabletext"/>
            </w:pPr>
            <w:proofErr w:type="spellStart"/>
            <w:r w:rsidRPr="00E367C1">
              <w:t>nadolol</w:t>
            </w:r>
            <w:proofErr w:type="spellEnd"/>
          </w:p>
        </w:tc>
        <w:tc>
          <w:tcPr>
            <w:tcW w:w="752" w:type="pct"/>
            <w:tcBorders>
              <w:top w:val="single" w:sz="2" w:space="0" w:color="auto"/>
              <w:bottom w:val="single" w:sz="2" w:space="0" w:color="auto"/>
            </w:tcBorders>
            <w:shd w:val="clear" w:color="auto" w:fill="auto"/>
          </w:tcPr>
          <w:p w14:paraId="488BA2FA"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2FF82737"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5E052D04" w14:textId="77777777" w:rsidR="00974339" w:rsidRPr="00E367C1" w:rsidRDefault="00974339" w:rsidP="008B4708">
            <w:pPr>
              <w:pStyle w:val="Tabletext"/>
            </w:pPr>
            <w:r w:rsidRPr="00E367C1">
              <w:t>treatment of ventricular tachycardia or long QT Syndrome</w:t>
            </w:r>
          </w:p>
        </w:tc>
      </w:tr>
      <w:tr w:rsidR="00974339" w:rsidRPr="00E367C1" w14:paraId="682EC5E1" w14:textId="77777777" w:rsidTr="008B4708">
        <w:trPr>
          <w:trHeight w:val="20"/>
        </w:trPr>
        <w:tc>
          <w:tcPr>
            <w:tcW w:w="645" w:type="pct"/>
            <w:tcBorders>
              <w:top w:val="single" w:sz="2" w:space="0" w:color="auto"/>
              <w:bottom w:val="single" w:sz="2" w:space="0" w:color="auto"/>
            </w:tcBorders>
          </w:tcPr>
          <w:p w14:paraId="24EEAF93" w14:textId="77777777" w:rsidR="00974339" w:rsidRPr="00E367C1" w:rsidRDefault="00974339" w:rsidP="008B4708">
            <w:pPr>
              <w:pStyle w:val="Tabletext"/>
            </w:pPr>
            <w:r w:rsidRPr="00E367C1">
              <w:t>56</w:t>
            </w:r>
          </w:p>
        </w:tc>
        <w:tc>
          <w:tcPr>
            <w:tcW w:w="1246" w:type="pct"/>
            <w:tcBorders>
              <w:top w:val="single" w:sz="2" w:space="0" w:color="auto"/>
              <w:bottom w:val="single" w:sz="2" w:space="0" w:color="auto"/>
            </w:tcBorders>
            <w:shd w:val="clear" w:color="auto" w:fill="auto"/>
          </w:tcPr>
          <w:p w14:paraId="73D26EB2" w14:textId="77777777" w:rsidR="00974339" w:rsidRPr="00E367C1" w:rsidRDefault="00974339" w:rsidP="008B4708">
            <w:pPr>
              <w:pStyle w:val="Tabletext"/>
            </w:pPr>
            <w:proofErr w:type="spellStart"/>
            <w:r w:rsidRPr="00E367C1">
              <w:t>natamycin</w:t>
            </w:r>
            <w:proofErr w:type="spellEnd"/>
            <w:r w:rsidRPr="00E367C1">
              <w:t xml:space="preserve"> 5%</w:t>
            </w:r>
          </w:p>
        </w:tc>
        <w:tc>
          <w:tcPr>
            <w:tcW w:w="752" w:type="pct"/>
            <w:tcBorders>
              <w:top w:val="single" w:sz="2" w:space="0" w:color="auto"/>
              <w:bottom w:val="single" w:sz="2" w:space="0" w:color="auto"/>
            </w:tcBorders>
            <w:shd w:val="clear" w:color="auto" w:fill="auto"/>
          </w:tcPr>
          <w:p w14:paraId="6AED89C3"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35CAFBA5"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4724C1E2" w14:textId="77777777" w:rsidR="00974339" w:rsidRPr="00E367C1" w:rsidRDefault="00974339" w:rsidP="008B4708">
            <w:pPr>
              <w:pStyle w:val="Tabletext"/>
            </w:pPr>
            <w:r w:rsidRPr="00E367C1">
              <w:t>treatment of refractory fungal blepharitis, conjunctivitis or keratitis</w:t>
            </w:r>
          </w:p>
        </w:tc>
      </w:tr>
      <w:tr w:rsidR="00974339" w:rsidRPr="00E367C1" w14:paraId="6F53C4BC" w14:textId="77777777" w:rsidTr="008B4708">
        <w:trPr>
          <w:trHeight w:val="20"/>
        </w:trPr>
        <w:tc>
          <w:tcPr>
            <w:tcW w:w="645" w:type="pct"/>
            <w:tcBorders>
              <w:top w:val="single" w:sz="2" w:space="0" w:color="auto"/>
              <w:bottom w:val="single" w:sz="2" w:space="0" w:color="auto"/>
            </w:tcBorders>
          </w:tcPr>
          <w:p w14:paraId="656A2D37" w14:textId="77777777" w:rsidR="00974339" w:rsidRPr="00E367C1" w:rsidRDefault="00974339" w:rsidP="008B4708">
            <w:pPr>
              <w:pStyle w:val="Tabletext"/>
            </w:pPr>
            <w:r w:rsidRPr="00E367C1">
              <w:lastRenderedPageBreak/>
              <w:t>57</w:t>
            </w:r>
          </w:p>
        </w:tc>
        <w:tc>
          <w:tcPr>
            <w:tcW w:w="1246" w:type="pct"/>
            <w:tcBorders>
              <w:top w:val="single" w:sz="2" w:space="0" w:color="auto"/>
              <w:bottom w:val="single" w:sz="2" w:space="0" w:color="auto"/>
            </w:tcBorders>
            <w:shd w:val="clear" w:color="auto" w:fill="auto"/>
          </w:tcPr>
          <w:p w14:paraId="35558713" w14:textId="77777777" w:rsidR="00974339" w:rsidRPr="00E367C1" w:rsidRDefault="00974339" w:rsidP="008B4708">
            <w:pPr>
              <w:pStyle w:val="Tabletext"/>
            </w:pPr>
            <w:r w:rsidRPr="00E367C1">
              <w:t>neomycin</w:t>
            </w:r>
          </w:p>
        </w:tc>
        <w:tc>
          <w:tcPr>
            <w:tcW w:w="752" w:type="pct"/>
            <w:tcBorders>
              <w:top w:val="single" w:sz="2" w:space="0" w:color="auto"/>
              <w:bottom w:val="single" w:sz="2" w:space="0" w:color="auto"/>
            </w:tcBorders>
            <w:shd w:val="clear" w:color="auto" w:fill="auto"/>
          </w:tcPr>
          <w:p w14:paraId="2D2BB38D"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0094054A"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499B8BEC" w14:textId="77777777" w:rsidR="00974339" w:rsidRPr="00E367C1" w:rsidRDefault="00974339" w:rsidP="008B4708">
            <w:pPr>
              <w:pStyle w:val="Tabletext"/>
            </w:pPr>
            <w:r w:rsidRPr="00E367C1">
              <w:t>sepsis prevention for colorectal operation</w:t>
            </w:r>
          </w:p>
        </w:tc>
      </w:tr>
      <w:tr w:rsidR="00974339" w:rsidRPr="00E367C1" w14:paraId="2F1D189E" w14:textId="77777777" w:rsidTr="008B4708">
        <w:trPr>
          <w:trHeight w:val="20"/>
        </w:trPr>
        <w:tc>
          <w:tcPr>
            <w:tcW w:w="645" w:type="pct"/>
            <w:tcBorders>
              <w:top w:val="single" w:sz="2" w:space="0" w:color="auto"/>
              <w:bottom w:val="single" w:sz="2" w:space="0" w:color="auto"/>
            </w:tcBorders>
          </w:tcPr>
          <w:p w14:paraId="2642BDCE" w14:textId="3BE2E497" w:rsidR="00974339" w:rsidRPr="00E367C1" w:rsidRDefault="00B169B2" w:rsidP="008B4708">
            <w:pPr>
              <w:pStyle w:val="Tabletext"/>
            </w:pPr>
            <w:r>
              <w:t>58</w:t>
            </w:r>
          </w:p>
        </w:tc>
        <w:tc>
          <w:tcPr>
            <w:tcW w:w="1246" w:type="pct"/>
            <w:tcBorders>
              <w:top w:val="single" w:sz="2" w:space="0" w:color="auto"/>
              <w:bottom w:val="single" w:sz="2" w:space="0" w:color="auto"/>
            </w:tcBorders>
            <w:shd w:val="clear" w:color="auto" w:fill="auto"/>
          </w:tcPr>
          <w:p w14:paraId="69784CB1" w14:textId="77777777" w:rsidR="00974339" w:rsidRPr="00E367C1" w:rsidRDefault="00974339" w:rsidP="008B4708">
            <w:pPr>
              <w:pStyle w:val="Tabletext"/>
            </w:pPr>
            <w:proofErr w:type="spellStart"/>
            <w:r w:rsidRPr="00E367C1">
              <w:t>nitazoxanide</w:t>
            </w:r>
            <w:proofErr w:type="spellEnd"/>
          </w:p>
        </w:tc>
        <w:tc>
          <w:tcPr>
            <w:tcW w:w="752" w:type="pct"/>
            <w:tcBorders>
              <w:top w:val="single" w:sz="2" w:space="0" w:color="auto"/>
              <w:bottom w:val="single" w:sz="2" w:space="0" w:color="auto"/>
            </w:tcBorders>
            <w:shd w:val="clear" w:color="auto" w:fill="auto"/>
          </w:tcPr>
          <w:p w14:paraId="47231FBB" w14:textId="77777777" w:rsidR="00974339" w:rsidRPr="00E367C1" w:rsidRDefault="00974339" w:rsidP="008B4708">
            <w:pPr>
              <w:pStyle w:val="Tabletext"/>
            </w:pPr>
            <w:r w:rsidRPr="00E367C1">
              <w:t>suspension</w:t>
            </w:r>
          </w:p>
        </w:tc>
        <w:tc>
          <w:tcPr>
            <w:tcW w:w="910" w:type="pct"/>
            <w:tcBorders>
              <w:top w:val="single" w:sz="2" w:space="0" w:color="auto"/>
              <w:bottom w:val="single" w:sz="2" w:space="0" w:color="auto"/>
            </w:tcBorders>
            <w:shd w:val="clear" w:color="auto" w:fill="auto"/>
          </w:tcPr>
          <w:p w14:paraId="29852552"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3F59334" w14:textId="77777777" w:rsidR="00974339" w:rsidRPr="00E367C1" w:rsidRDefault="00974339" w:rsidP="008B4708">
            <w:pPr>
              <w:pStyle w:val="Tabletext"/>
            </w:pPr>
            <w:r w:rsidRPr="00E367C1">
              <w:t xml:space="preserve">treatment of giardiasis, cryptosporidiosis or </w:t>
            </w:r>
            <w:proofErr w:type="spellStart"/>
            <w:r w:rsidRPr="00E367C1">
              <w:t>blastocystis</w:t>
            </w:r>
            <w:proofErr w:type="spellEnd"/>
          </w:p>
        </w:tc>
      </w:tr>
      <w:tr w:rsidR="00057470" w:rsidRPr="00E367C1" w14:paraId="089E69B8" w14:textId="77777777" w:rsidTr="000F030D">
        <w:trPr>
          <w:trHeight w:val="20"/>
        </w:trPr>
        <w:tc>
          <w:tcPr>
            <w:tcW w:w="645" w:type="pct"/>
            <w:tcBorders>
              <w:top w:val="single" w:sz="2" w:space="0" w:color="auto"/>
              <w:bottom w:val="single" w:sz="2" w:space="0" w:color="auto"/>
            </w:tcBorders>
          </w:tcPr>
          <w:p w14:paraId="6DCE7DC9" w14:textId="355FCB83" w:rsidR="00057470" w:rsidRPr="00E367C1" w:rsidRDefault="00057470" w:rsidP="000F030D">
            <w:pPr>
              <w:pStyle w:val="Tabletext"/>
            </w:pPr>
            <w:r w:rsidRPr="00E367C1">
              <w:t>5</w:t>
            </w:r>
            <w:r w:rsidR="00B169B2">
              <w:t>9</w:t>
            </w:r>
          </w:p>
        </w:tc>
        <w:tc>
          <w:tcPr>
            <w:tcW w:w="1246" w:type="pct"/>
            <w:tcBorders>
              <w:top w:val="single" w:sz="2" w:space="0" w:color="auto"/>
              <w:bottom w:val="single" w:sz="2" w:space="0" w:color="auto"/>
            </w:tcBorders>
            <w:shd w:val="clear" w:color="auto" w:fill="auto"/>
          </w:tcPr>
          <w:p w14:paraId="25BC6EE6" w14:textId="77777777" w:rsidR="00057470" w:rsidRPr="00E367C1" w:rsidRDefault="00057470" w:rsidP="000F030D">
            <w:pPr>
              <w:pStyle w:val="Tabletext"/>
            </w:pPr>
            <w:proofErr w:type="spellStart"/>
            <w:r w:rsidRPr="00E367C1">
              <w:t>nitazoxanide</w:t>
            </w:r>
            <w:proofErr w:type="spellEnd"/>
          </w:p>
        </w:tc>
        <w:tc>
          <w:tcPr>
            <w:tcW w:w="752" w:type="pct"/>
            <w:tcBorders>
              <w:top w:val="single" w:sz="2" w:space="0" w:color="auto"/>
              <w:bottom w:val="single" w:sz="2" w:space="0" w:color="auto"/>
            </w:tcBorders>
            <w:shd w:val="clear" w:color="auto" w:fill="auto"/>
          </w:tcPr>
          <w:p w14:paraId="48F7302A" w14:textId="77777777" w:rsidR="00057470" w:rsidRPr="00E367C1" w:rsidRDefault="00057470" w:rsidP="000F030D">
            <w:pPr>
              <w:pStyle w:val="Tabletext"/>
            </w:pPr>
            <w:r w:rsidRPr="00E367C1">
              <w:t>tablet</w:t>
            </w:r>
          </w:p>
        </w:tc>
        <w:tc>
          <w:tcPr>
            <w:tcW w:w="910" w:type="pct"/>
            <w:tcBorders>
              <w:top w:val="single" w:sz="2" w:space="0" w:color="auto"/>
              <w:bottom w:val="single" w:sz="2" w:space="0" w:color="auto"/>
            </w:tcBorders>
            <w:shd w:val="clear" w:color="auto" w:fill="auto"/>
          </w:tcPr>
          <w:p w14:paraId="4DFFA774" w14:textId="77777777" w:rsidR="00057470" w:rsidRPr="00E367C1" w:rsidRDefault="00057470" w:rsidP="000F030D">
            <w:pPr>
              <w:pStyle w:val="Tabletext"/>
            </w:pPr>
            <w:r w:rsidRPr="00E367C1">
              <w:t>oral</w:t>
            </w:r>
          </w:p>
        </w:tc>
        <w:tc>
          <w:tcPr>
            <w:tcW w:w="1447" w:type="pct"/>
            <w:tcBorders>
              <w:top w:val="single" w:sz="2" w:space="0" w:color="auto"/>
              <w:bottom w:val="single" w:sz="2" w:space="0" w:color="auto"/>
            </w:tcBorders>
            <w:shd w:val="clear" w:color="auto" w:fill="auto"/>
          </w:tcPr>
          <w:p w14:paraId="63C7F211" w14:textId="77777777" w:rsidR="00057470" w:rsidRPr="00E367C1" w:rsidRDefault="00057470" w:rsidP="000F030D">
            <w:pPr>
              <w:pStyle w:val="Tabletext"/>
            </w:pPr>
            <w:r w:rsidRPr="00E367C1">
              <w:t xml:space="preserve">treatment of giardiasis, cryptosporidiosis or </w:t>
            </w:r>
            <w:proofErr w:type="spellStart"/>
            <w:r w:rsidRPr="00E367C1">
              <w:t>blastocystis</w:t>
            </w:r>
            <w:proofErr w:type="spellEnd"/>
          </w:p>
        </w:tc>
      </w:tr>
      <w:tr w:rsidR="00974339" w:rsidRPr="00E367C1" w14:paraId="54F23F83" w14:textId="77777777" w:rsidTr="008B4708">
        <w:trPr>
          <w:trHeight w:val="20"/>
        </w:trPr>
        <w:tc>
          <w:tcPr>
            <w:tcW w:w="645" w:type="pct"/>
            <w:tcBorders>
              <w:top w:val="single" w:sz="2" w:space="0" w:color="auto"/>
              <w:bottom w:val="single" w:sz="2" w:space="0" w:color="auto"/>
            </w:tcBorders>
          </w:tcPr>
          <w:p w14:paraId="0A464071" w14:textId="77777777" w:rsidR="00974339" w:rsidRPr="00E367C1" w:rsidRDefault="00974339" w:rsidP="008B4708">
            <w:pPr>
              <w:pStyle w:val="Tabletext"/>
            </w:pPr>
            <w:r>
              <w:t>60</w:t>
            </w:r>
          </w:p>
        </w:tc>
        <w:tc>
          <w:tcPr>
            <w:tcW w:w="1246" w:type="pct"/>
            <w:tcBorders>
              <w:top w:val="single" w:sz="2" w:space="0" w:color="auto"/>
              <w:bottom w:val="single" w:sz="2" w:space="0" w:color="auto"/>
            </w:tcBorders>
            <w:shd w:val="clear" w:color="auto" w:fill="auto"/>
          </w:tcPr>
          <w:p w14:paraId="4422D6C3" w14:textId="77777777" w:rsidR="00974339" w:rsidRPr="00E367C1" w:rsidRDefault="00974339" w:rsidP="008B4708">
            <w:pPr>
              <w:pStyle w:val="Tabletext"/>
            </w:pPr>
            <w:proofErr w:type="spellStart"/>
            <w:r w:rsidRPr="00E367C1">
              <w:t>paromomycin</w:t>
            </w:r>
            <w:proofErr w:type="spellEnd"/>
          </w:p>
        </w:tc>
        <w:tc>
          <w:tcPr>
            <w:tcW w:w="752" w:type="pct"/>
            <w:tcBorders>
              <w:top w:val="single" w:sz="2" w:space="0" w:color="auto"/>
              <w:bottom w:val="single" w:sz="2" w:space="0" w:color="auto"/>
            </w:tcBorders>
            <w:shd w:val="clear" w:color="auto" w:fill="auto"/>
          </w:tcPr>
          <w:p w14:paraId="0795DB06"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1B00230A"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6F4CF066" w14:textId="77777777" w:rsidR="00974339" w:rsidRPr="00E367C1" w:rsidRDefault="00974339" w:rsidP="008B4708">
            <w:pPr>
              <w:pStyle w:val="Tabletext"/>
            </w:pPr>
            <w:r w:rsidRPr="00E367C1">
              <w:t>antiprotozoal treatment of any of the following amoebic infections:</w:t>
            </w:r>
          </w:p>
          <w:p w14:paraId="75AF7AFA" w14:textId="77777777" w:rsidR="00974339" w:rsidRPr="00E367C1" w:rsidRDefault="00974339" w:rsidP="008B4708">
            <w:pPr>
              <w:pStyle w:val="Tablea"/>
            </w:pPr>
            <w:r w:rsidRPr="00E367C1">
              <w:t xml:space="preserve">(a) </w:t>
            </w:r>
            <w:proofErr w:type="spellStart"/>
            <w:r w:rsidRPr="00E367C1">
              <w:rPr>
                <w:i/>
              </w:rPr>
              <w:t>blastocystis</w:t>
            </w:r>
            <w:proofErr w:type="spellEnd"/>
            <w:r w:rsidRPr="00E367C1">
              <w:rPr>
                <w:i/>
              </w:rPr>
              <w:t xml:space="preserve"> </w:t>
            </w:r>
            <w:proofErr w:type="spellStart"/>
            <w:r w:rsidRPr="00E367C1">
              <w:rPr>
                <w:i/>
              </w:rPr>
              <w:t>hominis</w:t>
            </w:r>
            <w:proofErr w:type="spellEnd"/>
            <w:r w:rsidRPr="00E367C1">
              <w:t>;</w:t>
            </w:r>
          </w:p>
          <w:p w14:paraId="680DC7D2" w14:textId="77777777" w:rsidR="00974339" w:rsidRPr="00E367C1" w:rsidRDefault="00974339" w:rsidP="008B4708">
            <w:pPr>
              <w:pStyle w:val="Tablea"/>
            </w:pPr>
            <w:r w:rsidRPr="00E367C1">
              <w:t xml:space="preserve">(b) </w:t>
            </w:r>
            <w:proofErr w:type="spellStart"/>
            <w:r w:rsidRPr="00E367C1">
              <w:rPr>
                <w:i/>
              </w:rPr>
              <w:t>dientomoeba</w:t>
            </w:r>
            <w:proofErr w:type="spellEnd"/>
            <w:r w:rsidRPr="00E367C1">
              <w:rPr>
                <w:i/>
              </w:rPr>
              <w:t xml:space="preserve"> </w:t>
            </w:r>
            <w:proofErr w:type="spellStart"/>
            <w:r w:rsidRPr="00E367C1">
              <w:rPr>
                <w:i/>
              </w:rPr>
              <w:t>fragilis</w:t>
            </w:r>
            <w:proofErr w:type="spellEnd"/>
            <w:r w:rsidRPr="00E367C1">
              <w:t>;</w:t>
            </w:r>
          </w:p>
          <w:p w14:paraId="73B7BEFE" w14:textId="77777777" w:rsidR="00974339" w:rsidRPr="00E367C1" w:rsidRDefault="00974339" w:rsidP="008B4708">
            <w:pPr>
              <w:pStyle w:val="Tablea"/>
            </w:pPr>
            <w:r w:rsidRPr="00E367C1">
              <w:t xml:space="preserve">(c) </w:t>
            </w:r>
            <w:proofErr w:type="spellStart"/>
            <w:r w:rsidRPr="00E367C1">
              <w:rPr>
                <w:i/>
              </w:rPr>
              <w:t>entamoeba</w:t>
            </w:r>
            <w:proofErr w:type="spellEnd"/>
            <w:r w:rsidRPr="00E367C1">
              <w:rPr>
                <w:i/>
              </w:rPr>
              <w:t xml:space="preserve"> </w:t>
            </w:r>
            <w:proofErr w:type="spellStart"/>
            <w:r w:rsidRPr="00E367C1">
              <w:rPr>
                <w:i/>
              </w:rPr>
              <w:t>histolytica</w:t>
            </w:r>
            <w:proofErr w:type="spellEnd"/>
            <w:r w:rsidRPr="00E367C1">
              <w:t>;</w:t>
            </w:r>
          </w:p>
          <w:p w14:paraId="6B271234" w14:textId="77777777" w:rsidR="00974339" w:rsidRPr="00E367C1" w:rsidRDefault="00974339" w:rsidP="008B4708">
            <w:pPr>
              <w:pStyle w:val="Tablea"/>
            </w:pPr>
            <w:r w:rsidRPr="00E367C1">
              <w:t>(d) parasite infection</w:t>
            </w:r>
          </w:p>
        </w:tc>
      </w:tr>
      <w:tr w:rsidR="00974339" w:rsidRPr="00E367C1" w14:paraId="09BF8E7F" w14:textId="77777777" w:rsidTr="008B4708">
        <w:trPr>
          <w:trHeight w:val="20"/>
        </w:trPr>
        <w:tc>
          <w:tcPr>
            <w:tcW w:w="645" w:type="pct"/>
            <w:tcBorders>
              <w:top w:val="single" w:sz="2" w:space="0" w:color="auto"/>
              <w:bottom w:val="single" w:sz="2" w:space="0" w:color="auto"/>
            </w:tcBorders>
          </w:tcPr>
          <w:p w14:paraId="6C7B70B5" w14:textId="77777777" w:rsidR="00974339" w:rsidRPr="00E367C1" w:rsidRDefault="00974339" w:rsidP="008B4708">
            <w:pPr>
              <w:pStyle w:val="Tabletext"/>
            </w:pPr>
            <w:r>
              <w:t>61</w:t>
            </w:r>
          </w:p>
        </w:tc>
        <w:tc>
          <w:tcPr>
            <w:tcW w:w="1246" w:type="pct"/>
            <w:tcBorders>
              <w:top w:val="single" w:sz="2" w:space="0" w:color="auto"/>
              <w:bottom w:val="single" w:sz="2" w:space="0" w:color="auto"/>
            </w:tcBorders>
            <w:shd w:val="clear" w:color="auto" w:fill="auto"/>
          </w:tcPr>
          <w:p w14:paraId="569FD414" w14:textId="77777777" w:rsidR="00974339" w:rsidRPr="00E367C1" w:rsidRDefault="00974339" w:rsidP="008B4708">
            <w:pPr>
              <w:pStyle w:val="Tabletext"/>
            </w:pPr>
            <w:proofErr w:type="spellStart"/>
            <w:r w:rsidRPr="00E367C1">
              <w:t>pimozide</w:t>
            </w:r>
            <w:proofErr w:type="spellEnd"/>
          </w:p>
        </w:tc>
        <w:tc>
          <w:tcPr>
            <w:tcW w:w="752" w:type="pct"/>
            <w:tcBorders>
              <w:top w:val="single" w:sz="2" w:space="0" w:color="auto"/>
              <w:bottom w:val="single" w:sz="2" w:space="0" w:color="auto"/>
            </w:tcBorders>
            <w:shd w:val="clear" w:color="auto" w:fill="auto"/>
          </w:tcPr>
          <w:p w14:paraId="4C97D4B6"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77C834F6"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56A4C251" w14:textId="77777777" w:rsidR="00974339" w:rsidRPr="00E367C1" w:rsidRDefault="00974339" w:rsidP="008B4708">
            <w:pPr>
              <w:pStyle w:val="Tabletext"/>
            </w:pPr>
            <w:r w:rsidRPr="00E367C1">
              <w:t>treatment of schizophrenia, chronic psychosis or Tourette syndrome</w:t>
            </w:r>
          </w:p>
        </w:tc>
      </w:tr>
      <w:tr w:rsidR="00974339" w:rsidRPr="00E367C1" w14:paraId="4F3B4B63" w14:textId="77777777" w:rsidTr="008B4708">
        <w:trPr>
          <w:trHeight w:val="20"/>
        </w:trPr>
        <w:tc>
          <w:tcPr>
            <w:tcW w:w="645" w:type="pct"/>
            <w:tcBorders>
              <w:top w:val="single" w:sz="2" w:space="0" w:color="auto"/>
              <w:bottom w:val="single" w:sz="2" w:space="0" w:color="auto"/>
            </w:tcBorders>
          </w:tcPr>
          <w:p w14:paraId="14CA5549" w14:textId="77777777" w:rsidR="00974339" w:rsidRPr="00E367C1" w:rsidRDefault="00974339" w:rsidP="008B4708">
            <w:pPr>
              <w:pStyle w:val="Tabletext"/>
            </w:pPr>
            <w:r>
              <w:t>62</w:t>
            </w:r>
          </w:p>
        </w:tc>
        <w:tc>
          <w:tcPr>
            <w:tcW w:w="1246" w:type="pct"/>
            <w:tcBorders>
              <w:top w:val="single" w:sz="2" w:space="0" w:color="auto"/>
              <w:bottom w:val="single" w:sz="2" w:space="0" w:color="auto"/>
            </w:tcBorders>
            <w:shd w:val="clear" w:color="auto" w:fill="auto"/>
          </w:tcPr>
          <w:p w14:paraId="31369F5F" w14:textId="77777777" w:rsidR="00974339" w:rsidRPr="00E367C1" w:rsidRDefault="00974339" w:rsidP="008B4708">
            <w:pPr>
              <w:pStyle w:val="Tabletext"/>
            </w:pPr>
            <w:proofErr w:type="spellStart"/>
            <w:r w:rsidRPr="00E367C1">
              <w:t>pristinamycin</w:t>
            </w:r>
            <w:proofErr w:type="spellEnd"/>
          </w:p>
        </w:tc>
        <w:tc>
          <w:tcPr>
            <w:tcW w:w="752" w:type="pct"/>
            <w:tcBorders>
              <w:top w:val="single" w:sz="2" w:space="0" w:color="auto"/>
              <w:bottom w:val="single" w:sz="2" w:space="0" w:color="auto"/>
            </w:tcBorders>
            <w:shd w:val="clear" w:color="auto" w:fill="auto"/>
          </w:tcPr>
          <w:p w14:paraId="178CCECA"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0FE5D59B"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F4053F3" w14:textId="77777777" w:rsidR="00974339" w:rsidRPr="00E367C1" w:rsidRDefault="00974339" w:rsidP="008B4708">
            <w:pPr>
              <w:pStyle w:val="Tabletext"/>
            </w:pPr>
            <w:r w:rsidRPr="00E367C1">
              <w:t>treatment of confirmed methicillin</w:t>
            </w:r>
            <w:r>
              <w:noBreakHyphen/>
            </w:r>
            <w:r w:rsidRPr="00E367C1">
              <w:t xml:space="preserve">resistant </w:t>
            </w:r>
            <w:r w:rsidRPr="00E367C1">
              <w:rPr>
                <w:i/>
              </w:rPr>
              <w:t>Staphylococcus aureus</w:t>
            </w:r>
            <w:r w:rsidRPr="00E367C1">
              <w:t xml:space="preserve"> or vancomycin</w:t>
            </w:r>
            <w:r>
              <w:noBreakHyphen/>
            </w:r>
            <w:r w:rsidRPr="00E367C1">
              <w:t xml:space="preserve">resistant </w:t>
            </w:r>
            <w:r w:rsidRPr="00E367C1">
              <w:rPr>
                <w:i/>
              </w:rPr>
              <w:t>enterococci</w:t>
            </w:r>
            <w:r w:rsidRPr="00E367C1">
              <w:t xml:space="preserve"> infection where there is history of failed therapy with the other available antibiotics, at sites in relation to bone/joint/prosthesis; or</w:t>
            </w:r>
          </w:p>
          <w:p w14:paraId="61E19DC4" w14:textId="77777777" w:rsidR="00974339" w:rsidRPr="00E367C1" w:rsidRDefault="00974339" w:rsidP="008B4708">
            <w:pPr>
              <w:pStyle w:val="Tabletext"/>
            </w:pPr>
            <w:r w:rsidRPr="00E367C1">
              <w:t xml:space="preserve">treatment of refractory or resistant </w:t>
            </w:r>
            <w:r w:rsidRPr="00E367C1">
              <w:rPr>
                <w:i/>
              </w:rPr>
              <w:t>mycoplasma</w:t>
            </w:r>
            <w:r w:rsidRPr="00E367C1">
              <w:t xml:space="preserve"> </w:t>
            </w:r>
            <w:proofErr w:type="spellStart"/>
            <w:r w:rsidRPr="00E367C1">
              <w:rPr>
                <w:i/>
              </w:rPr>
              <w:t>genitalium</w:t>
            </w:r>
            <w:proofErr w:type="spellEnd"/>
            <w:r w:rsidRPr="00E367C1">
              <w:t xml:space="preserve"> infections; or</w:t>
            </w:r>
          </w:p>
          <w:p w14:paraId="276E5839" w14:textId="77777777" w:rsidR="00974339" w:rsidRPr="00E367C1" w:rsidRDefault="00974339" w:rsidP="008B4708">
            <w:pPr>
              <w:pStyle w:val="Tabletext"/>
            </w:pPr>
            <w:r w:rsidRPr="00E367C1">
              <w:t>treatment of other infections as prescribed by an infectious disease specialist</w:t>
            </w:r>
          </w:p>
        </w:tc>
      </w:tr>
      <w:tr w:rsidR="00974339" w:rsidRPr="00E367C1" w14:paraId="326F66D8" w14:textId="77777777" w:rsidTr="008B4708">
        <w:trPr>
          <w:trHeight w:val="20"/>
        </w:trPr>
        <w:tc>
          <w:tcPr>
            <w:tcW w:w="645" w:type="pct"/>
            <w:tcBorders>
              <w:top w:val="single" w:sz="2" w:space="0" w:color="auto"/>
              <w:bottom w:val="single" w:sz="2" w:space="0" w:color="auto"/>
            </w:tcBorders>
          </w:tcPr>
          <w:p w14:paraId="30C7F626" w14:textId="77777777" w:rsidR="00974339" w:rsidRPr="00E367C1" w:rsidRDefault="00974339" w:rsidP="008B4708">
            <w:pPr>
              <w:pStyle w:val="Tabletext"/>
            </w:pPr>
            <w:r>
              <w:t>63</w:t>
            </w:r>
          </w:p>
        </w:tc>
        <w:tc>
          <w:tcPr>
            <w:tcW w:w="1246" w:type="pct"/>
            <w:tcBorders>
              <w:top w:val="single" w:sz="2" w:space="0" w:color="auto"/>
              <w:bottom w:val="single" w:sz="2" w:space="0" w:color="auto"/>
            </w:tcBorders>
            <w:shd w:val="clear" w:color="auto" w:fill="auto"/>
          </w:tcPr>
          <w:p w14:paraId="023AD9D7" w14:textId="77777777" w:rsidR="00974339" w:rsidRPr="00E367C1" w:rsidRDefault="00974339" w:rsidP="008B4708">
            <w:pPr>
              <w:pStyle w:val="Tabletext"/>
            </w:pPr>
            <w:r w:rsidRPr="00E367C1">
              <w:t>pyrazinamide</w:t>
            </w:r>
          </w:p>
        </w:tc>
        <w:tc>
          <w:tcPr>
            <w:tcW w:w="752" w:type="pct"/>
            <w:tcBorders>
              <w:top w:val="single" w:sz="2" w:space="0" w:color="auto"/>
              <w:bottom w:val="single" w:sz="2" w:space="0" w:color="auto"/>
            </w:tcBorders>
            <w:shd w:val="clear" w:color="auto" w:fill="auto"/>
          </w:tcPr>
          <w:p w14:paraId="26C3ABE7"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3BA6897F"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EF5B00A" w14:textId="77777777" w:rsidR="00974339" w:rsidRPr="00E367C1" w:rsidRDefault="00974339" w:rsidP="008B4708">
            <w:pPr>
              <w:pStyle w:val="Tabletext"/>
            </w:pPr>
            <w:r w:rsidRPr="00E367C1">
              <w:t>treatment of tuberculosis</w:t>
            </w:r>
          </w:p>
        </w:tc>
      </w:tr>
      <w:tr w:rsidR="00057470" w:rsidRPr="00E367C1" w14:paraId="61312556" w14:textId="77777777" w:rsidTr="000F030D">
        <w:trPr>
          <w:trHeight w:val="20"/>
        </w:trPr>
        <w:tc>
          <w:tcPr>
            <w:tcW w:w="645" w:type="pct"/>
            <w:tcBorders>
              <w:top w:val="single" w:sz="2" w:space="0" w:color="auto"/>
              <w:bottom w:val="single" w:sz="2" w:space="0" w:color="auto"/>
            </w:tcBorders>
          </w:tcPr>
          <w:p w14:paraId="18CA1B62" w14:textId="62549DB7" w:rsidR="00057470" w:rsidRPr="00E367C1" w:rsidRDefault="00B169B2" w:rsidP="000F030D">
            <w:pPr>
              <w:pStyle w:val="Tabletext"/>
            </w:pPr>
            <w:r>
              <w:t>64</w:t>
            </w:r>
          </w:p>
        </w:tc>
        <w:tc>
          <w:tcPr>
            <w:tcW w:w="1246" w:type="pct"/>
            <w:tcBorders>
              <w:top w:val="single" w:sz="2" w:space="0" w:color="auto"/>
              <w:bottom w:val="single" w:sz="2" w:space="0" w:color="auto"/>
            </w:tcBorders>
            <w:shd w:val="clear" w:color="auto" w:fill="auto"/>
          </w:tcPr>
          <w:p w14:paraId="1C893F58" w14:textId="77777777" w:rsidR="00057470" w:rsidRPr="00E367C1" w:rsidRDefault="00057470" w:rsidP="000F030D">
            <w:pPr>
              <w:pStyle w:val="Tabletext"/>
            </w:pPr>
            <w:r w:rsidRPr="00E367C1">
              <w:t xml:space="preserve">riboflavin, 0.1% in 1.1% </w:t>
            </w:r>
            <w:proofErr w:type="spellStart"/>
            <w:r w:rsidRPr="00E367C1">
              <w:t>hydroxylpropyl</w:t>
            </w:r>
            <w:proofErr w:type="spellEnd"/>
            <w:r w:rsidRPr="00E367C1">
              <w:t xml:space="preserve"> methylcellulose (HPMC)</w:t>
            </w:r>
          </w:p>
        </w:tc>
        <w:tc>
          <w:tcPr>
            <w:tcW w:w="752" w:type="pct"/>
            <w:tcBorders>
              <w:top w:val="single" w:sz="2" w:space="0" w:color="auto"/>
              <w:bottom w:val="single" w:sz="2" w:space="0" w:color="auto"/>
            </w:tcBorders>
            <w:shd w:val="clear" w:color="auto" w:fill="auto"/>
          </w:tcPr>
          <w:p w14:paraId="584FC40C" w14:textId="77777777" w:rsidR="00057470" w:rsidRPr="00E367C1" w:rsidRDefault="00057470" w:rsidP="000F030D">
            <w:pPr>
              <w:pStyle w:val="Tabletext"/>
            </w:pPr>
            <w:r w:rsidRPr="00E367C1">
              <w:t>eye drops</w:t>
            </w:r>
          </w:p>
        </w:tc>
        <w:tc>
          <w:tcPr>
            <w:tcW w:w="910" w:type="pct"/>
            <w:tcBorders>
              <w:top w:val="single" w:sz="2" w:space="0" w:color="auto"/>
              <w:bottom w:val="single" w:sz="2" w:space="0" w:color="auto"/>
            </w:tcBorders>
            <w:shd w:val="clear" w:color="auto" w:fill="auto"/>
          </w:tcPr>
          <w:p w14:paraId="0720D93A" w14:textId="77777777" w:rsidR="00057470" w:rsidRPr="00E367C1" w:rsidRDefault="00057470" w:rsidP="000F030D">
            <w:pPr>
              <w:pStyle w:val="Tabletext"/>
            </w:pPr>
            <w:r w:rsidRPr="00E367C1">
              <w:t>ophthalmic</w:t>
            </w:r>
          </w:p>
        </w:tc>
        <w:tc>
          <w:tcPr>
            <w:tcW w:w="1447" w:type="pct"/>
            <w:tcBorders>
              <w:top w:val="single" w:sz="2" w:space="0" w:color="auto"/>
              <w:bottom w:val="single" w:sz="2" w:space="0" w:color="auto"/>
            </w:tcBorders>
            <w:shd w:val="clear" w:color="auto" w:fill="auto"/>
          </w:tcPr>
          <w:p w14:paraId="123A49E2" w14:textId="77777777" w:rsidR="00057470" w:rsidRPr="00E367C1" w:rsidRDefault="00057470" w:rsidP="000F030D">
            <w:pPr>
              <w:pStyle w:val="Tabletext"/>
            </w:pPr>
            <w:r w:rsidRPr="00E367C1">
              <w:t xml:space="preserve">intraoperative use in corneal collagen crosslinking (CXL) procedures for the treatment of progressive </w:t>
            </w:r>
            <w:proofErr w:type="spellStart"/>
            <w:r w:rsidRPr="00E367C1">
              <w:t>keratoconus</w:t>
            </w:r>
            <w:proofErr w:type="spellEnd"/>
          </w:p>
        </w:tc>
      </w:tr>
      <w:tr w:rsidR="00974339" w:rsidRPr="00E367C1" w14:paraId="630B64A9" w14:textId="77777777" w:rsidTr="008B4708">
        <w:trPr>
          <w:trHeight w:val="20"/>
        </w:trPr>
        <w:tc>
          <w:tcPr>
            <w:tcW w:w="645" w:type="pct"/>
            <w:tcBorders>
              <w:top w:val="single" w:sz="2" w:space="0" w:color="auto"/>
              <w:bottom w:val="single" w:sz="2" w:space="0" w:color="auto"/>
            </w:tcBorders>
          </w:tcPr>
          <w:p w14:paraId="76C94601" w14:textId="24944A66" w:rsidR="00974339" w:rsidRPr="00E367C1" w:rsidRDefault="00B169B2" w:rsidP="008B4708">
            <w:pPr>
              <w:pStyle w:val="Tabletext"/>
            </w:pPr>
            <w:r>
              <w:t>65</w:t>
            </w:r>
          </w:p>
        </w:tc>
        <w:tc>
          <w:tcPr>
            <w:tcW w:w="1246" w:type="pct"/>
            <w:tcBorders>
              <w:top w:val="single" w:sz="2" w:space="0" w:color="auto"/>
              <w:bottom w:val="single" w:sz="2" w:space="0" w:color="auto"/>
            </w:tcBorders>
            <w:shd w:val="clear" w:color="auto" w:fill="auto"/>
          </w:tcPr>
          <w:p w14:paraId="228F96E4" w14:textId="77777777" w:rsidR="00974339" w:rsidRPr="00E367C1" w:rsidRDefault="00974339" w:rsidP="008B4708">
            <w:pPr>
              <w:pStyle w:val="Tabletext"/>
            </w:pPr>
            <w:r w:rsidRPr="00E367C1">
              <w:t>riboflavin, 0.1% in 20% dextran</w:t>
            </w:r>
          </w:p>
        </w:tc>
        <w:tc>
          <w:tcPr>
            <w:tcW w:w="752" w:type="pct"/>
            <w:tcBorders>
              <w:top w:val="single" w:sz="2" w:space="0" w:color="auto"/>
              <w:bottom w:val="single" w:sz="2" w:space="0" w:color="auto"/>
            </w:tcBorders>
            <w:shd w:val="clear" w:color="auto" w:fill="auto"/>
          </w:tcPr>
          <w:p w14:paraId="799C6C7C"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00FAD214"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3159F4A6" w14:textId="77777777" w:rsidR="00974339" w:rsidRPr="00E367C1" w:rsidRDefault="00974339" w:rsidP="008B4708">
            <w:pPr>
              <w:pStyle w:val="Tabletext"/>
            </w:pPr>
            <w:r w:rsidRPr="00E367C1">
              <w:t xml:space="preserve">intraoperative use in corneal collagen crosslinking (CXL) procedures for the treatment of progressive </w:t>
            </w:r>
            <w:proofErr w:type="spellStart"/>
            <w:r w:rsidRPr="00E367C1">
              <w:t>keratoconus</w:t>
            </w:r>
            <w:proofErr w:type="spellEnd"/>
          </w:p>
        </w:tc>
      </w:tr>
      <w:tr w:rsidR="00974339" w:rsidRPr="00E367C1" w14:paraId="1B0D278B" w14:textId="77777777" w:rsidTr="008B4708">
        <w:trPr>
          <w:trHeight w:val="20"/>
        </w:trPr>
        <w:tc>
          <w:tcPr>
            <w:tcW w:w="645" w:type="pct"/>
            <w:tcBorders>
              <w:top w:val="single" w:sz="2" w:space="0" w:color="auto"/>
              <w:bottom w:val="single" w:sz="2" w:space="0" w:color="auto"/>
            </w:tcBorders>
          </w:tcPr>
          <w:p w14:paraId="7230BF1D" w14:textId="77777777" w:rsidR="00974339" w:rsidRPr="00E367C1" w:rsidRDefault="00974339" w:rsidP="008B4708">
            <w:pPr>
              <w:pStyle w:val="Tabletext"/>
            </w:pPr>
            <w:r>
              <w:t>66</w:t>
            </w:r>
          </w:p>
        </w:tc>
        <w:tc>
          <w:tcPr>
            <w:tcW w:w="1246" w:type="pct"/>
            <w:tcBorders>
              <w:top w:val="single" w:sz="2" w:space="0" w:color="auto"/>
              <w:bottom w:val="single" w:sz="2" w:space="0" w:color="auto"/>
            </w:tcBorders>
            <w:shd w:val="clear" w:color="auto" w:fill="auto"/>
          </w:tcPr>
          <w:p w14:paraId="5320B13F" w14:textId="77777777" w:rsidR="00974339" w:rsidRPr="00E367C1" w:rsidRDefault="00974339" w:rsidP="008B4708">
            <w:pPr>
              <w:pStyle w:val="Tabletext"/>
            </w:pPr>
            <w:r w:rsidRPr="00E367C1">
              <w:t xml:space="preserve">riboflavin, 0.1% in sodium chloride </w:t>
            </w:r>
          </w:p>
        </w:tc>
        <w:tc>
          <w:tcPr>
            <w:tcW w:w="752" w:type="pct"/>
            <w:tcBorders>
              <w:top w:val="single" w:sz="2" w:space="0" w:color="auto"/>
              <w:bottom w:val="single" w:sz="2" w:space="0" w:color="auto"/>
            </w:tcBorders>
            <w:shd w:val="clear" w:color="auto" w:fill="auto"/>
          </w:tcPr>
          <w:p w14:paraId="283CA584"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39A67472"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41CE1BCC" w14:textId="77777777" w:rsidR="00974339" w:rsidRPr="00E367C1" w:rsidRDefault="00974339" w:rsidP="008B4708">
            <w:pPr>
              <w:pStyle w:val="Tabletext"/>
            </w:pPr>
            <w:r w:rsidRPr="00E367C1">
              <w:t xml:space="preserve">intraoperative use in corneal collagen crosslinking (CXL) procedures for the treatment of progressive </w:t>
            </w:r>
            <w:proofErr w:type="spellStart"/>
            <w:r w:rsidRPr="00E367C1">
              <w:t>keratoconus</w:t>
            </w:r>
            <w:proofErr w:type="spellEnd"/>
          </w:p>
        </w:tc>
      </w:tr>
      <w:tr w:rsidR="00974339" w:rsidRPr="00E367C1" w14:paraId="4FFB9E2F" w14:textId="77777777" w:rsidTr="008B4708">
        <w:trPr>
          <w:trHeight w:val="20"/>
        </w:trPr>
        <w:tc>
          <w:tcPr>
            <w:tcW w:w="645" w:type="pct"/>
            <w:tcBorders>
              <w:top w:val="single" w:sz="2" w:space="0" w:color="auto"/>
              <w:bottom w:val="single" w:sz="2" w:space="0" w:color="auto"/>
            </w:tcBorders>
          </w:tcPr>
          <w:p w14:paraId="62B2CF71" w14:textId="77777777" w:rsidR="00974339" w:rsidRPr="00E367C1" w:rsidRDefault="00974339" w:rsidP="008B4708">
            <w:pPr>
              <w:pStyle w:val="Tabletext"/>
            </w:pPr>
            <w:r>
              <w:lastRenderedPageBreak/>
              <w:t>67</w:t>
            </w:r>
          </w:p>
        </w:tc>
        <w:tc>
          <w:tcPr>
            <w:tcW w:w="1246" w:type="pct"/>
            <w:tcBorders>
              <w:top w:val="single" w:sz="2" w:space="0" w:color="auto"/>
              <w:bottom w:val="single" w:sz="2" w:space="0" w:color="auto"/>
            </w:tcBorders>
            <w:shd w:val="clear" w:color="auto" w:fill="auto"/>
          </w:tcPr>
          <w:p w14:paraId="00CD1AFD" w14:textId="77777777" w:rsidR="00974339" w:rsidRPr="00E367C1" w:rsidRDefault="00974339" w:rsidP="008B4708">
            <w:pPr>
              <w:pStyle w:val="Tabletext"/>
            </w:pPr>
            <w:r w:rsidRPr="00E367C1">
              <w:t>riboflavin, 0.22% in sodium chloride</w:t>
            </w:r>
          </w:p>
        </w:tc>
        <w:tc>
          <w:tcPr>
            <w:tcW w:w="752" w:type="pct"/>
            <w:tcBorders>
              <w:top w:val="single" w:sz="2" w:space="0" w:color="auto"/>
              <w:bottom w:val="single" w:sz="2" w:space="0" w:color="auto"/>
            </w:tcBorders>
            <w:shd w:val="clear" w:color="auto" w:fill="auto"/>
          </w:tcPr>
          <w:p w14:paraId="579115D4"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73FF4F83"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249A56AB" w14:textId="77777777" w:rsidR="00974339" w:rsidRPr="00E367C1" w:rsidRDefault="00974339" w:rsidP="008B4708">
            <w:pPr>
              <w:pStyle w:val="Tabletext"/>
            </w:pPr>
            <w:r w:rsidRPr="00E367C1">
              <w:t xml:space="preserve">intraoperative use in corneal collagen crosslinking (CXL) procedures for the treatment of progressive </w:t>
            </w:r>
            <w:proofErr w:type="spellStart"/>
            <w:r w:rsidRPr="00E367C1">
              <w:t>keratoconus</w:t>
            </w:r>
            <w:proofErr w:type="spellEnd"/>
          </w:p>
        </w:tc>
      </w:tr>
      <w:tr w:rsidR="00974339" w:rsidRPr="00E367C1" w14:paraId="763CA691" w14:textId="77777777" w:rsidTr="008B4708">
        <w:trPr>
          <w:trHeight w:val="20"/>
        </w:trPr>
        <w:tc>
          <w:tcPr>
            <w:tcW w:w="645" w:type="pct"/>
            <w:tcBorders>
              <w:top w:val="single" w:sz="2" w:space="0" w:color="auto"/>
              <w:bottom w:val="single" w:sz="2" w:space="0" w:color="auto"/>
            </w:tcBorders>
          </w:tcPr>
          <w:p w14:paraId="02F05688" w14:textId="77777777" w:rsidR="00974339" w:rsidRPr="00E367C1" w:rsidRDefault="00974339" w:rsidP="008B4708">
            <w:pPr>
              <w:pStyle w:val="Tabletext"/>
            </w:pPr>
            <w:r>
              <w:t>68</w:t>
            </w:r>
          </w:p>
        </w:tc>
        <w:tc>
          <w:tcPr>
            <w:tcW w:w="1246" w:type="pct"/>
            <w:tcBorders>
              <w:top w:val="single" w:sz="2" w:space="0" w:color="auto"/>
              <w:bottom w:val="single" w:sz="2" w:space="0" w:color="auto"/>
            </w:tcBorders>
            <w:shd w:val="clear" w:color="auto" w:fill="auto"/>
          </w:tcPr>
          <w:p w14:paraId="593450A2" w14:textId="77777777" w:rsidR="00974339" w:rsidRPr="00E367C1" w:rsidRDefault="00974339" w:rsidP="008B4708">
            <w:pPr>
              <w:pStyle w:val="Tabletext"/>
            </w:pPr>
            <w:proofErr w:type="spellStart"/>
            <w:r w:rsidRPr="00E367C1">
              <w:t>ripasudil</w:t>
            </w:r>
            <w:proofErr w:type="spellEnd"/>
            <w:r w:rsidRPr="00E367C1">
              <w:t xml:space="preserve"> 0.4%</w:t>
            </w:r>
          </w:p>
        </w:tc>
        <w:tc>
          <w:tcPr>
            <w:tcW w:w="752" w:type="pct"/>
            <w:tcBorders>
              <w:top w:val="single" w:sz="2" w:space="0" w:color="auto"/>
              <w:bottom w:val="single" w:sz="2" w:space="0" w:color="auto"/>
            </w:tcBorders>
            <w:shd w:val="clear" w:color="auto" w:fill="auto"/>
          </w:tcPr>
          <w:p w14:paraId="47063DA8" w14:textId="77777777" w:rsidR="00974339" w:rsidRPr="00E367C1" w:rsidRDefault="00974339" w:rsidP="008B4708">
            <w:pPr>
              <w:pStyle w:val="Tabletext"/>
            </w:pPr>
            <w:r w:rsidRPr="00E367C1">
              <w:t>eye drops</w:t>
            </w:r>
          </w:p>
        </w:tc>
        <w:tc>
          <w:tcPr>
            <w:tcW w:w="910" w:type="pct"/>
            <w:tcBorders>
              <w:top w:val="single" w:sz="2" w:space="0" w:color="auto"/>
              <w:bottom w:val="single" w:sz="2" w:space="0" w:color="auto"/>
            </w:tcBorders>
            <w:shd w:val="clear" w:color="auto" w:fill="auto"/>
          </w:tcPr>
          <w:p w14:paraId="5578289A"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7DBA7C3A" w14:textId="77777777" w:rsidR="00974339" w:rsidRPr="00E367C1" w:rsidRDefault="00974339" w:rsidP="008B4708">
            <w:pPr>
              <w:pStyle w:val="Tabletext"/>
            </w:pPr>
            <w:r w:rsidRPr="00E367C1">
              <w:t xml:space="preserve">treatment of refractory corneal oedema or refractory glaucoma </w:t>
            </w:r>
          </w:p>
        </w:tc>
      </w:tr>
      <w:tr w:rsidR="00974339" w:rsidRPr="00E367C1" w14:paraId="07FCAC86" w14:textId="77777777" w:rsidTr="008B4708">
        <w:trPr>
          <w:trHeight w:val="20"/>
        </w:trPr>
        <w:tc>
          <w:tcPr>
            <w:tcW w:w="645" w:type="pct"/>
            <w:tcBorders>
              <w:top w:val="single" w:sz="2" w:space="0" w:color="auto"/>
              <w:bottom w:val="single" w:sz="2" w:space="0" w:color="auto"/>
            </w:tcBorders>
          </w:tcPr>
          <w:p w14:paraId="0FCEFF4A" w14:textId="77777777" w:rsidR="00974339" w:rsidRPr="00E367C1" w:rsidRDefault="00974339" w:rsidP="008B4708">
            <w:pPr>
              <w:pStyle w:val="Tabletext"/>
            </w:pPr>
            <w:r>
              <w:t>69</w:t>
            </w:r>
          </w:p>
        </w:tc>
        <w:tc>
          <w:tcPr>
            <w:tcW w:w="1246" w:type="pct"/>
            <w:tcBorders>
              <w:top w:val="single" w:sz="2" w:space="0" w:color="auto"/>
              <w:bottom w:val="single" w:sz="2" w:space="0" w:color="auto"/>
            </w:tcBorders>
            <w:shd w:val="clear" w:color="auto" w:fill="auto"/>
          </w:tcPr>
          <w:p w14:paraId="1324820B" w14:textId="77777777" w:rsidR="00974339" w:rsidRPr="00E367C1" w:rsidRDefault="00974339" w:rsidP="008B4708">
            <w:pPr>
              <w:pStyle w:val="Tabletext"/>
            </w:pPr>
            <w:r w:rsidRPr="00E367C1">
              <w:t>sodium benzoate</w:t>
            </w:r>
          </w:p>
        </w:tc>
        <w:tc>
          <w:tcPr>
            <w:tcW w:w="752" w:type="pct"/>
            <w:tcBorders>
              <w:top w:val="single" w:sz="2" w:space="0" w:color="auto"/>
              <w:bottom w:val="single" w:sz="2" w:space="0" w:color="auto"/>
            </w:tcBorders>
            <w:shd w:val="clear" w:color="auto" w:fill="auto"/>
          </w:tcPr>
          <w:p w14:paraId="7A9D9066"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09B97FEF"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2C6DB670" w14:textId="77777777" w:rsidR="00974339" w:rsidRPr="00E367C1" w:rsidRDefault="00974339" w:rsidP="008B4708">
            <w:pPr>
              <w:pStyle w:val="Tabletext"/>
            </w:pPr>
            <w:r w:rsidRPr="00E367C1">
              <w:t>treatment of urea cycle disorders</w:t>
            </w:r>
          </w:p>
        </w:tc>
      </w:tr>
      <w:tr w:rsidR="00974339" w:rsidRPr="00E367C1" w14:paraId="79B48614" w14:textId="77777777" w:rsidTr="008B4708">
        <w:trPr>
          <w:trHeight w:val="20"/>
        </w:trPr>
        <w:tc>
          <w:tcPr>
            <w:tcW w:w="645" w:type="pct"/>
            <w:tcBorders>
              <w:top w:val="single" w:sz="2" w:space="0" w:color="auto"/>
              <w:bottom w:val="single" w:sz="2" w:space="0" w:color="auto"/>
            </w:tcBorders>
          </w:tcPr>
          <w:p w14:paraId="03734F40" w14:textId="77777777" w:rsidR="00974339" w:rsidRPr="00E367C1" w:rsidRDefault="00974339" w:rsidP="008B4708">
            <w:pPr>
              <w:pStyle w:val="Tabletext"/>
            </w:pPr>
            <w:r>
              <w:t>70</w:t>
            </w:r>
          </w:p>
        </w:tc>
        <w:tc>
          <w:tcPr>
            <w:tcW w:w="1246" w:type="pct"/>
            <w:tcBorders>
              <w:top w:val="single" w:sz="2" w:space="0" w:color="auto"/>
              <w:bottom w:val="single" w:sz="2" w:space="0" w:color="auto"/>
            </w:tcBorders>
            <w:shd w:val="clear" w:color="auto" w:fill="auto"/>
          </w:tcPr>
          <w:p w14:paraId="79B3F10F" w14:textId="77777777" w:rsidR="00974339" w:rsidRPr="00E367C1" w:rsidRDefault="00974339" w:rsidP="008B4708">
            <w:pPr>
              <w:pStyle w:val="Tabletext"/>
            </w:pPr>
            <w:r w:rsidRPr="00E367C1">
              <w:t>tacrolimus 0.03%</w:t>
            </w:r>
          </w:p>
        </w:tc>
        <w:tc>
          <w:tcPr>
            <w:tcW w:w="752" w:type="pct"/>
            <w:tcBorders>
              <w:top w:val="single" w:sz="2" w:space="0" w:color="auto"/>
              <w:bottom w:val="single" w:sz="2" w:space="0" w:color="auto"/>
            </w:tcBorders>
            <w:shd w:val="clear" w:color="auto" w:fill="auto"/>
          </w:tcPr>
          <w:p w14:paraId="0733D01A" w14:textId="77777777" w:rsidR="00974339" w:rsidRPr="00E367C1" w:rsidRDefault="00974339" w:rsidP="008B4708">
            <w:pPr>
              <w:pStyle w:val="Tabletext"/>
            </w:pPr>
            <w:r w:rsidRPr="00E367C1">
              <w:t>ointment</w:t>
            </w:r>
          </w:p>
        </w:tc>
        <w:tc>
          <w:tcPr>
            <w:tcW w:w="910" w:type="pct"/>
            <w:tcBorders>
              <w:top w:val="single" w:sz="2" w:space="0" w:color="auto"/>
              <w:bottom w:val="single" w:sz="2" w:space="0" w:color="auto"/>
            </w:tcBorders>
            <w:shd w:val="clear" w:color="auto" w:fill="auto"/>
          </w:tcPr>
          <w:p w14:paraId="69C32E77"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7FDA6DD5" w14:textId="77777777" w:rsidR="00974339" w:rsidRPr="00E367C1" w:rsidRDefault="00974339" w:rsidP="008B4708">
            <w:pPr>
              <w:pStyle w:val="Tabletext"/>
            </w:pPr>
            <w:r w:rsidRPr="00E367C1">
              <w:t>treatment, or prolongation of flare</w:t>
            </w:r>
            <w:r>
              <w:noBreakHyphen/>
            </w:r>
            <w:r w:rsidRPr="00E367C1">
              <w:t>free intervals, of moderate to severe atopic dermatitis/eczema in children</w:t>
            </w:r>
          </w:p>
        </w:tc>
      </w:tr>
      <w:tr w:rsidR="00974339" w:rsidRPr="00E367C1" w14:paraId="443C2829" w14:textId="77777777" w:rsidTr="008B4708">
        <w:trPr>
          <w:trHeight w:val="20"/>
        </w:trPr>
        <w:tc>
          <w:tcPr>
            <w:tcW w:w="645" w:type="pct"/>
            <w:tcBorders>
              <w:top w:val="single" w:sz="2" w:space="0" w:color="auto"/>
              <w:bottom w:val="single" w:sz="2" w:space="0" w:color="auto"/>
            </w:tcBorders>
          </w:tcPr>
          <w:p w14:paraId="1D88974B" w14:textId="77777777" w:rsidR="00974339" w:rsidRPr="00E367C1" w:rsidRDefault="00974339" w:rsidP="008B4708">
            <w:pPr>
              <w:pStyle w:val="Tabletext"/>
            </w:pPr>
            <w:r>
              <w:t>71</w:t>
            </w:r>
          </w:p>
        </w:tc>
        <w:tc>
          <w:tcPr>
            <w:tcW w:w="1246" w:type="pct"/>
            <w:tcBorders>
              <w:top w:val="single" w:sz="2" w:space="0" w:color="auto"/>
              <w:bottom w:val="single" w:sz="2" w:space="0" w:color="auto"/>
            </w:tcBorders>
            <w:shd w:val="clear" w:color="auto" w:fill="auto"/>
          </w:tcPr>
          <w:p w14:paraId="1C20CCA0" w14:textId="77777777" w:rsidR="00974339" w:rsidRPr="00E367C1" w:rsidRDefault="00974339" w:rsidP="008B4708">
            <w:pPr>
              <w:pStyle w:val="Tabletext"/>
            </w:pPr>
            <w:r w:rsidRPr="00E367C1">
              <w:t xml:space="preserve">tacrolimus 0.1% </w:t>
            </w:r>
          </w:p>
        </w:tc>
        <w:tc>
          <w:tcPr>
            <w:tcW w:w="752" w:type="pct"/>
            <w:tcBorders>
              <w:top w:val="single" w:sz="2" w:space="0" w:color="auto"/>
              <w:bottom w:val="single" w:sz="2" w:space="0" w:color="auto"/>
            </w:tcBorders>
            <w:shd w:val="clear" w:color="auto" w:fill="auto"/>
          </w:tcPr>
          <w:p w14:paraId="3156C854" w14:textId="77777777" w:rsidR="00974339" w:rsidRPr="00E367C1" w:rsidRDefault="00974339" w:rsidP="008B4708">
            <w:pPr>
              <w:pStyle w:val="Tabletext"/>
            </w:pPr>
            <w:r w:rsidRPr="00E367C1">
              <w:t>ointment</w:t>
            </w:r>
          </w:p>
        </w:tc>
        <w:tc>
          <w:tcPr>
            <w:tcW w:w="910" w:type="pct"/>
            <w:tcBorders>
              <w:top w:val="single" w:sz="2" w:space="0" w:color="auto"/>
              <w:bottom w:val="single" w:sz="2" w:space="0" w:color="auto"/>
            </w:tcBorders>
            <w:shd w:val="clear" w:color="auto" w:fill="auto"/>
          </w:tcPr>
          <w:p w14:paraId="69500CD0" w14:textId="77777777" w:rsidR="00974339" w:rsidRPr="00E367C1" w:rsidRDefault="00974339" w:rsidP="008B4708">
            <w:pPr>
              <w:pStyle w:val="Tabletext"/>
            </w:pPr>
            <w:r w:rsidRPr="00E367C1">
              <w:t>topical</w:t>
            </w:r>
          </w:p>
        </w:tc>
        <w:tc>
          <w:tcPr>
            <w:tcW w:w="1447" w:type="pct"/>
            <w:tcBorders>
              <w:top w:val="single" w:sz="2" w:space="0" w:color="auto"/>
              <w:bottom w:val="single" w:sz="2" w:space="0" w:color="auto"/>
            </w:tcBorders>
            <w:shd w:val="clear" w:color="auto" w:fill="auto"/>
          </w:tcPr>
          <w:p w14:paraId="3F0880A6" w14:textId="77777777" w:rsidR="00974339" w:rsidRPr="00E367C1" w:rsidRDefault="00974339" w:rsidP="008B4708">
            <w:pPr>
              <w:pStyle w:val="Tabletext"/>
            </w:pPr>
            <w:r w:rsidRPr="00E367C1">
              <w:t>treatment, or prolongation of flare</w:t>
            </w:r>
            <w:r>
              <w:noBreakHyphen/>
            </w:r>
            <w:r w:rsidRPr="00E367C1">
              <w:t xml:space="preserve">free intervals, of moderate to severe atopic dermatitis/eczema in adults </w:t>
            </w:r>
          </w:p>
        </w:tc>
      </w:tr>
      <w:tr w:rsidR="00974339" w:rsidRPr="00E367C1" w14:paraId="25760AC6" w14:textId="77777777" w:rsidTr="008B4708">
        <w:trPr>
          <w:trHeight w:val="20"/>
        </w:trPr>
        <w:tc>
          <w:tcPr>
            <w:tcW w:w="645" w:type="pct"/>
            <w:tcBorders>
              <w:top w:val="single" w:sz="2" w:space="0" w:color="auto"/>
              <w:bottom w:val="single" w:sz="2" w:space="0" w:color="auto"/>
            </w:tcBorders>
          </w:tcPr>
          <w:p w14:paraId="7675B017" w14:textId="787B244A" w:rsidR="00974339" w:rsidRPr="00E367C1" w:rsidRDefault="00F92C21" w:rsidP="008B4708">
            <w:pPr>
              <w:pStyle w:val="Tabletext"/>
            </w:pPr>
            <w:r>
              <w:t>72</w:t>
            </w:r>
          </w:p>
        </w:tc>
        <w:tc>
          <w:tcPr>
            <w:tcW w:w="1246" w:type="pct"/>
            <w:tcBorders>
              <w:top w:val="single" w:sz="2" w:space="0" w:color="auto"/>
              <w:bottom w:val="single" w:sz="2" w:space="0" w:color="auto"/>
            </w:tcBorders>
            <w:shd w:val="clear" w:color="auto" w:fill="auto"/>
          </w:tcPr>
          <w:p w14:paraId="1BF15898" w14:textId="77777777" w:rsidR="00974339" w:rsidRPr="00E367C1" w:rsidRDefault="00974339" w:rsidP="008B4708">
            <w:pPr>
              <w:pStyle w:val="Tabletext"/>
            </w:pPr>
            <w:r w:rsidRPr="00E367C1">
              <w:t>tetracycline</w:t>
            </w:r>
          </w:p>
        </w:tc>
        <w:tc>
          <w:tcPr>
            <w:tcW w:w="752" w:type="pct"/>
            <w:tcBorders>
              <w:top w:val="single" w:sz="2" w:space="0" w:color="auto"/>
              <w:bottom w:val="single" w:sz="2" w:space="0" w:color="auto"/>
            </w:tcBorders>
            <w:shd w:val="clear" w:color="auto" w:fill="auto"/>
          </w:tcPr>
          <w:p w14:paraId="14E08AF9" w14:textId="77777777" w:rsidR="00974339" w:rsidRPr="00E367C1" w:rsidRDefault="00974339" w:rsidP="008B4708">
            <w:pPr>
              <w:pStyle w:val="Tabletext"/>
            </w:pPr>
            <w:r w:rsidRPr="00E367C1">
              <w:t>capsule</w:t>
            </w:r>
          </w:p>
        </w:tc>
        <w:tc>
          <w:tcPr>
            <w:tcW w:w="910" w:type="pct"/>
            <w:tcBorders>
              <w:top w:val="single" w:sz="2" w:space="0" w:color="auto"/>
              <w:bottom w:val="single" w:sz="2" w:space="0" w:color="auto"/>
            </w:tcBorders>
            <w:shd w:val="clear" w:color="auto" w:fill="auto"/>
          </w:tcPr>
          <w:p w14:paraId="05403E70"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0CA80936" w14:textId="77777777" w:rsidR="00974339" w:rsidRPr="00E367C1" w:rsidRDefault="00974339" w:rsidP="008B4708">
            <w:pPr>
              <w:pStyle w:val="Tabletext"/>
            </w:pPr>
            <w:r w:rsidRPr="00E367C1">
              <w:t xml:space="preserve">treatment of resistant </w:t>
            </w:r>
            <w:r w:rsidRPr="00E367C1">
              <w:rPr>
                <w:i/>
              </w:rPr>
              <w:t>Helicobacter Pylori</w:t>
            </w:r>
            <w:r w:rsidRPr="00E367C1">
              <w:t xml:space="preserve"> infection</w:t>
            </w:r>
          </w:p>
        </w:tc>
      </w:tr>
      <w:tr w:rsidR="00974339" w:rsidRPr="00E367C1" w14:paraId="1B24CFA0" w14:textId="77777777" w:rsidTr="008B4708">
        <w:trPr>
          <w:trHeight w:val="20"/>
        </w:trPr>
        <w:tc>
          <w:tcPr>
            <w:tcW w:w="645" w:type="pct"/>
            <w:tcBorders>
              <w:top w:val="single" w:sz="2" w:space="0" w:color="auto"/>
              <w:bottom w:val="single" w:sz="2" w:space="0" w:color="auto"/>
            </w:tcBorders>
          </w:tcPr>
          <w:p w14:paraId="3C882393" w14:textId="2D620DC0" w:rsidR="00974339" w:rsidRPr="00E367C1" w:rsidRDefault="00F92C21" w:rsidP="008B4708">
            <w:pPr>
              <w:pStyle w:val="Tabletext"/>
            </w:pPr>
            <w:r>
              <w:t>73</w:t>
            </w:r>
          </w:p>
        </w:tc>
        <w:tc>
          <w:tcPr>
            <w:tcW w:w="1246" w:type="pct"/>
            <w:tcBorders>
              <w:top w:val="single" w:sz="2" w:space="0" w:color="auto"/>
              <w:bottom w:val="single" w:sz="2" w:space="0" w:color="auto"/>
            </w:tcBorders>
            <w:shd w:val="clear" w:color="auto" w:fill="auto"/>
          </w:tcPr>
          <w:p w14:paraId="4DC9897B" w14:textId="77777777" w:rsidR="00974339" w:rsidRPr="00E367C1" w:rsidRDefault="00974339" w:rsidP="008B4708">
            <w:pPr>
              <w:pStyle w:val="Tabletext"/>
            </w:pPr>
            <w:r w:rsidRPr="00E367C1">
              <w:t>tetracycline</w:t>
            </w:r>
          </w:p>
        </w:tc>
        <w:tc>
          <w:tcPr>
            <w:tcW w:w="752" w:type="pct"/>
            <w:tcBorders>
              <w:top w:val="single" w:sz="2" w:space="0" w:color="auto"/>
              <w:bottom w:val="single" w:sz="2" w:space="0" w:color="auto"/>
            </w:tcBorders>
            <w:shd w:val="clear" w:color="auto" w:fill="auto"/>
          </w:tcPr>
          <w:p w14:paraId="47AC0DAC"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2E955F18"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336DECDE" w14:textId="77777777" w:rsidR="00974339" w:rsidRPr="00E367C1" w:rsidRDefault="00974339" w:rsidP="008B4708">
            <w:pPr>
              <w:pStyle w:val="Tabletext"/>
            </w:pPr>
            <w:r w:rsidRPr="00E367C1">
              <w:t xml:space="preserve">treatment of resistant </w:t>
            </w:r>
            <w:r w:rsidRPr="00E367C1">
              <w:rPr>
                <w:i/>
              </w:rPr>
              <w:t>Helicobacter Pylori</w:t>
            </w:r>
            <w:r w:rsidRPr="00E367C1">
              <w:t xml:space="preserve"> infection</w:t>
            </w:r>
          </w:p>
        </w:tc>
      </w:tr>
      <w:tr w:rsidR="00974339" w:rsidRPr="00E367C1" w14:paraId="2C22180F" w14:textId="77777777" w:rsidTr="008B4708">
        <w:trPr>
          <w:trHeight w:val="20"/>
        </w:trPr>
        <w:tc>
          <w:tcPr>
            <w:tcW w:w="645" w:type="pct"/>
            <w:tcBorders>
              <w:top w:val="single" w:sz="2" w:space="0" w:color="auto"/>
              <w:bottom w:val="single" w:sz="2" w:space="0" w:color="auto"/>
            </w:tcBorders>
          </w:tcPr>
          <w:p w14:paraId="6E3DF1D5" w14:textId="2AACBDF6" w:rsidR="00974339" w:rsidRPr="00E367C1" w:rsidRDefault="00F92C21" w:rsidP="008B4708">
            <w:pPr>
              <w:pStyle w:val="Tabletext"/>
            </w:pPr>
            <w:r>
              <w:t>74</w:t>
            </w:r>
          </w:p>
        </w:tc>
        <w:tc>
          <w:tcPr>
            <w:tcW w:w="1246" w:type="pct"/>
            <w:tcBorders>
              <w:top w:val="single" w:sz="2" w:space="0" w:color="auto"/>
              <w:bottom w:val="single" w:sz="2" w:space="0" w:color="auto"/>
            </w:tcBorders>
            <w:shd w:val="clear" w:color="auto" w:fill="auto"/>
          </w:tcPr>
          <w:p w14:paraId="597367DF" w14:textId="77777777" w:rsidR="00974339" w:rsidRPr="00E367C1" w:rsidRDefault="00974339" w:rsidP="008B4708">
            <w:pPr>
              <w:pStyle w:val="Tabletext"/>
            </w:pPr>
            <w:r w:rsidRPr="00E367C1">
              <w:t>tick</w:t>
            </w:r>
            <w:r>
              <w:noBreakHyphen/>
            </w:r>
            <w:r w:rsidRPr="00E367C1">
              <w:t>borne encephalitis vaccine</w:t>
            </w:r>
          </w:p>
        </w:tc>
        <w:tc>
          <w:tcPr>
            <w:tcW w:w="752" w:type="pct"/>
            <w:tcBorders>
              <w:top w:val="single" w:sz="2" w:space="0" w:color="auto"/>
              <w:bottom w:val="single" w:sz="2" w:space="0" w:color="auto"/>
            </w:tcBorders>
            <w:shd w:val="clear" w:color="auto" w:fill="auto"/>
          </w:tcPr>
          <w:p w14:paraId="3B64BAA4" w14:textId="77777777" w:rsidR="00974339" w:rsidRPr="00E367C1" w:rsidRDefault="00974339" w:rsidP="008B4708">
            <w:pPr>
              <w:pStyle w:val="Tabletext"/>
            </w:pPr>
            <w:r w:rsidRPr="00E367C1">
              <w:t>injection</w:t>
            </w:r>
          </w:p>
        </w:tc>
        <w:tc>
          <w:tcPr>
            <w:tcW w:w="910" w:type="pct"/>
            <w:tcBorders>
              <w:top w:val="single" w:sz="2" w:space="0" w:color="auto"/>
              <w:bottom w:val="single" w:sz="2" w:space="0" w:color="auto"/>
            </w:tcBorders>
            <w:shd w:val="clear" w:color="auto" w:fill="auto"/>
          </w:tcPr>
          <w:p w14:paraId="2258FD3F" w14:textId="77777777" w:rsidR="00974339" w:rsidRPr="00E367C1" w:rsidRDefault="00974339" w:rsidP="008B4708">
            <w:pPr>
              <w:pStyle w:val="Tabletext"/>
            </w:pPr>
            <w:r w:rsidRPr="00E367C1">
              <w:t>intramuscular</w:t>
            </w:r>
          </w:p>
        </w:tc>
        <w:tc>
          <w:tcPr>
            <w:tcW w:w="1447" w:type="pct"/>
            <w:tcBorders>
              <w:top w:val="single" w:sz="2" w:space="0" w:color="auto"/>
              <w:bottom w:val="single" w:sz="2" w:space="0" w:color="auto"/>
            </w:tcBorders>
            <w:shd w:val="clear" w:color="auto" w:fill="auto"/>
          </w:tcPr>
          <w:p w14:paraId="4AF8214B" w14:textId="77777777" w:rsidR="00974339" w:rsidRPr="00E367C1" w:rsidRDefault="00974339" w:rsidP="008B4708">
            <w:pPr>
              <w:pStyle w:val="Tabletext"/>
            </w:pPr>
            <w:r w:rsidRPr="00E367C1">
              <w:t>prevention of tick</w:t>
            </w:r>
            <w:r>
              <w:noBreakHyphen/>
            </w:r>
            <w:r w:rsidRPr="00E367C1">
              <w:t>borne encephalitis</w:t>
            </w:r>
          </w:p>
        </w:tc>
      </w:tr>
      <w:tr w:rsidR="00974339" w:rsidRPr="00E367C1" w14:paraId="2153494A" w14:textId="77777777" w:rsidTr="008B4708">
        <w:trPr>
          <w:trHeight w:val="20"/>
        </w:trPr>
        <w:tc>
          <w:tcPr>
            <w:tcW w:w="645" w:type="pct"/>
            <w:tcBorders>
              <w:top w:val="single" w:sz="2" w:space="0" w:color="auto"/>
              <w:bottom w:val="single" w:sz="2" w:space="0" w:color="auto"/>
            </w:tcBorders>
          </w:tcPr>
          <w:p w14:paraId="3301BAD0" w14:textId="74F85FF3" w:rsidR="00974339" w:rsidRPr="00E367C1" w:rsidRDefault="00F92C21" w:rsidP="008B4708">
            <w:pPr>
              <w:pStyle w:val="Tabletext"/>
            </w:pPr>
            <w:r>
              <w:t>75</w:t>
            </w:r>
          </w:p>
        </w:tc>
        <w:tc>
          <w:tcPr>
            <w:tcW w:w="1246" w:type="pct"/>
            <w:tcBorders>
              <w:top w:val="single" w:sz="2" w:space="0" w:color="auto"/>
              <w:bottom w:val="single" w:sz="2" w:space="0" w:color="auto"/>
            </w:tcBorders>
            <w:shd w:val="clear" w:color="auto" w:fill="auto"/>
          </w:tcPr>
          <w:p w14:paraId="64687C5A" w14:textId="77777777" w:rsidR="00974339" w:rsidRPr="00E367C1" w:rsidRDefault="00974339" w:rsidP="008B4708">
            <w:pPr>
              <w:pStyle w:val="Tabletext"/>
            </w:pPr>
            <w:proofErr w:type="spellStart"/>
            <w:r w:rsidRPr="00E367C1">
              <w:t>tinidazole</w:t>
            </w:r>
            <w:proofErr w:type="spellEnd"/>
          </w:p>
        </w:tc>
        <w:tc>
          <w:tcPr>
            <w:tcW w:w="752" w:type="pct"/>
            <w:tcBorders>
              <w:top w:val="single" w:sz="2" w:space="0" w:color="auto"/>
              <w:bottom w:val="single" w:sz="2" w:space="0" w:color="auto"/>
            </w:tcBorders>
            <w:shd w:val="clear" w:color="auto" w:fill="auto"/>
          </w:tcPr>
          <w:p w14:paraId="17776AC7" w14:textId="77777777" w:rsidR="00974339" w:rsidRPr="00E367C1" w:rsidRDefault="00974339" w:rsidP="008B4708">
            <w:pPr>
              <w:pStyle w:val="Tabletext"/>
            </w:pPr>
            <w:r w:rsidRPr="00E367C1">
              <w:t>tablet</w:t>
            </w:r>
          </w:p>
        </w:tc>
        <w:tc>
          <w:tcPr>
            <w:tcW w:w="910" w:type="pct"/>
            <w:tcBorders>
              <w:top w:val="single" w:sz="2" w:space="0" w:color="auto"/>
              <w:bottom w:val="single" w:sz="2" w:space="0" w:color="auto"/>
            </w:tcBorders>
            <w:shd w:val="clear" w:color="auto" w:fill="auto"/>
          </w:tcPr>
          <w:p w14:paraId="5B482537" w14:textId="77777777" w:rsidR="00974339" w:rsidRPr="00E367C1" w:rsidRDefault="00974339" w:rsidP="008B4708">
            <w:pPr>
              <w:pStyle w:val="Tabletext"/>
            </w:pPr>
            <w:r w:rsidRPr="00E367C1">
              <w:t>oral</w:t>
            </w:r>
          </w:p>
        </w:tc>
        <w:tc>
          <w:tcPr>
            <w:tcW w:w="1447" w:type="pct"/>
            <w:tcBorders>
              <w:top w:val="single" w:sz="2" w:space="0" w:color="auto"/>
              <w:bottom w:val="single" w:sz="2" w:space="0" w:color="auto"/>
            </w:tcBorders>
            <w:shd w:val="clear" w:color="auto" w:fill="auto"/>
          </w:tcPr>
          <w:p w14:paraId="79C88F69" w14:textId="77777777" w:rsidR="00974339" w:rsidRPr="00E367C1" w:rsidRDefault="00974339" w:rsidP="008B4708">
            <w:pPr>
              <w:pStyle w:val="Tabletext"/>
            </w:pPr>
            <w:r w:rsidRPr="00E367C1">
              <w:t xml:space="preserve">treatment of </w:t>
            </w:r>
            <w:r w:rsidRPr="00E367C1">
              <w:rPr>
                <w:i/>
              </w:rPr>
              <w:t xml:space="preserve">trichomonas </w:t>
            </w:r>
            <w:proofErr w:type="spellStart"/>
            <w:r w:rsidRPr="00E367C1">
              <w:rPr>
                <w:i/>
              </w:rPr>
              <w:t>vaginalis</w:t>
            </w:r>
            <w:proofErr w:type="spellEnd"/>
            <w:r w:rsidRPr="00E367C1">
              <w:t xml:space="preserve"> infections of the </w:t>
            </w:r>
            <w:proofErr w:type="spellStart"/>
            <w:r w:rsidRPr="00E367C1">
              <w:t>genito</w:t>
            </w:r>
            <w:proofErr w:type="spellEnd"/>
            <w:r>
              <w:noBreakHyphen/>
            </w:r>
            <w:r w:rsidRPr="00E367C1">
              <w:t>urinary tract in female and male patients, giardiasis, amoebic dysentery or amoebic liver abscess; or</w:t>
            </w:r>
          </w:p>
          <w:p w14:paraId="1E32A695" w14:textId="77777777" w:rsidR="00974339" w:rsidRPr="00E367C1" w:rsidRDefault="00974339" w:rsidP="008B4708">
            <w:pPr>
              <w:pStyle w:val="Tabletext"/>
            </w:pPr>
            <w:r w:rsidRPr="00E367C1">
              <w:t>treatment of acute giardiasis, acute amoebic dysentery or amoebic liver disease in children; or</w:t>
            </w:r>
          </w:p>
          <w:p w14:paraId="182D6A4A" w14:textId="77777777" w:rsidR="00974339" w:rsidRPr="00E367C1" w:rsidRDefault="00974339" w:rsidP="008B4708">
            <w:pPr>
              <w:pStyle w:val="Tabletext"/>
            </w:pPr>
            <w:r w:rsidRPr="00E367C1">
              <w:t>prevention of infection of the surgical site</w:t>
            </w:r>
          </w:p>
        </w:tc>
      </w:tr>
      <w:tr w:rsidR="00F92C21" w:rsidRPr="00E367C1" w14:paraId="29B8F978" w14:textId="77777777" w:rsidTr="00F92C21">
        <w:trPr>
          <w:trHeight w:val="20"/>
        </w:trPr>
        <w:tc>
          <w:tcPr>
            <w:tcW w:w="645" w:type="pct"/>
            <w:tcBorders>
              <w:top w:val="single" w:sz="2" w:space="0" w:color="auto"/>
              <w:bottom w:val="single" w:sz="2" w:space="0" w:color="auto"/>
            </w:tcBorders>
          </w:tcPr>
          <w:p w14:paraId="472B967C" w14:textId="138763DB" w:rsidR="00F92C21" w:rsidRPr="00E367C1" w:rsidRDefault="00F92C21" w:rsidP="00F92C21">
            <w:pPr>
              <w:pStyle w:val="Tabletext"/>
            </w:pPr>
            <w:r>
              <w:t>76</w:t>
            </w:r>
          </w:p>
        </w:tc>
        <w:tc>
          <w:tcPr>
            <w:tcW w:w="1246" w:type="pct"/>
            <w:tcBorders>
              <w:top w:val="single" w:sz="2" w:space="0" w:color="auto"/>
              <w:bottom w:val="single" w:sz="2" w:space="0" w:color="auto"/>
            </w:tcBorders>
            <w:shd w:val="clear" w:color="auto" w:fill="auto"/>
          </w:tcPr>
          <w:p w14:paraId="6E38F114" w14:textId="77777777" w:rsidR="00F92C21" w:rsidRPr="00E367C1" w:rsidRDefault="00F92C21" w:rsidP="00F92C21">
            <w:pPr>
              <w:pStyle w:val="Tabletext"/>
            </w:pPr>
            <w:proofErr w:type="spellStart"/>
            <w:r w:rsidRPr="00E367C1">
              <w:t>tizanidine</w:t>
            </w:r>
            <w:proofErr w:type="spellEnd"/>
          </w:p>
        </w:tc>
        <w:tc>
          <w:tcPr>
            <w:tcW w:w="752" w:type="pct"/>
            <w:tcBorders>
              <w:top w:val="single" w:sz="2" w:space="0" w:color="auto"/>
              <w:bottom w:val="single" w:sz="2" w:space="0" w:color="auto"/>
            </w:tcBorders>
            <w:shd w:val="clear" w:color="auto" w:fill="auto"/>
          </w:tcPr>
          <w:p w14:paraId="19858AE6" w14:textId="77777777" w:rsidR="00F92C21" w:rsidRPr="00E367C1" w:rsidRDefault="00F92C21" w:rsidP="00F92C21">
            <w:pPr>
              <w:pStyle w:val="Tabletext"/>
            </w:pPr>
            <w:r w:rsidRPr="00E367C1">
              <w:t>capsule</w:t>
            </w:r>
          </w:p>
        </w:tc>
        <w:tc>
          <w:tcPr>
            <w:tcW w:w="910" w:type="pct"/>
            <w:tcBorders>
              <w:top w:val="single" w:sz="2" w:space="0" w:color="auto"/>
              <w:bottom w:val="single" w:sz="2" w:space="0" w:color="auto"/>
            </w:tcBorders>
            <w:shd w:val="clear" w:color="auto" w:fill="auto"/>
          </w:tcPr>
          <w:p w14:paraId="332E4C22" w14:textId="77777777" w:rsidR="00F92C21" w:rsidRPr="00E367C1" w:rsidRDefault="00F92C21" w:rsidP="00F92C21">
            <w:pPr>
              <w:pStyle w:val="Tabletext"/>
            </w:pPr>
            <w:r w:rsidRPr="00E367C1">
              <w:t>oral</w:t>
            </w:r>
          </w:p>
        </w:tc>
        <w:tc>
          <w:tcPr>
            <w:tcW w:w="1447" w:type="pct"/>
            <w:tcBorders>
              <w:top w:val="single" w:sz="2" w:space="0" w:color="auto"/>
              <w:bottom w:val="single" w:sz="2" w:space="0" w:color="auto"/>
            </w:tcBorders>
            <w:shd w:val="clear" w:color="auto" w:fill="auto"/>
          </w:tcPr>
          <w:p w14:paraId="122B7F22" w14:textId="77777777" w:rsidR="00F92C21" w:rsidRPr="00E367C1" w:rsidRDefault="00F92C21" w:rsidP="00F92C21">
            <w:pPr>
              <w:pStyle w:val="Tabletext"/>
            </w:pPr>
            <w:r w:rsidRPr="00E367C1">
              <w:t>treatment of spasticity where other treatments have failed</w:t>
            </w:r>
          </w:p>
        </w:tc>
      </w:tr>
      <w:tr w:rsidR="00F92C21" w:rsidRPr="00E367C1" w14:paraId="4A9530E2" w14:textId="77777777" w:rsidTr="00F92C21">
        <w:trPr>
          <w:trHeight w:val="20"/>
        </w:trPr>
        <w:tc>
          <w:tcPr>
            <w:tcW w:w="645" w:type="pct"/>
            <w:tcBorders>
              <w:top w:val="single" w:sz="2" w:space="0" w:color="auto"/>
              <w:bottom w:val="single" w:sz="2" w:space="0" w:color="auto"/>
            </w:tcBorders>
          </w:tcPr>
          <w:p w14:paraId="38473A53" w14:textId="0CC8EA51" w:rsidR="00F92C21" w:rsidRPr="00E367C1" w:rsidRDefault="00F92C21" w:rsidP="00F92C21">
            <w:pPr>
              <w:pStyle w:val="Tabletext"/>
            </w:pPr>
            <w:r>
              <w:t>77</w:t>
            </w:r>
          </w:p>
        </w:tc>
        <w:tc>
          <w:tcPr>
            <w:tcW w:w="1246" w:type="pct"/>
            <w:tcBorders>
              <w:top w:val="single" w:sz="2" w:space="0" w:color="auto"/>
              <w:bottom w:val="single" w:sz="2" w:space="0" w:color="auto"/>
            </w:tcBorders>
            <w:shd w:val="clear" w:color="auto" w:fill="auto"/>
          </w:tcPr>
          <w:p w14:paraId="1F9551CE" w14:textId="77777777" w:rsidR="00F92C21" w:rsidRPr="00E367C1" w:rsidRDefault="00F92C21" w:rsidP="00F92C21">
            <w:pPr>
              <w:pStyle w:val="Tabletext"/>
            </w:pPr>
            <w:proofErr w:type="spellStart"/>
            <w:r w:rsidRPr="00E367C1">
              <w:t>tizanidine</w:t>
            </w:r>
            <w:proofErr w:type="spellEnd"/>
          </w:p>
        </w:tc>
        <w:tc>
          <w:tcPr>
            <w:tcW w:w="752" w:type="pct"/>
            <w:tcBorders>
              <w:top w:val="single" w:sz="2" w:space="0" w:color="auto"/>
              <w:bottom w:val="single" w:sz="2" w:space="0" w:color="auto"/>
            </w:tcBorders>
            <w:shd w:val="clear" w:color="auto" w:fill="auto"/>
          </w:tcPr>
          <w:p w14:paraId="3E700289" w14:textId="77777777" w:rsidR="00F92C21" w:rsidRPr="00E367C1" w:rsidRDefault="00F92C21" w:rsidP="00F92C21">
            <w:pPr>
              <w:pStyle w:val="Tabletext"/>
            </w:pPr>
            <w:r w:rsidRPr="00E367C1">
              <w:t>tablet</w:t>
            </w:r>
          </w:p>
        </w:tc>
        <w:tc>
          <w:tcPr>
            <w:tcW w:w="910" w:type="pct"/>
            <w:tcBorders>
              <w:top w:val="single" w:sz="2" w:space="0" w:color="auto"/>
              <w:bottom w:val="single" w:sz="2" w:space="0" w:color="auto"/>
            </w:tcBorders>
            <w:shd w:val="clear" w:color="auto" w:fill="auto"/>
          </w:tcPr>
          <w:p w14:paraId="6A1E0C2C" w14:textId="77777777" w:rsidR="00F92C21" w:rsidRPr="00E367C1" w:rsidRDefault="00F92C21" w:rsidP="00F92C21">
            <w:pPr>
              <w:pStyle w:val="Tabletext"/>
            </w:pPr>
            <w:r w:rsidRPr="00E367C1">
              <w:t>oral</w:t>
            </w:r>
          </w:p>
        </w:tc>
        <w:tc>
          <w:tcPr>
            <w:tcW w:w="1447" w:type="pct"/>
            <w:tcBorders>
              <w:top w:val="single" w:sz="2" w:space="0" w:color="auto"/>
              <w:bottom w:val="single" w:sz="2" w:space="0" w:color="auto"/>
            </w:tcBorders>
            <w:shd w:val="clear" w:color="auto" w:fill="auto"/>
          </w:tcPr>
          <w:p w14:paraId="1DC5DBFD" w14:textId="77777777" w:rsidR="00F92C21" w:rsidRPr="00E367C1" w:rsidRDefault="00F92C21" w:rsidP="00F92C21">
            <w:pPr>
              <w:pStyle w:val="Tabletext"/>
            </w:pPr>
            <w:r w:rsidRPr="00E367C1">
              <w:t>treatment of spasticity where other treatments have failed</w:t>
            </w:r>
          </w:p>
        </w:tc>
      </w:tr>
      <w:tr w:rsidR="00974339" w:rsidRPr="00E367C1" w14:paraId="607976E5" w14:textId="77777777" w:rsidTr="008B4708">
        <w:trPr>
          <w:trHeight w:val="20"/>
        </w:trPr>
        <w:tc>
          <w:tcPr>
            <w:tcW w:w="645" w:type="pct"/>
            <w:tcBorders>
              <w:top w:val="single" w:sz="2" w:space="0" w:color="auto"/>
              <w:bottom w:val="single" w:sz="2" w:space="0" w:color="auto"/>
            </w:tcBorders>
          </w:tcPr>
          <w:p w14:paraId="132F5C66" w14:textId="77777777" w:rsidR="00974339" w:rsidRPr="00E367C1" w:rsidRDefault="00974339" w:rsidP="008B4708">
            <w:pPr>
              <w:pStyle w:val="Tabletext"/>
            </w:pPr>
            <w:r>
              <w:t>78</w:t>
            </w:r>
          </w:p>
        </w:tc>
        <w:tc>
          <w:tcPr>
            <w:tcW w:w="1246" w:type="pct"/>
            <w:tcBorders>
              <w:top w:val="single" w:sz="2" w:space="0" w:color="auto"/>
              <w:bottom w:val="single" w:sz="2" w:space="0" w:color="auto"/>
            </w:tcBorders>
            <w:shd w:val="clear" w:color="auto" w:fill="auto"/>
          </w:tcPr>
          <w:p w14:paraId="1AF87798" w14:textId="77777777" w:rsidR="00974339" w:rsidRPr="00E367C1" w:rsidRDefault="00974339" w:rsidP="008B4708">
            <w:pPr>
              <w:pStyle w:val="Tabletext"/>
            </w:pPr>
            <w:r w:rsidRPr="00E367C1">
              <w:t xml:space="preserve">triamcinolone </w:t>
            </w:r>
            <w:proofErr w:type="spellStart"/>
            <w:r w:rsidRPr="00E367C1">
              <w:t>acetonide</w:t>
            </w:r>
            <w:proofErr w:type="spellEnd"/>
          </w:p>
        </w:tc>
        <w:tc>
          <w:tcPr>
            <w:tcW w:w="752" w:type="pct"/>
            <w:tcBorders>
              <w:top w:val="single" w:sz="2" w:space="0" w:color="auto"/>
              <w:bottom w:val="single" w:sz="2" w:space="0" w:color="auto"/>
            </w:tcBorders>
            <w:shd w:val="clear" w:color="auto" w:fill="auto"/>
          </w:tcPr>
          <w:p w14:paraId="4910C115" w14:textId="77777777" w:rsidR="00974339" w:rsidRPr="00E367C1" w:rsidRDefault="00974339" w:rsidP="008B4708">
            <w:pPr>
              <w:pStyle w:val="Tabletext"/>
            </w:pPr>
            <w:r w:rsidRPr="00E367C1">
              <w:t>suspension for injection</w:t>
            </w:r>
          </w:p>
        </w:tc>
        <w:tc>
          <w:tcPr>
            <w:tcW w:w="910" w:type="pct"/>
            <w:tcBorders>
              <w:top w:val="single" w:sz="2" w:space="0" w:color="auto"/>
              <w:bottom w:val="single" w:sz="2" w:space="0" w:color="auto"/>
            </w:tcBorders>
            <w:shd w:val="clear" w:color="auto" w:fill="auto"/>
          </w:tcPr>
          <w:p w14:paraId="22CC2BAE" w14:textId="77777777" w:rsidR="00974339" w:rsidRPr="00E367C1" w:rsidRDefault="00974339" w:rsidP="008B4708">
            <w:pPr>
              <w:pStyle w:val="Tabletext"/>
            </w:pPr>
            <w:r w:rsidRPr="00E367C1">
              <w:t>ophthalmic</w:t>
            </w:r>
          </w:p>
        </w:tc>
        <w:tc>
          <w:tcPr>
            <w:tcW w:w="1447" w:type="pct"/>
            <w:tcBorders>
              <w:top w:val="single" w:sz="2" w:space="0" w:color="auto"/>
              <w:bottom w:val="single" w:sz="2" w:space="0" w:color="auto"/>
            </w:tcBorders>
            <w:shd w:val="clear" w:color="auto" w:fill="auto"/>
          </w:tcPr>
          <w:p w14:paraId="0DB47F04" w14:textId="77777777" w:rsidR="00974339" w:rsidRPr="00E367C1" w:rsidRDefault="00974339" w:rsidP="008B4708">
            <w:pPr>
              <w:pStyle w:val="Tabletext"/>
            </w:pPr>
            <w:r w:rsidRPr="00E367C1">
              <w:t>treatment of non</w:t>
            </w:r>
            <w:r>
              <w:noBreakHyphen/>
            </w:r>
            <w:r w:rsidRPr="00E367C1">
              <w:t xml:space="preserve">infectious uveitis, visualisation during vitrectomy, diabetic macular oedema, cystoid macular oedema secondary to retinal vein </w:t>
            </w:r>
            <w:r w:rsidRPr="00E367C1">
              <w:lastRenderedPageBreak/>
              <w:t xml:space="preserve">occlusion, </w:t>
            </w:r>
            <w:proofErr w:type="spellStart"/>
            <w:r w:rsidRPr="00E367C1">
              <w:t>uveitic</w:t>
            </w:r>
            <w:proofErr w:type="spellEnd"/>
            <w:r w:rsidRPr="00E367C1">
              <w:t xml:space="preserve"> macular oedema or post</w:t>
            </w:r>
            <w:r>
              <w:noBreakHyphen/>
            </w:r>
            <w:r w:rsidRPr="00E367C1">
              <w:t>operative macular oedema (cataract surgery)</w:t>
            </w:r>
          </w:p>
        </w:tc>
      </w:tr>
      <w:tr w:rsidR="00974339" w:rsidRPr="00E367C1" w14:paraId="36168EBE" w14:textId="77777777" w:rsidTr="008B4708">
        <w:trPr>
          <w:trHeight w:val="20"/>
        </w:trPr>
        <w:tc>
          <w:tcPr>
            <w:tcW w:w="645" w:type="pct"/>
            <w:tcBorders>
              <w:top w:val="single" w:sz="2" w:space="0" w:color="auto"/>
              <w:bottom w:val="single" w:sz="2" w:space="0" w:color="auto"/>
            </w:tcBorders>
          </w:tcPr>
          <w:p w14:paraId="2ED3231B" w14:textId="77777777" w:rsidR="00974339" w:rsidRPr="00E367C1" w:rsidRDefault="00974339" w:rsidP="008B4708">
            <w:pPr>
              <w:pStyle w:val="Tabletext"/>
            </w:pPr>
            <w:r>
              <w:lastRenderedPageBreak/>
              <w:t>79</w:t>
            </w:r>
          </w:p>
        </w:tc>
        <w:tc>
          <w:tcPr>
            <w:tcW w:w="1246" w:type="pct"/>
            <w:tcBorders>
              <w:top w:val="single" w:sz="2" w:space="0" w:color="auto"/>
              <w:bottom w:val="single" w:sz="2" w:space="0" w:color="auto"/>
            </w:tcBorders>
            <w:shd w:val="clear" w:color="auto" w:fill="auto"/>
          </w:tcPr>
          <w:p w14:paraId="74F69C92" w14:textId="77777777" w:rsidR="00974339" w:rsidRPr="00E367C1" w:rsidRDefault="00974339" w:rsidP="008B4708">
            <w:pPr>
              <w:pStyle w:val="Tabletext"/>
            </w:pPr>
            <w:proofErr w:type="spellStart"/>
            <w:r w:rsidRPr="00E367C1">
              <w:t>verteporfin</w:t>
            </w:r>
            <w:proofErr w:type="spellEnd"/>
          </w:p>
        </w:tc>
        <w:tc>
          <w:tcPr>
            <w:tcW w:w="752" w:type="pct"/>
            <w:tcBorders>
              <w:top w:val="single" w:sz="2" w:space="0" w:color="auto"/>
              <w:bottom w:val="single" w:sz="2" w:space="0" w:color="auto"/>
            </w:tcBorders>
            <w:shd w:val="clear" w:color="auto" w:fill="auto"/>
          </w:tcPr>
          <w:p w14:paraId="33E17E1B" w14:textId="77777777" w:rsidR="00974339" w:rsidRPr="00E367C1" w:rsidRDefault="00974339" w:rsidP="008B4708">
            <w:pPr>
              <w:pStyle w:val="Tabletext"/>
            </w:pPr>
            <w:r w:rsidRPr="00E367C1">
              <w:t>powder for injection</w:t>
            </w:r>
          </w:p>
        </w:tc>
        <w:tc>
          <w:tcPr>
            <w:tcW w:w="910" w:type="pct"/>
            <w:tcBorders>
              <w:top w:val="single" w:sz="2" w:space="0" w:color="auto"/>
              <w:bottom w:val="single" w:sz="2" w:space="0" w:color="auto"/>
            </w:tcBorders>
            <w:shd w:val="clear" w:color="auto" w:fill="auto"/>
          </w:tcPr>
          <w:p w14:paraId="6CAFAF64" w14:textId="77777777" w:rsidR="00974339" w:rsidRPr="00E367C1" w:rsidRDefault="00974339" w:rsidP="008B4708">
            <w:pPr>
              <w:pStyle w:val="Tabletext"/>
            </w:pPr>
            <w:r w:rsidRPr="00E367C1">
              <w:t>intravenous infusion</w:t>
            </w:r>
          </w:p>
        </w:tc>
        <w:tc>
          <w:tcPr>
            <w:tcW w:w="1447" w:type="pct"/>
            <w:tcBorders>
              <w:top w:val="single" w:sz="2" w:space="0" w:color="auto"/>
              <w:bottom w:val="single" w:sz="2" w:space="0" w:color="auto"/>
            </w:tcBorders>
            <w:shd w:val="clear" w:color="auto" w:fill="auto"/>
          </w:tcPr>
          <w:p w14:paraId="2AE88A83" w14:textId="77777777" w:rsidR="00974339" w:rsidRPr="00E367C1" w:rsidRDefault="00974339" w:rsidP="008B4708">
            <w:pPr>
              <w:pStyle w:val="Tabletext"/>
            </w:pPr>
            <w:r w:rsidRPr="00E367C1">
              <w:t>photosensitisation for photodynamic therapy</w:t>
            </w:r>
          </w:p>
        </w:tc>
      </w:tr>
      <w:tr w:rsidR="00974339" w:rsidRPr="00E367C1" w14:paraId="0A378997" w14:textId="77777777" w:rsidTr="008B4708">
        <w:trPr>
          <w:trHeight w:val="20"/>
        </w:trPr>
        <w:tc>
          <w:tcPr>
            <w:tcW w:w="645" w:type="pct"/>
            <w:tcBorders>
              <w:top w:val="single" w:sz="2" w:space="0" w:color="auto"/>
              <w:bottom w:val="single" w:sz="12" w:space="0" w:color="auto"/>
            </w:tcBorders>
          </w:tcPr>
          <w:p w14:paraId="1A6EEFFC" w14:textId="77777777" w:rsidR="00974339" w:rsidRPr="00E367C1" w:rsidRDefault="00974339" w:rsidP="008B4708">
            <w:pPr>
              <w:pStyle w:val="Tabletext"/>
            </w:pPr>
            <w:r>
              <w:t>80</w:t>
            </w:r>
          </w:p>
        </w:tc>
        <w:tc>
          <w:tcPr>
            <w:tcW w:w="1246" w:type="pct"/>
            <w:tcBorders>
              <w:top w:val="single" w:sz="2" w:space="0" w:color="auto"/>
              <w:bottom w:val="single" w:sz="12" w:space="0" w:color="auto"/>
            </w:tcBorders>
            <w:shd w:val="clear" w:color="auto" w:fill="auto"/>
          </w:tcPr>
          <w:p w14:paraId="2CF94BAC" w14:textId="77777777" w:rsidR="00974339" w:rsidRPr="00E367C1" w:rsidRDefault="00974339" w:rsidP="008B4708">
            <w:pPr>
              <w:pStyle w:val="Tabletext"/>
            </w:pPr>
            <w:r w:rsidRPr="00E367C1">
              <w:t>yttrium</w:t>
            </w:r>
            <w:r>
              <w:noBreakHyphen/>
            </w:r>
            <w:r w:rsidRPr="00E367C1">
              <w:t>90 (Y</w:t>
            </w:r>
            <w:r>
              <w:noBreakHyphen/>
            </w:r>
            <w:r w:rsidRPr="00E367C1">
              <w:t>90) Citrate</w:t>
            </w:r>
          </w:p>
        </w:tc>
        <w:tc>
          <w:tcPr>
            <w:tcW w:w="752" w:type="pct"/>
            <w:tcBorders>
              <w:top w:val="single" w:sz="2" w:space="0" w:color="auto"/>
              <w:bottom w:val="single" w:sz="12" w:space="0" w:color="auto"/>
            </w:tcBorders>
            <w:shd w:val="clear" w:color="auto" w:fill="auto"/>
          </w:tcPr>
          <w:p w14:paraId="72D8D701" w14:textId="77777777" w:rsidR="00974339" w:rsidRPr="00E367C1" w:rsidRDefault="00974339" w:rsidP="008B4708">
            <w:pPr>
              <w:pStyle w:val="Tabletext"/>
            </w:pPr>
            <w:r w:rsidRPr="00E367C1">
              <w:t>injection</w:t>
            </w:r>
          </w:p>
        </w:tc>
        <w:tc>
          <w:tcPr>
            <w:tcW w:w="910" w:type="pct"/>
            <w:tcBorders>
              <w:top w:val="single" w:sz="2" w:space="0" w:color="auto"/>
              <w:bottom w:val="single" w:sz="12" w:space="0" w:color="auto"/>
            </w:tcBorders>
            <w:shd w:val="clear" w:color="auto" w:fill="auto"/>
          </w:tcPr>
          <w:p w14:paraId="03BD332F" w14:textId="77777777" w:rsidR="00974339" w:rsidRPr="00E367C1" w:rsidRDefault="00974339" w:rsidP="008B4708">
            <w:pPr>
              <w:pStyle w:val="Tabletext"/>
            </w:pPr>
            <w:proofErr w:type="spellStart"/>
            <w:r w:rsidRPr="00E367C1">
              <w:t>intraarticular</w:t>
            </w:r>
            <w:proofErr w:type="spellEnd"/>
          </w:p>
        </w:tc>
        <w:tc>
          <w:tcPr>
            <w:tcW w:w="1447" w:type="pct"/>
            <w:tcBorders>
              <w:top w:val="single" w:sz="2" w:space="0" w:color="auto"/>
              <w:bottom w:val="single" w:sz="12" w:space="0" w:color="auto"/>
            </w:tcBorders>
            <w:shd w:val="clear" w:color="auto" w:fill="auto"/>
          </w:tcPr>
          <w:p w14:paraId="0C614242" w14:textId="77777777" w:rsidR="00974339" w:rsidRPr="00E367C1" w:rsidRDefault="00974339" w:rsidP="008B4708">
            <w:pPr>
              <w:pStyle w:val="Tabletext"/>
            </w:pPr>
            <w:proofErr w:type="spellStart"/>
            <w:r w:rsidRPr="00E367C1">
              <w:t>radiosynovectomy</w:t>
            </w:r>
            <w:proofErr w:type="spellEnd"/>
            <w:r w:rsidRPr="00E367C1">
              <w:t xml:space="preserve"> treatment</w:t>
            </w:r>
          </w:p>
        </w:tc>
      </w:tr>
    </w:tbl>
    <w:p w14:paraId="7082F66E" w14:textId="77777777" w:rsidR="000C6830" w:rsidRDefault="000C6830" w:rsidP="000C6830">
      <w:pPr>
        <w:spacing w:line="240" w:lineRule="auto"/>
      </w:pPr>
    </w:p>
    <w:p w14:paraId="6B34CD93" w14:textId="77777777" w:rsidR="000C6830" w:rsidRDefault="000C6830" w:rsidP="000C6830">
      <w:pPr>
        <w:spacing w:line="240" w:lineRule="auto"/>
      </w:pPr>
      <w:r>
        <w:br w:type="page"/>
      </w:r>
    </w:p>
    <w:p w14:paraId="40883C2A" w14:textId="77777777" w:rsidR="00D6537E" w:rsidRDefault="004E1307" w:rsidP="00DF725F">
      <w:pPr>
        <w:pStyle w:val="ActHead6"/>
        <w:ind w:left="0" w:firstLine="0"/>
      </w:pPr>
      <w:bookmarkStart w:id="11" w:name="_Toc50392157"/>
      <w:bookmarkEnd w:id="10"/>
      <w:r>
        <w:lastRenderedPageBreak/>
        <w:t xml:space="preserve">Schedule </w:t>
      </w:r>
      <w:r w:rsidR="00080FC6">
        <w:t>2</w:t>
      </w:r>
      <w:r w:rsidR="00D6537E" w:rsidRPr="004E1307">
        <w:t>—Repeals</w:t>
      </w:r>
      <w:bookmarkEnd w:id="11"/>
    </w:p>
    <w:p w14:paraId="4578F61E" w14:textId="77777777" w:rsidR="00B4642B" w:rsidRPr="00403865" w:rsidRDefault="00B4642B" w:rsidP="00DF725F">
      <w:pPr>
        <w:pStyle w:val="notemargin"/>
        <w:spacing w:after="240"/>
        <w:ind w:left="0" w:firstLine="0"/>
      </w:pPr>
      <w:r w:rsidRPr="00217ADE">
        <w:t>Note:</w:t>
      </w:r>
      <w:r w:rsidRPr="00217ADE">
        <w:tab/>
        <w:t xml:space="preserve">See section </w:t>
      </w:r>
      <w:r>
        <w:t>6</w:t>
      </w:r>
      <w:r w:rsidRPr="00217ADE">
        <w:t>.</w:t>
      </w:r>
    </w:p>
    <w:p w14:paraId="4C86B517" w14:textId="77777777" w:rsidR="00D6537E" w:rsidRPr="00D6537E" w:rsidRDefault="00080FC6" w:rsidP="00D6537E">
      <w:pPr>
        <w:pStyle w:val="ActHead9"/>
      </w:pPr>
      <w:bookmarkStart w:id="12" w:name="_Toc50392158"/>
      <w:r w:rsidRPr="00080FC6">
        <w:t xml:space="preserve">Therapeutic Goods (Authorised Supply of Medicines) Rules </w:t>
      </w:r>
      <w:r w:rsidR="00974339">
        <w:t>2019</w:t>
      </w:r>
      <w:bookmarkEnd w:id="12"/>
    </w:p>
    <w:p w14:paraId="66DE052D"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6E7976AC" w14:textId="558C7CEE" w:rsidR="004E1307" w:rsidRDefault="00D6537E" w:rsidP="00D6537E">
      <w:pPr>
        <w:pStyle w:val="Item"/>
      </w:pPr>
      <w:r>
        <w:t>Repeal the instrument</w:t>
      </w:r>
      <w:r w:rsidR="00286BEA">
        <w:t>.</w:t>
      </w:r>
    </w:p>
    <w:p w14:paraId="44CA90D5" w14:textId="77777777" w:rsidR="00554826" w:rsidRPr="00554826" w:rsidRDefault="00554826" w:rsidP="00554826"/>
    <w:p w14:paraId="2A230808" w14:textId="77777777" w:rsidR="00554826" w:rsidRDefault="00554826">
      <w:pPr>
        <w:spacing w:line="240" w:lineRule="auto"/>
      </w:pP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A989" w14:textId="77777777" w:rsidR="00F92C21" w:rsidRDefault="00F92C21" w:rsidP="00715914">
      <w:pPr>
        <w:spacing w:line="240" w:lineRule="auto"/>
      </w:pPr>
      <w:r>
        <w:separator/>
      </w:r>
    </w:p>
  </w:endnote>
  <w:endnote w:type="continuationSeparator" w:id="0">
    <w:p w14:paraId="48FCB994" w14:textId="77777777" w:rsidR="00F92C21" w:rsidRDefault="00F92C2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8743" w14:textId="77777777" w:rsidR="00F92C21" w:rsidRPr="00E33C1C" w:rsidRDefault="00F92C2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92C21" w14:paraId="48FDAEFB" w14:textId="77777777" w:rsidTr="00B33709">
      <w:tc>
        <w:tcPr>
          <w:tcW w:w="709" w:type="dxa"/>
          <w:tcBorders>
            <w:top w:val="nil"/>
            <w:left w:val="nil"/>
            <w:bottom w:val="nil"/>
            <w:right w:val="nil"/>
          </w:tcBorders>
        </w:tcPr>
        <w:p w14:paraId="264FEC09" w14:textId="77777777" w:rsidR="00F92C21" w:rsidRDefault="00F92C2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31ECED0" w14:textId="1A28B634" w:rsidR="00F92C21" w:rsidRPr="004E1307" w:rsidRDefault="00F92C2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1383" w:type="dxa"/>
          <w:tcBorders>
            <w:top w:val="nil"/>
            <w:left w:val="nil"/>
            <w:bottom w:val="nil"/>
            <w:right w:val="nil"/>
          </w:tcBorders>
        </w:tcPr>
        <w:p w14:paraId="2FF0EE96" w14:textId="77777777" w:rsidR="00F92C21" w:rsidRDefault="00F92C21" w:rsidP="00A369E3">
          <w:pPr>
            <w:spacing w:line="0" w:lineRule="atLeast"/>
            <w:jc w:val="right"/>
            <w:rPr>
              <w:sz w:val="18"/>
            </w:rPr>
          </w:pPr>
        </w:p>
      </w:tc>
    </w:tr>
    <w:tr w:rsidR="00F92C21" w14:paraId="677F308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2EBFC1" w14:textId="77777777" w:rsidR="00F92C21" w:rsidRDefault="00F92C21" w:rsidP="00A369E3">
          <w:pPr>
            <w:jc w:val="right"/>
            <w:rPr>
              <w:sz w:val="18"/>
            </w:rPr>
          </w:pPr>
        </w:p>
      </w:tc>
    </w:tr>
  </w:tbl>
  <w:p w14:paraId="15753D41" w14:textId="77777777" w:rsidR="00F92C21" w:rsidRPr="00ED79B6" w:rsidRDefault="00F92C2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4CD9" w14:textId="77777777" w:rsidR="00F92C21" w:rsidRPr="00E33C1C" w:rsidRDefault="00F92C2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92C21" w14:paraId="40310EA8" w14:textId="77777777" w:rsidTr="00A369E3">
      <w:tc>
        <w:tcPr>
          <w:tcW w:w="1384" w:type="dxa"/>
          <w:tcBorders>
            <w:top w:val="nil"/>
            <w:left w:val="nil"/>
            <w:bottom w:val="nil"/>
            <w:right w:val="nil"/>
          </w:tcBorders>
        </w:tcPr>
        <w:p w14:paraId="5E93E22B" w14:textId="77777777" w:rsidR="00F92C21" w:rsidRDefault="00F92C21" w:rsidP="00A369E3">
          <w:pPr>
            <w:spacing w:line="0" w:lineRule="atLeast"/>
            <w:rPr>
              <w:sz w:val="18"/>
            </w:rPr>
          </w:pPr>
        </w:p>
      </w:tc>
      <w:tc>
        <w:tcPr>
          <w:tcW w:w="6379" w:type="dxa"/>
          <w:tcBorders>
            <w:top w:val="nil"/>
            <w:left w:val="nil"/>
            <w:bottom w:val="nil"/>
            <w:right w:val="nil"/>
          </w:tcBorders>
        </w:tcPr>
        <w:p w14:paraId="6A587472" w14:textId="60953CCC" w:rsidR="00F92C21" w:rsidRDefault="00F92C2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709" w:type="dxa"/>
          <w:tcBorders>
            <w:top w:val="nil"/>
            <w:left w:val="nil"/>
            <w:bottom w:val="nil"/>
            <w:right w:val="nil"/>
          </w:tcBorders>
        </w:tcPr>
        <w:p w14:paraId="5E7817AC" w14:textId="77777777" w:rsidR="00F92C21" w:rsidRDefault="00F92C2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92C21" w14:paraId="2AB9DFD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0C0F76" w14:textId="77777777" w:rsidR="00F92C21" w:rsidRDefault="00F92C21" w:rsidP="00A369E3">
          <w:pPr>
            <w:rPr>
              <w:sz w:val="18"/>
            </w:rPr>
          </w:pPr>
        </w:p>
      </w:tc>
    </w:tr>
  </w:tbl>
  <w:p w14:paraId="37CCD089" w14:textId="77777777" w:rsidR="00F92C21" w:rsidRPr="00ED79B6" w:rsidRDefault="00F92C2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02B5" w14:textId="77777777" w:rsidR="00F92C21" w:rsidRPr="00E33C1C" w:rsidRDefault="00F92C2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F92C21" w14:paraId="049D269B" w14:textId="77777777" w:rsidTr="00B33709">
      <w:tc>
        <w:tcPr>
          <w:tcW w:w="1384" w:type="dxa"/>
          <w:tcBorders>
            <w:top w:val="nil"/>
            <w:left w:val="nil"/>
            <w:bottom w:val="nil"/>
            <w:right w:val="nil"/>
          </w:tcBorders>
        </w:tcPr>
        <w:p w14:paraId="7DD7AB33" w14:textId="77777777" w:rsidR="00F92C21" w:rsidRDefault="00F92C21" w:rsidP="00A369E3">
          <w:pPr>
            <w:spacing w:line="0" w:lineRule="atLeast"/>
            <w:rPr>
              <w:sz w:val="18"/>
            </w:rPr>
          </w:pPr>
        </w:p>
      </w:tc>
      <w:tc>
        <w:tcPr>
          <w:tcW w:w="6379" w:type="dxa"/>
          <w:tcBorders>
            <w:top w:val="nil"/>
            <w:left w:val="nil"/>
            <w:bottom w:val="nil"/>
            <w:right w:val="nil"/>
          </w:tcBorders>
        </w:tcPr>
        <w:p w14:paraId="55CFAE60" w14:textId="77777777" w:rsidR="00F92C21" w:rsidRDefault="00F92C21" w:rsidP="00A369E3">
          <w:pPr>
            <w:spacing w:line="0" w:lineRule="atLeast"/>
            <w:jc w:val="center"/>
            <w:rPr>
              <w:sz w:val="18"/>
            </w:rPr>
          </w:pPr>
        </w:p>
      </w:tc>
      <w:tc>
        <w:tcPr>
          <w:tcW w:w="709" w:type="dxa"/>
          <w:tcBorders>
            <w:top w:val="nil"/>
            <w:left w:val="nil"/>
            <w:bottom w:val="nil"/>
            <w:right w:val="nil"/>
          </w:tcBorders>
        </w:tcPr>
        <w:p w14:paraId="1B61739E" w14:textId="77777777" w:rsidR="00F92C21" w:rsidRDefault="00F92C21" w:rsidP="00A369E3">
          <w:pPr>
            <w:spacing w:line="0" w:lineRule="atLeast"/>
            <w:jc w:val="right"/>
            <w:rPr>
              <w:sz w:val="18"/>
            </w:rPr>
          </w:pPr>
        </w:p>
      </w:tc>
    </w:tr>
  </w:tbl>
  <w:p w14:paraId="1BDEB03F" w14:textId="77777777" w:rsidR="00F92C21" w:rsidRPr="00ED79B6" w:rsidRDefault="00F92C2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1717" w14:textId="77777777" w:rsidR="00F92C21" w:rsidRPr="002B0EA5" w:rsidRDefault="00F92C21"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92C21" w14:paraId="50B29055" w14:textId="77777777" w:rsidTr="00143C53">
      <w:tc>
        <w:tcPr>
          <w:tcW w:w="365" w:type="pct"/>
        </w:tcPr>
        <w:p w14:paraId="4D3A95BC" w14:textId="77777777" w:rsidR="00F92C21" w:rsidRDefault="00F92C21" w:rsidP="00143C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B8F38F8" w14:textId="374D7D88" w:rsidR="00F92C21" w:rsidRDefault="00F92C21"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947" w:type="pct"/>
        </w:tcPr>
        <w:p w14:paraId="20895C9C" w14:textId="77777777" w:rsidR="00F92C21" w:rsidRDefault="00F92C21" w:rsidP="00143C53">
          <w:pPr>
            <w:spacing w:line="0" w:lineRule="atLeast"/>
            <w:jc w:val="right"/>
            <w:rPr>
              <w:sz w:val="18"/>
            </w:rPr>
          </w:pPr>
        </w:p>
      </w:tc>
    </w:tr>
    <w:tr w:rsidR="00F92C21" w14:paraId="605A9117" w14:textId="77777777" w:rsidTr="00143C53">
      <w:tc>
        <w:tcPr>
          <w:tcW w:w="5000" w:type="pct"/>
          <w:gridSpan w:val="3"/>
        </w:tcPr>
        <w:p w14:paraId="6D57E78A" w14:textId="77777777" w:rsidR="00F92C21" w:rsidRDefault="00F92C21" w:rsidP="00143C53">
          <w:pPr>
            <w:jc w:val="right"/>
            <w:rPr>
              <w:sz w:val="18"/>
            </w:rPr>
          </w:pPr>
        </w:p>
      </w:tc>
    </w:tr>
  </w:tbl>
  <w:p w14:paraId="0D7D1838" w14:textId="77777777" w:rsidR="00F92C21" w:rsidRPr="00ED79B6" w:rsidRDefault="00F92C21" w:rsidP="00143C5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5DDD" w14:textId="77777777" w:rsidR="00F92C21" w:rsidRPr="002B0EA5" w:rsidRDefault="00F92C21"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5992"/>
      <w:gridCol w:w="1072"/>
    </w:tblGrid>
    <w:tr w:rsidR="00F92C21" w14:paraId="3E9591DB" w14:textId="77777777" w:rsidTr="008C4617">
      <w:tc>
        <w:tcPr>
          <w:tcW w:w="751" w:type="pct"/>
        </w:tcPr>
        <w:p w14:paraId="4DECDD86" w14:textId="77777777" w:rsidR="00F92C21" w:rsidRDefault="00F92C21" w:rsidP="00143C53">
          <w:pPr>
            <w:spacing w:line="0" w:lineRule="atLeast"/>
            <w:rPr>
              <w:sz w:val="18"/>
            </w:rPr>
          </w:pPr>
        </w:p>
      </w:tc>
      <w:tc>
        <w:tcPr>
          <w:tcW w:w="3604" w:type="pct"/>
        </w:tcPr>
        <w:p w14:paraId="12FB296F" w14:textId="6D9F571C" w:rsidR="00F92C21" w:rsidRDefault="00F92C21"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645" w:type="pct"/>
        </w:tcPr>
        <w:p w14:paraId="4871534D" w14:textId="1C47CBC2" w:rsidR="00F92C21" w:rsidRDefault="00F92C21" w:rsidP="00143C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4945">
            <w:rPr>
              <w:i/>
              <w:noProof/>
              <w:sz w:val="18"/>
            </w:rPr>
            <w:t>i</w:t>
          </w:r>
          <w:r w:rsidRPr="00ED79B6">
            <w:rPr>
              <w:i/>
              <w:sz w:val="18"/>
            </w:rPr>
            <w:fldChar w:fldCharType="end"/>
          </w:r>
        </w:p>
      </w:tc>
    </w:tr>
    <w:tr w:rsidR="00F92C21" w14:paraId="7FC4FBE8" w14:textId="77777777" w:rsidTr="008C4617">
      <w:tc>
        <w:tcPr>
          <w:tcW w:w="5000" w:type="pct"/>
          <w:gridSpan w:val="3"/>
        </w:tcPr>
        <w:p w14:paraId="0B095315" w14:textId="77777777" w:rsidR="00F92C21" w:rsidRDefault="00F92C21" w:rsidP="00143C53">
          <w:pPr>
            <w:rPr>
              <w:sz w:val="18"/>
            </w:rPr>
          </w:pPr>
        </w:p>
      </w:tc>
    </w:tr>
  </w:tbl>
  <w:p w14:paraId="4300E4B9" w14:textId="77777777" w:rsidR="00F92C21" w:rsidRPr="00ED79B6" w:rsidRDefault="00F92C21" w:rsidP="00143C5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CFBE" w14:textId="77777777" w:rsidR="00F92C21" w:rsidRPr="002B0EA5" w:rsidRDefault="00F92C21" w:rsidP="00143C53">
    <w:pPr>
      <w:pBdr>
        <w:top w:val="single" w:sz="6" w:space="1" w:color="auto"/>
      </w:pBdr>
      <w:spacing w:before="120" w:line="0" w:lineRule="atLeast"/>
      <w:rPr>
        <w:sz w:val="16"/>
        <w:szCs w:val="16"/>
      </w:rPr>
    </w:pPr>
  </w:p>
  <w:tbl>
    <w:tblPr>
      <w:tblStyle w:val="TableGrid"/>
      <w:tblW w:w="5797" w:type="pct"/>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607"/>
      <w:gridCol w:w="7049"/>
      <w:gridCol w:w="511"/>
      <w:gridCol w:w="1060"/>
    </w:tblGrid>
    <w:tr w:rsidR="00F92C21" w14:paraId="41890C33" w14:textId="77777777" w:rsidTr="008C4617">
      <w:trPr>
        <w:gridBefore w:val="1"/>
        <w:wBefore w:w="213" w:type="pct"/>
      </w:trPr>
      <w:tc>
        <w:tcPr>
          <w:tcW w:w="315" w:type="pct"/>
        </w:tcPr>
        <w:p w14:paraId="43D37262" w14:textId="0724EC68" w:rsidR="00F92C21" w:rsidRDefault="00F92C21" w:rsidP="00143C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4945">
            <w:rPr>
              <w:i/>
              <w:noProof/>
              <w:sz w:val="18"/>
            </w:rPr>
            <w:t>10</w:t>
          </w:r>
          <w:r w:rsidRPr="00ED79B6">
            <w:rPr>
              <w:i/>
              <w:sz w:val="18"/>
            </w:rPr>
            <w:fldChar w:fldCharType="end"/>
          </w:r>
        </w:p>
      </w:tc>
      <w:tc>
        <w:tcPr>
          <w:tcW w:w="3657" w:type="pct"/>
        </w:tcPr>
        <w:p w14:paraId="21D7E295" w14:textId="1B8BCE35" w:rsidR="00F92C21" w:rsidRDefault="00F92C21"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815" w:type="pct"/>
          <w:gridSpan w:val="2"/>
        </w:tcPr>
        <w:p w14:paraId="721C44D1" w14:textId="77777777" w:rsidR="00F92C21" w:rsidRDefault="00F92C21" w:rsidP="00143C53">
          <w:pPr>
            <w:spacing w:line="0" w:lineRule="atLeast"/>
            <w:jc w:val="right"/>
            <w:rPr>
              <w:sz w:val="18"/>
            </w:rPr>
          </w:pPr>
        </w:p>
      </w:tc>
    </w:tr>
    <w:tr w:rsidR="00F92C21" w14:paraId="0FD73AEE" w14:textId="77777777" w:rsidTr="008C4617">
      <w:trPr>
        <w:gridAfter w:val="1"/>
        <w:wAfter w:w="550" w:type="pct"/>
      </w:trPr>
      <w:tc>
        <w:tcPr>
          <w:tcW w:w="4450" w:type="pct"/>
          <w:gridSpan w:val="4"/>
        </w:tcPr>
        <w:p w14:paraId="41A5C72F" w14:textId="77777777" w:rsidR="00F92C21" w:rsidRDefault="00F92C21" w:rsidP="00143C53">
          <w:pPr>
            <w:jc w:val="right"/>
            <w:rPr>
              <w:sz w:val="18"/>
            </w:rPr>
          </w:pPr>
        </w:p>
      </w:tc>
    </w:tr>
  </w:tbl>
  <w:p w14:paraId="4EFC82AB" w14:textId="77777777" w:rsidR="00F92C21" w:rsidRPr="00ED79B6" w:rsidRDefault="00F92C21" w:rsidP="00143C5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08FB" w14:textId="77777777" w:rsidR="00F92C21" w:rsidRPr="002B0EA5" w:rsidRDefault="00F92C21"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132"/>
      <w:gridCol w:w="1049"/>
    </w:tblGrid>
    <w:tr w:rsidR="00F92C21" w14:paraId="17609D4D" w14:textId="77777777" w:rsidTr="008C4617">
      <w:tc>
        <w:tcPr>
          <w:tcW w:w="681" w:type="pct"/>
        </w:tcPr>
        <w:p w14:paraId="53E53DFA" w14:textId="77777777" w:rsidR="00F92C21" w:rsidRDefault="00F92C21" w:rsidP="00143C53">
          <w:pPr>
            <w:spacing w:line="0" w:lineRule="atLeast"/>
            <w:rPr>
              <w:sz w:val="18"/>
            </w:rPr>
          </w:pPr>
        </w:p>
      </w:tc>
      <w:tc>
        <w:tcPr>
          <w:tcW w:w="3688" w:type="pct"/>
        </w:tcPr>
        <w:p w14:paraId="1C8793E3" w14:textId="0FCC1C37" w:rsidR="00F92C21" w:rsidRDefault="00F92C21"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4945">
            <w:rPr>
              <w:i/>
              <w:noProof/>
              <w:sz w:val="18"/>
            </w:rPr>
            <w:t>Therapeutic Goods (Medicines—Authorised Supply) Rules 2020</w:t>
          </w:r>
          <w:r w:rsidRPr="004E1307">
            <w:rPr>
              <w:i/>
              <w:sz w:val="18"/>
            </w:rPr>
            <w:fldChar w:fldCharType="end"/>
          </w:r>
        </w:p>
      </w:tc>
      <w:tc>
        <w:tcPr>
          <w:tcW w:w="630" w:type="pct"/>
        </w:tcPr>
        <w:p w14:paraId="18412CCE" w14:textId="0B0EB06D" w:rsidR="00F92C21" w:rsidRDefault="00F92C21" w:rsidP="008C4617">
          <w:pPr>
            <w:spacing w:line="0" w:lineRule="atLeast"/>
            <w:ind w:right="-36"/>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4945">
            <w:rPr>
              <w:i/>
              <w:noProof/>
              <w:sz w:val="18"/>
            </w:rPr>
            <w:t>11</w:t>
          </w:r>
          <w:r w:rsidRPr="00ED79B6">
            <w:rPr>
              <w:i/>
              <w:sz w:val="18"/>
            </w:rPr>
            <w:fldChar w:fldCharType="end"/>
          </w:r>
        </w:p>
      </w:tc>
    </w:tr>
    <w:tr w:rsidR="00F92C21" w14:paraId="5E6813D1" w14:textId="77777777" w:rsidTr="00143C53">
      <w:tc>
        <w:tcPr>
          <w:tcW w:w="5000" w:type="pct"/>
          <w:gridSpan w:val="3"/>
        </w:tcPr>
        <w:p w14:paraId="707F4ADE" w14:textId="77777777" w:rsidR="00F92C21" w:rsidRDefault="00F92C21" w:rsidP="00143C53">
          <w:pPr>
            <w:rPr>
              <w:sz w:val="18"/>
            </w:rPr>
          </w:pPr>
        </w:p>
      </w:tc>
    </w:tr>
  </w:tbl>
  <w:p w14:paraId="59CD2BCA" w14:textId="77777777" w:rsidR="00F92C21" w:rsidRPr="00ED79B6" w:rsidRDefault="00F92C21" w:rsidP="00143C5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5361" w14:textId="77777777" w:rsidR="00F92C21" w:rsidRDefault="00F92C21" w:rsidP="00715914">
      <w:pPr>
        <w:spacing w:line="240" w:lineRule="auto"/>
      </w:pPr>
      <w:r>
        <w:separator/>
      </w:r>
    </w:p>
  </w:footnote>
  <w:footnote w:type="continuationSeparator" w:id="0">
    <w:p w14:paraId="58AAB5C8" w14:textId="77777777" w:rsidR="00F92C21" w:rsidRDefault="00F92C2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0BE" w14:textId="77777777" w:rsidR="00F92C21" w:rsidRPr="005F1388" w:rsidRDefault="00F92C2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0DFB" w14:textId="77777777" w:rsidR="00F92C21" w:rsidRPr="005F1388" w:rsidRDefault="00F92C2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AF87" w14:textId="77777777" w:rsidR="00F92C21" w:rsidRPr="00ED79B6" w:rsidRDefault="00F92C21" w:rsidP="00143C5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EDF9" w14:textId="77777777" w:rsidR="00F92C21" w:rsidRPr="00ED79B6" w:rsidRDefault="00F92C21" w:rsidP="00143C5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883" w14:textId="77777777" w:rsidR="00F92C21" w:rsidRPr="00ED79B6" w:rsidRDefault="00F92C2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DFA5" w14:textId="77777777" w:rsidR="00F92C21" w:rsidRDefault="00F92C21" w:rsidP="00715914">
    <w:pPr>
      <w:rPr>
        <w:sz w:val="20"/>
      </w:rPr>
    </w:pPr>
  </w:p>
  <w:p w14:paraId="68E4A0F8" w14:textId="77777777" w:rsidR="00F92C21" w:rsidRDefault="00F92C21" w:rsidP="00715914">
    <w:pPr>
      <w:rPr>
        <w:sz w:val="20"/>
      </w:rPr>
    </w:pPr>
  </w:p>
  <w:p w14:paraId="260036D1" w14:textId="77777777" w:rsidR="00F92C21" w:rsidRPr="007A1328" w:rsidRDefault="00F92C21" w:rsidP="00715914">
    <w:pPr>
      <w:rPr>
        <w:sz w:val="20"/>
      </w:rPr>
    </w:pPr>
  </w:p>
  <w:p w14:paraId="7143B8E7" w14:textId="77777777" w:rsidR="00F92C21" w:rsidRPr="007A1328" w:rsidRDefault="00F92C21" w:rsidP="00715914">
    <w:pPr>
      <w:rPr>
        <w:b/>
        <w:sz w:val="24"/>
      </w:rPr>
    </w:pPr>
  </w:p>
  <w:p w14:paraId="4E1972F9" w14:textId="77777777" w:rsidR="00F92C21" w:rsidRPr="007A1328" w:rsidRDefault="00F92C2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AEAE" w14:textId="77777777" w:rsidR="00F92C21" w:rsidRPr="007A1328" w:rsidRDefault="00F92C21" w:rsidP="00715914">
    <w:pPr>
      <w:jc w:val="right"/>
      <w:rPr>
        <w:sz w:val="20"/>
      </w:rPr>
    </w:pPr>
  </w:p>
  <w:p w14:paraId="74430394" w14:textId="77777777" w:rsidR="00F92C21" w:rsidRPr="007A1328" w:rsidRDefault="00F92C21" w:rsidP="00715914">
    <w:pPr>
      <w:jc w:val="right"/>
      <w:rPr>
        <w:sz w:val="20"/>
      </w:rPr>
    </w:pPr>
  </w:p>
  <w:p w14:paraId="49ED31B6" w14:textId="77777777" w:rsidR="00F92C21" w:rsidRPr="007A1328" w:rsidRDefault="00F92C21" w:rsidP="00715914">
    <w:pPr>
      <w:jc w:val="right"/>
      <w:rPr>
        <w:sz w:val="20"/>
      </w:rPr>
    </w:pPr>
  </w:p>
  <w:p w14:paraId="2B98F127" w14:textId="77777777" w:rsidR="00F92C21" w:rsidRPr="007A1328" w:rsidRDefault="00F92C21" w:rsidP="00715914">
    <w:pPr>
      <w:jc w:val="right"/>
      <w:rPr>
        <w:b/>
        <w:sz w:val="24"/>
      </w:rPr>
    </w:pPr>
  </w:p>
  <w:p w14:paraId="25683D6F" w14:textId="77777777" w:rsidR="00F92C21" w:rsidRPr="007A1328" w:rsidRDefault="00F92C2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D"/>
    <w:rsid w:val="00004174"/>
    <w:rsid w:val="00004470"/>
    <w:rsid w:val="000136AF"/>
    <w:rsid w:val="000258B1"/>
    <w:rsid w:val="00040A89"/>
    <w:rsid w:val="000437C1"/>
    <w:rsid w:val="0004455A"/>
    <w:rsid w:val="0005365D"/>
    <w:rsid w:val="00057470"/>
    <w:rsid w:val="00060ED0"/>
    <w:rsid w:val="000614BF"/>
    <w:rsid w:val="0006709C"/>
    <w:rsid w:val="00074376"/>
    <w:rsid w:val="00080FC6"/>
    <w:rsid w:val="000978F5"/>
    <w:rsid w:val="000B15CD"/>
    <w:rsid w:val="000B35EB"/>
    <w:rsid w:val="000C6830"/>
    <w:rsid w:val="000D05EF"/>
    <w:rsid w:val="000E2261"/>
    <w:rsid w:val="000E78B7"/>
    <w:rsid w:val="000F21C1"/>
    <w:rsid w:val="0010745C"/>
    <w:rsid w:val="00132CEB"/>
    <w:rsid w:val="001339B0"/>
    <w:rsid w:val="00142B62"/>
    <w:rsid w:val="00143C53"/>
    <w:rsid w:val="001441B7"/>
    <w:rsid w:val="001516CB"/>
    <w:rsid w:val="00152336"/>
    <w:rsid w:val="00157B8B"/>
    <w:rsid w:val="00166C2F"/>
    <w:rsid w:val="001809D7"/>
    <w:rsid w:val="001939E1"/>
    <w:rsid w:val="00194C3E"/>
    <w:rsid w:val="00195382"/>
    <w:rsid w:val="001A0AEA"/>
    <w:rsid w:val="001B2CB6"/>
    <w:rsid w:val="001B5FA8"/>
    <w:rsid w:val="001C61C5"/>
    <w:rsid w:val="001C69C4"/>
    <w:rsid w:val="001D37EF"/>
    <w:rsid w:val="001E3590"/>
    <w:rsid w:val="001E7407"/>
    <w:rsid w:val="001F5D5E"/>
    <w:rsid w:val="001F6219"/>
    <w:rsid w:val="001F6CD4"/>
    <w:rsid w:val="00206C4D"/>
    <w:rsid w:val="00215AF1"/>
    <w:rsid w:val="002321E8"/>
    <w:rsid w:val="00232984"/>
    <w:rsid w:val="002353E6"/>
    <w:rsid w:val="0024010F"/>
    <w:rsid w:val="00240749"/>
    <w:rsid w:val="00243018"/>
    <w:rsid w:val="002551BC"/>
    <w:rsid w:val="002564A4"/>
    <w:rsid w:val="0026736C"/>
    <w:rsid w:val="00281308"/>
    <w:rsid w:val="00284719"/>
    <w:rsid w:val="00286BEA"/>
    <w:rsid w:val="002950FE"/>
    <w:rsid w:val="00297ECB"/>
    <w:rsid w:val="002A0271"/>
    <w:rsid w:val="002A7BCF"/>
    <w:rsid w:val="002C3FD1"/>
    <w:rsid w:val="002D043A"/>
    <w:rsid w:val="002D266B"/>
    <w:rsid w:val="002D5B69"/>
    <w:rsid w:val="002D6224"/>
    <w:rsid w:val="002F2941"/>
    <w:rsid w:val="002F3875"/>
    <w:rsid w:val="00304F8B"/>
    <w:rsid w:val="003068AB"/>
    <w:rsid w:val="00307D48"/>
    <w:rsid w:val="00322F5C"/>
    <w:rsid w:val="00335BC6"/>
    <w:rsid w:val="003415D3"/>
    <w:rsid w:val="0034375F"/>
    <w:rsid w:val="00344338"/>
    <w:rsid w:val="00344701"/>
    <w:rsid w:val="00352B0F"/>
    <w:rsid w:val="00360459"/>
    <w:rsid w:val="00364301"/>
    <w:rsid w:val="003767E2"/>
    <w:rsid w:val="0038049F"/>
    <w:rsid w:val="00386E31"/>
    <w:rsid w:val="003A2E88"/>
    <w:rsid w:val="003C6231"/>
    <w:rsid w:val="003D0BFE"/>
    <w:rsid w:val="003D5700"/>
    <w:rsid w:val="003E341B"/>
    <w:rsid w:val="003E4D00"/>
    <w:rsid w:val="00403865"/>
    <w:rsid w:val="004116CD"/>
    <w:rsid w:val="00417EB9"/>
    <w:rsid w:val="00424CA9"/>
    <w:rsid w:val="00426745"/>
    <w:rsid w:val="004276DF"/>
    <w:rsid w:val="00431E9B"/>
    <w:rsid w:val="004379E3"/>
    <w:rsid w:val="0044015E"/>
    <w:rsid w:val="00440358"/>
    <w:rsid w:val="0044291A"/>
    <w:rsid w:val="00466D58"/>
    <w:rsid w:val="00467661"/>
    <w:rsid w:val="00472DBE"/>
    <w:rsid w:val="00474A19"/>
    <w:rsid w:val="0047571B"/>
    <w:rsid w:val="00477830"/>
    <w:rsid w:val="00487764"/>
    <w:rsid w:val="004969D2"/>
    <w:rsid w:val="00496F97"/>
    <w:rsid w:val="004A04AF"/>
    <w:rsid w:val="004A2D76"/>
    <w:rsid w:val="004B6C48"/>
    <w:rsid w:val="004C4E59"/>
    <w:rsid w:val="004C6809"/>
    <w:rsid w:val="004E063A"/>
    <w:rsid w:val="004E1307"/>
    <w:rsid w:val="004E7BEC"/>
    <w:rsid w:val="00505D3D"/>
    <w:rsid w:val="00506AF6"/>
    <w:rsid w:val="005074EC"/>
    <w:rsid w:val="0051217B"/>
    <w:rsid w:val="00516B8D"/>
    <w:rsid w:val="005244A6"/>
    <w:rsid w:val="005303C8"/>
    <w:rsid w:val="00537FBC"/>
    <w:rsid w:val="005423A3"/>
    <w:rsid w:val="00554826"/>
    <w:rsid w:val="00562877"/>
    <w:rsid w:val="00584811"/>
    <w:rsid w:val="00585784"/>
    <w:rsid w:val="00593AA6"/>
    <w:rsid w:val="00594161"/>
    <w:rsid w:val="00594749"/>
    <w:rsid w:val="005A65D5"/>
    <w:rsid w:val="005B4067"/>
    <w:rsid w:val="005C392A"/>
    <w:rsid w:val="005C3F41"/>
    <w:rsid w:val="005D1D92"/>
    <w:rsid w:val="005D2D09"/>
    <w:rsid w:val="005E3ADA"/>
    <w:rsid w:val="005E417C"/>
    <w:rsid w:val="00600219"/>
    <w:rsid w:val="00604F2A"/>
    <w:rsid w:val="00620076"/>
    <w:rsid w:val="00627E0A"/>
    <w:rsid w:val="0065488B"/>
    <w:rsid w:val="00670EA1"/>
    <w:rsid w:val="00677CC2"/>
    <w:rsid w:val="006852FE"/>
    <w:rsid w:val="0068744B"/>
    <w:rsid w:val="006905DE"/>
    <w:rsid w:val="0069207B"/>
    <w:rsid w:val="006A154F"/>
    <w:rsid w:val="006A437B"/>
    <w:rsid w:val="006B5789"/>
    <w:rsid w:val="006C30C5"/>
    <w:rsid w:val="006C7F8C"/>
    <w:rsid w:val="006E2E1C"/>
    <w:rsid w:val="006E6246"/>
    <w:rsid w:val="006E69C2"/>
    <w:rsid w:val="006E6DCC"/>
    <w:rsid w:val="006E7FC6"/>
    <w:rsid w:val="006F318F"/>
    <w:rsid w:val="006F7C6A"/>
    <w:rsid w:val="0070017E"/>
    <w:rsid w:val="00700B2C"/>
    <w:rsid w:val="007050A2"/>
    <w:rsid w:val="00713084"/>
    <w:rsid w:val="00714F20"/>
    <w:rsid w:val="0071590F"/>
    <w:rsid w:val="00715914"/>
    <w:rsid w:val="0072147A"/>
    <w:rsid w:val="007228B4"/>
    <w:rsid w:val="00723791"/>
    <w:rsid w:val="00731E00"/>
    <w:rsid w:val="007440B7"/>
    <w:rsid w:val="007500C8"/>
    <w:rsid w:val="00756272"/>
    <w:rsid w:val="00762D38"/>
    <w:rsid w:val="00767ED2"/>
    <w:rsid w:val="007715C9"/>
    <w:rsid w:val="00771613"/>
    <w:rsid w:val="00774EDD"/>
    <w:rsid w:val="007757EC"/>
    <w:rsid w:val="00782463"/>
    <w:rsid w:val="00783E89"/>
    <w:rsid w:val="00793915"/>
    <w:rsid w:val="007C2253"/>
    <w:rsid w:val="007C56F3"/>
    <w:rsid w:val="007D7911"/>
    <w:rsid w:val="007E163D"/>
    <w:rsid w:val="007E667A"/>
    <w:rsid w:val="007F28C9"/>
    <w:rsid w:val="007F51B2"/>
    <w:rsid w:val="008002D4"/>
    <w:rsid w:val="008040DD"/>
    <w:rsid w:val="008117E9"/>
    <w:rsid w:val="00824498"/>
    <w:rsid w:val="00826BD1"/>
    <w:rsid w:val="00837939"/>
    <w:rsid w:val="00854D0B"/>
    <w:rsid w:val="00856A31"/>
    <w:rsid w:val="00860B4E"/>
    <w:rsid w:val="00867B37"/>
    <w:rsid w:val="00870589"/>
    <w:rsid w:val="008749D5"/>
    <w:rsid w:val="008754D0"/>
    <w:rsid w:val="00875D13"/>
    <w:rsid w:val="008855C9"/>
    <w:rsid w:val="00886456"/>
    <w:rsid w:val="00896176"/>
    <w:rsid w:val="008A46E1"/>
    <w:rsid w:val="008A4F43"/>
    <w:rsid w:val="008A7A64"/>
    <w:rsid w:val="008B2706"/>
    <w:rsid w:val="008B4708"/>
    <w:rsid w:val="008C2EAC"/>
    <w:rsid w:val="008C4617"/>
    <w:rsid w:val="008C5100"/>
    <w:rsid w:val="008D0EE0"/>
    <w:rsid w:val="008E0027"/>
    <w:rsid w:val="008E6067"/>
    <w:rsid w:val="008F2BBD"/>
    <w:rsid w:val="008F54E7"/>
    <w:rsid w:val="00903422"/>
    <w:rsid w:val="009254C3"/>
    <w:rsid w:val="009265C3"/>
    <w:rsid w:val="00932377"/>
    <w:rsid w:val="00941236"/>
    <w:rsid w:val="00943FD5"/>
    <w:rsid w:val="00947D5A"/>
    <w:rsid w:val="009532A5"/>
    <w:rsid w:val="009545BD"/>
    <w:rsid w:val="00964CF0"/>
    <w:rsid w:val="00972FAF"/>
    <w:rsid w:val="00974339"/>
    <w:rsid w:val="00977806"/>
    <w:rsid w:val="00982242"/>
    <w:rsid w:val="009868E9"/>
    <w:rsid w:val="009900A3"/>
    <w:rsid w:val="00990E4B"/>
    <w:rsid w:val="009A4B5D"/>
    <w:rsid w:val="009C3413"/>
    <w:rsid w:val="009F6E37"/>
    <w:rsid w:val="00A0441E"/>
    <w:rsid w:val="00A12128"/>
    <w:rsid w:val="00A22C98"/>
    <w:rsid w:val="00A231E2"/>
    <w:rsid w:val="00A369E3"/>
    <w:rsid w:val="00A54EF1"/>
    <w:rsid w:val="00A57600"/>
    <w:rsid w:val="00A64912"/>
    <w:rsid w:val="00A70A74"/>
    <w:rsid w:val="00A75FE9"/>
    <w:rsid w:val="00AC7C2A"/>
    <w:rsid w:val="00AD53CC"/>
    <w:rsid w:val="00AD5641"/>
    <w:rsid w:val="00AF06CF"/>
    <w:rsid w:val="00B0420E"/>
    <w:rsid w:val="00B07CDB"/>
    <w:rsid w:val="00B169B2"/>
    <w:rsid w:val="00B16A31"/>
    <w:rsid w:val="00B17DFD"/>
    <w:rsid w:val="00B25306"/>
    <w:rsid w:val="00B27831"/>
    <w:rsid w:val="00B308FE"/>
    <w:rsid w:val="00B33709"/>
    <w:rsid w:val="00B33B3C"/>
    <w:rsid w:val="00B34D8B"/>
    <w:rsid w:val="00B36392"/>
    <w:rsid w:val="00B418CB"/>
    <w:rsid w:val="00B4642B"/>
    <w:rsid w:val="00B47444"/>
    <w:rsid w:val="00B50ADC"/>
    <w:rsid w:val="00B512E1"/>
    <w:rsid w:val="00B566B1"/>
    <w:rsid w:val="00B62448"/>
    <w:rsid w:val="00B63834"/>
    <w:rsid w:val="00B80199"/>
    <w:rsid w:val="00B830C7"/>
    <w:rsid w:val="00B83204"/>
    <w:rsid w:val="00B856E7"/>
    <w:rsid w:val="00BA220B"/>
    <w:rsid w:val="00BA3A57"/>
    <w:rsid w:val="00BA60D4"/>
    <w:rsid w:val="00BA6D9D"/>
    <w:rsid w:val="00BB1533"/>
    <w:rsid w:val="00BB4E1A"/>
    <w:rsid w:val="00BC015E"/>
    <w:rsid w:val="00BC34E5"/>
    <w:rsid w:val="00BC6B9B"/>
    <w:rsid w:val="00BC76AC"/>
    <w:rsid w:val="00BD0ECB"/>
    <w:rsid w:val="00BE2155"/>
    <w:rsid w:val="00BE719A"/>
    <w:rsid w:val="00BE720A"/>
    <w:rsid w:val="00BF0D73"/>
    <w:rsid w:val="00BF1939"/>
    <w:rsid w:val="00BF2465"/>
    <w:rsid w:val="00C16619"/>
    <w:rsid w:val="00C23426"/>
    <w:rsid w:val="00C25E7F"/>
    <w:rsid w:val="00C2746F"/>
    <w:rsid w:val="00C323D6"/>
    <w:rsid w:val="00C324A0"/>
    <w:rsid w:val="00C326AE"/>
    <w:rsid w:val="00C4165D"/>
    <w:rsid w:val="00C42BF8"/>
    <w:rsid w:val="00C434B4"/>
    <w:rsid w:val="00C50043"/>
    <w:rsid w:val="00C54945"/>
    <w:rsid w:val="00C666A9"/>
    <w:rsid w:val="00C733C6"/>
    <w:rsid w:val="00C7573B"/>
    <w:rsid w:val="00C97A54"/>
    <w:rsid w:val="00CA5B23"/>
    <w:rsid w:val="00CB602E"/>
    <w:rsid w:val="00CB66A3"/>
    <w:rsid w:val="00CB7E90"/>
    <w:rsid w:val="00CD3028"/>
    <w:rsid w:val="00CD3CA0"/>
    <w:rsid w:val="00CE051D"/>
    <w:rsid w:val="00CE1335"/>
    <w:rsid w:val="00CE493D"/>
    <w:rsid w:val="00CE4C31"/>
    <w:rsid w:val="00CF07FA"/>
    <w:rsid w:val="00CF0BB2"/>
    <w:rsid w:val="00CF0D08"/>
    <w:rsid w:val="00CF3EE8"/>
    <w:rsid w:val="00D13441"/>
    <w:rsid w:val="00D150E7"/>
    <w:rsid w:val="00D40F27"/>
    <w:rsid w:val="00D52DC2"/>
    <w:rsid w:val="00D53BCC"/>
    <w:rsid w:val="00D54C9E"/>
    <w:rsid w:val="00D576D9"/>
    <w:rsid w:val="00D62FCC"/>
    <w:rsid w:val="00D6537E"/>
    <w:rsid w:val="00D70DFB"/>
    <w:rsid w:val="00D766DF"/>
    <w:rsid w:val="00D8206C"/>
    <w:rsid w:val="00D82751"/>
    <w:rsid w:val="00D908A9"/>
    <w:rsid w:val="00D91F10"/>
    <w:rsid w:val="00D97530"/>
    <w:rsid w:val="00DA186E"/>
    <w:rsid w:val="00DA4116"/>
    <w:rsid w:val="00DB251C"/>
    <w:rsid w:val="00DB4630"/>
    <w:rsid w:val="00DB50A8"/>
    <w:rsid w:val="00DC0421"/>
    <w:rsid w:val="00DC0937"/>
    <w:rsid w:val="00DC4F88"/>
    <w:rsid w:val="00DE107C"/>
    <w:rsid w:val="00DF2388"/>
    <w:rsid w:val="00DF59E5"/>
    <w:rsid w:val="00DF725F"/>
    <w:rsid w:val="00E013BE"/>
    <w:rsid w:val="00E05704"/>
    <w:rsid w:val="00E338EF"/>
    <w:rsid w:val="00E37E5A"/>
    <w:rsid w:val="00E42FED"/>
    <w:rsid w:val="00E544BB"/>
    <w:rsid w:val="00E657D5"/>
    <w:rsid w:val="00E713FF"/>
    <w:rsid w:val="00E74DC7"/>
    <w:rsid w:val="00E8075A"/>
    <w:rsid w:val="00E940D8"/>
    <w:rsid w:val="00E94D5E"/>
    <w:rsid w:val="00EA54C3"/>
    <w:rsid w:val="00EA7100"/>
    <w:rsid w:val="00EA7F9F"/>
    <w:rsid w:val="00EB1274"/>
    <w:rsid w:val="00ED2BB6"/>
    <w:rsid w:val="00ED34E1"/>
    <w:rsid w:val="00ED3B8D"/>
    <w:rsid w:val="00EE5E36"/>
    <w:rsid w:val="00EF2E3A"/>
    <w:rsid w:val="00EF7D4E"/>
    <w:rsid w:val="00F02C7C"/>
    <w:rsid w:val="00F072A7"/>
    <w:rsid w:val="00F078DC"/>
    <w:rsid w:val="00F136FC"/>
    <w:rsid w:val="00F32BA8"/>
    <w:rsid w:val="00F32EE0"/>
    <w:rsid w:val="00F349F1"/>
    <w:rsid w:val="00F4350D"/>
    <w:rsid w:val="00F479C4"/>
    <w:rsid w:val="00F567F7"/>
    <w:rsid w:val="00F61A74"/>
    <w:rsid w:val="00F6696E"/>
    <w:rsid w:val="00F73BD6"/>
    <w:rsid w:val="00F83989"/>
    <w:rsid w:val="00F85099"/>
    <w:rsid w:val="00F92C21"/>
    <w:rsid w:val="00F9379C"/>
    <w:rsid w:val="00F9632C"/>
    <w:rsid w:val="00F964B6"/>
    <w:rsid w:val="00FA1E52"/>
    <w:rsid w:val="00FA7C6F"/>
    <w:rsid w:val="00FB5A08"/>
    <w:rsid w:val="00FC4B43"/>
    <w:rsid w:val="00FC5FAE"/>
    <w:rsid w:val="00FC6A80"/>
    <w:rsid w:val="00FD680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A67A1C"/>
  <w15:docId w15:val="{3C095C9E-0F84-48BB-B6C5-5EDE19DA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Schedulereference">
    <w:name w:val="Schedule reference"/>
    <w:basedOn w:val="Normal"/>
    <w:next w:val="Normal"/>
    <w:rsid w:val="00080FC6"/>
    <w:pPr>
      <w:keepNext/>
      <w:keepLines/>
      <w:spacing w:before="60" w:line="200" w:lineRule="exact"/>
      <w:ind w:left="2410"/>
    </w:pPr>
    <w:rPr>
      <w:rFonts w:ascii="Arial" w:eastAsia="Times New Roman" w:hAnsi="Arial" w:cs="Times New Roman"/>
      <w:sz w:val="18"/>
      <w:szCs w:val="24"/>
      <w:lang w:eastAsia="en-AU"/>
    </w:rPr>
  </w:style>
  <w:style w:type="character" w:styleId="CommentReference">
    <w:name w:val="annotation reference"/>
    <w:basedOn w:val="DefaultParagraphFont"/>
    <w:uiPriority w:val="99"/>
    <w:semiHidden/>
    <w:unhideWhenUsed/>
    <w:rsid w:val="006E7FC6"/>
    <w:rPr>
      <w:sz w:val="16"/>
      <w:szCs w:val="16"/>
    </w:rPr>
  </w:style>
  <w:style w:type="paragraph" w:styleId="CommentText">
    <w:name w:val="annotation text"/>
    <w:basedOn w:val="Normal"/>
    <w:link w:val="CommentTextChar"/>
    <w:uiPriority w:val="99"/>
    <w:semiHidden/>
    <w:unhideWhenUsed/>
    <w:rsid w:val="006E7FC6"/>
    <w:pPr>
      <w:spacing w:line="240" w:lineRule="auto"/>
    </w:pPr>
    <w:rPr>
      <w:sz w:val="20"/>
    </w:rPr>
  </w:style>
  <w:style w:type="character" w:customStyle="1" w:styleId="CommentTextChar">
    <w:name w:val="Comment Text Char"/>
    <w:basedOn w:val="DefaultParagraphFont"/>
    <w:link w:val="CommentText"/>
    <w:uiPriority w:val="99"/>
    <w:semiHidden/>
    <w:rsid w:val="006E7FC6"/>
  </w:style>
  <w:style w:type="paragraph" w:styleId="CommentSubject">
    <w:name w:val="annotation subject"/>
    <w:basedOn w:val="CommentText"/>
    <w:next w:val="CommentText"/>
    <w:link w:val="CommentSubjectChar"/>
    <w:uiPriority w:val="99"/>
    <w:semiHidden/>
    <w:unhideWhenUsed/>
    <w:rsid w:val="006E7FC6"/>
    <w:rPr>
      <w:b/>
      <w:bCs/>
    </w:rPr>
  </w:style>
  <w:style w:type="character" w:customStyle="1" w:styleId="CommentSubjectChar">
    <w:name w:val="Comment Subject Char"/>
    <w:basedOn w:val="CommentTextChar"/>
    <w:link w:val="CommentSubject"/>
    <w:uiPriority w:val="99"/>
    <w:semiHidden/>
    <w:rsid w:val="006E7FC6"/>
    <w:rPr>
      <w:b/>
      <w:bCs/>
    </w:rPr>
  </w:style>
  <w:style w:type="paragraph" w:styleId="Revision">
    <w:name w:val="Revision"/>
    <w:hidden/>
    <w:uiPriority w:val="99"/>
    <w:semiHidden/>
    <w:rsid w:val="006E7F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A075-CC06-4F78-B450-D73A180A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2332</Words>
  <Characters>13298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Donna</dc:creator>
  <cp:lastModifiedBy>Carter, Bless</cp:lastModifiedBy>
  <cp:revision>2</cp:revision>
  <cp:lastPrinted>2020-08-13T01:30:00Z</cp:lastPrinted>
  <dcterms:created xsi:type="dcterms:W3CDTF">2020-09-15T07:24:00Z</dcterms:created>
  <dcterms:modified xsi:type="dcterms:W3CDTF">2020-09-15T07:24:00Z</dcterms:modified>
</cp:coreProperties>
</file>