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EA2D3" w14:textId="77777777" w:rsidR="00A8566B" w:rsidRPr="00392443" w:rsidRDefault="00A8566B" w:rsidP="00EA7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</w:pPr>
      <w:bookmarkStart w:id="0" w:name="_GoBack"/>
      <w:bookmarkEnd w:id="0"/>
      <w:r w:rsidRPr="003924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  <w:t>EXPLANATORY STATEMENT</w:t>
      </w:r>
    </w:p>
    <w:p w14:paraId="0A294336" w14:textId="77777777" w:rsidR="00D434B0" w:rsidRDefault="00D434B0" w:rsidP="00EA76AC">
      <w:pPr>
        <w:spacing w:after="0" w:line="240" w:lineRule="auto"/>
        <w:jc w:val="center"/>
        <w:rPr>
          <w:rFonts w:ascii="Times New Roman" w:eastAsia="Calibri" w:hAnsi="Times New Roman" w:cs="Times New Roman"/>
          <w:i/>
          <w:szCs w:val="20"/>
        </w:rPr>
      </w:pPr>
    </w:p>
    <w:p w14:paraId="6C0417D3" w14:textId="77777777" w:rsidR="00A8566B" w:rsidRPr="00EA76AC" w:rsidRDefault="00A8566B" w:rsidP="00EA76AC">
      <w:pPr>
        <w:spacing w:after="0" w:line="240" w:lineRule="auto"/>
        <w:jc w:val="center"/>
        <w:rPr>
          <w:rFonts w:ascii="Times New Roman" w:eastAsia="Calibri" w:hAnsi="Times New Roman" w:cs="Times New Roman"/>
          <w:i/>
          <w:szCs w:val="20"/>
        </w:rPr>
      </w:pPr>
      <w:r w:rsidRPr="00EA76AC">
        <w:rPr>
          <w:rFonts w:ascii="Times New Roman" w:eastAsia="Calibri" w:hAnsi="Times New Roman" w:cs="Times New Roman"/>
          <w:i/>
          <w:szCs w:val="20"/>
        </w:rPr>
        <w:t>Therapeutic Goods Act 1989</w:t>
      </w:r>
    </w:p>
    <w:p w14:paraId="7412F61B" w14:textId="77777777" w:rsidR="00D434B0" w:rsidRDefault="00D434B0" w:rsidP="00EA76AC">
      <w:pPr>
        <w:spacing w:after="0" w:line="240" w:lineRule="auto"/>
        <w:jc w:val="center"/>
        <w:rPr>
          <w:rFonts w:ascii="Times New Roman" w:eastAsia="Calibri" w:hAnsi="Times New Roman" w:cs="Times New Roman"/>
          <w:i/>
          <w:szCs w:val="20"/>
        </w:rPr>
      </w:pPr>
    </w:p>
    <w:p w14:paraId="16785EC6" w14:textId="5854BD02" w:rsidR="00A8566B" w:rsidRPr="00EA76AC" w:rsidRDefault="00056D68" w:rsidP="00EA76AC">
      <w:pPr>
        <w:spacing w:after="0" w:line="240" w:lineRule="auto"/>
        <w:jc w:val="center"/>
        <w:rPr>
          <w:rFonts w:ascii="Times New Roman" w:eastAsia="Calibri" w:hAnsi="Times New Roman" w:cs="Times New Roman"/>
          <w:i/>
          <w:szCs w:val="20"/>
        </w:rPr>
      </w:pPr>
      <w:r w:rsidRPr="00EA76AC">
        <w:rPr>
          <w:rFonts w:ascii="Times New Roman" w:eastAsia="Calibri" w:hAnsi="Times New Roman" w:cs="Times New Roman"/>
          <w:i/>
          <w:szCs w:val="20"/>
        </w:rPr>
        <w:t xml:space="preserve">Therapeutic Goods </w:t>
      </w:r>
      <w:r w:rsidR="00134420" w:rsidRPr="00EA76AC">
        <w:rPr>
          <w:rFonts w:ascii="Times New Roman" w:eastAsia="Calibri" w:hAnsi="Times New Roman" w:cs="Times New Roman"/>
          <w:i/>
          <w:szCs w:val="20"/>
        </w:rPr>
        <w:t>(Standard for Tablets, Capsules</w:t>
      </w:r>
      <w:r w:rsidR="006F53A4" w:rsidRPr="00EA76AC">
        <w:rPr>
          <w:rFonts w:ascii="Times New Roman" w:eastAsia="Calibri" w:hAnsi="Times New Roman" w:cs="Times New Roman"/>
          <w:i/>
          <w:szCs w:val="20"/>
        </w:rPr>
        <w:t xml:space="preserve"> and Pills) Amendment Order</w:t>
      </w:r>
      <w:r w:rsidR="00281561" w:rsidRPr="00EA76AC">
        <w:rPr>
          <w:rFonts w:ascii="Times New Roman" w:eastAsia="Calibri" w:hAnsi="Times New Roman" w:cs="Times New Roman"/>
          <w:i/>
          <w:szCs w:val="20"/>
        </w:rPr>
        <w:t> </w:t>
      </w:r>
      <w:r w:rsidR="006F53A4" w:rsidRPr="00EA76AC">
        <w:rPr>
          <w:rFonts w:ascii="Times New Roman" w:eastAsia="Calibri" w:hAnsi="Times New Roman" w:cs="Times New Roman"/>
          <w:i/>
          <w:szCs w:val="20"/>
        </w:rPr>
        <w:t>2020</w:t>
      </w:r>
    </w:p>
    <w:p w14:paraId="22D89A3D" w14:textId="77777777" w:rsidR="00D434B0" w:rsidRDefault="00D434B0" w:rsidP="00EA76A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lang w:eastAsia="en-AU"/>
        </w:rPr>
      </w:pPr>
    </w:p>
    <w:p w14:paraId="6AA1D480" w14:textId="51E947C8" w:rsidR="00134420" w:rsidRPr="00EA76AC" w:rsidRDefault="00A8566B" w:rsidP="00EA76A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lang w:eastAsia="en-AU"/>
        </w:rPr>
      </w:pPr>
      <w:r w:rsidRPr="00EA76AC">
        <w:rPr>
          <w:rFonts w:ascii="Times New Roman" w:eastAsia="Times New Roman" w:hAnsi="Times New Roman" w:cs="Times New Roman"/>
          <w:lang w:eastAsia="en-AU"/>
        </w:rPr>
        <w:t xml:space="preserve">The </w:t>
      </w:r>
      <w:r w:rsidRPr="00EA76AC">
        <w:rPr>
          <w:rFonts w:ascii="Times New Roman" w:eastAsia="Times New Roman" w:hAnsi="Times New Roman" w:cs="Times New Roman"/>
          <w:i/>
          <w:iCs/>
          <w:lang w:eastAsia="en-AU"/>
        </w:rPr>
        <w:t>Therapeutic Goods Act 1989</w:t>
      </w:r>
      <w:r w:rsidRPr="00EA76AC">
        <w:rPr>
          <w:rFonts w:ascii="Times New Roman" w:eastAsia="Times New Roman" w:hAnsi="Times New Roman" w:cs="Times New Roman"/>
          <w:lang w:eastAsia="en-AU"/>
        </w:rPr>
        <w:t xml:space="preserve"> (</w:t>
      </w:r>
      <w:r w:rsidR="00386C12" w:rsidRPr="00EA76AC">
        <w:rPr>
          <w:rFonts w:ascii="Times New Roman" w:eastAsia="Times New Roman" w:hAnsi="Times New Roman" w:cs="Times New Roman"/>
          <w:lang w:eastAsia="en-AU"/>
        </w:rPr>
        <w:t>“</w:t>
      </w:r>
      <w:r w:rsidRPr="00EA76AC">
        <w:rPr>
          <w:rFonts w:ascii="Times New Roman" w:eastAsia="Times New Roman" w:hAnsi="Times New Roman" w:cs="Times New Roman"/>
          <w:lang w:eastAsia="en-AU"/>
        </w:rPr>
        <w:t>the Act</w:t>
      </w:r>
      <w:r w:rsidR="00386C12" w:rsidRPr="00EA76AC">
        <w:rPr>
          <w:rFonts w:ascii="Times New Roman" w:eastAsia="Times New Roman" w:hAnsi="Times New Roman" w:cs="Times New Roman"/>
          <w:lang w:eastAsia="en-AU"/>
        </w:rPr>
        <w:t>”</w:t>
      </w:r>
      <w:r w:rsidRPr="00EA76AC">
        <w:rPr>
          <w:rFonts w:ascii="Times New Roman" w:eastAsia="Times New Roman" w:hAnsi="Times New Roman" w:cs="Times New Roman"/>
          <w:lang w:eastAsia="en-AU"/>
        </w:rPr>
        <w:t xml:space="preserve">) provides for the establishment and maintenance of a national system of controls for the quality, safety, efficacy and timely availability of therapeutic goods that are used in or exported from Australia. </w:t>
      </w:r>
      <w:r w:rsidR="00460C28" w:rsidRPr="00EA76AC">
        <w:rPr>
          <w:rFonts w:ascii="Times New Roman" w:eastAsia="Times New Roman" w:hAnsi="Times New Roman" w:cs="Times New Roman"/>
          <w:lang w:eastAsia="en-AU"/>
        </w:rPr>
        <w:t xml:space="preserve"> </w:t>
      </w:r>
      <w:r w:rsidRPr="00EA76AC">
        <w:rPr>
          <w:rFonts w:ascii="Times New Roman" w:eastAsia="Times New Roman" w:hAnsi="Times New Roman" w:cs="Times New Roman"/>
          <w:lang w:eastAsia="en-AU"/>
        </w:rPr>
        <w:t>The Therapeutic Goods Administration (</w:t>
      </w:r>
      <w:r w:rsidR="00260CF7" w:rsidRPr="00EA76AC">
        <w:rPr>
          <w:rFonts w:ascii="Times New Roman" w:eastAsia="Times New Roman" w:hAnsi="Times New Roman" w:cs="Times New Roman"/>
          <w:lang w:eastAsia="en-AU"/>
        </w:rPr>
        <w:t xml:space="preserve">“the </w:t>
      </w:r>
      <w:r w:rsidRPr="00EA76AC">
        <w:rPr>
          <w:rFonts w:ascii="Times New Roman" w:eastAsia="Times New Roman" w:hAnsi="Times New Roman" w:cs="Times New Roman"/>
          <w:lang w:eastAsia="en-AU"/>
        </w:rPr>
        <w:t>TGA</w:t>
      </w:r>
      <w:r w:rsidR="00260CF7" w:rsidRPr="00EA76AC">
        <w:rPr>
          <w:rFonts w:ascii="Times New Roman" w:eastAsia="Times New Roman" w:hAnsi="Times New Roman" w:cs="Times New Roman"/>
          <w:lang w:eastAsia="en-AU"/>
        </w:rPr>
        <w:t>”</w:t>
      </w:r>
      <w:r w:rsidRPr="00EA76AC">
        <w:rPr>
          <w:rFonts w:ascii="Times New Roman" w:eastAsia="Times New Roman" w:hAnsi="Times New Roman" w:cs="Times New Roman"/>
          <w:lang w:eastAsia="en-AU"/>
        </w:rPr>
        <w:t>), which is part of the Department of Health, is responsible for administering the Act.</w:t>
      </w:r>
    </w:p>
    <w:p w14:paraId="5D621122" w14:textId="77777777" w:rsidR="00D434B0" w:rsidRDefault="00D434B0" w:rsidP="00EA76A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lang w:eastAsia="en-AU"/>
        </w:rPr>
      </w:pPr>
    </w:p>
    <w:p w14:paraId="16382F01" w14:textId="45E3E046" w:rsidR="00260CF7" w:rsidRPr="00EA76AC" w:rsidRDefault="00260CF7" w:rsidP="00EA76A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lang w:val="en-US" w:eastAsia="en-AU"/>
        </w:rPr>
      </w:pPr>
      <w:r w:rsidRPr="00EA76AC">
        <w:rPr>
          <w:rFonts w:ascii="Times New Roman" w:eastAsia="Times New Roman" w:hAnsi="Times New Roman" w:cs="Times New Roman"/>
          <w:lang w:eastAsia="en-AU"/>
        </w:rPr>
        <w:t xml:space="preserve">Subsection 10(1) of the Act provides that the Minister may, by legislative instrument, make an order determining that matters specified in the order constitute a standard for therapeutic goods or a class of therapeutic goods identified in the order. </w:t>
      </w:r>
      <w:r w:rsidR="00460C28" w:rsidRPr="00EA76AC">
        <w:rPr>
          <w:rFonts w:ascii="Times New Roman" w:eastAsia="Times New Roman" w:hAnsi="Times New Roman" w:cs="Times New Roman"/>
          <w:lang w:eastAsia="en-AU"/>
        </w:rPr>
        <w:t xml:space="preserve"> </w:t>
      </w:r>
      <w:r w:rsidRPr="00EA76AC">
        <w:rPr>
          <w:rFonts w:ascii="Times New Roman" w:eastAsia="Times New Roman" w:hAnsi="Times New Roman" w:cs="Times New Roman"/>
          <w:lang w:eastAsia="en-AU"/>
        </w:rPr>
        <w:t xml:space="preserve">Offence and civil penalties may apply if therapeutic goods (other than medical devices) that do not comply with an applicable standard are imported, exported or supplied. </w:t>
      </w:r>
      <w:r w:rsidR="00460C28" w:rsidRPr="00EA76AC">
        <w:rPr>
          <w:rFonts w:ascii="Times New Roman" w:eastAsia="Times New Roman" w:hAnsi="Times New Roman" w:cs="Times New Roman"/>
          <w:lang w:eastAsia="en-AU"/>
        </w:rPr>
        <w:t xml:space="preserve"> </w:t>
      </w:r>
      <w:r w:rsidRPr="00EA76AC">
        <w:rPr>
          <w:rFonts w:ascii="Times New Roman" w:eastAsia="Times New Roman" w:hAnsi="Times New Roman" w:cs="Times New Roman"/>
          <w:lang w:eastAsia="en-AU"/>
        </w:rPr>
        <w:t>The Secretary may, however, consent in writing to the import, supply or export of such goods notwithstanding their non-compliance (section</w:t>
      </w:r>
      <w:r w:rsidR="005A7F60" w:rsidRPr="00EA76AC">
        <w:rPr>
          <w:rFonts w:ascii="Times New Roman" w:eastAsia="Times New Roman" w:hAnsi="Times New Roman" w:cs="Times New Roman"/>
          <w:lang w:eastAsia="en-AU"/>
        </w:rPr>
        <w:t>s 14 and 14A of the Act refer).</w:t>
      </w:r>
    </w:p>
    <w:p w14:paraId="046FF130" w14:textId="77777777" w:rsidR="00D434B0" w:rsidRDefault="00D434B0" w:rsidP="00EA76A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lang w:eastAsia="en-AU"/>
        </w:rPr>
      </w:pPr>
    </w:p>
    <w:p w14:paraId="55847E47" w14:textId="2775D057" w:rsidR="00260CF7" w:rsidRPr="00EA76AC" w:rsidRDefault="00260CF7" w:rsidP="00EA76A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lang w:val="en-US" w:eastAsia="en-AU"/>
        </w:rPr>
      </w:pPr>
      <w:r w:rsidRPr="00EA76AC">
        <w:rPr>
          <w:rFonts w:ascii="Times New Roman" w:eastAsia="Times New Roman" w:hAnsi="Times New Roman" w:cs="Times New Roman"/>
          <w:lang w:eastAsia="en-AU"/>
        </w:rPr>
        <w:t xml:space="preserve">Without limiting the generality of subsection 10(1), subsection 10(2) provides that an order establishing a standard for therapeutic goods may be specified by reference to a variety of matters including the quality of the goods, the procedures to be undertaken in the manufacture </w:t>
      </w:r>
      <w:r w:rsidR="004D1E06">
        <w:rPr>
          <w:rFonts w:ascii="Times New Roman" w:eastAsia="Times New Roman" w:hAnsi="Times New Roman" w:cs="Times New Roman"/>
          <w:lang w:eastAsia="en-AU"/>
        </w:rPr>
        <w:t xml:space="preserve">of the goods, </w:t>
      </w:r>
      <w:r w:rsidRPr="00EA76AC">
        <w:rPr>
          <w:rFonts w:ascii="Times New Roman" w:eastAsia="Times New Roman" w:hAnsi="Times New Roman" w:cs="Times New Roman"/>
          <w:lang w:eastAsia="en-AU"/>
        </w:rPr>
        <w:t>or a monograph in the British or European Pharmacopoeia or in the United States Pharmacopeia-National Formulary.</w:t>
      </w:r>
      <w:r w:rsidR="00460C28" w:rsidRPr="00EA76AC">
        <w:rPr>
          <w:rFonts w:ascii="Times New Roman" w:eastAsia="Times New Roman" w:hAnsi="Times New Roman" w:cs="Times New Roman"/>
          <w:lang w:eastAsia="en-AU"/>
        </w:rPr>
        <w:t xml:space="preserve"> </w:t>
      </w:r>
      <w:r w:rsidRPr="00EA76AC">
        <w:rPr>
          <w:rFonts w:ascii="Times New Roman" w:eastAsia="Times New Roman" w:hAnsi="Times New Roman" w:cs="Times New Roman"/>
          <w:lang w:eastAsia="en-AU"/>
        </w:rPr>
        <w:t xml:space="preserve"> In addition, an order may require matters relating to the standard to be determined in accordance with particular tests.</w:t>
      </w:r>
    </w:p>
    <w:p w14:paraId="56ED3A57" w14:textId="77777777" w:rsidR="00CD4706" w:rsidRDefault="00CD4706" w:rsidP="00EA76A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lang w:eastAsia="en-AU"/>
        </w:rPr>
      </w:pPr>
    </w:p>
    <w:p w14:paraId="1D422196" w14:textId="3D39ED21" w:rsidR="00473F31" w:rsidRDefault="00260CF7" w:rsidP="00373A5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lang w:eastAsia="en-AU"/>
        </w:rPr>
      </w:pPr>
      <w:r w:rsidRPr="00EA76AC">
        <w:rPr>
          <w:rFonts w:ascii="Times New Roman" w:eastAsia="Times New Roman" w:hAnsi="Times New Roman" w:cs="Times New Roman"/>
          <w:lang w:eastAsia="en-AU"/>
        </w:rPr>
        <w:t xml:space="preserve">The </w:t>
      </w:r>
      <w:r w:rsidR="00134420" w:rsidRPr="00EA76AC">
        <w:rPr>
          <w:rFonts w:ascii="Times New Roman" w:eastAsia="Times New Roman" w:hAnsi="Times New Roman" w:cs="Times New Roman"/>
          <w:i/>
          <w:lang w:eastAsia="en-AU"/>
        </w:rPr>
        <w:t xml:space="preserve">Therapeutic Goods (Standard for Tablets, Capsules and Pills) (TGO 101) Order 2019 </w:t>
      </w:r>
      <w:r w:rsidR="00134420" w:rsidRPr="00EA76AC">
        <w:rPr>
          <w:rFonts w:ascii="Times New Roman" w:eastAsia="Times New Roman" w:hAnsi="Times New Roman" w:cs="Times New Roman"/>
          <w:lang w:eastAsia="en-AU"/>
        </w:rPr>
        <w:t>(</w:t>
      </w:r>
      <w:r w:rsidR="004D1E06">
        <w:rPr>
          <w:rFonts w:ascii="Times New Roman" w:eastAsia="Times New Roman" w:hAnsi="Times New Roman" w:cs="Times New Roman"/>
          <w:lang w:eastAsia="en-AU"/>
        </w:rPr>
        <w:t>“</w:t>
      </w:r>
      <w:r w:rsidRPr="00EA76AC">
        <w:rPr>
          <w:rFonts w:ascii="Times New Roman" w:eastAsia="Times New Roman" w:hAnsi="Times New Roman" w:cs="Times New Roman"/>
          <w:lang w:eastAsia="en-AU"/>
        </w:rPr>
        <w:t>the</w:t>
      </w:r>
      <w:r w:rsidR="00134420" w:rsidRPr="00EA76AC">
        <w:rPr>
          <w:rFonts w:ascii="Times New Roman" w:eastAsia="Times New Roman" w:hAnsi="Times New Roman" w:cs="Times New Roman"/>
          <w:lang w:eastAsia="en-AU"/>
        </w:rPr>
        <w:t xml:space="preserve"> </w:t>
      </w:r>
      <w:r w:rsidR="005A0544" w:rsidRPr="00EA76AC">
        <w:rPr>
          <w:rFonts w:ascii="Times New Roman" w:eastAsia="Times New Roman" w:hAnsi="Times New Roman" w:cs="Times New Roman"/>
          <w:lang w:eastAsia="en-AU"/>
        </w:rPr>
        <w:t xml:space="preserve">Principal </w:t>
      </w:r>
      <w:r w:rsidR="00134420" w:rsidRPr="00EA76AC">
        <w:rPr>
          <w:rFonts w:ascii="Times New Roman" w:eastAsia="Times New Roman" w:hAnsi="Times New Roman" w:cs="Times New Roman"/>
          <w:lang w:eastAsia="en-AU"/>
        </w:rPr>
        <w:t>Order</w:t>
      </w:r>
      <w:r w:rsidRPr="00EA76AC">
        <w:rPr>
          <w:rFonts w:ascii="Times New Roman" w:eastAsia="Times New Roman" w:hAnsi="Times New Roman" w:cs="Times New Roman"/>
          <w:lang w:eastAsia="en-AU"/>
        </w:rPr>
        <w:t>”</w:t>
      </w:r>
      <w:r w:rsidR="00134420" w:rsidRPr="00EA76AC">
        <w:rPr>
          <w:rFonts w:ascii="Times New Roman" w:eastAsia="Times New Roman" w:hAnsi="Times New Roman" w:cs="Times New Roman"/>
          <w:lang w:eastAsia="en-AU"/>
        </w:rPr>
        <w:t xml:space="preserve">) is made under </w:t>
      </w:r>
      <w:r w:rsidR="000A2E4B">
        <w:rPr>
          <w:rFonts w:ascii="Times New Roman" w:eastAsia="Times New Roman" w:hAnsi="Times New Roman" w:cs="Times New Roman"/>
          <w:lang w:eastAsia="en-AU"/>
        </w:rPr>
        <w:t>sub</w:t>
      </w:r>
      <w:r w:rsidR="00134420" w:rsidRPr="00EA76AC">
        <w:rPr>
          <w:rFonts w:ascii="Times New Roman" w:eastAsia="Times New Roman" w:hAnsi="Times New Roman" w:cs="Times New Roman"/>
          <w:lang w:eastAsia="en-AU"/>
        </w:rPr>
        <w:t>section 10</w:t>
      </w:r>
      <w:r w:rsidR="000A2E4B">
        <w:rPr>
          <w:rFonts w:ascii="Times New Roman" w:eastAsia="Times New Roman" w:hAnsi="Times New Roman" w:cs="Times New Roman"/>
          <w:lang w:eastAsia="en-AU"/>
        </w:rPr>
        <w:t>(1)</w:t>
      </w:r>
      <w:r w:rsidR="00134420" w:rsidRPr="00EA76AC">
        <w:rPr>
          <w:rFonts w:ascii="Times New Roman" w:eastAsia="Times New Roman" w:hAnsi="Times New Roman" w:cs="Times New Roman"/>
          <w:lang w:eastAsia="en-AU"/>
        </w:rPr>
        <w:t xml:space="preserve"> of the Act.</w:t>
      </w:r>
      <w:r w:rsidR="005A0544" w:rsidRPr="00EA76AC">
        <w:rPr>
          <w:rFonts w:ascii="Times New Roman" w:eastAsia="Times New Roman" w:hAnsi="Times New Roman" w:cs="Times New Roman"/>
          <w:lang w:eastAsia="en-AU"/>
        </w:rPr>
        <w:t xml:space="preserve"> </w:t>
      </w:r>
      <w:r w:rsidR="00460C28" w:rsidRPr="00EA76AC">
        <w:rPr>
          <w:rFonts w:ascii="Times New Roman" w:eastAsia="Times New Roman" w:hAnsi="Times New Roman" w:cs="Times New Roman"/>
          <w:lang w:eastAsia="en-AU"/>
        </w:rPr>
        <w:t xml:space="preserve"> </w:t>
      </w:r>
      <w:r w:rsidR="00134420" w:rsidRPr="00EA76AC">
        <w:rPr>
          <w:rFonts w:ascii="Times New Roman" w:eastAsia="Times New Roman" w:hAnsi="Times New Roman" w:cs="Times New Roman"/>
          <w:lang w:eastAsia="en-AU"/>
        </w:rPr>
        <w:t xml:space="preserve">The </w:t>
      </w:r>
      <w:r w:rsidR="005A0544" w:rsidRPr="00EA76AC">
        <w:rPr>
          <w:rFonts w:ascii="Times New Roman" w:eastAsia="Times New Roman" w:hAnsi="Times New Roman" w:cs="Times New Roman"/>
          <w:lang w:eastAsia="en-AU"/>
        </w:rPr>
        <w:t>Principal</w:t>
      </w:r>
      <w:r w:rsidRPr="00EA76AC">
        <w:rPr>
          <w:rFonts w:ascii="Times New Roman" w:eastAsia="Times New Roman" w:hAnsi="Times New Roman" w:cs="Times New Roman"/>
          <w:lang w:eastAsia="en-AU"/>
        </w:rPr>
        <w:t xml:space="preserve"> Order</w:t>
      </w:r>
      <w:r w:rsidR="00134420" w:rsidRPr="00EA76AC">
        <w:rPr>
          <w:rFonts w:ascii="Times New Roman" w:eastAsia="Times New Roman" w:hAnsi="Times New Roman" w:cs="Times New Roman"/>
          <w:lang w:eastAsia="en-AU"/>
        </w:rPr>
        <w:t xml:space="preserve"> </w:t>
      </w:r>
      <w:r w:rsidRPr="00EA76AC">
        <w:rPr>
          <w:rFonts w:ascii="Times New Roman" w:eastAsia="Times New Roman" w:hAnsi="Times New Roman" w:cs="Times New Roman"/>
          <w:lang w:eastAsia="en-AU"/>
        </w:rPr>
        <w:t>establish</w:t>
      </w:r>
      <w:r w:rsidR="00CD4706">
        <w:rPr>
          <w:rFonts w:ascii="Times New Roman" w:eastAsia="Times New Roman" w:hAnsi="Times New Roman" w:cs="Times New Roman"/>
          <w:lang w:eastAsia="en-AU"/>
        </w:rPr>
        <w:t>es</w:t>
      </w:r>
      <w:r w:rsidRPr="00EA76AC">
        <w:rPr>
          <w:rFonts w:ascii="Times New Roman" w:eastAsia="Times New Roman" w:hAnsi="Times New Roman" w:cs="Times New Roman"/>
          <w:lang w:eastAsia="en-AU"/>
        </w:rPr>
        <w:t xml:space="preserve"> a ministerial standard for therapeutic goods that are tablets, capsules or pills for oral administration (principally, </w:t>
      </w:r>
      <w:r w:rsidR="004D223E" w:rsidRPr="00EA76AC">
        <w:rPr>
          <w:rFonts w:ascii="Times New Roman" w:eastAsia="Times New Roman" w:hAnsi="Times New Roman" w:cs="Times New Roman"/>
          <w:lang w:eastAsia="en-AU"/>
        </w:rPr>
        <w:t xml:space="preserve">medicines). </w:t>
      </w:r>
      <w:r w:rsidR="00460C28" w:rsidRPr="00EA76AC">
        <w:rPr>
          <w:rFonts w:ascii="Times New Roman" w:eastAsia="Times New Roman" w:hAnsi="Times New Roman" w:cs="Times New Roman"/>
          <w:lang w:eastAsia="en-AU"/>
        </w:rPr>
        <w:t xml:space="preserve"> </w:t>
      </w:r>
      <w:r w:rsidRPr="00EA76AC">
        <w:rPr>
          <w:rFonts w:ascii="Times New Roman" w:eastAsia="Times New Roman" w:hAnsi="Times New Roman" w:cs="Times New Roman"/>
          <w:lang w:eastAsia="en-AU"/>
        </w:rPr>
        <w:t xml:space="preserve">The </w:t>
      </w:r>
      <w:r w:rsidR="00CD4706">
        <w:rPr>
          <w:rFonts w:ascii="Times New Roman" w:eastAsia="Times New Roman" w:hAnsi="Times New Roman" w:cs="Times New Roman"/>
          <w:lang w:eastAsia="en-AU"/>
        </w:rPr>
        <w:t xml:space="preserve">Principal </w:t>
      </w:r>
      <w:r w:rsidRPr="00EA76AC">
        <w:rPr>
          <w:rFonts w:ascii="Times New Roman" w:eastAsia="Times New Roman" w:hAnsi="Times New Roman" w:cs="Times New Roman"/>
          <w:lang w:eastAsia="en-AU"/>
        </w:rPr>
        <w:t xml:space="preserve">Order </w:t>
      </w:r>
      <w:r w:rsidR="00134420" w:rsidRPr="00EA76AC">
        <w:rPr>
          <w:rFonts w:ascii="Times New Roman" w:eastAsia="Times New Roman" w:hAnsi="Times New Roman" w:cs="Times New Roman"/>
          <w:lang w:eastAsia="en-AU"/>
        </w:rPr>
        <w:t>specif</w:t>
      </w:r>
      <w:r w:rsidRPr="00EA76AC">
        <w:rPr>
          <w:rFonts w:ascii="Times New Roman" w:eastAsia="Times New Roman" w:hAnsi="Times New Roman" w:cs="Times New Roman"/>
          <w:lang w:eastAsia="en-AU"/>
        </w:rPr>
        <w:t>ies</w:t>
      </w:r>
      <w:r w:rsidR="00134420" w:rsidRPr="00EA76AC">
        <w:rPr>
          <w:rFonts w:ascii="Times New Roman" w:eastAsia="Times New Roman" w:hAnsi="Times New Roman" w:cs="Times New Roman"/>
          <w:lang w:eastAsia="en-AU"/>
        </w:rPr>
        <w:t xml:space="preserve"> the minimum requirements for the safety and quality of </w:t>
      </w:r>
      <w:r w:rsidRPr="00EA76AC">
        <w:rPr>
          <w:rFonts w:ascii="Times New Roman" w:eastAsia="Times New Roman" w:hAnsi="Times New Roman" w:cs="Times New Roman"/>
          <w:lang w:eastAsia="en-AU"/>
        </w:rPr>
        <w:t xml:space="preserve">these </w:t>
      </w:r>
      <w:r w:rsidR="00237287" w:rsidRPr="00EA76AC">
        <w:rPr>
          <w:rFonts w:ascii="Times New Roman" w:eastAsia="Times New Roman" w:hAnsi="Times New Roman" w:cs="Times New Roman"/>
          <w:lang w:eastAsia="en-AU"/>
        </w:rPr>
        <w:t>therapeutic goods</w:t>
      </w:r>
      <w:r w:rsidR="004D223E" w:rsidRPr="00EA76AC">
        <w:rPr>
          <w:rFonts w:ascii="Times New Roman" w:eastAsia="Times New Roman" w:hAnsi="Times New Roman" w:cs="Times New Roman"/>
          <w:lang w:eastAsia="en-AU"/>
        </w:rPr>
        <w:t>.</w:t>
      </w:r>
      <w:r w:rsidR="00626369">
        <w:rPr>
          <w:rFonts w:ascii="Times New Roman" w:eastAsia="Times New Roman" w:hAnsi="Times New Roman" w:cs="Times New Roman"/>
          <w:lang w:eastAsia="en-AU"/>
        </w:rPr>
        <w:t xml:space="preserve">  </w:t>
      </w:r>
      <w:r w:rsidR="00373A54">
        <w:rPr>
          <w:rFonts w:ascii="Times New Roman" w:eastAsia="Times New Roman" w:hAnsi="Times New Roman" w:cs="Times New Roman"/>
          <w:lang w:eastAsia="en-AU"/>
        </w:rPr>
        <w:t>In particular, s</w:t>
      </w:r>
      <w:r w:rsidR="00373A54" w:rsidRPr="00373A54">
        <w:rPr>
          <w:rFonts w:ascii="Times New Roman" w:eastAsia="Times New Roman" w:hAnsi="Times New Roman" w:cs="Times New Roman"/>
          <w:lang w:eastAsia="en-AU"/>
        </w:rPr>
        <w:t xml:space="preserve">ection 16 of </w:t>
      </w:r>
      <w:r w:rsidR="00373A54">
        <w:rPr>
          <w:rFonts w:ascii="Times New Roman" w:eastAsia="Times New Roman" w:hAnsi="Times New Roman" w:cs="Times New Roman"/>
          <w:lang w:eastAsia="en-AU"/>
        </w:rPr>
        <w:t>the Principal Order specifies requirements for</w:t>
      </w:r>
      <w:r w:rsidR="00373A54" w:rsidRPr="00373A54">
        <w:rPr>
          <w:rFonts w:ascii="Times New Roman" w:eastAsia="Times New Roman" w:hAnsi="Times New Roman" w:cs="Times New Roman"/>
          <w:lang w:eastAsia="en-AU"/>
        </w:rPr>
        <w:t xml:space="preserve"> elemental impurities and </w:t>
      </w:r>
      <w:r w:rsidR="00373A54">
        <w:rPr>
          <w:rFonts w:ascii="Times New Roman" w:eastAsia="Times New Roman" w:hAnsi="Times New Roman" w:cs="Times New Roman"/>
          <w:lang w:eastAsia="en-AU"/>
        </w:rPr>
        <w:t xml:space="preserve">limits for </w:t>
      </w:r>
      <w:r w:rsidR="00373A54" w:rsidRPr="00373A54">
        <w:rPr>
          <w:rFonts w:ascii="Times New Roman" w:eastAsia="Times New Roman" w:hAnsi="Times New Roman" w:cs="Times New Roman"/>
          <w:lang w:eastAsia="en-AU"/>
        </w:rPr>
        <w:t>residual solvents in tablets and capsules</w:t>
      </w:r>
      <w:r w:rsidR="000B68F8">
        <w:rPr>
          <w:rFonts w:ascii="Times New Roman" w:eastAsia="Times New Roman" w:hAnsi="Times New Roman" w:cs="Times New Roman"/>
          <w:lang w:eastAsia="en-AU"/>
        </w:rPr>
        <w:t xml:space="preserve">, and </w:t>
      </w:r>
      <w:r w:rsidR="00544D3F">
        <w:rPr>
          <w:rFonts w:ascii="Times New Roman" w:eastAsia="Times New Roman" w:hAnsi="Times New Roman" w:cs="Times New Roman"/>
          <w:lang w:eastAsia="en-AU"/>
        </w:rPr>
        <w:t>is</w:t>
      </w:r>
      <w:r w:rsidR="00FE7DBD">
        <w:rPr>
          <w:rFonts w:ascii="Times New Roman" w:eastAsia="Times New Roman" w:hAnsi="Times New Roman" w:cs="Times New Roman"/>
          <w:lang w:eastAsia="en-AU"/>
        </w:rPr>
        <w:t xml:space="preserve"> due to commence on 31 M</w:t>
      </w:r>
      <w:r w:rsidR="000B68F8">
        <w:rPr>
          <w:rFonts w:ascii="Times New Roman" w:eastAsia="Times New Roman" w:hAnsi="Times New Roman" w:cs="Times New Roman"/>
          <w:lang w:eastAsia="en-AU"/>
        </w:rPr>
        <w:t xml:space="preserve">arch 2021 in accordance with </w:t>
      </w:r>
      <w:r w:rsidR="00FE7DBD">
        <w:rPr>
          <w:rFonts w:ascii="Times New Roman" w:eastAsia="Times New Roman" w:hAnsi="Times New Roman" w:cs="Times New Roman"/>
          <w:lang w:eastAsia="en-AU"/>
        </w:rPr>
        <w:t>item 2 of the table in subsection 2(1) of the Principal Or</w:t>
      </w:r>
      <w:r w:rsidR="000B68F8">
        <w:rPr>
          <w:rFonts w:ascii="Times New Roman" w:eastAsia="Times New Roman" w:hAnsi="Times New Roman" w:cs="Times New Roman"/>
          <w:lang w:eastAsia="en-AU"/>
        </w:rPr>
        <w:t>der</w:t>
      </w:r>
      <w:r w:rsidR="00FE7DBD">
        <w:rPr>
          <w:rFonts w:ascii="Times New Roman" w:eastAsia="Times New Roman" w:hAnsi="Times New Roman" w:cs="Times New Roman"/>
          <w:lang w:eastAsia="en-AU"/>
        </w:rPr>
        <w:t>.</w:t>
      </w:r>
    </w:p>
    <w:p w14:paraId="0D0F2FEB" w14:textId="77777777" w:rsidR="00473F31" w:rsidRDefault="00473F31" w:rsidP="00EA76A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lang w:eastAsia="en-AU"/>
        </w:rPr>
      </w:pPr>
    </w:p>
    <w:p w14:paraId="6CA3CEF5" w14:textId="2B810505" w:rsidR="006C17D0" w:rsidRDefault="005A0544" w:rsidP="0098316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lang w:eastAsia="en-AU"/>
        </w:rPr>
      </w:pPr>
      <w:r w:rsidRPr="00EA76AC">
        <w:rPr>
          <w:rFonts w:ascii="Times New Roman" w:eastAsia="Times New Roman" w:hAnsi="Times New Roman" w:cs="Times New Roman"/>
          <w:lang w:eastAsia="en-AU"/>
        </w:rPr>
        <w:t xml:space="preserve">The </w:t>
      </w:r>
      <w:r w:rsidRPr="00EA76AC">
        <w:rPr>
          <w:rFonts w:ascii="Times New Roman" w:hAnsi="Times New Roman" w:cs="Times New Roman"/>
          <w:i/>
        </w:rPr>
        <w:t>Therapeutic Goods (Standard for Tablets, Capsules and Pills) Amendment Order</w:t>
      </w:r>
      <w:r w:rsidR="00CD4706">
        <w:rPr>
          <w:rFonts w:ascii="Times New Roman" w:hAnsi="Times New Roman" w:cs="Times New Roman"/>
          <w:i/>
        </w:rPr>
        <w:t> </w:t>
      </w:r>
      <w:r w:rsidRPr="00EA76AC">
        <w:rPr>
          <w:rFonts w:ascii="Times New Roman" w:hAnsi="Times New Roman" w:cs="Times New Roman"/>
          <w:i/>
        </w:rPr>
        <w:t>2020</w:t>
      </w:r>
      <w:r w:rsidRPr="00EA76AC">
        <w:rPr>
          <w:rFonts w:ascii="Times New Roman" w:eastAsia="Times New Roman" w:hAnsi="Times New Roman" w:cs="Times New Roman"/>
          <w:lang w:eastAsia="en-AU"/>
        </w:rPr>
        <w:t xml:space="preserve"> (“the Amendment Order”) is made under s</w:t>
      </w:r>
      <w:r w:rsidR="000A2E4B">
        <w:rPr>
          <w:rFonts w:ascii="Times New Roman" w:eastAsia="Times New Roman" w:hAnsi="Times New Roman" w:cs="Times New Roman"/>
          <w:lang w:eastAsia="en-AU"/>
        </w:rPr>
        <w:t>ubs</w:t>
      </w:r>
      <w:r w:rsidRPr="00EA76AC">
        <w:rPr>
          <w:rFonts w:ascii="Times New Roman" w:eastAsia="Times New Roman" w:hAnsi="Times New Roman" w:cs="Times New Roman"/>
          <w:lang w:eastAsia="en-AU"/>
        </w:rPr>
        <w:t>ection</w:t>
      </w:r>
      <w:r w:rsidR="00CD4706">
        <w:rPr>
          <w:rFonts w:ascii="Times New Roman" w:eastAsia="Times New Roman" w:hAnsi="Times New Roman" w:cs="Times New Roman"/>
          <w:lang w:eastAsia="en-AU"/>
        </w:rPr>
        <w:t xml:space="preserve"> 10</w:t>
      </w:r>
      <w:r w:rsidR="000A2E4B">
        <w:rPr>
          <w:rFonts w:ascii="Times New Roman" w:eastAsia="Times New Roman" w:hAnsi="Times New Roman" w:cs="Times New Roman"/>
          <w:lang w:eastAsia="en-AU"/>
        </w:rPr>
        <w:t>(3A)</w:t>
      </w:r>
      <w:r w:rsidR="00CD4706">
        <w:rPr>
          <w:rFonts w:ascii="Times New Roman" w:eastAsia="Times New Roman" w:hAnsi="Times New Roman" w:cs="Times New Roman"/>
          <w:lang w:eastAsia="en-AU"/>
        </w:rPr>
        <w:t xml:space="preserve"> of the Act</w:t>
      </w:r>
      <w:r w:rsidR="00626369">
        <w:rPr>
          <w:rFonts w:ascii="Times New Roman" w:eastAsia="Times New Roman" w:hAnsi="Times New Roman" w:cs="Times New Roman"/>
          <w:lang w:eastAsia="en-AU"/>
        </w:rPr>
        <w:t xml:space="preserve">.  </w:t>
      </w:r>
      <w:r w:rsidRPr="00EA76AC">
        <w:rPr>
          <w:rFonts w:ascii="Times New Roman" w:eastAsia="Times New Roman" w:hAnsi="Times New Roman" w:cs="Times New Roman"/>
          <w:lang w:eastAsia="en-AU"/>
        </w:rPr>
        <w:t xml:space="preserve">The purpose of the Amendment Order is to amend the Principal Order </w:t>
      </w:r>
      <w:r w:rsidR="00557CDD" w:rsidRPr="00EA76AC">
        <w:rPr>
          <w:rFonts w:ascii="Times New Roman" w:eastAsia="Times New Roman" w:hAnsi="Times New Roman" w:cs="Times New Roman"/>
          <w:lang w:eastAsia="en-AU"/>
        </w:rPr>
        <w:t>to</w:t>
      </w:r>
      <w:r w:rsidRPr="00EA76AC">
        <w:rPr>
          <w:rFonts w:ascii="Times New Roman" w:eastAsia="Times New Roman" w:hAnsi="Times New Roman" w:cs="Times New Roman"/>
          <w:lang w:eastAsia="en-AU"/>
        </w:rPr>
        <w:t xml:space="preserve"> defer the commencement of </w:t>
      </w:r>
      <w:r w:rsidR="00FE7DBD">
        <w:rPr>
          <w:rFonts w:ascii="Times New Roman" w:eastAsia="Times New Roman" w:hAnsi="Times New Roman" w:cs="Times New Roman"/>
          <w:lang w:eastAsia="en-AU"/>
        </w:rPr>
        <w:t xml:space="preserve">section 16 from 31 March </w:t>
      </w:r>
      <w:r w:rsidR="00B6683A">
        <w:rPr>
          <w:rFonts w:ascii="Times New Roman" w:eastAsia="Times New Roman" w:hAnsi="Times New Roman" w:cs="Times New Roman"/>
          <w:lang w:eastAsia="en-AU"/>
        </w:rPr>
        <w:t xml:space="preserve">2021 </w:t>
      </w:r>
      <w:r w:rsidR="00FE7DBD">
        <w:rPr>
          <w:rFonts w:ascii="Times New Roman" w:eastAsia="Times New Roman" w:hAnsi="Times New Roman" w:cs="Times New Roman"/>
          <w:lang w:eastAsia="en-AU"/>
        </w:rPr>
        <w:t>to 30 June 202</w:t>
      </w:r>
      <w:r w:rsidR="00B6683A">
        <w:rPr>
          <w:rFonts w:ascii="Times New Roman" w:eastAsia="Times New Roman" w:hAnsi="Times New Roman" w:cs="Times New Roman"/>
          <w:lang w:eastAsia="en-AU"/>
        </w:rPr>
        <w:t xml:space="preserve">1.  </w:t>
      </w:r>
      <w:r w:rsidR="00626369">
        <w:rPr>
          <w:rFonts w:ascii="Times New Roman" w:eastAsia="Times New Roman" w:hAnsi="Times New Roman" w:cs="Times New Roman"/>
          <w:lang w:eastAsia="en-AU"/>
        </w:rPr>
        <w:t>A</w:t>
      </w:r>
      <w:r w:rsidR="00B6683A">
        <w:rPr>
          <w:rFonts w:ascii="Times New Roman" w:eastAsia="Times New Roman" w:hAnsi="Times New Roman" w:cs="Times New Roman"/>
          <w:lang w:eastAsia="en-AU"/>
        </w:rPr>
        <w:t xml:space="preserve"> </w:t>
      </w:r>
      <w:r w:rsidR="0057660A">
        <w:rPr>
          <w:rFonts w:ascii="Times New Roman" w:eastAsia="Times New Roman" w:hAnsi="Times New Roman" w:cs="Times New Roman"/>
          <w:lang w:eastAsia="en-AU"/>
        </w:rPr>
        <w:t xml:space="preserve">three-month </w:t>
      </w:r>
      <w:r w:rsidR="00B6683A">
        <w:rPr>
          <w:rFonts w:ascii="Times New Roman" w:eastAsia="Times New Roman" w:hAnsi="Times New Roman" w:cs="Times New Roman"/>
          <w:lang w:eastAsia="en-AU"/>
        </w:rPr>
        <w:t>extension</w:t>
      </w:r>
      <w:r w:rsidR="0057660A">
        <w:rPr>
          <w:rFonts w:ascii="Times New Roman" w:eastAsia="Times New Roman" w:hAnsi="Times New Roman" w:cs="Times New Roman"/>
          <w:lang w:eastAsia="en-AU"/>
        </w:rPr>
        <w:t xml:space="preserve"> to the commencement of the new requirements </w:t>
      </w:r>
      <w:r w:rsidR="001245C8">
        <w:rPr>
          <w:rFonts w:ascii="Times New Roman" w:eastAsia="Times New Roman" w:hAnsi="Times New Roman" w:cs="Times New Roman"/>
          <w:lang w:eastAsia="en-AU"/>
        </w:rPr>
        <w:t>for elemental impurities</w:t>
      </w:r>
      <w:r w:rsidR="002C2033">
        <w:rPr>
          <w:rFonts w:ascii="Times New Roman" w:eastAsia="Times New Roman" w:hAnsi="Times New Roman" w:cs="Times New Roman"/>
          <w:lang w:eastAsia="en-AU"/>
        </w:rPr>
        <w:t xml:space="preserve"> and residual solvents</w:t>
      </w:r>
      <w:r w:rsidR="00B6683A">
        <w:rPr>
          <w:rFonts w:ascii="Times New Roman" w:eastAsia="Times New Roman" w:hAnsi="Times New Roman" w:cs="Times New Roman"/>
          <w:lang w:eastAsia="en-AU"/>
        </w:rPr>
        <w:t xml:space="preserve"> is</w:t>
      </w:r>
      <w:r w:rsidR="00626369">
        <w:rPr>
          <w:rFonts w:ascii="Times New Roman" w:eastAsia="Times New Roman" w:hAnsi="Times New Roman" w:cs="Times New Roman"/>
          <w:lang w:eastAsia="en-AU"/>
        </w:rPr>
        <w:t xml:space="preserve"> </w:t>
      </w:r>
      <w:r w:rsidR="00B6683A">
        <w:rPr>
          <w:rFonts w:ascii="Times New Roman" w:eastAsia="Times New Roman" w:hAnsi="Times New Roman" w:cs="Times New Roman"/>
          <w:lang w:eastAsia="en-AU"/>
        </w:rPr>
        <w:t>pro</w:t>
      </w:r>
      <w:r w:rsidR="001245C8">
        <w:rPr>
          <w:rFonts w:ascii="Times New Roman" w:eastAsia="Times New Roman" w:hAnsi="Times New Roman" w:cs="Times New Roman"/>
          <w:lang w:eastAsia="en-AU"/>
        </w:rPr>
        <w:t>posed</w:t>
      </w:r>
      <w:r w:rsidR="00B6683A">
        <w:rPr>
          <w:rFonts w:ascii="Times New Roman" w:eastAsia="Times New Roman" w:hAnsi="Times New Roman" w:cs="Times New Roman"/>
          <w:lang w:eastAsia="en-AU"/>
        </w:rPr>
        <w:t xml:space="preserve"> </w:t>
      </w:r>
      <w:r w:rsidR="0057660A">
        <w:rPr>
          <w:rFonts w:ascii="Times New Roman" w:eastAsia="Times New Roman" w:hAnsi="Times New Roman" w:cs="Times New Roman"/>
          <w:lang w:eastAsia="en-AU"/>
        </w:rPr>
        <w:t>in response to th</w:t>
      </w:r>
      <w:r w:rsidR="00B6683A">
        <w:rPr>
          <w:rFonts w:ascii="Times New Roman" w:eastAsia="Times New Roman" w:hAnsi="Times New Roman" w:cs="Times New Roman"/>
          <w:lang w:eastAsia="en-AU"/>
        </w:rPr>
        <w:t xml:space="preserve">e increased pressures on </w:t>
      </w:r>
      <w:r w:rsidR="005B2167">
        <w:rPr>
          <w:rFonts w:ascii="Times New Roman" w:eastAsia="Times New Roman" w:hAnsi="Times New Roman" w:cs="Times New Roman"/>
          <w:lang w:eastAsia="en-AU"/>
        </w:rPr>
        <w:t>the pharmaceutical</w:t>
      </w:r>
      <w:r w:rsidR="001E30AC">
        <w:rPr>
          <w:rFonts w:ascii="Times New Roman" w:eastAsia="Times New Roman" w:hAnsi="Times New Roman" w:cs="Times New Roman"/>
          <w:lang w:eastAsia="en-AU"/>
        </w:rPr>
        <w:t>s</w:t>
      </w:r>
      <w:r w:rsidR="005B2167">
        <w:rPr>
          <w:rFonts w:ascii="Times New Roman" w:eastAsia="Times New Roman" w:hAnsi="Times New Roman" w:cs="Times New Roman"/>
          <w:lang w:eastAsia="en-AU"/>
        </w:rPr>
        <w:t xml:space="preserve"> </w:t>
      </w:r>
      <w:r w:rsidR="00B6683A">
        <w:rPr>
          <w:rFonts w:ascii="Times New Roman" w:eastAsia="Times New Roman" w:hAnsi="Times New Roman" w:cs="Times New Roman"/>
          <w:lang w:eastAsia="en-AU"/>
        </w:rPr>
        <w:t xml:space="preserve">industry </w:t>
      </w:r>
      <w:r w:rsidR="006C17D0">
        <w:rPr>
          <w:rFonts w:ascii="Times New Roman" w:eastAsia="Times New Roman" w:hAnsi="Times New Roman" w:cs="Times New Roman"/>
          <w:lang w:eastAsia="en-AU"/>
        </w:rPr>
        <w:t>resulting from</w:t>
      </w:r>
      <w:r w:rsidR="001245C8">
        <w:rPr>
          <w:rFonts w:ascii="Times New Roman" w:eastAsia="Times New Roman" w:hAnsi="Times New Roman" w:cs="Times New Roman"/>
          <w:lang w:eastAsia="en-AU"/>
        </w:rPr>
        <w:t xml:space="preserve"> the impact of</w:t>
      </w:r>
      <w:r w:rsidR="0057660A">
        <w:rPr>
          <w:rFonts w:ascii="Times New Roman" w:eastAsia="Times New Roman" w:hAnsi="Times New Roman" w:cs="Times New Roman"/>
          <w:lang w:eastAsia="en-AU"/>
        </w:rPr>
        <w:t xml:space="preserve"> </w:t>
      </w:r>
      <w:r w:rsidR="00B6683A">
        <w:rPr>
          <w:rFonts w:ascii="Times New Roman" w:eastAsia="Times New Roman" w:hAnsi="Times New Roman" w:cs="Times New Roman"/>
          <w:lang w:eastAsia="en-AU"/>
        </w:rPr>
        <w:t xml:space="preserve">the </w:t>
      </w:r>
      <w:r w:rsidR="001245C8" w:rsidRPr="001245C8">
        <w:rPr>
          <w:rFonts w:ascii="Times New Roman" w:eastAsia="Times New Roman" w:hAnsi="Times New Roman" w:cs="Times New Roman"/>
          <w:lang w:eastAsia="en-AU"/>
        </w:rPr>
        <w:t>public health emergency caused by the outbreak of the disease known as coronavirus disease 2019 (COVID-19)</w:t>
      </w:r>
      <w:r w:rsidR="005B2167">
        <w:rPr>
          <w:rFonts w:ascii="Times New Roman" w:eastAsia="Times New Roman" w:hAnsi="Times New Roman" w:cs="Times New Roman"/>
          <w:lang w:eastAsia="en-AU"/>
        </w:rPr>
        <w:t xml:space="preserve">.  </w:t>
      </w:r>
      <w:r w:rsidR="00BE12D4">
        <w:rPr>
          <w:rFonts w:ascii="Times New Roman" w:eastAsia="Times New Roman" w:hAnsi="Times New Roman" w:cs="Times New Roman"/>
          <w:lang w:eastAsia="en-AU"/>
        </w:rPr>
        <w:t>D</w:t>
      </w:r>
      <w:r w:rsidR="0057660A">
        <w:rPr>
          <w:rFonts w:ascii="Times New Roman" w:eastAsia="Times New Roman" w:hAnsi="Times New Roman" w:cs="Times New Roman"/>
          <w:lang w:eastAsia="en-AU"/>
        </w:rPr>
        <w:t>isruption</w:t>
      </w:r>
      <w:r w:rsidR="00BE12D4">
        <w:rPr>
          <w:rFonts w:ascii="Times New Roman" w:eastAsia="Times New Roman" w:hAnsi="Times New Roman" w:cs="Times New Roman"/>
          <w:lang w:eastAsia="en-AU"/>
        </w:rPr>
        <w:t>s</w:t>
      </w:r>
      <w:r w:rsidR="0057660A">
        <w:rPr>
          <w:rFonts w:ascii="Times New Roman" w:eastAsia="Times New Roman" w:hAnsi="Times New Roman" w:cs="Times New Roman"/>
          <w:lang w:eastAsia="en-AU"/>
        </w:rPr>
        <w:t xml:space="preserve"> to </w:t>
      </w:r>
      <w:r w:rsidR="000918F5">
        <w:rPr>
          <w:rFonts w:ascii="Times New Roman" w:eastAsia="Times New Roman" w:hAnsi="Times New Roman" w:cs="Times New Roman"/>
          <w:lang w:eastAsia="en-AU"/>
        </w:rPr>
        <w:t xml:space="preserve">the operations and </w:t>
      </w:r>
      <w:r w:rsidR="0057660A">
        <w:rPr>
          <w:rFonts w:ascii="Times New Roman" w:eastAsia="Times New Roman" w:hAnsi="Times New Roman" w:cs="Times New Roman"/>
          <w:lang w:eastAsia="en-AU"/>
        </w:rPr>
        <w:t xml:space="preserve">manufacturing processes </w:t>
      </w:r>
      <w:r w:rsidR="000918F5">
        <w:rPr>
          <w:rFonts w:ascii="Times New Roman" w:eastAsia="Times New Roman" w:hAnsi="Times New Roman" w:cs="Times New Roman"/>
          <w:lang w:eastAsia="en-AU"/>
        </w:rPr>
        <w:t xml:space="preserve">of industry </w:t>
      </w:r>
      <w:r w:rsidR="0057660A">
        <w:rPr>
          <w:rFonts w:ascii="Times New Roman" w:eastAsia="Times New Roman" w:hAnsi="Times New Roman" w:cs="Times New Roman"/>
          <w:lang w:eastAsia="en-AU"/>
        </w:rPr>
        <w:t xml:space="preserve">has meant that </w:t>
      </w:r>
      <w:r w:rsidR="00BE12D4">
        <w:rPr>
          <w:rFonts w:ascii="Times New Roman" w:eastAsia="Times New Roman" w:hAnsi="Times New Roman" w:cs="Times New Roman"/>
          <w:lang w:eastAsia="en-AU"/>
        </w:rPr>
        <w:t>some manufacturers</w:t>
      </w:r>
      <w:r w:rsidR="0057660A">
        <w:rPr>
          <w:rFonts w:ascii="Times New Roman" w:eastAsia="Times New Roman" w:hAnsi="Times New Roman" w:cs="Times New Roman"/>
          <w:lang w:eastAsia="en-AU"/>
        </w:rPr>
        <w:t xml:space="preserve"> </w:t>
      </w:r>
      <w:r w:rsidR="000918F5">
        <w:rPr>
          <w:rFonts w:ascii="Times New Roman" w:eastAsia="Times New Roman" w:hAnsi="Times New Roman" w:cs="Times New Roman"/>
          <w:lang w:eastAsia="en-AU"/>
        </w:rPr>
        <w:t xml:space="preserve">require additional time to finalise arrangements for the implementation of </w:t>
      </w:r>
      <w:r w:rsidR="006C17D0">
        <w:rPr>
          <w:rFonts w:ascii="Times New Roman" w:eastAsia="Times New Roman" w:hAnsi="Times New Roman" w:cs="Times New Roman"/>
          <w:lang w:eastAsia="en-AU"/>
        </w:rPr>
        <w:t xml:space="preserve">these </w:t>
      </w:r>
      <w:r w:rsidR="00BE12D4">
        <w:rPr>
          <w:rFonts w:ascii="Times New Roman" w:eastAsia="Times New Roman" w:hAnsi="Times New Roman" w:cs="Times New Roman"/>
          <w:lang w:eastAsia="en-AU"/>
        </w:rPr>
        <w:t>requirements</w:t>
      </w:r>
      <w:r w:rsidR="000918F5">
        <w:rPr>
          <w:rFonts w:ascii="Times New Roman" w:eastAsia="Times New Roman" w:hAnsi="Times New Roman" w:cs="Times New Roman"/>
          <w:lang w:eastAsia="en-AU"/>
        </w:rPr>
        <w:t>.</w:t>
      </w:r>
    </w:p>
    <w:p w14:paraId="6D110685" w14:textId="77777777" w:rsidR="006C17D0" w:rsidRDefault="006C17D0" w:rsidP="0098316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lang w:eastAsia="en-AU"/>
        </w:rPr>
      </w:pPr>
    </w:p>
    <w:p w14:paraId="551F7FD3" w14:textId="5B92A021" w:rsidR="00D434B0" w:rsidRDefault="000918F5" w:rsidP="0098316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lang w:eastAsia="en-AU"/>
        </w:rPr>
        <w:t xml:space="preserve">The new </w:t>
      </w:r>
      <w:r w:rsidR="00BE12D4">
        <w:rPr>
          <w:rFonts w:ascii="Times New Roman" w:eastAsia="Times New Roman" w:hAnsi="Times New Roman" w:cs="Times New Roman"/>
          <w:lang w:eastAsia="en-AU"/>
        </w:rPr>
        <w:t>commencement date</w:t>
      </w:r>
      <w:r w:rsidR="006C17D0">
        <w:rPr>
          <w:rFonts w:ascii="Times New Roman" w:eastAsia="Times New Roman" w:hAnsi="Times New Roman" w:cs="Times New Roman"/>
          <w:lang w:eastAsia="en-AU"/>
        </w:rPr>
        <w:t xml:space="preserve"> of 30 June 2021</w:t>
      </w:r>
      <w:r w:rsidR="00BE12D4">
        <w:rPr>
          <w:rFonts w:ascii="Times New Roman" w:eastAsia="Times New Roman" w:hAnsi="Times New Roman" w:cs="Times New Roman"/>
          <w:lang w:eastAsia="en-AU"/>
        </w:rPr>
        <w:t xml:space="preserve"> </w:t>
      </w:r>
      <w:r w:rsidR="00F52E22">
        <w:rPr>
          <w:rFonts w:ascii="Times New Roman" w:eastAsia="Times New Roman" w:hAnsi="Times New Roman" w:cs="Times New Roman"/>
          <w:lang w:eastAsia="en-AU"/>
        </w:rPr>
        <w:t>a</w:t>
      </w:r>
      <w:r w:rsidR="00BE12D4">
        <w:rPr>
          <w:rFonts w:ascii="Times New Roman" w:eastAsia="Times New Roman" w:hAnsi="Times New Roman" w:cs="Times New Roman"/>
          <w:lang w:eastAsia="en-AU"/>
        </w:rPr>
        <w:t xml:space="preserve">ligns implementation of </w:t>
      </w:r>
      <w:r w:rsidR="001245C8">
        <w:rPr>
          <w:rFonts w:ascii="Times New Roman" w:eastAsia="Times New Roman" w:hAnsi="Times New Roman" w:cs="Times New Roman"/>
          <w:lang w:eastAsia="en-AU"/>
        </w:rPr>
        <w:t>the new requirements for elemental impurities</w:t>
      </w:r>
      <w:r w:rsidR="00BC4CBC">
        <w:rPr>
          <w:rFonts w:ascii="Times New Roman" w:eastAsia="Times New Roman" w:hAnsi="Times New Roman" w:cs="Times New Roman"/>
          <w:lang w:eastAsia="en-AU"/>
        </w:rPr>
        <w:t xml:space="preserve"> and residual solvents</w:t>
      </w:r>
      <w:r w:rsidR="006C17D0">
        <w:rPr>
          <w:rFonts w:ascii="Times New Roman" w:eastAsia="Times New Roman" w:hAnsi="Times New Roman" w:cs="Times New Roman"/>
          <w:lang w:eastAsia="en-AU"/>
        </w:rPr>
        <w:t xml:space="preserve"> in </w:t>
      </w:r>
      <w:r w:rsidR="00BE12D4">
        <w:rPr>
          <w:rFonts w:ascii="Times New Roman" w:eastAsia="Times New Roman" w:hAnsi="Times New Roman" w:cs="Times New Roman"/>
          <w:lang w:eastAsia="en-AU"/>
        </w:rPr>
        <w:t>section </w:t>
      </w:r>
      <w:r w:rsidR="00F52E22">
        <w:rPr>
          <w:rFonts w:ascii="Times New Roman" w:eastAsia="Times New Roman" w:hAnsi="Times New Roman" w:cs="Times New Roman"/>
          <w:lang w:eastAsia="en-AU"/>
        </w:rPr>
        <w:t xml:space="preserve">16 with the </w:t>
      </w:r>
      <w:r w:rsidR="00BE12D4">
        <w:rPr>
          <w:rFonts w:ascii="Times New Roman" w:eastAsia="Times New Roman" w:hAnsi="Times New Roman" w:cs="Times New Roman"/>
          <w:lang w:eastAsia="en-AU"/>
        </w:rPr>
        <w:t xml:space="preserve">transition to </w:t>
      </w:r>
      <w:r w:rsidR="001E30AC">
        <w:rPr>
          <w:rFonts w:ascii="Times New Roman" w:eastAsia="Times New Roman" w:hAnsi="Times New Roman" w:cs="Times New Roman"/>
          <w:lang w:eastAsia="en-AU"/>
        </w:rPr>
        <w:t xml:space="preserve">the </w:t>
      </w:r>
      <w:r w:rsidR="00F52E22">
        <w:rPr>
          <w:rFonts w:ascii="Times New Roman" w:eastAsia="Times New Roman" w:hAnsi="Times New Roman" w:cs="Times New Roman"/>
          <w:lang w:eastAsia="en-AU"/>
        </w:rPr>
        <w:t xml:space="preserve">new </w:t>
      </w:r>
      <w:r w:rsidR="00BE12D4">
        <w:rPr>
          <w:rFonts w:ascii="Times New Roman" w:eastAsia="Times New Roman" w:hAnsi="Times New Roman" w:cs="Times New Roman"/>
          <w:lang w:eastAsia="en-AU"/>
        </w:rPr>
        <w:t>good manufacturing practice (</w:t>
      </w:r>
      <w:r w:rsidR="009D0332">
        <w:rPr>
          <w:rFonts w:ascii="Times New Roman" w:eastAsia="Times New Roman" w:hAnsi="Times New Roman" w:cs="Times New Roman"/>
          <w:lang w:eastAsia="en-AU"/>
        </w:rPr>
        <w:t>“</w:t>
      </w:r>
      <w:r w:rsidR="00BE12D4">
        <w:rPr>
          <w:rFonts w:ascii="Times New Roman" w:eastAsia="Times New Roman" w:hAnsi="Times New Roman" w:cs="Times New Roman"/>
          <w:lang w:eastAsia="en-AU"/>
        </w:rPr>
        <w:t>GMP</w:t>
      </w:r>
      <w:r w:rsidR="009D0332">
        <w:rPr>
          <w:rFonts w:ascii="Times New Roman" w:eastAsia="Times New Roman" w:hAnsi="Times New Roman" w:cs="Times New Roman"/>
          <w:lang w:eastAsia="en-AU"/>
        </w:rPr>
        <w:t>”</w:t>
      </w:r>
      <w:r w:rsidR="00BE12D4">
        <w:rPr>
          <w:rFonts w:ascii="Times New Roman" w:eastAsia="Times New Roman" w:hAnsi="Times New Roman" w:cs="Times New Roman"/>
          <w:lang w:eastAsia="en-AU"/>
        </w:rPr>
        <w:t>) r</w:t>
      </w:r>
      <w:r w:rsidR="00F52E22">
        <w:rPr>
          <w:rFonts w:ascii="Times New Roman" w:eastAsia="Times New Roman" w:hAnsi="Times New Roman" w:cs="Times New Roman"/>
          <w:lang w:eastAsia="en-AU"/>
        </w:rPr>
        <w:t xml:space="preserve">equirements under the </w:t>
      </w:r>
      <w:r w:rsidR="00BE12D4" w:rsidRPr="00F52E22">
        <w:rPr>
          <w:rFonts w:ascii="Times New Roman" w:eastAsia="Times New Roman" w:hAnsi="Times New Roman" w:cs="Times New Roman"/>
          <w:lang w:eastAsia="en-AU"/>
        </w:rPr>
        <w:t>Pharmaceutical</w:t>
      </w:r>
      <w:r w:rsidR="00BE12D4">
        <w:rPr>
          <w:rFonts w:ascii="Times New Roman" w:eastAsia="Times New Roman" w:hAnsi="Times New Roman" w:cs="Times New Roman"/>
          <w:lang w:eastAsia="en-AU"/>
        </w:rPr>
        <w:t xml:space="preserve"> Inspection Co-operation Scheme </w:t>
      </w:r>
      <w:r w:rsidR="00F52E22" w:rsidRPr="00F52E22">
        <w:rPr>
          <w:rFonts w:ascii="Times New Roman" w:eastAsia="Times New Roman" w:hAnsi="Times New Roman" w:cs="Times New Roman"/>
          <w:i/>
          <w:iCs/>
          <w:lang w:eastAsia="en-AU"/>
        </w:rPr>
        <w:t xml:space="preserve">Guide to Good Manufacturing Practice for Medicinal Products </w:t>
      </w:r>
      <w:r w:rsidR="00F52E22" w:rsidRPr="00F52E22">
        <w:rPr>
          <w:rFonts w:ascii="Times New Roman" w:eastAsia="Times New Roman" w:hAnsi="Times New Roman" w:cs="Times New Roman"/>
          <w:lang w:eastAsia="en-AU"/>
        </w:rPr>
        <w:t>(</w:t>
      </w:r>
      <w:r w:rsidR="007B3EA8">
        <w:rPr>
          <w:rFonts w:ascii="Times New Roman" w:eastAsia="Times New Roman" w:hAnsi="Times New Roman" w:cs="Times New Roman"/>
          <w:lang w:eastAsia="en-AU"/>
        </w:rPr>
        <w:t xml:space="preserve">version </w:t>
      </w:r>
      <w:r w:rsidR="00F52E22" w:rsidRPr="00F52E22">
        <w:rPr>
          <w:rFonts w:ascii="Times New Roman" w:eastAsia="Times New Roman" w:hAnsi="Times New Roman" w:cs="Times New Roman"/>
          <w:lang w:eastAsia="en-AU"/>
        </w:rPr>
        <w:t>PE 0</w:t>
      </w:r>
      <w:r w:rsidR="00BE12D4">
        <w:rPr>
          <w:rFonts w:ascii="Times New Roman" w:eastAsia="Times New Roman" w:hAnsi="Times New Roman" w:cs="Times New Roman"/>
          <w:lang w:eastAsia="en-AU"/>
        </w:rPr>
        <w:t>09-14, 1 </w:t>
      </w:r>
      <w:r w:rsidR="00F52E22">
        <w:rPr>
          <w:rFonts w:ascii="Times New Roman" w:eastAsia="Times New Roman" w:hAnsi="Times New Roman" w:cs="Times New Roman"/>
          <w:lang w:eastAsia="en-AU"/>
        </w:rPr>
        <w:t>July 2018</w:t>
      </w:r>
      <w:r w:rsidR="00BE12D4">
        <w:rPr>
          <w:rFonts w:ascii="Times New Roman" w:eastAsia="Times New Roman" w:hAnsi="Times New Roman" w:cs="Times New Roman"/>
          <w:lang w:eastAsia="en-AU"/>
        </w:rPr>
        <w:t>)</w:t>
      </w:r>
      <w:r w:rsidR="007B3EA8">
        <w:rPr>
          <w:rFonts w:ascii="Times New Roman" w:eastAsia="Times New Roman" w:hAnsi="Times New Roman" w:cs="Times New Roman"/>
          <w:lang w:eastAsia="en-AU"/>
        </w:rPr>
        <w:t xml:space="preserve"> (“the PIC/S Guide to GMP”)</w:t>
      </w:r>
      <w:r w:rsidR="00BE12D4">
        <w:rPr>
          <w:rFonts w:ascii="Times New Roman" w:eastAsia="Times New Roman" w:hAnsi="Times New Roman" w:cs="Times New Roman"/>
          <w:lang w:eastAsia="en-AU"/>
        </w:rPr>
        <w:t xml:space="preserve">, as specified by the </w:t>
      </w:r>
      <w:r w:rsidR="00BE12D4" w:rsidRPr="00BE12D4">
        <w:rPr>
          <w:rFonts w:ascii="Times New Roman" w:eastAsia="Times New Roman" w:hAnsi="Times New Roman" w:cs="Times New Roman"/>
          <w:i/>
          <w:iCs/>
          <w:lang w:eastAsia="en-AU"/>
        </w:rPr>
        <w:t>Therapeutic Goods (Manufacturing Principles) Determination 2020</w:t>
      </w:r>
      <w:r w:rsidR="00F52E22">
        <w:rPr>
          <w:rFonts w:ascii="Times New Roman" w:eastAsia="Times New Roman" w:hAnsi="Times New Roman" w:cs="Times New Roman"/>
          <w:lang w:eastAsia="en-AU"/>
        </w:rPr>
        <w:t>.</w:t>
      </w:r>
    </w:p>
    <w:p w14:paraId="6EE21C6C" w14:textId="0DF3546B" w:rsidR="001E30AC" w:rsidRDefault="001E30AC" w:rsidP="009D033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D6CF3DE" w14:textId="77777777" w:rsidR="00D434B0" w:rsidRPr="00983169" w:rsidRDefault="00E12D79" w:rsidP="00983169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983169">
        <w:rPr>
          <w:rFonts w:ascii="Times New Roman" w:hAnsi="Times New Roman" w:cs="Times New Roman"/>
          <w:b/>
          <w:color w:val="000000"/>
        </w:rPr>
        <w:lastRenderedPageBreak/>
        <w:t>Consultation</w:t>
      </w:r>
    </w:p>
    <w:p w14:paraId="37D46351" w14:textId="77777777" w:rsidR="00D434B0" w:rsidRDefault="00D434B0" w:rsidP="00983169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14:paraId="69F2E1D5" w14:textId="1F9CFC12" w:rsidR="00882617" w:rsidRPr="00EA76AC" w:rsidRDefault="008A22F1" w:rsidP="00EA76A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EA76AC"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</w:rPr>
        <w:t xml:space="preserve">he TGA consulted </w:t>
      </w:r>
      <w:r w:rsidR="00B95FA8" w:rsidRPr="00EA76AC">
        <w:rPr>
          <w:rFonts w:ascii="Times New Roman" w:hAnsi="Times New Roman" w:cs="Times New Roman"/>
          <w:color w:val="000000"/>
        </w:rPr>
        <w:t>Complementary Medicines Australia (</w:t>
      </w:r>
      <w:r w:rsidR="007133A4">
        <w:rPr>
          <w:rFonts w:ascii="Times New Roman" w:hAnsi="Times New Roman" w:cs="Times New Roman"/>
          <w:color w:val="000000"/>
        </w:rPr>
        <w:t>“</w:t>
      </w:r>
      <w:r w:rsidR="00B95FA8" w:rsidRPr="00EA76AC">
        <w:rPr>
          <w:rFonts w:ascii="Times New Roman" w:hAnsi="Times New Roman" w:cs="Times New Roman"/>
          <w:color w:val="000000"/>
        </w:rPr>
        <w:t>CMA</w:t>
      </w:r>
      <w:r w:rsidR="007133A4">
        <w:rPr>
          <w:rFonts w:ascii="Times New Roman" w:hAnsi="Times New Roman" w:cs="Times New Roman"/>
          <w:color w:val="000000"/>
        </w:rPr>
        <w:t>”</w:t>
      </w:r>
      <w:r w:rsidR="00B95FA8" w:rsidRPr="00EA76AC"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and </w:t>
      </w:r>
      <w:r w:rsidRPr="00983169">
        <w:rPr>
          <w:rFonts w:ascii="Times New Roman" w:hAnsi="Times New Roman" w:cs="Times New Roman"/>
          <w:color w:val="000000"/>
        </w:rPr>
        <w:t>Consumer Healthcare Products Australia (</w:t>
      </w:r>
      <w:r w:rsidR="007133A4">
        <w:rPr>
          <w:rFonts w:ascii="Times New Roman" w:hAnsi="Times New Roman" w:cs="Times New Roman"/>
          <w:color w:val="000000"/>
        </w:rPr>
        <w:t>“</w:t>
      </w:r>
      <w:r w:rsidRPr="00983169">
        <w:rPr>
          <w:rFonts w:ascii="Times New Roman" w:hAnsi="Times New Roman" w:cs="Times New Roman"/>
          <w:color w:val="000000"/>
        </w:rPr>
        <w:t>CHP Australia</w:t>
      </w:r>
      <w:r w:rsidR="007133A4">
        <w:rPr>
          <w:rFonts w:ascii="Times New Roman" w:hAnsi="Times New Roman" w:cs="Times New Roman"/>
          <w:color w:val="000000"/>
        </w:rPr>
        <w:t>”</w:t>
      </w:r>
      <w:r w:rsidR="00B95FA8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about </w:t>
      </w:r>
      <w:r w:rsidRPr="00EA76AC">
        <w:rPr>
          <w:rFonts w:ascii="Times New Roman" w:hAnsi="Times New Roman" w:cs="Times New Roman"/>
          <w:color w:val="000000"/>
        </w:rPr>
        <w:t>concerns related to the unforeseen impacts of the COVID</w:t>
      </w:r>
      <w:r>
        <w:rPr>
          <w:rFonts w:ascii="Times New Roman" w:hAnsi="Times New Roman" w:cs="Times New Roman"/>
          <w:color w:val="000000"/>
        </w:rPr>
        <w:noBreakHyphen/>
      </w:r>
      <w:r w:rsidRPr="00EA76AC">
        <w:rPr>
          <w:rFonts w:ascii="Times New Roman" w:hAnsi="Times New Roman" w:cs="Times New Roman"/>
          <w:color w:val="000000"/>
        </w:rPr>
        <w:t>19</w:t>
      </w:r>
      <w:r>
        <w:rPr>
          <w:rFonts w:ascii="Times New Roman" w:hAnsi="Times New Roman" w:cs="Times New Roman"/>
          <w:color w:val="000000"/>
        </w:rPr>
        <w:t xml:space="preserve"> emergency on the pharmaceutical industry</w:t>
      </w:r>
      <w:r w:rsidRPr="00EA76AC">
        <w:rPr>
          <w:rFonts w:ascii="Times New Roman" w:hAnsi="Times New Roman" w:cs="Times New Roman"/>
          <w:color w:val="000000"/>
        </w:rPr>
        <w:t xml:space="preserve">. </w:t>
      </w:r>
      <w:r w:rsidR="00B95FA8">
        <w:rPr>
          <w:rFonts w:ascii="Times New Roman" w:hAnsi="Times New Roman" w:cs="Times New Roman"/>
          <w:color w:val="000000"/>
        </w:rPr>
        <w:t xml:space="preserve"> Those c</w:t>
      </w:r>
      <w:r w:rsidRPr="00EA76AC">
        <w:rPr>
          <w:rFonts w:ascii="Times New Roman" w:hAnsi="Times New Roman" w:cs="Times New Roman"/>
          <w:color w:val="000000"/>
        </w:rPr>
        <w:t xml:space="preserve">oncerns were </w:t>
      </w:r>
      <w:r w:rsidR="00B95FA8">
        <w:rPr>
          <w:rFonts w:ascii="Times New Roman" w:hAnsi="Times New Roman" w:cs="Times New Roman"/>
          <w:color w:val="000000"/>
        </w:rPr>
        <w:t xml:space="preserve">first </w:t>
      </w:r>
      <w:r w:rsidRPr="00EA76AC">
        <w:rPr>
          <w:rFonts w:ascii="Times New Roman" w:hAnsi="Times New Roman" w:cs="Times New Roman"/>
          <w:color w:val="000000"/>
        </w:rPr>
        <w:t xml:space="preserve">raised by </w:t>
      </w:r>
      <w:r w:rsidR="007133A4">
        <w:rPr>
          <w:rFonts w:ascii="Times New Roman" w:hAnsi="Times New Roman" w:cs="Times New Roman"/>
          <w:color w:val="000000"/>
        </w:rPr>
        <w:t>CMA</w:t>
      </w:r>
      <w:r w:rsidRPr="00EA76AC">
        <w:rPr>
          <w:rFonts w:ascii="Times New Roman" w:hAnsi="Times New Roman" w:cs="Times New Roman"/>
          <w:color w:val="000000"/>
        </w:rPr>
        <w:t xml:space="preserve"> in May 2020.  </w:t>
      </w:r>
      <w:r w:rsidR="00934429">
        <w:rPr>
          <w:rFonts w:ascii="Times New Roman" w:hAnsi="Times New Roman" w:cs="Times New Roman"/>
          <w:color w:val="000000"/>
        </w:rPr>
        <w:t>CMA</w:t>
      </w:r>
      <w:r w:rsidR="002F71A3">
        <w:rPr>
          <w:rFonts w:ascii="Times New Roman" w:hAnsi="Times New Roman" w:cs="Times New Roman"/>
          <w:color w:val="000000"/>
        </w:rPr>
        <w:t xml:space="preserve"> is the peak industry body for the complementary medicines industry, representing manufacturers, raw material suppliers, distributors, consultants, retailers, allied health professionals and educators.  </w:t>
      </w:r>
      <w:r w:rsidR="002F71A3" w:rsidRPr="00B95FA8">
        <w:rPr>
          <w:rFonts w:ascii="Times New Roman" w:hAnsi="Times New Roman" w:cs="Times New Roman"/>
          <w:color w:val="000000"/>
        </w:rPr>
        <w:t>CHP</w:t>
      </w:r>
      <w:r w:rsidR="00B95FA8">
        <w:rPr>
          <w:rFonts w:ascii="Times New Roman" w:hAnsi="Times New Roman" w:cs="Times New Roman"/>
          <w:color w:val="000000"/>
        </w:rPr>
        <w:t xml:space="preserve"> </w:t>
      </w:r>
      <w:r w:rsidR="002F71A3" w:rsidRPr="00B95FA8">
        <w:rPr>
          <w:rFonts w:ascii="Times New Roman" w:hAnsi="Times New Roman" w:cs="Times New Roman"/>
          <w:color w:val="000000"/>
        </w:rPr>
        <w:t>A</w:t>
      </w:r>
      <w:r w:rsidR="00B95FA8">
        <w:rPr>
          <w:rFonts w:ascii="Times New Roman" w:hAnsi="Times New Roman" w:cs="Times New Roman"/>
          <w:color w:val="000000"/>
        </w:rPr>
        <w:t>ustralia</w:t>
      </w:r>
      <w:r w:rsidR="002F71A3" w:rsidRPr="00B95FA8">
        <w:rPr>
          <w:rFonts w:ascii="Times New Roman" w:hAnsi="Times New Roman" w:cs="Times New Roman"/>
          <w:color w:val="000000"/>
        </w:rPr>
        <w:t xml:space="preserve"> is the peak body representing manufacturers and distributors of consumer healthcare products, including non-prescription medicines</w:t>
      </w:r>
      <w:r w:rsidR="002F71A3">
        <w:rPr>
          <w:rFonts w:ascii="Times New Roman" w:hAnsi="Times New Roman" w:cs="Times New Roman"/>
          <w:color w:val="000000"/>
        </w:rPr>
        <w:t xml:space="preserve">.  </w:t>
      </w:r>
      <w:r w:rsidR="001E30AC">
        <w:rPr>
          <w:rFonts w:ascii="Times New Roman" w:hAnsi="Times New Roman" w:cs="Times New Roman"/>
          <w:color w:val="000000"/>
        </w:rPr>
        <w:t xml:space="preserve">The TGA was informed </w:t>
      </w:r>
      <w:r w:rsidR="00472C13" w:rsidRPr="00EA76AC">
        <w:rPr>
          <w:rFonts w:ascii="Times New Roman" w:hAnsi="Times New Roman" w:cs="Times New Roman"/>
          <w:color w:val="000000"/>
        </w:rPr>
        <w:t xml:space="preserve">that due to the pressures of the </w:t>
      </w:r>
      <w:r w:rsidR="00BC7EEF">
        <w:rPr>
          <w:rFonts w:ascii="Times New Roman" w:hAnsi="Times New Roman" w:cs="Times New Roman"/>
          <w:color w:val="000000"/>
        </w:rPr>
        <w:t>COVID-19 emergency</w:t>
      </w:r>
      <w:r w:rsidR="00BC7EEF" w:rsidRPr="00EA76AC">
        <w:rPr>
          <w:rFonts w:ascii="Times New Roman" w:hAnsi="Times New Roman" w:cs="Times New Roman"/>
          <w:color w:val="000000"/>
        </w:rPr>
        <w:t xml:space="preserve"> </w:t>
      </w:r>
      <w:r w:rsidR="00472C13" w:rsidRPr="00EA76AC">
        <w:rPr>
          <w:rFonts w:ascii="Times New Roman" w:hAnsi="Times New Roman" w:cs="Times New Roman"/>
          <w:color w:val="000000"/>
        </w:rPr>
        <w:t xml:space="preserve">certain </w:t>
      </w:r>
      <w:r w:rsidR="004E3322" w:rsidRPr="00EA76AC">
        <w:rPr>
          <w:rFonts w:ascii="Times New Roman" w:hAnsi="Times New Roman" w:cs="Times New Roman"/>
          <w:color w:val="000000"/>
        </w:rPr>
        <w:t>sponsor</w:t>
      </w:r>
      <w:r w:rsidR="00472C13" w:rsidRPr="00EA76AC">
        <w:rPr>
          <w:rFonts w:ascii="Times New Roman" w:hAnsi="Times New Roman" w:cs="Times New Roman"/>
          <w:color w:val="000000"/>
        </w:rPr>
        <w:t xml:space="preserve">s may be unable to ensure compliance with the </w:t>
      </w:r>
      <w:r w:rsidR="007B3EA8">
        <w:rPr>
          <w:rFonts w:ascii="Times New Roman" w:hAnsi="Times New Roman" w:cs="Times New Roman"/>
          <w:color w:val="000000"/>
        </w:rPr>
        <w:t>requirements</w:t>
      </w:r>
      <w:r w:rsidR="00472C13" w:rsidRPr="00EA76AC">
        <w:rPr>
          <w:rFonts w:ascii="Times New Roman" w:hAnsi="Times New Roman" w:cs="Times New Roman"/>
          <w:color w:val="000000"/>
        </w:rPr>
        <w:t xml:space="preserve"> </w:t>
      </w:r>
      <w:r w:rsidR="00BC4CBC">
        <w:rPr>
          <w:rFonts w:ascii="Times New Roman" w:hAnsi="Times New Roman" w:cs="Times New Roman"/>
          <w:color w:val="000000"/>
        </w:rPr>
        <w:t>specified by</w:t>
      </w:r>
      <w:r w:rsidR="00472C13" w:rsidRPr="00EA76AC">
        <w:rPr>
          <w:rFonts w:ascii="Times New Roman" w:hAnsi="Times New Roman" w:cs="Times New Roman"/>
          <w:color w:val="000000"/>
        </w:rPr>
        <w:t xml:space="preserve"> section 16 by the commencement date of 31 March 2021</w:t>
      </w:r>
      <w:r w:rsidR="00901ED4" w:rsidRPr="00EA76AC">
        <w:rPr>
          <w:rFonts w:ascii="Times New Roman" w:hAnsi="Times New Roman" w:cs="Times New Roman"/>
          <w:color w:val="000000"/>
        </w:rPr>
        <w:t>.</w:t>
      </w:r>
    </w:p>
    <w:p w14:paraId="0F780F0D" w14:textId="77777777" w:rsidR="00D434B0" w:rsidRDefault="00D434B0" w:rsidP="00EA76A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14:paraId="0BE62198" w14:textId="0F23280D" w:rsidR="00882617" w:rsidRPr="00983169" w:rsidRDefault="00882617" w:rsidP="00EA76A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9D0332">
        <w:rPr>
          <w:rFonts w:ascii="Times New Roman" w:hAnsi="Times New Roman" w:cs="Times New Roman"/>
          <w:color w:val="000000"/>
        </w:rPr>
        <w:t>In addition, the Office of Best Practice Regulation</w:t>
      </w:r>
      <w:r w:rsidR="00024AD8" w:rsidRPr="009D0332">
        <w:rPr>
          <w:rFonts w:ascii="Times New Roman" w:hAnsi="Times New Roman" w:cs="Times New Roman"/>
          <w:color w:val="000000"/>
        </w:rPr>
        <w:t xml:space="preserve"> (</w:t>
      </w:r>
      <w:r w:rsidR="009D0332" w:rsidRPr="009D0332">
        <w:rPr>
          <w:rFonts w:ascii="Times New Roman" w:hAnsi="Times New Roman" w:cs="Times New Roman"/>
          <w:color w:val="000000"/>
        </w:rPr>
        <w:t>“</w:t>
      </w:r>
      <w:r w:rsidR="00A84241" w:rsidRPr="009D0332">
        <w:rPr>
          <w:rFonts w:ascii="Times New Roman" w:hAnsi="Times New Roman" w:cs="Times New Roman"/>
          <w:color w:val="000000"/>
        </w:rPr>
        <w:t>OBPR</w:t>
      </w:r>
      <w:r w:rsidR="009D0332" w:rsidRPr="009D0332">
        <w:rPr>
          <w:rFonts w:ascii="Times New Roman" w:hAnsi="Times New Roman" w:cs="Times New Roman"/>
          <w:color w:val="000000"/>
        </w:rPr>
        <w:t>”</w:t>
      </w:r>
      <w:r w:rsidR="00A84241" w:rsidRPr="009D0332">
        <w:rPr>
          <w:rFonts w:ascii="Times New Roman" w:hAnsi="Times New Roman" w:cs="Times New Roman"/>
          <w:color w:val="000000"/>
        </w:rPr>
        <w:t>)</w:t>
      </w:r>
      <w:r w:rsidRPr="009D0332">
        <w:rPr>
          <w:rFonts w:ascii="Times New Roman" w:hAnsi="Times New Roman" w:cs="Times New Roman"/>
          <w:color w:val="000000"/>
        </w:rPr>
        <w:t xml:space="preserve"> advised that a regulation impact statement was </w:t>
      </w:r>
      <w:r w:rsidR="00472C13" w:rsidRPr="009D0332">
        <w:rPr>
          <w:rFonts w:ascii="Times New Roman" w:hAnsi="Times New Roman" w:cs="Times New Roman"/>
          <w:color w:val="000000"/>
        </w:rPr>
        <w:t xml:space="preserve">not </w:t>
      </w:r>
      <w:r w:rsidR="00055B63" w:rsidRPr="009D0332">
        <w:rPr>
          <w:rFonts w:ascii="Times New Roman" w:hAnsi="Times New Roman" w:cs="Times New Roman"/>
          <w:color w:val="000000"/>
        </w:rPr>
        <w:t>required in relation to</w:t>
      </w:r>
      <w:r w:rsidRPr="009D0332">
        <w:rPr>
          <w:rFonts w:ascii="Times New Roman" w:hAnsi="Times New Roman" w:cs="Times New Roman"/>
          <w:color w:val="000000"/>
        </w:rPr>
        <w:t xml:space="preserve"> </w:t>
      </w:r>
      <w:r w:rsidR="009D0332" w:rsidRPr="009D0332">
        <w:rPr>
          <w:rFonts w:ascii="Times New Roman" w:hAnsi="Times New Roman" w:cs="Times New Roman"/>
          <w:color w:val="000000"/>
        </w:rPr>
        <w:t xml:space="preserve">remaking of the </w:t>
      </w:r>
      <w:r w:rsidR="00A84241" w:rsidRPr="009D0332">
        <w:rPr>
          <w:rFonts w:ascii="Times New Roman" w:hAnsi="Times New Roman" w:cs="Times New Roman"/>
          <w:color w:val="000000"/>
        </w:rPr>
        <w:t xml:space="preserve">Principal </w:t>
      </w:r>
      <w:r w:rsidRPr="009D0332">
        <w:rPr>
          <w:rFonts w:ascii="Times New Roman" w:hAnsi="Times New Roman" w:cs="Times New Roman"/>
          <w:color w:val="000000"/>
        </w:rPr>
        <w:t xml:space="preserve">Order </w:t>
      </w:r>
      <w:r w:rsidR="009D0332" w:rsidRPr="009D0332">
        <w:rPr>
          <w:rFonts w:ascii="Times New Roman" w:hAnsi="Times New Roman" w:cs="Times New Roman"/>
          <w:color w:val="000000"/>
        </w:rPr>
        <w:t xml:space="preserve">in April 2019 </w:t>
      </w:r>
      <w:r w:rsidRPr="009D0332">
        <w:rPr>
          <w:rFonts w:ascii="Times New Roman" w:hAnsi="Times New Roman" w:cs="Times New Roman"/>
          <w:color w:val="000000"/>
        </w:rPr>
        <w:t>(</w:t>
      </w:r>
      <w:r w:rsidR="00A84241" w:rsidRPr="009D0332">
        <w:rPr>
          <w:rFonts w:ascii="Times New Roman" w:hAnsi="Times New Roman" w:cs="Times New Roman"/>
          <w:color w:val="000000"/>
        </w:rPr>
        <w:t>OBPR ID 24085).</w:t>
      </w:r>
      <w:r w:rsidR="003E1924" w:rsidRPr="009D0332">
        <w:rPr>
          <w:rFonts w:ascii="Times New Roman" w:hAnsi="Times New Roman" w:cs="Times New Roman"/>
          <w:color w:val="000000"/>
        </w:rPr>
        <w:t xml:space="preserve"> </w:t>
      </w:r>
      <w:r w:rsidR="00A84241" w:rsidRPr="009D0332">
        <w:rPr>
          <w:rFonts w:ascii="Times New Roman" w:hAnsi="Times New Roman" w:cs="Times New Roman"/>
          <w:color w:val="000000"/>
        </w:rPr>
        <w:t xml:space="preserve"> </w:t>
      </w:r>
      <w:r w:rsidR="00FA454D" w:rsidRPr="009D0332">
        <w:rPr>
          <w:rFonts w:ascii="Times New Roman" w:hAnsi="Times New Roman" w:cs="Times New Roman"/>
          <w:color w:val="000000"/>
        </w:rPr>
        <w:t>A</w:t>
      </w:r>
      <w:r w:rsidR="00A84241" w:rsidRPr="009D0332">
        <w:rPr>
          <w:rFonts w:ascii="Times New Roman" w:hAnsi="Times New Roman" w:cs="Times New Roman"/>
          <w:color w:val="000000"/>
        </w:rPr>
        <w:t xml:space="preserve">n extension </w:t>
      </w:r>
      <w:r w:rsidR="008A22F1" w:rsidRPr="009D0332">
        <w:rPr>
          <w:rFonts w:ascii="Times New Roman" w:hAnsi="Times New Roman" w:cs="Times New Roman"/>
          <w:color w:val="000000"/>
        </w:rPr>
        <w:t xml:space="preserve">to </w:t>
      </w:r>
      <w:r w:rsidR="00A84241" w:rsidRPr="009D0332">
        <w:rPr>
          <w:rFonts w:ascii="Times New Roman" w:hAnsi="Times New Roman" w:cs="Times New Roman"/>
          <w:color w:val="000000"/>
        </w:rPr>
        <w:t xml:space="preserve">the </w:t>
      </w:r>
      <w:r w:rsidR="00FA454D" w:rsidRPr="009D0332">
        <w:rPr>
          <w:rFonts w:ascii="Times New Roman" w:hAnsi="Times New Roman" w:cs="Times New Roman"/>
          <w:color w:val="000000"/>
        </w:rPr>
        <w:t xml:space="preserve">commencement of section 16 of the Principal Order </w:t>
      </w:r>
      <w:r w:rsidR="008A22F1" w:rsidRPr="009D0332">
        <w:rPr>
          <w:rFonts w:ascii="Times New Roman" w:hAnsi="Times New Roman" w:cs="Times New Roman"/>
          <w:color w:val="000000"/>
        </w:rPr>
        <w:t xml:space="preserve">does not affect </w:t>
      </w:r>
      <w:r w:rsidR="00A84241" w:rsidRPr="009D0332">
        <w:rPr>
          <w:rFonts w:ascii="Times New Roman" w:hAnsi="Times New Roman" w:cs="Times New Roman"/>
          <w:color w:val="000000"/>
        </w:rPr>
        <w:t xml:space="preserve">this original assessment. </w:t>
      </w:r>
      <w:r w:rsidR="003E1924" w:rsidRPr="009D0332">
        <w:rPr>
          <w:rFonts w:ascii="Times New Roman" w:hAnsi="Times New Roman" w:cs="Times New Roman"/>
          <w:color w:val="000000"/>
        </w:rPr>
        <w:t xml:space="preserve"> </w:t>
      </w:r>
      <w:r w:rsidR="00A84241" w:rsidRPr="009D0332">
        <w:rPr>
          <w:rFonts w:ascii="Times New Roman" w:hAnsi="Times New Roman" w:cs="Times New Roman"/>
          <w:color w:val="000000"/>
        </w:rPr>
        <w:t xml:space="preserve">Further, the new commencement date </w:t>
      </w:r>
      <w:r w:rsidR="008A22F1" w:rsidRPr="009D0332">
        <w:rPr>
          <w:rFonts w:ascii="Times New Roman" w:hAnsi="Times New Roman" w:cs="Times New Roman"/>
          <w:color w:val="000000"/>
        </w:rPr>
        <w:t>aligns with</w:t>
      </w:r>
      <w:r w:rsidR="00A84241" w:rsidRPr="009D0332">
        <w:rPr>
          <w:rFonts w:ascii="Times New Roman" w:hAnsi="Times New Roman" w:cs="Times New Roman"/>
          <w:color w:val="000000"/>
        </w:rPr>
        <w:t xml:space="preserve"> the </w:t>
      </w:r>
      <w:r w:rsidR="00055B63" w:rsidRPr="009D0332">
        <w:rPr>
          <w:rFonts w:ascii="Times New Roman" w:hAnsi="Times New Roman" w:cs="Times New Roman"/>
          <w:color w:val="000000"/>
        </w:rPr>
        <w:t>adoption o</w:t>
      </w:r>
      <w:r w:rsidR="00A84241" w:rsidRPr="009D0332">
        <w:rPr>
          <w:rFonts w:ascii="Times New Roman" w:hAnsi="Times New Roman" w:cs="Times New Roman"/>
          <w:color w:val="000000"/>
        </w:rPr>
        <w:t xml:space="preserve">f </w:t>
      </w:r>
      <w:r w:rsidR="00FA454D" w:rsidRPr="009D0332">
        <w:rPr>
          <w:rFonts w:ascii="Times New Roman" w:hAnsi="Times New Roman" w:cs="Times New Roman"/>
          <w:color w:val="000000"/>
        </w:rPr>
        <w:t>the new PIC/S Guide to GMP</w:t>
      </w:r>
      <w:r w:rsidR="00472C13" w:rsidRPr="009D0332">
        <w:rPr>
          <w:rFonts w:ascii="Times New Roman" w:hAnsi="Times New Roman" w:cs="Times New Roman"/>
          <w:color w:val="000000"/>
        </w:rPr>
        <w:t xml:space="preserve">, </w:t>
      </w:r>
      <w:r w:rsidR="00A84241" w:rsidRPr="009D0332">
        <w:rPr>
          <w:rFonts w:ascii="Times New Roman" w:hAnsi="Times New Roman" w:cs="Times New Roman"/>
          <w:color w:val="000000"/>
        </w:rPr>
        <w:t xml:space="preserve">which OBPR assessed </w:t>
      </w:r>
      <w:r w:rsidR="00FA454D" w:rsidRPr="009D0332">
        <w:rPr>
          <w:rFonts w:ascii="Times New Roman" w:hAnsi="Times New Roman" w:cs="Times New Roman"/>
          <w:color w:val="000000"/>
        </w:rPr>
        <w:t xml:space="preserve">as </w:t>
      </w:r>
      <w:r w:rsidR="00A84241" w:rsidRPr="009D0332">
        <w:rPr>
          <w:rFonts w:ascii="Times New Roman" w:hAnsi="Times New Roman" w:cs="Times New Roman"/>
          <w:color w:val="000000"/>
        </w:rPr>
        <w:t>hav</w:t>
      </w:r>
      <w:r w:rsidR="00FA454D" w:rsidRPr="009D0332">
        <w:rPr>
          <w:rFonts w:ascii="Times New Roman" w:hAnsi="Times New Roman" w:cs="Times New Roman"/>
          <w:color w:val="000000"/>
        </w:rPr>
        <w:t>ing</w:t>
      </w:r>
      <w:r w:rsidR="00A84241" w:rsidRPr="009D0332">
        <w:rPr>
          <w:rFonts w:ascii="Times New Roman" w:hAnsi="Times New Roman" w:cs="Times New Roman"/>
          <w:color w:val="000000"/>
        </w:rPr>
        <w:t xml:space="preserve"> minimal regulatory impact and </w:t>
      </w:r>
      <w:r w:rsidR="00055B63" w:rsidRPr="009D0332">
        <w:rPr>
          <w:rFonts w:ascii="Times New Roman" w:hAnsi="Times New Roman" w:cs="Times New Roman"/>
          <w:color w:val="000000"/>
        </w:rPr>
        <w:t>not</w:t>
      </w:r>
      <w:r w:rsidR="00A84241" w:rsidRPr="009D0332">
        <w:rPr>
          <w:rFonts w:ascii="Times New Roman" w:hAnsi="Times New Roman" w:cs="Times New Roman"/>
          <w:color w:val="000000"/>
        </w:rPr>
        <w:t xml:space="preserve"> requir</w:t>
      </w:r>
      <w:r w:rsidR="00FA454D" w:rsidRPr="009D0332">
        <w:rPr>
          <w:rFonts w:ascii="Times New Roman" w:hAnsi="Times New Roman" w:cs="Times New Roman"/>
          <w:color w:val="000000"/>
        </w:rPr>
        <w:t>ing</w:t>
      </w:r>
      <w:r w:rsidR="00A84241" w:rsidRPr="009D0332">
        <w:rPr>
          <w:rFonts w:ascii="Times New Roman" w:hAnsi="Times New Roman" w:cs="Times New Roman"/>
          <w:color w:val="000000"/>
        </w:rPr>
        <w:t xml:space="preserve"> a regulation impact statement (OBPR ID 42644).</w:t>
      </w:r>
    </w:p>
    <w:p w14:paraId="5E5ADF65" w14:textId="77777777" w:rsidR="00A72369" w:rsidRPr="00EA76AC" w:rsidRDefault="00A72369" w:rsidP="00EA76AC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F390CDE" w14:textId="77777777" w:rsidR="00E6267E" w:rsidRPr="00EA76AC" w:rsidRDefault="00E6267E" w:rsidP="00EA76A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A76AC">
        <w:rPr>
          <w:rFonts w:ascii="Times New Roman" w:hAnsi="Times New Roman" w:cs="Times New Roman"/>
        </w:rPr>
        <w:t xml:space="preserve">Details of </w:t>
      </w:r>
      <w:r w:rsidR="00882617" w:rsidRPr="00EA76AC">
        <w:rPr>
          <w:rFonts w:ascii="Times New Roman" w:hAnsi="Times New Roman" w:cs="Times New Roman"/>
        </w:rPr>
        <w:t xml:space="preserve">the </w:t>
      </w:r>
      <w:r w:rsidR="00472C13" w:rsidRPr="00EA76AC">
        <w:rPr>
          <w:rFonts w:ascii="Times New Roman" w:hAnsi="Times New Roman" w:cs="Times New Roman"/>
        </w:rPr>
        <w:t xml:space="preserve">Amendment </w:t>
      </w:r>
      <w:r w:rsidR="00882617" w:rsidRPr="00EA76AC">
        <w:rPr>
          <w:rFonts w:ascii="Times New Roman" w:hAnsi="Times New Roman" w:cs="Times New Roman"/>
        </w:rPr>
        <w:t>Order</w:t>
      </w:r>
      <w:r w:rsidRPr="00EA76AC">
        <w:rPr>
          <w:rFonts w:ascii="Times New Roman" w:hAnsi="Times New Roman" w:cs="Times New Roman"/>
        </w:rPr>
        <w:t xml:space="preserve"> are set out in </w:t>
      </w:r>
      <w:r w:rsidRPr="00EA76AC">
        <w:rPr>
          <w:rFonts w:ascii="Times New Roman" w:hAnsi="Times New Roman" w:cs="Times New Roman"/>
          <w:b/>
        </w:rPr>
        <w:t>Attachment A</w:t>
      </w:r>
      <w:r w:rsidRPr="00EA76AC">
        <w:rPr>
          <w:rFonts w:ascii="Times New Roman" w:hAnsi="Times New Roman" w:cs="Times New Roman"/>
        </w:rPr>
        <w:t>.</w:t>
      </w:r>
    </w:p>
    <w:p w14:paraId="2AAF7F0F" w14:textId="77777777" w:rsidR="00D434B0" w:rsidRDefault="00D434B0" w:rsidP="00EA76AC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9AA3732" w14:textId="77777777" w:rsidR="00E6267E" w:rsidRPr="00EA76AC" w:rsidRDefault="00E6267E" w:rsidP="00EA76A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A76AC">
        <w:rPr>
          <w:rFonts w:ascii="Times New Roman" w:hAnsi="Times New Roman" w:cs="Times New Roman"/>
        </w:rPr>
        <w:t>T</w:t>
      </w:r>
      <w:r w:rsidR="00882617" w:rsidRPr="00EA76AC">
        <w:rPr>
          <w:rFonts w:ascii="Times New Roman" w:hAnsi="Times New Roman" w:cs="Times New Roman"/>
        </w:rPr>
        <w:t xml:space="preserve">he </w:t>
      </w:r>
      <w:r w:rsidR="00472C13" w:rsidRPr="00EA76AC">
        <w:rPr>
          <w:rFonts w:ascii="Times New Roman" w:hAnsi="Times New Roman" w:cs="Times New Roman"/>
        </w:rPr>
        <w:t xml:space="preserve">Amendment </w:t>
      </w:r>
      <w:r w:rsidR="00882617" w:rsidRPr="00EA76AC">
        <w:rPr>
          <w:rFonts w:ascii="Times New Roman" w:hAnsi="Times New Roman" w:cs="Times New Roman"/>
        </w:rPr>
        <w:t>Order</w:t>
      </w:r>
      <w:r w:rsidRPr="00EA76AC">
        <w:rPr>
          <w:rFonts w:ascii="Times New Roman" w:hAnsi="Times New Roman" w:cs="Times New Roman"/>
        </w:rPr>
        <w:t xml:space="preserve"> is compatible with the human rights and freedoms recognised or declared under section 3 of the </w:t>
      </w:r>
      <w:r w:rsidRPr="00983169">
        <w:rPr>
          <w:rFonts w:ascii="Times New Roman" w:hAnsi="Times New Roman" w:cs="Times New Roman"/>
          <w:i/>
        </w:rPr>
        <w:t>Human Rights (Parliamentary Scrutiny) Act 2011</w:t>
      </w:r>
      <w:r w:rsidRPr="00EA76AC">
        <w:rPr>
          <w:rFonts w:ascii="Times New Roman" w:hAnsi="Times New Roman" w:cs="Times New Roman"/>
        </w:rPr>
        <w:t xml:space="preserve">. </w:t>
      </w:r>
      <w:r w:rsidR="003E1924" w:rsidRPr="00EA76AC">
        <w:rPr>
          <w:rFonts w:ascii="Times New Roman" w:hAnsi="Times New Roman" w:cs="Times New Roman"/>
        </w:rPr>
        <w:t xml:space="preserve"> </w:t>
      </w:r>
      <w:r w:rsidRPr="00EA76AC">
        <w:rPr>
          <w:rFonts w:ascii="Times New Roman" w:hAnsi="Times New Roman" w:cs="Times New Roman"/>
        </w:rPr>
        <w:t xml:space="preserve">A full statement of compatibility is set out in </w:t>
      </w:r>
      <w:r w:rsidRPr="00EA76AC">
        <w:rPr>
          <w:rFonts w:ascii="Times New Roman" w:hAnsi="Times New Roman" w:cs="Times New Roman"/>
          <w:b/>
        </w:rPr>
        <w:t>Attachment B</w:t>
      </w:r>
      <w:r w:rsidRPr="00EA76AC">
        <w:rPr>
          <w:rFonts w:ascii="Times New Roman" w:hAnsi="Times New Roman" w:cs="Times New Roman"/>
        </w:rPr>
        <w:t>.</w:t>
      </w:r>
    </w:p>
    <w:p w14:paraId="02143D5A" w14:textId="77777777" w:rsidR="00D434B0" w:rsidRDefault="00D434B0" w:rsidP="00EA76AC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D826469" w14:textId="77777777" w:rsidR="00E7121E" w:rsidRPr="00EA76AC" w:rsidRDefault="00E6267E" w:rsidP="00EA76A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A76AC">
        <w:rPr>
          <w:rFonts w:ascii="Times New Roman" w:hAnsi="Times New Roman" w:cs="Times New Roman"/>
        </w:rPr>
        <w:t>T</w:t>
      </w:r>
      <w:r w:rsidR="00882617" w:rsidRPr="00EA76AC">
        <w:rPr>
          <w:rFonts w:ascii="Times New Roman" w:hAnsi="Times New Roman" w:cs="Times New Roman"/>
        </w:rPr>
        <w:t xml:space="preserve">he </w:t>
      </w:r>
      <w:r w:rsidR="004D1E06">
        <w:rPr>
          <w:rFonts w:ascii="Times New Roman" w:hAnsi="Times New Roman" w:cs="Times New Roman"/>
        </w:rPr>
        <w:t xml:space="preserve">Amendment </w:t>
      </w:r>
      <w:r w:rsidR="00882617" w:rsidRPr="00EA76AC">
        <w:rPr>
          <w:rFonts w:ascii="Times New Roman" w:hAnsi="Times New Roman" w:cs="Times New Roman"/>
        </w:rPr>
        <w:t>Order</w:t>
      </w:r>
      <w:r w:rsidRPr="00EA76AC">
        <w:rPr>
          <w:rFonts w:ascii="Times New Roman" w:hAnsi="Times New Roman" w:cs="Times New Roman"/>
        </w:rPr>
        <w:t xml:space="preserve"> is a disallowable legislative instrument and commences on </w:t>
      </w:r>
      <w:r w:rsidR="00055B63" w:rsidRPr="00EA76AC">
        <w:rPr>
          <w:rFonts w:ascii="Times New Roman" w:hAnsi="Times New Roman" w:cs="Times New Roman"/>
        </w:rPr>
        <w:t>the day after it is registered on the Federal Register of Legislation.</w:t>
      </w:r>
    </w:p>
    <w:p w14:paraId="6E52EB42" w14:textId="77777777" w:rsidR="00A8566B" w:rsidRPr="00EA76AC" w:rsidRDefault="00E7121E" w:rsidP="00EA76A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962D8" w:rsidRPr="00EA76AC">
        <w:rPr>
          <w:rFonts w:ascii="Times New Roman" w:hAnsi="Times New Roman" w:cs="Times New Roman"/>
          <w:b/>
        </w:rPr>
        <w:lastRenderedPageBreak/>
        <w:t>A</w:t>
      </w:r>
      <w:r w:rsidR="00D46335" w:rsidRPr="00EA76AC">
        <w:rPr>
          <w:rFonts w:ascii="Times New Roman" w:hAnsi="Times New Roman" w:cs="Times New Roman"/>
          <w:b/>
        </w:rPr>
        <w:t>ttachment</w:t>
      </w:r>
      <w:r w:rsidR="002962D8" w:rsidRPr="00EA76AC">
        <w:rPr>
          <w:rFonts w:ascii="Times New Roman" w:hAnsi="Times New Roman" w:cs="Times New Roman"/>
          <w:b/>
        </w:rPr>
        <w:t xml:space="preserve"> A</w:t>
      </w:r>
    </w:p>
    <w:p w14:paraId="7E182F05" w14:textId="77777777" w:rsidR="00EA76AC" w:rsidRDefault="00EA76AC" w:rsidP="00EA76AC">
      <w:pPr>
        <w:pStyle w:val="subsection"/>
        <w:tabs>
          <w:tab w:val="clear" w:pos="1021"/>
          <w:tab w:val="right" w:pos="0"/>
          <w:tab w:val="left" w:pos="1418"/>
        </w:tabs>
        <w:spacing w:before="0"/>
        <w:ind w:left="0" w:firstLine="0"/>
        <w:rPr>
          <w:b/>
          <w:bCs/>
          <w:color w:val="000000"/>
          <w:szCs w:val="22"/>
          <w:shd w:val="clear" w:color="auto" w:fill="FFFFFF"/>
        </w:rPr>
      </w:pPr>
      <w:bookmarkStart w:id="1" w:name="_Toc199566624"/>
    </w:p>
    <w:p w14:paraId="00D0D053" w14:textId="3A25EA69" w:rsidR="00392443" w:rsidRPr="00EA76AC" w:rsidRDefault="00392443" w:rsidP="00EA76AC">
      <w:pPr>
        <w:pStyle w:val="subsection"/>
        <w:tabs>
          <w:tab w:val="clear" w:pos="1021"/>
          <w:tab w:val="right" w:pos="0"/>
          <w:tab w:val="left" w:pos="1418"/>
        </w:tabs>
        <w:spacing w:before="0"/>
        <w:ind w:left="0" w:firstLine="0"/>
        <w:rPr>
          <w:b/>
          <w:szCs w:val="22"/>
        </w:rPr>
      </w:pPr>
      <w:r w:rsidRPr="00EA76AC">
        <w:rPr>
          <w:b/>
          <w:bCs/>
          <w:color w:val="000000"/>
          <w:szCs w:val="22"/>
          <w:shd w:val="clear" w:color="auto" w:fill="FFFFFF"/>
        </w:rPr>
        <w:t>Details of</w:t>
      </w:r>
      <w:r w:rsidR="00EA76AC">
        <w:rPr>
          <w:b/>
          <w:bCs/>
          <w:color w:val="000000"/>
          <w:szCs w:val="22"/>
          <w:shd w:val="clear" w:color="auto" w:fill="FFFFFF"/>
        </w:rPr>
        <w:t xml:space="preserve"> the</w:t>
      </w:r>
      <w:r w:rsidRPr="00EA76AC">
        <w:rPr>
          <w:rStyle w:val="apple-converted-space"/>
          <w:b/>
          <w:bCs/>
          <w:color w:val="000000"/>
          <w:szCs w:val="22"/>
          <w:shd w:val="clear" w:color="auto" w:fill="FFFFFF"/>
        </w:rPr>
        <w:t> </w:t>
      </w:r>
      <w:bookmarkEnd w:id="1"/>
      <w:r w:rsidRPr="00EA76AC">
        <w:rPr>
          <w:b/>
          <w:i/>
          <w:szCs w:val="22"/>
        </w:rPr>
        <w:t>Therapeutic Goods (Standard for Tablet</w:t>
      </w:r>
      <w:r w:rsidR="004E3322" w:rsidRPr="00EA76AC">
        <w:rPr>
          <w:b/>
          <w:i/>
          <w:szCs w:val="22"/>
        </w:rPr>
        <w:t>s, Capsules and Pills) Amendment Order</w:t>
      </w:r>
      <w:r w:rsidR="00EA76AC">
        <w:rPr>
          <w:b/>
          <w:i/>
          <w:szCs w:val="22"/>
        </w:rPr>
        <w:t> </w:t>
      </w:r>
      <w:r w:rsidR="004E3322" w:rsidRPr="00EA76AC">
        <w:rPr>
          <w:b/>
          <w:i/>
          <w:szCs w:val="22"/>
        </w:rPr>
        <w:t>2020</w:t>
      </w:r>
    </w:p>
    <w:p w14:paraId="65D4BD38" w14:textId="77777777" w:rsidR="00EA76AC" w:rsidRDefault="00EA76AC" w:rsidP="00EA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2D6BE89C" w14:textId="77777777" w:rsidR="00F5514C" w:rsidRPr="00EA76AC" w:rsidRDefault="00F5514C" w:rsidP="00EA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A76AC">
        <w:rPr>
          <w:rFonts w:ascii="Times New Roman" w:hAnsi="Times New Roman" w:cs="Times New Roman"/>
          <w:b/>
        </w:rPr>
        <w:t>Section 1</w:t>
      </w:r>
      <w:r w:rsidR="00F25E7A" w:rsidRPr="00EA76AC">
        <w:rPr>
          <w:rFonts w:ascii="Times New Roman" w:hAnsi="Times New Roman" w:cs="Times New Roman"/>
          <w:b/>
        </w:rPr>
        <w:t xml:space="preserve"> Name</w:t>
      </w:r>
    </w:p>
    <w:p w14:paraId="1FC770C1" w14:textId="77777777" w:rsidR="00EA76AC" w:rsidRDefault="00EA76AC" w:rsidP="00EA76AC">
      <w:pPr>
        <w:pStyle w:val="subsection"/>
        <w:tabs>
          <w:tab w:val="clear" w:pos="1021"/>
          <w:tab w:val="right" w:pos="0"/>
          <w:tab w:val="left" w:pos="1418"/>
        </w:tabs>
        <w:spacing w:before="0"/>
        <w:ind w:left="0" w:firstLine="0"/>
        <w:rPr>
          <w:szCs w:val="22"/>
        </w:rPr>
      </w:pPr>
    </w:p>
    <w:p w14:paraId="413D6BEA" w14:textId="2AB6A5B0" w:rsidR="00F5514C" w:rsidRPr="00EA76AC" w:rsidRDefault="00F5514C" w:rsidP="00EA76AC">
      <w:pPr>
        <w:pStyle w:val="subsection"/>
        <w:tabs>
          <w:tab w:val="clear" w:pos="1021"/>
          <w:tab w:val="right" w:pos="0"/>
          <w:tab w:val="left" w:pos="1418"/>
        </w:tabs>
        <w:spacing w:before="0"/>
        <w:ind w:left="0" w:firstLine="0"/>
        <w:rPr>
          <w:szCs w:val="22"/>
        </w:rPr>
      </w:pPr>
      <w:r w:rsidRPr="00EA76AC">
        <w:rPr>
          <w:szCs w:val="22"/>
        </w:rPr>
        <w:t xml:space="preserve">This section provides that the name of </w:t>
      </w:r>
      <w:r w:rsidR="00840C1D" w:rsidRPr="00EA76AC">
        <w:rPr>
          <w:szCs w:val="22"/>
        </w:rPr>
        <w:t xml:space="preserve">the </w:t>
      </w:r>
      <w:r w:rsidR="004D1E06">
        <w:rPr>
          <w:szCs w:val="22"/>
        </w:rPr>
        <w:t>instrument</w:t>
      </w:r>
      <w:r w:rsidR="004D1E06" w:rsidRPr="00EA76AC">
        <w:rPr>
          <w:szCs w:val="22"/>
        </w:rPr>
        <w:t xml:space="preserve"> </w:t>
      </w:r>
      <w:r w:rsidRPr="00EA76AC">
        <w:rPr>
          <w:szCs w:val="22"/>
        </w:rPr>
        <w:t xml:space="preserve">is the </w:t>
      </w:r>
      <w:r w:rsidRPr="00EA76AC">
        <w:rPr>
          <w:i/>
          <w:szCs w:val="22"/>
        </w:rPr>
        <w:t>Therapeutic Goods (Standard for Tablets</w:t>
      </w:r>
      <w:r w:rsidR="004E3322" w:rsidRPr="00EA76AC">
        <w:rPr>
          <w:i/>
          <w:szCs w:val="22"/>
        </w:rPr>
        <w:t xml:space="preserve">, Capsules and Pills) Amendment Order 2020 </w:t>
      </w:r>
      <w:r w:rsidR="004E3322" w:rsidRPr="00EA76AC">
        <w:rPr>
          <w:szCs w:val="22"/>
        </w:rPr>
        <w:t>(“</w:t>
      </w:r>
      <w:r w:rsidR="004D1E06">
        <w:rPr>
          <w:szCs w:val="22"/>
        </w:rPr>
        <w:t>t</w:t>
      </w:r>
      <w:r w:rsidR="004E3322" w:rsidRPr="00EA76AC">
        <w:rPr>
          <w:szCs w:val="22"/>
        </w:rPr>
        <w:t>he Amendment Order”).</w:t>
      </w:r>
    </w:p>
    <w:p w14:paraId="6C61B4A4" w14:textId="77777777" w:rsidR="00EA76AC" w:rsidRDefault="00EA76AC" w:rsidP="00EA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7B5BE01A" w14:textId="77777777" w:rsidR="00F5514C" w:rsidRPr="00EA76AC" w:rsidRDefault="00F5514C" w:rsidP="00EA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A76AC">
        <w:rPr>
          <w:rFonts w:ascii="Times New Roman" w:hAnsi="Times New Roman" w:cs="Times New Roman"/>
          <w:b/>
        </w:rPr>
        <w:t>Section 2 Commencement</w:t>
      </w:r>
    </w:p>
    <w:p w14:paraId="0EB12E46" w14:textId="77777777" w:rsidR="00EA76AC" w:rsidRDefault="00EA76AC" w:rsidP="00EA76AC">
      <w:pPr>
        <w:spacing w:after="0" w:line="240" w:lineRule="auto"/>
        <w:rPr>
          <w:rFonts w:ascii="Times New Roman" w:hAnsi="Times New Roman" w:cs="Times New Roman"/>
        </w:rPr>
      </w:pPr>
    </w:p>
    <w:p w14:paraId="3E48EB67" w14:textId="4CCB085D" w:rsidR="00F5514C" w:rsidRPr="00EA76AC" w:rsidRDefault="00F5514C" w:rsidP="00EA76AC">
      <w:pPr>
        <w:spacing w:after="0" w:line="240" w:lineRule="auto"/>
        <w:rPr>
          <w:rFonts w:ascii="Times New Roman" w:hAnsi="Times New Roman" w:cs="Times New Roman"/>
        </w:rPr>
      </w:pPr>
      <w:r w:rsidRPr="00EA76AC">
        <w:rPr>
          <w:rFonts w:ascii="Times New Roman" w:hAnsi="Times New Roman" w:cs="Times New Roman"/>
        </w:rPr>
        <w:t xml:space="preserve">This section provides that the </w:t>
      </w:r>
      <w:r w:rsidR="00935674" w:rsidRPr="00EA76AC">
        <w:rPr>
          <w:rFonts w:ascii="Times New Roman" w:hAnsi="Times New Roman" w:cs="Times New Roman"/>
        </w:rPr>
        <w:t xml:space="preserve">Amendment </w:t>
      </w:r>
      <w:r w:rsidR="00840C1D" w:rsidRPr="00EA76AC">
        <w:rPr>
          <w:rFonts w:ascii="Times New Roman" w:hAnsi="Times New Roman" w:cs="Times New Roman"/>
        </w:rPr>
        <w:t>Order</w:t>
      </w:r>
      <w:r w:rsidRPr="00EA76AC">
        <w:rPr>
          <w:rFonts w:ascii="Times New Roman" w:hAnsi="Times New Roman" w:cs="Times New Roman"/>
        </w:rPr>
        <w:t xml:space="preserve"> commence</w:t>
      </w:r>
      <w:r w:rsidR="006D0F11" w:rsidRPr="00EA76AC">
        <w:rPr>
          <w:rFonts w:ascii="Times New Roman" w:hAnsi="Times New Roman" w:cs="Times New Roman"/>
        </w:rPr>
        <w:t>s</w:t>
      </w:r>
      <w:r w:rsidRPr="00EA76AC">
        <w:rPr>
          <w:rFonts w:ascii="Times New Roman" w:hAnsi="Times New Roman" w:cs="Times New Roman"/>
        </w:rPr>
        <w:t xml:space="preserve"> on</w:t>
      </w:r>
      <w:r w:rsidR="00935674" w:rsidRPr="00EA76AC">
        <w:rPr>
          <w:rFonts w:ascii="Times New Roman" w:hAnsi="Times New Roman" w:cs="Times New Roman"/>
        </w:rPr>
        <w:t xml:space="preserve"> the day after it is registered on the Federal Register of Legislation.</w:t>
      </w:r>
    </w:p>
    <w:p w14:paraId="0E7B9C32" w14:textId="77777777" w:rsidR="00EA76AC" w:rsidRDefault="00EA76AC" w:rsidP="00EA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3723F279" w14:textId="77777777" w:rsidR="00F5514C" w:rsidRPr="00EA76AC" w:rsidRDefault="000E3A77" w:rsidP="00EA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A76AC">
        <w:rPr>
          <w:rFonts w:ascii="Times New Roman" w:hAnsi="Times New Roman" w:cs="Times New Roman"/>
          <w:b/>
        </w:rPr>
        <w:t>Section 3 Authority</w:t>
      </w:r>
    </w:p>
    <w:p w14:paraId="7919CA4B" w14:textId="77777777" w:rsidR="00EA76AC" w:rsidRDefault="00EA76AC" w:rsidP="00EA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D72A43E" w14:textId="77777777" w:rsidR="00935674" w:rsidRPr="00EA76AC" w:rsidRDefault="00935674" w:rsidP="00EA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A76AC">
        <w:rPr>
          <w:rFonts w:ascii="Times New Roman" w:hAnsi="Times New Roman" w:cs="Times New Roman"/>
        </w:rPr>
        <w:t xml:space="preserve">This section provides that the legislative authority for making the Amendment Order is section 10 of the </w:t>
      </w:r>
      <w:r w:rsidRPr="00EA76AC">
        <w:rPr>
          <w:rFonts w:ascii="Times New Roman" w:hAnsi="Times New Roman" w:cs="Times New Roman"/>
          <w:i/>
        </w:rPr>
        <w:t>Therapeutic Goods Act 1989</w:t>
      </w:r>
      <w:r w:rsidRPr="00EA76AC">
        <w:rPr>
          <w:rFonts w:ascii="Times New Roman" w:hAnsi="Times New Roman" w:cs="Times New Roman"/>
        </w:rPr>
        <w:t xml:space="preserve"> (“the Act”). </w:t>
      </w:r>
      <w:r w:rsidR="003E1924" w:rsidRPr="00EA76AC">
        <w:rPr>
          <w:rFonts w:ascii="Times New Roman" w:hAnsi="Times New Roman" w:cs="Times New Roman"/>
        </w:rPr>
        <w:t xml:space="preserve"> </w:t>
      </w:r>
      <w:r w:rsidRPr="00EA76AC">
        <w:rPr>
          <w:rFonts w:ascii="Times New Roman" w:hAnsi="Times New Roman" w:cs="Times New Roman"/>
        </w:rPr>
        <w:t>Specifically, subsection 10(3A) of the Act provides that the Minister may, by legislative instrument, vary or revoke an order made under subsection 10(1) of the Act.</w:t>
      </w:r>
    </w:p>
    <w:p w14:paraId="6213C83F" w14:textId="77777777" w:rsidR="00EA76AC" w:rsidRDefault="00EA76AC" w:rsidP="00EA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2BF5FE1E" w14:textId="77777777" w:rsidR="001A6643" w:rsidRPr="00EA76AC" w:rsidRDefault="001D62DC" w:rsidP="00EA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A76AC">
        <w:rPr>
          <w:rFonts w:ascii="Times New Roman" w:hAnsi="Times New Roman" w:cs="Times New Roman"/>
          <w:b/>
        </w:rPr>
        <w:t xml:space="preserve">Section 4 </w:t>
      </w:r>
      <w:r w:rsidR="004E3322" w:rsidRPr="00EA76AC">
        <w:rPr>
          <w:rFonts w:ascii="Times New Roman" w:hAnsi="Times New Roman" w:cs="Times New Roman"/>
          <w:b/>
        </w:rPr>
        <w:t>Schedules</w:t>
      </w:r>
    </w:p>
    <w:p w14:paraId="17228796" w14:textId="77777777" w:rsidR="00EA76AC" w:rsidRDefault="00EA76AC" w:rsidP="00EA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2B8524C" w14:textId="4D7B4A67" w:rsidR="00935674" w:rsidRPr="00EA76AC" w:rsidRDefault="00935674" w:rsidP="00EA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A76AC">
        <w:rPr>
          <w:rFonts w:ascii="Times New Roman" w:hAnsi="Times New Roman" w:cs="Times New Roman"/>
        </w:rPr>
        <w:t xml:space="preserve">This section provides that each instrument that is specified in a Schedule to the Amendment Order is amended or repealed, as set out in the applicable items </w:t>
      </w:r>
      <w:r w:rsidRPr="00F257CF">
        <w:rPr>
          <w:rFonts w:ascii="Times New Roman" w:hAnsi="Times New Roman" w:cs="Times New Roman"/>
        </w:rPr>
        <w:t>in that Schedule</w:t>
      </w:r>
      <w:r w:rsidR="00F257CF" w:rsidRPr="00F257CF">
        <w:rPr>
          <w:rFonts w:ascii="Times New Roman" w:hAnsi="Times New Roman" w:cs="Times New Roman"/>
        </w:rPr>
        <w:t>, and</w:t>
      </w:r>
      <w:r w:rsidR="00F257CF" w:rsidRPr="00983169">
        <w:rPr>
          <w:rFonts w:ascii="Times New Roman" w:hAnsi="Times New Roman" w:cs="Times New Roman"/>
        </w:rPr>
        <w:t xml:space="preserve"> a</w:t>
      </w:r>
      <w:r w:rsidRPr="00983169">
        <w:rPr>
          <w:rFonts w:ascii="Times New Roman" w:hAnsi="Times New Roman" w:cs="Times New Roman"/>
        </w:rPr>
        <w:t>ny other item in a Schedule to the Amendment Order has effect according to its terms.</w:t>
      </w:r>
    </w:p>
    <w:p w14:paraId="1439E80E" w14:textId="77777777" w:rsidR="00EA76AC" w:rsidRDefault="00EA76AC" w:rsidP="00EA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C882EA4" w14:textId="77777777" w:rsidR="0055060B" w:rsidRPr="00EA76AC" w:rsidRDefault="0055060B" w:rsidP="00EA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A76AC">
        <w:rPr>
          <w:rFonts w:ascii="Times New Roman" w:hAnsi="Times New Roman" w:cs="Times New Roman"/>
          <w:b/>
        </w:rPr>
        <w:t xml:space="preserve">Schedule 1 </w:t>
      </w:r>
      <w:r w:rsidR="00AA5E0C" w:rsidRPr="00EA76AC">
        <w:rPr>
          <w:rFonts w:ascii="Times New Roman" w:hAnsi="Times New Roman" w:cs="Times New Roman"/>
          <w:b/>
        </w:rPr>
        <w:t>–</w:t>
      </w:r>
      <w:r w:rsidRPr="00EA76AC">
        <w:rPr>
          <w:rFonts w:ascii="Times New Roman" w:hAnsi="Times New Roman" w:cs="Times New Roman"/>
          <w:b/>
        </w:rPr>
        <w:t xml:space="preserve"> </w:t>
      </w:r>
      <w:r w:rsidR="004E3322" w:rsidRPr="00EA76AC">
        <w:rPr>
          <w:rFonts w:ascii="Times New Roman" w:hAnsi="Times New Roman" w:cs="Times New Roman"/>
          <w:b/>
        </w:rPr>
        <w:t>Amendments</w:t>
      </w:r>
    </w:p>
    <w:p w14:paraId="5F71FCFA" w14:textId="77777777" w:rsidR="00EA76AC" w:rsidRDefault="00EA76AC" w:rsidP="00EA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02F3E3" w14:textId="16968D66" w:rsidR="00624701" w:rsidRDefault="00F257CF" w:rsidP="00EA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Schedule</w:t>
      </w:r>
      <w:r w:rsidR="00935674" w:rsidRPr="00EA76AC">
        <w:rPr>
          <w:rFonts w:ascii="Times New Roman" w:hAnsi="Times New Roman" w:cs="Times New Roman"/>
        </w:rPr>
        <w:t xml:space="preserve"> amends the </w:t>
      </w:r>
      <w:r w:rsidR="00935674" w:rsidRPr="00EA76AC">
        <w:rPr>
          <w:rFonts w:ascii="Times New Roman" w:hAnsi="Times New Roman" w:cs="Times New Roman"/>
          <w:i/>
        </w:rPr>
        <w:t>Therapeutic Goods (Standard for Tablets, Capsules and Pills) (TGO 101) Order 2019</w:t>
      </w:r>
      <w:r w:rsidR="00935674" w:rsidRPr="00EA76AC">
        <w:rPr>
          <w:rFonts w:ascii="Times New Roman" w:hAnsi="Times New Roman" w:cs="Times New Roman"/>
        </w:rPr>
        <w:t xml:space="preserve"> (“the Principal Order”).</w:t>
      </w:r>
    </w:p>
    <w:p w14:paraId="135328FA" w14:textId="77777777" w:rsidR="00F257CF" w:rsidRPr="00EA76AC" w:rsidRDefault="00F257CF" w:rsidP="00EA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857CCAB" w14:textId="23D9700C" w:rsidR="00935674" w:rsidRPr="00EA76AC" w:rsidRDefault="00935674" w:rsidP="00EA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A76AC">
        <w:rPr>
          <w:rFonts w:ascii="Times New Roman" w:hAnsi="Times New Roman" w:cs="Times New Roman"/>
        </w:rPr>
        <w:t xml:space="preserve">Item 1 of </w:t>
      </w:r>
      <w:r w:rsidR="00F257CF">
        <w:rPr>
          <w:rFonts w:ascii="Times New Roman" w:hAnsi="Times New Roman" w:cs="Times New Roman"/>
        </w:rPr>
        <w:t>this Schedule</w:t>
      </w:r>
      <w:r w:rsidRPr="00EA76AC">
        <w:rPr>
          <w:rFonts w:ascii="Times New Roman" w:hAnsi="Times New Roman" w:cs="Times New Roman"/>
        </w:rPr>
        <w:t xml:space="preserve"> </w:t>
      </w:r>
      <w:r w:rsidR="00F257CF">
        <w:rPr>
          <w:rFonts w:ascii="Times New Roman" w:hAnsi="Times New Roman" w:cs="Times New Roman"/>
        </w:rPr>
        <w:t>repeals and replaces item 2 of the table in</w:t>
      </w:r>
      <w:r w:rsidR="00F257CF" w:rsidRPr="00EA76AC">
        <w:rPr>
          <w:rFonts w:ascii="Times New Roman" w:hAnsi="Times New Roman" w:cs="Times New Roman"/>
        </w:rPr>
        <w:t xml:space="preserve"> </w:t>
      </w:r>
      <w:r w:rsidR="00F257CF">
        <w:rPr>
          <w:rFonts w:ascii="Times New Roman" w:hAnsi="Times New Roman" w:cs="Times New Roman"/>
        </w:rPr>
        <w:t>sub</w:t>
      </w:r>
      <w:r w:rsidRPr="00EA76AC">
        <w:rPr>
          <w:rFonts w:ascii="Times New Roman" w:hAnsi="Times New Roman" w:cs="Times New Roman"/>
        </w:rPr>
        <w:t>section</w:t>
      </w:r>
      <w:r w:rsidR="00F257CF">
        <w:rPr>
          <w:rFonts w:ascii="Times New Roman" w:hAnsi="Times New Roman" w:cs="Times New Roman"/>
        </w:rPr>
        <w:t xml:space="preserve"> 2(1)</w:t>
      </w:r>
      <w:r w:rsidRPr="00EA76AC">
        <w:rPr>
          <w:rFonts w:ascii="Times New Roman" w:hAnsi="Times New Roman" w:cs="Times New Roman"/>
        </w:rPr>
        <w:t xml:space="preserve"> of the Principal Order to </w:t>
      </w:r>
      <w:r w:rsidR="00F257CF">
        <w:rPr>
          <w:rFonts w:ascii="Times New Roman" w:hAnsi="Times New Roman" w:cs="Times New Roman"/>
        </w:rPr>
        <w:t>provide</w:t>
      </w:r>
      <w:r w:rsidR="00F257CF" w:rsidRPr="00EA76AC">
        <w:rPr>
          <w:rFonts w:ascii="Times New Roman" w:hAnsi="Times New Roman" w:cs="Times New Roman"/>
        </w:rPr>
        <w:t xml:space="preserve"> </w:t>
      </w:r>
      <w:r w:rsidRPr="00EA76AC">
        <w:rPr>
          <w:rFonts w:ascii="Times New Roman" w:hAnsi="Times New Roman" w:cs="Times New Roman"/>
        </w:rPr>
        <w:t xml:space="preserve">a </w:t>
      </w:r>
      <w:r w:rsidR="00F257CF">
        <w:rPr>
          <w:rFonts w:ascii="Times New Roman" w:hAnsi="Times New Roman" w:cs="Times New Roman"/>
        </w:rPr>
        <w:t>new</w:t>
      </w:r>
      <w:r w:rsidR="00F257CF" w:rsidRPr="00EA76AC">
        <w:rPr>
          <w:rFonts w:ascii="Times New Roman" w:hAnsi="Times New Roman" w:cs="Times New Roman"/>
        </w:rPr>
        <w:t xml:space="preserve"> </w:t>
      </w:r>
      <w:r w:rsidRPr="00EA76AC">
        <w:rPr>
          <w:rFonts w:ascii="Times New Roman" w:hAnsi="Times New Roman" w:cs="Times New Roman"/>
        </w:rPr>
        <w:t xml:space="preserve">commencement date of </w:t>
      </w:r>
      <w:r w:rsidR="00F257CF">
        <w:rPr>
          <w:rFonts w:ascii="Times New Roman" w:hAnsi="Times New Roman" w:cs="Times New Roman"/>
        </w:rPr>
        <w:t xml:space="preserve">30 June 2021 for </w:t>
      </w:r>
      <w:r w:rsidRPr="00EA76AC">
        <w:rPr>
          <w:rFonts w:ascii="Times New Roman" w:hAnsi="Times New Roman" w:cs="Times New Roman"/>
        </w:rPr>
        <w:t>section 16 of the Principal Order.</w:t>
      </w:r>
    </w:p>
    <w:p w14:paraId="5B53B1C2" w14:textId="77777777" w:rsidR="00935674" w:rsidRPr="00EA76AC" w:rsidRDefault="00935674" w:rsidP="00EA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D74036" w14:textId="77777777" w:rsidR="00A8566B" w:rsidRPr="00EA76AC" w:rsidRDefault="00A8566B" w:rsidP="00EA76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  <w:sectPr w:rsidR="00A8566B" w:rsidRPr="00EA76AC" w:rsidSect="00CB0750">
          <w:footerReference w:type="default" r:id="rId8"/>
          <w:pgSz w:w="11906" w:h="16838"/>
          <w:pgMar w:top="1440" w:right="1440" w:bottom="1440" w:left="1440" w:header="708" w:footer="1134" w:gutter="0"/>
          <w:cols w:space="708"/>
          <w:docGrid w:linePitch="360"/>
        </w:sectPr>
      </w:pPr>
    </w:p>
    <w:p w14:paraId="40C71E33" w14:textId="77777777" w:rsidR="00E7121E" w:rsidRPr="00EA76AC" w:rsidRDefault="00E7121E" w:rsidP="00EA76A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lang w:val="en-US"/>
        </w:rPr>
      </w:pPr>
      <w:r w:rsidRPr="00EA76AC">
        <w:rPr>
          <w:rFonts w:ascii="Times New Roman" w:hAnsi="Times New Roman" w:cs="Times New Roman"/>
          <w:b/>
          <w:bCs/>
          <w:color w:val="000000"/>
          <w:lang w:val="en-US"/>
        </w:rPr>
        <w:lastRenderedPageBreak/>
        <w:t>Attachment B</w:t>
      </w:r>
    </w:p>
    <w:p w14:paraId="31DE686A" w14:textId="77777777" w:rsidR="00C97B3A" w:rsidRPr="00EA76AC" w:rsidRDefault="00C97B3A" w:rsidP="00EA76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76AC">
        <w:rPr>
          <w:rFonts w:ascii="Times New Roman" w:hAnsi="Times New Roman" w:cs="Times New Roman"/>
          <w:b/>
        </w:rPr>
        <w:t>Statement of Compatibility with Human Rights</w:t>
      </w:r>
    </w:p>
    <w:p w14:paraId="3C5874D6" w14:textId="77777777" w:rsidR="00C97B3A" w:rsidRPr="00EA76AC" w:rsidRDefault="00C97B3A" w:rsidP="00EA76A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288716C7" w14:textId="77777777" w:rsidR="00C97B3A" w:rsidRPr="00EA76AC" w:rsidRDefault="00C97B3A" w:rsidP="00EA76A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A76AC">
        <w:rPr>
          <w:rFonts w:ascii="Times New Roman" w:hAnsi="Times New Roman" w:cs="Times New Roman"/>
          <w:i/>
        </w:rPr>
        <w:t>Prepared in accordance with Part 3 of the Human Rights (Parliamentary Scrutiny) Act 2011.</w:t>
      </w:r>
    </w:p>
    <w:p w14:paraId="61818C62" w14:textId="77777777" w:rsidR="00EA76AC" w:rsidRDefault="00EA76AC" w:rsidP="00EA76AC">
      <w:pPr>
        <w:spacing w:after="0" w:line="240" w:lineRule="auto"/>
        <w:rPr>
          <w:rFonts w:ascii="Times New Roman" w:hAnsi="Times New Roman" w:cs="Times New Roman"/>
        </w:rPr>
      </w:pPr>
    </w:p>
    <w:p w14:paraId="41F37F5E" w14:textId="53E5A5BB" w:rsidR="00F257CF" w:rsidRDefault="00F257CF" w:rsidP="009831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57CF">
        <w:rPr>
          <w:rFonts w:ascii="Times New Roman" w:hAnsi="Times New Roman" w:cs="Times New Roman"/>
          <w:b/>
          <w:i/>
        </w:rPr>
        <w:t>Therapeutic Goods (Standard for Tablets, Capsules and Pills) Amendment Order 2020</w:t>
      </w:r>
    </w:p>
    <w:p w14:paraId="356A04FA" w14:textId="77777777" w:rsidR="00F257CF" w:rsidRDefault="00F257CF" w:rsidP="00EA76AC">
      <w:pPr>
        <w:spacing w:after="0" w:line="240" w:lineRule="auto"/>
        <w:rPr>
          <w:rFonts w:ascii="Times New Roman" w:hAnsi="Times New Roman" w:cs="Times New Roman"/>
        </w:rPr>
      </w:pPr>
    </w:p>
    <w:p w14:paraId="3F4DBDC4" w14:textId="77777777" w:rsidR="00C97B3A" w:rsidRPr="00EA76AC" w:rsidRDefault="00C97B3A" w:rsidP="00EA76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EA76AC">
        <w:rPr>
          <w:rFonts w:ascii="Times New Roman" w:hAnsi="Times New Roman" w:cs="Times New Roman"/>
        </w:rPr>
        <w:t xml:space="preserve">This </w:t>
      </w:r>
      <w:r w:rsidR="00F257CF">
        <w:rPr>
          <w:rFonts w:ascii="Times New Roman" w:hAnsi="Times New Roman" w:cs="Times New Roman"/>
        </w:rPr>
        <w:t xml:space="preserve">disallowable </w:t>
      </w:r>
      <w:r w:rsidRPr="00EA76AC">
        <w:rPr>
          <w:rFonts w:ascii="Times New Roman" w:hAnsi="Times New Roman" w:cs="Times New Roman"/>
        </w:rPr>
        <w:t xml:space="preserve">legislative instrument is compatible with the human rights and freedoms recognised or declared in the international instruments listed in section 3 of the </w:t>
      </w:r>
      <w:r w:rsidRPr="00EA76AC">
        <w:rPr>
          <w:rFonts w:ascii="Times New Roman" w:hAnsi="Times New Roman" w:cs="Times New Roman"/>
          <w:i/>
        </w:rPr>
        <w:t>Human Rights (Parliamentary Scrutiny) Act 2011</w:t>
      </w:r>
      <w:r w:rsidRPr="00EA76AC">
        <w:rPr>
          <w:rFonts w:ascii="Times New Roman" w:hAnsi="Times New Roman" w:cs="Times New Roman"/>
        </w:rPr>
        <w:t>.</w:t>
      </w:r>
    </w:p>
    <w:p w14:paraId="2475E4F7" w14:textId="77777777" w:rsidR="00EA76AC" w:rsidRDefault="00EA76AC" w:rsidP="00EA76AC">
      <w:pPr>
        <w:spacing w:after="0" w:line="240" w:lineRule="auto"/>
        <w:rPr>
          <w:rFonts w:ascii="Times New Roman" w:hAnsi="Times New Roman" w:cs="Times New Roman"/>
          <w:b/>
        </w:rPr>
      </w:pPr>
    </w:p>
    <w:p w14:paraId="59DDAC9F" w14:textId="77777777" w:rsidR="00C97B3A" w:rsidRPr="00EA76AC" w:rsidRDefault="0063733C" w:rsidP="00EA76AC">
      <w:pPr>
        <w:spacing w:after="0" w:line="240" w:lineRule="auto"/>
        <w:rPr>
          <w:rFonts w:ascii="Times New Roman" w:hAnsi="Times New Roman" w:cs="Times New Roman"/>
          <w:b/>
        </w:rPr>
      </w:pPr>
      <w:r w:rsidRPr="00EA76AC">
        <w:rPr>
          <w:rFonts w:ascii="Times New Roman" w:hAnsi="Times New Roman" w:cs="Times New Roman"/>
          <w:b/>
        </w:rPr>
        <w:t>Overview of the legislative i</w:t>
      </w:r>
      <w:r w:rsidR="00C97B3A" w:rsidRPr="00EA76AC">
        <w:rPr>
          <w:rFonts w:ascii="Times New Roman" w:hAnsi="Times New Roman" w:cs="Times New Roman"/>
          <w:b/>
        </w:rPr>
        <w:t>nstrument</w:t>
      </w:r>
    </w:p>
    <w:p w14:paraId="28344840" w14:textId="77777777" w:rsidR="00EA76AC" w:rsidRDefault="00EA76AC" w:rsidP="00EA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8C475B8" w14:textId="77777777" w:rsidR="00F257CF" w:rsidRPr="00F257CF" w:rsidRDefault="00F257CF" w:rsidP="00F25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257CF">
        <w:rPr>
          <w:rFonts w:ascii="Times New Roman" w:hAnsi="Times New Roman" w:cs="Times New Roman"/>
        </w:rPr>
        <w:t xml:space="preserve">The </w:t>
      </w:r>
      <w:r w:rsidRPr="00F257CF">
        <w:rPr>
          <w:rFonts w:ascii="Times New Roman" w:hAnsi="Times New Roman" w:cs="Times New Roman"/>
          <w:i/>
        </w:rPr>
        <w:t xml:space="preserve">Therapeutic Goods (Standard for Tablets, Capsules and Pills) (TGO 101) Order 2019 </w:t>
      </w:r>
      <w:r w:rsidRPr="00F257CF">
        <w:rPr>
          <w:rFonts w:ascii="Times New Roman" w:hAnsi="Times New Roman" w:cs="Times New Roman"/>
        </w:rPr>
        <w:t xml:space="preserve">(“the </w:t>
      </w:r>
      <w:r w:rsidR="00C61801">
        <w:rPr>
          <w:rFonts w:ascii="Times New Roman" w:hAnsi="Times New Roman" w:cs="Times New Roman"/>
        </w:rPr>
        <w:t>principal instrument</w:t>
      </w:r>
      <w:r w:rsidRPr="00F257CF">
        <w:rPr>
          <w:rFonts w:ascii="Times New Roman" w:hAnsi="Times New Roman" w:cs="Times New Roman"/>
        </w:rPr>
        <w:t xml:space="preserve">”) is made under section 10 of the </w:t>
      </w:r>
      <w:r w:rsidR="00C61801" w:rsidRPr="00983169">
        <w:rPr>
          <w:rFonts w:ascii="Times New Roman" w:hAnsi="Times New Roman" w:cs="Times New Roman"/>
          <w:i/>
        </w:rPr>
        <w:t>Therapeutic Goods Act 1989</w:t>
      </w:r>
      <w:r w:rsidR="00C61801">
        <w:rPr>
          <w:rFonts w:ascii="Times New Roman" w:hAnsi="Times New Roman" w:cs="Times New Roman"/>
        </w:rPr>
        <w:t xml:space="preserve"> (“the </w:t>
      </w:r>
      <w:r w:rsidRPr="00F257CF">
        <w:rPr>
          <w:rFonts w:ascii="Times New Roman" w:hAnsi="Times New Roman" w:cs="Times New Roman"/>
        </w:rPr>
        <w:t>Act</w:t>
      </w:r>
      <w:r w:rsidR="00C61801">
        <w:rPr>
          <w:rFonts w:ascii="Times New Roman" w:hAnsi="Times New Roman" w:cs="Times New Roman"/>
        </w:rPr>
        <w:t>”)</w:t>
      </w:r>
      <w:r w:rsidRPr="00F257CF">
        <w:rPr>
          <w:rFonts w:ascii="Times New Roman" w:hAnsi="Times New Roman" w:cs="Times New Roman"/>
        </w:rPr>
        <w:t xml:space="preserve">.  The </w:t>
      </w:r>
      <w:r w:rsidR="00C61801">
        <w:rPr>
          <w:rFonts w:ascii="Times New Roman" w:hAnsi="Times New Roman" w:cs="Times New Roman"/>
        </w:rPr>
        <w:t>principal instrument</w:t>
      </w:r>
      <w:r w:rsidRPr="00F257CF">
        <w:rPr>
          <w:rFonts w:ascii="Times New Roman" w:hAnsi="Times New Roman" w:cs="Times New Roman"/>
        </w:rPr>
        <w:t xml:space="preserve"> establishes a ministerial standard for therapeutic goods that are tablets, capsules or pills for oral administration (principally, medicines).  The </w:t>
      </w:r>
      <w:r w:rsidR="00C61801">
        <w:rPr>
          <w:rFonts w:ascii="Times New Roman" w:hAnsi="Times New Roman" w:cs="Times New Roman"/>
        </w:rPr>
        <w:t>principal instrument</w:t>
      </w:r>
      <w:r w:rsidRPr="00F257CF">
        <w:rPr>
          <w:rFonts w:ascii="Times New Roman" w:hAnsi="Times New Roman" w:cs="Times New Roman"/>
        </w:rPr>
        <w:t xml:space="preserve"> specifies the minimum requirements for the safety and quality of these therapeutic goods.</w:t>
      </w:r>
    </w:p>
    <w:p w14:paraId="23E51612" w14:textId="77777777" w:rsidR="00F257CF" w:rsidRPr="00F257CF" w:rsidRDefault="00F257CF" w:rsidP="00F25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68C7EB1" w14:textId="2B9A6D2B" w:rsidR="00F257CF" w:rsidRPr="00F257CF" w:rsidRDefault="00F257CF" w:rsidP="00F25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257CF">
        <w:rPr>
          <w:rFonts w:ascii="Times New Roman" w:hAnsi="Times New Roman" w:cs="Times New Roman"/>
        </w:rPr>
        <w:t xml:space="preserve">In particular, section 16 of the </w:t>
      </w:r>
      <w:r w:rsidR="00C61801">
        <w:rPr>
          <w:rFonts w:ascii="Times New Roman" w:hAnsi="Times New Roman" w:cs="Times New Roman"/>
        </w:rPr>
        <w:t xml:space="preserve">principal instrument </w:t>
      </w:r>
      <w:r w:rsidRPr="00F257CF">
        <w:rPr>
          <w:rFonts w:ascii="Times New Roman" w:hAnsi="Times New Roman" w:cs="Times New Roman"/>
        </w:rPr>
        <w:t xml:space="preserve">specifies requirements for elemental impurities and limits for residual solvents in tablets and capsules, and </w:t>
      </w:r>
      <w:r w:rsidR="00B95FA8">
        <w:rPr>
          <w:rFonts w:ascii="Times New Roman" w:hAnsi="Times New Roman" w:cs="Times New Roman"/>
        </w:rPr>
        <w:t>is</w:t>
      </w:r>
      <w:r w:rsidRPr="00F257CF">
        <w:rPr>
          <w:rFonts w:ascii="Times New Roman" w:hAnsi="Times New Roman" w:cs="Times New Roman"/>
        </w:rPr>
        <w:t xml:space="preserve"> due to commence on 31 March 2021 in accordance with item 2 of the table in subsection 2(1) of the current </w:t>
      </w:r>
      <w:r w:rsidR="00C61801">
        <w:rPr>
          <w:rFonts w:ascii="Times New Roman" w:hAnsi="Times New Roman" w:cs="Times New Roman"/>
        </w:rPr>
        <w:t>principal instrument</w:t>
      </w:r>
      <w:r w:rsidRPr="00F257CF">
        <w:rPr>
          <w:rFonts w:ascii="Times New Roman" w:hAnsi="Times New Roman" w:cs="Times New Roman"/>
        </w:rPr>
        <w:t>.</w:t>
      </w:r>
    </w:p>
    <w:p w14:paraId="76E51115" w14:textId="77777777" w:rsidR="00F257CF" w:rsidRPr="00F257CF" w:rsidRDefault="00F257CF" w:rsidP="00F25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573224" w14:textId="62E4E6D8" w:rsidR="00983169" w:rsidRDefault="00F257CF" w:rsidP="00F25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257CF">
        <w:rPr>
          <w:rFonts w:ascii="Times New Roman" w:hAnsi="Times New Roman" w:cs="Times New Roman"/>
        </w:rPr>
        <w:t xml:space="preserve">The </w:t>
      </w:r>
      <w:r w:rsidRPr="00F257CF">
        <w:rPr>
          <w:rFonts w:ascii="Times New Roman" w:hAnsi="Times New Roman" w:cs="Times New Roman"/>
          <w:i/>
        </w:rPr>
        <w:t>Therapeutic Goods (Standard for Tablets, Capsules and Pills) Amendment Order 2020</w:t>
      </w:r>
      <w:r w:rsidRPr="00F257CF">
        <w:rPr>
          <w:rFonts w:ascii="Times New Roman" w:hAnsi="Times New Roman" w:cs="Times New Roman"/>
        </w:rPr>
        <w:t xml:space="preserve"> (“the </w:t>
      </w:r>
      <w:r w:rsidR="00C61801">
        <w:rPr>
          <w:rFonts w:ascii="Times New Roman" w:hAnsi="Times New Roman" w:cs="Times New Roman"/>
        </w:rPr>
        <w:t>amendment instrument</w:t>
      </w:r>
      <w:r w:rsidRPr="00F257CF">
        <w:rPr>
          <w:rFonts w:ascii="Times New Roman" w:hAnsi="Times New Roman" w:cs="Times New Roman"/>
        </w:rPr>
        <w:t xml:space="preserve">”) is made under section 10 of the Act.  The </w:t>
      </w:r>
      <w:r w:rsidR="00B95FA8">
        <w:rPr>
          <w:rFonts w:ascii="Times New Roman" w:hAnsi="Times New Roman" w:cs="Times New Roman"/>
        </w:rPr>
        <w:t xml:space="preserve">purpose of the </w:t>
      </w:r>
      <w:r w:rsidR="00C61801">
        <w:rPr>
          <w:rFonts w:ascii="Times New Roman" w:hAnsi="Times New Roman" w:cs="Times New Roman"/>
        </w:rPr>
        <w:t>amendment instrument</w:t>
      </w:r>
      <w:r w:rsidRPr="00F257CF">
        <w:rPr>
          <w:rFonts w:ascii="Times New Roman" w:hAnsi="Times New Roman" w:cs="Times New Roman"/>
        </w:rPr>
        <w:t xml:space="preserve"> </w:t>
      </w:r>
      <w:r w:rsidR="00B95FA8">
        <w:rPr>
          <w:rFonts w:ascii="Times New Roman" w:hAnsi="Times New Roman" w:cs="Times New Roman"/>
        </w:rPr>
        <w:t xml:space="preserve">is to </w:t>
      </w:r>
      <w:r w:rsidRPr="00F257CF">
        <w:rPr>
          <w:rFonts w:ascii="Times New Roman" w:hAnsi="Times New Roman" w:cs="Times New Roman"/>
        </w:rPr>
        <w:t xml:space="preserve">amend the </w:t>
      </w:r>
      <w:r w:rsidR="00C61801">
        <w:rPr>
          <w:rFonts w:ascii="Times New Roman" w:hAnsi="Times New Roman" w:cs="Times New Roman"/>
        </w:rPr>
        <w:t>principal instrument</w:t>
      </w:r>
      <w:r w:rsidRPr="00F257CF">
        <w:rPr>
          <w:rFonts w:ascii="Times New Roman" w:hAnsi="Times New Roman" w:cs="Times New Roman"/>
        </w:rPr>
        <w:t xml:space="preserve"> to defer the commencement of section 16</w:t>
      </w:r>
      <w:r w:rsidR="00C61801">
        <w:rPr>
          <w:rFonts w:ascii="Times New Roman" w:hAnsi="Times New Roman" w:cs="Times New Roman"/>
        </w:rPr>
        <w:t xml:space="preserve"> </w:t>
      </w:r>
      <w:r w:rsidRPr="00F257CF">
        <w:rPr>
          <w:rFonts w:ascii="Times New Roman" w:hAnsi="Times New Roman" w:cs="Times New Roman"/>
        </w:rPr>
        <w:t>from 31</w:t>
      </w:r>
      <w:r w:rsidR="00B95FA8">
        <w:rPr>
          <w:rFonts w:ascii="Times New Roman" w:hAnsi="Times New Roman" w:cs="Times New Roman"/>
        </w:rPr>
        <w:t> </w:t>
      </w:r>
      <w:r w:rsidRPr="00F257CF">
        <w:rPr>
          <w:rFonts w:ascii="Times New Roman" w:hAnsi="Times New Roman" w:cs="Times New Roman"/>
        </w:rPr>
        <w:t xml:space="preserve">March 2021 to 30 June 2021.  </w:t>
      </w:r>
      <w:r w:rsidR="00B95FA8">
        <w:rPr>
          <w:rFonts w:ascii="Times New Roman" w:hAnsi="Times New Roman" w:cs="Times New Roman"/>
        </w:rPr>
        <w:t>A</w:t>
      </w:r>
      <w:r w:rsidRPr="00F257CF">
        <w:rPr>
          <w:rFonts w:ascii="Times New Roman" w:hAnsi="Times New Roman" w:cs="Times New Roman"/>
        </w:rPr>
        <w:t xml:space="preserve"> three-month extension to the commencement of the new requirements </w:t>
      </w:r>
      <w:r w:rsidR="00B95FA8">
        <w:rPr>
          <w:rFonts w:ascii="Times New Roman" w:hAnsi="Times New Roman" w:cs="Times New Roman"/>
        </w:rPr>
        <w:t>for elemental impurities</w:t>
      </w:r>
      <w:r w:rsidRPr="00F257CF">
        <w:rPr>
          <w:rFonts w:ascii="Times New Roman" w:hAnsi="Times New Roman" w:cs="Times New Roman"/>
        </w:rPr>
        <w:t xml:space="preserve"> </w:t>
      </w:r>
      <w:r w:rsidR="00891208">
        <w:rPr>
          <w:rFonts w:ascii="Times New Roman" w:hAnsi="Times New Roman" w:cs="Times New Roman"/>
        </w:rPr>
        <w:t xml:space="preserve">and residual solvents </w:t>
      </w:r>
      <w:r w:rsidRPr="00F257CF">
        <w:rPr>
          <w:rFonts w:ascii="Times New Roman" w:hAnsi="Times New Roman" w:cs="Times New Roman"/>
        </w:rPr>
        <w:t>is pro</w:t>
      </w:r>
      <w:r w:rsidR="00983169">
        <w:rPr>
          <w:rFonts w:ascii="Times New Roman" w:hAnsi="Times New Roman" w:cs="Times New Roman"/>
        </w:rPr>
        <w:t>posed</w:t>
      </w:r>
      <w:r w:rsidRPr="00F257CF">
        <w:rPr>
          <w:rFonts w:ascii="Times New Roman" w:hAnsi="Times New Roman" w:cs="Times New Roman"/>
        </w:rPr>
        <w:t xml:space="preserve"> in response to the increased pressures on the pharmaceuticals industry </w:t>
      </w:r>
      <w:r w:rsidR="00983169">
        <w:rPr>
          <w:rFonts w:ascii="Times New Roman" w:eastAsia="Times New Roman" w:hAnsi="Times New Roman" w:cs="Times New Roman"/>
          <w:lang w:eastAsia="en-AU"/>
        </w:rPr>
        <w:t xml:space="preserve">resulting from the impact of the </w:t>
      </w:r>
      <w:r w:rsidR="00983169" w:rsidRPr="001245C8">
        <w:rPr>
          <w:rFonts w:ascii="Times New Roman" w:eastAsia="Times New Roman" w:hAnsi="Times New Roman" w:cs="Times New Roman"/>
          <w:lang w:eastAsia="en-AU"/>
        </w:rPr>
        <w:t>public health emergency caused by the outbreak of the disease known as coronavirus disease 2019 (COVID-19</w:t>
      </w:r>
      <w:r w:rsidR="005E17FB">
        <w:rPr>
          <w:rFonts w:ascii="Times New Roman" w:eastAsia="Times New Roman" w:hAnsi="Times New Roman" w:cs="Times New Roman"/>
          <w:lang w:eastAsia="en-AU"/>
        </w:rPr>
        <w:t>)</w:t>
      </w:r>
      <w:r w:rsidRPr="00F257CF">
        <w:rPr>
          <w:rFonts w:ascii="Times New Roman" w:hAnsi="Times New Roman" w:cs="Times New Roman"/>
        </w:rPr>
        <w:t xml:space="preserve">.  Disruptions to the operations and manufacturing processes of industry has meant that some manufacturers require additional time to finalise arrangements for the implementation of </w:t>
      </w:r>
      <w:r w:rsidR="00983169">
        <w:rPr>
          <w:rFonts w:ascii="Times New Roman" w:hAnsi="Times New Roman" w:cs="Times New Roman"/>
        </w:rPr>
        <w:t xml:space="preserve">these </w:t>
      </w:r>
      <w:r w:rsidRPr="00F257CF">
        <w:rPr>
          <w:rFonts w:ascii="Times New Roman" w:hAnsi="Times New Roman" w:cs="Times New Roman"/>
        </w:rPr>
        <w:t>requirements</w:t>
      </w:r>
      <w:r w:rsidR="00983169">
        <w:rPr>
          <w:rFonts w:ascii="Times New Roman" w:hAnsi="Times New Roman" w:cs="Times New Roman"/>
        </w:rPr>
        <w:t>.</w:t>
      </w:r>
    </w:p>
    <w:p w14:paraId="775FB40E" w14:textId="77777777" w:rsidR="00983169" w:rsidRDefault="00983169" w:rsidP="00F25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CD4917" w14:textId="6ADC8814" w:rsidR="00F257CF" w:rsidRPr="00F257CF" w:rsidRDefault="00F257CF" w:rsidP="00F25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257CF">
        <w:rPr>
          <w:rFonts w:ascii="Times New Roman" w:hAnsi="Times New Roman" w:cs="Times New Roman"/>
        </w:rPr>
        <w:t>The new commencement date</w:t>
      </w:r>
      <w:r w:rsidR="00983169" w:rsidRPr="00983169">
        <w:rPr>
          <w:rFonts w:ascii="Times New Roman" w:eastAsia="Times New Roman" w:hAnsi="Times New Roman" w:cs="Times New Roman"/>
          <w:lang w:eastAsia="en-AU"/>
        </w:rPr>
        <w:t xml:space="preserve"> </w:t>
      </w:r>
      <w:r w:rsidR="00983169">
        <w:rPr>
          <w:rFonts w:ascii="Times New Roman" w:eastAsia="Times New Roman" w:hAnsi="Times New Roman" w:cs="Times New Roman"/>
          <w:lang w:eastAsia="en-AU"/>
        </w:rPr>
        <w:t>of 30 June 2021</w:t>
      </w:r>
      <w:r w:rsidRPr="00F257CF">
        <w:rPr>
          <w:rFonts w:ascii="Times New Roman" w:hAnsi="Times New Roman" w:cs="Times New Roman"/>
        </w:rPr>
        <w:t xml:space="preserve"> aligns implementation of </w:t>
      </w:r>
      <w:r w:rsidR="00983169">
        <w:rPr>
          <w:rFonts w:ascii="Times New Roman" w:eastAsia="Times New Roman" w:hAnsi="Times New Roman" w:cs="Times New Roman"/>
          <w:lang w:eastAsia="en-AU"/>
        </w:rPr>
        <w:t xml:space="preserve">the new requirements for elemental impurities </w:t>
      </w:r>
      <w:r w:rsidR="00891208">
        <w:rPr>
          <w:rFonts w:ascii="Times New Roman" w:eastAsia="Times New Roman" w:hAnsi="Times New Roman" w:cs="Times New Roman"/>
          <w:lang w:eastAsia="en-AU"/>
        </w:rPr>
        <w:t xml:space="preserve">and residual solvents </w:t>
      </w:r>
      <w:r w:rsidR="00983169">
        <w:rPr>
          <w:rFonts w:ascii="Times New Roman" w:eastAsia="Times New Roman" w:hAnsi="Times New Roman" w:cs="Times New Roman"/>
          <w:lang w:eastAsia="en-AU"/>
        </w:rPr>
        <w:t xml:space="preserve">in </w:t>
      </w:r>
      <w:r w:rsidRPr="00F257CF">
        <w:rPr>
          <w:rFonts w:ascii="Times New Roman" w:hAnsi="Times New Roman" w:cs="Times New Roman"/>
        </w:rPr>
        <w:t>section 16 with the transition to the new good manufacturing practice (</w:t>
      </w:r>
      <w:r w:rsidR="005E17FB">
        <w:rPr>
          <w:rFonts w:ascii="Times New Roman" w:hAnsi="Times New Roman" w:cs="Times New Roman"/>
        </w:rPr>
        <w:t>“</w:t>
      </w:r>
      <w:r w:rsidRPr="00F257CF">
        <w:rPr>
          <w:rFonts w:ascii="Times New Roman" w:hAnsi="Times New Roman" w:cs="Times New Roman"/>
        </w:rPr>
        <w:t>GMP</w:t>
      </w:r>
      <w:r w:rsidR="005E17FB">
        <w:rPr>
          <w:rFonts w:ascii="Times New Roman" w:hAnsi="Times New Roman" w:cs="Times New Roman"/>
        </w:rPr>
        <w:t>”</w:t>
      </w:r>
      <w:r w:rsidRPr="00F257CF">
        <w:rPr>
          <w:rFonts w:ascii="Times New Roman" w:hAnsi="Times New Roman" w:cs="Times New Roman"/>
        </w:rPr>
        <w:t xml:space="preserve">) requirements under the Pharmaceutical Inspection Co-operation Scheme </w:t>
      </w:r>
      <w:r w:rsidRPr="00F257CF">
        <w:rPr>
          <w:rFonts w:ascii="Times New Roman" w:hAnsi="Times New Roman" w:cs="Times New Roman"/>
          <w:i/>
          <w:iCs/>
        </w:rPr>
        <w:t xml:space="preserve">Guide to Good Manufacturing Practice for Medicinal Products </w:t>
      </w:r>
      <w:r w:rsidRPr="00F257CF">
        <w:rPr>
          <w:rFonts w:ascii="Times New Roman" w:hAnsi="Times New Roman" w:cs="Times New Roman"/>
        </w:rPr>
        <w:t xml:space="preserve">(version PE 009-14, 1 July 2018) (“the PIC/S Guide to GMP”), as specified by the </w:t>
      </w:r>
      <w:r w:rsidRPr="00F257CF">
        <w:rPr>
          <w:rFonts w:ascii="Times New Roman" w:hAnsi="Times New Roman" w:cs="Times New Roman"/>
          <w:i/>
          <w:iCs/>
        </w:rPr>
        <w:t>Therapeutic Goods (Manufacturing Principles) Determination 2020</w:t>
      </w:r>
      <w:r w:rsidRPr="00F257CF">
        <w:rPr>
          <w:rFonts w:ascii="Times New Roman" w:hAnsi="Times New Roman" w:cs="Times New Roman"/>
        </w:rPr>
        <w:t>.</w:t>
      </w:r>
    </w:p>
    <w:p w14:paraId="7A79D7EF" w14:textId="77777777" w:rsidR="00F257CF" w:rsidRDefault="00F257CF" w:rsidP="00EA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5ECB8C4" w14:textId="77777777" w:rsidR="00C97B3A" w:rsidRPr="00EA76AC" w:rsidRDefault="00094ECF" w:rsidP="00EA76AC">
      <w:pPr>
        <w:spacing w:after="0" w:line="240" w:lineRule="auto"/>
        <w:rPr>
          <w:rFonts w:ascii="Times New Roman" w:hAnsi="Times New Roman" w:cs="Times New Roman"/>
          <w:b/>
        </w:rPr>
      </w:pPr>
      <w:r w:rsidRPr="00EA76AC">
        <w:rPr>
          <w:rFonts w:ascii="Times New Roman" w:hAnsi="Times New Roman" w:cs="Times New Roman"/>
          <w:b/>
        </w:rPr>
        <w:t>Human rights implications</w:t>
      </w:r>
    </w:p>
    <w:p w14:paraId="15792606" w14:textId="77777777" w:rsidR="00EA76AC" w:rsidRDefault="00EA76AC" w:rsidP="00EA76A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</w:p>
    <w:p w14:paraId="63B48088" w14:textId="77777777" w:rsidR="003E1924" w:rsidRPr="00EA76AC" w:rsidRDefault="00EA1293" w:rsidP="00EA76A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 w:rsidRPr="00EA76AC">
        <w:rPr>
          <w:rFonts w:ascii="Times New Roman" w:hAnsi="Times New Roman" w:cs="Times New Roman"/>
          <w:bCs/>
        </w:rPr>
        <w:t>T</w:t>
      </w:r>
      <w:r w:rsidR="00972E78" w:rsidRPr="00EA76AC">
        <w:rPr>
          <w:rFonts w:ascii="Times New Roman" w:hAnsi="Times New Roman" w:cs="Times New Roman"/>
          <w:bCs/>
        </w:rPr>
        <w:t xml:space="preserve">he </w:t>
      </w:r>
      <w:r w:rsidR="003E1924" w:rsidRPr="00EA76AC">
        <w:rPr>
          <w:rFonts w:ascii="Times New Roman" w:hAnsi="Times New Roman" w:cs="Times New Roman"/>
          <w:bCs/>
        </w:rPr>
        <w:t xml:space="preserve">principal </w:t>
      </w:r>
      <w:r w:rsidR="00972E78" w:rsidRPr="00EA76AC">
        <w:rPr>
          <w:rFonts w:ascii="Times New Roman" w:hAnsi="Times New Roman" w:cs="Times New Roman"/>
          <w:bCs/>
        </w:rPr>
        <w:t>instrument engages the right to health in A</w:t>
      </w:r>
      <w:r w:rsidR="00094ECF" w:rsidRPr="00EA76AC">
        <w:rPr>
          <w:rFonts w:ascii="Times New Roman" w:hAnsi="Times New Roman" w:cs="Times New Roman"/>
          <w:bCs/>
        </w:rPr>
        <w:t>rticle 12 of the International Covenant on Economic, Social and Cultural Rights (</w:t>
      </w:r>
      <w:r w:rsidR="00972E78" w:rsidRPr="00EA76AC">
        <w:rPr>
          <w:rFonts w:ascii="Times New Roman" w:hAnsi="Times New Roman" w:cs="Times New Roman"/>
          <w:bCs/>
        </w:rPr>
        <w:t>“</w:t>
      </w:r>
      <w:r w:rsidR="00094ECF" w:rsidRPr="00EA76AC">
        <w:rPr>
          <w:rFonts w:ascii="Times New Roman" w:hAnsi="Times New Roman" w:cs="Times New Roman"/>
          <w:bCs/>
        </w:rPr>
        <w:t>the ICESCR</w:t>
      </w:r>
      <w:r w:rsidR="00972E78" w:rsidRPr="00EA76AC">
        <w:rPr>
          <w:rFonts w:ascii="Times New Roman" w:hAnsi="Times New Roman" w:cs="Times New Roman"/>
          <w:bCs/>
        </w:rPr>
        <w:t>”</w:t>
      </w:r>
      <w:r w:rsidR="00094ECF" w:rsidRPr="00EA76AC">
        <w:rPr>
          <w:rFonts w:ascii="Times New Roman" w:hAnsi="Times New Roman" w:cs="Times New Roman"/>
          <w:bCs/>
        </w:rPr>
        <w:t xml:space="preserve">). </w:t>
      </w:r>
      <w:r w:rsidR="005D1886" w:rsidRPr="00EA76AC">
        <w:rPr>
          <w:rFonts w:ascii="Times New Roman" w:hAnsi="Times New Roman" w:cs="Times New Roman"/>
          <w:bCs/>
        </w:rPr>
        <w:t xml:space="preserve"> </w:t>
      </w:r>
      <w:r w:rsidR="00972E78" w:rsidRPr="00EA76AC">
        <w:rPr>
          <w:rFonts w:ascii="Times New Roman" w:hAnsi="Times New Roman" w:cs="Times New Roman"/>
          <w:bCs/>
        </w:rPr>
        <w:t xml:space="preserve">Article 12 of the ICESCR promotes the </w:t>
      </w:r>
      <w:r w:rsidR="00094ECF" w:rsidRPr="00EA76AC">
        <w:rPr>
          <w:rFonts w:ascii="Times New Roman" w:hAnsi="Times New Roman" w:cs="Times New Roman"/>
          <w:bCs/>
        </w:rPr>
        <w:t xml:space="preserve">right of </w:t>
      </w:r>
      <w:r w:rsidR="00972E78" w:rsidRPr="00EA76AC">
        <w:rPr>
          <w:rFonts w:ascii="Times New Roman" w:hAnsi="Times New Roman" w:cs="Times New Roman"/>
          <w:bCs/>
        </w:rPr>
        <w:t>all individuals</w:t>
      </w:r>
      <w:r w:rsidR="00094ECF" w:rsidRPr="00EA76AC">
        <w:rPr>
          <w:rFonts w:ascii="Times New Roman" w:hAnsi="Times New Roman" w:cs="Times New Roman"/>
          <w:bCs/>
        </w:rPr>
        <w:t xml:space="preserve"> to enjoy the highest attainable standard of physical and mental health, and includes an obligation to take reasonable measures within available resources to progressively secure broader enjoyment of the right.</w:t>
      </w:r>
    </w:p>
    <w:p w14:paraId="1EB3BEC5" w14:textId="77777777" w:rsidR="00EA76AC" w:rsidRDefault="00EA76AC" w:rsidP="00EA76A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70AA4B7A" w14:textId="303F1D9D" w:rsidR="00094ECF" w:rsidRPr="00EA76AC" w:rsidRDefault="00094ECF" w:rsidP="00EA76A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A76AC">
        <w:rPr>
          <w:rFonts w:ascii="Times New Roman" w:hAnsi="Times New Roman" w:cs="Times New Roman"/>
        </w:rPr>
        <w:t xml:space="preserve">In </w:t>
      </w:r>
      <w:r w:rsidRPr="00EA76AC">
        <w:rPr>
          <w:rFonts w:ascii="Times New Roman" w:hAnsi="Times New Roman" w:cs="Times New Roman"/>
          <w:i/>
          <w:iCs/>
        </w:rPr>
        <w:t xml:space="preserve">General Comment No. 14: The Right to the Highest Attainable Standard of Health (Art. 12) </w:t>
      </w:r>
      <w:r w:rsidRPr="00EA76AC">
        <w:rPr>
          <w:rFonts w:ascii="Times New Roman" w:hAnsi="Times New Roman" w:cs="Times New Roman"/>
        </w:rPr>
        <w:t>(2000), the United Nations Committee on Economic, Social and Cultural Rights states th</w:t>
      </w:r>
      <w:r w:rsidRPr="005E17FB">
        <w:rPr>
          <w:rFonts w:ascii="Times New Roman" w:hAnsi="Times New Roman" w:cs="Times New Roman"/>
        </w:rPr>
        <w:t>at health is a fundamental human right indispensable for the</w:t>
      </w:r>
      <w:r w:rsidR="005E17FB">
        <w:rPr>
          <w:rFonts w:ascii="Times New Roman" w:hAnsi="Times New Roman" w:cs="Times New Roman"/>
        </w:rPr>
        <w:t xml:space="preserve"> exercise of other human rights</w:t>
      </w:r>
      <w:r w:rsidRPr="005E17FB">
        <w:rPr>
          <w:rFonts w:ascii="Times New Roman" w:hAnsi="Times New Roman" w:cs="Times New Roman"/>
        </w:rPr>
        <w:t>,</w:t>
      </w:r>
      <w:r w:rsidRPr="00EA76AC">
        <w:rPr>
          <w:rFonts w:ascii="Times New Roman" w:hAnsi="Times New Roman" w:cs="Times New Roman"/>
        </w:rPr>
        <w:t xml:space="preserve"> and that the right to health is not to be understood as the right to be healthy, but includes the right to a system of health protection</w:t>
      </w:r>
      <w:r w:rsidR="007133A4">
        <w:rPr>
          <w:rFonts w:ascii="Times New Roman" w:hAnsi="Times New Roman" w:cs="Times New Roman"/>
        </w:rPr>
        <w:t>,</w:t>
      </w:r>
      <w:r w:rsidRPr="00EA76AC">
        <w:rPr>
          <w:rFonts w:ascii="Times New Roman" w:hAnsi="Times New Roman" w:cs="Times New Roman"/>
        </w:rPr>
        <w:t xml:space="preserve"> which provides equal opportunity for people to enjoy the highest attainable level of health.</w:t>
      </w:r>
    </w:p>
    <w:p w14:paraId="501E8533" w14:textId="77777777" w:rsidR="00EA76AC" w:rsidRDefault="00EA76AC" w:rsidP="00EA76AC">
      <w:pPr>
        <w:spacing w:after="0" w:line="240" w:lineRule="auto"/>
        <w:rPr>
          <w:rFonts w:ascii="Times New Roman" w:hAnsi="Times New Roman" w:cs="Times New Roman"/>
        </w:rPr>
      </w:pPr>
    </w:p>
    <w:p w14:paraId="3DE8D55C" w14:textId="214028B7" w:rsidR="00A9322E" w:rsidRPr="00EA76AC" w:rsidRDefault="003E1924" w:rsidP="00EA76AC">
      <w:pPr>
        <w:spacing w:after="0" w:line="240" w:lineRule="auto"/>
        <w:rPr>
          <w:rFonts w:ascii="Times New Roman" w:hAnsi="Times New Roman" w:cs="Times New Roman"/>
        </w:rPr>
      </w:pPr>
      <w:r w:rsidRPr="00EA76AC">
        <w:rPr>
          <w:rFonts w:ascii="Times New Roman" w:hAnsi="Times New Roman" w:cs="Times New Roman"/>
        </w:rPr>
        <w:lastRenderedPageBreak/>
        <w:t xml:space="preserve">The amendment instrument </w:t>
      </w:r>
      <w:r w:rsidR="00F257CF">
        <w:rPr>
          <w:rFonts w:ascii="Times New Roman" w:hAnsi="Times New Roman" w:cs="Times New Roman"/>
        </w:rPr>
        <w:t xml:space="preserve">supports </w:t>
      </w:r>
      <w:r w:rsidR="00C61801">
        <w:rPr>
          <w:rFonts w:ascii="Times New Roman" w:hAnsi="Times New Roman" w:cs="Times New Roman"/>
        </w:rPr>
        <w:t xml:space="preserve">steps taken by the </w:t>
      </w:r>
      <w:r w:rsidR="00F257CF">
        <w:rPr>
          <w:rFonts w:ascii="Times New Roman" w:hAnsi="Times New Roman" w:cs="Times New Roman"/>
        </w:rPr>
        <w:t xml:space="preserve">principal instrument </w:t>
      </w:r>
      <w:r w:rsidR="00C61801">
        <w:rPr>
          <w:rFonts w:ascii="Times New Roman" w:hAnsi="Times New Roman" w:cs="Times New Roman"/>
        </w:rPr>
        <w:t xml:space="preserve">to promote the right to health </w:t>
      </w:r>
      <w:r w:rsidR="00F257CF">
        <w:rPr>
          <w:rFonts w:ascii="Times New Roman" w:hAnsi="Times New Roman" w:cs="Times New Roman"/>
        </w:rPr>
        <w:t xml:space="preserve">by providing an extension of time </w:t>
      </w:r>
      <w:r w:rsidR="001228D1">
        <w:rPr>
          <w:rFonts w:ascii="Times New Roman" w:hAnsi="Times New Roman" w:cs="Times New Roman"/>
        </w:rPr>
        <w:t>for</w:t>
      </w:r>
      <w:r w:rsidR="00F257CF">
        <w:rPr>
          <w:rFonts w:ascii="Times New Roman" w:hAnsi="Times New Roman" w:cs="Times New Roman"/>
        </w:rPr>
        <w:t xml:space="preserve"> the commencement of section 16 of the principal instrument. </w:t>
      </w:r>
      <w:r w:rsidR="00C61801">
        <w:rPr>
          <w:rFonts w:ascii="Times New Roman" w:hAnsi="Times New Roman" w:cs="Times New Roman"/>
        </w:rPr>
        <w:t xml:space="preserve"> The extension is </w:t>
      </w:r>
      <w:r w:rsidR="004C4B83">
        <w:rPr>
          <w:rFonts w:ascii="Times New Roman" w:hAnsi="Times New Roman" w:cs="Times New Roman"/>
        </w:rPr>
        <w:t>appropriate</w:t>
      </w:r>
      <w:r w:rsidR="00C61801">
        <w:rPr>
          <w:rFonts w:ascii="Times New Roman" w:hAnsi="Times New Roman" w:cs="Times New Roman"/>
        </w:rPr>
        <w:t xml:space="preserve"> </w:t>
      </w:r>
      <w:r w:rsidR="004C4B83">
        <w:rPr>
          <w:rFonts w:ascii="Times New Roman" w:hAnsi="Times New Roman" w:cs="Times New Roman"/>
        </w:rPr>
        <w:t xml:space="preserve">in light of the COVID-19 </w:t>
      </w:r>
      <w:r w:rsidR="00983169">
        <w:rPr>
          <w:rFonts w:ascii="Times New Roman" w:hAnsi="Times New Roman" w:cs="Times New Roman"/>
        </w:rPr>
        <w:t>emergency</w:t>
      </w:r>
      <w:r w:rsidR="004C4B83">
        <w:rPr>
          <w:rFonts w:ascii="Times New Roman" w:hAnsi="Times New Roman" w:cs="Times New Roman"/>
        </w:rPr>
        <w:t xml:space="preserve"> in order </w:t>
      </w:r>
      <w:r w:rsidR="00C61801">
        <w:rPr>
          <w:rFonts w:ascii="Times New Roman" w:hAnsi="Times New Roman" w:cs="Times New Roman"/>
        </w:rPr>
        <w:t xml:space="preserve">to </w:t>
      </w:r>
      <w:r w:rsidR="00AA12F1">
        <w:rPr>
          <w:rFonts w:ascii="Times New Roman" w:hAnsi="Times New Roman" w:cs="Times New Roman"/>
        </w:rPr>
        <w:t>afford</w:t>
      </w:r>
      <w:r w:rsidR="00A9322E" w:rsidRPr="00EA76AC">
        <w:rPr>
          <w:rFonts w:ascii="Times New Roman" w:hAnsi="Times New Roman" w:cs="Times New Roman"/>
        </w:rPr>
        <w:t xml:space="preserve"> industry </w:t>
      </w:r>
      <w:r w:rsidR="00C61801">
        <w:rPr>
          <w:rFonts w:ascii="Times New Roman" w:hAnsi="Times New Roman" w:cs="Times New Roman"/>
        </w:rPr>
        <w:t xml:space="preserve">with </w:t>
      </w:r>
      <w:r w:rsidR="00A9322E" w:rsidRPr="00EA76AC">
        <w:rPr>
          <w:rFonts w:ascii="Times New Roman" w:hAnsi="Times New Roman" w:cs="Times New Roman"/>
        </w:rPr>
        <w:t xml:space="preserve">the </w:t>
      </w:r>
      <w:r w:rsidR="004C4B83">
        <w:rPr>
          <w:rFonts w:ascii="Times New Roman" w:hAnsi="Times New Roman" w:cs="Times New Roman"/>
        </w:rPr>
        <w:t>necessary</w:t>
      </w:r>
      <w:r w:rsidR="004C4B83" w:rsidRPr="00EA76AC">
        <w:rPr>
          <w:rFonts w:ascii="Times New Roman" w:hAnsi="Times New Roman" w:cs="Times New Roman"/>
        </w:rPr>
        <w:t xml:space="preserve"> </w:t>
      </w:r>
      <w:r w:rsidR="00A9322E" w:rsidRPr="00EA76AC">
        <w:rPr>
          <w:rFonts w:ascii="Times New Roman" w:hAnsi="Times New Roman" w:cs="Times New Roman"/>
        </w:rPr>
        <w:t>time</w:t>
      </w:r>
      <w:r w:rsidRPr="00EA76AC">
        <w:rPr>
          <w:rFonts w:ascii="Times New Roman" w:hAnsi="Times New Roman" w:cs="Times New Roman"/>
        </w:rPr>
        <w:t xml:space="preserve"> to </w:t>
      </w:r>
      <w:r w:rsidR="004C4B83">
        <w:rPr>
          <w:rFonts w:ascii="Times New Roman" w:hAnsi="Times New Roman" w:cs="Times New Roman"/>
        </w:rPr>
        <w:t xml:space="preserve">ensure </w:t>
      </w:r>
      <w:r w:rsidR="00162709">
        <w:rPr>
          <w:rFonts w:ascii="Times New Roman" w:hAnsi="Times New Roman" w:cs="Times New Roman"/>
        </w:rPr>
        <w:t xml:space="preserve">that </w:t>
      </w:r>
      <w:r w:rsidR="004C4B83">
        <w:rPr>
          <w:rFonts w:ascii="Times New Roman" w:hAnsi="Times New Roman" w:cs="Times New Roman"/>
        </w:rPr>
        <w:t xml:space="preserve">tablets and capsules comply with </w:t>
      </w:r>
      <w:r w:rsidR="004C4B83" w:rsidRPr="004C4B83">
        <w:rPr>
          <w:rFonts w:ascii="Times New Roman" w:hAnsi="Times New Roman" w:cs="Times New Roman"/>
        </w:rPr>
        <w:t xml:space="preserve">requirements relating to elemental impurities and residual solvents specified by </w:t>
      </w:r>
      <w:r w:rsidR="004C4B83">
        <w:rPr>
          <w:rFonts w:ascii="Times New Roman" w:hAnsi="Times New Roman" w:cs="Times New Roman"/>
        </w:rPr>
        <w:t>section 16 of the principal instrument.</w:t>
      </w:r>
    </w:p>
    <w:p w14:paraId="480DC8A8" w14:textId="2597E909" w:rsidR="00EA76AC" w:rsidRDefault="00EA76AC" w:rsidP="00EA76AC">
      <w:pPr>
        <w:spacing w:after="0" w:line="240" w:lineRule="auto"/>
        <w:rPr>
          <w:rFonts w:ascii="Times New Roman" w:hAnsi="Times New Roman" w:cs="Times New Roman"/>
          <w:b/>
        </w:rPr>
      </w:pPr>
    </w:p>
    <w:p w14:paraId="53D7B9F5" w14:textId="77777777" w:rsidR="00C97B3A" w:rsidRPr="00EA76AC" w:rsidRDefault="00C97B3A" w:rsidP="00EA76AC">
      <w:pPr>
        <w:spacing w:after="0" w:line="240" w:lineRule="auto"/>
        <w:rPr>
          <w:rFonts w:ascii="Times New Roman" w:hAnsi="Times New Roman" w:cs="Times New Roman"/>
          <w:b/>
        </w:rPr>
      </w:pPr>
      <w:r w:rsidRPr="00EA76AC">
        <w:rPr>
          <w:rFonts w:ascii="Times New Roman" w:hAnsi="Times New Roman" w:cs="Times New Roman"/>
          <w:b/>
        </w:rPr>
        <w:t>Conclusion</w:t>
      </w:r>
    </w:p>
    <w:p w14:paraId="1605DF8C" w14:textId="77777777" w:rsidR="00EA76AC" w:rsidRDefault="00EA76AC" w:rsidP="00EA76AC">
      <w:pPr>
        <w:spacing w:after="0" w:line="240" w:lineRule="auto"/>
        <w:rPr>
          <w:rFonts w:ascii="Times New Roman" w:hAnsi="Times New Roman" w:cs="Times New Roman"/>
        </w:rPr>
      </w:pPr>
    </w:p>
    <w:p w14:paraId="63224E5E" w14:textId="30E77B6D" w:rsidR="009733D5" w:rsidRPr="00EA76AC" w:rsidRDefault="005B7CBC" w:rsidP="00EA76AC">
      <w:pPr>
        <w:spacing w:after="0" w:line="240" w:lineRule="auto"/>
        <w:rPr>
          <w:rFonts w:ascii="Times New Roman" w:eastAsia="Times New Roman" w:hAnsi="Times New Roman" w:cs="Times New Roman"/>
          <w:lang w:val="en-US" w:eastAsia="en-AU"/>
        </w:rPr>
      </w:pPr>
      <w:r w:rsidRPr="00EA76AC">
        <w:rPr>
          <w:rFonts w:ascii="Times New Roman" w:hAnsi="Times New Roman" w:cs="Times New Roman"/>
        </w:rPr>
        <w:t>This instrument</w:t>
      </w:r>
      <w:r w:rsidR="00C97B3A" w:rsidRPr="00EA76AC">
        <w:rPr>
          <w:rFonts w:ascii="Times New Roman" w:hAnsi="Times New Roman" w:cs="Times New Roman"/>
        </w:rPr>
        <w:t xml:space="preserve"> is compatible with human rights </w:t>
      </w:r>
      <w:r w:rsidR="006A4191" w:rsidRPr="00EA76AC">
        <w:rPr>
          <w:rFonts w:ascii="Times New Roman" w:hAnsi="Times New Roman" w:cs="Times New Roman"/>
        </w:rPr>
        <w:t>because it promotes</w:t>
      </w:r>
      <w:r w:rsidR="00C97B3A" w:rsidRPr="00EA76AC">
        <w:rPr>
          <w:rFonts w:ascii="Times New Roman" w:hAnsi="Times New Roman" w:cs="Times New Roman"/>
        </w:rPr>
        <w:t xml:space="preserve"> the right to health</w:t>
      </w:r>
      <w:r w:rsidRPr="00EA76AC">
        <w:rPr>
          <w:rFonts w:ascii="Times New Roman" w:hAnsi="Times New Roman" w:cs="Times New Roman"/>
        </w:rPr>
        <w:t xml:space="preserve"> in Article 12 of the ICESCR as outlined above</w:t>
      </w:r>
      <w:r w:rsidR="006A4191" w:rsidRPr="00EA76AC">
        <w:rPr>
          <w:rFonts w:ascii="Times New Roman" w:hAnsi="Times New Roman" w:cs="Times New Roman"/>
        </w:rPr>
        <w:t>,</w:t>
      </w:r>
      <w:r w:rsidR="00C97B3A" w:rsidRPr="00EA76AC">
        <w:rPr>
          <w:rFonts w:ascii="Times New Roman" w:hAnsi="Times New Roman" w:cs="Times New Roman"/>
        </w:rPr>
        <w:t xml:space="preserve"> and </w:t>
      </w:r>
      <w:r w:rsidR="006A4191" w:rsidRPr="00EA76AC">
        <w:rPr>
          <w:rFonts w:ascii="Times New Roman" w:hAnsi="Times New Roman" w:cs="Times New Roman"/>
        </w:rPr>
        <w:t>otherwise does not raise any human rights issues</w:t>
      </w:r>
      <w:r w:rsidR="00C97B3A" w:rsidRPr="00EA76AC">
        <w:rPr>
          <w:rFonts w:ascii="Times New Roman" w:hAnsi="Times New Roman" w:cs="Times New Roman"/>
        </w:rPr>
        <w:t>.</w:t>
      </w:r>
    </w:p>
    <w:sectPr w:rsidR="009733D5" w:rsidRPr="00EA76AC" w:rsidSect="00EA22A6">
      <w:headerReference w:type="default" r:id="rId9"/>
      <w:footerReference w:type="default" r:id="rId10"/>
      <w:pgSz w:w="11906" w:h="16838"/>
      <w:pgMar w:top="1440" w:right="1440" w:bottom="1440" w:left="144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59B4F" w14:textId="77777777" w:rsidR="004C4B83" w:rsidRDefault="004C4B83" w:rsidP="008F58E7">
      <w:pPr>
        <w:spacing w:after="0" w:line="240" w:lineRule="auto"/>
      </w:pPr>
      <w:r>
        <w:separator/>
      </w:r>
    </w:p>
  </w:endnote>
  <w:endnote w:type="continuationSeparator" w:id="0">
    <w:p w14:paraId="628C132C" w14:textId="77777777" w:rsidR="004C4B83" w:rsidRDefault="004C4B83" w:rsidP="008F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8338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BF5DD76" w14:textId="3C095E6B" w:rsidR="004C4B83" w:rsidRDefault="004C4B83">
        <w:pPr>
          <w:pStyle w:val="Footer"/>
          <w:jc w:val="right"/>
          <w:rPr>
            <w:rFonts w:ascii="Times New Roman" w:hAnsi="Times New Roman" w:cs="Times New Roman"/>
            <w:noProof/>
          </w:rPr>
        </w:pPr>
        <w:r w:rsidRPr="009D0332">
          <w:rPr>
            <w:rFonts w:ascii="Times New Roman" w:hAnsi="Times New Roman" w:cs="Times New Roman"/>
          </w:rPr>
          <w:fldChar w:fldCharType="begin"/>
        </w:r>
        <w:r w:rsidRPr="009D0332">
          <w:rPr>
            <w:rFonts w:ascii="Times New Roman" w:hAnsi="Times New Roman" w:cs="Times New Roman"/>
          </w:rPr>
          <w:instrText xml:space="preserve"> PAGE   \* MERGEFORMAT </w:instrText>
        </w:r>
        <w:r w:rsidRPr="009D0332">
          <w:rPr>
            <w:rFonts w:ascii="Times New Roman" w:hAnsi="Times New Roman" w:cs="Times New Roman"/>
          </w:rPr>
          <w:fldChar w:fldCharType="separate"/>
        </w:r>
        <w:r w:rsidR="001348A7">
          <w:rPr>
            <w:rFonts w:ascii="Times New Roman" w:hAnsi="Times New Roman" w:cs="Times New Roman"/>
            <w:noProof/>
          </w:rPr>
          <w:t>1</w:t>
        </w:r>
        <w:r w:rsidRPr="009D0332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12730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A4862F5" w14:textId="2F6C5244" w:rsidR="004C4B83" w:rsidRPr="005E17FB" w:rsidRDefault="004C4B83">
        <w:pPr>
          <w:pStyle w:val="Footer"/>
          <w:jc w:val="right"/>
          <w:rPr>
            <w:rFonts w:ascii="Times New Roman" w:hAnsi="Times New Roman" w:cs="Times New Roman"/>
            <w:noProof/>
          </w:rPr>
        </w:pPr>
        <w:r w:rsidRPr="005E17FB">
          <w:rPr>
            <w:rFonts w:ascii="Times New Roman" w:hAnsi="Times New Roman" w:cs="Times New Roman"/>
            <w:noProof/>
          </w:rPr>
          <w:fldChar w:fldCharType="begin"/>
        </w:r>
        <w:r w:rsidRPr="005E17FB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5E17FB">
          <w:rPr>
            <w:rFonts w:ascii="Times New Roman" w:hAnsi="Times New Roman" w:cs="Times New Roman"/>
            <w:noProof/>
          </w:rPr>
          <w:fldChar w:fldCharType="separate"/>
        </w:r>
        <w:r w:rsidR="001348A7">
          <w:rPr>
            <w:rFonts w:ascii="Times New Roman" w:hAnsi="Times New Roman" w:cs="Times New Roman"/>
            <w:noProof/>
          </w:rPr>
          <w:t>5</w:t>
        </w:r>
        <w:r w:rsidRPr="005E17FB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14C64" w14:textId="77777777" w:rsidR="004C4B83" w:rsidRDefault="004C4B83" w:rsidP="008F58E7">
      <w:pPr>
        <w:spacing w:after="0" w:line="240" w:lineRule="auto"/>
      </w:pPr>
      <w:r>
        <w:separator/>
      </w:r>
    </w:p>
  </w:footnote>
  <w:footnote w:type="continuationSeparator" w:id="0">
    <w:p w14:paraId="1B4A2252" w14:textId="77777777" w:rsidR="004C4B83" w:rsidRDefault="004C4B83" w:rsidP="008F5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F5BA3" w14:textId="5B5114FE" w:rsidR="00EA22A6" w:rsidRDefault="00EA22A6">
    <w:pPr>
      <w:pStyle w:val="Header"/>
    </w:pPr>
  </w:p>
  <w:p w14:paraId="509F44E4" w14:textId="77777777" w:rsidR="00EA22A6" w:rsidRDefault="00EA22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219"/>
    <w:multiLevelType w:val="hybridMultilevel"/>
    <w:tmpl w:val="533C8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252E4"/>
    <w:multiLevelType w:val="hybridMultilevel"/>
    <w:tmpl w:val="092C25F6"/>
    <w:lvl w:ilvl="0" w:tplc="8A58FBE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1AA674B"/>
    <w:multiLevelType w:val="hybridMultilevel"/>
    <w:tmpl w:val="62364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6B21"/>
    <w:multiLevelType w:val="hybridMultilevel"/>
    <w:tmpl w:val="F2CE84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13E9"/>
    <w:multiLevelType w:val="multilevel"/>
    <w:tmpl w:val="DA360B98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B746238"/>
    <w:multiLevelType w:val="hybridMultilevel"/>
    <w:tmpl w:val="08B45C06"/>
    <w:lvl w:ilvl="0" w:tplc="929E2B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96669"/>
    <w:multiLevelType w:val="hybridMultilevel"/>
    <w:tmpl w:val="1714E10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C79C0"/>
    <w:multiLevelType w:val="hybridMultilevel"/>
    <w:tmpl w:val="AE22EE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0780E"/>
    <w:multiLevelType w:val="hybridMultilevel"/>
    <w:tmpl w:val="451CC5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E7E2E"/>
    <w:multiLevelType w:val="hybridMultilevel"/>
    <w:tmpl w:val="13EA5526"/>
    <w:lvl w:ilvl="0" w:tplc="30522DC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95B39"/>
    <w:multiLevelType w:val="hybridMultilevel"/>
    <w:tmpl w:val="8F32E36C"/>
    <w:lvl w:ilvl="0" w:tplc="F13AC1D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B633DD8"/>
    <w:multiLevelType w:val="hybridMultilevel"/>
    <w:tmpl w:val="961C31DA"/>
    <w:lvl w:ilvl="0" w:tplc="0C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DF268C8"/>
    <w:multiLevelType w:val="hybridMultilevel"/>
    <w:tmpl w:val="18782B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B305A"/>
    <w:multiLevelType w:val="hybridMultilevel"/>
    <w:tmpl w:val="B5FC31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47650"/>
    <w:multiLevelType w:val="hybridMultilevel"/>
    <w:tmpl w:val="43DE2FCC"/>
    <w:lvl w:ilvl="0" w:tplc="0C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78F75C4E"/>
    <w:multiLevelType w:val="hybridMultilevel"/>
    <w:tmpl w:val="E68AE71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4"/>
  </w:num>
  <w:num w:numId="5">
    <w:abstractNumId w:val="11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15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27"/>
    <w:rsid w:val="00001356"/>
    <w:rsid w:val="00005D5E"/>
    <w:rsid w:val="000103A9"/>
    <w:rsid w:val="00011A33"/>
    <w:rsid w:val="00024AD8"/>
    <w:rsid w:val="00024BEB"/>
    <w:rsid w:val="00034816"/>
    <w:rsid w:val="0003695D"/>
    <w:rsid w:val="00041DBE"/>
    <w:rsid w:val="00043196"/>
    <w:rsid w:val="000506E8"/>
    <w:rsid w:val="000551DF"/>
    <w:rsid w:val="00055B63"/>
    <w:rsid w:val="00056D68"/>
    <w:rsid w:val="000731E4"/>
    <w:rsid w:val="000759F4"/>
    <w:rsid w:val="000834FF"/>
    <w:rsid w:val="00087384"/>
    <w:rsid w:val="000918F5"/>
    <w:rsid w:val="00094ECF"/>
    <w:rsid w:val="000A2E4B"/>
    <w:rsid w:val="000A5E49"/>
    <w:rsid w:val="000B28E5"/>
    <w:rsid w:val="000B34C3"/>
    <w:rsid w:val="000B68F8"/>
    <w:rsid w:val="000C303D"/>
    <w:rsid w:val="000D0EE1"/>
    <w:rsid w:val="000D6B28"/>
    <w:rsid w:val="000E3A77"/>
    <w:rsid w:val="0010125F"/>
    <w:rsid w:val="00103199"/>
    <w:rsid w:val="00103828"/>
    <w:rsid w:val="00104421"/>
    <w:rsid w:val="00106D52"/>
    <w:rsid w:val="001104A3"/>
    <w:rsid w:val="001228D1"/>
    <w:rsid w:val="001245C8"/>
    <w:rsid w:val="00131AB5"/>
    <w:rsid w:val="00134420"/>
    <w:rsid w:val="001348A7"/>
    <w:rsid w:val="00140699"/>
    <w:rsid w:val="00141C6C"/>
    <w:rsid w:val="00145FAB"/>
    <w:rsid w:val="0015067E"/>
    <w:rsid w:val="00151E42"/>
    <w:rsid w:val="00152142"/>
    <w:rsid w:val="001567D7"/>
    <w:rsid w:val="00162709"/>
    <w:rsid w:val="001744EF"/>
    <w:rsid w:val="00181566"/>
    <w:rsid w:val="00183176"/>
    <w:rsid w:val="0018334C"/>
    <w:rsid w:val="001A6643"/>
    <w:rsid w:val="001B0A29"/>
    <w:rsid w:val="001B5BD1"/>
    <w:rsid w:val="001B5FCB"/>
    <w:rsid w:val="001C2542"/>
    <w:rsid w:val="001C5678"/>
    <w:rsid w:val="001D01C8"/>
    <w:rsid w:val="001D26D0"/>
    <w:rsid w:val="001D3922"/>
    <w:rsid w:val="001D62DC"/>
    <w:rsid w:val="001E15C1"/>
    <w:rsid w:val="001E230F"/>
    <w:rsid w:val="001E2C22"/>
    <w:rsid w:val="001E30AC"/>
    <w:rsid w:val="001E647A"/>
    <w:rsid w:val="001E66DE"/>
    <w:rsid w:val="001F0015"/>
    <w:rsid w:val="001F652D"/>
    <w:rsid w:val="001F6E91"/>
    <w:rsid w:val="002146F3"/>
    <w:rsid w:val="00215F20"/>
    <w:rsid w:val="00217722"/>
    <w:rsid w:val="00221172"/>
    <w:rsid w:val="0023465C"/>
    <w:rsid w:val="00237287"/>
    <w:rsid w:val="0024362B"/>
    <w:rsid w:val="00255520"/>
    <w:rsid w:val="00260CF7"/>
    <w:rsid w:val="00280F49"/>
    <w:rsid w:val="00281561"/>
    <w:rsid w:val="00282152"/>
    <w:rsid w:val="00285E91"/>
    <w:rsid w:val="002923DE"/>
    <w:rsid w:val="00294658"/>
    <w:rsid w:val="00294CAA"/>
    <w:rsid w:val="002962D8"/>
    <w:rsid w:val="002A0AC2"/>
    <w:rsid w:val="002B11F3"/>
    <w:rsid w:val="002C2033"/>
    <w:rsid w:val="002C22F7"/>
    <w:rsid w:val="002C48CA"/>
    <w:rsid w:val="002C4D60"/>
    <w:rsid w:val="002C6B69"/>
    <w:rsid w:val="002E518A"/>
    <w:rsid w:val="002F2A73"/>
    <w:rsid w:val="002F62A4"/>
    <w:rsid w:val="002F71A3"/>
    <w:rsid w:val="00304C4C"/>
    <w:rsid w:val="003215F7"/>
    <w:rsid w:val="00325199"/>
    <w:rsid w:val="00327DA2"/>
    <w:rsid w:val="0034243B"/>
    <w:rsid w:val="003475EA"/>
    <w:rsid w:val="003639FD"/>
    <w:rsid w:val="00371757"/>
    <w:rsid w:val="00373A54"/>
    <w:rsid w:val="003846D3"/>
    <w:rsid w:val="00386C12"/>
    <w:rsid w:val="00390011"/>
    <w:rsid w:val="00392443"/>
    <w:rsid w:val="00394C2B"/>
    <w:rsid w:val="003A2680"/>
    <w:rsid w:val="003A4A62"/>
    <w:rsid w:val="003A7310"/>
    <w:rsid w:val="003B024B"/>
    <w:rsid w:val="003B5062"/>
    <w:rsid w:val="003C4B93"/>
    <w:rsid w:val="003D2E63"/>
    <w:rsid w:val="003D361B"/>
    <w:rsid w:val="003E1924"/>
    <w:rsid w:val="003E3E8C"/>
    <w:rsid w:val="003F2DFE"/>
    <w:rsid w:val="003F6CAC"/>
    <w:rsid w:val="00403574"/>
    <w:rsid w:val="00411EA4"/>
    <w:rsid w:val="004120B2"/>
    <w:rsid w:val="0041225B"/>
    <w:rsid w:val="0042517D"/>
    <w:rsid w:val="00431206"/>
    <w:rsid w:val="004364DA"/>
    <w:rsid w:val="00460C28"/>
    <w:rsid w:val="00464A7C"/>
    <w:rsid w:val="00470227"/>
    <w:rsid w:val="00472C13"/>
    <w:rsid w:val="0047375B"/>
    <w:rsid w:val="00473E21"/>
    <w:rsid w:val="00473F31"/>
    <w:rsid w:val="00474CFE"/>
    <w:rsid w:val="004943B7"/>
    <w:rsid w:val="004A1E65"/>
    <w:rsid w:val="004A249A"/>
    <w:rsid w:val="004A4F39"/>
    <w:rsid w:val="004A623A"/>
    <w:rsid w:val="004C187B"/>
    <w:rsid w:val="004C4B83"/>
    <w:rsid w:val="004C59C6"/>
    <w:rsid w:val="004D1E06"/>
    <w:rsid w:val="004D223E"/>
    <w:rsid w:val="004D5517"/>
    <w:rsid w:val="004E3322"/>
    <w:rsid w:val="004E4767"/>
    <w:rsid w:val="004F3A81"/>
    <w:rsid w:val="005001FD"/>
    <w:rsid w:val="00503279"/>
    <w:rsid w:val="00507023"/>
    <w:rsid w:val="00515A2C"/>
    <w:rsid w:val="0053422C"/>
    <w:rsid w:val="00534FFE"/>
    <w:rsid w:val="0053605F"/>
    <w:rsid w:val="0053679A"/>
    <w:rsid w:val="00544D3F"/>
    <w:rsid w:val="005466E0"/>
    <w:rsid w:val="0055060B"/>
    <w:rsid w:val="00557CDD"/>
    <w:rsid w:val="0056129E"/>
    <w:rsid w:val="0057660A"/>
    <w:rsid w:val="00576AE3"/>
    <w:rsid w:val="005A0544"/>
    <w:rsid w:val="005A0609"/>
    <w:rsid w:val="005A504C"/>
    <w:rsid w:val="005A7F60"/>
    <w:rsid w:val="005B0B3E"/>
    <w:rsid w:val="005B2167"/>
    <w:rsid w:val="005B2E7B"/>
    <w:rsid w:val="005B7CBC"/>
    <w:rsid w:val="005D119B"/>
    <w:rsid w:val="005D1886"/>
    <w:rsid w:val="005D71FF"/>
    <w:rsid w:val="005E17FB"/>
    <w:rsid w:val="006062C3"/>
    <w:rsid w:val="00617782"/>
    <w:rsid w:val="00617AAE"/>
    <w:rsid w:val="00624428"/>
    <w:rsid w:val="00624701"/>
    <w:rsid w:val="00626369"/>
    <w:rsid w:val="00635566"/>
    <w:rsid w:val="0063733C"/>
    <w:rsid w:val="006377FC"/>
    <w:rsid w:val="0065204A"/>
    <w:rsid w:val="006520C0"/>
    <w:rsid w:val="006619CF"/>
    <w:rsid w:val="00663A56"/>
    <w:rsid w:val="0067024E"/>
    <w:rsid w:val="0067342D"/>
    <w:rsid w:val="00687415"/>
    <w:rsid w:val="00691D43"/>
    <w:rsid w:val="0069389F"/>
    <w:rsid w:val="006A3814"/>
    <w:rsid w:val="006A4191"/>
    <w:rsid w:val="006A7710"/>
    <w:rsid w:val="006B3040"/>
    <w:rsid w:val="006B4562"/>
    <w:rsid w:val="006B78A9"/>
    <w:rsid w:val="006C17D0"/>
    <w:rsid w:val="006D001D"/>
    <w:rsid w:val="006D0F11"/>
    <w:rsid w:val="006F1154"/>
    <w:rsid w:val="006F2E4D"/>
    <w:rsid w:val="006F53A4"/>
    <w:rsid w:val="006F62C5"/>
    <w:rsid w:val="006F7652"/>
    <w:rsid w:val="007133A4"/>
    <w:rsid w:val="007146EF"/>
    <w:rsid w:val="00715521"/>
    <w:rsid w:val="007217C5"/>
    <w:rsid w:val="007359D3"/>
    <w:rsid w:val="0074580B"/>
    <w:rsid w:val="007475EC"/>
    <w:rsid w:val="00751FBB"/>
    <w:rsid w:val="00755DD1"/>
    <w:rsid w:val="00764F9B"/>
    <w:rsid w:val="00766592"/>
    <w:rsid w:val="007741C0"/>
    <w:rsid w:val="0078055F"/>
    <w:rsid w:val="0078510C"/>
    <w:rsid w:val="007A0068"/>
    <w:rsid w:val="007A0741"/>
    <w:rsid w:val="007A282F"/>
    <w:rsid w:val="007A28AB"/>
    <w:rsid w:val="007A5ED1"/>
    <w:rsid w:val="007B123F"/>
    <w:rsid w:val="007B3EA8"/>
    <w:rsid w:val="007B6606"/>
    <w:rsid w:val="007C07FC"/>
    <w:rsid w:val="007C5047"/>
    <w:rsid w:val="007C5C36"/>
    <w:rsid w:val="007D4355"/>
    <w:rsid w:val="007D7395"/>
    <w:rsid w:val="007D7CAC"/>
    <w:rsid w:val="007E50A2"/>
    <w:rsid w:val="008062E7"/>
    <w:rsid w:val="00814895"/>
    <w:rsid w:val="008172AD"/>
    <w:rsid w:val="0082435D"/>
    <w:rsid w:val="008317EB"/>
    <w:rsid w:val="00840C1D"/>
    <w:rsid w:val="00852295"/>
    <w:rsid w:val="008534CB"/>
    <w:rsid w:val="00855A5D"/>
    <w:rsid w:val="00856761"/>
    <w:rsid w:val="00857D5E"/>
    <w:rsid w:val="008673E8"/>
    <w:rsid w:val="008746DB"/>
    <w:rsid w:val="00875D95"/>
    <w:rsid w:val="00882617"/>
    <w:rsid w:val="008876CD"/>
    <w:rsid w:val="00891208"/>
    <w:rsid w:val="0089290E"/>
    <w:rsid w:val="008A22F1"/>
    <w:rsid w:val="008A39DE"/>
    <w:rsid w:val="008A4D97"/>
    <w:rsid w:val="008B5D26"/>
    <w:rsid w:val="008C7BB2"/>
    <w:rsid w:val="008C7F3A"/>
    <w:rsid w:val="008D4F15"/>
    <w:rsid w:val="008D74DF"/>
    <w:rsid w:val="008E33FE"/>
    <w:rsid w:val="008F58E7"/>
    <w:rsid w:val="00901ED4"/>
    <w:rsid w:val="00911B5F"/>
    <w:rsid w:val="00916339"/>
    <w:rsid w:val="009209EA"/>
    <w:rsid w:val="0092152A"/>
    <w:rsid w:val="009235C2"/>
    <w:rsid w:val="00924A7D"/>
    <w:rsid w:val="00925E47"/>
    <w:rsid w:val="00934429"/>
    <w:rsid w:val="0093475F"/>
    <w:rsid w:val="00935674"/>
    <w:rsid w:val="00941612"/>
    <w:rsid w:val="009538CC"/>
    <w:rsid w:val="00961B3F"/>
    <w:rsid w:val="00961F88"/>
    <w:rsid w:val="0096702D"/>
    <w:rsid w:val="00972E78"/>
    <w:rsid w:val="009733D5"/>
    <w:rsid w:val="00983169"/>
    <w:rsid w:val="00985CE7"/>
    <w:rsid w:val="009967AB"/>
    <w:rsid w:val="009A074C"/>
    <w:rsid w:val="009A5695"/>
    <w:rsid w:val="009A6238"/>
    <w:rsid w:val="009B611E"/>
    <w:rsid w:val="009B6C71"/>
    <w:rsid w:val="009C0A39"/>
    <w:rsid w:val="009D0332"/>
    <w:rsid w:val="009E35FF"/>
    <w:rsid w:val="009F1F16"/>
    <w:rsid w:val="00A004E1"/>
    <w:rsid w:val="00A14FF6"/>
    <w:rsid w:val="00A311CF"/>
    <w:rsid w:val="00A353DA"/>
    <w:rsid w:val="00A37484"/>
    <w:rsid w:val="00A41629"/>
    <w:rsid w:val="00A623B0"/>
    <w:rsid w:val="00A62C5D"/>
    <w:rsid w:val="00A66B8B"/>
    <w:rsid w:val="00A679DF"/>
    <w:rsid w:val="00A70C5E"/>
    <w:rsid w:val="00A71A3B"/>
    <w:rsid w:val="00A72369"/>
    <w:rsid w:val="00A7563B"/>
    <w:rsid w:val="00A80AEC"/>
    <w:rsid w:val="00A84241"/>
    <w:rsid w:val="00A84AA6"/>
    <w:rsid w:val="00A8566B"/>
    <w:rsid w:val="00A9322E"/>
    <w:rsid w:val="00A953CD"/>
    <w:rsid w:val="00AA12F1"/>
    <w:rsid w:val="00AA5E0C"/>
    <w:rsid w:val="00AB5AB8"/>
    <w:rsid w:val="00AD2D32"/>
    <w:rsid w:val="00AE40D9"/>
    <w:rsid w:val="00AF53B4"/>
    <w:rsid w:val="00B017C0"/>
    <w:rsid w:val="00B273DF"/>
    <w:rsid w:val="00B315DD"/>
    <w:rsid w:val="00B32A9F"/>
    <w:rsid w:val="00B376BB"/>
    <w:rsid w:val="00B47AD7"/>
    <w:rsid w:val="00B5133B"/>
    <w:rsid w:val="00B569CA"/>
    <w:rsid w:val="00B60203"/>
    <w:rsid w:val="00B61A32"/>
    <w:rsid w:val="00B6683A"/>
    <w:rsid w:val="00B70E27"/>
    <w:rsid w:val="00B73C2A"/>
    <w:rsid w:val="00B77786"/>
    <w:rsid w:val="00B947AF"/>
    <w:rsid w:val="00B95376"/>
    <w:rsid w:val="00B95FA8"/>
    <w:rsid w:val="00B969F2"/>
    <w:rsid w:val="00BA3DF2"/>
    <w:rsid w:val="00BB064A"/>
    <w:rsid w:val="00BB14A7"/>
    <w:rsid w:val="00BB1EEB"/>
    <w:rsid w:val="00BB51FE"/>
    <w:rsid w:val="00BB7210"/>
    <w:rsid w:val="00BC28BC"/>
    <w:rsid w:val="00BC490F"/>
    <w:rsid w:val="00BC4CBC"/>
    <w:rsid w:val="00BC5C4B"/>
    <w:rsid w:val="00BC7EEF"/>
    <w:rsid w:val="00BE12D4"/>
    <w:rsid w:val="00BF1C90"/>
    <w:rsid w:val="00C01E9A"/>
    <w:rsid w:val="00C178B7"/>
    <w:rsid w:val="00C226B6"/>
    <w:rsid w:val="00C23245"/>
    <w:rsid w:val="00C32168"/>
    <w:rsid w:val="00C4382B"/>
    <w:rsid w:val="00C46457"/>
    <w:rsid w:val="00C47690"/>
    <w:rsid w:val="00C56DE1"/>
    <w:rsid w:val="00C60F02"/>
    <w:rsid w:val="00C61801"/>
    <w:rsid w:val="00C71344"/>
    <w:rsid w:val="00C74641"/>
    <w:rsid w:val="00C74A83"/>
    <w:rsid w:val="00C8141D"/>
    <w:rsid w:val="00C856C6"/>
    <w:rsid w:val="00C871C4"/>
    <w:rsid w:val="00C91491"/>
    <w:rsid w:val="00C97B3A"/>
    <w:rsid w:val="00CB0750"/>
    <w:rsid w:val="00CB22AE"/>
    <w:rsid w:val="00CB2320"/>
    <w:rsid w:val="00CB6D64"/>
    <w:rsid w:val="00CC3F84"/>
    <w:rsid w:val="00CD2465"/>
    <w:rsid w:val="00CD4706"/>
    <w:rsid w:val="00CE286F"/>
    <w:rsid w:val="00CE419C"/>
    <w:rsid w:val="00CF11E4"/>
    <w:rsid w:val="00CF3C63"/>
    <w:rsid w:val="00CF6CCE"/>
    <w:rsid w:val="00D04E22"/>
    <w:rsid w:val="00D130D0"/>
    <w:rsid w:val="00D1349C"/>
    <w:rsid w:val="00D14187"/>
    <w:rsid w:val="00D144F0"/>
    <w:rsid w:val="00D24D87"/>
    <w:rsid w:val="00D337F2"/>
    <w:rsid w:val="00D434B0"/>
    <w:rsid w:val="00D44D37"/>
    <w:rsid w:val="00D46335"/>
    <w:rsid w:val="00D51CB4"/>
    <w:rsid w:val="00D538C7"/>
    <w:rsid w:val="00D72F76"/>
    <w:rsid w:val="00D76D27"/>
    <w:rsid w:val="00D80735"/>
    <w:rsid w:val="00D85492"/>
    <w:rsid w:val="00DD1884"/>
    <w:rsid w:val="00DD4951"/>
    <w:rsid w:val="00DE0F33"/>
    <w:rsid w:val="00DE1233"/>
    <w:rsid w:val="00DE2E44"/>
    <w:rsid w:val="00DE7AD2"/>
    <w:rsid w:val="00DF02E2"/>
    <w:rsid w:val="00DF1780"/>
    <w:rsid w:val="00DF5A19"/>
    <w:rsid w:val="00E009D1"/>
    <w:rsid w:val="00E128F2"/>
    <w:rsid w:val="00E12D79"/>
    <w:rsid w:val="00E261FC"/>
    <w:rsid w:val="00E55959"/>
    <w:rsid w:val="00E6267E"/>
    <w:rsid w:val="00E674F8"/>
    <w:rsid w:val="00E7121E"/>
    <w:rsid w:val="00E861A5"/>
    <w:rsid w:val="00E922D9"/>
    <w:rsid w:val="00EA1293"/>
    <w:rsid w:val="00EA12AF"/>
    <w:rsid w:val="00EA15DC"/>
    <w:rsid w:val="00EA22A6"/>
    <w:rsid w:val="00EA57EC"/>
    <w:rsid w:val="00EA76AC"/>
    <w:rsid w:val="00EA7C7F"/>
    <w:rsid w:val="00EB2DE2"/>
    <w:rsid w:val="00EC03EE"/>
    <w:rsid w:val="00EC0EC6"/>
    <w:rsid w:val="00EC1129"/>
    <w:rsid w:val="00ED18B5"/>
    <w:rsid w:val="00ED74E1"/>
    <w:rsid w:val="00EE2B19"/>
    <w:rsid w:val="00EE2BE1"/>
    <w:rsid w:val="00F04F41"/>
    <w:rsid w:val="00F257CF"/>
    <w:rsid w:val="00F25E7A"/>
    <w:rsid w:val="00F26667"/>
    <w:rsid w:val="00F316B1"/>
    <w:rsid w:val="00F31BBF"/>
    <w:rsid w:val="00F34085"/>
    <w:rsid w:val="00F40C81"/>
    <w:rsid w:val="00F4267A"/>
    <w:rsid w:val="00F42A5C"/>
    <w:rsid w:val="00F4372C"/>
    <w:rsid w:val="00F437A6"/>
    <w:rsid w:val="00F52E22"/>
    <w:rsid w:val="00F5514C"/>
    <w:rsid w:val="00F64965"/>
    <w:rsid w:val="00F70280"/>
    <w:rsid w:val="00F72A29"/>
    <w:rsid w:val="00F73355"/>
    <w:rsid w:val="00F769C1"/>
    <w:rsid w:val="00F81EB6"/>
    <w:rsid w:val="00F9060B"/>
    <w:rsid w:val="00F9072F"/>
    <w:rsid w:val="00F95F04"/>
    <w:rsid w:val="00FA454D"/>
    <w:rsid w:val="00FB0DF2"/>
    <w:rsid w:val="00FB2D46"/>
    <w:rsid w:val="00FB4449"/>
    <w:rsid w:val="00FC1B8B"/>
    <w:rsid w:val="00FD02F7"/>
    <w:rsid w:val="00FE068D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0FAEAD5"/>
  <w15:docId w15:val="{1B4141B2-329E-4AD2-8F72-33941222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5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0357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F58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58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58E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F58E7"/>
    <w:rPr>
      <w:color w:val="0000FF" w:themeColor="hyperlink"/>
      <w:u w:val="single"/>
    </w:rPr>
  </w:style>
  <w:style w:type="paragraph" w:styleId="ListBullet">
    <w:name w:val="List Bullet"/>
    <w:basedOn w:val="Normal"/>
    <w:uiPriority w:val="2"/>
    <w:qFormat/>
    <w:rsid w:val="00A84AA6"/>
    <w:pPr>
      <w:numPr>
        <w:numId w:val="1"/>
      </w:numPr>
      <w:spacing w:before="120" w:after="180" w:line="240" w:lineRule="atLeast"/>
    </w:pPr>
    <w:rPr>
      <w:rFonts w:ascii="Cambria" w:eastAsia="Cambria" w:hAnsi="Cambria" w:cs="Times New Roman"/>
      <w:szCs w:val="20"/>
    </w:rPr>
  </w:style>
  <w:style w:type="paragraph" w:styleId="ListBullet2">
    <w:name w:val="List Bullet 2"/>
    <w:basedOn w:val="Normal"/>
    <w:uiPriority w:val="2"/>
    <w:qFormat/>
    <w:rsid w:val="00A84AA6"/>
    <w:pPr>
      <w:numPr>
        <w:ilvl w:val="1"/>
        <w:numId w:val="1"/>
      </w:numPr>
      <w:spacing w:before="120" w:after="180" w:line="240" w:lineRule="atLeast"/>
    </w:pPr>
    <w:rPr>
      <w:rFonts w:ascii="Cambria" w:eastAsia="Cambria" w:hAnsi="Cambria" w:cs="Times New Roman"/>
      <w:szCs w:val="20"/>
    </w:rPr>
  </w:style>
  <w:style w:type="paragraph" w:styleId="ListBullet3">
    <w:name w:val="List Bullet 3"/>
    <w:basedOn w:val="Normal"/>
    <w:uiPriority w:val="2"/>
    <w:qFormat/>
    <w:rsid w:val="00A84AA6"/>
    <w:pPr>
      <w:numPr>
        <w:ilvl w:val="2"/>
        <w:numId w:val="1"/>
      </w:numPr>
      <w:spacing w:before="120" w:after="180" w:line="240" w:lineRule="atLeast"/>
    </w:pPr>
    <w:rPr>
      <w:rFonts w:ascii="Cambria" w:eastAsia="Cambria" w:hAnsi="Cambria" w:cs="Times New Roman"/>
      <w:szCs w:val="20"/>
    </w:rPr>
  </w:style>
  <w:style w:type="numbering" w:customStyle="1" w:styleId="ListBullets">
    <w:name w:val="ListBullets"/>
    <w:uiPriority w:val="99"/>
    <w:locked/>
    <w:rsid w:val="00A84AA6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84AA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494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3B7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4943B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3B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5C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5C1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A14FF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03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">
    <w:name w:val="Char"/>
    <w:basedOn w:val="Normal"/>
    <w:rsid w:val="00403574"/>
    <w:pPr>
      <w:spacing w:after="0" w:line="240" w:lineRule="auto"/>
    </w:pPr>
    <w:rPr>
      <w:rFonts w:ascii="Arial" w:eastAsia="Times New Roman" w:hAnsi="Arial" w:cs="Arial"/>
    </w:rPr>
  </w:style>
  <w:style w:type="character" w:customStyle="1" w:styleId="Heading3Char">
    <w:name w:val="Heading 3 Char"/>
    <w:basedOn w:val="DefaultParagraphFont"/>
    <w:link w:val="Heading3"/>
    <w:rsid w:val="00403574"/>
    <w:rPr>
      <w:rFonts w:ascii="Arial" w:eastAsia="Times New Roman" w:hAnsi="Arial" w:cs="Arial"/>
      <w:b/>
      <w:bCs/>
      <w:sz w:val="26"/>
      <w:szCs w:val="26"/>
      <w:lang w:eastAsia="en-AU"/>
    </w:rPr>
  </w:style>
  <w:style w:type="paragraph" w:customStyle="1" w:styleId="li1">
    <w:name w:val="li1"/>
    <w:basedOn w:val="Normal"/>
    <w:rsid w:val="001E2C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E2C2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5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D51CB4"/>
  </w:style>
  <w:style w:type="character" w:customStyle="1" w:styleId="pubtitle">
    <w:name w:val="pubtitle"/>
    <w:basedOn w:val="DefaultParagraphFont"/>
    <w:rsid w:val="00D51CB4"/>
  </w:style>
  <w:style w:type="paragraph" w:styleId="Header">
    <w:name w:val="header"/>
    <w:basedOn w:val="Normal"/>
    <w:link w:val="HeaderChar"/>
    <w:uiPriority w:val="99"/>
    <w:unhideWhenUsed/>
    <w:rsid w:val="00D51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CB4"/>
  </w:style>
  <w:style w:type="paragraph" w:styleId="Footer">
    <w:name w:val="footer"/>
    <w:basedOn w:val="Normal"/>
    <w:link w:val="FooterChar"/>
    <w:uiPriority w:val="99"/>
    <w:unhideWhenUsed/>
    <w:rsid w:val="00D51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CB4"/>
  </w:style>
  <w:style w:type="character" w:customStyle="1" w:styleId="Heading1Char">
    <w:name w:val="Heading 1 Char"/>
    <w:basedOn w:val="DefaultParagraphFont"/>
    <w:link w:val="Heading1"/>
    <w:uiPriority w:val="9"/>
    <w:rsid w:val="00056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section">
    <w:name w:val="subsection"/>
    <w:aliases w:val="ss"/>
    <w:basedOn w:val="Normal"/>
    <w:link w:val="subsectionChar"/>
    <w:rsid w:val="00F5514C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514C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6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2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8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6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9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1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9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037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7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9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2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0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79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2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144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79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72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97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08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56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70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71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2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0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9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9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29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31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87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0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FF173-5B4F-450C-A62F-B0F81BD9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Goodenough, Rosemary</dc:creator>
  <cp:lastModifiedBy>CARTER, Bless</cp:lastModifiedBy>
  <cp:revision>2</cp:revision>
  <dcterms:created xsi:type="dcterms:W3CDTF">2020-11-26T02:39:00Z</dcterms:created>
  <dcterms:modified xsi:type="dcterms:W3CDTF">2020-11-26T02:39:00Z</dcterms:modified>
</cp:coreProperties>
</file>