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7A4121" w:rsidRDefault="007A4121" w:rsidP="005E317F">
      <w:pPr>
        <w:pStyle w:val="ShortT"/>
      </w:pPr>
      <w:r w:rsidRPr="007A4121">
        <w:t>Therapeutic Goods (Medical Devices—Information that Must Accompany Application for Inclusion) Amendment (COVID-19 Measures—C</w:t>
      </w:r>
      <w:r>
        <w:t xml:space="preserve">lass 1 IVD </w:t>
      </w:r>
      <w:r w:rsidR="000D0B01">
        <w:t>M</w:t>
      </w:r>
      <w:r>
        <w:t xml:space="preserve">edical </w:t>
      </w:r>
      <w:r w:rsidR="000D0B01">
        <w:t>D</w:t>
      </w:r>
      <w:r>
        <w:t>evices) Determination 2020</w:t>
      </w:r>
    </w:p>
    <w:p w:rsidR="005E317F" w:rsidRPr="007A4121" w:rsidRDefault="005E317F" w:rsidP="005E317F">
      <w:pPr>
        <w:pStyle w:val="SignCoverPageStart"/>
        <w:spacing w:before="240"/>
        <w:ind w:right="91"/>
        <w:rPr>
          <w:szCs w:val="22"/>
        </w:rPr>
      </w:pPr>
      <w:r w:rsidRPr="007A4121">
        <w:rPr>
          <w:szCs w:val="22"/>
        </w:rPr>
        <w:t xml:space="preserve">I, </w:t>
      </w:r>
      <w:r w:rsidR="007A4121">
        <w:rPr>
          <w:szCs w:val="22"/>
        </w:rPr>
        <w:t>Tracey Duffy, as delegate of the Secretary of the Department of Health, make the following determination.</w:t>
      </w:r>
    </w:p>
    <w:p w:rsidR="005E317F" w:rsidRPr="007A4121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A4121">
        <w:rPr>
          <w:szCs w:val="22"/>
        </w:rPr>
        <w:t>Dated</w:t>
      </w:r>
      <w:r w:rsidR="009619E9">
        <w:rPr>
          <w:szCs w:val="22"/>
        </w:rPr>
        <w:t xml:space="preserve"> 2</w:t>
      </w:r>
      <w:r w:rsidR="001E37EF">
        <w:rPr>
          <w:szCs w:val="22"/>
        </w:rPr>
        <w:t xml:space="preserve"> December 2020</w:t>
      </w:r>
    </w:p>
    <w:p w:rsidR="005E317F" w:rsidRPr="007A4121" w:rsidRDefault="001E37E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Tracey Duffy</w:t>
      </w:r>
    </w:p>
    <w:p w:rsidR="007A4121" w:rsidRDefault="007A4121" w:rsidP="005E317F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</w:p>
    <w:p w:rsidR="007A4121" w:rsidRDefault="007A4121" w:rsidP="005E317F">
      <w:pPr>
        <w:pStyle w:val="SignCoverPageEnd"/>
        <w:ind w:right="91"/>
        <w:rPr>
          <w:sz w:val="22"/>
        </w:rPr>
      </w:pPr>
      <w:r>
        <w:rPr>
          <w:sz w:val="22"/>
        </w:rPr>
        <w:t>Medical Devices and Product Quality Division</w:t>
      </w:r>
    </w:p>
    <w:p w:rsidR="007A4121" w:rsidRDefault="007A4121" w:rsidP="005E317F">
      <w:pPr>
        <w:pStyle w:val="SignCoverPageEnd"/>
        <w:ind w:right="91"/>
        <w:rPr>
          <w:sz w:val="22"/>
        </w:rPr>
      </w:pPr>
      <w:r>
        <w:rPr>
          <w:sz w:val="22"/>
        </w:rPr>
        <w:t>Health Products Regulation Group</w:t>
      </w:r>
    </w:p>
    <w:p w:rsidR="005E317F" w:rsidRPr="000D3FB9" w:rsidRDefault="007A4121" w:rsidP="005E317F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:rsidR="00DA682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DA682F">
        <w:rPr>
          <w:noProof/>
        </w:rPr>
        <w:t>1  Name</w:t>
      </w:r>
      <w:r w:rsidR="00DA682F">
        <w:rPr>
          <w:noProof/>
        </w:rPr>
        <w:tab/>
      </w:r>
      <w:r w:rsidR="00DA682F">
        <w:rPr>
          <w:noProof/>
        </w:rPr>
        <w:fldChar w:fldCharType="begin"/>
      </w:r>
      <w:r w:rsidR="00DA682F">
        <w:rPr>
          <w:noProof/>
        </w:rPr>
        <w:instrText xml:space="preserve"> PAGEREF _Toc57799124 \h </w:instrText>
      </w:r>
      <w:r w:rsidR="00DA682F">
        <w:rPr>
          <w:noProof/>
        </w:rPr>
      </w:r>
      <w:r w:rsidR="00DA682F">
        <w:rPr>
          <w:noProof/>
        </w:rPr>
        <w:fldChar w:fldCharType="separate"/>
      </w:r>
      <w:r w:rsidR="00DA682F">
        <w:rPr>
          <w:noProof/>
        </w:rPr>
        <w:t>1</w:t>
      </w:r>
      <w:r w:rsidR="00DA682F">
        <w:rPr>
          <w:noProof/>
        </w:rPr>
        <w:fldChar w:fldCharType="end"/>
      </w:r>
    </w:p>
    <w:p w:rsidR="00DA682F" w:rsidRDefault="00DA68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_Toc57799125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DA682F" w:rsidRDefault="00DA68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_Toc57799126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DA682F" w:rsidRDefault="00DA68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_Toc57799127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DA682F" w:rsidRDefault="00DA68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_Toc57799128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DA682F" w:rsidRDefault="00DA68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(Medical Devices—Information that Must Accompany Application for Inclusion)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_Toc57799129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1" w:name="_Toc5779912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 w:rsidRPr="007A4121">
        <w:t xml:space="preserve">instrument is the </w:t>
      </w:r>
      <w:bookmarkStart w:id="2" w:name="BKCheck15B_3"/>
      <w:bookmarkEnd w:id="2"/>
      <w:r w:rsidR="007A4121" w:rsidRPr="007A4121">
        <w:rPr>
          <w:i/>
        </w:rPr>
        <w:t xml:space="preserve">Therapeutic Goods (Medical Devices—Information that Must Accompany Application for Inclusion) Amendment (COVID-19 Measures—Class 1 IVD </w:t>
      </w:r>
      <w:r w:rsidR="000D0B01">
        <w:rPr>
          <w:i/>
        </w:rPr>
        <w:t>M</w:t>
      </w:r>
      <w:r w:rsidR="007A4121" w:rsidRPr="007A4121">
        <w:rPr>
          <w:i/>
        </w:rPr>
        <w:t xml:space="preserve">edical </w:t>
      </w:r>
      <w:r w:rsidR="000D0B01">
        <w:rPr>
          <w:i/>
        </w:rPr>
        <w:t>D</w:t>
      </w:r>
      <w:r w:rsidR="007A4121" w:rsidRPr="007A4121">
        <w:rPr>
          <w:i/>
        </w:rPr>
        <w:t>evices) Determination 2020</w:t>
      </w:r>
      <w:r w:rsidRPr="007A4121">
        <w:t>.</w:t>
      </w:r>
    </w:p>
    <w:p w:rsidR="005E317F" w:rsidRDefault="005E317F" w:rsidP="005E317F">
      <w:pPr>
        <w:pStyle w:val="ActHead5"/>
      </w:pPr>
      <w:bookmarkStart w:id="3" w:name="_Toc5779912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002BCC" w:rsidP="007A4121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7A412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0D0B01" w:rsidP="007A4121">
            <w:pPr>
              <w:pStyle w:val="Tabletext"/>
              <w:rPr>
                <w:i/>
              </w:rPr>
            </w:pPr>
            <w:r>
              <w:t>4</w:t>
            </w:r>
            <w:r w:rsidR="007A4121" w:rsidRPr="007A4121">
              <w:t xml:space="preserve"> December 2020</w:t>
            </w:r>
            <w:r w:rsidR="00C12EB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C12EB6" w:rsidRDefault="000D0B01" w:rsidP="00A02135">
            <w:pPr>
              <w:pStyle w:val="Tabletext"/>
            </w:pPr>
            <w:r>
              <w:t>4</w:t>
            </w:r>
            <w:r w:rsidR="00C12EB6">
              <w:t xml:space="preserve"> December 2020</w:t>
            </w: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4" w:name="_Toc5779912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12EB6">
        <w:t xml:space="preserve">subsection </w:t>
      </w:r>
      <w:proofErr w:type="gramStart"/>
      <w:r w:rsidR="00C12EB6">
        <w:t>41FDB(</w:t>
      </w:r>
      <w:proofErr w:type="gramEnd"/>
      <w:r w:rsidR="00C12EB6">
        <w:t xml:space="preserve">7) of the </w:t>
      </w:r>
      <w:r w:rsidR="00C12EB6" w:rsidRPr="00C12EB6">
        <w:rPr>
          <w:i/>
        </w:rPr>
        <w:t>Therapeutic Goods Act 1989</w:t>
      </w:r>
      <w:r w:rsidR="00C12EB6">
        <w:t>.</w:t>
      </w:r>
    </w:p>
    <w:p w:rsidR="005E317F" w:rsidRPr="006065DA" w:rsidRDefault="005E317F" w:rsidP="005E317F">
      <w:pPr>
        <w:pStyle w:val="ActHead5"/>
      </w:pPr>
      <w:bookmarkStart w:id="5" w:name="_Toc57799127"/>
      <w:proofErr w:type="gramStart"/>
      <w:r w:rsidRPr="006065DA">
        <w:t>4  Schedules</w:t>
      </w:r>
      <w:bookmarkEnd w:id="5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6" w:name="_Toc5779912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:rsidR="005E317F" w:rsidRDefault="0024752B" w:rsidP="005E317F">
      <w:pPr>
        <w:pStyle w:val="ActHead9"/>
      </w:pPr>
      <w:bookmarkStart w:id="7" w:name="_Toc57799129"/>
      <w:r w:rsidRPr="006F74A3">
        <w:t>Therapeutic Goods (Medical Devices—Information that Must Accompany Application for Inclusion) Determination 2018</w:t>
      </w:r>
      <w:bookmarkEnd w:id="7"/>
    </w:p>
    <w:p w:rsidR="005E317F" w:rsidRDefault="005E317F" w:rsidP="005E317F">
      <w:pPr>
        <w:pStyle w:val="ItemHead"/>
      </w:pPr>
      <w:proofErr w:type="gramStart"/>
      <w:r>
        <w:t xml:space="preserve">1  </w:t>
      </w:r>
      <w:r w:rsidR="006F74A3">
        <w:t>Section</w:t>
      </w:r>
      <w:proofErr w:type="gramEnd"/>
      <w:r w:rsidR="000A1C1A">
        <w:t xml:space="preserve"> 4</w:t>
      </w:r>
    </w:p>
    <w:p w:rsidR="005E317F" w:rsidRDefault="000A1C1A" w:rsidP="005E317F">
      <w:pPr>
        <w:pStyle w:val="Item"/>
      </w:pPr>
      <w:r>
        <w:t>Insert:</w:t>
      </w:r>
    </w:p>
    <w:p w:rsidR="000A1C1A" w:rsidRPr="000A1C1A" w:rsidRDefault="000A1C1A" w:rsidP="000A1C1A">
      <w:pPr>
        <w:pStyle w:val="subsection"/>
        <w:tabs>
          <w:tab w:val="clear" w:pos="1021"/>
        </w:tabs>
        <w:ind w:firstLine="0"/>
      </w:pPr>
      <w:r>
        <w:rPr>
          <w:b/>
          <w:i/>
        </w:rPr>
        <w:t>Class 1 IVD medical device</w:t>
      </w:r>
      <w:r w:rsidRPr="00B82828">
        <w:rPr>
          <w:b/>
          <w:i/>
        </w:rPr>
        <w:t xml:space="preserve"> </w:t>
      </w:r>
      <w:r w:rsidRPr="00B82828">
        <w:t xml:space="preserve">means a medical device that is classified under the Regulations as a Class </w:t>
      </w:r>
      <w:r>
        <w:t>1</w:t>
      </w:r>
      <w:r w:rsidRPr="00B82828">
        <w:t xml:space="preserve"> IVD medical device, other than a medical device used for a special purpose.</w:t>
      </w:r>
    </w:p>
    <w:p w:rsidR="005E317F" w:rsidRDefault="005E317F" w:rsidP="005E317F">
      <w:pPr>
        <w:pStyle w:val="ItemHead"/>
      </w:pPr>
      <w:proofErr w:type="gramStart"/>
      <w:r>
        <w:t xml:space="preserve">2  </w:t>
      </w:r>
      <w:r w:rsidR="00515C44">
        <w:t>Before</w:t>
      </w:r>
      <w:proofErr w:type="gramEnd"/>
      <w:r w:rsidR="00515C44">
        <w:t xml:space="preserve"> subsection 6(1)</w:t>
      </w:r>
    </w:p>
    <w:p w:rsidR="005E317F" w:rsidRDefault="00515C44" w:rsidP="005E317F">
      <w:pPr>
        <w:pStyle w:val="Item"/>
      </w:pPr>
      <w:r>
        <w:t>Insert:</w:t>
      </w:r>
    </w:p>
    <w:p w:rsidR="00515C44" w:rsidRPr="00515C44" w:rsidRDefault="00515C44" w:rsidP="00515C44">
      <w:pPr>
        <w:pStyle w:val="subsection"/>
        <w:tabs>
          <w:tab w:val="clear" w:pos="1021"/>
        </w:tabs>
        <w:rPr>
          <w:i/>
        </w:rPr>
      </w:pPr>
      <w:r w:rsidRPr="009D5316">
        <w:rPr>
          <w:i/>
        </w:rPr>
        <w:tab/>
        <w:t xml:space="preserve">Class </w:t>
      </w:r>
      <w:r>
        <w:rPr>
          <w:i/>
        </w:rPr>
        <w:t>1 IVD</w:t>
      </w:r>
      <w:r w:rsidRPr="009D5316">
        <w:rPr>
          <w:i/>
        </w:rPr>
        <w:t xml:space="preserve"> medical devices</w:t>
      </w:r>
    </w:p>
    <w:p w:rsidR="00515C44" w:rsidRDefault="00515C44" w:rsidP="00515C44">
      <w:pPr>
        <w:pStyle w:val="subsection"/>
      </w:pPr>
      <w:r>
        <w:tab/>
        <w:t>(1A)</w:t>
      </w:r>
      <w:r>
        <w:tab/>
      </w:r>
      <w:proofErr w:type="gramStart"/>
      <w:r>
        <w:t>An</w:t>
      </w:r>
      <w:proofErr w:type="gramEnd"/>
      <w:r>
        <w:t xml:space="preserve"> application for a Class 1 IVD medical device must be accompanied by the following kind of information:</w:t>
      </w:r>
    </w:p>
    <w:p w:rsidR="00EA1C2A" w:rsidRDefault="00515C44" w:rsidP="00EA1C2A">
      <w:pPr>
        <w:pStyle w:val="paragraph"/>
      </w:pPr>
      <w:r>
        <w:tab/>
        <w:t>(a)</w:t>
      </w:r>
      <w:r>
        <w:tab/>
        <w:t>a declaration of conformity that relates to the manufacturer’s quality management system specified in column 3 of an item in the table in P</w:t>
      </w:r>
      <w:r w:rsidR="00EA1C2A">
        <w:t>art</w:t>
      </w:r>
      <w:r w:rsidR="000D0B01">
        <w:t> </w:t>
      </w:r>
      <w:r w:rsidR="00EA1C2A">
        <w:t>1A</w:t>
      </w:r>
      <w:r>
        <w:t xml:space="preserve"> of S</w:t>
      </w:r>
      <w:r w:rsidR="00EA1C2A">
        <w:t>chedule 2</w:t>
      </w:r>
      <w:r>
        <w:t>, which is recognised by the regulatory authority in column 2 of that item</w:t>
      </w:r>
      <w:r w:rsidR="00EA1C2A">
        <w:t>; and</w:t>
      </w:r>
    </w:p>
    <w:p w:rsidR="00EA1C2A" w:rsidRDefault="00EA1C2A" w:rsidP="00EA1C2A">
      <w:pPr>
        <w:pStyle w:val="paragraph"/>
      </w:pPr>
      <w:r>
        <w:tab/>
        <w:t>(b)</w:t>
      </w:r>
      <w:r>
        <w:tab/>
      </w:r>
      <w:r w:rsidR="0092641A">
        <w:t>a conformity assessment document in relation to the medical device specified for that item in column 4 (if any), which is issued or recognised by the regulatory authority in column 2 of that item.</w:t>
      </w:r>
    </w:p>
    <w:p w:rsidR="001B3F00" w:rsidRPr="00515C44" w:rsidRDefault="001B3F00" w:rsidP="001B3F00">
      <w:pPr>
        <w:pStyle w:val="subsection"/>
      </w:pPr>
      <w:r>
        <w:tab/>
        <w:t>(1B)</w:t>
      </w:r>
      <w:r>
        <w:tab/>
      </w:r>
      <w:proofErr w:type="gramStart"/>
      <w:r>
        <w:t>To</w:t>
      </w:r>
      <w:proofErr w:type="gramEnd"/>
      <w:r>
        <w:t xml:space="preserve"> avoid doubt,</w:t>
      </w:r>
      <w:r w:rsidR="001422B0">
        <w:t xml:space="preserve"> a document which accompanies the application in accordance with subsection (1A) must relate to the kind of device to which the application relates.</w:t>
      </w:r>
    </w:p>
    <w:p w:rsidR="005E317F" w:rsidRDefault="005E317F" w:rsidP="005E317F">
      <w:pPr>
        <w:pStyle w:val="ItemHead"/>
      </w:pPr>
      <w:proofErr w:type="gramStart"/>
      <w:r>
        <w:t xml:space="preserve">3  </w:t>
      </w:r>
      <w:r w:rsidR="00111340">
        <w:t>Paragraph</w:t>
      </w:r>
      <w:proofErr w:type="gramEnd"/>
      <w:r w:rsidR="00111340">
        <w:t xml:space="preserve"> 9(c)</w:t>
      </w:r>
    </w:p>
    <w:p w:rsidR="005E317F" w:rsidRPr="006065DA" w:rsidRDefault="005E317F" w:rsidP="005E317F">
      <w:pPr>
        <w:pStyle w:val="Item"/>
      </w:pPr>
      <w:r>
        <w:t xml:space="preserve">Repeal the </w:t>
      </w:r>
      <w:r w:rsidR="00111340">
        <w:t>paragraph.</w:t>
      </w:r>
    </w:p>
    <w:p w:rsidR="005E317F" w:rsidRDefault="005E317F" w:rsidP="005E317F">
      <w:pPr>
        <w:pStyle w:val="ItemHead"/>
      </w:pPr>
      <w:proofErr w:type="gramStart"/>
      <w:r>
        <w:lastRenderedPageBreak/>
        <w:t xml:space="preserve">4  </w:t>
      </w:r>
      <w:r w:rsidR="001E4661">
        <w:t>Before</w:t>
      </w:r>
      <w:proofErr w:type="gramEnd"/>
      <w:r w:rsidR="001E4661">
        <w:t xml:space="preserve"> Part 1 of Schedule 2</w:t>
      </w:r>
      <w:bookmarkStart w:id="8" w:name="_GoBack"/>
      <w:bookmarkEnd w:id="8"/>
    </w:p>
    <w:p w:rsidR="00574FAC" w:rsidRDefault="001E4661" w:rsidP="00574FAC">
      <w:pPr>
        <w:pStyle w:val="Item"/>
      </w:pPr>
      <w:r>
        <w:t>Insert:</w:t>
      </w:r>
      <w:bookmarkStart w:id="9" w:name="_Toc52369301"/>
    </w:p>
    <w:p w:rsidR="001E4661" w:rsidRPr="00574FAC" w:rsidRDefault="0075740E" w:rsidP="0075740E">
      <w:pPr>
        <w:pStyle w:val="ItemHead"/>
        <w:spacing w:before="360" w:after="280"/>
        <w:rPr>
          <w:rStyle w:val="CharPartNo"/>
        </w:rPr>
      </w:pPr>
      <w:r w:rsidRPr="0075740E">
        <w:rPr>
          <w:rFonts w:ascii="Times New Roman" w:hAnsi="Times New Roman"/>
          <w:sz w:val="32"/>
          <w:szCs w:val="32"/>
        </w:rPr>
        <w:t>Part 1A—Class 1 IVD medical devices</w:t>
      </w:r>
      <w:bookmarkEnd w:id="9"/>
    </w:p>
    <w:tbl>
      <w:tblPr>
        <w:tblW w:w="4985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104"/>
        <w:gridCol w:w="1825"/>
        <w:gridCol w:w="2929"/>
        <w:gridCol w:w="2430"/>
      </w:tblGrid>
      <w:tr w:rsidR="001E4661" w:rsidRPr="00C47ACA" w:rsidTr="00BE7813">
        <w:trPr>
          <w:tblHeader/>
        </w:trPr>
        <w:tc>
          <w:tcPr>
            <w:tcW w:w="66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E4661" w:rsidRPr="00C47ACA" w:rsidRDefault="001E4661" w:rsidP="00574FAC">
            <w:pPr>
              <w:pStyle w:val="TableHeading"/>
              <w:keepNext w:val="0"/>
            </w:pPr>
            <w:r w:rsidRPr="00C47ACA">
              <w:t>Column 1</w:t>
            </w:r>
          </w:p>
          <w:p w:rsidR="001E4661" w:rsidRPr="00C47ACA" w:rsidRDefault="001E4661" w:rsidP="00574FAC">
            <w:pPr>
              <w:pStyle w:val="TableHeading"/>
              <w:keepNext w:val="0"/>
            </w:pPr>
            <w:r w:rsidRPr="00C47ACA">
              <w:t>Item</w:t>
            </w:r>
          </w:p>
        </w:tc>
        <w:tc>
          <w:tcPr>
            <w:tcW w:w="110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E4661" w:rsidRPr="00C47ACA" w:rsidRDefault="001E4661" w:rsidP="00574FAC">
            <w:pPr>
              <w:pStyle w:val="TableHeading"/>
              <w:keepNext w:val="0"/>
            </w:pPr>
            <w:r w:rsidRPr="00C47ACA">
              <w:t>Column 2</w:t>
            </w:r>
          </w:p>
          <w:p w:rsidR="001E4661" w:rsidRPr="00C47ACA" w:rsidRDefault="001E4661" w:rsidP="00574FAC">
            <w:pPr>
              <w:pStyle w:val="TableHeading"/>
              <w:keepNext w:val="0"/>
            </w:pPr>
            <w:r w:rsidRPr="00C47ACA">
              <w:t>Regulatory authority</w:t>
            </w:r>
          </w:p>
        </w:tc>
        <w:tc>
          <w:tcPr>
            <w:tcW w:w="17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E4661" w:rsidRPr="00AA7C4F" w:rsidRDefault="001E4661" w:rsidP="00574FAC">
            <w:pPr>
              <w:pStyle w:val="TableHeading"/>
              <w:keepNext w:val="0"/>
            </w:pPr>
            <w:r w:rsidRPr="00AA7C4F">
              <w:t>Column 3</w:t>
            </w:r>
          </w:p>
          <w:p w:rsidR="001E4661" w:rsidRPr="00AA7C4F" w:rsidRDefault="001E4661" w:rsidP="00574FAC">
            <w:pPr>
              <w:pStyle w:val="TableHeading"/>
              <w:keepNext w:val="0"/>
            </w:pPr>
            <w:r w:rsidRPr="002A6BEC">
              <w:t xml:space="preserve">Declaration of conformity in relation to the </w:t>
            </w:r>
            <w:r>
              <w:t>medical device</w:t>
            </w:r>
          </w:p>
        </w:tc>
        <w:tc>
          <w:tcPr>
            <w:tcW w:w="146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E4661" w:rsidRPr="00C47ACA" w:rsidRDefault="001E4661" w:rsidP="00574FAC">
            <w:pPr>
              <w:pStyle w:val="TableHeading"/>
              <w:keepNext w:val="0"/>
            </w:pPr>
            <w:r w:rsidRPr="00C47ACA">
              <w:t>Column 4</w:t>
            </w:r>
          </w:p>
          <w:p w:rsidR="001E4661" w:rsidRPr="00C47ACA" w:rsidRDefault="001E4661" w:rsidP="00574FAC">
            <w:pPr>
              <w:pStyle w:val="TableHeading"/>
              <w:keepNext w:val="0"/>
            </w:pPr>
            <w:r>
              <w:t>Conformity assessment document relating to the medical device</w:t>
            </w:r>
          </w:p>
        </w:tc>
      </w:tr>
      <w:tr w:rsidR="001E4661" w:rsidRPr="00386CC7" w:rsidTr="00BE7813"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661" w:rsidRPr="00386CC7" w:rsidRDefault="001E4661" w:rsidP="00574FAC">
            <w:pPr>
              <w:pStyle w:val="Tabletext"/>
            </w:pPr>
            <w:r>
              <w:t>1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661" w:rsidRPr="006E50EE" w:rsidRDefault="001E4661" w:rsidP="00574FAC">
            <w:pPr>
              <w:pStyle w:val="Tabletext"/>
            </w:pPr>
            <w:r w:rsidRPr="006E50EE">
              <w:t>Therapeutic Goods Administration</w:t>
            </w: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661" w:rsidRPr="00386CC7" w:rsidRDefault="001E4661" w:rsidP="00574FAC">
            <w:pPr>
              <w:pStyle w:val="Tabletext"/>
            </w:pPr>
            <w:r>
              <w:t>a declaration of c</w:t>
            </w:r>
            <w:r w:rsidRPr="00200C9E">
              <w:t xml:space="preserve">onformity </w:t>
            </w:r>
            <w:r>
              <w:t>made by the manufacturer under clause 6.6 of Schedule 3 to</w:t>
            </w:r>
            <w:r w:rsidRPr="00386CC7">
              <w:t xml:space="preserve"> the Regulations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661" w:rsidRPr="00386CC7" w:rsidRDefault="001E4661" w:rsidP="00574FAC">
            <w:pPr>
              <w:pStyle w:val="Tabletext"/>
            </w:pPr>
          </w:p>
        </w:tc>
      </w:tr>
    </w:tbl>
    <w:p w:rsidR="003F6F52" w:rsidRPr="00DA182D" w:rsidRDefault="003F6F52" w:rsidP="00574FAC">
      <w:pPr>
        <w:pStyle w:val="BodyPara"/>
        <w:numPr>
          <w:ilvl w:val="0"/>
          <w:numId w:val="0"/>
        </w:numPr>
        <w:spacing w:before="0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121" w:rsidRDefault="007A4121" w:rsidP="0048364F">
      <w:pPr>
        <w:spacing w:line="240" w:lineRule="auto"/>
      </w:pPr>
      <w:r>
        <w:separator/>
      </w:r>
    </w:p>
  </w:endnote>
  <w:endnote w:type="continuationSeparator" w:id="0">
    <w:p w:rsidR="007A4121" w:rsidRDefault="007A412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A4121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4227">
            <w:rPr>
              <w:i/>
              <w:noProof/>
              <w:sz w:val="18"/>
            </w:rPr>
            <w:t>Therapeutic Goods (Medical Devices—Information that Must Accompany Application for Inclusion) Amendment (COVID-19 Measures—Class 1 IVD Medical Devices)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422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422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4227">
            <w:rPr>
              <w:i/>
              <w:noProof/>
              <w:sz w:val="18"/>
            </w:rPr>
            <w:t>Therapeutic Goods (Medical Devices—Information that Must Accompany Application for Inclusion) Amendment (COVID-19 Measures—Class 1 IVD Medical Devices)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4227">
            <w:rPr>
              <w:i/>
              <w:noProof/>
              <w:sz w:val="18"/>
            </w:rPr>
            <w:t>Therapeutic Goods (Medical Devices—Information that Must Accompany Application for Inclusion) Amendment (COVID-19 Measures—Class 1 IVD Medical Devices)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422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412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A4121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74227">
            <w:rPr>
              <w:i/>
              <w:noProof/>
              <w:sz w:val="18"/>
            </w:rPr>
            <w:t>2/12/2020 12:43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121" w:rsidRDefault="007A4121" w:rsidP="0048364F">
      <w:pPr>
        <w:spacing w:line="240" w:lineRule="auto"/>
      </w:pPr>
      <w:r>
        <w:separator/>
      </w:r>
    </w:p>
  </w:footnote>
  <w:footnote w:type="continuationSeparator" w:id="0">
    <w:p w:rsidR="007A4121" w:rsidRDefault="007A412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21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1C1A"/>
    <w:rsid w:val="000A479A"/>
    <w:rsid w:val="000A7DF9"/>
    <w:rsid w:val="000D05EF"/>
    <w:rsid w:val="000D0B01"/>
    <w:rsid w:val="000D3FB9"/>
    <w:rsid w:val="000D5485"/>
    <w:rsid w:val="000E598E"/>
    <w:rsid w:val="000E5A3D"/>
    <w:rsid w:val="000F0ADA"/>
    <w:rsid w:val="000F21C1"/>
    <w:rsid w:val="000F430C"/>
    <w:rsid w:val="0010745C"/>
    <w:rsid w:val="00111340"/>
    <w:rsid w:val="001122FF"/>
    <w:rsid w:val="001422B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3F00"/>
    <w:rsid w:val="001B7A5D"/>
    <w:rsid w:val="001C69C4"/>
    <w:rsid w:val="001E0A8D"/>
    <w:rsid w:val="001E3590"/>
    <w:rsid w:val="001E37EF"/>
    <w:rsid w:val="001E4661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52B"/>
    <w:rsid w:val="00247E97"/>
    <w:rsid w:val="00251B91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5C44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4FAC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35CE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F74A3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740E"/>
    <w:rsid w:val="007634AD"/>
    <w:rsid w:val="007715C9"/>
    <w:rsid w:val="00774EDD"/>
    <w:rsid w:val="007757EC"/>
    <w:rsid w:val="007A31C4"/>
    <w:rsid w:val="007A4121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641A"/>
    <w:rsid w:val="009278C1"/>
    <w:rsid w:val="00932377"/>
    <w:rsid w:val="009346E3"/>
    <w:rsid w:val="0094523D"/>
    <w:rsid w:val="009619E9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2EB6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4227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82F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A1C2A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083F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FA2FDE5-F30E-492F-A7FB-E66AB47D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locked/>
    <w:rsid w:val="00515C4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yroa\AppData\Local\Microsoft\Windows\INetCache\IE\JY3WIYEK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1</TotalTime>
  <Pages>6</Pages>
  <Words>558</Words>
  <Characters>3182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PEYROVI, Pasha</dc:creator>
  <cp:lastModifiedBy>CARTER, Bless</cp:lastModifiedBy>
  <cp:revision>2</cp:revision>
  <dcterms:created xsi:type="dcterms:W3CDTF">2020-12-02T01:54:00Z</dcterms:created>
  <dcterms:modified xsi:type="dcterms:W3CDTF">2020-12-02T01:54:00Z</dcterms:modified>
</cp:coreProperties>
</file>