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6964B" w14:textId="77777777" w:rsidR="00715914" w:rsidRPr="00D972F4" w:rsidRDefault="00DA186E" w:rsidP="00715914">
      <w:pPr>
        <w:rPr>
          <w:sz w:val="28"/>
        </w:rPr>
      </w:pPr>
      <w:r w:rsidRPr="00D972F4">
        <w:rPr>
          <w:noProof/>
          <w:lang w:eastAsia="en-AU"/>
        </w:rPr>
        <w:drawing>
          <wp:inline distT="0" distB="0" distL="0" distR="0" wp14:anchorId="39D19162" wp14:editId="37C337A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06787" w14:textId="77777777" w:rsidR="00715914" w:rsidRPr="00D972F4" w:rsidRDefault="00715914" w:rsidP="00715914">
      <w:pPr>
        <w:rPr>
          <w:sz w:val="19"/>
        </w:rPr>
      </w:pPr>
    </w:p>
    <w:p w14:paraId="1A408D4C" w14:textId="0630A50F" w:rsidR="00554826" w:rsidRPr="00D972F4" w:rsidRDefault="004F3B05" w:rsidP="00554826">
      <w:pPr>
        <w:pStyle w:val="ShortT"/>
      </w:pPr>
      <w:r w:rsidRPr="00D972F4">
        <w:t>Migration</w:t>
      </w:r>
      <w:r w:rsidR="00554826" w:rsidRPr="00D972F4">
        <w:t xml:space="preserve"> (</w:t>
      </w:r>
      <w:r w:rsidRPr="00D972F4">
        <w:t xml:space="preserve">Income Threshold and Exemptions for </w:t>
      </w:r>
      <w:r w:rsidR="00062681" w:rsidRPr="00D972F4">
        <w:t>S</w:t>
      </w:r>
      <w:r w:rsidRPr="00D972F4">
        <w:t>ubclas</w:t>
      </w:r>
      <w:r w:rsidR="0030416B" w:rsidRPr="00D972F4">
        <w:t xml:space="preserve">s 189 </w:t>
      </w:r>
      <w:r w:rsidR="00062681" w:rsidRPr="00D972F4">
        <w:t>V</w:t>
      </w:r>
      <w:r w:rsidR="0030416B" w:rsidRPr="00D972F4">
        <w:t>isa (New Zealand Stream)</w:t>
      </w:r>
      <w:r w:rsidR="00554826" w:rsidRPr="00D972F4">
        <w:t xml:space="preserve">) Instrument </w:t>
      </w:r>
      <w:r w:rsidR="0089686B" w:rsidRPr="00D972F4">
        <w:t xml:space="preserve">(LIN 20/170) </w:t>
      </w:r>
      <w:r w:rsidRPr="00D972F4">
        <w:t>2020</w:t>
      </w:r>
    </w:p>
    <w:p w14:paraId="39795BA0" w14:textId="14E824CA" w:rsidR="00554826" w:rsidRPr="00D972F4" w:rsidRDefault="00554826" w:rsidP="00554826">
      <w:pPr>
        <w:pStyle w:val="SignCoverPageStart"/>
        <w:spacing w:before="240"/>
        <w:ind w:right="91"/>
        <w:rPr>
          <w:szCs w:val="22"/>
        </w:rPr>
      </w:pPr>
      <w:r w:rsidRPr="00D972F4">
        <w:rPr>
          <w:szCs w:val="22"/>
        </w:rPr>
        <w:t xml:space="preserve">I, </w:t>
      </w:r>
      <w:r w:rsidR="00B729EE" w:rsidRPr="00D972F4">
        <w:rPr>
          <w:szCs w:val="22"/>
        </w:rPr>
        <w:t xml:space="preserve">Alan </w:t>
      </w:r>
      <w:proofErr w:type="spellStart"/>
      <w:r w:rsidR="00B729EE" w:rsidRPr="00D972F4">
        <w:rPr>
          <w:szCs w:val="22"/>
        </w:rPr>
        <w:t>Tudge</w:t>
      </w:r>
      <w:proofErr w:type="spellEnd"/>
      <w:r w:rsidRPr="00D972F4">
        <w:rPr>
          <w:szCs w:val="22"/>
        </w:rPr>
        <w:t xml:space="preserve">, </w:t>
      </w:r>
      <w:r w:rsidR="00B729EE" w:rsidRPr="00D972F4">
        <w:rPr>
          <w:szCs w:val="22"/>
        </w:rPr>
        <w:t>Minister for Population, Cities and Urban Infrastructure</w:t>
      </w:r>
      <w:r w:rsidRPr="00D972F4">
        <w:rPr>
          <w:szCs w:val="22"/>
        </w:rPr>
        <w:t>, make the following instrument.</w:t>
      </w:r>
    </w:p>
    <w:p w14:paraId="7FBCD9BF" w14:textId="0312B1C9" w:rsidR="00554826" w:rsidRPr="00D972F4" w:rsidRDefault="00554826" w:rsidP="00B159FB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 w:rsidRPr="00D972F4">
        <w:rPr>
          <w:szCs w:val="22"/>
        </w:rPr>
        <w:t>Dated</w:t>
      </w:r>
      <w:r w:rsidR="001431D7" w:rsidRPr="00D972F4">
        <w:rPr>
          <w:szCs w:val="22"/>
        </w:rPr>
        <w:t>:</w:t>
      </w:r>
      <w:r w:rsidR="00B159FB" w:rsidRPr="00D972F4">
        <w:rPr>
          <w:szCs w:val="22"/>
        </w:rPr>
        <w:t xml:space="preserve">  1 December </w:t>
      </w:r>
      <w:r w:rsidR="00975E2E" w:rsidRPr="00D972F4">
        <w:rPr>
          <w:szCs w:val="22"/>
        </w:rPr>
        <w:t>2020</w:t>
      </w:r>
    </w:p>
    <w:p w14:paraId="0AFA5F50" w14:textId="4714FFD8" w:rsidR="00554826" w:rsidRPr="00D972F4" w:rsidRDefault="00B729E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972F4">
        <w:rPr>
          <w:szCs w:val="22"/>
        </w:rPr>
        <w:t xml:space="preserve">Alan </w:t>
      </w:r>
      <w:proofErr w:type="spellStart"/>
      <w:r w:rsidRPr="00D972F4">
        <w:rPr>
          <w:szCs w:val="22"/>
        </w:rPr>
        <w:t>Tudge</w:t>
      </w:r>
      <w:proofErr w:type="spellEnd"/>
      <w:r w:rsidR="00554826" w:rsidRPr="00D972F4">
        <w:rPr>
          <w:szCs w:val="22"/>
        </w:rPr>
        <w:t xml:space="preserve"> </w:t>
      </w:r>
    </w:p>
    <w:p w14:paraId="5A411F47" w14:textId="7DFFD06A" w:rsidR="00062681" w:rsidRPr="00D972F4" w:rsidRDefault="00D914F1" w:rsidP="00554826">
      <w:pPr>
        <w:pStyle w:val="SignCoverPageEnd"/>
        <w:ind w:right="91"/>
        <w:rPr>
          <w:sz w:val="22"/>
        </w:rPr>
      </w:pPr>
      <w:r w:rsidRPr="00D972F4">
        <w:rPr>
          <w:sz w:val="22"/>
        </w:rPr>
        <w:t>Minister</w:t>
      </w:r>
      <w:r w:rsidR="00B729EE" w:rsidRPr="00D972F4">
        <w:rPr>
          <w:sz w:val="22"/>
        </w:rPr>
        <w:t xml:space="preserve"> </w:t>
      </w:r>
      <w:r w:rsidR="004F0D90" w:rsidRPr="00D972F4">
        <w:rPr>
          <w:sz w:val="22"/>
        </w:rPr>
        <w:t xml:space="preserve">for </w:t>
      </w:r>
      <w:r w:rsidR="00B729EE" w:rsidRPr="00D972F4">
        <w:rPr>
          <w:sz w:val="22"/>
        </w:rPr>
        <w:t xml:space="preserve">Population, Cities and Urban Infrastructure </w:t>
      </w:r>
    </w:p>
    <w:p w14:paraId="42273B55" w14:textId="70111435" w:rsidR="00554826" w:rsidRPr="00D972F4" w:rsidRDefault="00B729EE" w:rsidP="00554826">
      <w:pPr>
        <w:pStyle w:val="SignCoverPageEnd"/>
        <w:ind w:right="91"/>
        <w:rPr>
          <w:sz w:val="22"/>
        </w:rPr>
      </w:pPr>
      <w:proofErr w:type="gramStart"/>
      <w:r w:rsidRPr="00D972F4">
        <w:rPr>
          <w:sz w:val="22"/>
        </w:rPr>
        <w:t>on</w:t>
      </w:r>
      <w:proofErr w:type="gramEnd"/>
      <w:r w:rsidRPr="00D972F4">
        <w:rPr>
          <w:sz w:val="22"/>
        </w:rPr>
        <w:t xml:space="preserve"> behalf of the Minister for Immigration, Citizenship, Migrant Services and Multicultural Affairs</w:t>
      </w:r>
    </w:p>
    <w:p w14:paraId="761BF95A" w14:textId="77777777" w:rsidR="00554826" w:rsidRPr="00D972F4" w:rsidRDefault="00554826" w:rsidP="00554826"/>
    <w:p w14:paraId="2A39EADB" w14:textId="77777777" w:rsidR="00554826" w:rsidRPr="00D972F4" w:rsidRDefault="00554826" w:rsidP="00554826"/>
    <w:p w14:paraId="0AF3A276" w14:textId="77777777" w:rsidR="00F6696E" w:rsidRPr="00D972F4" w:rsidRDefault="00F6696E" w:rsidP="00F6696E"/>
    <w:p w14:paraId="3FAC469C" w14:textId="77777777" w:rsidR="00F6696E" w:rsidRPr="00D972F4" w:rsidRDefault="00F6696E" w:rsidP="00F6696E">
      <w:pPr>
        <w:sectPr w:rsidR="00F6696E" w:rsidRPr="00D972F4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F1D9BEC" w14:textId="77777777" w:rsidR="007500C8" w:rsidRPr="00D972F4" w:rsidRDefault="00715914" w:rsidP="00715914">
      <w:pPr>
        <w:outlineLvl w:val="0"/>
        <w:rPr>
          <w:sz w:val="36"/>
        </w:rPr>
      </w:pPr>
      <w:r w:rsidRPr="00D972F4">
        <w:rPr>
          <w:sz w:val="36"/>
        </w:rPr>
        <w:lastRenderedPageBreak/>
        <w:t>Contents</w:t>
      </w:r>
    </w:p>
    <w:p w14:paraId="53A6C626" w14:textId="6876F2BD" w:rsidR="0034546C" w:rsidRPr="00D972F4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972F4">
        <w:rPr>
          <w:sz w:val="18"/>
        </w:rPr>
        <w:fldChar w:fldCharType="begin"/>
      </w:r>
      <w:r w:rsidRPr="00D972F4">
        <w:instrText xml:space="preserve"> TOC \o "1-9" </w:instrText>
      </w:r>
      <w:r w:rsidRPr="00D972F4">
        <w:rPr>
          <w:sz w:val="18"/>
        </w:rPr>
        <w:fldChar w:fldCharType="separate"/>
      </w:r>
      <w:r w:rsidR="0034546C" w:rsidRPr="00D972F4">
        <w:rPr>
          <w:noProof/>
        </w:rPr>
        <w:t>Part 1—Preliminary</w:t>
      </w:r>
      <w:r w:rsidR="0034546C" w:rsidRPr="00D972F4">
        <w:rPr>
          <w:noProof/>
        </w:rPr>
        <w:tab/>
      </w:r>
      <w:r w:rsidR="0034546C" w:rsidRPr="00D972F4">
        <w:rPr>
          <w:noProof/>
        </w:rPr>
        <w:fldChar w:fldCharType="begin"/>
      </w:r>
      <w:r w:rsidR="0034546C" w:rsidRPr="00D972F4">
        <w:rPr>
          <w:noProof/>
        </w:rPr>
        <w:instrText xml:space="preserve"> PAGEREF _Toc54073885 \h </w:instrText>
      </w:r>
      <w:r w:rsidR="0034546C" w:rsidRPr="00D972F4">
        <w:rPr>
          <w:noProof/>
        </w:rPr>
      </w:r>
      <w:r w:rsidR="0034546C" w:rsidRPr="00D972F4">
        <w:rPr>
          <w:noProof/>
        </w:rPr>
        <w:fldChar w:fldCharType="separate"/>
      </w:r>
      <w:r w:rsidR="00D972F4">
        <w:rPr>
          <w:noProof/>
        </w:rPr>
        <w:t>1</w:t>
      </w:r>
      <w:r w:rsidR="0034546C" w:rsidRPr="00D972F4">
        <w:rPr>
          <w:noProof/>
        </w:rPr>
        <w:fldChar w:fldCharType="end"/>
      </w:r>
    </w:p>
    <w:p w14:paraId="400C7692" w14:textId="7A79F4DB" w:rsidR="0034546C" w:rsidRPr="00D972F4" w:rsidRDefault="003454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72F4">
        <w:rPr>
          <w:noProof/>
        </w:rPr>
        <w:t>1  Name</w:t>
      </w:r>
      <w:r w:rsidRPr="00D972F4">
        <w:rPr>
          <w:noProof/>
        </w:rPr>
        <w:tab/>
      </w:r>
      <w:r w:rsidRPr="00D972F4">
        <w:rPr>
          <w:noProof/>
        </w:rPr>
        <w:fldChar w:fldCharType="begin"/>
      </w:r>
      <w:r w:rsidRPr="00D972F4">
        <w:rPr>
          <w:noProof/>
        </w:rPr>
        <w:instrText xml:space="preserve"> PAGEREF _Toc54073886 \h </w:instrText>
      </w:r>
      <w:r w:rsidRPr="00D972F4">
        <w:rPr>
          <w:noProof/>
        </w:rPr>
      </w:r>
      <w:r w:rsidRPr="00D972F4">
        <w:rPr>
          <w:noProof/>
        </w:rPr>
        <w:fldChar w:fldCharType="separate"/>
      </w:r>
      <w:r w:rsidR="00D972F4">
        <w:rPr>
          <w:noProof/>
        </w:rPr>
        <w:t>1</w:t>
      </w:r>
      <w:r w:rsidRPr="00D972F4">
        <w:rPr>
          <w:noProof/>
        </w:rPr>
        <w:fldChar w:fldCharType="end"/>
      </w:r>
    </w:p>
    <w:p w14:paraId="392DA5EB" w14:textId="082F3AC7" w:rsidR="0034546C" w:rsidRPr="00D972F4" w:rsidRDefault="003454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72F4">
        <w:rPr>
          <w:noProof/>
        </w:rPr>
        <w:t>2  Commencement</w:t>
      </w:r>
      <w:r w:rsidRPr="00D972F4">
        <w:rPr>
          <w:noProof/>
        </w:rPr>
        <w:tab/>
      </w:r>
      <w:r w:rsidRPr="00D972F4">
        <w:rPr>
          <w:noProof/>
        </w:rPr>
        <w:fldChar w:fldCharType="begin"/>
      </w:r>
      <w:r w:rsidRPr="00D972F4">
        <w:rPr>
          <w:noProof/>
        </w:rPr>
        <w:instrText xml:space="preserve"> PAGEREF _Toc54073887 \h </w:instrText>
      </w:r>
      <w:r w:rsidRPr="00D972F4">
        <w:rPr>
          <w:noProof/>
        </w:rPr>
      </w:r>
      <w:r w:rsidRPr="00D972F4">
        <w:rPr>
          <w:noProof/>
        </w:rPr>
        <w:fldChar w:fldCharType="separate"/>
      </w:r>
      <w:r w:rsidR="00D972F4">
        <w:rPr>
          <w:noProof/>
        </w:rPr>
        <w:t>1</w:t>
      </w:r>
      <w:r w:rsidRPr="00D972F4">
        <w:rPr>
          <w:noProof/>
        </w:rPr>
        <w:fldChar w:fldCharType="end"/>
      </w:r>
    </w:p>
    <w:p w14:paraId="2742EAE9" w14:textId="5B6F04A8" w:rsidR="0034546C" w:rsidRPr="00D972F4" w:rsidRDefault="003454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72F4">
        <w:rPr>
          <w:noProof/>
        </w:rPr>
        <w:t>3  Authority</w:t>
      </w:r>
      <w:r w:rsidRPr="00D972F4">
        <w:rPr>
          <w:noProof/>
        </w:rPr>
        <w:tab/>
      </w:r>
      <w:r w:rsidRPr="00D972F4">
        <w:rPr>
          <w:noProof/>
        </w:rPr>
        <w:fldChar w:fldCharType="begin"/>
      </w:r>
      <w:r w:rsidRPr="00D972F4">
        <w:rPr>
          <w:noProof/>
        </w:rPr>
        <w:instrText xml:space="preserve"> PAGEREF _Toc54073888 \h </w:instrText>
      </w:r>
      <w:r w:rsidRPr="00D972F4">
        <w:rPr>
          <w:noProof/>
        </w:rPr>
      </w:r>
      <w:r w:rsidRPr="00D972F4">
        <w:rPr>
          <w:noProof/>
        </w:rPr>
        <w:fldChar w:fldCharType="separate"/>
      </w:r>
      <w:r w:rsidR="00D972F4">
        <w:rPr>
          <w:noProof/>
        </w:rPr>
        <w:t>1</w:t>
      </w:r>
      <w:r w:rsidRPr="00D972F4">
        <w:rPr>
          <w:noProof/>
        </w:rPr>
        <w:fldChar w:fldCharType="end"/>
      </w:r>
    </w:p>
    <w:p w14:paraId="4D3AAB82" w14:textId="5D13FFBD" w:rsidR="0034546C" w:rsidRPr="00D972F4" w:rsidRDefault="003454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72F4">
        <w:rPr>
          <w:noProof/>
        </w:rPr>
        <w:t>4  Definitions</w:t>
      </w:r>
      <w:r w:rsidRPr="00D972F4">
        <w:rPr>
          <w:noProof/>
        </w:rPr>
        <w:tab/>
      </w:r>
      <w:r w:rsidRPr="00D972F4">
        <w:rPr>
          <w:noProof/>
        </w:rPr>
        <w:fldChar w:fldCharType="begin"/>
      </w:r>
      <w:r w:rsidRPr="00D972F4">
        <w:rPr>
          <w:noProof/>
        </w:rPr>
        <w:instrText xml:space="preserve"> PAGEREF _Toc54073889 \h </w:instrText>
      </w:r>
      <w:r w:rsidRPr="00D972F4">
        <w:rPr>
          <w:noProof/>
        </w:rPr>
      </w:r>
      <w:r w:rsidRPr="00D972F4">
        <w:rPr>
          <w:noProof/>
        </w:rPr>
        <w:fldChar w:fldCharType="separate"/>
      </w:r>
      <w:r w:rsidR="00D972F4">
        <w:rPr>
          <w:noProof/>
        </w:rPr>
        <w:t>1</w:t>
      </w:r>
      <w:r w:rsidRPr="00D972F4">
        <w:rPr>
          <w:noProof/>
        </w:rPr>
        <w:fldChar w:fldCharType="end"/>
      </w:r>
    </w:p>
    <w:p w14:paraId="5ED28346" w14:textId="2E8A9390" w:rsidR="0034546C" w:rsidRPr="00D972F4" w:rsidRDefault="003454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72F4">
        <w:rPr>
          <w:noProof/>
        </w:rPr>
        <w:t>5  Repeal</w:t>
      </w:r>
      <w:r w:rsidRPr="00D972F4">
        <w:rPr>
          <w:noProof/>
        </w:rPr>
        <w:tab/>
      </w:r>
      <w:r w:rsidRPr="00D972F4">
        <w:rPr>
          <w:noProof/>
        </w:rPr>
        <w:fldChar w:fldCharType="begin"/>
      </w:r>
      <w:r w:rsidRPr="00D972F4">
        <w:rPr>
          <w:noProof/>
        </w:rPr>
        <w:instrText xml:space="preserve"> PAGEREF _Toc54073890 \h </w:instrText>
      </w:r>
      <w:r w:rsidRPr="00D972F4">
        <w:rPr>
          <w:noProof/>
        </w:rPr>
      </w:r>
      <w:r w:rsidRPr="00D972F4">
        <w:rPr>
          <w:noProof/>
        </w:rPr>
        <w:fldChar w:fldCharType="separate"/>
      </w:r>
      <w:r w:rsidR="00D972F4">
        <w:rPr>
          <w:noProof/>
        </w:rPr>
        <w:t>1</w:t>
      </w:r>
      <w:r w:rsidRPr="00D972F4">
        <w:rPr>
          <w:noProof/>
        </w:rPr>
        <w:fldChar w:fldCharType="end"/>
      </w:r>
    </w:p>
    <w:p w14:paraId="4D030798" w14:textId="1546587F" w:rsidR="0034546C" w:rsidRPr="00D972F4" w:rsidRDefault="003454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72F4">
        <w:rPr>
          <w:noProof/>
        </w:rPr>
        <w:t>6  Application</w:t>
      </w:r>
      <w:r w:rsidRPr="00D972F4">
        <w:rPr>
          <w:noProof/>
        </w:rPr>
        <w:tab/>
      </w:r>
      <w:r w:rsidRPr="00D972F4">
        <w:rPr>
          <w:noProof/>
        </w:rPr>
        <w:fldChar w:fldCharType="begin"/>
      </w:r>
      <w:r w:rsidRPr="00D972F4">
        <w:rPr>
          <w:noProof/>
        </w:rPr>
        <w:instrText xml:space="preserve"> PAGEREF _Toc54073891 \h </w:instrText>
      </w:r>
      <w:r w:rsidRPr="00D972F4">
        <w:rPr>
          <w:noProof/>
        </w:rPr>
      </w:r>
      <w:r w:rsidRPr="00D972F4">
        <w:rPr>
          <w:noProof/>
        </w:rPr>
        <w:fldChar w:fldCharType="separate"/>
      </w:r>
      <w:r w:rsidR="00D972F4">
        <w:rPr>
          <w:noProof/>
        </w:rPr>
        <w:t>1</w:t>
      </w:r>
      <w:r w:rsidRPr="00D972F4">
        <w:rPr>
          <w:noProof/>
        </w:rPr>
        <w:fldChar w:fldCharType="end"/>
      </w:r>
    </w:p>
    <w:p w14:paraId="08473308" w14:textId="761945C8" w:rsidR="0034546C" w:rsidRPr="00D972F4" w:rsidRDefault="0034546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972F4">
        <w:rPr>
          <w:noProof/>
        </w:rPr>
        <w:t>Part 2—Minimum income amount and exempt applicants</w:t>
      </w:r>
      <w:r w:rsidRPr="00D972F4">
        <w:rPr>
          <w:noProof/>
        </w:rPr>
        <w:tab/>
      </w:r>
      <w:r w:rsidRPr="00D972F4">
        <w:rPr>
          <w:noProof/>
        </w:rPr>
        <w:fldChar w:fldCharType="begin"/>
      </w:r>
      <w:r w:rsidRPr="00D972F4">
        <w:rPr>
          <w:noProof/>
        </w:rPr>
        <w:instrText xml:space="preserve"> PAGEREF _Toc54073892 \h </w:instrText>
      </w:r>
      <w:r w:rsidRPr="00D972F4">
        <w:rPr>
          <w:noProof/>
        </w:rPr>
      </w:r>
      <w:r w:rsidRPr="00D972F4">
        <w:rPr>
          <w:noProof/>
        </w:rPr>
        <w:fldChar w:fldCharType="separate"/>
      </w:r>
      <w:r w:rsidR="00D972F4">
        <w:rPr>
          <w:noProof/>
        </w:rPr>
        <w:t>2</w:t>
      </w:r>
      <w:r w:rsidRPr="00D972F4">
        <w:rPr>
          <w:noProof/>
        </w:rPr>
        <w:fldChar w:fldCharType="end"/>
      </w:r>
    </w:p>
    <w:p w14:paraId="2E7D6118" w14:textId="3798AC4A" w:rsidR="0034546C" w:rsidRPr="00D972F4" w:rsidRDefault="003454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72F4">
        <w:rPr>
          <w:noProof/>
        </w:rPr>
        <w:t>7  Minimum income amount</w:t>
      </w:r>
      <w:r w:rsidRPr="00D972F4">
        <w:rPr>
          <w:noProof/>
        </w:rPr>
        <w:tab/>
      </w:r>
      <w:r w:rsidRPr="00D972F4">
        <w:rPr>
          <w:noProof/>
        </w:rPr>
        <w:fldChar w:fldCharType="begin"/>
      </w:r>
      <w:r w:rsidRPr="00D972F4">
        <w:rPr>
          <w:noProof/>
        </w:rPr>
        <w:instrText xml:space="preserve"> PAGEREF _Toc54073893 \h </w:instrText>
      </w:r>
      <w:r w:rsidRPr="00D972F4">
        <w:rPr>
          <w:noProof/>
        </w:rPr>
      </w:r>
      <w:r w:rsidRPr="00D972F4">
        <w:rPr>
          <w:noProof/>
        </w:rPr>
        <w:fldChar w:fldCharType="separate"/>
      </w:r>
      <w:r w:rsidR="00D972F4">
        <w:rPr>
          <w:noProof/>
        </w:rPr>
        <w:t>2</w:t>
      </w:r>
      <w:r w:rsidRPr="00D972F4">
        <w:rPr>
          <w:noProof/>
        </w:rPr>
        <w:fldChar w:fldCharType="end"/>
      </w:r>
    </w:p>
    <w:p w14:paraId="1B02AF7C" w14:textId="2E5F1488" w:rsidR="0034546C" w:rsidRPr="00D972F4" w:rsidRDefault="003454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72F4">
        <w:rPr>
          <w:noProof/>
        </w:rPr>
        <w:t>8  Exempt applicants</w:t>
      </w:r>
      <w:r w:rsidRPr="00D972F4">
        <w:rPr>
          <w:noProof/>
        </w:rPr>
        <w:tab/>
      </w:r>
      <w:r w:rsidRPr="00D972F4">
        <w:rPr>
          <w:noProof/>
        </w:rPr>
        <w:fldChar w:fldCharType="begin"/>
      </w:r>
      <w:r w:rsidRPr="00D972F4">
        <w:rPr>
          <w:noProof/>
        </w:rPr>
        <w:instrText xml:space="preserve"> PAGEREF _Toc54073894 \h </w:instrText>
      </w:r>
      <w:r w:rsidRPr="00D972F4">
        <w:rPr>
          <w:noProof/>
        </w:rPr>
      </w:r>
      <w:r w:rsidRPr="00D972F4">
        <w:rPr>
          <w:noProof/>
        </w:rPr>
        <w:fldChar w:fldCharType="separate"/>
      </w:r>
      <w:r w:rsidR="00D972F4">
        <w:rPr>
          <w:noProof/>
        </w:rPr>
        <w:t>2</w:t>
      </w:r>
      <w:r w:rsidRPr="00D972F4">
        <w:rPr>
          <w:noProof/>
        </w:rPr>
        <w:fldChar w:fldCharType="end"/>
      </w:r>
    </w:p>
    <w:p w14:paraId="5112F2C0" w14:textId="6AD12B81" w:rsidR="0034546C" w:rsidRPr="00D972F4" w:rsidRDefault="0034546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972F4">
        <w:rPr>
          <w:noProof/>
        </w:rPr>
        <w:t>Schedule 1— Class of exempt applicants and evidence in relation to that class</w:t>
      </w:r>
      <w:r w:rsidRPr="00D972F4">
        <w:rPr>
          <w:noProof/>
        </w:rPr>
        <w:tab/>
      </w:r>
      <w:r w:rsidRPr="00D972F4">
        <w:rPr>
          <w:noProof/>
        </w:rPr>
        <w:fldChar w:fldCharType="begin"/>
      </w:r>
      <w:r w:rsidRPr="00D972F4">
        <w:rPr>
          <w:noProof/>
        </w:rPr>
        <w:instrText xml:space="preserve"> PAGEREF _Toc54073895 \h </w:instrText>
      </w:r>
      <w:r w:rsidRPr="00D972F4">
        <w:rPr>
          <w:noProof/>
        </w:rPr>
      </w:r>
      <w:r w:rsidRPr="00D972F4">
        <w:rPr>
          <w:noProof/>
        </w:rPr>
        <w:fldChar w:fldCharType="separate"/>
      </w:r>
      <w:r w:rsidR="00D972F4">
        <w:rPr>
          <w:noProof/>
        </w:rPr>
        <w:t>3</w:t>
      </w:r>
      <w:r w:rsidRPr="00D972F4">
        <w:rPr>
          <w:noProof/>
        </w:rPr>
        <w:fldChar w:fldCharType="end"/>
      </w:r>
    </w:p>
    <w:p w14:paraId="2EC0C8FB" w14:textId="31E25A16" w:rsidR="00F6696E" w:rsidRPr="00D972F4" w:rsidRDefault="00B418CB" w:rsidP="00F6696E">
      <w:pPr>
        <w:outlineLvl w:val="0"/>
      </w:pPr>
      <w:r w:rsidRPr="00D972F4">
        <w:fldChar w:fldCharType="end"/>
      </w:r>
    </w:p>
    <w:p w14:paraId="383D9B71" w14:textId="77777777" w:rsidR="00F6696E" w:rsidRPr="00D972F4" w:rsidRDefault="00F6696E" w:rsidP="00F6696E">
      <w:pPr>
        <w:sectPr w:rsidR="00F6696E" w:rsidRPr="00D972F4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6CE6035D" w14:textId="715B0F03" w:rsidR="00975E2E" w:rsidRPr="00D972F4" w:rsidRDefault="00975E2E" w:rsidP="00EF3C2F">
      <w:pPr>
        <w:pStyle w:val="ActHead6"/>
      </w:pPr>
      <w:bookmarkStart w:id="1" w:name="_Toc54073885"/>
      <w:r w:rsidRPr="00D972F4">
        <w:rPr>
          <w:rFonts w:ascii="Times New Roman" w:hAnsi="Times New Roman"/>
        </w:rPr>
        <w:t>Part 1—Preliminary</w:t>
      </w:r>
      <w:bookmarkEnd w:id="1"/>
      <w:r w:rsidRPr="00D972F4">
        <w:rPr>
          <w:rFonts w:ascii="Times New Roman" w:hAnsi="Times New Roman"/>
        </w:rPr>
        <w:t xml:space="preserve"> </w:t>
      </w:r>
    </w:p>
    <w:p w14:paraId="2E811A24" w14:textId="574E2B75" w:rsidR="00554826" w:rsidRPr="00D972F4" w:rsidRDefault="00554826" w:rsidP="00554826">
      <w:pPr>
        <w:pStyle w:val="ActHead5"/>
      </w:pPr>
      <w:bookmarkStart w:id="2" w:name="_Toc54073886"/>
      <w:proofErr w:type="gramStart"/>
      <w:r w:rsidRPr="00D972F4">
        <w:t>1  Name</w:t>
      </w:r>
      <w:bookmarkEnd w:id="2"/>
      <w:proofErr w:type="gramEnd"/>
    </w:p>
    <w:p w14:paraId="29D4939F" w14:textId="5C0B242E" w:rsidR="00554826" w:rsidRPr="00D972F4" w:rsidRDefault="00554826" w:rsidP="00D914F1">
      <w:pPr>
        <w:pStyle w:val="subsection"/>
        <w:numPr>
          <w:ilvl w:val="0"/>
          <w:numId w:val="14"/>
        </w:numPr>
        <w:tabs>
          <w:tab w:val="clear" w:pos="1021"/>
        </w:tabs>
        <w:spacing w:line="276" w:lineRule="auto"/>
        <w:ind w:left="1134" w:hanging="567"/>
      </w:pPr>
      <w:r w:rsidRPr="00D972F4">
        <w:t xml:space="preserve">This instrument is the </w:t>
      </w:r>
      <w:bookmarkStart w:id="3" w:name="BKCheck15B_3"/>
      <w:bookmarkEnd w:id="3"/>
      <w:r w:rsidR="004F3B05" w:rsidRPr="00D972F4">
        <w:rPr>
          <w:i/>
        </w:rPr>
        <w:t xml:space="preserve">Migration (Income Threshold and Exemptions for </w:t>
      </w:r>
      <w:r w:rsidR="00062681" w:rsidRPr="00D972F4">
        <w:rPr>
          <w:i/>
        </w:rPr>
        <w:t>S</w:t>
      </w:r>
      <w:r w:rsidR="004F3B05" w:rsidRPr="00D972F4">
        <w:rPr>
          <w:i/>
        </w:rPr>
        <w:t xml:space="preserve">ubclass 189 </w:t>
      </w:r>
      <w:r w:rsidR="00062681" w:rsidRPr="00D972F4">
        <w:rPr>
          <w:i/>
        </w:rPr>
        <w:t>V</w:t>
      </w:r>
      <w:r w:rsidR="004F3B05" w:rsidRPr="00D972F4">
        <w:rPr>
          <w:i/>
        </w:rPr>
        <w:t xml:space="preserve">isa (New Zealand Stream)) Instrument </w:t>
      </w:r>
      <w:r w:rsidR="00861CE6" w:rsidRPr="00D972F4">
        <w:rPr>
          <w:i/>
        </w:rPr>
        <w:t xml:space="preserve">(LIN 20/170) </w:t>
      </w:r>
      <w:r w:rsidR="004F3B05" w:rsidRPr="00D972F4">
        <w:rPr>
          <w:i/>
        </w:rPr>
        <w:t>2020</w:t>
      </w:r>
      <w:r w:rsidRPr="00D972F4">
        <w:t>.</w:t>
      </w:r>
    </w:p>
    <w:p w14:paraId="5B300B9C" w14:textId="77777777" w:rsidR="004F3B05" w:rsidRPr="00D972F4" w:rsidRDefault="004F3B05" w:rsidP="00D914F1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D972F4">
        <w:t>This instrument may be cited as LIN 20/170.</w:t>
      </w:r>
    </w:p>
    <w:p w14:paraId="5D3A3923" w14:textId="77777777" w:rsidR="00554826" w:rsidRPr="00D972F4" w:rsidRDefault="00554826" w:rsidP="00554826">
      <w:pPr>
        <w:pStyle w:val="ActHead5"/>
      </w:pPr>
      <w:bookmarkStart w:id="4" w:name="_Toc54073887"/>
      <w:proofErr w:type="gramStart"/>
      <w:r w:rsidRPr="00D972F4">
        <w:t>2  Commencement</w:t>
      </w:r>
      <w:bookmarkEnd w:id="4"/>
      <w:proofErr w:type="gramEnd"/>
    </w:p>
    <w:p w14:paraId="1DAEC8E9" w14:textId="593F08BE" w:rsidR="003767E2" w:rsidRPr="00D972F4" w:rsidRDefault="004F3B05" w:rsidP="00D914F1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D972F4">
        <w:t xml:space="preserve">This instrument commences on </w:t>
      </w:r>
      <w:r w:rsidR="003F79FB" w:rsidRPr="00D972F4">
        <w:t xml:space="preserve">the day after it is registered on the Federal Register of Legislation. </w:t>
      </w:r>
    </w:p>
    <w:p w14:paraId="555E5A46" w14:textId="77777777" w:rsidR="00554826" w:rsidRPr="00D972F4" w:rsidRDefault="00554826" w:rsidP="00554826">
      <w:pPr>
        <w:pStyle w:val="ActHead5"/>
      </w:pPr>
      <w:bookmarkStart w:id="5" w:name="_Toc54073888"/>
      <w:proofErr w:type="gramStart"/>
      <w:r w:rsidRPr="00D972F4">
        <w:t>3  Authority</w:t>
      </w:r>
      <w:bookmarkEnd w:id="5"/>
      <w:proofErr w:type="gramEnd"/>
    </w:p>
    <w:p w14:paraId="1FBA2226" w14:textId="4CFB21FB" w:rsidR="00554826" w:rsidRPr="00D972F4" w:rsidRDefault="00554826" w:rsidP="00D914F1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D972F4">
        <w:t xml:space="preserve">This instrument is made under </w:t>
      </w:r>
      <w:r w:rsidR="004F3B05" w:rsidRPr="00D972F4">
        <w:t>s</w:t>
      </w:r>
      <w:r w:rsidR="00565264" w:rsidRPr="00D972F4">
        <w:t>ubclause</w:t>
      </w:r>
      <w:r w:rsidR="004F3B05" w:rsidRPr="00D972F4">
        <w:t xml:space="preserve"> 189.233(2) of Schedule 2 to the </w:t>
      </w:r>
      <w:r w:rsidR="00884E88" w:rsidRPr="00D972F4">
        <w:rPr>
          <w:i/>
        </w:rPr>
        <w:t xml:space="preserve">Migration </w:t>
      </w:r>
      <w:r w:rsidR="004F3B05" w:rsidRPr="00D972F4">
        <w:rPr>
          <w:i/>
        </w:rPr>
        <w:t>Regulations</w:t>
      </w:r>
      <w:r w:rsidR="00884E88" w:rsidRPr="00D972F4">
        <w:rPr>
          <w:i/>
        </w:rPr>
        <w:t xml:space="preserve"> 1994</w:t>
      </w:r>
      <w:r w:rsidR="004F3B05" w:rsidRPr="00D972F4">
        <w:t xml:space="preserve">. </w:t>
      </w:r>
    </w:p>
    <w:p w14:paraId="42BCC2CD" w14:textId="77777777" w:rsidR="00554826" w:rsidRPr="00D972F4" w:rsidRDefault="00554826" w:rsidP="00554826">
      <w:pPr>
        <w:pStyle w:val="ActHead5"/>
      </w:pPr>
      <w:bookmarkStart w:id="6" w:name="_Toc54073889"/>
      <w:proofErr w:type="gramStart"/>
      <w:r w:rsidRPr="00D972F4">
        <w:t>4  Definitions</w:t>
      </w:r>
      <w:bookmarkEnd w:id="6"/>
      <w:proofErr w:type="gramEnd"/>
    </w:p>
    <w:p w14:paraId="11E9FAE6" w14:textId="710F2CB5" w:rsidR="00554826" w:rsidRPr="00D972F4" w:rsidRDefault="00554826" w:rsidP="00D914F1">
      <w:pPr>
        <w:pStyle w:val="subsection"/>
        <w:tabs>
          <w:tab w:val="clear" w:pos="1021"/>
        </w:tabs>
        <w:ind w:firstLine="0"/>
      </w:pPr>
      <w:r w:rsidRPr="00D972F4">
        <w:t>In this instrument:</w:t>
      </w:r>
    </w:p>
    <w:p w14:paraId="14AA37AF" w14:textId="3B65A288" w:rsidR="001B38AA" w:rsidRPr="00D972F4" w:rsidRDefault="001B38AA" w:rsidP="001B38AA">
      <w:pPr>
        <w:pStyle w:val="Definition"/>
      </w:pPr>
      <w:proofErr w:type="gramStart"/>
      <w:r w:rsidRPr="00D972F4">
        <w:rPr>
          <w:b/>
          <w:i/>
        </w:rPr>
        <w:t>income</w:t>
      </w:r>
      <w:proofErr w:type="gramEnd"/>
      <w:r w:rsidRPr="00D972F4">
        <w:rPr>
          <w:b/>
          <w:i/>
        </w:rPr>
        <w:t xml:space="preserve"> year</w:t>
      </w:r>
      <w:r w:rsidRPr="00D972F4">
        <w:t xml:space="preserve"> has the same meaning as in the </w:t>
      </w:r>
      <w:r w:rsidRPr="00D972F4">
        <w:rPr>
          <w:i/>
        </w:rPr>
        <w:t>Income Tax Assessment Act 1997</w:t>
      </w:r>
      <w:r w:rsidRPr="00D972F4">
        <w:t>.</w:t>
      </w:r>
    </w:p>
    <w:p w14:paraId="30640112" w14:textId="39772247" w:rsidR="001B38AA" w:rsidRPr="00D972F4" w:rsidRDefault="001B38AA" w:rsidP="001B38AA">
      <w:pPr>
        <w:pStyle w:val="Definition"/>
      </w:pPr>
      <w:proofErr w:type="gramStart"/>
      <w:r w:rsidRPr="00D972F4">
        <w:rPr>
          <w:b/>
          <w:i/>
        </w:rPr>
        <w:t>medical</w:t>
      </w:r>
      <w:proofErr w:type="gramEnd"/>
      <w:r w:rsidRPr="00D972F4">
        <w:rPr>
          <w:b/>
          <w:i/>
        </w:rPr>
        <w:t xml:space="preserve"> certificate</w:t>
      </w:r>
      <w:r w:rsidRPr="00D972F4">
        <w:t xml:space="preserve"> has the same meaning as in the </w:t>
      </w:r>
      <w:r w:rsidRPr="00D972F4">
        <w:rPr>
          <w:i/>
        </w:rPr>
        <w:t>Fair Work Act 2009</w:t>
      </w:r>
      <w:r w:rsidRPr="00D972F4">
        <w:t>.</w:t>
      </w:r>
    </w:p>
    <w:p w14:paraId="09A025E8" w14:textId="6855A5C6" w:rsidR="00554826" w:rsidRPr="00D972F4" w:rsidRDefault="001B38AA" w:rsidP="001B38AA">
      <w:pPr>
        <w:pStyle w:val="Definition"/>
      </w:pPr>
      <w:r w:rsidRPr="00D972F4">
        <w:rPr>
          <w:b/>
          <w:i/>
        </w:rPr>
        <w:t>Regulations</w:t>
      </w:r>
      <w:r w:rsidRPr="00D972F4">
        <w:t xml:space="preserve"> means the </w:t>
      </w:r>
      <w:r w:rsidRPr="00D972F4">
        <w:rPr>
          <w:i/>
        </w:rPr>
        <w:t>Migration Regulations 1994</w:t>
      </w:r>
      <w:r w:rsidRPr="00D972F4">
        <w:t>.</w:t>
      </w:r>
    </w:p>
    <w:p w14:paraId="38C59D22" w14:textId="766BC16E" w:rsidR="004F5BBC" w:rsidRPr="00D972F4" w:rsidRDefault="004F5BBC" w:rsidP="001B38AA">
      <w:pPr>
        <w:pStyle w:val="Definition"/>
      </w:pPr>
      <w:r w:rsidRPr="00D972F4">
        <w:rPr>
          <w:b/>
          <w:i/>
        </w:rPr>
        <w:t xml:space="preserve">Subclass 189 visa </w:t>
      </w:r>
      <w:r w:rsidRPr="00D972F4">
        <w:t xml:space="preserve">means a Subclass 189 (Skilled—Independent) (New Zealand stream) visa. </w:t>
      </w:r>
    </w:p>
    <w:p w14:paraId="5FDAD892" w14:textId="50B98138" w:rsidR="00554826" w:rsidRPr="00D972F4" w:rsidRDefault="00554826" w:rsidP="00554826">
      <w:pPr>
        <w:pStyle w:val="ActHead5"/>
      </w:pPr>
      <w:bookmarkStart w:id="7" w:name="_Toc454781205"/>
      <w:bookmarkStart w:id="8" w:name="_Toc54073890"/>
      <w:proofErr w:type="gramStart"/>
      <w:r w:rsidRPr="00D972F4">
        <w:t xml:space="preserve">5  </w:t>
      </w:r>
      <w:r w:rsidR="004F5BBC" w:rsidRPr="00D972F4">
        <w:t>Repeal</w:t>
      </w:r>
      <w:bookmarkEnd w:id="7"/>
      <w:bookmarkEnd w:id="8"/>
      <w:proofErr w:type="gramEnd"/>
    </w:p>
    <w:p w14:paraId="69B34815" w14:textId="0512FB35" w:rsidR="00975E2E" w:rsidRPr="00D972F4" w:rsidRDefault="004F5BBC" w:rsidP="00D914F1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D972F4">
        <w:t xml:space="preserve">This instrument repeals </w:t>
      </w:r>
      <w:r w:rsidRPr="00D972F4">
        <w:rPr>
          <w:i/>
        </w:rPr>
        <w:t>Migration (LIN 19/191: Specification of Income Threshold and Exemptions—Subclass 189 Visa (New Zealand Stream)) Instrument 2019</w:t>
      </w:r>
      <w:r w:rsidRPr="00D972F4">
        <w:t xml:space="preserve"> (F2019L01378), in accordance with subsection 33(3) of the </w:t>
      </w:r>
      <w:r w:rsidRPr="00D972F4">
        <w:rPr>
          <w:i/>
        </w:rPr>
        <w:t>Acts Interpretation Act 1901.</w:t>
      </w:r>
      <w:r w:rsidRPr="00D972F4">
        <w:t xml:space="preserve"> </w:t>
      </w:r>
    </w:p>
    <w:p w14:paraId="3D34BE26" w14:textId="77777777" w:rsidR="004F5BBC" w:rsidRPr="00D972F4" w:rsidRDefault="004F5BBC" w:rsidP="00EF3C2F">
      <w:pPr>
        <w:pStyle w:val="ActHead5"/>
      </w:pPr>
      <w:bookmarkStart w:id="9" w:name="_Toc54073891"/>
      <w:proofErr w:type="gramStart"/>
      <w:r w:rsidRPr="00D972F4">
        <w:t>6  Application</w:t>
      </w:r>
      <w:bookmarkEnd w:id="9"/>
      <w:proofErr w:type="gramEnd"/>
      <w:r w:rsidRPr="00D972F4">
        <w:t xml:space="preserve"> </w:t>
      </w:r>
    </w:p>
    <w:p w14:paraId="0B1C27BF" w14:textId="3C92E7AA" w:rsidR="00212A63" w:rsidRPr="00D972F4" w:rsidRDefault="00212A63" w:rsidP="00D914F1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D972F4">
        <w:t>This instrument applies to</w:t>
      </w:r>
      <w:r w:rsidR="00CE4BE2" w:rsidRPr="00D972F4">
        <w:t xml:space="preserve"> the following</w:t>
      </w:r>
      <w:r w:rsidRPr="00D972F4">
        <w:t>:</w:t>
      </w:r>
    </w:p>
    <w:p w14:paraId="35040124" w14:textId="714E723E" w:rsidR="00F773B6" w:rsidRPr="00D972F4" w:rsidRDefault="00CE4BE2" w:rsidP="00D914F1">
      <w:pPr>
        <w:pStyle w:val="paragraph"/>
        <w:numPr>
          <w:ilvl w:val="0"/>
          <w:numId w:val="19"/>
        </w:numPr>
        <w:tabs>
          <w:tab w:val="clear" w:pos="1531"/>
        </w:tabs>
        <w:spacing w:before="60" w:line="276" w:lineRule="auto"/>
        <w:ind w:left="1701" w:hanging="567"/>
      </w:pPr>
      <w:r w:rsidRPr="00D972F4">
        <w:t xml:space="preserve">an application for a Subclass 189 visa made </w:t>
      </w:r>
      <w:r w:rsidR="00212A63" w:rsidRPr="00D972F4">
        <w:t xml:space="preserve">on or after the commencement of this instrument; </w:t>
      </w:r>
    </w:p>
    <w:p w14:paraId="1C8ED785" w14:textId="7B33FD55" w:rsidR="00212A63" w:rsidRPr="00D972F4" w:rsidRDefault="00CE4BE2" w:rsidP="00D914F1">
      <w:pPr>
        <w:pStyle w:val="paragraph"/>
        <w:numPr>
          <w:ilvl w:val="0"/>
          <w:numId w:val="19"/>
        </w:numPr>
        <w:tabs>
          <w:tab w:val="clear" w:pos="1531"/>
        </w:tabs>
        <w:spacing w:before="60" w:line="276" w:lineRule="auto"/>
        <w:ind w:left="1701" w:hanging="567"/>
      </w:pPr>
      <w:proofErr w:type="gramStart"/>
      <w:r w:rsidRPr="00D972F4">
        <w:t>an</w:t>
      </w:r>
      <w:proofErr w:type="gramEnd"/>
      <w:r w:rsidRPr="00D972F4">
        <w:t xml:space="preserve"> application for a Subclass 189 visa made </w:t>
      </w:r>
      <w:r w:rsidR="00F773B6" w:rsidRPr="00D972F4">
        <w:t>b</w:t>
      </w:r>
      <w:r w:rsidR="00212A63" w:rsidRPr="00D972F4">
        <w:t xml:space="preserve">ut not finally determined before the commencement of this instrument. </w:t>
      </w:r>
    </w:p>
    <w:p w14:paraId="734CDF61" w14:textId="7A244DA8" w:rsidR="00D914F1" w:rsidRPr="00D972F4" w:rsidRDefault="00D914F1">
      <w:pPr>
        <w:spacing w:line="240" w:lineRule="auto"/>
        <w:rPr>
          <w:rFonts w:eastAsia="Times New Roman" w:cs="Times New Roman"/>
          <w:lang w:eastAsia="en-AU"/>
        </w:rPr>
      </w:pPr>
      <w:r w:rsidRPr="00D972F4">
        <w:br w:type="page"/>
      </w:r>
    </w:p>
    <w:p w14:paraId="2DF6048A" w14:textId="7A63CBE8" w:rsidR="00975E2E" w:rsidRPr="00D972F4" w:rsidRDefault="00975E2E" w:rsidP="00EF3C2F">
      <w:pPr>
        <w:pStyle w:val="ActHead6"/>
      </w:pPr>
      <w:bookmarkStart w:id="10" w:name="_Toc54073892"/>
      <w:r w:rsidRPr="00D972F4">
        <w:rPr>
          <w:rFonts w:ascii="Times New Roman" w:hAnsi="Times New Roman"/>
        </w:rPr>
        <w:lastRenderedPageBreak/>
        <w:t>Part 2—</w:t>
      </w:r>
      <w:r w:rsidR="00AB3CA4" w:rsidRPr="00D972F4">
        <w:rPr>
          <w:rFonts w:ascii="Times New Roman" w:hAnsi="Times New Roman"/>
        </w:rPr>
        <w:t>Minimum i</w:t>
      </w:r>
      <w:r w:rsidRPr="00D972F4">
        <w:rPr>
          <w:rFonts w:ascii="Times New Roman" w:hAnsi="Times New Roman"/>
        </w:rPr>
        <w:t xml:space="preserve">ncome </w:t>
      </w:r>
      <w:r w:rsidR="00AB3CA4" w:rsidRPr="00D972F4">
        <w:rPr>
          <w:rFonts w:ascii="Times New Roman" w:hAnsi="Times New Roman"/>
        </w:rPr>
        <w:t xml:space="preserve">amount </w:t>
      </w:r>
      <w:r w:rsidRPr="00D972F4">
        <w:rPr>
          <w:rFonts w:ascii="Times New Roman" w:hAnsi="Times New Roman"/>
        </w:rPr>
        <w:t>and exempt</w:t>
      </w:r>
      <w:r w:rsidR="00AB3CA4" w:rsidRPr="00D972F4">
        <w:rPr>
          <w:rFonts w:ascii="Times New Roman" w:hAnsi="Times New Roman"/>
        </w:rPr>
        <w:t xml:space="preserve"> applicants</w:t>
      </w:r>
      <w:bookmarkEnd w:id="10"/>
    </w:p>
    <w:p w14:paraId="1DE12ED0" w14:textId="7DD24A06" w:rsidR="00554826" w:rsidRPr="00D972F4" w:rsidRDefault="007F386E" w:rsidP="00D914F1">
      <w:pPr>
        <w:pStyle w:val="ActHead5"/>
        <w:spacing w:after="180"/>
      </w:pPr>
      <w:bookmarkStart w:id="11" w:name="_Toc54073893"/>
      <w:proofErr w:type="gramStart"/>
      <w:r w:rsidRPr="00D972F4">
        <w:t>7</w:t>
      </w:r>
      <w:r w:rsidR="00554826" w:rsidRPr="00D972F4">
        <w:t xml:space="preserve">  </w:t>
      </w:r>
      <w:r w:rsidR="006F2EF5" w:rsidRPr="00D972F4">
        <w:t>Minimum</w:t>
      </w:r>
      <w:proofErr w:type="gramEnd"/>
      <w:r w:rsidR="006F2EF5" w:rsidRPr="00D972F4">
        <w:t xml:space="preserve"> i</w:t>
      </w:r>
      <w:r w:rsidR="00B744A7" w:rsidRPr="00D972F4">
        <w:t xml:space="preserve">ncome </w:t>
      </w:r>
      <w:r w:rsidR="006F2EF5" w:rsidRPr="00D972F4">
        <w:t>amount</w:t>
      </w:r>
      <w:bookmarkEnd w:id="11"/>
    </w:p>
    <w:p w14:paraId="62CDAB97" w14:textId="6BF6E705" w:rsidR="00B744A7" w:rsidRPr="00D972F4" w:rsidRDefault="00646DBC" w:rsidP="00D914F1">
      <w:pPr>
        <w:spacing w:after="180" w:line="276" w:lineRule="auto"/>
        <w:ind w:left="1134"/>
      </w:pPr>
      <w:r w:rsidRPr="00D972F4">
        <w:t xml:space="preserve">For paragraph 189.233(1)(a) of Schedule 2 to the </w:t>
      </w:r>
      <w:r w:rsidR="00756672" w:rsidRPr="00D972F4">
        <w:t>Regulations</w:t>
      </w:r>
      <w:r w:rsidRPr="00D972F4">
        <w:t xml:space="preserve">, </w:t>
      </w:r>
      <w:r w:rsidR="00AB3CA4" w:rsidRPr="00D972F4">
        <w:t xml:space="preserve">the minimum </w:t>
      </w:r>
      <w:r w:rsidR="00D914F1" w:rsidRPr="00D972F4">
        <w:t xml:space="preserve">amount of </w:t>
      </w:r>
      <w:r w:rsidR="006F2EF5" w:rsidRPr="00D972F4">
        <w:t xml:space="preserve">income </w:t>
      </w:r>
      <w:r w:rsidRPr="00D972F4">
        <w:t xml:space="preserve">for an income year mentioned in </w:t>
      </w:r>
      <w:r w:rsidR="00753E34" w:rsidRPr="00D972F4">
        <w:t>c</w:t>
      </w:r>
      <w:r w:rsidRPr="00D972F4">
        <w:t xml:space="preserve">olumn 1 </w:t>
      </w:r>
      <w:r w:rsidR="00AB3CA4" w:rsidRPr="00D972F4">
        <w:t xml:space="preserve">for an item </w:t>
      </w:r>
      <w:r w:rsidRPr="00D972F4">
        <w:t xml:space="preserve">of the </w:t>
      </w:r>
      <w:r w:rsidR="00AB3CA4" w:rsidRPr="00D972F4">
        <w:t xml:space="preserve">following </w:t>
      </w:r>
      <w:r w:rsidRPr="00D972F4">
        <w:t>table</w:t>
      </w:r>
      <w:r w:rsidR="00D914F1" w:rsidRPr="00D972F4">
        <w:t>,</w:t>
      </w:r>
      <w:r w:rsidR="00AB3CA4" w:rsidRPr="00D972F4">
        <w:t xml:space="preserve"> is specified </w:t>
      </w:r>
      <w:r w:rsidRPr="00D972F4">
        <w:t xml:space="preserve">in </w:t>
      </w:r>
      <w:r w:rsidR="00753E34" w:rsidRPr="00D972F4">
        <w:t>c</w:t>
      </w:r>
      <w:r w:rsidRPr="00D972F4">
        <w:t>olumn</w:t>
      </w:r>
      <w:r w:rsidR="00AB3CA4" w:rsidRPr="00D972F4">
        <w:t> </w:t>
      </w:r>
      <w:r w:rsidRPr="00D972F4">
        <w:t>2 for that item</w:t>
      </w:r>
      <w:r w:rsidR="00756672" w:rsidRPr="00D972F4">
        <w:t xml:space="preserve">. </w:t>
      </w:r>
    </w:p>
    <w:tbl>
      <w:tblPr>
        <w:tblStyle w:val="TableGrid"/>
        <w:tblW w:w="5670" w:type="dxa"/>
        <w:tblInd w:w="1328" w:type="dxa"/>
        <w:tblLook w:val="04A0" w:firstRow="1" w:lastRow="0" w:firstColumn="1" w:lastColumn="0" w:noHBand="0" w:noVBand="1"/>
      </w:tblPr>
      <w:tblGrid>
        <w:gridCol w:w="714"/>
        <w:gridCol w:w="1980"/>
        <w:gridCol w:w="2976"/>
      </w:tblGrid>
      <w:tr w:rsidR="00B744A7" w:rsidRPr="00D972F4" w14:paraId="627F3BEE" w14:textId="77777777" w:rsidTr="00D914F1"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</w:tcPr>
          <w:p w14:paraId="4238D143" w14:textId="77777777" w:rsidR="00B744A7" w:rsidRPr="00D972F4" w:rsidRDefault="00B744A7" w:rsidP="00D914F1">
            <w:pPr>
              <w:pStyle w:val="subsection"/>
              <w:spacing w:before="60"/>
              <w:ind w:left="0" w:firstLine="0"/>
              <w:rPr>
                <w:b/>
                <w:sz w:val="20"/>
              </w:rPr>
            </w:pPr>
            <w:r w:rsidRPr="00D972F4">
              <w:rPr>
                <w:b/>
                <w:sz w:val="20"/>
              </w:rPr>
              <w:t>Item</w:t>
            </w:r>
          </w:p>
          <w:p w14:paraId="073CAB62" w14:textId="1B27BF0E" w:rsidR="00D914F1" w:rsidRPr="00D972F4" w:rsidRDefault="00D914F1" w:rsidP="00D914F1">
            <w:pPr>
              <w:pStyle w:val="subsection"/>
              <w:spacing w:before="0"/>
              <w:ind w:left="0" w:firstLine="0"/>
              <w:rPr>
                <w:b/>
                <w:sz w:val="20"/>
              </w:rPr>
            </w:pPr>
            <w:r w:rsidRPr="00D972F4">
              <w:rPr>
                <w:b/>
                <w:sz w:val="20"/>
              </w:rPr>
              <w:t>No.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1A67F20C" w14:textId="36413AC4" w:rsidR="002E60F8" w:rsidRPr="00D972F4" w:rsidRDefault="002E60F8" w:rsidP="00D914F1">
            <w:pPr>
              <w:pStyle w:val="subsection"/>
              <w:spacing w:before="60"/>
              <w:ind w:left="0" w:firstLine="0"/>
              <w:rPr>
                <w:b/>
                <w:sz w:val="20"/>
              </w:rPr>
            </w:pPr>
            <w:r w:rsidRPr="00D972F4">
              <w:rPr>
                <w:b/>
                <w:sz w:val="20"/>
              </w:rPr>
              <w:t xml:space="preserve">Column 1 </w:t>
            </w:r>
          </w:p>
          <w:p w14:paraId="3D8774D1" w14:textId="3F2F7352" w:rsidR="00B744A7" w:rsidRPr="00D972F4" w:rsidRDefault="00B744A7" w:rsidP="00D914F1">
            <w:pPr>
              <w:pStyle w:val="subsection"/>
              <w:spacing w:before="0"/>
              <w:ind w:left="0" w:firstLine="0"/>
              <w:rPr>
                <w:b/>
                <w:sz w:val="20"/>
              </w:rPr>
            </w:pPr>
            <w:r w:rsidRPr="00D972F4">
              <w:rPr>
                <w:b/>
                <w:sz w:val="20"/>
              </w:rPr>
              <w:t xml:space="preserve">Income year 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1CC02221" w14:textId="74E424E8" w:rsidR="002E60F8" w:rsidRPr="00D972F4" w:rsidRDefault="002E60F8" w:rsidP="00D914F1">
            <w:pPr>
              <w:pStyle w:val="subsection"/>
              <w:spacing w:before="60"/>
              <w:ind w:left="0" w:firstLine="0"/>
              <w:rPr>
                <w:b/>
                <w:sz w:val="20"/>
              </w:rPr>
            </w:pPr>
            <w:r w:rsidRPr="00D972F4">
              <w:rPr>
                <w:b/>
                <w:sz w:val="20"/>
              </w:rPr>
              <w:t xml:space="preserve">Column 2 </w:t>
            </w:r>
          </w:p>
          <w:p w14:paraId="109941D5" w14:textId="6E786B7A" w:rsidR="00B744A7" w:rsidRPr="00D972F4" w:rsidRDefault="00B744A7" w:rsidP="00D914F1">
            <w:pPr>
              <w:pStyle w:val="subsection"/>
              <w:spacing w:before="0"/>
              <w:ind w:left="0" w:firstLine="0"/>
              <w:rPr>
                <w:b/>
                <w:sz w:val="20"/>
              </w:rPr>
            </w:pPr>
            <w:r w:rsidRPr="00D972F4">
              <w:rPr>
                <w:b/>
                <w:sz w:val="20"/>
              </w:rPr>
              <w:t xml:space="preserve">Minimum amount </w:t>
            </w:r>
          </w:p>
        </w:tc>
      </w:tr>
      <w:tr w:rsidR="00B744A7" w:rsidRPr="00D972F4" w14:paraId="32CA20F0" w14:textId="77777777" w:rsidTr="00D914F1"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462AF21A" w14:textId="77777777" w:rsidR="00B744A7" w:rsidRPr="00D972F4" w:rsidRDefault="00B744A7" w:rsidP="00D914F1">
            <w:pPr>
              <w:pStyle w:val="subsection"/>
              <w:ind w:left="0" w:firstLine="0"/>
              <w:jc w:val="center"/>
              <w:rPr>
                <w:sz w:val="20"/>
              </w:rPr>
            </w:pPr>
            <w:r w:rsidRPr="00D972F4">
              <w:rPr>
                <w:sz w:val="20"/>
              </w:rPr>
              <w:t>1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7896A4B6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2011-2012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4639CF15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$49,330</w:t>
            </w:r>
          </w:p>
        </w:tc>
      </w:tr>
      <w:tr w:rsidR="00B744A7" w:rsidRPr="00D972F4" w14:paraId="2DB0EE53" w14:textId="77777777" w:rsidTr="00D914F1"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0F5E5588" w14:textId="77777777" w:rsidR="00B744A7" w:rsidRPr="00D972F4" w:rsidRDefault="00B744A7" w:rsidP="00D914F1">
            <w:pPr>
              <w:pStyle w:val="subsection"/>
              <w:ind w:left="0" w:firstLine="0"/>
              <w:jc w:val="center"/>
              <w:rPr>
                <w:sz w:val="20"/>
              </w:rPr>
            </w:pPr>
            <w:r w:rsidRPr="00D972F4">
              <w:rPr>
                <w:sz w:val="20"/>
              </w:rPr>
              <w:t>2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3103FAAE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2012-13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00B4A880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$51,400</w:t>
            </w:r>
          </w:p>
        </w:tc>
      </w:tr>
      <w:tr w:rsidR="00B744A7" w:rsidRPr="00D972F4" w14:paraId="67D48339" w14:textId="77777777" w:rsidTr="00D914F1"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77B3A5FD" w14:textId="77777777" w:rsidR="00B744A7" w:rsidRPr="00D972F4" w:rsidRDefault="00B744A7" w:rsidP="00D914F1">
            <w:pPr>
              <w:pStyle w:val="subsection"/>
              <w:ind w:left="0" w:firstLine="0"/>
              <w:jc w:val="center"/>
              <w:rPr>
                <w:sz w:val="20"/>
              </w:rPr>
            </w:pPr>
            <w:r w:rsidRPr="00D972F4">
              <w:rPr>
                <w:sz w:val="20"/>
              </w:rPr>
              <w:t>3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41F3DD53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2013-14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437E8581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$53,900</w:t>
            </w:r>
          </w:p>
        </w:tc>
      </w:tr>
      <w:tr w:rsidR="00B744A7" w:rsidRPr="00D972F4" w14:paraId="4C3986FE" w14:textId="77777777" w:rsidTr="00D914F1"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5EBB07FC" w14:textId="77777777" w:rsidR="00B744A7" w:rsidRPr="00D972F4" w:rsidRDefault="00B744A7" w:rsidP="00D914F1">
            <w:pPr>
              <w:pStyle w:val="subsection"/>
              <w:ind w:left="0" w:firstLine="0"/>
              <w:jc w:val="center"/>
              <w:rPr>
                <w:sz w:val="20"/>
              </w:rPr>
            </w:pPr>
            <w:r w:rsidRPr="00D972F4">
              <w:rPr>
                <w:sz w:val="20"/>
              </w:rPr>
              <w:t>4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482E2610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2014-15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2D7713A6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$53,900</w:t>
            </w:r>
          </w:p>
        </w:tc>
      </w:tr>
      <w:tr w:rsidR="00B744A7" w:rsidRPr="00D972F4" w14:paraId="31112520" w14:textId="77777777" w:rsidTr="00D914F1"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55FCA73F" w14:textId="77777777" w:rsidR="00B744A7" w:rsidRPr="00D972F4" w:rsidRDefault="00B744A7" w:rsidP="00D914F1">
            <w:pPr>
              <w:pStyle w:val="subsection"/>
              <w:ind w:left="0" w:firstLine="0"/>
              <w:jc w:val="center"/>
              <w:rPr>
                <w:sz w:val="20"/>
              </w:rPr>
            </w:pPr>
            <w:r w:rsidRPr="00D972F4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58A90815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2015-16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67A7F28E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$53,900</w:t>
            </w:r>
          </w:p>
        </w:tc>
      </w:tr>
      <w:tr w:rsidR="00B744A7" w:rsidRPr="00D972F4" w14:paraId="48780D40" w14:textId="77777777" w:rsidTr="00D914F1"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79CA19E8" w14:textId="77777777" w:rsidR="00B744A7" w:rsidRPr="00D972F4" w:rsidRDefault="00B744A7" w:rsidP="00D914F1">
            <w:pPr>
              <w:pStyle w:val="subsection"/>
              <w:ind w:left="0" w:firstLine="0"/>
              <w:jc w:val="center"/>
              <w:rPr>
                <w:sz w:val="20"/>
              </w:rPr>
            </w:pPr>
            <w:r w:rsidRPr="00D972F4">
              <w:rPr>
                <w:sz w:val="20"/>
              </w:rPr>
              <w:t>6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5950DEF4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2016-17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0E861248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$53,900</w:t>
            </w:r>
          </w:p>
        </w:tc>
      </w:tr>
      <w:tr w:rsidR="00B744A7" w:rsidRPr="00D972F4" w14:paraId="7BC3D0A1" w14:textId="77777777" w:rsidTr="00D914F1"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40A139D3" w14:textId="77777777" w:rsidR="00B744A7" w:rsidRPr="00D972F4" w:rsidRDefault="00B744A7" w:rsidP="00D914F1">
            <w:pPr>
              <w:pStyle w:val="subsection"/>
              <w:ind w:left="0" w:firstLine="0"/>
              <w:jc w:val="center"/>
              <w:rPr>
                <w:sz w:val="20"/>
              </w:rPr>
            </w:pPr>
            <w:r w:rsidRPr="00D972F4"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04342ADF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2017-18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605D70F8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$53,900</w:t>
            </w:r>
          </w:p>
        </w:tc>
      </w:tr>
      <w:tr w:rsidR="00B744A7" w:rsidRPr="00D972F4" w14:paraId="1EC7FE0A" w14:textId="77777777" w:rsidTr="00D914F1"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222797F7" w14:textId="77777777" w:rsidR="00B744A7" w:rsidRPr="00D972F4" w:rsidRDefault="00B744A7" w:rsidP="00D914F1">
            <w:pPr>
              <w:pStyle w:val="subsection"/>
              <w:ind w:left="0" w:firstLine="0"/>
              <w:jc w:val="center"/>
              <w:rPr>
                <w:sz w:val="20"/>
              </w:rPr>
            </w:pPr>
            <w:r w:rsidRPr="00D972F4">
              <w:rPr>
                <w:sz w:val="20"/>
              </w:rPr>
              <w:t>8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63FDB2B9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2018-19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16BE54CD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$53,900</w:t>
            </w:r>
          </w:p>
        </w:tc>
      </w:tr>
      <w:tr w:rsidR="00B744A7" w:rsidRPr="00D972F4" w14:paraId="511B0253" w14:textId="77777777" w:rsidTr="00D914F1"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796976A2" w14:textId="77777777" w:rsidR="00B744A7" w:rsidRPr="00D972F4" w:rsidRDefault="00B744A7" w:rsidP="00D914F1">
            <w:pPr>
              <w:pStyle w:val="subsection"/>
              <w:ind w:left="0" w:firstLine="0"/>
              <w:jc w:val="center"/>
              <w:rPr>
                <w:sz w:val="20"/>
              </w:rPr>
            </w:pPr>
            <w:r w:rsidRPr="00D972F4">
              <w:rPr>
                <w:sz w:val="20"/>
              </w:rPr>
              <w:t>9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5DF91D1C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2019-20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38DEA98B" w14:textId="77777777" w:rsidR="00B744A7" w:rsidRPr="00D972F4" w:rsidRDefault="00B744A7" w:rsidP="00B744A7">
            <w:pPr>
              <w:pStyle w:val="subsection"/>
              <w:ind w:left="0" w:firstLine="0"/>
              <w:rPr>
                <w:sz w:val="20"/>
              </w:rPr>
            </w:pPr>
            <w:r w:rsidRPr="00D972F4">
              <w:rPr>
                <w:sz w:val="20"/>
              </w:rPr>
              <w:t>$53,900</w:t>
            </w:r>
          </w:p>
        </w:tc>
      </w:tr>
    </w:tbl>
    <w:p w14:paraId="14351946" w14:textId="4F3588D9" w:rsidR="00207DDF" w:rsidRPr="00D972F4" w:rsidRDefault="007F386E" w:rsidP="00207DDF">
      <w:pPr>
        <w:pStyle w:val="ActHead5"/>
      </w:pPr>
      <w:bookmarkStart w:id="12" w:name="_Toc54073894"/>
      <w:proofErr w:type="gramStart"/>
      <w:r w:rsidRPr="00D972F4">
        <w:t>8</w:t>
      </w:r>
      <w:r w:rsidR="00207DDF" w:rsidRPr="00D972F4">
        <w:t xml:space="preserve">  Exempt</w:t>
      </w:r>
      <w:proofErr w:type="gramEnd"/>
      <w:r w:rsidR="00207DDF" w:rsidRPr="00D972F4">
        <w:t xml:space="preserve"> applicants</w:t>
      </w:r>
      <w:bookmarkEnd w:id="12"/>
      <w:r w:rsidR="00207DDF" w:rsidRPr="00D972F4">
        <w:t xml:space="preserve"> </w:t>
      </w:r>
    </w:p>
    <w:p w14:paraId="7468CC9A" w14:textId="4864C218" w:rsidR="00C4647B" w:rsidRPr="00D972F4" w:rsidRDefault="00C4647B" w:rsidP="00D914F1">
      <w:pPr>
        <w:pStyle w:val="subsection"/>
        <w:numPr>
          <w:ilvl w:val="0"/>
          <w:numId w:val="22"/>
        </w:numPr>
        <w:tabs>
          <w:tab w:val="clear" w:pos="1021"/>
          <w:tab w:val="right" w:pos="1134"/>
        </w:tabs>
        <w:spacing w:line="276" w:lineRule="auto"/>
        <w:ind w:left="1134" w:hanging="567"/>
      </w:pPr>
      <w:r w:rsidRPr="00D972F4">
        <w:t>For subparagraph 189.233(1)(b)(</w:t>
      </w:r>
      <w:proofErr w:type="spellStart"/>
      <w:r w:rsidRPr="00D972F4">
        <w:t>i</w:t>
      </w:r>
      <w:proofErr w:type="spellEnd"/>
      <w:r w:rsidRPr="00D972F4">
        <w:t>) of Schedule 2 to the Regulations</w:t>
      </w:r>
      <w:r w:rsidR="00D914F1" w:rsidRPr="00D972F4">
        <w:t>,</w:t>
      </w:r>
      <w:r w:rsidRPr="00D972F4">
        <w:t xml:space="preserve"> a</w:t>
      </w:r>
      <w:r w:rsidR="00D914F1" w:rsidRPr="00D972F4">
        <w:t xml:space="preserve">n applicant is </w:t>
      </w:r>
      <w:r w:rsidR="00FB23AE" w:rsidRPr="00D972F4">
        <w:t>a member</w:t>
      </w:r>
      <w:r w:rsidR="00D914F1" w:rsidRPr="00D972F4">
        <w:t xml:space="preserve"> of a</w:t>
      </w:r>
      <w:r w:rsidRPr="00D972F4">
        <w:t xml:space="preserve"> class of exempt applicants </w:t>
      </w:r>
      <w:r w:rsidR="00D914F1" w:rsidRPr="00D972F4">
        <w:t>if the</w:t>
      </w:r>
      <w:r w:rsidRPr="00D972F4">
        <w:t xml:space="preserve"> applicant:</w:t>
      </w:r>
    </w:p>
    <w:p w14:paraId="737E24AE" w14:textId="6E3C7D75" w:rsidR="00C4647B" w:rsidRPr="00D972F4" w:rsidRDefault="00C4647B" w:rsidP="00D914F1">
      <w:pPr>
        <w:pStyle w:val="paragraph"/>
        <w:numPr>
          <w:ilvl w:val="0"/>
          <w:numId w:val="23"/>
        </w:numPr>
        <w:tabs>
          <w:tab w:val="clear" w:pos="1531"/>
          <w:tab w:val="right" w:pos="1701"/>
        </w:tabs>
        <w:spacing w:before="120" w:line="276" w:lineRule="auto"/>
        <w:ind w:left="1701" w:hanging="567"/>
      </w:pPr>
      <w:r w:rsidRPr="00D972F4">
        <w:t xml:space="preserve">could not meet the income requirement </w:t>
      </w:r>
      <w:r w:rsidR="00C40968" w:rsidRPr="00D972F4">
        <w:t xml:space="preserve">for </w:t>
      </w:r>
      <w:r w:rsidRPr="00D972F4">
        <w:t xml:space="preserve">any period in the 5 years immediately before the date of application; and </w:t>
      </w:r>
    </w:p>
    <w:p w14:paraId="4952276A" w14:textId="0902E24F" w:rsidR="00C4647B" w:rsidRPr="00D972F4" w:rsidRDefault="00884E88" w:rsidP="00D914F1">
      <w:pPr>
        <w:pStyle w:val="paragraph"/>
        <w:numPr>
          <w:ilvl w:val="0"/>
          <w:numId w:val="23"/>
        </w:numPr>
        <w:tabs>
          <w:tab w:val="clear" w:pos="1531"/>
          <w:tab w:val="right" w:pos="1701"/>
        </w:tabs>
        <w:spacing w:before="120" w:line="276" w:lineRule="auto"/>
        <w:ind w:left="1701" w:hanging="567"/>
      </w:pPr>
      <w:proofErr w:type="gramStart"/>
      <w:r w:rsidRPr="00D972F4">
        <w:t>is</w:t>
      </w:r>
      <w:proofErr w:type="gramEnd"/>
      <w:r w:rsidRPr="00D972F4">
        <w:t xml:space="preserve"> </w:t>
      </w:r>
      <w:r w:rsidR="00D914F1" w:rsidRPr="00D972F4">
        <w:t xml:space="preserve">of a </w:t>
      </w:r>
      <w:r w:rsidR="00642F2A" w:rsidRPr="00D972F4">
        <w:t>kind</w:t>
      </w:r>
      <w:r w:rsidR="00C4647B" w:rsidRPr="00D972F4">
        <w:t xml:space="preserve"> </w:t>
      </w:r>
      <w:r w:rsidR="00F25436" w:rsidRPr="00D972F4">
        <w:t>mentioned</w:t>
      </w:r>
      <w:r w:rsidR="00C4647B" w:rsidRPr="00D972F4">
        <w:t xml:space="preserve"> in an item in column 1 of the table</w:t>
      </w:r>
      <w:r w:rsidR="00FF5860" w:rsidRPr="00D972F4">
        <w:t xml:space="preserve"> in Schedule 1</w:t>
      </w:r>
      <w:r w:rsidR="00C4647B" w:rsidRPr="00D972F4">
        <w:t>.</w:t>
      </w:r>
    </w:p>
    <w:p w14:paraId="36C16BAA" w14:textId="6508301F" w:rsidR="00C4647B" w:rsidRPr="00D972F4" w:rsidRDefault="00C4647B" w:rsidP="00D914F1">
      <w:pPr>
        <w:pStyle w:val="subsection"/>
        <w:numPr>
          <w:ilvl w:val="0"/>
          <w:numId w:val="22"/>
        </w:numPr>
        <w:tabs>
          <w:tab w:val="clear" w:pos="1021"/>
        </w:tabs>
        <w:spacing w:after="120" w:line="276" w:lineRule="auto"/>
        <w:ind w:left="1134" w:hanging="567"/>
      </w:pPr>
      <w:r w:rsidRPr="00D972F4">
        <w:t>For subparagraph 189.233(1</w:t>
      </w:r>
      <w:proofErr w:type="gramStart"/>
      <w:r w:rsidRPr="00D972F4">
        <w:t>)(</w:t>
      </w:r>
      <w:proofErr w:type="gramEnd"/>
      <w:r w:rsidRPr="00D972F4">
        <w:t>b)(ii) of Schedule 2 to the Regulations</w:t>
      </w:r>
      <w:r w:rsidR="00D914F1" w:rsidRPr="00D972F4">
        <w:t>,</w:t>
      </w:r>
      <w:r w:rsidRPr="00D972F4">
        <w:t xml:space="preserve"> the evidence mentioned in column 2 </w:t>
      </w:r>
      <w:r w:rsidR="00753E34" w:rsidRPr="00D972F4">
        <w:t>of</w:t>
      </w:r>
      <w:r w:rsidRPr="00D972F4">
        <w:t xml:space="preserve"> an item in the table</w:t>
      </w:r>
      <w:r w:rsidR="00FF5860" w:rsidRPr="00D972F4">
        <w:t xml:space="preserve"> in Schedule 1</w:t>
      </w:r>
      <w:r w:rsidR="00D914F1" w:rsidRPr="00D972F4">
        <w:t>,</w:t>
      </w:r>
      <w:r w:rsidRPr="00D972F4">
        <w:t xml:space="preserve"> is specified in relation to th</w:t>
      </w:r>
      <w:r w:rsidR="00D914F1" w:rsidRPr="00D972F4">
        <w:t>e</w:t>
      </w:r>
      <w:r w:rsidRPr="00D972F4">
        <w:t xml:space="preserve"> class of </w:t>
      </w:r>
      <w:r w:rsidR="00D914F1" w:rsidRPr="00D972F4">
        <w:t xml:space="preserve">exempt </w:t>
      </w:r>
      <w:r w:rsidRPr="00D972F4">
        <w:t>applicants</w:t>
      </w:r>
      <w:r w:rsidR="00D914F1" w:rsidRPr="00D972F4">
        <w:t xml:space="preserve"> for that item</w:t>
      </w:r>
      <w:r w:rsidRPr="00D972F4">
        <w:t>.</w:t>
      </w:r>
    </w:p>
    <w:p w14:paraId="7167CED7" w14:textId="4141AF08" w:rsidR="00FF5860" w:rsidRPr="00D972F4" w:rsidRDefault="00FF5860">
      <w:pPr>
        <w:spacing w:line="240" w:lineRule="auto"/>
        <w:rPr>
          <w:rFonts w:eastAsia="Times New Roman" w:cs="Times New Roman"/>
          <w:lang w:eastAsia="en-AU"/>
        </w:rPr>
      </w:pPr>
      <w:r w:rsidRPr="00D972F4">
        <w:br w:type="page"/>
      </w:r>
    </w:p>
    <w:p w14:paraId="2E5EE212" w14:textId="250C5233" w:rsidR="00FF5860" w:rsidRPr="00D972F4" w:rsidRDefault="00FF5860" w:rsidP="00FF5860">
      <w:pPr>
        <w:pStyle w:val="ActHead6"/>
        <w:spacing w:after="180"/>
      </w:pPr>
      <w:bookmarkStart w:id="13" w:name="_Toc454512518"/>
      <w:bookmarkStart w:id="14" w:name="_Toc54073895"/>
      <w:r w:rsidRPr="00D972F4">
        <w:lastRenderedPageBreak/>
        <w:t>Schedule 1—</w:t>
      </w:r>
      <w:bookmarkEnd w:id="13"/>
      <w:r w:rsidRPr="00D972F4">
        <w:t>Class of exempt applicants and evidence in relation to that class</w:t>
      </w:r>
      <w:bookmarkEnd w:id="14"/>
    </w:p>
    <w:tbl>
      <w:tblPr>
        <w:tblW w:w="8599" w:type="dxa"/>
        <w:tblInd w:w="-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880"/>
        <w:gridCol w:w="4063"/>
      </w:tblGrid>
      <w:tr w:rsidR="00BD4267" w:rsidRPr="00D972F4" w14:paraId="47B1EB75" w14:textId="77777777" w:rsidTr="00FF5860">
        <w:trPr>
          <w:cantSplit/>
          <w:trHeight w:val="427"/>
        </w:trPr>
        <w:tc>
          <w:tcPr>
            <w:tcW w:w="656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717D" w14:textId="77777777" w:rsidR="00BD4267" w:rsidRPr="00D972F4" w:rsidRDefault="00BD4267">
            <w:pPr>
              <w:pStyle w:val="LDTabletext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972F4">
              <w:rPr>
                <w:rFonts w:ascii="Times New Roman" w:hAnsi="Times New Roman" w:cs="Times New Roman"/>
                <w:b/>
              </w:rPr>
              <w:t xml:space="preserve">Item </w:t>
            </w:r>
          </w:p>
          <w:p w14:paraId="6D323586" w14:textId="2B782246" w:rsidR="00D914F1" w:rsidRPr="00D972F4" w:rsidRDefault="00D914F1">
            <w:pPr>
              <w:pStyle w:val="LDTabletext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972F4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88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E0AE" w14:textId="1E3E9C24" w:rsidR="006D74D8" w:rsidRPr="00D972F4" w:rsidRDefault="006D74D8">
            <w:pPr>
              <w:pStyle w:val="LDTabletext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972F4">
              <w:rPr>
                <w:rFonts w:ascii="Times New Roman" w:hAnsi="Times New Roman" w:cs="Times New Roman"/>
                <w:b/>
              </w:rPr>
              <w:t xml:space="preserve">Column 1 </w:t>
            </w:r>
          </w:p>
          <w:p w14:paraId="3A3C4D91" w14:textId="149C7067" w:rsidR="00BD4267" w:rsidRPr="00D972F4" w:rsidRDefault="00BD4267">
            <w:pPr>
              <w:pStyle w:val="LDTabletext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972F4">
              <w:rPr>
                <w:rFonts w:ascii="Times New Roman" w:hAnsi="Times New Roman" w:cs="Times New Roman"/>
                <w:b/>
              </w:rPr>
              <w:t>Class of exempt applicants</w:t>
            </w:r>
          </w:p>
        </w:tc>
        <w:tc>
          <w:tcPr>
            <w:tcW w:w="4063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9E76" w14:textId="126A4364" w:rsidR="006D74D8" w:rsidRPr="00D972F4" w:rsidRDefault="006D74D8">
            <w:pPr>
              <w:pStyle w:val="LDTabletext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972F4">
              <w:rPr>
                <w:rFonts w:ascii="Times New Roman" w:hAnsi="Times New Roman" w:cs="Times New Roman"/>
                <w:b/>
              </w:rPr>
              <w:t xml:space="preserve">Column 2 </w:t>
            </w:r>
          </w:p>
          <w:p w14:paraId="36787F21" w14:textId="61B7F407" w:rsidR="00BD4267" w:rsidRPr="00D972F4" w:rsidRDefault="00BD4267">
            <w:pPr>
              <w:pStyle w:val="LDTabletext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972F4">
              <w:rPr>
                <w:rFonts w:ascii="Times New Roman" w:hAnsi="Times New Roman" w:cs="Times New Roman"/>
                <w:b/>
              </w:rPr>
              <w:t>Evidence for the class</w:t>
            </w:r>
          </w:p>
        </w:tc>
      </w:tr>
      <w:tr w:rsidR="00BD4267" w:rsidRPr="00D972F4" w14:paraId="5377B9BE" w14:textId="77777777" w:rsidTr="00FF5860">
        <w:trPr>
          <w:trHeight w:val="439"/>
        </w:trPr>
        <w:tc>
          <w:tcPr>
            <w:tcW w:w="656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2B283" w14:textId="77777777" w:rsidR="00BD4267" w:rsidRPr="00D972F4" w:rsidRDefault="00BD4267">
            <w:pPr>
              <w:pStyle w:val="LDTabletext"/>
              <w:spacing w:line="252" w:lineRule="auto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F83F" w14:textId="1BD94E55" w:rsidR="00BD4267" w:rsidRPr="00D972F4" w:rsidRDefault="00E445DF">
            <w:pPr>
              <w:pStyle w:val="LDTabletext"/>
              <w:spacing w:line="252" w:lineRule="auto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The a</w:t>
            </w:r>
            <w:r w:rsidR="00BD4267" w:rsidRPr="00D972F4">
              <w:rPr>
                <w:rFonts w:ascii="Times New Roman" w:hAnsi="Times New Roman" w:cs="Times New Roman"/>
              </w:rPr>
              <w:t>pplicant:</w:t>
            </w:r>
          </w:p>
          <w:p w14:paraId="0D2F7A2C" w14:textId="4CB96A00" w:rsidR="00B505D9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 xml:space="preserve">(a) </w:t>
            </w:r>
            <w:r w:rsidR="00E445DF" w:rsidRPr="00D972F4">
              <w:rPr>
                <w:rFonts w:ascii="Times New Roman" w:hAnsi="Times New Roman" w:cs="Times New Roman"/>
              </w:rPr>
              <w:t xml:space="preserve">was </w:t>
            </w:r>
            <w:r w:rsidR="00B505D9" w:rsidRPr="00D972F4">
              <w:rPr>
                <w:rFonts w:ascii="Times New Roman" w:hAnsi="Times New Roman" w:cs="Times New Roman"/>
              </w:rPr>
              <w:t>prevented from leaving Australia to return to New Zealand because of an Australian court order which assigned primary care of the child to the appli</w:t>
            </w:r>
            <w:r w:rsidR="00FF5860" w:rsidRPr="00D972F4">
              <w:rPr>
                <w:rFonts w:ascii="Times New Roman" w:hAnsi="Times New Roman" w:cs="Times New Roman"/>
              </w:rPr>
              <w:t xml:space="preserve">cant and placed restrictions on, or </w:t>
            </w:r>
            <w:r w:rsidR="00B505D9" w:rsidRPr="00D972F4">
              <w:rPr>
                <w:rFonts w:ascii="Times New Roman" w:hAnsi="Times New Roman" w:cs="Times New Roman"/>
              </w:rPr>
              <w:t>restricted the applicant from</w:t>
            </w:r>
            <w:r w:rsidR="00FF5860" w:rsidRPr="00D972F4">
              <w:rPr>
                <w:rFonts w:ascii="Times New Roman" w:hAnsi="Times New Roman" w:cs="Times New Roman"/>
              </w:rPr>
              <w:t>,</w:t>
            </w:r>
            <w:r w:rsidR="00B505D9" w:rsidRPr="00D972F4">
              <w:rPr>
                <w:rFonts w:ascii="Times New Roman" w:hAnsi="Times New Roman" w:cs="Times New Roman"/>
              </w:rPr>
              <w:t xml:space="preserve"> remo</w:t>
            </w:r>
            <w:r w:rsidR="00F313F7" w:rsidRPr="00D972F4">
              <w:rPr>
                <w:rFonts w:ascii="Times New Roman" w:hAnsi="Times New Roman" w:cs="Times New Roman"/>
              </w:rPr>
              <w:t xml:space="preserve">ving the child from Australia; or </w:t>
            </w:r>
          </w:p>
          <w:p w14:paraId="1BC19A6D" w14:textId="439B2321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(</w:t>
            </w:r>
            <w:proofErr w:type="gramStart"/>
            <w:r w:rsidRPr="00D972F4">
              <w:rPr>
                <w:rFonts w:ascii="Times New Roman" w:hAnsi="Times New Roman" w:cs="Times New Roman"/>
              </w:rPr>
              <w:t>b</w:t>
            </w:r>
            <w:proofErr w:type="gramEnd"/>
            <w:r w:rsidRPr="00D972F4">
              <w:rPr>
                <w:rFonts w:ascii="Times New Roman" w:hAnsi="Times New Roman" w:cs="Times New Roman"/>
              </w:rPr>
              <w:t xml:space="preserve">) </w:t>
            </w:r>
            <w:r w:rsidR="00E445DF" w:rsidRPr="00D972F4">
              <w:rPr>
                <w:rFonts w:ascii="Times New Roman" w:hAnsi="Times New Roman" w:cs="Times New Roman"/>
              </w:rPr>
              <w:t>has</w:t>
            </w:r>
            <w:r w:rsidR="00B505D9" w:rsidRPr="00D972F4">
              <w:rPr>
                <w:rFonts w:ascii="Times New Roman" w:hAnsi="Times New Roman" w:cs="Times New Roman"/>
              </w:rPr>
              <w:t xml:space="preserve"> primary care of a child a</w:t>
            </w:r>
            <w:r w:rsidR="00C40968" w:rsidRPr="00D972F4">
              <w:rPr>
                <w:rFonts w:ascii="Times New Roman" w:hAnsi="Times New Roman" w:cs="Times New Roman"/>
              </w:rPr>
              <w:t>nd</w:t>
            </w:r>
            <w:r w:rsidR="00B505D9" w:rsidRPr="00D972F4">
              <w:rPr>
                <w:rFonts w:ascii="Times New Roman" w:hAnsi="Times New Roman" w:cs="Times New Roman"/>
              </w:rPr>
              <w:t xml:space="preserve"> </w:t>
            </w:r>
            <w:r w:rsidR="00FF5860" w:rsidRPr="00D972F4">
              <w:rPr>
                <w:rFonts w:ascii="Times New Roman" w:hAnsi="Times New Roman" w:cs="Times New Roman"/>
              </w:rPr>
              <w:t xml:space="preserve">the </w:t>
            </w:r>
            <w:r w:rsidR="00B505D9" w:rsidRPr="00D972F4">
              <w:rPr>
                <w:rFonts w:ascii="Times New Roman" w:hAnsi="Times New Roman" w:cs="Times New Roman"/>
              </w:rPr>
              <w:t xml:space="preserve">parents have agreed to a parenting plan on the understanding that the child will remain in Australia with access to </w:t>
            </w:r>
            <w:r w:rsidR="00FF5860" w:rsidRPr="00D972F4">
              <w:rPr>
                <w:rFonts w:ascii="Times New Roman" w:hAnsi="Times New Roman" w:cs="Times New Roman"/>
              </w:rPr>
              <w:t>all</w:t>
            </w:r>
            <w:r w:rsidR="00B505D9" w:rsidRPr="00D972F4">
              <w:rPr>
                <w:rFonts w:ascii="Times New Roman" w:hAnsi="Times New Roman" w:cs="Times New Roman"/>
              </w:rPr>
              <w:t xml:space="preserve"> parents</w:t>
            </w:r>
            <w:r w:rsidR="00FF5860" w:rsidRPr="00D9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3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DFB12" w14:textId="72DFD0BB" w:rsidR="00BD4267" w:rsidRPr="00D972F4" w:rsidRDefault="00BD4267">
            <w:pPr>
              <w:pStyle w:val="LDTabletext"/>
              <w:spacing w:line="252" w:lineRule="auto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 xml:space="preserve">Any of the following documents that assigns primary care of a child to the applicant and is signed by </w:t>
            </w:r>
            <w:r w:rsidR="00FF5860" w:rsidRPr="00D972F4">
              <w:rPr>
                <w:rFonts w:ascii="Times New Roman" w:hAnsi="Times New Roman" w:cs="Times New Roman"/>
              </w:rPr>
              <w:t>all</w:t>
            </w:r>
            <w:r w:rsidRPr="00D972F4">
              <w:rPr>
                <w:rFonts w:ascii="Times New Roman" w:hAnsi="Times New Roman" w:cs="Times New Roman"/>
              </w:rPr>
              <w:t xml:space="preserve"> parents</w:t>
            </w:r>
            <w:r w:rsidR="00FF5860" w:rsidRPr="00D972F4">
              <w:rPr>
                <w:rFonts w:ascii="Times New Roman" w:hAnsi="Times New Roman" w:cs="Times New Roman"/>
              </w:rPr>
              <w:t>,</w:t>
            </w:r>
            <w:r w:rsidRPr="00D972F4">
              <w:rPr>
                <w:rFonts w:ascii="Times New Roman" w:hAnsi="Times New Roman" w:cs="Times New Roman"/>
              </w:rPr>
              <w:t xml:space="preserve"> or has a court seal attached:</w:t>
            </w:r>
          </w:p>
          <w:p w14:paraId="63A5D993" w14:textId="77777777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(a) a parenting order;</w:t>
            </w:r>
          </w:p>
          <w:p w14:paraId="6C98B5F0" w14:textId="77777777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(b) a registered parenting plan;</w:t>
            </w:r>
          </w:p>
          <w:p w14:paraId="3988BAB7" w14:textId="77777777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(c) a written parenting plan;</w:t>
            </w:r>
          </w:p>
          <w:p w14:paraId="4D6FC224" w14:textId="0F5795FD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 xml:space="preserve">(d) </w:t>
            </w:r>
            <w:proofErr w:type="gramStart"/>
            <w:r w:rsidR="00FF5860" w:rsidRPr="00D972F4">
              <w:rPr>
                <w:rFonts w:ascii="Times New Roman" w:hAnsi="Times New Roman" w:cs="Times New Roman"/>
              </w:rPr>
              <w:t>a</w:t>
            </w:r>
            <w:proofErr w:type="gramEnd"/>
            <w:r w:rsidR="00FF5860" w:rsidRPr="00D972F4">
              <w:rPr>
                <w:rFonts w:ascii="Times New Roman" w:hAnsi="Times New Roman" w:cs="Times New Roman"/>
              </w:rPr>
              <w:t xml:space="preserve"> </w:t>
            </w:r>
            <w:r w:rsidRPr="00D972F4">
              <w:rPr>
                <w:rFonts w:ascii="Times New Roman" w:hAnsi="Times New Roman" w:cs="Times New Roman"/>
              </w:rPr>
              <w:t>consent order</w:t>
            </w:r>
            <w:r w:rsidR="00FF5860" w:rsidRPr="00D972F4">
              <w:rPr>
                <w:rFonts w:ascii="Times New Roman" w:hAnsi="Times New Roman" w:cs="Times New Roman"/>
              </w:rPr>
              <w:t>.</w:t>
            </w:r>
          </w:p>
        </w:tc>
      </w:tr>
      <w:tr w:rsidR="00BD4267" w:rsidRPr="00D972F4" w14:paraId="066B6097" w14:textId="77777777" w:rsidTr="00FF5860">
        <w:trPr>
          <w:trHeight w:val="427"/>
        </w:trPr>
        <w:tc>
          <w:tcPr>
            <w:tcW w:w="656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7F9F" w14:textId="77777777" w:rsidR="00BD4267" w:rsidRPr="00D972F4" w:rsidRDefault="00BD4267">
            <w:pPr>
              <w:pStyle w:val="LDTabletext"/>
              <w:spacing w:line="252" w:lineRule="auto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C930" w14:textId="2A1DDD00" w:rsidR="00BD4267" w:rsidRPr="00D972F4" w:rsidRDefault="00E445DF">
            <w:pPr>
              <w:pStyle w:val="LDTabletext"/>
              <w:spacing w:line="252" w:lineRule="auto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 xml:space="preserve">The </w:t>
            </w:r>
            <w:r w:rsidR="00BD4267" w:rsidRPr="00D972F4">
              <w:rPr>
                <w:rFonts w:ascii="Times New Roman" w:hAnsi="Times New Roman" w:cs="Times New Roman"/>
              </w:rPr>
              <w:t>applicant:</w:t>
            </w:r>
          </w:p>
          <w:p w14:paraId="11F3E26C" w14:textId="0C4E04C2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(a) was receiving compensation for an injury that prevented the applicant from earning at</w:t>
            </w:r>
            <w:r w:rsidR="00FF5860" w:rsidRPr="00D972F4">
              <w:rPr>
                <w:rFonts w:ascii="Times New Roman" w:hAnsi="Times New Roman" w:cs="Times New Roman"/>
              </w:rPr>
              <w:t>,</w:t>
            </w:r>
            <w:r w:rsidRPr="00D972F4">
              <w:rPr>
                <w:rFonts w:ascii="Times New Roman" w:hAnsi="Times New Roman" w:cs="Times New Roman"/>
              </w:rPr>
              <w:t xml:space="preserve"> or above the income threshold; and</w:t>
            </w:r>
          </w:p>
          <w:p w14:paraId="5442149C" w14:textId="059C67B4" w:rsidR="00BD4267" w:rsidRPr="00D972F4" w:rsidRDefault="00BD4267">
            <w:pPr>
              <w:pStyle w:val="LDTableP1a"/>
              <w:spacing w:line="252" w:lineRule="auto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 xml:space="preserve">(b) </w:t>
            </w:r>
            <w:proofErr w:type="gramStart"/>
            <w:r w:rsidRPr="00D972F4">
              <w:rPr>
                <w:rFonts w:ascii="Times New Roman" w:hAnsi="Times New Roman" w:cs="Times New Roman"/>
              </w:rPr>
              <w:t>would</w:t>
            </w:r>
            <w:proofErr w:type="gramEnd"/>
            <w:r w:rsidRPr="00D972F4">
              <w:rPr>
                <w:rFonts w:ascii="Times New Roman" w:hAnsi="Times New Roman" w:cs="Times New Roman"/>
              </w:rPr>
              <w:t xml:space="preserve"> have ongoing rehabilitation or compensation discontinued if the applicant returned to New Zealand</w:t>
            </w:r>
            <w:r w:rsidR="00FF5860" w:rsidRPr="00D9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3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D9A8A" w14:textId="77777777" w:rsidR="00BD4267" w:rsidRPr="00D972F4" w:rsidRDefault="00BD4267">
            <w:pPr>
              <w:pStyle w:val="LDTabletext"/>
              <w:spacing w:line="252" w:lineRule="auto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Any of the following documents:</w:t>
            </w:r>
          </w:p>
          <w:p w14:paraId="38BE48E5" w14:textId="6D411250" w:rsidR="00BD4267" w:rsidRPr="00D972F4" w:rsidRDefault="00FF5860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 xml:space="preserve">(a) </w:t>
            </w:r>
            <w:r w:rsidR="00BD4267" w:rsidRPr="00D972F4">
              <w:rPr>
                <w:rFonts w:ascii="Times New Roman" w:hAnsi="Times New Roman" w:cs="Times New Roman"/>
              </w:rPr>
              <w:t xml:space="preserve">a statutory declaration by the applicant setting out the applicant’s personal circumstances; </w:t>
            </w:r>
          </w:p>
          <w:p w14:paraId="76FF4BD6" w14:textId="77777777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 xml:space="preserve">(b) a statutory declaration by the applicant’s employer stating a return to work date and the applicant’s income amount; </w:t>
            </w:r>
          </w:p>
          <w:p w14:paraId="3B0D37FE" w14:textId="77777777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(c) a medical certificate for the applicant;</w:t>
            </w:r>
          </w:p>
          <w:p w14:paraId="0529F0CE" w14:textId="77777777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 xml:space="preserve">(d) official compensation documentation relating to the applicant; </w:t>
            </w:r>
          </w:p>
          <w:p w14:paraId="3507C708" w14:textId="3EAD9890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 xml:space="preserve">(e) </w:t>
            </w:r>
            <w:proofErr w:type="gramStart"/>
            <w:r w:rsidRPr="00D972F4">
              <w:rPr>
                <w:rFonts w:ascii="Times New Roman" w:hAnsi="Times New Roman" w:cs="Times New Roman"/>
              </w:rPr>
              <w:t>official</w:t>
            </w:r>
            <w:proofErr w:type="gramEnd"/>
            <w:r w:rsidRPr="00D972F4">
              <w:rPr>
                <w:rFonts w:ascii="Times New Roman" w:hAnsi="Times New Roman" w:cs="Times New Roman"/>
              </w:rPr>
              <w:t xml:space="preserve"> rehabilitation documentation relating to the applicant</w:t>
            </w:r>
            <w:r w:rsidR="00FF5860" w:rsidRPr="00D972F4">
              <w:rPr>
                <w:rFonts w:ascii="Times New Roman" w:hAnsi="Times New Roman" w:cs="Times New Roman"/>
              </w:rPr>
              <w:t>.</w:t>
            </w:r>
          </w:p>
        </w:tc>
      </w:tr>
      <w:tr w:rsidR="00BD4267" w:rsidRPr="00FF5860" w14:paraId="5C9F877C" w14:textId="77777777" w:rsidTr="00FF5860">
        <w:trPr>
          <w:trHeight w:val="439"/>
        </w:trPr>
        <w:tc>
          <w:tcPr>
            <w:tcW w:w="656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3CCC" w14:textId="77777777" w:rsidR="00BD4267" w:rsidRPr="00D972F4" w:rsidRDefault="00BD4267">
            <w:pPr>
              <w:pStyle w:val="LDTabletext"/>
              <w:spacing w:line="252" w:lineRule="auto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43F0" w14:textId="4DB1821E" w:rsidR="00BD4267" w:rsidRPr="00D972F4" w:rsidRDefault="00E445DF">
            <w:pPr>
              <w:pStyle w:val="LDTabletext"/>
              <w:spacing w:line="252" w:lineRule="auto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 xml:space="preserve">The </w:t>
            </w:r>
            <w:r w:rsidR="00BD4267" w:rsidRPr="00D972F4">
              <w:rPr>
                <w:rFonts w:ascii="Times New Roman" w:hAnsi="Times New Roman" w:cs="Times New Roman"/>
              </w:rPr>
              <w:t>applicant:</w:t>
            </w:r>
          </w:p>
          <w:p w14:paraId="1E6D2242" w14:textId="2DD99403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(a) was on an approved period of parental (including maternity or paternity) or carer’s leave from the applicant’s usual employment;  and</w:t>
            </w:r>
          </w:p>
          <w:p w14:paraId="5BC8102C" w14:textId="1FCEEB42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(b) immediately before the period of leave, had an annual income that was at least the minimum amount mentioned in the table in section 7 for the income year; and</w:t>
            </w:r>
          </w:p>
          <w:p w14:paraId="25214BCA" w14:textId="60241938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 xml:space="preserve">(c) </w:t>
            </w:r>
            <w:proofErr w:type="gramStart"/>
            <w:r w:rsidRPr="00D972F4">
              <w:rPr>
                <w:rFonts w:ascii="Times New Roman" w:hAnsi="Times New Roman" w:cs="Times New Roman"/>
              </w:rPr>
              <w:t>has</w:t>
            </w:r>
            <w:proofErr w:type="gramEnd"/>
            <w:r w:rsidRPr="00D972F4">
              <w:rPr>
                <w:rFonts w:ascii="Times New Roman" w:hAnsi="Times New Roman" w:cs="Times New Roman"/>
              </w:rPr>
              <w:t xml:space="preserve"> resumed, or is expected to resume within a reasonable period, earning an income that is at least the minimum amount mentioned in the table in section </w:t>
            </w:r>
            <w:r w:rsidR="004973AE" w:rsidRPr="00D972F4">
              <w:rPr>
                <w:rFonts w:ascii="Times New Roman" w:hAnsi="Times New Roman" w:cs="Times New Roman"/>
              </w:rPr>
              <w:t>7</w:t>
            </w:r>
            <w:r w:rsidRPr="00D9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3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55C21" w14:textId="77777777" w:rsidR="00BD4267" w:rsidRPr="00D972F4" w:rsidRDefault="00BD4267">
            <w:pPr>
              <w:pStyle w:val="LDTabletext"/>
              <w:spacing w:line="252" w:lineRule="auto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Any of the following documents:</w:t>
            </w:r>
          </w:p>
          <w:p w14:paraId="108C0601" w14:textId="77777777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(a) a statutory declaration by the applicant setting out the applicant’s personal circumstances;</w:t>
            </w:r>
          </w:p>
          <w:p w14:paraId="66CF07B0" w14:textId="77777777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(b) a statutory declaration by the applicant’s employer stating a return to work date and the applicant’s income amount;</w:t>
            </w:r>
          </w:p>
          <w:p w14:paraId="2F66D50A" w14:textId="77777777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(c) a birth certificate for the applicant’s child;</w:t>
            </w:r>
          </w:p>
          <w:p w14:paraId="17079BE7" w14:textId="77777777" w:rsidR="00BD4267" w:rsidRPr="00D972F4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>(d) a medical certificate for carer responsibilities;</w:t>
            </w:r>
          </w:p>
          <w:p w14:paraId="19F4BA65" w14:textId="2851C168" w:rsidR="00BD4267" w:rsidRPr="00FF5860" w:rsidRDefault="00BD4267" w:rsidP="00FF5860">
            <w:pPr>
              <w:pStyle w:val="LDTableP1a"/>
              <w:spacing w:after="60" w:line="252" w:lineRule="auto"/>
              <w:ind w:left="318" w:hanging="318"/>
              <w:rPr>
                <w:rFonts w:ascii="Times New Roman" w:hAnsi="Times New Roman" w:cs="Times New Roman"/>
              </w:rPr>
            </w:pPr>
            <w:r w:rsidRPr="00D972F4">
              <w:rPr>
                <w:rFonts w:ascii="Times New Roman" w:hAnsi="Times New Roman" w:cs="Times New Roman"/>
              </w:rPr>
              <w:t xml:space="preserve">(e) </w:t>
            </w:r>
            <w:proofErr w:type="gramStart"/>
            <w:r w:rsidR="00FB23AE" w:rsidRPr="00D972F4">
              <w:rPr>
                <w:rFonts w:ascii="Times New Roman" w:hAnsi="Times New Roman" w:cs="Times New Roman"/>
              </w:rPr>
              <w:t>notice</w:t>
            </w:r>
            <w:proofErr w:type="gramEnd"/>
            <w:r w:rsidR="00FB23AE" w:rsidRPr="00D972F4">
              <w:rPr>
                <w:rFonts w:ascii="Times New Roman" w:hAnsi="Times New Roman" w:cs="Times New Roman"/>
              </w:rPr>
              <w:t xml:space="preserve"> of </w:t>
            </w:r>
            <w:r w:rsidRPr="00D972F4">
              <w:rPr>
                <w:rFonts w:ascii="Times New Roman" w:hAnsi="Times New Roman" w:cs="Times New Roman"/>
              </w:rPr>
              <w:t>approved parental leave</w:t>
            </w:r>
            <w:r w:rsidR="00A805E3" w:rsidRPr="00D972F4">
              <w:rPr>
                <w:rFonts w:ascii="Times New Roman" w:hAnsi="Times New Roman" w:cs="Times New Roman"/>
              </w:rPr>
              <w:t>.</w:t>
            </w:r>
          </w:p>
        </w:tc>
      </w:tr>
    </w:tbl>
    <w:p w14:paraId="525C4BB7" w14:textId="47ABC570" w:rsidR="00A75FE9" w:rsidRDefault="00A75FE9" w:rsidP="00CB6B15">
      <w:pPr>
        <w:spacing w:line="240" w:lineRule="auto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CBF74" w14:textId="77777777" w:rsidR="004F3B05" w:rsidRDefault="004F3B05" w:rsidP="00715914">
      <w:pPr>
        <w:spacing w:line="240" w:lineRule="auto"/>
      </w:pPr>
      <w:r>
        <w:separator/>
      </w:r>
    </w:p>
  </w:endnote>
  <w:endnote w:type="continuationSeparator" w:id="0">
    <w:p w14:paraId="05746F2F" w14:textId="77777777" w:rsidR="004F3B05" w:rsidRDefault="004F3B0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C08A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DE6AB8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B5BCE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1D8F0A" w14:textId="44A79FDC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72F4">
            <w:rPr>
              <w:i/>
              <w:noProof/>
              <w:sz w:val="18"/>
            </w:rPr>
            <w:t>Migration (Income Threshold and Exemptions for Subclass 189 Visa (New Zealand Stream)) Instrument (LIN 20/170)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053C4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F5D963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50947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45994A6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0FEE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6FB171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DFBA4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FB531A" w14:textId="11C82386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72F4">
            <w:rPr>
              <w:i/>
              <w:noProof/>
              <w:sz w:val="18"/>
            </w:rPr>
            <w:t>Migration (Income Threshold and Exemptions for Subclass 189 Visa (New Zealand Stream)) Instrument (LIN 20/170)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AFBD3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9CA6C1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B0AC2F" w14:textId="77777777" w:rsidR="0072147A" w:rsidRDefault="0072147A" w:rsidP="00A369E3">
          <w:pPr>
            <w:rPr>
              <w:sz w:val="18"/>
            </w:rPr>
          </w:pPr>
        </w:p>
      </w:tc>
    </w:tr>
  </w:tbl>
  <w:p w14:paraId="15A10F6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9E62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A91FC2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68EDB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7476B2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FA761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D82E77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F3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C5F73D2" w14:textId="77777777" w:rsidTr="00A87A58">
      <w:tc>
        <w:tcPr>
          <w:tcW w:w="365" w:type="pct"/>
        </w:tcPr>
        <w:p w14:paraId="501C96B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CE1A14" w14:textId="27D6FC8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72F4">
            <w:rPr>
              <w:i/>
              <w:noProof/>
              <w:sz w:val="18"/>
            </w:rPr>
            <w:t>Migration (Income Threshold and Exemptions for Subclass 189 Visa (New Zealand Stream)) Instrument (LIN 20/170)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4CB754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9750111" w14:textId="77777777" w:rsidTr="00A87A58">
      <w:tc>
        <w:tcPr>
          <w:tcW w:w="5000" w:type="pct"/>
          <w:gridSpan w:val="3"/>
        </w:tcPr>
        <w:p w14:paraId="04EB144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8B6C1E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96AA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EFC1151" w14:textId="77777777" w:rsidTr="00A87A58">
      <w:tc>
        <w:tcPr>
          <w:tcW w:w="947" w:type="pct"/>
        </w:tcPr>
        <w:p w14:paraId="24ED77A4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513826E" w14:textId="0537FAE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72F4">
            <w:rPr>
              <w:i/>
              <w:noProof/>
              <w:sz w:val="18"/>
            </w:rPr>
            <w:t>Migration (Income Threshold and Exemptions for Subclass 189 Visa (New Zealand Stream)) Instrument (LIN 20/170)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7F841D" w14:textId="4AEA22C1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72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879530D" w14:textId="77777777" w:rsidTr="00A87A58">
      <w:tc>
        <w:tcPr>
          <w:tcW w:w="5000" w:type="pct"/>
          <w:gridSpan w:val="3"/>
        </w:tcPr>
        <w:p w14:paraId="573146E3" w14:textId="77777777" w:rsidR="00F6696E" w:rsidRDefault="00F6696E" w:rsidP="000850AC">
          <w:pPr>
            <w:rPr>
              <w:sz w:val="18"/>
            </w:rPr>
          </w:pPr>
        </w:p>
      </w:tc>
    </w:tr>
  </w:tbl>
  <w:p w14:paraId="0173D25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84F6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A583B5A" w14:textId="77777777" w:rsidTr="00A87A58">
      <w:tc>
        <w:tcPr>
          <w:tcW w:w="365" w:type="pct"/>
        </w:tcPr>
        <w:p w14:paraId="5509ED2A" w14:textId="1D0CCF93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72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8DC558C" w14:textId="531024FF" w:rsidR="008C2EAC" w:rsidRDefault="008C2EAC" w:rsidP="00D5392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72F4">
            <w:rPr>
              <w:i/>
              <w:noProof/>
              <w:sz w:val="18"/>
            </w:rPr>
            <w:t>Migration (Income Threshold and Exemptions for Subclass 189 Visa (New Zealand Stream)) Instrument (LIN 20/170)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7CACE4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9ACCCA6" w14:textId="77777777" w:rsidTr="00A87A58">
      <w:tc>
        <w:tcPr>
          <w:tcW w:w="5000" w:type="pct"/>
          <w:gridSpan w:val="3"/>
        </w:tcPr>
        <w:p w14:paraId="25E9E96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533ABD0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4CB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44DEAAA" w14:textId="77777777" w:rsidTr="00A87A58">
      <w:tc>
        <w:tcPr>
          <w:tcW w:w="947" w:type="pct"/>
        </w:tcPr>
        <w:p w14:paraId="348F4FC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8F3B26B" w14:textId="72719D6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72F4">
            <w:rPr>
              <w:i/>
              <w:noProof/>
              <w:sz w:val="18"/>
            </w:rPr>
            <w:t>Migration (Income Threshold and Exemptions for Subclass 189 Visa (New Zealand Stream)) Instrument (LIN 20/170)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810B71F" w14:textId="04061A1C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72F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76FE7D0" w14:textId="77777777" w:rsidTr="00A87A58">
      <w:tc>
        <w:tcPr>
          <w:tcW w:w="5000" w:type="pct"/>
          <w:gridSpan w:val="3"/>
        </w:tcPr>
        <w:p w14:paraId="6C3063C2" w14:textId="77777777" w:rsidR="008C2EAC" w:rsidRDefault="008C2EAC" w:rsidP="000850AC">
          <w:pPr>
            <w:rPr>
              <w:sz w:val="18"/>
            </w:rPr>
          </w:pPr>
        </w:p>
      </w:tc>
    </w:tr>
  </w:tbl>
  <w:p w14:paraId="3B1CE46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CFBD3" w14:textId="77777777" w:rsidR="004F3B05" w:rsidRDefault="004F3B05" w:rsidP="00715914">
      <w:pPr>
        <w:spacing w:line="240" w:lineRule="auto"/>
      </w:pPr>
      <w:r>
        <w:separator/>
      </w:r>
    </w:p>
  </w:footnote>
  <w:footnote w:type="continuationSeparator" w:id="0">
    <w:p w14:paraId="4EACC73E" w14:textId="77777777" w:rsidR="004F3B05" w:rsidRDefault="004F3B0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1230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989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5F6C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7772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DB60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03302" w14:textId="77777777" w:rsidR="004E1307" w:rsidRDefault="004E1307" w:rsidP="00715914">
    <w:pPr>
      <w:rPr>
        <w:sz w:val="20"/>
      </w:rPr>
    </w:pPr>
  </w:p>
  <w:p w14:paraId="1791B30A" w14:textId="77777777" w:rsidR="004E1307" w:rsidRDefault="004E1307" w:rsidP="00715914">
    <w:pPr>
      <w:rPr>
        <w:sz w:val="20"/>
      </w:rPr>
    </w:pPr>
  </w:p>
  <w:p w14:paraId="4B8E3BE8" w14:textId="77777777" w:rsidR="004E1307" w:rsidRPr="007A1328" w:rsidRDefault="004E1307" w:rsidP="00715914">
    <w:pPr>
      <w:rPr>
        <w:sz w:val="20"/>
      </w:rPr>
    </w:pPr>
  </w:p>
  <w:p w14:paraId="2A9D12BE" w14:textId="77777777" w:rsidR="004E1307" w:rsidRPr="007A1328" w:rsidRDefault="004E1307" w:rsidP="00715914">
    <w:pPr>
      <w:rPr>
        <w:b/>
        <w:sz w:val="24"/>
      </w:rPr>
    </w:pPr>
  </w:p>
  <w:p w14:paraId="66E4C63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7346A" w14:textId="77777777" w:rsidR="004E1307" w:rsidRPr="007A1328" w:rsidRDefault="004E1307" w:rsidP="00715914">
    <w:pPr>
      <w:jc w:val="right"/>
      <w:rPr>
        <w:sz w:val="20"/>
      </w:rPr>
    </w:pPr>
  </w:p>
  <w:p w14:paraId="275296C2" w14:textId="77777777" w:rsidR="004E1307" w:rsidRPr="007A1328" w:rsidRDefault="004E1307" w:rsidP="00715914">
    <w:pPr>
      <w:jc w:val="right"/>
      <w:rPr>
        <w:sz w:val="20"/>
      </w:rPr>
    </w:pPr>
  </w:p>
  <w:p w14:paraId="266E588F" w14:textId="77777777" w:rsidR="004E1307" w:rsidRPr="007A1328" w:rsidRDefault="004E1307" w:rsidP="00715914">
    <w:pPr>
      <w:jc w:val="right"/>
      <w:rPr>
        <w:sz w:val="20"/>
      </w:rPr>
    </w:pPr>
  </w:p>
  <w:p w14:paraId="724835BF" w14:textId="77777777" w:rsidR="004E1307" w:rsidRPr="007A1328" w:rsidRDefault="004E1307" w:rsidP="00715914">
    <w:pPr>
      <w:jc w:val="right"/>
      <w:rPr>
        <w:b/>
        <w:sz w:val="24"/>
      </w:rPr>
    </w:pPr>
  </w:p>
  <w:p w14:paraId="5742CB6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4C9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BE4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5A1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9477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22D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2A78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22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AA3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F4E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5A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9277B"/>
    <w:multiLevelType w:val="hybridMultilevel"/>
    <w:tmpl w:val="4F862DD2"/>
    <w:lvl w:ilvl="0" w:tplc="4586B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A744C"/>
    <w:multiLevelType w:val="hybridMultilevel"/>
    <w:tmpl w:val="4F862DD2"/>
    <w:lvl w:ilvl="0" w:tplc="4586B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EE1CCD"/>
    <w:multiLevelType w:val="hybridMultilevel"/>
    <w:tmpl w:val="4F862DD2"/>
    <w:lvl w:ilvl="0" w:tplc="4586B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E1C42"/>
    <w:multiLevelType w:val="hybridMultilevel"/>
    <w:tmpl w:val="4F862DD2"/>
    <w:lvl w:ilvl="0" w:tplc="4586B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F50A5"/>
    <w:multiLevelType w:val="hybridMultilevel"/>
    <w:tmpl w:val="BB6A6520"/>
    <w:lvl w:ilvl="0" w:tplc="752CA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BB8508E"/>
    <w:multiLevelType w:val="hybridMultilevel"/>
    <w:tmpl w:val="16503C12"/>
    <w:lvl w:ilvl="0" w:tplc="FA30A12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0" w:hanging="360"/>
      </w:pPr>
    </w:lvl>
    <w:lvl w:ilvl="2" w:tplc="0C09001B" w:tentative="1">
      <w:start w:val="1"/>
      <w:numFmt w:val="lowerRoman"/>
      <w:lvlText w:val="%3."/>
      <w:lvlJc w:val="right"/>
      <w:pPr>
        <w:ind w:left="3330" w:hanging="180"/>
      </w:pPr>
    </w:lvl>
    <w:lvl w:ilvl="3" w:tplc="0C09000F" w:tentative="1">
      <w:start w:val="1"/>
      <w:numFmt w:val="decimal"/>
      <w:lvlText w:val="%4."/>
      <w:lvlJc w:val="left"/>
      <w:pPr>
        <w:ind w:left="4050" w:hanging="360"/>
      </w:pPr>
    </w:lvl>
    <w:lvl w:ilvl="4" w:tplc="0C090019" w:tentative="1">
      <w:start w:val="1"/>
      <w:numFmt w:val="lowerLetter"/>
      <w:lvlText w:val="%5."/>
      <w:lvlJc w:val="left"/>
      <w:pPr>
        <w:ind w:left="4770" w:hanging="360"/>
      </w:pPr>
    </w:lvl>
    <w:lvl w:ilvl="5" w:tplc="0C09001B" w:tentative="1">
      <w:start w:val="1"/>
      <w:numFmt w:val="lowerRoman"/>
      <w:lvlText w:val="%6."/>
      <w:lvlJc w:val="right"/>
      <w:pPr>
        <w:ind w:left="5490" w:hanging="180"/>
      </w:pPr>
    </w:lvl>
    <w:lvl w:ilvl="6" w:tplc="0C09000F" w:tentative="1">
      <w:start w:val="1"/>
      <w:numFmt w:val="decimal"/>
      <w:lvlText w:val="%7."/>
      <w:lvlJc w:val="left"/>
      <w:pPr>
        <w:ind w:left="6210" w:hanging="360"/>
      </w:pPr>
    </w:lvl>
    <w:lvl w:ilvl="7" w:tplc="0C090019" w:tentative="1">
      <w:start w:val="1"/>
      <w:numFmt w:val="lowerLetter"/>
      <w:lvlText w:val="%8."/>
      <w:lvlJc w:val="left"/>
      <w:pPr>
        <w:ind w:left="6930" w:hanging="360"/>
      </w:pPr>
    </w:lvl>
    <w:lvl w:ilvl="8" w:tplc="0C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46E03A3F"/>
    <w:multiLevelType w:val="hybridMultilevel"/>
    <w:tmpl w:val="99FAB454"/>
    <w:lvl w:ilvl="0" w:tplc="28886678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9236195"/>
    <w:multiLevelType w:val="hybridMultilevel"/>
    <w:tmpl w:val="16503C12"/>
    <w:lvl w:ilvl="0" w:tplc="FA30A12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0" w:hanging="360"/>
      </w:pPr>
    </w:lvl>
    <w:lvl w:ilvl="2" w:tplc="0C09001B" w:tentative="1">
      <w:start w:val="1"/>
      <w:numFmt w:val="lowerRoman"/>
      <w:lvlText w:val="%3."/>
      <w:lvlJc w:val="right"/>
      <w:pPr>
        <w:ind w:left="3330" w:hanging="180"/>
      </w:pPr>
    </w:lvl>
    <w:lvl w:ilvl="3" w:tplc="0C09000F" w:tentative="1">
      <w:start w:val="1"/>
      <w:numFmt w:val="decimal"/>
      <w:lvlText w:val="%4."/>
      <w:lvlJc w:val="left"/>
      <w:pPr>
        <w:ind w:left="4050" w:hanging="360"/>
      </w:pPr>
    </w:lvl>
    <w:lvl w:ilvl="4" w:tplc="0C090019" w:tentative="1">
      <w:start w:val="1"/>
      <w:numFmt w:val="lowerLetter"/>
      <w:lvlText w:val="%5."/>
      <w:lvlJc w:val="left"/>
      <w:pPr>
        <w:ind w:left="4770" w:hanging="360"/>
      </w:pPr>
    </w:lvl>
    <w:lvl w:ilvl="5" w:tplc="0C09001B" w:tentative="1">
      <w:start w:val="1"/>
      <w:numFmt w:val="lowerRoman"/>
      <w:lvlText w:val="%6."/>
      <w:lvlJc w:val="right"/>
      <w:pPr>
        <w:ind w:left="5490" w:hanging="180"/>
      </w:pPr>
    </w:lvl>
    <w:lvl w:ilvl="6" w:tplc="0C09000F" w:tentative="1">
      <w:start w:val="1"/>
      <w:numFmt w:val="decimal"/>
      <w:lvlText w:val="%7."/>
      <w:lvlJc w:val="left"/>
      <w:pPr>
        <w:ind w:left="6210" w:hanging="360"/>
      </w:pPr>
    </w:lvl>
    <w:lvl w:ilvl="7" w:tplc="0C090019" w:tentative="1">
      <w:start w:val="1"/>
      <w:numFmt w:val="lowerLetter"/>
      <w:lvlText w:val="%8."/>
      <w:lvlJc w:val="left"/>
      <w:pPr>
        <w:ind w:left="6930" w:hanging="360"/>
      </w:pPr>
    </w:lvl>
    <w:lvl w:ilvl="8" w:tplc="0C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60754106"/>
    <w:multiLevelType w:val="hybridMultilevel"/>
    <w:tmpl w:val="94F04D0E"/>
    <w:lvl w:ilvl="0" w:tplc="AB7C4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D676B"/>
    <w:multiLevelType w:val="hybridMultilevel"/>
    <w:tmpl w:val="A79A71A8"/>
    <w:lvl w:ilvl="0" w:tplc="045CAF5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10"/>
  </w:num>
  <w:num w:numId="15">
    <w:abstractNumId w:val="21"/>
  </w:num>
  <w:num w:numId="16">
    <w:abstractNumId w:val="16"/>
  </w:num>
  <w:num w:numId="17">
    <w:abstractNumId w:val="14"/>
  </w:num>
  <w:num w:numId="18">
    <w:abstractNumId w:val="15"/>
  </w:num>
  <w:num w:numId="19">
    <w:abstractNumId w:val="20"/>
  </w:num>
  <w:num w:numId="20">
    <w:abstractNumId w:val="22"/>
  </w:num>
  <w:num w:numId="21">
    <w:abstractNumId w:val="19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05"/>
    <w:rsid w:val="00004174"/>
    <w:rsid w:val="00004470"/>
    <w:rsid w:val="000136AF"/>
    <w:rsid w:val="00021C7B"/>
    <w:rsid w:val="000258B1"/>
    <w:rsid w:val="00040A89"/>
    <w:rsid w:val="000437C1"/>
    <w:rsid w:val="0004455A"/>
    <w:rsid w:val="00045175"/>
    <w:rsid w:val="0005365D"/>
    <w:rsid w:val="000614BF"/>
    <w:rsid w:val="00062681"/>
    <w:rsid w:val="0006709C"/>
    <w:rsid w:val="00073855"/>
    <w:rsid w:val="00074376"/>
    <w:rsid w:val="00077043"/>
    <w:rsid w:val="000978F5"/>
    <w:rsid w:val="000A72E6"/>
    <w:rsid w:val="000B15CD"/>
    <w:rsid w:val="000B35EB"/>
    <w:rsid w:val="000D05EF"/>
    <w:rsid w:val="000E2261"/>
    <w:rsid w:val="000E78B7"/>
    <w:rsid w:val="000F21C1"/>
    <w:rsid w:val="000F51F7"/>
    <w:rsid w:val="000F6565"/>
    <w:rsid w:val="0010249C"/>
    <w:rsid w:val="0010745C"/>
    <w:rsid w:val="00132529"/>
    <w:rsid w:val="00132CEB"/>
    <w:rsid w:val="001339B0"/>
    <w:rsid w:val="00142B62"/>
    <w:rsid w:val="001431D7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96CD0"/>
    <w:rsid w:val="001A0C45"/>
    <w:rsid w:val="001A1A23"/>
    <w:rsid w:val="001B2CB6"/>
    <w:rsid w:val="001B38AA"/>
    <w:rsid w:val="001C61C5"/>
    <w:rsid w:val="001C69C4"/>
    <w:rsid w:val="001D2DFE"/>
    <w:rsid w:val="001D37EF"/>
    <w:rsid w:val="001E1BA8"/>
    <w:rsid w:val="001E3590"/>
    <w:rsid w:val="001E7407"/>
    <w:rsid w:val="001F5D5E"/>
    <w:rsid w:val="001F6219"/>
    <w:rsid w:val="001F6CD4"/>
    <w:rsid w:val="00206C4D"/>
    <w:rsid w:val="00207DDF"/>
    <w:rsid w:val="00212A63"/>
    <w:rsid w:val="00215AF1"/>
    <w:rsid w:val="00227EB7"/>
    <w:rsid w:val="002321E8"/>
    <w:rsid w:val="00232984"/>
    <w:rsid w:val="0024010F"/>
    <w:rsid w:val="00240749"/>
    <w:rsid w:val="00243018"/>
    <w:rsid w:val="002564A4"/>
    <w:rsid w:val="00260A86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60F8"/>
    <w:rsid w:val="002F3BF7"/>
    <w:rsid w:val="0030416B"/>
    <w:rsid w:val="00304F8B"/>
    <w:rsid w:val="003147D9"/>
    <w:rsid w:val="00314959"/>
    <w:rsid w:val="00335BC6"/>
    <w:rsid w:val="003415D3"/>
    <w:rsid w:val="00344338"/>
    <w:rsid w:val="00344701"/>
    <w:rsid w:val="0034546C"/>
    <w:rsid w:val="0035015B"/>
    <w:rsid w:val="00352B0F"/>
    <w:rsid w:val="00360459"/>
    <w:rsid w:val="003767E2"/>
    <w:rsid w:val="0038049F"/>
    <w:rsid w:val="003A2BB7"/>
    <w:rsid w:val="003C6231"/>
    <w:rsid w:val="003D0BFE"/>
    <w:rsid w:val="003D5700"/>
    <w:rsid w:val="003E341B"/>
    <w:rsid w:val="003E4D00"/>
    <w:rsid w:val="003F79FB"/>
    <w:rsid w:val="004116CD"/>
    <w:rsid w:val="004151A9"/>
    <w:rsid w:val="00417EB9"/>
    <w:rsid w:val="00422E4F"/>
    <w:rsid w:val="00424CA9"/>
    <w:rsid w:val="004276DF"/>
    <w:rsid w:val="00431E9B"/>
    <w:rsid w:val="0043479F"/>
    <w:rsid w:val="00436008"/>
    <w:rsid w:val="004379E3"/>
    <w:rsid w:val="0044015E"/>
    <w:rsid w:val="0044291A"/>
    <w:rsid w:val="0044791A"/>
    <w:rsid w:val="0046576A"/>
    <w:rsid w:val="00467661"/>
    <w:rsid w:val="0047203A"/>
    <w:rsid w:val="00472DBE"/>
    <w:rsid w:val="00474A19"/>
    <w:rsid w:val="00477830"/>
    <w:rsid w:val="00487764"/>
    <w:rsid w:val="00496F97"/>
    <w:rsid w:val="004973AE"/>
    <w:rsid w:val="004B6C48"/>
    <w:rsid w:val="004C4E59"/>
    <w:rsid w:val="004C6809"/>
    <w:rsid w:val="004C719C"/>
    <w:rsid w:val="004E063A"/>
    <w:rsid w:val="004E1307"/>
    <w:rsid w:val="004E7BEC"/>
    <w:rsid w:val="004F0D90"/>
    <w:rsid w:val="004F3B05"/>
    <w:rsid w:val="004F5BBC"/>
    <w:rsid w:val="00505D3D"/>
    <w:rsid w:val="00506AF6"/>
    <w:rsid w:val="005106F3"/>
    <w:rsid w:val="00516B8D"/>
    <w:rsid w:val="005303C8"/>
    <w:rsid w:val="00537FBC"/>
    <w:rsid w:val="00551697"/>
    <w:rsid w:val="00554826"/>
    <w:rsid w:val="00562877"/>
    <w:rsid w:val="00565264"/>
    <w:rsid w:val="00584811"/>
    <w:rsid w:val="00585784"/>
    <w:rsid w:val="00591AF4"/>
    <w:rsid w:val="00593AA6"/>
    <w:rsid w:val="00594161"/>
    <w:rsid w:val="00594749"/>
    <w:rsid w:val="005A65D5"/>
    <w:rsid w:val="005B4067"/>
    <w:rsid w:val="005C2B51"/>
    <w:rsid w:val="005C3F41"/>
    <w:rsid w:val="005D1D92"/>
    <w:rsid w:val="005D2D09"/>
    <w:rsid w:val="005D3B16"/>
    <w:rsid w:val="00600219"/>
    <w:rsid w:val="00604F2A"/>
    <w:rsid w:val="00611E19"/>
    <w:rsid w:val="00620076"/>
    <w:rsid w:val="00627E0A"/>
    <w:rsid w:val="0063060F"/>
    <w:rsid w:val="006403D7"/>
    <w:rsid w:val="00642F2A"/>
    <w:rsid w:val="006456BF"/>
    <w:rsid w:val="00646DBC"/>
    <w:rsid w:val="0065488B"/>
    <w:rsid w:val="00663CF1"/>
    <w:rsid w:val="00670EA1"/>
    <w:rsid w:val="006746CF"/>
    <w:rsid w:val="00677CC2"/>
    <w:rsid w:val="0068744B"/>
    <w:rsid w:val="006905DE"/>
    <w:rsid w:val="0069207B"/>
    <w:rsid w:val="006A154F"/>
    <w:rsid w:val="006A437B"/>
    <w:rsid w:val="006B3DAC"/>
    <w:rsid w:val="006B5789"/>
    <w:rsid w:val="006C30C5"/>
    <w:rsid w:val="006C44B6"/>
    <w:rsid w:val="006C7F8C"/>
    <w:rsid w:val="006D74D8"/>
    <w:rsid w:val="006E2E1C"/>
    <w:rsid w:val="006E6246"/>
    <w:rsid w:val="006E69C2"/>
    <w:rsid w:val="006E6DCC"/>
    <w:rsid w:val="006F2EF5"/>
    <w:rsid w:val="006F318F"/>
    <w:rsid w:val="0070017E"/>
    <w:rsid w:val="00700B2C"/>
    <w:rsid w:val="00704D22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792F"/>
    <w:rsid w:val="007500C8"/>
    <w:rsid w:val="00753E34"/>
    <w:rsid w:val="00756272"/>
    <w:rsid w:val="00756672"/>
    <w:rsid w:val="00762D38"/>
    <w:rsid w:val="007715C9"/>
    <w:rsid w:val="00771613"/>
    <w:rsid w:val="007748D0"/>
    <w:rsid w:val="00774EDD"/>
    <w:rsid w:val="00775484"/>
    <w:rsid w:val="007757EC"/>
    <w:rsid w:val="00783E89"/>
    <w:rsid w:val="00793915"/>
    <w:rsid w:val="007C2253"/>
    <w:rsid w:val="007C3390"/>
    <w:rsid w:val="007C6AFD"/>
    <w:rsid w:val="007D7911"/>
    <w:rsid w:val="007E163D"/>
    <w:rsid w:val="007E667A"/>
    <w:rsid w:val="007F28C9"/>
    <w:rsid w:val="007F386E"/>
    <w:rsid w:val="007F51B2"/>
    <w:rsid w:val="008040DD"/>
    <w:rsid w:val="0080624C"/>
    <w:rsid w:val="008117E9"/>
    <w:rsid w:val="00813F57"/>
    <w:rsid w:val="00824498"/>
    <w:rsid w:val="00826BD1"/>
    <w:rsid w:val="008477AC"/>
    <w:rsid w:val="0085018F"/>
    <w:rsid w:val="00854B9E"/>
    <w:rsid w:val="00854D0B"/>
    <w:rsid w:val="00856A31"/>
    <w:rsid w:val="00860B4E"/>
    <w:rsid w:val="00861CE6"/>
    <w:rsid w:val="00867B37"/>
    <w:rsid w:val="00867EAA"/>
    <w:rsid w:val="008754D0"/>
    <w:rsid w:val="00875D13"/>
    <w:rsid w:val="00881C08"/>
    <w:rsid w:val="00882E05"/>
    <w:rsid w:val="00884E88"/>
    <w:rsid w:val="008855C9"/>
    <w:rsid w:val="00886456"/>
    <w:rsid w:val="00896176"/>
    <w:rsid w:val="0089686B"/>
    <w:rsid w:val="008A46E1"/>
    <w:rsid w:val="008A4F43"/>
    <w:rsid w:val="008A5E89"/>
    <w:rsid w:val="008B2706"/>
    <w:rsid w:val="008B75FA"/>
    <w:rsid w:val="008C2EAC"/>
    <w:rsid w:val="008C5EEC"/>
    <w:rsid w:val="008D0EE0"/>
    <w:rsid w:val="008D3124"/>
    <w:rsid w:val="008E0027"/>
    <w:rsid w:val="008E2866"/>
    <w:rsid w:val="008E6067"/>
    <w:rsid w:val="008F54E7"/>
    <w:rsid w:val="00903422"/>
    <w:rsid w:val="009254C3"/>
    <w:rsid w:val="00932377"/>
    <w:rsid w:val="0093265C"/>
    <w:rsid w:val="00940ACA"/>
    <w:rsid w:val="00941236"/>
    <w:rsid w:val="00943FD5"/>
    <w:rsid w:val="00947D5A"/>
    <w:rsid w:val="009532A5"/>
    <w:rsid w:val="009545BD"/>
    <w:rsid w:val="00956754"/>
    <w:rsid w:val="00964CF0"/>
    <w:rsid w:val="00966EF3"/>
    <w:rsid w:val="00975E2E"/>
    <w:rsid w:val="00977806"/>
    <w:rsid w:val="00982242"/>
    <w:rsid w:val="009868E9"/>
    <w:rsid w:val="009900A3"/>
    <w:rsid w:val="009C3413"/>
    <w:rsid w:val="00A007BE"/>
    <w:rsid w:val="00A0441E"/>
    <w:rsid w:val="00A05B80"/>
    <w:rsid w:val="00A12128"/>
    <w:rsid w:val="00A12F73"/>
    <w:rsid w:val="00A22063"/>
    <w:rsid w:val="00A22C98"/>
    <w:rsid w:val="00A231E2"/>
    <w:rsid w:val="00A30A74"/>
    <w:rsid w:val="00A3387F"/>
    <w:rsid w:val="00A369E3"/>
    <w:rsid w:val="00A57600"/>
    <w:rsid w:val="00A64912"/>
    <w:rsid w:val="00A70A74"/>
    <w:rsid w:val="00A7177D"/>
    <w:rsid w:val="00A75FE9"/>
    <w:rsid w:val="00A805E3"/>
    <w:rsid w:val="00AB3CA4"/>
    <w:rsid w:val="00AD53CC"/>
    <w:rsid w:val="00AD5641"/>
    <w:rsid w:val="00AF06CF"/>
    <w:rsid w:val="00B07CDB"/>
    <w:rsid w:val="00B159F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5D9"/>
    <w:rsid w:val="00B50ADC"/>
    <w:rsid w:val="00B5657E"/>
    <w:rsid w:val="00B566B1"/>
    <w:rsid w:val="00B617EF"/>
    <w:rsid w:val="00B63834"/>
    <w:rsid w:val="00B729EE"/>
    <w:rsid w:val="00B7307B"/>
    <w:rsid w:val="00B744A7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267"/>
    <w:rsid w:val="00BE2155"/>
    <w:rsid w:val="00BE4057"/>
    <w:rsid w:val="00BE719A"/>
    <w:rsid w:val="00BE720A"/>
    <w:rsid w:val="00BF0D73"/>
    <w:rsid w:val="00BF2465"/>
    <w:rsid w:val="00BF60E6"/>
    <w:rsid w:val="00C16619"/>
    <w:rsid w:val="00C25E7F"/>
    <w:rsid w:val="00C2746F"/>
    <w:rsid w:val="00C323D6"/>
    <w:rsid w:val="00C324A0"/>
    <w:rsid w:val="00C40968"/>
    <w:rsid w:val="00C42BF8"/>
    <w:rsid w:val="00C4647B"/>
    <w:rsid w:val="00C50043"/>
    <w:rsid w:val="00C71DD8"/>
    <w:rsid w:val="00C7573B"/>
    <w:rsid w:val="00C87E25"/>
    <w:rsid w:val="00C9164F"/>
    <w:rsid w:val="00C96763"/>
    <w:rsid w:val="00C97A54"/>
    <w:rsid w:val="00CA5B23"/>
    <w:rsid w:val="00CB602E"/>
    <w:rsid w:val="00CB6B15"/>
    <w:rsid w:val="00CB7E90"/>
    <w:rsid w:val="00CD6660"/>
    <w:rsid w:val="00CE051D"/>
    <w:rsid w:val="00CE1335"/>
    <w:rsid w:val="00CE493D"/>
    <w:rsid w:val="00CE4BE2"/>
    <w:rsid w:val="00CE58FC"/>
    <w:rsid w:val="00CF07FA"/>
    <w:rsid w:val="00CF0BB2"/>
    <w:rsid w:val="00CF3EE8"/>
    <w:rsid w:val="00D01A41"/>
    <w:rsid w:val="00D13441"/>
    <w:rsid w:val="00D150E7"/>
    <w:rsid w:val="00D52DC2"/>
    <w:rsid w:val="00D53927"/>
    <w:rsid w:val="00D53BCC"/>
    <w:rsid w:val="00D54C9E"/>
    <w:rsid w:val="00D6537E"/>
    <w:rsid w:val="00D70DFB"/>
    <w:rsid w:val="00D766DF"/>
    <w:rsid w:val="00D8206C"/>
    <w:rsid w:val="00D914F1"/>
    <w:rsid w:val="00D91F10"/>
    <w:rsid w:val="00D972F4"/>
    <w:rsid w:val="00D97FEA"/>
    <w:rsid w:val="00DA186E"/>
    <w:rsid w:val="00DA4116"/>
    <w:rsid w:val="00DB251C"/>
    <w:rsid w:val="00DB4630"/>
    <w:rsid w:val="00DC4F88"/>
    <w:rsid w:val="00DE107C"/>
    <w:rsid w:val="00DE2733"/>
    <w:rsid w:val="00DE5A03"/>
    <w:rsid w:val="00DE6E4E"/>
    <w:rsid w:val="00DF2388"/>
    <w:rsid w:val="00E05704"/>
    <w:rsid w:val="00E26BB7"/>
    <w:rsid w:val="00E338EF"/>
    <w:rsid w:val="00E445DF"/>
    <w:rsid w:val="00E544BB"/>
    <w:rsid w:val="00E67974"/>
    <w:rsid w:val="00E74DC7"/>
    <w:rsid w:val="00E8075A"/>
    <w:rsid w:val="00E940D8"/>
    <w:rsid w:val="00E94D5E"/>
    <w:rsid w:val="00E97404"/>
    <w:rsid w:val="00EA7100"/>
    <w:rsid w:val="00EA7F9F"/>
    <w:rsid w:val="00EB1274"/>
    <w:rsid w:val="00EB1326"/>
    <w:rsid w:val="00EB5CFC"/>
    <w:rsid w:val="00ED2BB6"/>
    <w:rsid w:val="00ED34E1"/>
    <w:rsid w:val="00ED3B8D"/>
    <w:rsid w:val="00EE5E36"/>
    <w:rsid w:val="00EF2E3A"/>
    <w:rsid w:val="00EF3C2F"/>
    <w:rsid w:val="00F02C7C"/>
    <w:rsid w:val="00F072A7"/>
    <w:rsid w:val="00F078DC"/>
    <w:rsid w:val="00F2293B"/>
    <w:rsid w:val="00F25436"/>
    <w:rsid w:val="00F313F7"/>
    <w:rsid w:val="00F32BA8"/>
    <w:rsid w:val="00F32EE0"/>
    <w:rsid w:val="00F349F1"/>
    <w:rsid w:val="00F4350D"/>
    <w:rsid w:val="00F479C4"/>
    <w:rsid w:val="00F55EB7"/>
    <w:rsid w:val="00F567F7"/>
    <w:rsid w:val="00F637DC"/>
    <w:rsid w:val="00F6696E"/>
    <w:rsid w:val="00F73BD6"/>
    <w:rsid w:val="00F773B6"/>
    <w:rsid w:val="00F83989"/>
    <w:rsid w:val="00F85099"/>
    <w:rsid w:val="00F9379C"/>
    <w:rsid w:val="00F9632C"/>
    <w:rsid w:val="00FA1E52"/>
    <w:rsid w:val="00FB23AE"/>
    <w:rsid w:val="00FB5586"/>
    <w:rsid w:val="00FB5A08"/>
    <w:rsid w:val="00FC6A80"/>
    <w:rsid w:val="00FE4688"/>
    <w:rsid w:val="00FF5704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1853099"/>
  <w15:docId w15:val="{4AE99BA9-B172-4130-A571-AEFBA02A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B3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DA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D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D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3855"/>
    <w:rPr>
      <w:strike w:val="0"/>
      <w:dstrike w:val="0"/>
      <w:color w:val="007AC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73855"/>
    <w:rPr>
      <w:b/>
      <w:bCs/>
    </w:rPr>
  </w:style>
  <w:style w:type="paragraph" w:customStyle="1" w:styleId="contentelement-indentone1">
    <w:name w:val="contentelement-indentone1"/>
    <w:basedOn w:val="Normal"/>
    <w:rsid w:val="00073855"/>
    <w:pPr>
      <w:spacing w:before="240" w:after="240" w:line="240" w:lineRule="auto"/>
      <w:ind w:left="468"/>
    </w:pPr>
    <w:rPr>
      <w:rFonts w:eastAsia="Times New Roman" w:cs="Times New Roman"/>
      <w:sz w:val="24"/>
      <w:szCs w:val="24"/>
      <w:lang w:eastAsia="en-AU"/>
    </w:rPr>
  </w:style>
  <w:style w:type="paragraph" w:customStyle="1" w:styleId="LDTabletext">
    <w:name w:val="LDTabletext"/>
    <w:basedOn w:val="Normal"/>
    <w:uiPriority w:val="99"/>
    <w:rsid w:val="0085018F"/>
    <w:pPr>
      <w:spacing w:before="60" w:after="60" w:line="240" w:lineRule="auto"/>
    </w:pPr>
    <w:rPr>
      <w:rFonts w:ascii="Arial" w:hAnsi="Arial" w:cs="Arial"/>
      <w:sz w:val="20"/>
    </w:rPr>
  </w:style>
  <w:style w:type="paragraph" w:customStyle="1" w:styleId="LDTableP1a">
    <w:name w:val="LDTableP1(a)"/>
    <w:basedOn w:val="Normal"/>
    <w:uiPriority w:val="99"/>
    <w:rsid w:val="0085018F"/>
    <w:pPr>
      <w:spacing w:line="240" w:lineRule="auto"/>
      <w:ind w:left="317" w:hanging="317"/>
    </w:pPr>
    <w:rPr>
      <w:rFonts w:ascii="Arial" w:hAnsi="Arial" w:cs="Arial"/>
      <w:sz w:val="20"/>
    </w:rPr>
  </w:style>
  <w:style w:type="paragraph" w:customStyle="1" w:styleId="LDTableP2i">
    <w:name w:val="LDTableP2(i)"/>
    <w:basedOn w:val="Normal"/>
    <w:uiPriority w:val="99"/>
    <w:rsid w:val="0085018F"/>
    <w:pPr>
      <w:spacing w:line="240" w:lineRule="auto"/>
      <w:ind w:left="459" w:hanging="459"/>
    </w:pPr>
    <w:rPr>
      <w:rFonts w:ascii="Arial" w:hAnsi="Arial" w:cs="Arial"/>
      <w:sz w:val="20"/>
    </w:rPr>
  </w:style>
  <w:style w:type="character" w:styleId="Emphasis">
    <w:name w:val="Emphasis"/>
    <w:basedOn w:val="DefaultParagraphFont"/>
    <w:uiPriority w:val="20"/>
    <w:qFormat/>
    <w:rsid w:val="005106F3"/>
    <w:rPr>
      <w:i/>
      <w:iCs/>
    </w:rPr>
  </w:style>
  <w:style w:type="paragraph" w:customStyle="1" w:styleId="contentelement-indenttwo1">
    <w:name w:val="contentelement-indenttwo1"/>
    <w:basedOn w:val="Normal"/>
    <w:rsid w:val="005106F3"/>
    <w:pPr>
      <w:spacing w:before="240" w:after="240" w:line="240" w:lineRule="auto"/>
      <w:ind w:left="936"/>
    </w:pPr>
    <w:rPr>
      <w:rFonts w:eastAsia="Times New Roman" w:cs="Times New Roman"/>
      <w:sz w:val="24"/>
      <w:szCs w:val="24"/>
      <w:lang w:eastAsia="en-AU"/>
    </w:rPr>
  </w:style>
  <w:style w:type="paragraph" w:customStyle="1" w:styleId="contentelement-indentthree1">
    <w:name w:val="contentelement-indentthree1"/>
    <w:basedOn w:val="Normal"/>
    <w:rsid w:val="005106F3"/>
    <w:pPr>
      <w:spacing w:before="240" w:after="240" w:line="240" w:lineRule="auto"/>
      <w:ind w:left="1404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74D8"/>
    <w:pPr>
      <w:ind w:left="720"/>
      <w:contextualSpacing/>
    </w:pPr>
  </w:style>
  <w:style w:type="paragraph" w:styleId="Revision">
    <w:name w:val="Revision"/>
    <w:hidden/>
    <w:uiPriority w:val="99"/>
    <w:semiHidden/>
    <w:rsid w:val="00196CD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8758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2192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3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16A4-5E66-4A55-8D5D-5C636254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Jayde KOMINIARSKI</cp:lastModifiedBy>
  <cp:revision>3</cp:revision>
  <cp:lastPrinted>2020-11-02T02:47:00Z</cp:lastPrinted>
  <dcterms:created xsi:type="dcterms:W3CDTF">2020-12-07T03:10:00Z</dcterms:created>
  <dcterms:modified xsi:type="dcterms:W3CDTF">2020-12-07T03:14:00Z</dcterms:modified>
</cp:coreProperties>
</file>