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2F654D7E"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5C5AA7E0" w14:textId="77777777" w:rsidR="002B1DB3" w:rsidRPr="00096B91" w:rsidRDefault="00165F08" w:rsidP="008E3595">
          <w:pPr>
            <w:jc w:val="center"/>
            <w:rPr>
              <w:rFonts w:ascii="Times New Roman" w:hAnsi="Times New Roman" w:cs="Times New Roman"/>
              <w:sz w:val="24"/>
            </w:rPr>
          </w:pPr>
        </w:p>
      </w:sdtContent>
    </w:sdt>
    <w:p w14:paraId="1CE712B2" w14:textId="77777777" w:rsidR="002B1DB3" w:rsidRPr="00E56E33" w:rsidRDefault="00165F08" w:rsidP="008E3595">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 xml:space="preserve">for </w:t>
      </w:r>
      <w:r w:rsidR="004656B5" w:rsidRPr="00465F28">
        <w:rPr>
          <w:rFonts w:ascii="Times New Roman" w:hAnsi="Times New Roman" w:cs="Times New Roman"/>
          <w:sz w:val="24"/>
          <w:u w:val="single"/>
        </w:rPr>
        <w:t>Agriculture, Drought and Emergency Management</w:t>
      </w:r>
      <w:r w:rsidR="004656B5" w:rsidRPr="00465F28" w:rsidDel="004656B5">
        <w:rPr>
          <w:rFonts w:ascii="Times New Roman" w:hAnsi="Times New Roman" w:cs="Times New Roman"/>
          <w:sz w:val="24"/>
          <w:u w:val="single"/>
        </w:rPr>
        <w:t xml:space="preserve"> </w:t>
      </w:r>
      <w:r w:rsidR="00E56E33" w:rsidRPr="00465F28">
        <w:rPr>
          <w:rFonts w:ascii="Times New Roman" w:hAnsi="Times New Roman" w:cs="Times New Roman"/>
          <w:sz w:val="24"/>
          <w:u w:val="single"/>
        </w:rPr>
        <w:t>and the </w:t>
      </w:r>
      <w:r w:rsidR="00E56E33" w:rsidRPr="00F86255">
        <w:rPr>
          <w:rFonts w:ascii="Times New Roman" w:hAnsi="Times New Roman" w:cs="Times New Roman"/>
          <w:sz w:val="24"/>
          <w:u w:val="single"/>
        </w:rPr>
        <w:t xml:space="preserve">Minister for Finance </w:t>
      </w:r>
    </w:p>
    <w:p w14:paraId="67C4F3BB" w14:textId="77777777" w:rsidR="002B1DB3" w:rsidRPr="00E56E33" w:rsidRDefault="002B1DB3" w:rsidP="008E3595">
      <w:pPr>
        <w:jc w:val="center"/>
        <w:rPr>
          <w:rFonts w:ascii="Times New Roman" w:hAnsi="Times New Roman" w:cs="Times New Roman"/>
          <w:sz w:val="24"/>
        </w:rPr>
      </w:pPr>
    </w:p>
    <w:p w14:paraId="09C72833" w14:textId="77777777" w:rsidR="00E56E33" w:rsidRPr="00E56E33" w:rsidRDefault="00E56E33" w:rsidP="00E56E33">
      <w:pPr>
        <w:jc w:val="center"/>
        <w:rPr>
          <w:rFonts w:ascii="Times New Roman" w:hAnsi="Times New Roman" w:cs="Times New Roman"/>
          <w:snapToGrid w:val="0"/>
          <w:sz w:val="24"/>
        </w:rPr>
      </w:pPr>
      <w:r w:rsidRPr="00E56E33">
        <w:rPr>
          <w:rFonts w:ascii="Times New Roman" w:hAnsi="Times New Roman" w:cs="Times New Roman"/>
          <w:i/>
          <w:snapToGrid w:val="0"/>
          <w:sz w:val="24"/>
        </w:rPr>
        <w:t>Regional Investment Corporation Act 2018</w:t>
      </w:r>
    </w:p>
    <w:p w14:paraId="385DE925" w14:textId="77777777" w:rsidR="002B1DB3" w:rsidRPr="00E56E33" w:rsidRDefault="002B1DB3" w:rsidP="008E3595">
      <w:pPr>
        <w:jc w:val="center"/>
        <w:rPr>
          <w:rFonts w:ascii="Times New Roman" w:hAnsi="Times New Roman" w:cs="Times New Roman"/>
          <w:sz w:val="24"/>
        </w:rPr>
      </w:pPr>
    </w:p>
    <w:p w14:paraId="05C60843" w14:textId="77777777" w:rsidR="00E56E33" w:rsidRPr="00344C77" w:rsidRDefault="00E56E33" w:rsidP="00E56E33">
      <w:pPr>
        <w:jc w:val="center"/>
        <w:rPr>
          <w:rFonts w:ascii="Times New Roman" w:hAnsi="Times New Roman" w:cs="Times New Roman"/>
          <w:i/>
          <w:sz w:val="24"/>
        </w:rPr>
      </w:pPr>
      <w:r w:rsidRPr="000F7D03">
        <w:rPr>
          <w:rFonts w:ascii="Times New Roman" w:hAnsi="Times New Roman" w:cs="Times New Roman"/>
          <w:i/>
          <w:sz w:val="24"/>
        </w:rPr>
        <w:t xml:space="preserve">Regional Investment Corporation </w:t>
      </w:r>
      <w:r w:rsidR="00042C0C" w:rsidRPr="000F7D03">
        <w:rPr>
          <w:rFonts w:ascii="Times New Roman" w:hAnsi="Times New Roman" w:cs="Times New Roman"/>
          <w:i/>
          <w:sz w:val="24"/>
        </w:rPr>
        <w:t>(</w:t>
      </w:r>
      <w:r w:rsidR="00F55AFF">
        <w:rPr>
          <w:rFonts w:ascii="Times New Roman" w:hAnsi="Times New Roman" w:cs="Times New Roman"/>
          <w:i/>
          <w:sz w:val="24"/>
        </w:rPr>
        <w:t>Agri</w:t>
      </w:r>
      <w:r w:rsidR="00FC74C2">
        <w:rPr>
          <w:rFonts w:ascii="Times New Roman" w:hAnsi="Times New Roman" w:cs="Times New Roman"/>
          <w:i/>
          <w:sz w:val="24"/>
        </w:rPr>
        <w:t>s</w:t>
      </w:r>
      <w:r w:rsidR="00F55AFF">
        <w:rPr>
          <w:rFonts w:ascii="Times New Roman" w:hAnsi="Times New Roman" w:cs="Times New Roman"/>
          <w:i/>
          <w:sz w:val="24"/>
        </w:rPr>
        <w:t>tarter Loans</w:t>
      </w:r>
      <w:r w:rsidR="00042C0C" w:rsidRPr="000F7D03">
        <w:rPr>
          <w:rFonts w:ascii="Times New Roman" w:hAnsi="Times New Roman" w:cs="Times New Roman"/>
          <w:i/>
          <w:sz w:val="24"/>
        </w:rPr>
        <w:t xml:space="preserve">) </w:t>
      </w:r>
      <w:r w:rsidR="00B95A56">
        <w:rPr>
          <w:rFonts w:ascii="Times New Roman" w:hAnsi="Times New Roman" w:cs="Times New Roman"/>
          <w:i/>
          <w:sz w:val="24"/>
        </w:rPr>
        <w:t>Amendment</w:t>
      </w:r>
      <w:r w:rsidR="00FC74C2">
        <w:rPr>
          <w:rFonts w:ascii="Times New Roman" w:hAnsi="Times New Roman" w:cs="Times New Roman"/>
          <w:i/>
          <w:sz w:val="24"/>
        </w:rPr>
        <w:t xml:space="preserve"> </w:t>
      </w:r>
      <w:r w:rsidR="00042C0C" w:rsidRPr="000F7D03">
        <w:rPr>
          <w:rFonts w:ascii="Times New Roman" w:hAnsi="Times New Roman" w:cs="Times New Roman"/>
          <w:i/>
          <w:sz w:val="24"/>
        </w:rPr>
        <w:t>Rule</w:t>
      </w:r>
      <w:r w:rsidRPr="000F7D03">
        <w:rPr>
          <w:rFonts w:ascii="Times New Roman" w:hAnsi="Times New Roman" w:cs="Times New Roman"/>
          <w:i/>
          <w:sz w:val="24"/>
        </w:rPr>
        <w:t xml:space="preserve"> </w:t>
      </w:r>
      <w:r w:rsidR="004656B5" w:rsidRPr="000F7D03">
        <w:rPr>
          <w:rFonts w:ascii="Times New Roman" w:hAnsi="Times New Roman" w:cs="Times New Roman"/>
          <w:i/>
          <w:sz w:val="24"/>
        </w:rPr>
        <w:t>20</w:t>
      </w:r>
      <w:r w:rsidR="004656B5">
        <w:rPr>
          <w:rFonts w:ascii="Times New Roman" w:hAnsi="Times New Roman" w:cs="Times New Roman"/>
          <w:i/>
          <w:sz w:val="24"/>
        </w:rPr>
        <w:t>20</w:t>
      </w:r>
    </w:p>
    <w:p w14:paraId="1937A153" w14:textId="77777777" w:rsidR="00B95A56" w:rsidRDefault="00B95A56" w:rsidP="008E3595">
      <w:pPr>
        <w:rPr>
          <w:rFonts w:ascii="Times New Roman" w:hAnsi="Times New Roman" w:cs="Times New Roman"/>
          <w:sz w:val="24"/>
        </w:rPr>
      </w:pPr>
    </w:p>
    <w:p w14:paraId="06349C5C"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2B5F3989" w14:textId="77777777" w:rsidR="002B1DB3" w:rsidRPr="0031429D" w:rsidRDefault="002B1DB3" w:rsidP="008E3595">
      <w:pPr>
        <w:tabs>
          <w:tab w:val="right" w:pos="9072"/>
        </w:tabs>
        <w:rPr>
          <w:rFonts w:ascii="Times New Roman" w:hAnsi="Times New Roman" w:cs="Times New Roman"/>
          <w:sz w:val="24"/>
        </w:rPr>
      </w:pPr>
    </w:p>
    <w:p w14:paraId="7F2EF483" w14:textId="77777777" w:rsidR="00C71FD9" w:rsidRDefault="00C71FD9"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741929">
        <w:rPr>
          <w:rFonts w:ascii="Times New Roman" w:hAnsi="Times New Roman" w:cs="Times New Roman"/>
          <w:i/>
          <w:sz w:val="24"/>
        </w:rPr>
        <w:t>Regional Investment Corporation Act 2018</w:t>
      </w:r>
      <w:r>
        <w:rPr>
          <w:rFonts w:ascii="Times New Roman" w:hAnsi="Times New Roman" w:cs="Times New Roman"/>
          <w:sz w:val="24"/>
        </w:rPr>
        <w:t xml:space="preserve"> (the Act) establishes the Regional Investment Corporation (the Corporation). The Corporation’s functions are set out in section 8 of the Act</w:t>
      </w:r>
      <w:r w:rsidRPr="000F7D03">
        <w:rPr>
          <w:rFonts w:ascii="Times New Roman" w:hAnsi="Times New Roman" w:cs="Times New Roman"/>
          <w:sz w:val="24"/>
        </w:rPr>
        <w:t>.</w:t>
      </w:r>
    </w:p>
    <w:p w14:paraId="47674B30" w14:textId="77777777" w:rsidR="00B95A56" w:rsidRDefault="00B95A56" w:rsidP="00C71FD9">
      <w:pPr>
        <w:tabs>
          <w:tab w:val="right" w:pos="9072"/>
        </w:tabs>
        <w:rPr>
          <w:rFonts w:ascii="Times New Roman" w:hAnsi="Times New Roman" w:cs="Times New Roman"/>
          <w:sz w:val="24"/>
        </w:rPr>
      </w:pPr>
    </w:p>
    <w:p w14:paraId="60BC452E" w14:textId="0E8A786B" w:rsidR="00B95A56" w:rsidRDefault="00B95A56" w:rsidP="00C71FD9">
      <w:pPr>
        <w:tabs>
          <w:tab w:val="right" w:pos="9072"/>
        </w:tabs>
        <w:rPr>
          <w:rFonts w:ascii="Times New Roman" w:hAnsi="Times New Roman" w:cs="Times New Roman"/>
          <w:sz w:val="24"/>
        </w:rPr>
      </w:pPr>
      <w:r>
        <w:rPr>
          <w:rFonts w:ascii="Times New Roman" w:hAnsi="Times New Roman" w:cs="Times New Roman"/>
          <w:sz w:val="24"/>
        </w:rPr>
        <w:t xml:space="preserve">Paragraph 8(1)(g) of the Act provides that it is a function of the Corporation to administer programs prescribed by the </w:t>
      </w:r>
      <w:r w:rsidR="00674081">
        <w:rPr>
          <w:rFonts w:ascii="Times New Roman" w:hAnsi="Times New Roman" w:cs="Times New Roman"/>
          <w:sz w:val="24"/>
        </w:rPr>
        <w:t>Rules</w:t>
      </w:r>
      <w:r>
        <w:rPr>
          <w:rFonts w:ascii="Times New Roman" w:hAnsi="Times New Roman" w:cs="Times New Roman"/>
          <w:sz w:val="24"/>
        </w:rPr>
        <w:t xml:space="preserve">. Subsection 8(5) of the Act </w:t>
      </w:r>
      <w:r w:rsidR="00674081">
        <w:rPr>
          <w:rFonts w:ascii="Times New Roman" w:hAnsi="Times New Roman" w:cs="Times New Roman"/>
          <w:sz w:val="24"/>
        </w:rPr>
        <w:t xml:space="preserve">relevantly </w:t>
      </w:r>
      <w:r>
        <w:rPr>
          <w:rFonts w:ascii="Times New Roman" w:hAnsi="Times New Roman" w:cs="Times New Roman"/>
          <w:sz w:val="24"/>
        </w:rPr>
        <w:t xml:space="preserve">provides that the </w:t>
      </w:r>
      <w:r w:rsidR="00674081">
        <w:rPr>
          <w:rFonts w:ascii="Times New Roman" w:hAnsi="Times New Roman" w:cs="Times New Roman"/>
          <w:sz w:val="24"/>
        </w:rPr>
        <w:t xml:space="preserve">Rules </w:t>
      </w:r>
      <w:r>
        <w:rPr>
          <w:rFonts w:ascii="Times New Roman" w:hAnsi="Times New Roman" w:cs="Times New Roman"/>
          <w:sz w:val="24"/>
        </w:rPr>
        <w:t>may prescribe one or more programs to be administered by the Corporation.</w:t>
      </w:r>
      <w:r w:rsidR="002F508D">
        <w:rPr>
          <w:rFonts w:ascii="Times New Roman" w:hAnsi="Times New Roman" w:cs="Times New Roman"/>
          <w:sz w:val="24"/>
        </w:rPr>
        <w:t xml:space="preserve"> </w:t>
      </w:r>
    </w:p>
    <w:p w14:paraId="31B6E043" w14:textId="77777777" w:rsidR="00576A8D" w:rsidRDefault="00576A8D" w:rsidP="00C71FD9">
      <w:pPr>
        <w:tabs>
          <w:tab w:val="right" w:pos="9072"/>
        </w:tabs>
        <w:rPr>
          <w:rFonts w:ascii="Times New Roman" w:hAnsi="Times New Roman" w:cs="Times New Roman"/>
          <w:sz w:val="24"/>
        </w:rPr>
      </w:pPr>
    </w:p>
    <w:p w14:paraId="4FC6290E" w14:textId="713A498C" w:rsidR="00576A8D" w:rsidRDefault="00576A8D" w:rsidP="00C71FD9">
      <w:pPr>
        <w:tabs>
          <w:tab w:val="right" w:pos="9072"/>
        </w:tabs>
        <w:rPr>
          <w:rFonts w:ascii="Times New Roman" w:hAnsi="Times New Roman" w:cs="Times New Roman"/>
          <w:sz w:val="24"/>
        </w:rPr>
      </w:pPr>
      <w:r>
        <w:rPr>
          <w:rFonts w:ascii="Times New Roman" w:hAnsi="Times New Roman" w:cs="Times New Roman"/>
          <w:sz w:val="24"/>
        </w:rPr>
        <w:t xml:space="preserve">Section 54 of the Act provides that responsible Ministers may, by legislative instrument, make </w:t>
      </w:r>
      <w:r w:rsidR="00674081">
        <w:rPr>
          <w:rFonts w:ascii="Times New Roman" w:hAnsi="Times New Roman" w:cs="Times New Roman"/>
          <w:sz w:val="24"/>
        </w:rPr>
        <w:t xml:space="preserve">Rules </w:t>
      </w:r>
      <w:r>
        <w:rPr>
          <w:rFonts w:ascii="Times New Roman" w:hAnsi="Times New Roman" w:cs="Times New Roman"/>
          <w:sz w:val="24"/>
        </w:rPr>
        <w:t>prescribing matters required by the Act to be prescribed, or necessary or convenient to be prescribed for carrying out or giving effect to the Act.</w:t>
      </w:r>
    </w:p>
    <w:p w14:paraId="0021D934" w14:textId="77777777" w:rsidR="00143B11" w:rsidRDefault="00143B11" w:rsidP="00C71FD9">
      <w:pPr>
        <w:tabs>
          <w:tab w:val="right" w:pos="9072"/>
        </w:tabs>
        <w:rPr>
          <w:rFonts w:ascii="Times New Roman" w:hAnsi="Times New Roman" w:cs="Times New Roman"/>
          <w:sz w:val="24"/>
        </w:rPr>
      </w:pPr>
    </w:p>
    <w:p w14:paraId="2D964E93"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7A511718" w14:textId="77777777" w:rsidR="002B1DB3" w:rsidRPr="0031429D" w:rsidRDefault="002B1DB3" w:rsidP="008E3595">
      <w:pPr>
        <w:tabs>
          <w:tab w:val="right" w:pos="9072"/>
        </w:tabs>
        <w:rPr>
          <w:rFonts w:ascii="Times New Roman" w:hAnsi="Times New Roman" w:cs="Times New Roman"/>
          <w:sz w:val="24"/>
        </w:rPr>
      </w:pPr>
    </w:p>
    <w:p w14:paraId="13EFFD11" w14:textId="62E97A5B" w:rsidR="000E7D92" w:rsidRDefault="000E7D92" w:rsidP="000E7D92">
      <w:pPr>
        <w:tabs>
          <w:tab w:val="right" w:pos="9072"/>
        </w:tabs>
        <w:rPr>
          <w:rFonts w:ascii="Times New Roman" w:hAnsi="Times New Roman" w:cs="Times New Roman"/>
          <w:sz w:val="24"/>
        </w:rPr>
      </w:pPr>
      <w:r>
        <w:rPr>
          <w:rFonts w:ascii="Times New Roman" w:hAnsi="Times New Roman" w:cs="Times New Roman"/>
          <w:sz w:val="24"/>
        </w:rPr>
        <w:t xml:space="preserve">Agristarter loans are intended </w:t>
      </w:r>
      <w:r w:rsidR="00E1133A">
        <w:rPr>
          <w:rFonts w:ascii="Times New Roman" w:hAnsi="Times New Roman" w:cs="Times New Roman"/>
          <w:sz w:val="24"/>
        </w:rPr>
        <w:t>for</w:t>
      </w:r>
      <w:r w:rsidRPr="00A12CD5">
        <w:rPr>
          <w:rFonts w:ascii="Times New Roman" w:hAnsi="Times New Roman" w:cs="Times New Roman"/>
          <w:sz w:val="24"/>
        </w:rPr>
        <w:t xml:space="preserve"> first farmers wishing to purchase, establish or </w:t>
      </w:r>
      <w:r w:rsidR="000A4BAB" w:rsidRPr="00A12CD5">
        <w:rPr>
          <w:rFonts w:ascii="Times New Roman" w:hAnsi="Times New Roman" w:cs="Times New Roman"/>
          <w:sz w:val="24"/>
        </w:rPr>
        <w:t>develop</w:t>
      </w:r>
      <w:r w:rsidRPr="00A12CD5">
        <w:rPr>
          <w:rFonts w:ascii="Times New Roman" w:hAnsi="Times New Roman" w:cs="Times New Roman"/>
          <w:sz w:val="24"/>
        </w:rPr>
        <w:t xml:space="preserve"> a farm business</w:t>
      </w:r>
      <w:r w:rsidR="00ED1011" w:rsidRPr="00A12CD5">
        <w:rPr>
          <w:rFonts w:ascii="Times New Roman" w:hAnsi="Times New Roman" w:cs="Times New Roman"/>
          <w:sz w:val="24"/>
        </w:rPr>
        <w:t xml:space="preserve"> (first farmer loan</w:t>
      </w:r>
      <w:r w:rsidR="000A5F56">
        <w:rPr>
          <w:rFonts w:ascii="Times New Roman" w:hAnsi="Times New Roman" w:cs="Times New Roman"/>
          <w:sz w:val="24"/>
        </w:rPr>
        <w:t>s</w:t>
      </w:r>
      <w:r w:rsidR="00ED1011" w:rsidRPr="00A12CD5">
        <w:rPr>
          <w:rFonts w:ascii="Times New Roman" w:hAnsi="Times New Roman" w:cs="Times New Roman"/>
          <w:sz w:val="24"/>
        </w:rPr>
        <w:t>)</w:t>
      </w:r>
      <w:r w:rsidR="000A4BAB" w:rsidRPr="00A12CD5">
        <w:rPr>
          <w:rFonts w:ascii="Times New Roman" w:hAnsi="Times New Roman" w:cs="Times New Roman"/>
          <w:sz w:val="24"/>
        </w:rPr>
        <w:t xml:space="preserve">, and </w:t>
      </w:r>
      <w:r w:rsidRPr="00A12CD5">
        <w:rPr>
          <w:rFonts w:ascii="Times New Roman" w:hAnsi="Times New Roman" w:cs="Times New Roman"/>
          <w:sz w:val="24"/>
        </w:rPr>
        <w:t xml:space="preserve">assist </w:t>
      </w:r>
      <w:r w:rsidR="00164A22">
        <w:rPr>
          <w:rFonts w:ascii="Times New Roman" w:hAnsi="Times New Roman" w:cs="Times New Roman"/>
          <w:sz w:val="24"/>
        </w:rPr>
        <w:t xml:space="preserve">with </w:t>
      </w:r>
      <w:r w:rsidR="00FC381D">
        <w:rPr>
          <w:rFonts w:ascii="Times New Roman" w:hAnsi="Times New Roman" w:cs="Times New Roman"/>
          <w:sz w:val="24"/>
        </w:rPr>
        <w:t xml:space="preserve">succession arrangements in relation to </w:t>
      </w:r>
      <w:r w:rsidRPr="00A12CD5">
        <w:rPr>
          <w:rFonts w:ascii="Times New Roman" w:hAnsi="Times New Roman" w:cs="Times New Roman"/>
          <w:sz w:val="24"/>
        </w:rPr>
        <w:t>farm businesses</w:t>
      </w:r>
      <w:r w:rsidR="00ED1011" w:rsidRPr="00A12CD5">
        <w:rPr>
          <w:rFonts w:ascii="Times New Roman" w:hAnsi="Times New Roman" w:cs="Times New Roman"/>
          <w:sz w:val="24"/>
        </w:rPr>
        <w:t xml:space="preserve"> and assets (succession loan</w:t>
      </w:r>
      <w:r w:rsidR="000A5F56">
        <w:rPr>
          <w:rFonts w:ascii="Times New Roman" w:hAnsi="Times New Roman" w:cs="Times New Roman"/>
          <w:sz w:val="24"/>
        </w:rPr>
        <w:t>s</w:t>
      </w:r>
      <w:r w:rsidR="00ED1011" w:rsidRPr="00A12CD5">
        <w:rPr>
          <w:rFonts w:ascii="Times New Roman" w:hAnsi="Times New Roman" w:cs="Times New Roman"/>
          <w:sz w:val="24"/>
        </w:rPr>
        <w:t>)</w:t>
      </w:r>
      <w:r w:rsidRPr="00A12CD5">
        <w:rPr>
          <w:rFonts w:ascii="Times New Roman" w:hAnsi="Times New Roman" w:cs="Times New Roman"/>
          <w:sz w:val="24"/>
        </w:rPr>
        <w:t xml:space="preserve">. The purpose of the </w:t>
      </w:r>
      <w:r w:rsidRPr="00A12CD5">
        <w:rPr>
          <w:rFonts w:ascii="Times New Roman" w:hAnsi="Times New Roman" w:cs="Times New Roman"/>
          <w:i/>
          <w:sz w:val="24"/>
        </w:rPr>
        <w:t>Regional Investment Corporation (Agristarter Loans) Amendment Rule 2020</w:t>
      </w:r>
      <w:r w:rsidRPr="00A12CD5">
        <w:rPr>
          <w:rFonts w:ascii="Times New Roman" w:hAnsi="Times New Roman" w:cs="Times New Roman"/>
          <w:sz w:val="24"/>
        </w:rPr>
        <w:t xml:space="preserve"> (Amendment Rule) is to amend the </w:t>
      </w:r>
      <w:r w:rsidRPr="00A12CD5">
        <w:rPr>
          <w:rFonts w:ascii="Times New Roman" w:hAnsi="Times New Roman" w:cs="Times New Roman"/>
          <w:i/>
          <w:sz w:val="24"/>
        </w:rPr>
        <w:t>Regional Investment Corporation (Agristarter Loans) Rule</w:t>
      </w:r>
      <w:r w:rsidRPr="00817C34">
        <w:rPr>
          <w:rFonts w:ascii="Times New Roman" w:hAnsi="Times New Roman" w:cs="Times New Roman"/>
          <w:i/>
          <w:sz w:val="24"/>
        </w:rPr>
        <w:t xml:space="preserve"> 2019</w:t>
      </w:r>
      <w:r w:rsidRPr="00817C34">
        <w:rPr>
          <w:rFonts w:ascii="Times New Roman" w:hAnsi="Times New Roman" w:cs="Times New Roman"/>
          <w:sz w:val="24"/>
        </w:rPr>
        <w:t xml:space="preserve"> (the Rule) </w:t>
      </w:r>
      <w:r>
        <w:rPr>
          <w:rFonts w:ascii="Times New Roman" w:hAnsi="Times New Roman" w:cs="Times New Roman"/>
          <w:sz w:val="24"/>
        </w:rPr>
        <w:t>to better align the loan with the policy intent of the program.</w:t>
      </w:r>
    </w:p>
    <w:p w14:paraId="78CC26B3" w14:textId="77777777" w:rsidR="000E7D92" w:rsidRDefault="000E7D92" w:rsidP="0099775C">
      <w:pPr>
        <w:tabs>
          <w:tab w:val="right" w:pos="9072"/>
        </w:tabs>
        <w:rPr>
          <w:rFonts w:ascii="Times New Roman" w:hAnsi="Times New Roman" w:cs="Times New Roman"/>
          <w:sz w:val="24"/>
        </w:rPr>
      </w:pPr>
    </w:p>
    <w:p w14:paraId="4AF5A3B4" w14:textId="63293939" w:rsidR="000E7D92" w:rsidRPr="00F72F65" w:rsidRDefault="000E7D92" w:rsidP="000E7D92">
      <w:pPr>
        <w:tabs>
          <w:tab w:val="right" w:pos="9072"/>
        </w:tabs>
        <w:rPr>
          <w:rFonts w:ascii="Times New Roman" w:hAnsi="Times New Roman" w:cs="Times New Roman"/>
          <w:sz w:val="24"/>
        </w:rPr>
      </w:pPr>
      <w:r w:rsidRPr="00673D33">
        <w:rPr>
          <w:rFonts w:ascii="Times New Roman" w:hAnsi="Times New Roman" w:cs="Times New Roman"/>
          <w:sz w:val="24"/>
        </w:rPr>
        <w:t>The Amendment Rule</w:t>
      </w:r>
      <w:r w:rsidR="00B463A5">
        <w:rPr>
          <w:rFonts w:ascii="Times New Roman" w:hAnsi="Times New Roman" w:cs="Times New Roman"/>
          <w:sz w:val="24"/>
        </w:rPr>
        <w:t xml:space="preserve"> clarifies</w:t>
      </w:r>
      <w:r w:rsidRPr="00673D33">
        <w:rPr>
          <w:rFonts w:ascii="Times New Roman" w:hAnsi="Times New Roman" w:cs="Times New Roman"/>
          <w:sz w:val="24"/>
        </w:rPr>
        <w:t xml:space="preserve"> that</w:t>
      </w:r>
      <w:r w:rsidR="00B463A5">
        <w:rPr>
          <w:rFonts w:ascii="Times New Roman" w:hAnsi="Times New Roman" w:cs="Times New Roman"/>
          <w:sz w:val="24"/>
        </w:rPr>
        <w:t xml:space="preserve"> the first farmer loan will be available</w:t>
      </w:r>
      <w:r w:rsidR="00F14AB8">
        <w:rPr>
          <w:rFonts w:ascii="Times New Roman" w:hAnsi="Times New Roman" w:cs="Times New Roman"/>
          <w:sz w:val="24"/>
        </w:rPr>
        <w:t xml:space="preserve"> to</w:t>
      </w:r>
      <w:r w:rsidRPr="00673D33">
        <w:rPr>
          <w:rFonts w:ascii="Times New Roman" w:hAnsi="Times New Roman" w:cs="Times New Roman"/>
          <w:sz w:val="24"/>
        </w:rPr>
        <w:t xml:space="preserve"> those wishing to purchase, establish or develop a recent</w:t>
      </w:r>
      <w:r w:rsidR="00673D33" w:rsidRPr="00673D33">
        <w:rPr>
          <w:rFonts w:ascii="Times New Roman" w:hAnsi="Times New Roman" w:cs="Times New Roman"/>
          <w:sz w:val="24"/>
        </w:rPr>
        <w:t>ly</w:t>
      </w:r>
      <w:r w:rsidRPr="00673D33">
        <w:rPr>
          <w:rFonts w:ascii="Times New Roman" w:hAnsi="Times New Roman" w:cs="Times New Roman"/>
          <w:sz w:val="24"/>
        </w:rPr>
        <w:t xml:space="preserve"> purchased farm business </w:t>
      </w:r>
      <w:r w:rsidR="00B463A5">
        <w:rPr>
          <w:rFonts w:ascii="Times New Roman" w:hAnsi="Times New Roman" w:cs="Times New Roman"/>
          <w:sz w:val="24"/>
        </w:rPr>
        <w:t xml:space="preserve">who </w:t>
      </w:r>
      <w:r w:rsidRPr="00673D33">
        <w:rPr>
          <w:rFonts w:ascii="Times New Roman" w:hAnsi="Times New Roman" w:cs="Times New Roman"/>
          <w:sz w:val="24"/>
        </w:rPr>
        <w:t xml:space="preserve">have not previously held the sole or a </w:t>
      </w:r>
      <w:r w:rsidR="00A84B75">
        <w:rPr>
          <w:rFonts w:ascii="Times New Roman" w:hAnsi="Times New Roman" w:cs="Times New Roman"/>
          <w:sz w:val="24"/>
        </w:rPr>
        <w:t>controlling</w:t>
      </w:r>
      <w:r w:rsidR="00A84B75" w:rsidRPr="00673D33">
        <w:rPr>
          <w:rFonts w:ascii="Times New Roman" w:hAnsi="Times New Roman" w:cs="Times New Roman"/>
          <w:sz w:val="24"/>
        </w:rPr>
        <w:t xml:space="preserve"> </w:t>
      </w:r>
      <w:r w:rsidRPr="00673D33">
        <w:rPr>
          <w:rFonts w:ascii="Times New Roman" w:hAnsi="Times New Roman" w:cs="Times New Roman"/>
          <w:sz w:val="24"/>
        </w:rPr>
        <w:t xml:space="preserve">interest in a </w:t>
      </w:r>
      <w:r w:rsidRPr="002960CA">
        <w:rPr>
          <w:rFonts w:ascii="Times New Roman" w:hAnsi="Times New Roman" w:cs="Times New Roman"/>
          <w:sz w:val="24"/>
        </w:rPr>
        <w:t>farm</w:t>
      </w:r>
      <w:r>
        <w:rPr>
          <w:rFonts w:ascii="Times New Roman" w:hAnsi="Times New Roman" w:cs="Times New Roman"/>
          <w:sz w:val="24"/>
        </w:rPr>
        <w:t xml:space="preserve"> business </w:t>
      </w:r>
      <w:r w:rsidR="00673D33">
        <w:rPr>
          <w:rFonts w:ascii="Times New Roman" w:hAnsi="Times New Roman" w:cs="Times New Roman"/>
          <w:sz w:val="24"/>
        </w:rPr>
        <w:t>other than a rec</w:t>
      </w:r>
      <w:r w:rsidR="00673D33" w:rsidRPr="00673D33">
        <w:rPr>
          <w:rFonts w:ascii="Times New Roman" w:hAnsi="Times New Roman" w:cs="Times New Roman"/>
          <w:sz w:val="24"/>
        </w:rPr>
        <w:t>ently-acquired or recently-established farm business</w:t>
      </w:r>
      <w:r>
        <w:rPr>
          <w:rFonts w:ascii="Times New Roman" w:hAnsi="Times New Roman" w:cs="Times New Roman"/>
          <w:sz w:val="24"/>
        </w:rPr>
        <w:t>.</w:t>
      </w:r>
    </w:p>
    <w:p w14:paraId="4C9601D6" w14:textId="77777777" w:rsidR="000E7D92" w:rsidRDefault="000E7D92" w:rsidP="000E7D92">
      <w:pPr>
        <w:tabs>
          <w:tab w:val="right" w:pos="9072"/>
        </w:tabs>
        <w:rPr>
          <w:rFonts w:ascii="Times New Roman" w:hAnsi="Times New Roman" w:cs="Times New Roman"/>
          <w:sz w:val="24"/>
        </w:rPr>
      </w:pPr>
    </w:p>
    <w:p w14:paraId="31D15997" w14:textId="2238A5C8" w:rsidR="006E6394" w:rsidRDefault="003E5C76" w:rsidP="000E7D92">
      <w:pPr>
        <w:tabs>
          <w:tab w:val="right" w:pos="9072"/>
        </w:tabs>
        <w:rPr>
          <w:rFonts w:ascii="Times New Roman" w:hAnsi="Times New Roman" w:cs="Times New Roman"/>
          <w:sz w:val="24"/>
        </w:rPr>
      </w:pPr>
      <w:r>
        <w:rPr>
          <w:rFonts w:ascii="Times New Roman" w:hAnsi="Times New Roman" w:cs="Times New Roman"/>
          <w:sz w:val="24"/>
        </w:rPr>
        <w:t>The Amendment</w:t>
      </w:r>
      <w:r w:rsidR="006E6394">
        <w:rPr>
          <w:rFonts w:ascii="Times New Roman" w:hAnsi="Times New Roman" w:cs="Times New Roman"/>
          <w:sz w:val="24"/>
        </w:rPr>
        <w:t xml:space="preserve"> Rule</w:t>
      </w:r>
      <w:r w:rsidR="00B463A5">
        <w:rPr>
          <w:rFonts w:ascii="Times New Roman" w:hAnsi="Times New Roman" w:cs="Times New Roman"/>
          <w:sz w:val="24"/>
        </w:rPr>
        <w:t xml:space="preserve"> broaden</w:t>
      </w:r>
      <w:r w:rsidR="00E34C7B">
        <w:rPr>
          <w:rFonts w:ascii="Times New Roman" w:hAnsi="Times New Roman" w:cs="Times New Roman"/>
          <w:sz w:val="24"/>
        </w:rPr>
        <w:t>s</w:t>
      </w:r>
      <w:r w:rsidR="00B463A5">
        <w:rPr>
          <w:rFonts w:ascii="Times New Roman" w:hAnsi="Times New Roman" w:cs="Times New Roman"/>
          <w:sz w:val="24"/>
        </w:rPr>
        <w:t xml:space="preserve"> the </w:t>
      </w:r>
      <w:r w:rsidR="00E34C7B">
        <w:rPr>
          <w:rFonts w:ascii="Times New Roman" w:hAnsi="Times New Roman" w:cs="Times New Roman"/>
          <w:sz w:val="24"/>
        </w:rPr>
        <w:t xml:space="preserve">availability of the succession loan to </w:t>
      </w:r>
      <w:r w:rsidRPr="00F72F65">
        <w:rPr>
          <w:rFonts w:ascii="Times New Roman" w:hAnsi="Times New Roman" w:cs="Times New Roman"/>
          <w:sz w:val="24"/>
        </w:rPr>
        <w:t xml:space="preserve">allow </w:t>
      </w:r>
      <w:r>
        <w:rPr>
          <w:rFonts w:ascii="Times New Roman" w:hAnsi="Times New Roman" w:cs="Times New Roman"/>
          <w:sz w:val="24"/>
        </w:rPr>
        <w:t xml:space="preserve">agristarter loans </w:t>
      </w:r>
      <w:r w:rsidRPr="00F72F65">
        <w:rPr>
          <w:rFonts w:ascii="Times New Roman" w:hAnsi="Times New Roman" w:cs="Times New Roman"/>
          <w:sz w:val="24"/>
        </w:rPr>
        <w:t>to be provided to</w:t>
      </w:r>
      <w:r w:rsidR="00F46C10">
        <w:rPr>
          <w:rFonts w:ascii="Times New Roman" w:hAnsi="Times New Roman" w:cs="Times New Roman"/>
          <w:sz w:val="24"/>
        </w:rPr>
        <w:t xml:space="preserve"> assist</w:t>
      </w:r>
      <w:r w:rsidRPr="00F72F65">
        <w:rPr>
          <w:rFonts w:ascii="Times New Roman" w:hAnsi="Times New Roman" w:cs="Times New Roman"/>
          <w:sz w:val="24"/>
        </w:rPr>
        <w:t xml:space="preserve"> </w:t>
      </w:r>
      <w:r w:rsidR="00F46C10">
        <w:rPr>
          <w:rFonts w:ascii="Times New Roman" w:hAnsi="Times New Roman" w:cs="Times New Roman"/>
          <w:sz w:val="24"/>
        </w:rPr>
        <w:t>farm business successors (rather than just inheritors) and also to provide for loans to support farm asset succession.</w:t>
      </w:r>
    </w:p>
    <w:p w14:paraId="4766D072" w14:textId="77777777" w:rsidR="00EF283D" w:rsidRDefault="00EF283D" w:rsidP="0099775C">
      <w:pPr>
        <w:tabs>
          <w:tab w:val="right" w:pos="9072"/>
        </w:tabs>
        <w:rPr>
          <w:rFonts w:ascii="Times New Roman" w:hAnsi="Times New Roman" w:cs="Times New Roman"/>
          <w:sz w:val="24"/>
        </w:rPr>
      </w:pPr>
    </w:p>
    <w:p w14:paraId="4E57700B" w14:textId="55ABC6B4" w:rsidR="00EF283D" w:rsidRDefault="00EF283D" w:rsidP="0099775C">
      <w:pPr>
        <w:tabs>
          <w:tab w:val="right" w:pos="9072"/>
        </w:tabs>
        <w:rPr>
          <w:rFonts w:ascii="Times New Roman" w:hAnsi="Times New Roman" w:cs="Times New Roman"/>
          <w:sz w:val="24"/>
        </w:rPr>
      </w:pPr>
      <w:r>
        <w:rPr>
          <w:rFonts w:ascii="Times New Roman" w:hAnsi="Times New Roman" w:cs="Times New Roman"/>
          <w:sz w:val="24"/>
        </w:rPr>
        <w:t xml:space="preserve">The Amendment Rule also corrects some typographical errors and </w:t>
      </w:r>
      <w:r w:rsidR="001A0B60">
        <w:rPr>
          <w:rFonts w:ascii="Times New Roman" w:hAnsi="Times New Roman" w:cs="Times New Roman"/>
          <w:sz w:val="24"/>
        </w:rPr>
        <w:t>inserts some new definitions.</w:t>
      </w:r>
    </w:p>
    <w:p w14:paraId="0A5CE6B6" w14:textId="77777777" w:rsidR="0099775C" w:rsidRDefault="0099775C" w:rsidP="008E3595">
      <w:pPr>
        <w:tabs>
          <w:tab w:val="right" w:pos="9072"/>
        </w:tabs>
        <w:rPr>
          <w:highlight w:val="yellow"/>
        </w:rPr>
      </w:pPr>
    </w:p>
    <w:p w14:paraId="611355B1" w14:textId="77777777" w:rsidR="00D273D4" w:rsidRDefault="00D273D4" w:rsidP="008E3595">
      <w:pPr>
        <w:tabs>
          <w:tab w:val="left" w:pos="1701"/>
          <w:tab w:val="right" w:pos="9072"/>
        </w:tabs>
        <w:rPr>
          <w:rFonts w:ascii="Times New Roman" w:hAnsi="Times New Roman" w:cs="Times New Roman"/>
          <w:b/>
          <w:sz w:val="24"/>
        </w:rPr>
      </w:pPr>
    </w:p>
    <w:p w14:paraId="290B91DC" w14:textId="79870EE8"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Background</w:t>
      </w:r>
    </w:p>
    <w:p w14:paraId="3BE7722C" w14:textId="77777777" w:rsidR="00595CF1" w:rsidRDefault="00595CF1" w:rsidP="00595CF1">
      <w:pPr>
        <w:tabs>
          <w:tab w:val="right" w:pos="9072"/>
        </w:tabs>
        <w:rPr>
          <w:rFonts w:ascii="Times New Roman" w:hAnsi="Times New Roman" w:cs="Times New Roman"/>
          <w:sz w:val="24"/>
        </w:rPr>
      </w:pPr>
    </w:p>
    <w:p w14:paraId="3913E63D" w14:textId="759D1CB9" w:rsidR="004A3F65" w:rsidRDefault="004C377A" w:rsidP="004C377A">
      <w:pPr>
        <w:tabs>
          <w:tab w:val="right" w:pos="9072"/>
        </w:tabs>
        <w:rPr>
          <w:rFonts w:ascii="Times New Roman" w:hAnsi="Times New Roman" w:cs="Times New Roman"/>
          <w:sz w:val="24"/>
        </w:rPr>
      </w:pPr>
      <w:r>
        <w:rPr>
          <w:rFonts w:ascii="Times New Roman" w:hAnsi="Times New Roman" w:cs="Times New Roman"/>
          <w:sz w:val="24"/>
        </w:rPr>
        <w:t xml:space="preserve">As part of the </w:t>
      </w:r>
      <w:r w:rsidR="000A5F56">
        <w:rPr>
          <w:rFonts w:ascii="Times New Roman" w:hAnsi="Times New Roman" w:cs="Times New Roman"/>
          <w:sz w:val="24"/>
        </w:rPr>
        <w:t>P</w:t>
      </w:r>
      <w:r>
        <w:rPr>
          <w:rFonts w:ascii="Times New Roman" w:hAnsi="Times New Roman" w:cs="Times New Roman"/>
          <w:sz w:val="24"/>
        </w:rPr>
        <w:t xml:space="preserve">re-election Economic and Fiscal Outlook </w:t>
      </w:r>
      <w:r w:rsidRPr="004C377A">
        <w:rPr>
          <w:rFonts w:ascii="Times New Roman" w:hAnsi="Times New Roman" w:cs="Times New Roman"/>
          <w:sz w:val="24"/>
        </w:rPr>
        <w:t>2019</w:t>
      </w:r>
      <w:r w:rsidR="00AF135E">
        <w:rPr>
          <w:rFonts w:ascii="Times New Roman" w:hAnsi="Times New Roman" w:cs="Times New Roman"/>
          <w:sz w:val="24"/>
        </w:rPr>
        <w:t>, the Australian</w:t>
      </w:r>
      <w:r w:rsidR="002E7DB6" w:rsidRPr="002E7DB6">
        <w:rPr>
          <w:rFonts w:ascii="Times New Roman" w:hAnsi="Times New Roman" w:cs="Times New Roman"/>
          <w:sz w:val="24"/>
        </w:rPr>
        <w:t xml:space="preserve"> Government announced </w:t>
      </w:r>
      <w:r w:rsidR="00AF135E">
        <w:rPr>
          <w:rFonts w:ascii="Times New Roman" w:hAnsi="Times New Roman" w:cs="Times New Roman"/>
          <w:sz w:val="24"/>
        </w:rPr>
        <w:t xml:space="preserve">a </w:t>
      </w:r>
      <w:r w:rsidR="000556F9">
        <w:rPr>
          <w:rFonts w:ascii="Times New Roman" w:hAnsi="Times New Roman" w:cs="Times New Roman"/>
          <w:sz w:val="24"/>
        </w:rPr>
        <w:t xml:space="preserve">new concessional </w:t>
      </w:r>
      <w:r w:rsidR="00AF135E">
        <w:rPr>
          <w:rFonts w:ascii="Times New Roman" w:hAnsi="Times New Roman" w:cs="Times New Roman"/>
          <w:sz w:val="24"/>
        </w:rPr>
        <w:t>l</w:t>
      </w:r>
      <w:r w:rsidR="0028567B">
        <w:rPr>
          <w:rFonts w:ascii="Times New Roman" w:hAnsi="Times New Roman" w:cs="Times New Roman"/>
          <w:sz w:val="24"/>
        </w:rPr>
        <w:t>oan</w:t>
      </w:r>
      <w:r w:rsidR="00AF135E" w:rsidRPr="002E7DB6">
        <w:rPr>
          <w:rFonts w:ascii="Times New Roman" w:hAnsi="Times New Roman" w:cs="Times New Roman"/>
          <w:sz w:val="24"/>
        </w:rPr>
        <w:t xml:space="preserve"> </w:t>
      </w:r>
      <w:r w:rsidR="00AF135E">
        <w:rPr>
          <w:rFonts w:ascii="Times New Roman" w:hAnsi="Times New Roman" w:cs="Times New Roman"/>
          <w:sz w:val="24"/>
        </w:rPr>
        <w:t xml:space="preserve">product </w:t>
      </w:r>
      <w:r w:rsidR="000556F9" w:rsidRPr="00413ADD">
        <w:rPr>
          <w:rFonts w:ascii="Times New Roman" w:hAnsi="Times New Roman" w:cs="Times New Roman"/>
          <w:sz w:val="24"/>
        </w:rPr>
        <w:t>to assist new entrants</w:t>
      </w:r>
      <w:r w:rsidR="000556F9">
        <w:rPr>
          <w:rFonts w:ascii="Times New Roman" w:hAnsi="Times New Roman" w:cs="Times New Roman"/>
          <w:sz w:val="24"/>
        </w:rPr>
        <w:t xml:space="preserve"> </w:t>
      </w:r>
      <w:r w:rsidR="001C113E">
        <w:rPr>
          <w:rFonts w:ascii="Times New Roman" w:hAnsi="Times New Roman" w:cs="Times New Roman"/>
          <w:sz w:val="24"/>
        </w:rPr>
        <w:t xml:space="preserve">into farming. The new loan product, </w:t>
      </w:r>
      <w:r w:rsidR="00E948BC">
        <w:rPr>
          <w:rFonts w:ascii="Times New Roman" w:hAnsi="Times New Roman" w:cs="Times New Roman"/>
          <w:sz w:val="24"/>
        </w:rPr>
        <w:t>known as a</w:t>
      </w:r>
      <w:r w:rsidR="00E948BC" w:rsidRPr="00817C34">
        <w:rPr>
          <w:rFonts w:ascii="Times New Roman" w:hAnsi="Times New Roman" w:cs="Times New Roman"/>
          <w:sz w:val="24"/>
        </w:rPr>
        <w:t xml:space="preserve">gristarter </w:t>
      </w:r>
      <w:r w:rsidR="00E948BC">
        <w:rPr>
          <w:rFonts w:ascii="Times New Roman" w:hAnsi="Times New Roman" w:cs="Times New Roman"/>
          <w:sz w:val="24"/>
        </w:rPr>
        <w:t>l</w:t>
      </w:r>
      <w:r w:rsidR="00E948BC" w:rsidRPr="00817C34">
        <w:rPr>
          <w:rFonts w:ascii="Times New Roman" w:hAnsi="Times New Roman" w:cs="Times New Roman"/>
          <w:sz w:val="24"/>
        </w:rPr>
        <w:t>oans</w:t>
      </w:r>
      <w:r w:rsidR="001C113E">
        <w:rPr>
          <w:rFonts w:ascii="Times New Roman" w:hAnsi="Times New Roman" w:cs="Times New Roman"/>
          <w:sz w:val="24"/>
        </w:rPr>
        <w:t xml:space="preserve">, was </w:t>
      </w:r>
      <w:r w:rsidR="00911E16">
        <w:rPr>
          <w:rFonts w:ascii="Times New Roman" w:hAnsi="Times New Roman" w:cs="Times New Roman"/>
          <w:sz w:val="24"/>
        </w:rPr>
        <w:t>to s</w:t>
      </w:r>
      <w:r w:rsidR="004131B5" w:rsidRPr="00413ADD">
        <w:rPr>
          <w:rFonts w:ascii="Times New Roman" w:hAnsi="Times New Roman" w:cs="Times New Roman"/>
          <w:sz w:val="24"/>
        </w:rPr>
        <w:t xml:space="preserve">upport farmers to buy their first farm and </w:t>
      </w:r>
      <w:r w:rsidR="0075350F">
        <w:rPr>
          <w:rFonts w:ascii="Times New Roman" w:hAnsi="Times New Roman" w:cs="Times New Roman"/>
          <w:sz w:val="24"/>
        </w:rPr>
        <w:t>support</w:t>
      </w:r>
      <w:r w:rsidR="0075350F" w:rsidRPr="0075350F">
        <w:rPr>
          <w:rFonts w:ascii="Times New Roman" w:hAnsi="Times New Roman" w:cs="Times New Roman"/>
          <w:sz w:val="24"/>
        </w:rPr>
        <w:t xml:space="preserve"> succession arrangements within farming families</w:t>
      </w:r>
      <w:r w:rsidR="0075350F">
        <w:rPr>
          <w:rFonts w:ascii="Times New Roman" w:hAnsi="Times New Roman" w:cs="Times New Roman"/>
          <w:sz w:val="24"/>
        </w:rPr>
        <w:t xml:space="preserve">. With </w:t>
      </w:r>
      <w:r w:rsidR="000A5F56">
        <w:rPr>
          <w:rFonts w:ascii="Times New Roman" w:hAnsi="Times New Roman" w:cs="Times New Roman"/>
          <w:sz w:val="24"/>
        </w:rPr>
        <w:t xml:space="preserve">individual </w:t>
      </w:r>
      <w:r w:rsidR="0075350F">
        <w:rPr>
          <w:rFonts w:ascii="Times New Roman" w:hAnsi="Times New Roman" w:cs="Times New Roman"/>
          <w:sz w:val="24"/>
        </w:rPr>
        <w:t>loans</w:t>
      </w:r>
      <w:r w:rsidR="0075350F" w:rsidDel="0075350F">
        <w:rPr>
          <w:rFonts w:ascii="Times New Roman" w:hAnsi="Times New Roman" w:cs="Times New Roman"/>
          <w:sz w:val="24"/>
        </w:rPr>
        <w:t xml:space="preserve"> </w:t>
      </w:r>
      <w:r w:rsidR="008361F5">
        <w:rPr>
          <w:rFonts w:ascii="Times New Roman" w:hAnsi="Times New Roman" w:cs="Times New Roman"/>
          <w:sz w:val="24"/>
        </w:rPr>
        <w:t xml:space="preserve">up to $2 </w:t>
      </w:r>
      <w:r w:rsidR="0075350F">
        <w:rPr>
          <w:rFonts w:ascii="Times New Roman" w:hAnsi="Times New Roman" w:cs="Times New Roman"/>
          <w:sz w:val="24"/>
        </w:rPr>
        <w:t xml:space="preserve">million </w:t>
      </w:r>
      <w:r w:rsidR="00626A9D">
        <w:rPr>
          <w:rFonts w:ascii="Times New Roman" w:hAnsi="Times New Roman" w:cs="Times New Roman"/>
          <w:sz w:val="24"/>
        </w:rPr>
        <w:t xml:space="preserve">to be </w:t>
      </w:r>
      <w:r w:rsidR="0075350F">
        <w:rPr>
          <w:rFonts w:ascii="Times New Roman" w:hAnsi="Times New Roman" w:cs="Times New Roman"/>
          <w:sz w:val="24"/>
        </w:rPr>
        <w:lastRenderedPageBreak/>
        <w:t xml:space="preserve">made </w:t>
      </w:r>
      <w:r w:rsidR="00626A9D">
        <w:rPr>
          <w:rFonts w:ascii="Times New Roman" w:hAnsi="Times New Roman" w:cs="Times New Roman"/>
          <w:sz w:val="24"/>
        </w:rPr>
        <w:t xml:space="preserve">available </w:t>
      </w:r>
      <w:r w:rsidR="008361F5">
        <w:rPr>
          <w:rFonts w:ascii="Times New Roman" w:hAnsi="Times New Roman" w:cs="Times New Roman"/>
          <w:sz w:val="24"/>
        </w:rPr>
        <w:t>through the Corporation</w:t>
      </w:r>
      <w:r w:rsidR="0075350F">
        <w:rPr>
          <w:rFonts w:ascii="Times New Roman" w:hAnsi="Times New Roman" w:cs="Times New Roman"/>
          <w:sz w:val="24"/>
        </w:rPr>
        <w:t xml:space="preserve">, </w:t>
      </w:r>
      <w:r w:rsidR="00CC4EEA">
        <w:rPr>
          <w:rFonts w:ascii="Times New Roman" w:hAnsi="Times New Roman" w:cs="Times New Roman"/>
          <w:sz w:val="24"/>
        </w:rPr>
        <w:t xml:space="preserve">it was intended that </w:t>
      </w:r>
      <w:r w:rsidR="00A53945">
        <w:rPr>
          <w:rFonts w:ascii="Times New Roman" w:hAnsi="Times New Roman" w:cs="Times New Roman"/>
          <w:sz w:val="24"/>
        </w:rPr>
        <w:t xml:space="preserve">new entrants to farming </w:t>
      </w:r>
      <w:r w:rsidR="00CC4EEA">
        <w:rPr>
          <w:rFonts w:ascii="Times New Roman" w:hAnsi="Times New Roman" w:cs="Times New Roman"/>
          <w:sz w:val="24"/>
        </w:rPr>
        <w:t xml:space="preserve">would </w:t>
      </w:r>
      <w:r w:rsidR="00A53945">
        <w:rPr>
          <w:rFonts w:ascii="Times New Roman" w:hAnsi="Times New Roman" w:cs="Times New Roman"/>
          <w:sz w:val="24"/>
        </w:rPr>
        <w:t>get the support they need and</w:t>
      </w:r>
      <w:r w:rsidR="008361F5" w:rsidRPr="008361F5">
        <w:rPr>
          <w:rFonts w:ascii="Times New Roman" w:hAnsi="Times New Roman" w:cs="Times New Roman"/>
          <w:sz w:val="24"/>
        </w:rPr>
        <w:t xml:space="preserve"> families </w:t>
      </w:r>
      <w:r w:rsidR="00A22D4C">
        <w:rPr>
          <w:rFonts w:ascii="Times New Roman" w:hAnsi="Times New Roman" w:cs="Times New Roman"/>
          <w:sz w:val="24"/>
        </w:rPr>
        <w:t>would</w:t>
      </w:r>
      <w:r w:rsidR="00A22D4C" w:rsidRPr="008361F5">
        <w:rPr>
          <w:rFonts w:ascii="Times New Roman" w:hAnsi="Times New Roman" w:cs="Times New Roman"/>
          <w:sz w:val="24"/>
        </w:rPr>
        <w:t xml:space="preserve"> </w:t>
      </w:r>
      <w:r w:rsidR="008361F5" w:rsidRPr="008361F5">
        <w:rPr>
          <w:rFonts w:ascii="Times New Roman" w:hAnsi="Times New Roman" w:cs="Times New Roman"/>
          <w:sz w:val="24"/>
        </w:rPr>
        <w:t>be able to discuss succession</w:t>
      </w:r>
      <w:r w:rsidR="00A53945">
        <w:rPr>
          <w:rFonts w:ascii="Times New Roman" w:hAnsi="Times New Roman" w:cs="Times New Roman"/>
          <w:sz w:val="24"/>
        </w:rPr>
        <w:t xml:space="preserve"> arrangements and</w:t>
      </w:r>
      <w:r w:rsidR="008361F5" w:rsidRPr="008361F5">
        <w:rPr>
          <w:rFonts w:ascii="Times New Roman" w:hAnsi="Times New Roman" w:cs="Times New Roman"/>
          <w:sz w:val="24"/>
        </w:rPr>
        <w:t xml:space="preserve"> plan for the future</w:t>
      </w:r>
      <w:r w:rsidR="004A3F65">
        <w:rPr>
          <w:rFonts w:ascii="Times New Roman" w:hAnsi="Times New Roman" w:cs="Times New Roman"/>
          <w:sz w:val="24"/>
        </w:rPr>
        <w:t>.</w:t>
      </w:r>
    </w:p>
    <w:p w14:paraId="4B748D59" w14:textId="77777777" w:rsidR="0028567B" w:rsidRDefault="0028567B" w:rsidP="002E7DB6">
      <w:pPr>
        <w:tabs>
          <w:tab w:val="right" w:pos="9072"/>
        </w:tabs>
        <w:rPr>
          <w:rFonts w:ascii="Times New Roman" w:hAnsi="Times New Roman" w:cs="Times New Roman"/>
          <w:sz w:val="24"/>
        </w:rPr>
      </w:pPr>
    </w:p>
    <w:p w14:paraId="515F6B58" w14:textId="77777777" w:rsidR="002E7DB6" w:rsidRDefault="0028567B" w:rsidP="002E7DB6">
      <w:pPr>
        <w:tabs>
          <w:tab w:val="right" w:pos="9072"/>
        </w:tabs>
        <w:rPr>
          <w:rFonts w:ascii="Times New Roman" w:hAnsi="Times New Roman" w:cs="Times New Roman"/>
          <w:sz w:val="24"/>
        </w:rPr>
      </w:pPr>
      <w:r w:rsidRPr="002E7DB6">
        <w:rPr>
          <w:rFonts w:ascii="Times New Roman" w:hAnsi="Times New Roman" w:cs="Times New Roman"/>
          <w:sz w:val="24"/>
        </w:rPr>
        <w:t xml:space="preserve">The Rule </w:t>
      </w:r>
      <w:r w:rsidR="008361F5">
        <w:rPr>
          <w:rFonts w:ascii="Times New Roman" w:hAnsi="Times New Roman" w:cs="Times New Roman"/>
          <w:sz w:val="24"/>
        </w:rPr>
        <w:t xml:space="preserve">for the loan product </w:t>
      </w:r>
      <w:r>
        <w:rPr>
          <w:rFonts w:ascii="Times New Roman" w:hAnsi="Times New Roman" w:cs="Times New Roman"/>
          <w:sz w:val="24"/>
        </w:rPr>
        <w:t>w</w:t>
      </w:r>
      <w:r w:rsidR="00880D62">
        <w:rPr>
          <w:rFonts w:ascii="Times New Roman" w:hAnsi="Times New Roman" w:cs="Times New Roman"/>
          <w:sz w:val="24"/>
        </w:rPr>
        <w:t xml:space="preserve">as </w:t>
      </w:r>
      <w:r w:rsidR="00F73ECD">
        <w:rPr>
          <w:rFonts w:ascii="Times New Roman" w:hAnsi="Times New Roman" w:cs="Times New Roman"/>
          <w:sz w:val="24"/>
        </w:rPr>
        <w:t xml:space="preserve">originally </w:t>
      </w:r>
      <w:r w:rsidR="00880D62">
        <w:rPr>
          <w:rFonts w:ascii="Times New Roman" w:hAnsi="Times New Roman" w:cs="Times New Roman"/>
          <w:sz w:val="24"/>
        </w:rPr>
        <w:t>registered on 11 April 2019</w:t>
      </w:r>
      <w:r w:rsidR="00F73ECD">
        <w:rPr>
          <w:rFonts w:ascii="Times New Roman" w:hAnsi="Times New Roman" w:cs="Times New Roman"/>
          <w:sz w:val="24"/>
        </w:rPr>
        <w:t>, and o</w:t>
      </w:r>
      <w:r>
        <w:rPr>
          <w:rFonts w:ascii="Times New Roman" w:hAnsi="Times New Roman" w:cs="Times New Roman"/>
          <w:sz w:val="24"/>
        </w:rPr>
        <w:t>n 22 July 2020 t</w:t>
      </w:r>
      <w:r w:rsidR="002E7DB6" w:rsidRPr="002E7DB6">
        <w:rPr>
          <w:rFonts w:ascii="Times New Roman" w:hAnsi="Times New Roman" w:cs="Times New Roman"/>
          <w:sz w:val="24"/>
        </w:rPr>
        <w:t xml:space="preserve">he Government announced that </w:t>
      </w:r>
      <w:r>
        <w:rPr>
          <w:rFonts w:ascii="Times New Roman" w:hAnsi="Times New Roman" w:cs="Times New Roman"/>
          <w:sz w:val="24"/>
        </w:rPr>
        <w:t>a</w:t>
      </w:r>
      <w:r w:rsidRPr="00817C34">
        <w:rPr>
          <w:rFonts w:ascii="Times New Roman" w:hAnsi="Times New Roman" w:cs="Times New Roman"/>
          <w:sz w:val="24"/>
        </w:rPr>
        <w:t xml:space="preserve">gristarter </w:t>
      </w:r>
      <w:r>
        <w:rPr>
          <w:rFonts w:ascii="Times New Roman" w:hAnsi="Times New Roman" w:cs="Times New Roman"/>
          <w:sz w:val="24"/>
        </w:rPr>
        <w:t>l</w:t>
      </w:r>
      <w:r w:rsidRPr="00817C34">
        <w:rPr>
          <w:rFonts w:ascii="Times New Roman" w:hAnsi="Times New Roman" w:cs="Times New Roman"/>
          <w:sz w:val="24"/>
        </w:rPr>
        <w:t xml:space="preserve">oans </w:t>
      </w:r>
      <w:r w:rsidR="002E7DB6" w:rsidRPr="002E7DB6">
        <w:rPr>
          <w:rFonts w:ascii="Times New Roman" w:hAnsi="Times New Roman" w:cs="Times New Roman"/>
          <w:sz w:val="24"/>
        </w:rPr>
        <w:t>wo</w:t>
      </w:r>
      <w:r>
        <w:rPr>
          <w:rFonts w:ascii="Times New Roman" w:hAnsi="Times New Roman" w:cs="Times New Roman"/>
          <w:sz w:val="24"/>
        </w:rPr>
        <w:t xml:space="preserve">uld commence on 1 January 2021. </w:t>
      </w:r>
      <w:r w:rsidR="008361F5">
        <w:rPr>
          <w:rFonts w:ascii="Times New Roman" w:hAnsi="Times New Roman" w:cs="Times New Roman"/>
          <w:sz w:val="24"/>
        </w:rPr>
        <w:t>It was announced that an</w:t>
      </w:r>
      <w:r>
        <w:rPr>
          <w:rFonts w:ascii="Times New Roman" w:hAnsi="Times New Roman" w:cs="Times New Roman"/>
          <w:sz w:val="24"/>
        </w:rPr>
        <w:t xml:space="preserve"> a</w:t>
      </w:r>
      <w:r w:rsidR="002E7DB6" w:rsidRPr="002E7DB6">
        <w:rPr>
          <w:rFonts w:ascii="Times New Roman" w:hAnsi="Times New Roman" w:cs="Times New Roman"/>
          <w:sz w:val="24"/>
        </w:rPr>
        <w:t xml:space="preserve">dditional $75 million </w:t>
      </w:r>
      <w:r>
        <w:rPr>
          <w:rFonts w:ascii="Times New Roman" w:hAnsi="Times New Roman" w:cs="Times New Roman"/>
          <w:sz w:val="24"/>
        </w:rPr>
        <w:t xml:space="preserve">in loan funding through the Corporation </w:t>
      </w:r>
      <w:r w:rsidR="00083E84">
        <w:rPr>
          <w:rFonts w:ascii="Times New Roman" w:hAnsi="Times New Roman" w:cs="Times New Roman"/>
          <w:sz w:val="24"/>
        </w:rPr>
        <w:t>would</w:t>
      </w:r>
      <w:r w:rsidR="008361F5">
        <w:rPr>
          <w:rFonts w:ascii="Times New Roman" w:hAnsi="Times New Roman" w:cs="Times New Roman"/>
          <w:sz w:val="24"/>
        </w:rPr>
        <w:t xml:space="preserve"> </w:t>
      </w:r>
      <w:r>
        <w:rPr>
          <w:rFonts w:ascii="Times New Roman" w:hAnsi="Times New Roman" w:cs="Times New Roman"/>
          <w:sz w:val="24"/>
        </w:rPr>
        <w:t xml:space="preserve">be </w:t>
      </w:r>
      <w:r w:rsidR="002E7DB6" w:rsidRPr="002E7DB6">
        <w:rPr>
          <w:rFonts w:ascii="Times New Roman" w:hAnsi="Times New Roman" w:cs="Times New Roman"/>
          <w:sz w:val="24"/>
        </w:rPr>
        <w:t xml:space="preserve">provided for </w:t>
      </w:r>
      <w:r w:rsidR="00083E84">
        <w:rPr>
          <w:rFonts w:ascii="Times New Roman" w:hAnsi="Times New Roman" w:cs="Times New Roman"/>
          <w:sz w:val="24"/>
        </w:rPr>
        <w:t>a</w:t>
      </w:r>
      <w:r w:rsidR="00083E84" w:rsidRPr="00817C34">
        <w:rPr>
          <w:rFonts w:ascii="Times New Roman" w:hAnsi="Times New Roman" w:cs="Times New Roman"/>
          <w:sz w:val="24"/>
        </w:rPr>
        <w:t xml:space="preserve">gristarter </w:t>
      </w:r>
      <w:r w:rsidR="00083E84">
        <w:rPr>
          <w:rFonts w:ascii="Times New Roman" w:hAnsi="Times New Roman" w:cs="Times New Roman"/>
          <w:sz w:val="24"/>
        </w:rPr>
        <w:t>l</w:t>
      </w:r>
      <w:r w:rsidR="00083E84" w:rsidRPr="00817C34">
        <w:rPr>
          <w:rFonts w:ascii="Times New Roman" w:hAnsi="Times New Roman" w:cs="Times New Roman"/>
          <w:sz w:val="24"/>
        </w:rPr>
        <w:t xml:space="preserve">oans </w:t>
      </w:r>
      <w:r>
        <w:rPr>
          <w:rFonts w:ascii="Times New Roman" w:hAnsi="Times New Roman" w:cs="Times New Roman"/>
          <w:sz w:val="24"/>
        </w:rPr>
        <w:t xml:space="preserve">in 2020-21. </w:t>
      </w:r>
    </w:p>
    <w:p w14:paraId="54A5EAE8" w14:textId="77777777" w:rsidR="002E7DB6" w:rsidRDefault="002E7DB6" w:rsidP="002E7DB6">
      <w:pPr>
        <w:tabs>
          <w:tab w:val="right" w:pos="9072"/>
        </w:tabs>
        <w:rPr>
          <w:rFonts w:ascii="Times New Roman" w:hAnsi="Times New Roman" w:cs="Times New Roman"/>
          <w:sz w:val="24"/>
        </w:rPr>
      </w:pPr>
    </w:p>
    <w:p w14:paraId="7C319B3F" w14:textId="3207DF29" w:rsidR="002E7DB6" w:rsidRDefault="0028567B" w:rsidP="00FC74C2">
      <w:pPr>
        <w:tabs>
          <w:tab w:val="right" w:pos="9072"/>
        </w:tabs>
        <w:rPr>
          <w:rFonts w:ascii="Times New Roman" w:hAnsi="Times New Roman" w:cs="Times New Roman"/>
          <w:sz w:val="24"/>
        </w:rPr>
      </w:pPr>
      <w:r>
        <w:rPr>
          <w:rFonts w:ascii="Times New Roman" w:hAnsi="Times New Roman" w:cs="Times New Roman"/>
          <w:sz w:val="24"/>
        </w:rPr>
        <w:t>The Amendment Rule makes changes to</w:t>
      </w:r>
      <w:r w:rsidR="002E7DB6" w:rsidRPr="002E7DB6">
        <w:rPr>
          <w:rFonts w:ascii="Times New Roman" w:hAnsi="Times New Roman" w:cs="Times New Roman"/>
          <w:sz w:val="24"/>
        </w:rPr>
        <w:t xml:space="preserve"> ensure the </w:t>
      </w:r>
      <w:r w:rsidR="00A53945">
        <w:rPr>
          <w:rFonts w:ascii="Times New Roman" w:hAnsi="Times New Roman" w:cs="Times New Roman"/>
          <w:sz w:val="24"/>
        </w:rPr>
        <w:t>product</w:t>
      </w:r>
      <w:r w:rsidR="00A53945" w:rsidRPr="002E7DB6">
        <w:rPr>
          <w:rFonts w:ascii="Times New Roman" w:hAnsi="Times New Roman" w:cs="Times New Roman"/>
          <w:sz w:val="24"/>
        </w:rPr>
        <w:t xml:space="preserve"> </w:t>
      </w:r>
      <w:r w:rsidR="002E7DB6" w:rsidRPr="002E7DB6">
        <w:rPr>
          <w:rFonts w:ascii="Times New Roman" w:hAnsi="Times New Roman" w:cs="Times New Roman"/>
          <w:sz w:val="24"/>
        </w:rPr>
        <w:t>is consistent with the intended policy</w:t>
      </w:r>
      <w:r w:rsidR="00375B0D">
        <w:rPr>
          <w:rFonts w:ascii="Times New Roman" w:hAnsi="Times New Roman" w:cs="Times New Roman"/>
          <w:sz w:val="24"/>
        </w:rPr>
        <w:t>,</w:t>
      </w:r>
      <w:r w:rsidR="002E7DB6" w:rsidRPr="002E7DB6">
        <w:rPr>
          <w:rFonts w:ascii="Times New Roman" w:hAnsi="Times New Roman" w:cs="Times New Roman"/>
          <w:sz w:val="24"/>
        </w:rPr>
        <w:t xml:space="preserve"> including clarifying that it </w:t>
      </w:r>
      <w:r>
        <w:rPr>
          <w:rFonts w:ascii="Times New Roman" w:hAnsi="Times New Roman" w:cs="Times New Roman"/>
          <w:sz w:val="24"/>
        </w:rPr>
        <w:t>is for new entrants</w:t>
      </w:r>
      <w:r w:rsidR="00083E84">
        <w:rPr>
          <w:rFonts w:ascii="Times New Roman" w:hAnsi="Times New Roman" w:cs="Times New Roman"/>
          <w:sz w:val="24"/>
        </w:rPr>
        <w:t xml:space="preserve"> to obtain</w:t>
      </w:r>
      <w:r w:rsidR="00083E84" w:rsidRPr="00413ADD">
        <w:rPr>
          <w:rFonts w:ascii="Times New Roman" w:hAnsi="Times New Roman" w:cs="Times New Roman"/>
          <w:sz w:val="24"/>
        </w:rPr>
        <w:t xml:space="preserve"> their first farm</w:t>
      </w:r>
      <w:r>
        <w:rPr>
          <w:rFonts w:ascii="Times New Roman" w:hAnsi="Times New Roman" w:cs="Times New Roman"/>
          <w:sz w:val="24"/>
        </w:rPr>
        <w:t>.</w:t>
      </w:r>
      <w:r w:rsidR="00E77348" w:rsidRPr="00E77348">
        <w:t xml:space="preserve"> </w:t>
      </w:r>
      <w:r w:rsidR="00E77348">
        <w:rPr>
          <w:rFonts w:ascii="Times New Roman" w:hAnsi="Times New Roman" w:cs="Times New Roman"/>
          <w:sz w:val="24"/>
        </w:rPr>
        <w:t>T</w:t>
      </w:r>
      <w:r w:rsidR="00E77348" w:rsidRPr="00E77348">
        <w:rPr>
          <w:rFonts w:ascii="Times New Roman" w:hAnsi="Times New Roman" w:cs="Times New Roman"/>
          <w:sz w:val="24"/>
        </w:rPr>
        <w:t>he loans will encourage investment and resilience in Australian farm businesses and regional and rural communities.</w:t>
      </w:r>
      <w:r w:rsidR="002F508D">
        <w:rPr>
          <w:rFonts w:ascii="Times New Roman" w:hAnsi="Times New Roman" w:cs="Times New Roman"/>
          <w:sz w:val="24"/>
        </w:rPr>
        <w:t xml:space="preserve"> </w:t>
      </w:r>
    </w:p>
    <w:p w14:paraId="161DBF58" w14:textId="77777777" w:rsidR="00FC74C2" w:rsidRDefault="00FC74C2" w:rsidP="00FC74C2">
      <w:pPr>
        <w:tabs>
          <w:tab w:val="right" w:pos="9072"/>
        </w:tabs>
        <w:rPr>
          <w:rFonts w:ascii="Times New Roman" w:hAnsi="Times New Roman" w:cs="Times New Roman"/>
          <w:sz w:val="24"/>
        </w:rPr>
      </w:pPr>
    </w:p>
    <w:p w14:paraId="0E424566" w14:textId="77777777" w:rsidR="002B1DB3" w:rsidRPr="0031429D" w:rsidRDefault="002B1DB3" w:rsidP="004D471E">
      <w:pPr>
        <w:keepNext/>
        <w:keepLines/>
        <w:tabs>
          <w:tab w:val="left" w:pos="1701"/>
          <w:tab w:val="right" w:pos="9072"/>
        </w:tabs>
        <w:rPr>
          <w:rFonts w:ascii="Times New Roman" w:hAnsi="Times New Roman" w:cs="Times New Roman"/>
          <w:b/>
          <w:sz w:val="24"/>
        </w:rPr>
      </w:pPr>
      <w:r w:rsidRPr="0031429D">
        <w:rPr>
          <w:rFonts w:ascii="Times New Roman" w:hAnsi="Times New Roman" w:cs="Times New Roman"/>
          <w:b/>
          <w:sz w:val="24"/>
        </w:rPr>
        <w:t>Impact and Effect</w:t>
      </w:r>
    </w:p>
    <w:p w14:paraId="1F6D16E6" w14:textId="77777777" w:rsidR="002B1DB3" w:rsidRPr="0031429D" w:rsidRDefault="002B1DB3" w:rsidP="004D471E">
      <w:pPr>
        <w:keepNext/>
        <w:keepLines/>
        <w:tabs>
          <w:tab w:val="right" w:pos="9072"/>
        </w:tabs>
        <w:rPr>
          <w:rFonts w:ascii="Times New Roman" w:hAnsi="Times New Roman" w:cs="Times New Roman"/>
          <w:sz w:val="24"/>
        </w:rPr>
      </w:pPr>
    </w:p>
    <w:p w14:paraId="493BE89A" w14:textId="7308E329" w:rsidR="00E34C7B" w:rsidRDefault="00137EB8"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Agristarter loans are intended to </w:t>
      </w:r>
      <w:r w:rsidRPr="00137EB8">
        <w:rPr>
          <w:rFonts w:ascii="Times New Roman" w:hAnsi="Times New Roman" w:cs="Times New Roman"/>
          <w:sz w:val="24"/>
        </w:rPr>
        <w:t xml:space="preserve">encourage a new generation of farmers to the </w:t>
      </w:r>
      <w:r w:rsidR="000A5F56">
        <w:t xml:space="preserve">agricultural </w:t>
      </w:r>
      <w:r w:rsidRPr="00137EB8">
        <w:rPr>
          <w:rFonts w:ascii="Times New Roman" w:hAnsi="Times New Roman" w:cs="Times New Roman"/>
          <w:sz w:val="24"/>
        </w:rPr>
        <w:t>sector</w:t>
      </w:r>
      <w:r>
        <w:rPr>
          <w:rFonts w:ascii="Times New Roman" w:hAnsi="Times New Roman" w:cs="Times New Roman"/>
          <w:sz w:val="24"/>
        </w:rPr>
        <w:t xml:space="preserve">. </w:t>
      </w:r>
      <w:r w:rsidR="00E81C94">
        <w:rPr>
          <w:rFonts w:ascii="Times New Roman" w:hAnsi="Times New Roman" w:cs="Times New Roman"/>
          <w:sz w:val="24"/>
        </w:rPr>
        <w:t xml:space="preserve">The Amendment Rule will ensure </w:t>
      </w:r>
      <w:r w:rsidR="00E34C7B">
        <w:rPr>
          <w:rFonts w:ascii="Times New Roman" w:hAnsi="Times New Roman" w:cs="Times New Roman"/>
          <w:sz w:val="24"/>
        </w:rPr>
        <w:t xml:space="preserve">that concessional loans </w:t>
      </w:r>
      <w:r w:rsidR="00626A9D">
        <w:rPr>
          <w:rFonts w:ascii="Times New Roman" w:hAnsi="Times New Roman" w:cs="Times New Roman"/>
          <w:sz w:val="24"/>
        </w:rPr>
        <w:t xml:space="preserve">are </w:t>
      </w:r>
      <w:r w:rsidR="00E34C7B">
        <w:rPr>
          <w:rFonts w:ascii="Times New Roman" w:hAnsi="Times New Roman" w:cs="Times New Roman"/>
          <w:sz w:val="24"/>
        </w:rPr>
        <w:t xml:space="preserve">available </w:t>
      </w:r>
      <w:r w:rsidR="00626A9D">
        <w:rPr>
          <w:rFonts w:ascii="Times New Roman" w:hAnsi="Times New Roman" w:cs="Times New Roman"/>
          <w:sz w:val="24"/>
        </w:rPr>
        <w:t xml:space="preserve">for new entrants to farming </w:t>
      </w:r>
      <w:r w:rsidR="00E81C94">
        <w:rPr>
          <w:rFonts w:ascii="Times New Roman" w:hAnsi="Times New Roman" w:cs="Times New Roman"/>
          <w:sz w:val="24"/>
        </w:rPr>
        <w:t xml:space="preserve">to purchase, establish or </w:t>
      </w:r>
      <w:r w:rsidR="00707121">
        <w:rPr>
          <w:rFonts w:ascii="Times New Roman" w:hAnsi="Times New Roman" w:cs="Times New Roman"/>
          <w:sz w:val="24"/>
        </w:rPr>
        <w:t>develop</w:t>
      </w:r>
      <w:r w:rsidR="00E81C94" w:rsidRPr="005033E4">
        <w:rPr>
          <w:rFonts w:ascii="Times New Roman" w:hAnsi="Times New Roman" w:cs="Times New Roman"/>
          <w:sz w:val="24"/>
        </w:rPr>
        <w:t xml:space="preserve"> a farm business</w:t>
      </w:r>
      <w:r w:rsidR="00AF2173">
        <w:rPr>
          <w:rFonts w:ascii="Times New Roman" w:hAnsi="Times New Roman" w:cs="Times New Roman"/>
          <w:sz w:val="24"/>
        </w:rPr>
        <w:t>.</w:t>
      </w:r>
      <w:r w:rsidR="00E34C7B">
        <w:rPr>
          <w:rFonts w:ascii="Times New Roman" w:hAnsi="Times New Roman" w:cs="Times New Roman"/>
          <w:sz w:val="24"/>
        </w:rPr>
        <w:t xml:space="preserve"> It </w:t>
      </w:r>
      <w:r w:rsidR="00595CF1">
        <w:rPr>
          <w:rFonts w:ascii="Times New Roman" w:hAnsi="Times New Roman" w:cs="Times New Roman"/>
          <w:sz w:val="24"/>
        </w:rPr>
        <w:t>wil</w:t>
      </w:r>
      <w:r w:rsidR="000C3300">
        <w:rPr>
          <w:rFonts w:ascii="Times New Roman" w:hAnsi="Times New Roman" w:cs="Times New Roman"/>
          <w:sz w:val="24"/>
        </w:rPr>
        <w:t>l</w:t>
      </w:r>
      <w:r w:rsidR="00707121">
        <w:rPr>
          <w:rFonts w:ascii="Times New Roman" w:hAnsi="Times New Roman" w:cs="Times New Roman"/>
          <w:sz w:val="24"/>
        </w:rPr>
        <w:t xml:space="preserve"> also</w:t>
      </w:r>
      <w:r w:rsidR="00AD1007">
        <w:rPr>
          <w:rFonts w:ascii="Times New Roman" w:hAnsi="Times New Roman" w:cs="Times New Roman"/>
          <w:sz w:val="24"/>
        </w:rPr>
        <w:t xml:space="preserve"> </w:t>
      </w:r>
      <w:r w:rsidR="009D24BC">
        <w:rPr>
          <w:rFonts w:ascii="Times New Roman" w:hAnsi="Times New Roman" w:cs="Times New Roman"/>
          <w:sz w:val="24"/>
        </w:rPr>
        <w:t>clarify</w:t>
      </w:r>
      <w:r w:rsidR="00E81C94">
        <w:rPr>
          <w:rFonts w:ascii="Times New Roman" w:hAnsi="Times New Roman" w:cs="Times New Roman"/>
          <w:sz w:val="24"/>
        </w:rPr>
        <w:t xml:space="preserve"> the loan cohort by</w:t>
      </w:r>
      <w:r w:rsidR="000C3300">
        <w:rPr>
          <w:rFonts w:ascii="Times New Roman" w:hAnsi="Times New Roman" w:cs="Times New Roman"/>
          <w:sz w:val="24"/>
        </w:rPr>
        <w:t xml:space="preserve"> allow</w:t>
      </w:r>
      <w:r w:rsidR="00E81C94">
        <w:rPr>
          <w:rFonts w:ascii="Times New Roman" w:hAnsi="Times New Roman" w:cs="Times New Roman"/>
          <w:sz w:val="24"/>
        </w:rPr>
        <w:t>ing</w:t>
      </w:r>
      <w:r w:rsidR="000C3300">
        <w:rPr>
          <w:rFonts w:ascii="Times New Roman" w:hAnsi="Times New Roman" w:cs="Times New Roman"/>
          <w:sz w:val="24"/>
        </w:rPr>
        <w:t xml:space="preserve"> the </w:t>
      </w:r>
      <w:r w:rsidR="00D1079E">
        <w:rPr>
          <w:rFonts w:ascii="Times New Roman" w:hAnsi="Times New Roman" w:cs="Times New Roman"/>
          <w:sz w:val="24"/>
        </w:rPr>
        <w:t>Corporation</w:t>
      </w:r>
      <w:r w:rsidR="000C3300">
        <w:rPr>
          <w:rFonts w:ascii="Times New Roman" w:hAnsi="Times New Roman" w:cs="Times New Roman"/>
          <w:sz w:val="24"/>
        </w:rPr>
        <w:t xml:space="preserve"> </w:t>
      </w:r>
      <w:r w:rsidR="00595CF1">
        <w:rPr>
          <w:rFonts w:ascii="Times New Roman" w:hAnsi="Times New Roman" w:cs="Times New Roman"/>
          <w:sz w:val="24"/>
        </w:rPr>
        <w:t xml:space="preserve">to </w:t>
      </w:r>
      <w:r w:rsidR="000C3300" w:rsidRPr="00011039">
        <w:rPr>
          <w:rFonts w:ascii="Times New Roman" w:hAnsi="Times New Roman" w:cs="Times New Roman"/>
          <w:sz w:val="24"/>
        </w:rPr>
        <w:t>make loans available to</w:t>
      </w:r>
      <w:r w:rsidR="007B4B63" w:rsidRPr="00011039">
        <w:rPr>
          <w:rFonts w:ascii="Times New Roman" w:hAnsi="Times New Roman" w:cs="Times New Roman"/>
          <w:sz w:val="24"/>
        </w:rPr>
        <w:t xml:space="preserve"> </w:t>
      </w:r>
      <w:r w:rsidR="00AE17BC">
        <w:rPr>
          <w:rFonts w:ascii="Times New Roman" w:hAnsi="Times New Roman" w:cs="Times New Roman"/>
          <w:sz w:val="24"/>
        </w:rPr>
        <w:t xml:space="preserve">not only those wishing </w:t>
      </w:r>
      <w:r w:rsidR="006C00AB">
        <w:rPr>
          <w:rFonts w:ascii="Times New Roman" w:hAnsi="Times New Roman" w:cs="Times New Roman"/>
          <w:sz w:val="24"/>
        </w:rPr>
        <w:t xml:space="preserve">to purchase a farm business, but also </w:t>
      </w:r>
      <w:r w:rsidR="00AE17BC">
        <w:rPr>
          <w:rFonts w:ascii="Times New Roman" w:hAnsi="Times New Roman" w:cs="Times New Roman"/>
          <w:sz w:val="24"/>
        </w:rPr>
        <w:t>to establish or develop a farm business</w:t>
      </w:r>
      <w:r w:rsidR="006C00AB">
        <w:rPr>
          <w:rFonts w:ascii="Times New Roman" w:hAnsi="Times New Roman" w:cs="Times New Roman"/>
          <w:sz w:val="24"/>
        </w:rPr>
        <w:t xml:space="preserve">. </w:t>
      </w:r>
    </w:p>
    <w:p w14:paraId="1A573BDB" w14:textId="77777777" w:rsidR="00E34C7B" w:rsidRDefault="00E34C7B" w:rsidP="004D471E">
      <w:pPr>
        <w:keepNext/>
        <w:keepLines/>
        <w:tabs>
          <w:tab w:val="right" w:pos="9072"/>
        </w:tabs>
        <w:rPr>
          <w:rFonts w:ascii="Times New Roman" w:hAnsi="Times New Roman" w:cs="Times New Roman"/>
          <w:sz w:val="24"/>
        </w:rPr>
      </w:pPr>
    </w:p>
    <w:p w14:paraId="1FA00738" w14:textId="052EEC95" w:rsidR="007B4B63" w:rsidRPr="00D87845" w:rsidRDefault="00B20D18" w:rsidP="004D471E">
      <w:pPr>
        <w:keepNext/>
        <w:keepLines/>
        <w:tabs>
          <w:tab w:val="right" w:pos="9072"/>
        </w:tabs>
        <w:rPr>
          <w:rFonts w:ascii="Times New Roman" w:hAnsi="Times New Roman" w:cs="Times New Roman"/>
          <w:sz w:val="24"/>
        </w:rPr>
      </w:pPr>
      <w:r>
        <w:rPr>
          <w:rFonts w:ascii="Times New Roman" w:hAnsi="Times New Roman" w:cs="Times New Roman"/>
          <w:sz w:val="24"/>
        </w:rPr>
        <w:t>Furthermore, t</w:t>
      </w:r>
      <w:r w:rsidR="006C00AB">
        <w:rPr>
          <w:rFonts w:ascii="Times New Roman" w:hAnsi="Times New Roman" w:cs="Times New Roman"/>
          <w:sz w:val="24"/>
        </w:rPr>
        <w:t xml:space="preserve">he Amendment Rule </w:t>
      </w:r>
      <w:r w:rsidR="006C00AB" w:rsidRPr="00D87845">
        <w:rPr>
          <w:rFonts w:ascii="Times New Roman" w:hAnsi="Times New Roman" w:cs="Times New Roman"/>
          <w:sz w:val="24"/>
        </w:rPr>
        <w:t xml:space="preserve">makes </w:t>
      </w:r>
      <w:r>
        <w:rPr>
          <w:rFonts w:ascii="Times New Roman" w:hAnsi="Times New Roman" w:cs="Times New Roman"/>
          <w:sz w:val="24"/>
        </w:rPr>
        <w:t xml:space="preserve">changes to succession loans by </w:t>
      </w:r>
      <w:r w:rsidR="00C25E76">
        <w:rPr>
          <w:rFonts w:ascii="Times New Roman" w:hAnsi="Times New Roman" w:cs="Times New Roman"/>
          <w:sz w:val="24"/>
        </w:rPr>
        <w:t xml:space="preserve">ensuring </w:t>
      </w:r>
      <w:r w:rsidR="006C00AB" w:rsidRPr="00D87845">
        <w:rPr>
          <w:rFonts w:ascii="Times New Roman" w:hAnsi="Times New Roman" w:cs="Times New Roman"/>
          <w:sz w:val="24"/>
        </w:rPr>
        <w:t xml:space="preserve">loans </w:t>
      </w:r>
      <w:r w:rsidR="00C25E76">
        <w:rPr>
          <w:rFonts w:ascii="Times New Roman" w:hAnsi="Times New Roman" w:cs="Times New Roman"/>
          <w:sz w:val="24"/>
        </w:rPr>
        <w:t xml:space="preserve">are </w:t>
      </w:r>
      <w:r w:rsidR="006C00AB" w:rsidRPr="00D87845">
        <w:rPr>
          <w:rFonts w:ascii="Times New Roman" w:hAnsi="Times New Roman" w:cs="Times New Roman"/>
          <w:sz w:val="24"/>
        </w:rPr>
        <w:t xml:space="preserve">available to </w:t>
      </w:r>
      <w:r w:rsidR="006C00AB">
        <w:rPr>
          <w:rFonts w:ascii="Times New Roman" w:hAnsi="Times New Roman" w:cs="Times New Roman"/>
          <w:sz w:val="24"/>
        </w:rPr>
        <w:t xml:space="preserve">not only </w:t>
      </w:r>
      <w:r w:rsidR="0093493C">
        <w:rPr>
          <w:rFonts w:ascii="Times New Roman" w:hAnsi="Times New Roman" w:cs="Times New Roman"/>
          <w:sz w:val="24"/>
        </w:rPr>
        <w:t xml:space="preserve">inheritors and </w:t>
      </w:r>
      <w:r w:rsidR="006C00AB">
        <w:rPr>
          <w:rFonts w:ascii="Times New Roman" w:hAnsi="Times New Roman" w:cs="Times New Roman"/>
          <w:sz w:val="24"/>
        </w:rPr>
        <w:t xml:space="preserve">farm businesses to assist with succession </w:t>
      </w:r>
      <w:r w:rsidR="0093493C">
        <w:rPr>
          <w:rFonts w:ascii="Times New Roman" w:hAnsi="Times New Roman" w:cs="Times New Roman"/>
          <w:sz w:val="24"/>
        </w:rPr>
        <w:t>planning</w:t>
      </w:r>
      <w:r w:rsidR="006C00AB">
        <w:rPr>
          <w:rFonts w:ascii="Times New Roman" w:hAnsi="Times New Roman" w:cs="Times New Roman"/>
          <w:sz w:val="24"/>
        </w:rPr>
        <w:t xml:space="preserve">, but also </w:t>
      </w:r>
      <w:r w:rsidR="00AE17BC">
        <w:rPr>
          <w:rFonts w:ascii="Times New Roman" w:hAnsi="Times New Roman" w:cs="Times New Roman"/>
          <w:sz w:val="24"/>
        </w:rPr>
        <w:t xml:space="preserve">farm business </w:t>
      </w:r>
      <w:r w:rsidR="006C00AB">
        <w:rPr>
          <w:rFonts w:ascii="Times New Roman" w:hAnsi="Times New Roman" w:cs="Times New Roman"/>
          <w:sz w:val="24"/>
        </w:rPr>
        <w:t xml:space="preserve">successors </w:t>
      </w:r>
      <w:r w:rsidR="00AE17BC">
        <w:rPr>
          <w:rFonts w:ascii="Times New Roman" w:hAnsi="Times New Roman" w:cs="Times New Roman"/>
          <w:sz w:val="24"/>
        </w:rPr>
        <w:t>and</w:t>
      </w:r>
      <w:r w:rsidR="0047299F" w:rsidRPr="00817C34">
        <w:rPr>
          <w:rFonts w:ascii="Times New Roman" w:hAnsi="Times New Roman" w:cs="Times New Roman"/>
          <w:sz w:val="24"/>
        </w:rPr>
        <w:t xml:space="preserve"> </w:t>
      </w:r>
      <w:r w:rsidR="0047299F">
        <w:rPr>
          <w:rFonts w:ascii="Times New Roman" w:hAnsi="Times New Roman" w:cs="Times New Roman"/>
          <w:sz w:val="24"/>
        </w:rPr>
        <w:t xml:space="preserve">farm </w:t>
      </w:r>
      <w:r w:rsidR="00AE17BC">
        <w:rPr>
          <w:rFonts w:ascii="Times New Roman" w:hAnsi="Times New Roman" w:cs="Times New Roman"/>
          <w:sz w:val="24"/>
        </w:rPr>
        <w:t>asset successors</w:t>
      </w:r>
      <w:r w:rsidR="00FE1D1B">
        <w:rPr>
          <w:rFonts w:ascii="Times New Roman" w:hAnsi="Times New Roman" w:cs="Times New Roman"/>
          <w:sz w:val="24"/>
        </w:rPr>
        <w:t xml:space="preserve"> (inclusive of inheritors)</w:t>
      </w:r>
      <w:r w:rsidR="006C00AB">
        <w:rPr>
          <w:rFonts w:ascii="Times New Roman" w:hAnsi="Times New Roman" w:cs="Times New Roman"/>
          <w:sz w:val="24"/>
        </w:rPr>
        <w:t>.</w:t>
      </w:r>
    </w:p>
    <w:p w14:paraId="5941ADD5" w14:textId="77777777" w:rsidR="000B47EE" w:rsidRDefault="000B47EE" w:rsidP="00D87845">
      <w:pPr>
        <w:keepNext/>
        <w:keepLines/>
        <w:tabs>
          <w:tab w:val="right" w:pos="9072"/>
        </w:tabs>
        <w:rPr>
          <w:rFonts w:ascii="Times New Roman" w:hAnsi="Times New Roman" w:cs="Times New Roman"/>
          <w:sz w:val="24"/>
        </w:rPr>
      </w:pPr>
    </w:p>
    <w:p w14:paraId="47B6B0F3"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r w:rsidR="0003168C">
        <w:rPr>
          <w:rFonts w:ascii="Times New Roman" w:hAnsi="Times New Roman" w:cs="Times New Roman"/>
          <w:b/>
          <w:sz w:val="24"/>
        </w:rPr>
        <w:t xml:space="preserve"> </w:t>
      </w:r>
    </w:p>
    <w:p w14:paraId="46AF3BAF" w14:textId="77777777" w:rsidR="002B1DB3" w:rsidRPr="0031429D" w:rsidRDefault="002B1DB3" w:rsidP="008E3595">
      <w:pPr>
        <w:tabs>
          <w:tab w:val="left" w:pos="1701"/>
          <w:tab w:val="right" w:pos="9072"/>
        </w:tabs>
        <w:rPr>
          <w:rFonts w:ascii="Times New Roman" w:hAnsi="Times New Roman" w:cs="Times New Roman"/>
          <w:sz w:val="24"/>
        </w:rPr>
      </w:pPr>
    </w:p>
    <w:p w14:paraId="0455D719" w14:textId="77777777" w:rsidR="002123B5" w:rsidRDefault="002123B5" w:rsidP="002123B5">
      <w:pPr>
        <w:keepNext/>
        <w:keepLines/>
        <w:tabs>
          <w:tab w:val="right" w:pos="9072"/>
        </w:tabs>
        <w:rPr>
          <w:rFonts w:ascii="Times New Roman" w:hAnsi="Times New Roman" w:cs="Times New Roman"/>
          <w:sz w:val="24"/>
        </w:rPr>
      </w:pPr>
      <w:bookmarkStart w:id="1" w:name="_Hlk57051629"/>
      <w:r w:rsidRPr="00A57FAD">
        <w:rPr>
          <w:rFonts w:ascii="Times New Roman" w:hAnsi="Times New Roman" w:cs="Times New Roman"/>
          <w:sz w:val="24"/>
        </w:rPr>
        <w:t xml:space="preserve">The Corporation, the Department of Finance, the Attorney-General’s Department and some stakeholders were consulted in relation to the </w:t>
      </w:r>
      <w:r>
        <w:rPr>
          <w:rFonts w:ascii="Times New Roman" w:hAnsi="Times New Roman" w:cs="Times New Roman"/>
          <w:sz w:val="24"/>
        </w:rPr>
        <w:t xml:space="preserve">rules and/or </w:t>
      </w:r>
      <w:r w:rsidRPr="00A57FAD">
        <w:rPr>
          <w:rFonts w:ascii="Times New Roman" w:hAnsi="Times New Roman" w:cs="Times New Roman"/>
          <w:sz w:val="24"/>
        </w:rPr>
        <w:t>development of the agristarter loan product throughout 2019 to 2020. The agristarter loan product is expected to be positively received by farmers given the interest received to date.</w:t>
      </w:r>
      <w:r>
        <w:rPr>
          <w:rFonts w:ascii="Times New Roman" w:hAnsi="Times New Roman" w:cs="Times New Roman"/>
          <w:sz w:val="24"/>
        </w:rPr>
        <w:t xml:space="preserve"> </w:t>
      </w:r>
    </w:p>
    <w:bookmarkEnd w:id="1"/>
    <w:p w14:paraId="29086563" w14:textId="77777777" w:rsidR="004C605D" w:rsidRDefault="004C605D" w:rsidP="00011039">
      <w:pPr>
        <w:keepNext/>
        <w:keepLines/>
        <w:tabs>
          <w:tab w:val="right" w:pos="9072"/>
        </w:tabs>
        <w:rPr>
          <w:rFonts w:ascii="Times New Roman" w:hAnsi="Times New Roman" w:cs="Times New Roman"/>
          <w:sz w:val="24"/>
        </w:rPr>
      </w:pPr>
    </w:p>
    <w:p w14:paraId="422654AA" w14:textId="3120521B" w:rsidR="00760B51" w:rsidRDefault="00C52EC9" w:rsidP="00011039">
      <w:pPr>
        <w:keepNext/>
        <w:keepLines/>
        <w:tabs>
          <w:tab w:val="right" w:pos="9072"/>
        </w:tabs>
        <w:rPr>
          <w:rFonts w:ascii="Times New Roman" w:hAnsi="Times New Roman" w:cs="Times New Roman"/>
          <w:sz w:val="24"/>
        </w:rPr>
      </w:pPr>
      <w:r w:rsidRPr="009D1438">
        <w:rPr>
          <w:rFonts w:ascii="Times New Roman" w:hAnsi="Times New Roman" w:cs="Times New Roman"/>
          <w:sz w:val="24"/>
        </w:rPr>
        <w:t>The Office of Best Practice Regulation (OBPR) has advised that the loan program ha</w:t>
      </w:r>
      <w:r w:rsidR="0099322A">
        <w:rPr>
          <w:rFonts w:ascii="Times New Roman" w:hAnsi="Times New Roman" w:cs="Times New Roman"/>
          <w:sz w:val="24"/>
        </w:rPr>
        <w:t xml:space="preserve">s only </w:t>
      </w:r>
      <w:r w:rsidRPr="009D1438">
        <w:rPr>
          <w:rFonts w:ascii="Times New Roman" w:hAnsi="Times New Roman" w:cs="Times New Roman"/>
          <w:sz w:val="24"/>
        </w:rPr>
        <w:t>minor regulatory impact on business, community organisations or individuals (OBPR reference 23332).</w:t>
      </w:r>
      <w:r w:rsidR="002F508D">
        <w:rPr>
          <w:rFonts w:ascii="Times New Roman" w:hAnsi="Times New Roman" w:cs="Times New Roman"/>
          <w:sz w:val="24"/>
        </w:rPr>
        <w:t xml:space="preserve"> </w:t>
      </w:r>
    </w:p>
    <w:p w14:paraId="538AE575" w14:textId="77777777" w:rsidR="00851E6B" w:rsidRDefault="00851E6B" w:rsidP="00851E6B">
      <w:pPr>
        <w:tabs>
          <w:tab w:val="left" w:pos="1701"/>
          <w:tab w:val="right" w:pos="9072"/>
        </w:tabs>
        <w:rPr>
          <w:rFonts w:ascii="Times New Roman" w:hAnsi="Times New Roman" w:cs="Times New Roman"/>
          <w:sz w:val="24"/>
        </w:rPr>
      </w:pPr>
    </w:p>
    <w:p w14:paraId="1291A255" w14:textId="77777777" w:rsidR="002B1DB3" w:rsidRPr="0031429D" w:rsidRDefault="002B1DB3" w:rsidP="008E359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Details</w:t>
      </w:r>
      <w:r w:rsidR="0053695D">
        <w:rPr>
          <w:rFonts w:ascii="Times New Roman" w:hAnsi="Times New Roman" w:cs="Times New Roman"/>
          <w:b/>
          <w:sz w:val="24"/>
        </w:rPr>
        <w:t xml:space="preserve"> </w:t>
      </w:r>
      <w:r w:rsidRPr="0031429D">
        <w:rPr>
          <w:rFonts w:ascii="Times New Roman" w:hAnsi="Times New Roman" w:cs="Times New Roman"/>
          <w:b/>
          <w:sz w:val="24"/>
        </w:rPr>
        <w:t>/ Operation</w:t>
      </w:r>
    </w:p>
    <w:p w14:paraId="780D4EC6" w14:textId="77777777" w:rsidR="002B1DB3" w:rsidRPr="0031429D" w:rsidRDefault="002B1DB3" w:rsidP="008E3595">
      <w:pPr>
        <w:tabs>
          <w:tab w:val="left" w:pos="1701"/>
          <w:tab w:val="right" w:pos="9072"/>
        </w:tabs>
        <w:rPr>
          <w:rFonts w:ascii="Times New Roman" w:hAnsi="Times New Roman" w:cs="Times New Roman"/>
          <w:sz w:val="24"/>
        </w:rPr>
      </w:pPr>
    </w:p>
    <w:p w14:paraId="3193EF1A" w14:textId="77777777" w:rsidR="00851E6B" w:rsidRPr="0045370F" w:rsidRDefault="00851E6B" w:rsidP="00851E6B">
      <w:pPr>
        <w:tabs>
          <w:tab w:val="left" w:pos="1701"/>
          <w:tab w:val="right" w:pos="9072"/>
        </w:tabs>
        <w:rPr>
          <w:rFonts w:ascii="Times New Roman" w:hAnsi="Times New Roman" w:cs="Times New Roman"/>
          <w:sz w:val="24"/>
        </w:rPr>
      </w:pPr>
      <w:r w:rsidRPr="0045370F">
        <w:rPr>
          <w:rFonts w:ascii="Times New Roman" w:hAnsi="Times New Roman" w:cs="Times New Roman"/>
          <w:sz w:val="24"/>
        </w:rPr>
        <w:t>Details of the</w:t>
      </w:r>
      <w:r w:rsidR="00590D6A">
        <w:rPr>
          <w:rFonts w:ascii="Times New Roman" w:hAnsi="Times New Roman" w:cs="Times New Roman"/>
          <w:sz w:val="24"/>
        </w:rPr>
        <w:t xml:space="preserve"> Amendment</w:t>
      </w:r>
      <w:r w:rsidRPr="0045370F">
        <w:rPr>
          <w:rFonts w:ascii="Times New Roman" w:hAnsi="Times New Roman" w:cs="Times New Roman"/>
          <w:sz w:val="24"/>
        </w:rPr>
        <w:t xml:space="preserve"> </w:t>
      </w:r>
      <w:r w:rsidR="00595CF1">
        <w:rPr>
          <w:rFonts w:ascii="Times New Roman" w:hAnsi="Times New Roman" w:cs="Times New Roman"/>
          <w:sz w:val="24"/>
        </w:rPr>
        <w:t>Rule</w:t>
      </w:r>
      <w:r>
        <w:rPr>
          <w:rFonts w:ascii="Times New Roman" w:hAnsi="Times New Roman" w:cs="Times New Roman"/>
          <w:sz w:val="24"/>
        </w:rPr>
        <w:t xml:space="preserve"> </w:t>
      </w:r>
      <w:r w:rsidRPr="0045370F">
        <w:rPr>
          <w:rFonts w:ascii="Times New Roman" w:hAnsi="Times New Roman" w:cs="Times New Roman"/>
          <w:sz w:val="24"/>
        </w:rPr>
        <w:t>are</w:t>
      </w:r>
      <w:r>
        <w:rPr>
          <w:rFonts w:ascii="Times New Roman" w:hAnsi="Times New Roman" w:cs="Times New Roman"/>
          <w:sz w:val="24"/>
        </w:rPr>
        <w:t xml:space="preserve"> set out in </w:t>
      </w:r>
      <w:r w:rsidRPr="00741929">
        <w:rPr>
          <w:rFonts w:ascii="Times New Roman" w:hAnsi="Times New Roman" w:cs="Times New Roman"/>
          <w:sz w:val="24"/>
          <w:u w:val="single"/>
        </w:rPr>
        <w:t>Attachment A</w:t>
      </w:r>
      <w:r>
        <w:rPr>
          <w:rFonts w:ascii="Times New Roman" w:hAnsi="Times New Roman" w:cs="Times New Roman"/>
          <w:sz w:val="24"/>
        </w:rPr>
        <w:t>.</w:t>
      </w:r>
    </w:p>
    <w:p w14:paraId="134884F3" w14:textId="77777777" w:rsidR="00851E6B" w:rsidRPr="0045370F" w:rsidRDefault="00851E6B" w:rsidP="00851E6B">
      <w:pPr>
        <w:tabs>
          <w:tab w:val="left" w:pos="1701"/>
          <w:tab w:val="right" w:pos="9072"/>
        </w:tabs>
        <w:rPr>
          <w:rFonts w:ascii="Times New Roman" w:hAnsi="Times New Roman" w:cs="Times New Roman"/>
          <w:sz w:val="24"/>
        </w:rPr>
      </w:pPr>
    </w:p>
    <w:p w14:paraId="60212336" w14:textId="77777777" w:rsidR="00851E6B" w:rsidRPr="00203AAB" w:rsidRDefault="00851E6B" w:rsidP="00851E6B">
      <w:pPr>
        <w:tabs>
          <w:tab w:val="left" w:pos="1701"/>
          <w:tab w:val="right" w:pos="9072"/>
        </w:tabs>
        <w:rPr>
          <w:rFonts w:ascii="Times New Roman" w:hAnsi="Times New Roman" w:cs="Times New Roman"/>
          <w:sz w:val="24"/>
        </w:rPr>
      </w:pPr>
      <w:r w:rsidRPr="00203AAB">
        <w:rPr>
          <w:rFonts w:ascii="Times New Roman" w:hAnsi="Times New Roman" w:cs="Times New Roman"/>
          <w:sz w:val="24"/>
        </w:rPr>
        <w:t xml:space="preserve">The </w:t>
      </w:r>
      <w:r w:rsidR="008C744F">
        <w:rPr>
          <w:rFonts w:ascii="Times New Roman" w:hAnsi="Times New Roman" w:cs="Times New Roman"/>
          <w:sz w:val="24"/>
        </w:rPr>
        <w:t xml:space="preserve">Amendment </w:t>
      </w:r>
      <w:r w:rsidR="00595CF1">
        <w:rPr>
          <w:rFonts w:ascii="Times New Roman" w:hAnsi="Times New Roman" w:cs="Times New Roman"/>
          <w:sz w:val="24"/>
        </w:rPr>
        <w:t>Rule</w:t>
      </w:r>
      <w:r w:rsidRPr="00203AAB">
        <w:rPr>
          <w:rFonts w:ascii="Times New Roman" w:hAnsi="Times New Roman" w:cs="Times New Roman"/>
          <w:sz w:val="24"/>
        </w:rPr>
        <w:t xml:space="preserve"> </w:t>
      </w:r>
      <w:r>
        <w:rPr>
          <w:rFonts w:ascii="Times New Roman" w:hAnsi="Times New Roman" w:cs="Times New Roman"/>
          <w:sz w:val="24"/>
        </w:rPr>
        <w:t xml:space="preserve">is </w:t>
      </w:r>
      <w:r w:rsidRPr="00203AAB">
        <w:rPr>
          <w:rFonts w:ascii="Times New Roman" w:hAnsi="Times New Roman" w:cs="Times New Roman"/>
          <w:sz w:val="24"/>
        </w:rPr>
        <w:t xml:space="preserve">a legislative instrument for the purposes of the </w:t>
      </w:r>
      <w:r>
        <w:rPr>
          <w:rFonts w:ascii="Times New Roman" w:hAnsi="Times New Roman" w:cs="Times New Roman"/>
          <w:i/>
          <w:sz w:val="24"/>
        </w:rPr>
        <w:t xml:space="preserve">Legislation </w:t>
      </w:r>
      <w:r w:rsidRPr="00203AAB">
        <w:rPr>
          <w:rFonts w:ascii="Times New Roman" w:hAnsi="Times New Roman" w:cs="Times New Roman"/>
          <w:i/>
          <w:sz w:val="24"/>
        </w:rPr>
        <w:t>Act 2003</w:t>
      </w:r>
      <w:r w:rsidRPr="00203AAB">
        <w:rPr>
          <w:rFonts w:ascii="Times New Roman" w:hAnsi="Times New Roman" w:cs="Times New Roman"/>
          <w:sz w:val="24"/>
        </w:rPr>
        <w:t>.</w:t>
      </w:r>
    </w:p>
    <w:p w14:paraId="7250ACA6" w14:textId="77777777" w:rsidR="00851E6B" w:rsidRDefault="00851E6B" w:rsidP="00851E6B">
      <w:pPr>
        <w:tabs>
          <w:tab w:val="left" w:pos="1701"/>
          <w:tab w:val="right" w:pos="9072"/>
        </w:tabs>
        <w:rPr>
          <w:rFonts w:ascii="Times New Roman" w:hAnsi="Times New Roman" w:cs="Times New Roman"/>
          <w:sz w:val="24"/>
        </w:rPr>
      </w:pPr>
    </w:p>
    <w:p w14:paraId="78D0D9A9" w14:textId="487C4C97" w:rsidR="00B66DFF" w:rsidRPr="0031429D" w:rsidRDefault="00851E6B" w:rsidP="008E3595">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8C744F">
        <w:rPr>
          <w:rFonts w:ascii="Times New Roman" w:hAnsi="Times New Roman" w:cs="Times New Roman"/>
          <w:sz w:val="24"/>
        </w:rPr>
        <w:t xml:space="preserve">Amendment </w:t>
      </w:r>
      <w:r w:rsidR="00595CF1">
        <w:rPr>
          <w:rFonts w:ascii="Times New Roman" w:hAnsi="Times New Roman" w:cs="Times New Roman"/>
          <w:sz w:val="24"/>
        </w:rPr>
        <w:t>Rule</w:t>
      </w:r>
      <w:r>
        <w:rPr>
          <w:rFonts w:ascii="Times New Roman" w:hAnsi="Times New Roman" w:cs="Times New Roman"/>
          <w:sz w:val="24"/>
        </w:rPr>
        <w:t xml:space="preserve"> is </w:t>
      </w:r>
      <w:r w:rsidRPr="003231E5">
        <w:rPr>
          <w:rFonts w:ascii="Times New Roman" w:hAnsi="Times New Roman" w:cs="Times New Roman"/>
          <w:sz w:val="24"/>
        </w:rPr>
        <w:t xml:space="preserve">compatible with the human rights and freedoms recognised or declared under section 3 of the </w:t>
      </w:r>
      <w:r w:rsidRPr="003231E5">
        <w:rPr>
          <w:rFonts w:ascii="Times New Roman" w:hAnsi="Times New Roman" w:cs="Times New Roman"/>
          <w:i/>
          <w:sz w:val="24"/>
        </w:rPr>
        <w:t>Human Rights (Parliamentary Scrutiny) Act 2011.</w:t>
      </w:r>
      <w:r w:rsidRPr="003231E5">
        <w:rPr>
          <w:rFonts w:ascii="Times New Roman" w:hAnsi="Times New Roman" w:cs="Times New Roman"/>
          <w:sz w:val="24"/>
        </w:rPr>
        <w:t xml:space="preserve"> A statement of compatibility is set out in </w:t>
      </w:r>
      <w:r w:rsidRPr="003231E5">
        <w:rPr>
          <w:rFonts w:ascii="Times New Roman" w:hAnsi="Times New Roman" w:cs="Times New Roman"/>
          <w:sz w:val="24"/>
          <w:u w:val="single"/>
        </w:rPr>
        <w:t xml:space="preserve">Attachment </w:t>
      </w:r>
      <w:r>
        <w:rPr>
          <w:rFonts w:ascii="Times New Roman" w:hAnsi="Times New Roman" w:cs="Times New Roman"/>
          <w:sz w:val="24"/>
          <w:u w:val="single"/>
        </w:rPr>
        <w:t>B</w:t>
      </w:r>
      <w:r w:rsidRPr="003231E5">
        <w:rPr>
          <w:rFonts w:ascii="Times New Roman" w:hAnsi="Times New Roman" w:cs="Times New Roman"/>
          <w:sz w:val="24"/>
        </w:rPr>
        <w:t>.</w:t>
      </w:r>
    </w:p>
    <w:p w14:paraId="7F3B187C" w14:textId="77777777" w:rsidR="002B1DB3" w:rsidRPr="0031429D" w:rsidRDefault="002B1DB3" w:rsidP="008E3595">
      <w:pPr>
        <w:tabs>
          <w:tab w:val="left" w:pos="1701"/>
          <w:tab w:val="right" w:pos="9072"/>
        </w:tabs>
        <w:rPr>
          <w:rFonts w:ascii="Times New Roman" w:hAnsi="Times New Roman" w:cs="Times New Roman"/>
          <w:sz w:val="24"/>
        </w:rPr>
      </w:pPr>
      <w:r w:rsidRPr="0031429D">
        <w:rPr>
          <w:rFonts w:ascii="Times New Roman" w:hAnsi="Times New Roman" w:cs="Times New Roman"/>
          <w:sz w:val="24"/>
        </w:rPr>
        <w:br w:type="page"/>
      </w:r>
    </w:p>
    <w:p w14:paraId="19274310" w14:textId="77777777" w:rsidR="002B1DB3" w:rsidRPr="00116E1D" w:rsidRDefault="002B1DB3" w:rsidP="008E3595">
      <w:pPr>
        <w:pStyle w:val="Normal-em"/>
        <w:jc w:val="right"/>
        <w:rPr>
          <w:rFonts w:ascii="Times" w:hAnsi="Times"/>
          <w:b/>
          <w:caps/>
          <w:u w:val="single"/>
        </w:rPr>
      </w:pPr>
      <w:r w:rsidRPr="00116E1D">
        <w:rPr>
          <w:rFonts w:ascii="Times" w:hAnsi="Times"/>
          <w:b/>
          <w:caps/>
          <w:u w:val="single"/>
        </w:rPr>
        <w:t>Attachment</w:t>
      </w:r>
      <w:r w:rsidR="00851E6B">
        <w:rPr>
          <w:rFonts w:ascii="Times" w:hAnsi="Times"/>
          <w:b/>
          <w:caps/>
          <w:u w:val="single"/>
        </w:rPr>
        <w:t xml:space="preserve"> A</w:t>
      </w:r>
    </w:p>
    <w:p w14:paraId="12447397" w14:textId="77777777" w:rsidR="002B1DB3" w:rsidRPr="00836D6E" w:rsidRDefault="002B1DB3" w:rsidP="008E3595">
      <w:pPr>
        <w:pStyle w:val="Normal-em"/>
        <w:rPr>
          <w:color w:val="auto"/>
          <w:szCs w:val="24"/>
        </w:rPr>
      </w:pPr>
    </w:p>
    <w:p w14:paraId="671312DD" w14:textId="77777777" w:rsidR="00595CF1" w:rsidRPr="004E457B" w:rsidRDefault="002B1DB3" w:rsidP="00595CF1">
      <w:pPr>
        <w:jc w:val="center"/>
        <w:rPr>
          <w:rFonts w:ascii="Times New Roman" w:hAnsi="Times New Roman" w:cs="Times New Roman"/>
          <w:b/>
          <w:iCs/>
          <w:sz w:val="24"/>
          <w:u w:val="single"/>
        </w:rPr>
      </w:pPr>
      <w:r w:rsidRPr="004E457B">
        <w:rPr>
          <w:rFonts w:ascii="Times New Roman" w:hAnsi="Times New Roman" w:cs="Times New Roman"/>
          <w:b/>
          <w:iCs/>
          <w:sz w:val="24"/>
          <w:u w:val="single"/>
        </w:rPr>
        <w:t xml:space="preserve">Details of the </w:t>
      </w:r>
      <w:r w:rsidR="00E354CB" w:rsidRPr="00E354CB">
        <w:rPr>
          <w:rFonts w:ascii="Times New Roman" w:hAnsi="Times New Roman" w:cs="Times New Roman"/>
          <w:b/>
          <w:i/>
          <w:iCs/>
          <w:sz w:val="24"/>
          <w:u w:val="single"/>
        </w:rPr>
        <w:t>Regional Investment Corporation</w:t>
      </w:r>
      <w:r w:rsidR="00A12CD5">
        <w:rPr>
          <w:rFonts w:ascii="Times New Roman" w:hAnsi="Times New Roman" w:cs="Times New Roman"/>
          <w:b/>
          <w:i/>
          <w:iCs/>
          <w:sz w:val="24"/>
          <w:u w:val="single"/>
        </w:rPr>
        <w:t xml:space="preserve"> (Agristarter Loans) Amendment</w:t>
      </w:r>
      <w:r w:rsidR="00E354CB" w:rsidRPr="00E354CB">
        <w:rPr>
          <w:rFonts w:ascii="Times New Roman" w:hAnsi="Times New Roman" w:cs="Times New Roman"/>
          <w:b/>
          <w:i/>
          <w:iCs/>
          <w:sz w:val="24"/>
          <w:u w:val="single"/>
        </w:rPr>
        <w:t xml:space="preserve"> Rule </w:t>
      </w:r>
      <w:r w:rsidR="006F3918">
        <w:rPr>
          <w:rFonts w:ascii="Times New Roman" w:hAnsi="Times New Roman" w:cs="Times New Roman"/>
          <w:b/>
          <w:i/>
          <w:iCs/>
          <w:sz w:val="24"/>
          <w:u w:val="single"/>
        </w:rPr>
        <w:t>2020</w:t>
      </w:r>
    </w:p>
    <w:p w14:paraId="61C78C2A" w14:textId="77777777" w:rsidR="002B1DB3" w:rsidRPr="00851E6B" w:rsidRDefault="002B1DB3" w:rsidP="008E3595">
      <w:pPr>
        <w:pStyle w:val="Normal-em"/>
        <w:rPr>
          <w:b/>
          <w:i/>
          <w:color w:val="auto"/>
          <w:u w:val="single"/>
        </w:rPr>
      </w:pPr>
    </w:p>
    <w:p w14:paraId="3F5905F8" w14:textId="77777777" w:rsidR="002B1DB3" w:rsidRPr="00836D6E" w:rsidRDefault="00DF3F6E" w:rsidP="008E3595">
      <w:pPr>
        <w:pStyle w:val="Normal-em"/>
        <w:ind w:left="1440" w:hanging="1440"/>
        <w:rPr>
          <w:color w:val="auto"/>
          <w:szCs w:val="24"/>
          <w:u w:val="single"/>
        </w:rPr>
      </w:pPr>
      <w:r>
        <w:rPr>
          <w:color w:val="auto"/>
          <w:szCs w:val="24"/>
          <w:u w:val="single"/>
        </w:rPr>
        <w:t>Section 1 – Name</w:t>
      </w:r>
    </w:p>
    <w:p w14:paraId="5546C559" w14:textId="77777777" w:rsidR="002B1DB3" w:rsidRPr="00836D6E" w:rsidRDefault="002B1DB3" w:rsidP="008E3595">
      <w:pPr>
        <w:pStyle w:val="Normal-em"/>
        <w:ind w:left="1440" w:hanging="1440"/>
        <w:rPr>
          <w:b/>
          <w:color w:val="auto"/>
          <w:szCs w:val="24"/>
        </w:rPr>
      </w:pPr>
    </w:p>
    <w:p w14:paraId="170DC166" w14:textId="77777777" w:rsidR="002B1DB3" w:rsidRPr="00836D6E" w:rsidRDefault="002B1DB3" w:rsidP="008E3595">
      <w:pPr>
        <w:pStyle w:val="Normal-em"/>
        <w:rPr>
          <w:i/>
          <w:iCs/>
          <w:color w:val="auto"/>
          <w:szCs w:val="24"/>
        </w:rPr>
      </w:pPr>
      <w:r w:rsidRPr="00836D6E">
        <w:rPr>
          <w:color w:val="auto"/>
          <w:szCs w:val="24"/>
        </w:rPr>
        <w:t xml:space="preserve">This </w:t>
      </w:r>
      <w:r w:rsidR="00DF3F6E">
        <w:rPr>
          <w:color w:val="auto"/>
          <w:szCs w:val="24"/>
        </w:rPr>
        <w:t>s</w:t>
      </w:r>
      <w:r w:rsidRPr="00836D6E">
        <w:rPr>
          <w:color w:val="auto"/>
          <w:szCs w:val="24"/>
        </w:rPr>
        <w:t>ection provide</w:t>
      </w:r>
      <w:r>
        <w:rPr>
          <w:color w:val="auto"/>
          <w:szCs w:val="24"/>
        </w:rPr>
        <w:t>s</w:t>
      </w:r>
      <w:r w:rsidRPr="00836D6E">
        <w:rPr>
          <w:color w:val="auto"/>
          <w:szCs w:val="24"/>
        </w:rPr>
        <w:t xml:space="preserve"> </w:t>
      </w:r>
      <w:r w:rsidR="00DF3F6E">
        <w:rPr>
          <w:color w:val="auto"/>
          <w:szCs w:val="24"/>
        </w:rPr>
        <w:t xml:space="preserve">that the name of the </w:t>
      </w:r>
      <w:r w:rsidR="00A12837" w:rsidRPr="00A12837">
        <w:rPr>
          <w:color w:val="auto"/>
          <w:szCs w:val="24"/>
        </w:rPr>
        <w:t>instrument</w:t>
      </w:r>
      <w:r w:rsidR="00DF3F6E" w:rsidRPr="00A12837">
        <w:rPr>
          <w:color w:val="auto"/>
          <w:szCs w:val="24"/>
        </w:rPr>
        <w:t xml:space="preserve"> </w:t>
      </w:r>
      <w:r w:rsidR="00DF3F6E">
        <w:rPr>
          <w:color w:val="auto"/>
          <w:szCs w:val="24"/>
        </w:rPr>
        <w:t xml:space="preserve">is the </w:t>
      </w:r>
      <w:r w:rsidR="00E354CB" w:rsidRPr="000F7D03">
        <w:rPr>
          <w:i/>
        </w:rPr>
        <w:t>Regional Investment Corporation (</w:t>
      </w:r>
      <w:r w:rsidR="00E354CB">
        <w:rPr>
          <w:i/>
        </w:rPr>
        <w:t>Agristarter Loans</w:t>
      </w:r>
      <w:r w:rsidR="00E354CB" w:rsidRPr="000F7D03">
        <w:rPr>
          <w:i/>
        </w:rPr>
        <w:t xml:space="preserve">) </w:t>
      </w:r>
      <w:r w:rsidR="00A12CD5">
        <w:rPr>
          <w:i/>
        </w:rPr>
        <w:t>Amendment</w:t>
      </w:r>
      <w:r w:rsidR="00E354CB">
        <w:rPr>
          <w:i/>
        </w:rPr>
        <w:t xml:space="preserve"> </w:t>
      </w:r>
      <w:r w:rsidR="00E354CB" w:rsidRPr="000F7D03">
        <w:rPr>
          <w:i/>
        </w:rPr>
        <w:t xml:space="preserve">Rule </w:t>
      </w:r>
      <w:r w:rsidR="006F3918">
        <w:rPr>
          <w:i/>
        </w:rPr>
        <w:t xml:space="preserve">2020 </w:t>
      </w:r>
      <w:r w:rsidR="00590D6A" w:rsidRPr="00546370">
        <w:t>(Amendment Rule)</w:t>
      </w:r>
      <w:r w:rsidR="00A12837" w:rsidRPr="00546370">
        <w:t>.</w:t>
      </w:r>
    </w:p>
    <w:p w14:paraId="05C12646" w14:textId="77777777" w:rsidR="002B1DB3" w:rsidRPr="00836D6E" w:rsidRDefault="002B1DB3" w:rsidP="008E3595">
      <w:pPr>
        <w:pStyle w:val="Normal-em"/>
        <w:rPr>
          <w:color w:val="auto"/>
          <w:szCs w:val="24"/>
        </w:rPr>
      </w:pPr>
    </w:p>
    <w:p w14:paraId="5DE5F217" w14:textId="77777777" w:rsidR="002B1DB3" w:rsidRPr="00836D6E" w:rsidRDefault="002B1DB3" w:rsidP="008E3595">
      <w:pPr>
        <w:pStyle w:val="Normal-em"/>
        <w:rPr>
          <w:color w:val="auto"/>
          <w:szCs w:val="24"/>
          <w:u w:val="single"/>
        </w:rPr>
      </w:pPr>
      <w:r w:rsidRPr="00836D6E">
        <w:rPr>
          <w:color w:val="auto"/>
          <w:szCs w:val="24"/>
          <w:u w:val="single"/>
        </w:rPr>
        <w:t>Section 2 – Commencement</w:t>
      </w:r>
    </w:p>
    <w:p w14:paraId="59855211" w14:textId="77777777" w:rsidR="002B1DB3" w:rsidRPr="00836D6E" w:rsidRDefault="002B1DB3" w:rsidP="008E3595">
      <w:pPr>
        <w:pStyle w:val="Normal-em"/>
        <w:rPr>
          <w:color w:val="auto"/>
          <w:szCs w:val="24"/>
        </w:rPr>
      </w:pPr>
    </w:p>
    <w:p w14:paraId="6AAA3DB9" w14:textId="3DF5FE62" w:rsidR="00E34C7B" w:rsidRPr="0089013E" w:rsidRDefault="00E34C7B" w:rsidP="00E34C7B">
      <w:pPr>
        <w:pStyle w:val="Normal-em"/>
        <w:rPr>
          <w:color w:val="auto"/>
          <w:szCs w:val="24"/>
          <w:highlight w:val="yellow"/>
        </w:rPr>
      </w:pPr>
      <w:bookmarkStart w:id="2" w:name="_Hlk54724677"/>
      <w:r w:rsidRPr="005D1ABF">
        <w:rPr>
          <w:color w:val="auto"/>
          <w:szCs w:val="24"/>
        </w:rPr>
        <w:t xml:space="preserve">This section provides </w:t>
      </w:r>
      <w:r>
        <w:rPr>
          <w:color w:val="auto"/>
          <w:szCs w:val="24"/>
        </w:rPr>
        <w:t xml:space="preserve">that the Amendment Rule </w:t>
      </w:r>
      <w:r w:rsidR="00626A9D">
        <w:rPr>
          <w:color w:val="auto"/>
          <w:szCs w:val="24"/>
        </w:rPr>
        <w:t xml:space="preserve">is </w:t>
      </w:r>
      <w:r>
        <w:rPr>
          <w:color w:val="auto"/>
          <w:szCs w:val="24"/>
        </w:rPr>
        <w:t xml:space="preserve">to </w:t>
      </w:r>
      <w:r w:rsidRPr="0095699E">
        <w:rPr>
          <w:color w:val="auto"/>
          <w:szCs w:val="24"/>
        </w:rPr>
        <w:t>commence the day after the instrument is registered on the Federal Register of Legislation.</w:t>
      </w:r>
    </w:p>
    <w:bookmarkEnd w:id="2"/>
    <w:p w14:paraId="7638E601" w14:textId="77777777" w:rsidR="002B1DB3" w:rsidRPr="00836D6E" w:rsidRDefault="002B1DB3" w:rsidP="008E3595">
      <w:pPr>
        <w:pStyle w:val="Normal-em"/>
        <w:rPr>
          <w:color w:val="auto"/>
          <w:szCs w:val="24"/>
        </w:rPr>
      </w:pPr>
    </w:p>
    <w:p w14:paraId="7FDCA0C8" w14:textId="77777777" w:rsidR="002B1DB3" w:rsidRPr="00836D6E" w:rsidRDefault="002B1DB3" w:rsidP="008E3595">
      <w:pPr>
        <w:pStyle w:val="Normal-em"/>
        <w:ind w:left="1440" w:hanging="1440"/>
        <w:rPr>
          <w:color w:val="auto"/>
          <w:szCs w:val="24"/>
          <w:u w:val="single"/>
        </w:rPr>
      </w:pPr>
      <w:r w:rsidRPr="00836D6E">
        <w:rPr>
          <w:color w:val="auto"/>
          <w:szCs w:val="24"/>
          <w:u w:val="single"/>
        </w:rPr>
        <w:t xml:space="preserve">Section 3 – </w:t>
      </w:r>
      <w:r w:rsidR="00DF3F6E">
        <w:rPr>
          <w:color w:val="auto"/>
          <w:szCs w:val="24"/>
          <w:u w:val="single"/>
        </w:rPr>
        <w:t xml:space="preserve">Authority </w:t>
      </w:r>
    </w:p>
    <w:p w14:paraId="4E111290" w14:textId="77777777" w:rsidR="002B1DB3" w:rsidRPr="00836D6E" w:rsidRDefault="002B1DB3" w:rsidP="008E3595">
      <w:pPr>
        <w:pStyle w:val="Normal-em"/>
        <w:rPr>
          <w:color w:val="auto"/>
          <w:szCs w:val="24"/>
        </w:rPr>
      </w:pPr>
    </w:p>
    <w:p w14:paraId="00020C89" w14:textId="7C14E5D3" w:rsidR="006E460D" w:rsidRDefault="006E460D" w:rsidP="006E460D">
      <w:pPr>
        <w:tabs>
          <w:tab w:val="left" w:pos="1701"/>
          <w:tab w:val="right" w:pos="9072"/>
        </w:tabs>
        <w:rPr>
          <w:rFonts w:ascii="Times New Roman" w:hAnsi="Times New Roman" w:cs="Times New Roman"/>
          <w:sz w:val="24"/>
        </w:rPr>
      </w:pPr>
      <w:r w:rsidRPr="00D769DD">
        <w:rPr>
          <w:rFonts w:ascii="Times New Roman" w:hAnsi="Times New Roman" w:cs="Times New Roman"/>
          <w:sz w:val="24"/>
        </w:rPr>
        <w:t xml:space="preserve">This </w:t>
      </w:r>
      <w:r>
        <w:rPr>
          <w:rFonts w:ascii="Times New Roman" w:hAnsi="Times New Roman" w:cs="Times New Roman"/>
          <w:sz w:val="24"/>
        </w:rPr>
        <w:t xml:space="preserve">section provides that this instrument is made under </w:t>
      </w:r>
      <w:r w:rsidR="008C744F">
        <w:rPr>
          <w:rFonts w:ascii="Times New Roman" w:hAnsi="Times New Roman" w:cs="Times New Roman"/>
          <w:sz w:val="24"/>
        </w:rPr>
        <w:t xml:space="preserve">section 54 of </w:t>
      </w:r>
      <w:r w:rsidR="00D147FE">
        <w:rPr>
          <w:rFonts w:ascii="Times New Roman" w:hAnsi="Times New Roman" w:cs="Times New Roman"/>
          <w:sz w:val="24"/>
        </w:rPr>
        <w:t xml:space="preserve">the </w:t>
      </w:r>
      <w:r w:rsidR="00B24F19">
        <w:rPr>
          <w:rFonts w:ascii="Times New Roman" w:hAnsi="Times New Roman" w:cs="Times New Roman"/>
          <w:i/>
          <w:sz w:val="24"/>
        </w:rPr>
        <w:t>Regional </w:t>
      </w:r>
      <w:r>
        <w:rPr>
          <w:rFonts w:ascii="Times New Roman" w:hAnsi="Times New Roman" w:cs="Times New Roman"/>
          <w:i/>
          <w:sz w:val="24"/>
        </w:rPr>
        <w:t>Investment Corporation Act 2018</w:t>
      </w:r>
      <w:r w:rsidR="00060A3A">
        <w:rPr>
          <w:rFonts w:ascii="Times New Roman" w:hAnsi="Times New Roman" w:cs="Times New Roman"/>
          <w:sz w:val="24"/>
        </w:rPr>
        <w:t xml:space="preserve"> (the Act).</w:t>
      </w:r>
    </w:p>
    <w:p w14:paraId="69A79EA9" w14:textId="77777777" w:rsidR="002B1DB3" w:rsidRPr="00836D6E" w:rsidRDefault="002B1DB3" w:rsidP="008E3595">
      <w:pPr>
        <w:pStyle w:val="Normal-em"/>
        <w:rPr>
          <w:iCs/>
          <w:color w:val="auto"/>
          <w:szCs w:val="24"/>
        </w:rPr>
      </w:pPr>
    </w:p>
    <w:p w14:paraId="5E7EB0C1" w14:textId="77777777" w:rsidR="00DF3F6E" w:rsidRPr="00D147FE" w:rsidRDefault="00DF3F6E" w:rsidP="00D147FE">
      <w:pPr>
        <w:pStyle w:val="Normal-em"/>
        <w:ind w:left="1440" w:hanging="1440"/>
        <w:rPr>
          <w:color w:val="auto"/>
          <w:szCs w:val="24"/>
          <w:u w:val="single"/>
        </w:rPr>
      </w:pPr>
      <w:r w:rsidRPr="00D147FE">
        <w:rPr>
          <w:color w:val="auto"/>
          <w:szCs w:val="24"/>
          <w:u w:val="single"/>
        </w:rPr>
        <w:t xml:space="preserve">Section 4 – </w:t>
      </w:r>
      <w:r w:rsidR="00D147FE" w:rsidRPr="00D147FE">
        <w:rPr>
          <w:color w:val="auto"/>
          <w:szCs w:val="24"/>
          <w:u w:val="single"/>
        </w:rPr>
        <w:t>Schedules</w:t>
      </w:r>
    </w:p>
    <w:p w14:paraId="3D4FD160" w14:textId="77777777" w:rsidR="00424F05" w:rsidRPr="00D147FE" w:rsidRDefault="00424F05" w:rsidP="008E3595">
      <w:pPr>
        <w:pStyle w:val="Normal-em"/>
        <w:rPr>
          <w:rFonts w:eastAsiaTheme="minorEastAsia"/>
          <w:color w:val="auto"/>
          <w:szCs w:val="24"/>
        </w:rPr>
      </w:pPr>
    </w:p>
    <w:p w14:paraId="3A2033FB" w14:textId="48C1B781" w:rsidR="00D147FE" w:rsidRPr="00D147FE" w:rsidRDefault="00A73F72" w:rsidP="008E3595">
      <w:pPr>
        <w:pStyle w:val="Normal-em"/>
        <w:rPr>
          <w:color w:val="auto"/>
          <w:szCs w:val="24"/>
          <w:highlight w:val="yellow"/>
        </w:rPr>
      </w:pPr>
      <w:r w:rsidRPr="00D147FE">
        <w:rPr>
          <w:rFonts w:eastAsiaTheme="minorEastAsia"/>
          <w:color w:val="auto"/>
          <w:szCs w:val="24"/>
        </w:rPr>
        <w:t xml:space="preserve">This section </w:t>
      </w:r>
      <w:r w:rsidR="00D147FE" w:rsidRPr="00D147FE">
        <w:rPr>
          <w:rFonts w:eastAsiaTheme="minorEastAsia"/>
          <w:color w:val="auto"/>
          <w:szCs w:val="24"/>
        </w:rPr>
        <w:t xml:space="preserve">specifies that the </w:t>
      </w:r>
      <w:r w:rsidR="00D147FE" w:rsidRPr="00344C77">
        <w:rPr>
          <w:i/>
        </w:rPr>
        <w:t>Regional</w:t>
      </w:r>
      <w:r w:rsidR="00D147FE">
        <w:rPr>
          <w:i/>
        </w:rPr>
        <w:t xml:space="preserve"> Investment Corporation (</w:t>
      </w:r>
      <w:r w:rsidR="00FF6D06">
        <w:rPr>
          <w:i/>
        </w:rPr>
        <w:t>Agri</w:t>
      </w:r>
      <w:r w:rsidR="00E354CB">
        <w:rPr>
          <w:i/>
        </w:rPr>
        <w:t>s</w:t>
      </w:r>
      <w:r w:rsidR="00FF6D06">
        <w:rPr>
          <w:i/>
        </w:rPr>
        <w:t>tarter Loans) Rule </w:t>
      </w:r>
      <w:r w:rsidR="00D147FE">
        <w:rPr>
          <w:i/>
        </w:rPr>
        <w:t>2019</w:t>
      </w:r>
      <w:r w:rsidR="00D147FE">
        <w:t xml:space="preserve"> </w:t>
      </w:r>
      <w:r w:rsidR="006A4011">
        <w:t xml:space="preserve">(the Rule) </w:t>
      </w:r>
      <w:r w:rsidR="00D147FE">
        <w:t xml:space="preserve">is amended as outlined in Schedule 1 of </w:t>
      </w:r>
      <w:r w:rsidR="00E34C7B">
        <w:t>the Amendment Rule</w:t>
      </w:r>
      <w:r w:rsidR="00D147FE">
        <w:t>.</w:t>
      </w:r>
    </w:p>
    <w:p w14:paraId="0076F170" w14:textId="77777777" w:rsidR="00D147FE" w:rsidRDefault="00D147FE" w:rsidP="008E3595">
      <w:pPr>
        <w:pStyle w:val="Normal-em"/>
        <w:rPr>
          <w:color w:val="auto"/>
          <w:szCs w:val="24"/>
          <w:highlight w:val="yellow"/>
        </w:rPr>
      </w:pPr>
    </w:p>
    <w:p w14:paraId="6E191393" w14:textId="77777777" w:rsidR="004E457B" w:rsidRPr="009D1438" w:rsidRDefault="00D147FE" w:rsidP="00D147FE">
      <w:pPr>
        <w:pStyle w:val="Normal-em"/>
        <w:ind w:left="1440" w:hanging="1440"/>
        <w:rPr>
          <w:b/>
          <w:color w:val="auto"/>
          <w:sz w:val="28"/>
          <w:szCs w:val="28"/>
        </w:rPr>
      </w:pPr>
      <w:r w:rsidRPr="009D1438">
        <w:rPr>
          <w:b/>
          <w:color w:val="auto"/>
          <w:sz w:val="28"/>
          <w:szCs w:val="28"/>
        </w:rPr>
        <w:t xml:space="preserve">Schedule 1 </w:t>
      </w:r>
      <w:r w:rsidR="00430BD3" w:rsidRPr="009D1438">
        <w:rPr>
          <w:b/>
          <w:color w:val="auto"/>
          <w:sz w:val="28"/>
          <w:szCs w:val="28"/>
        </w:rPr>
        <w:t>–</w:t>
      </w:r>
      <w:r w:rsidRPr="009D1438">
        <w:rPr>
          <w:b/>
          <w:color w:val="auto"/>
          <w:sz w:val="28"/>
          <w:szCs w:val="28"/>
        </w:rPr>
        <w:t xml:space="preserve"> Amendments</w:t>
      </w:r>
    </w:p>
    <w:p w14:paraId="5310EFF4" w14:textId="77777777" w:rsidR="00D52A55" w:rsidRDefault="00D52A55" w:rsidP="00D147FE">
      <w:pPr>
        <w:pStyle w:val="Normal-em"/>
        <w:rPr>
          <w:rFonts w:eastAsiaTheme="minorEastAsia"/>
          <w:color w:val="auto"/>
          <w:szCs w:val="24"/>
        </w:rPr>
      </w:pPr>
    </w:p>
    <w:p w14:paraId="4BD24B44" w14:textId="39F2DC0E" w:rsidR="00060A3A" w:rsidRPr="00D87845" w:rsidRDefault="00060A3A" w:rsidP="00D147FE">
      <w:pPr>
        <w:pStyle w:val="Normal-em"/>
        <w:rPr>
          <w:rFonts w:eastAsiaTheme="minorEastAsia"/>
          <w:i/>
          <w:iCs/>
          <w:color w:val="auto"/>
          <w:szCs w:val="24"/>
        </w:rPr>
      </w:pPr>
      <w:r w:rsidRPr="00D87845">
        <w:rPr>
          <w:rFonts w:eastAsiaTheme="minorEastAsia"/>
          <w:i/>
          <w:iCs/>
          <w:color w:val="auto"/>
          <w:szCs w:val="24"/>
        </w:rPr>
        <w:t>Regional Investment Corporation (Agri</w:t>
      </w:r>
      <w:r w:rsidR="004A46D7">
        <w:rPr>
          <w:rFonts w:eastAsiaTheme="minorEastAsia"/>
          <w:i/>
          <w:iCs/>
          <w:color w:val="auto"/>
          <w:szCs w:val="24"/>
        </w:rPr>
        <w:t>s</w:t>
      </w:r>
      <w:r w:rsidRPr="00D87845">
        <w:rPr>
          <w:rFonts w:eastAsiaTheme="minorEastAsia"/>
          <w:i/>
          <w:iCs/>
          <w:color w:val="auto"/>
          <w:szCs w:val="24"/>
        </w:rPr>
        <w:t>tarter Loans) Rule 2019</w:t>
      </w:r>
    </w:p>
    <w:p w14:paraId="5D9E518F" w14:textId="77777777" w:rsidR="00060A3A" w:rsidRPr="007442A9" w:rsidRDefault="00060A3A" w:rsidP="00D147FE">
      <w:pPr>
        <w:pStyle w:val="Normal-em"/>
        <w:rPr>
          <w:rFonts w:eastAsiaTheme="minorEastAsia"/>
          <w:color w:val="auto"/>
          <w:szCs w:val="24"/>
        </w:rPr>
      </w:pPr>
    </w:p>
    <w:p w14:paraId="1DABBD55" w14:textId="77777777" w:rsidR="001B17B6" w:rsidRDefault="0062074F" w:rsidP="00C8036F">
      <w:pPr>
        <w:pStyle w:val="Normal-em"/>
        <w:rPr>
          <w:rFonts w:eastAsiaTheme="minorEastAsia"/>
          <w:color w:val="auto"/>
          <w:szCs w:val="24"/>
        </w:rPr>
      </w:pPr>
      <w:r w:rsidRPr="007442A9">
        <w:rPr>
          <w:rFonts w:eastAsiaTheme="minorEastAsia"/>
          <w:b/>
          <w:color w:val="auto"/>
          <w:szCs w:val="24"/>
        </w:rPr>
        <w:t>Item 1</w:t>
      </w:r>
      <w:r w:rsidRPr="007442A9">
        <w:rPr>
          <w:rFonts w:eastAsiaTheme="minorEastAsia"/>
          <w:color w:val="auto"/>
          <w:szCs w:val="24"/>
        </w:rPr>
        <w:t xml:space="preserve"> –</w:t>
      </w:r>
      <w:r w:rsidR="004938BF" w:rsidRPr="007442A9">
        <w:rPr>
          <w:rFonts w:eastAsiaTheme="minorEastAsia"/>
          <w:color w:val="auto"/>
          <w:szCs w:val="24"/>
        </w:rPr>
        <w:t xml:space="preserve"> </w:t>
      </w:r>
      <w:r w:rsidR="001B17B6" w:rsidRPr="009D1438">
        <w:rPr>
          <w:rFonts w:eastAsiaTheme="minorEastAsia"/>
          <w:b/>
          <w:bCs/>
          <w:color w:val="auto"/>
          <w:szCs w:val="24"/>
        </w:rPr>
        <w:t>Section 4 (paragraph (c) of the note after the section heading)</w:t>
      </w:r>
    </w:p>
    <w:p w14:paraId="608B2C4F" w14:textId="77777777" w:rsidR="001B17B6" w:rsidRDefault="001B17B6" w:rsidP="00C8036F">
      <w:pPr>
        <w:pStyle w:val="Normal-em"/>
        <w:rPr>
          <w:rFonts w:eastAsiaTheme="minorEastAsia"/>
          <w:color w:val="auto"/>
          <w:szCs w:val="24"/>
        </w:rPr>
      </w:pPr>
    </w:p>
    <w:p w14:paraId="562FC903" w14:textId="0BF56A3A" w:rsidR="007613F2" w:rsidRDefault="00E97332" w:rsidP="00C8036F">
      <w:pPr>
        <w:pStyle w:val="Normal-em"/>
        <w:rPr>
          <w:rFonts w:eastAsiaTheme="minorEastAsia"/>
          <w:color w:val="auto"/>
          <w:szCs w:val="24"/>
        </w:rPr>
      </w:pPr>
      <w:r w:rsidRPr="007442A9">
        <w:rPr>
          <w:rFonts w:eastAsiaTheme="minorEastAsia"/>
          <w:color w:val="auto"/>
          <w:szCs w:val="24"/>
        </w:rPr>
        <w:t xml:space="preserve">Section 4 </w:t>
      </w:r>
      <w:r w:rsidR="00075FB8" w:rsidRPr="007442A9">
        <w:rPr>
          <w:rFonts w:eastAsiaTheme="minorEastAsia"/>
          <w:color w:val="auto"/>
          <w:szCs w:val="24"/>
        </w:rPr>
        <w:t xml:space="preserve">of </w:t>
      </w:r>
      <w:r w:rsidR="00075FB8" w:rsidRPr="007442A9">
        <w:rPr>
          <w:szCs w:val="24"/>
        </w:rPr>
        <w:t xml:space="preserve">the </w:t>
      </w:r>
      <w:r w:rsidR="00B94DD6" w:rsidRPr="007442A9">
        <w:rPr>
          <w:szCs w:val="24"/>
        </w:rPr>
        <w:t>Rule</w:t>
      </w:r>
      <w:r w:rsidR="00B94DD6" w:rsidRPr="007442A9">
        <w:rPr>
          <w:rFonts w:eastAsiaTheme="minorEastAsia"/>
          <w:color w:val="auto"/>
          <w:szCs w:val="24"/>
        </w:rPr>
        <w:t xml:space="preserve"> </w:t>
      </w:r>
      <w:r w:rsidR="00B94DD6">
        <w:rPr>
          <w:rFonts w:eastAsiaTheme="minorEastAsia"/>
          <w:color w:val="auto"/>
          <w:szCs w:val="24"/>
        </w:rPr>
        <w:t>sets</w:t>
      </w:r>
      <w:r w:rsidR="001B17B6">
        <w:rPr>
          <w:rFonts w:eastAsiaTheme="minorEastAsia"/>
          <w:color w:val="auto"/>
          <w:szCs w:val="24"/>
        </w:rPr>
        <w:t xml:space="preserve"> out</w:t>
      </w:r>
      <w:r w:rsidR="008E2CCD" w:rsidRPr="007442A9">
        <w:rPr>
          <w:rFonts w:eastAsiaTheme="minorEastAsia"/>
          <w:color w:val="auto"/>
          <w:szCs w:val="24"/>
        </w:rPr>
        <w:t xml:space="preserve"> the definitions for the </w:t>
      </w:r>
      <w:r w:rsidR="00060A3A">
        <w:rPr>
          <w:rFonts w:eastAsiaTheme="minorEastAsia"/>
          <w:color w:val="auto"/>
          <w:szCs w:val="24"/>
        </w:rPr>
        <w:t xml:space="preserve">Rule </w:t>
      </w:r>
      <w:r w:rsidR="00D11967">
        <w:rPr>
          <w:rFonts w:eastAsiaTheme="minorEastAsia"/>
          <w:color w:val="auto"/>
          <w:szCs w:val="24"/>
        </w:rPr>
        <w:t>and commences with a note cross-referring to definitions in the Act that are used in the Rule</w:t>
      </w:r>
      <w:r w:rsidR="008E2CCD" w:rsidRPr="007442A9">
        <w:rPr>
          <w:rFonts w:eastAsiaTheme="minorEastAsia"/>
          <w:color w:val="auto"/>
          <w:szCs w:val="24"/>
        </w:rPr>
        <w:t xml:space="preserve">. Item 1 repeals paragraph </w:t>
      </w:r>
      <w:r w:rsidR="007613F2" w:rsidRPr="007442A9">
        <w:rPr>
          <w:rFonts w:eastAsiaTheme="minorEastAsia"/>
          <w:color w:val="auto"/>
          <w:szCs w:val="24"/>
        </w:rPr>
        <w:t xml:space="preserve">(c) </w:t>
      </w:r>
      <w:r w:rsidR="001B17B6">
        <w:rPr>
          <w:rFonts w:eastAsiaTheme="minorEastAsia"/>
          <w:color w:val="auto"/>
          <w:szCs w:val="24"/>
        </w:rPr>
        <w:t xml:space="preserve">of the note, which refers to the </w:t>
      </w:r>
      <w:r w:rsidR="007613F2" w:rsidRPr="00D87845">
        <w:rPr>
          <w:rFonts w:eastAsiaTheme="minorEastAsia"/>
          <w:i/>
          <w:iCs/>
          <w:color w:val="auto"/>
          <w:szCs w:val="24"/>
        </w:rPr>
        <w:t xml:space="preserve">farm business </w:t>
      </w:r>
      <w:r w:rsidR="009F27F9" w:rsidRPr="00D87845">
        <w:rPr>
          <w:rFonts w:eastAsiaTheme="minorEastAsia"/>
          <w:i/>
          <w:iCs/>
          <w:color w:val="auto"/>
          <w:szCs w:val="24"/>
        </w:rPr>
        <w:t>loan</w:t>
      </w:r>
      <w:r w:rsidR="00060A3A">
        <w:rPr>
          <w:rFonts w:eastAsiaTheme="minorEastAsia"/>
          <w:color w:val="auto"/>
          <w:szCs w:val="24"/>
        </w:rPr>
        <w:t xml:space="preserve"> </w:t>
      </w:r>
      <w:r w:rsidR="00E1133A">
        <w:rPr>
          <w:rFonts w:eastAsiaTheme="minorEastAsia"/>
          <w:color w:val="auto"/>
          <w:szCs w:val="24"/>
        </w:rPr>
        <w:t>as this</w:t>
      </w:r>
      <w:r w:rsidR="004A46D7">
        <w:rPr>
          <w:rFonts w:eastAsiaTheme="minorEastAsia"/>
          <w:color w:val="auto"/>
          <w:szCs w:val="24"/>
        </w:rPr>
        <w:t xml:space="preserve"> definition</w:t>
      </w:r>
      <w:r w:rsidR="00060A3A">
        <w:rPr>
          <w:rFonts w:eastAsiaTheme="minorEastAsia"/>
          <w:color w:val="auto"/>
          <w:szCs w:val="24"/>
        </w:rPr>
        <w:t xml:space="preserve"> is not used in the Rule.</w:t>
      </w:r>
    </w:p>
    <w:p w14:paraId="023F4AAA" w14:textId="77777777" w:rsidR="00B94DD6" w:rsidRPr="002948F3" w:rsidRDefault="00B94DD6" w:rsidP="00C8036F">
      <w:pPr>
        <w:pStyle w:val="Normal-em"/>
        <w:rPr>
          <w:rFonts w:eastAsiaTheme="minorEastAsia"/>
          <w:color w:val="auto"/>
          <w:szCs w:val="24"/>
        </w:rPr>
      </w:pPr>
    </w:p>
    <w:p w14:paraId="512015AD" w14:textId="77777777" w:rsidR="00471A32" w:rsidRDefault="007613F2" w:rsidP="00C8036F">
      <w:pPr>
        <w:pStyle w:val="Normal-em"/>
        <w:rPr>
          <w:rFonts w:eastAsiaTheme="minorEastAsia"/>
          <w:b/>
          <w:color w:val="auto"/>
          <w:szCs w:val="24"/>
        </w:rPr>
      </w:pPr>
      <w:r w:rsidRPr="002948F3">
        <w:rPr>
          <w:rFonts w:eastAsiaTheme="minorEastAsia"/>
          <w:b/>
          <w:color w:val="auto"/>
          <w:szCs w:val="24"/>
        </w:rPr>
        <w:t>Item 2 –</w:t>
      </w:r>
      <w:r w:rsidR="00471A32">
        <w:rPr>
          <w:rFonts w:eastAsiaTheme="minorEastAsia"/>
          <w:b/>
          <w:color w:val="auto"/>
          <w:szCs w:val="24"/>
        </w:rPr>
        <w:t xml:space="preserve"> Section 4 (definition of </w:t>
      </w:r>
      <w:r w:rsidR="00471A32" w:rsidRPr="009D1438">
        <w:rPr>
          <w:rFonts w:eastAsiaTheme="minorEastAsia"/>
          <w:b/>
          <w:i/>
          <w:iCs/>
          <w:color w:val="auto"/>
          <w:szCs w:val="24"/>
        </w:rPr>
        <w:t>agristarter loan</w:t>
      </w:r>
      <w:r w:rsidR="00471A32">
        <w:rPr>
          <w:rFonts w:eastAsiaTheme="minorEastAsia"/>
          <w:b/>
          <w:color w:val="auto"/>
          <w:szCs w:val="24"/>
        </w:rPr>
        <w:t>)</w:t>
      </w:r>
    </w:p>
    <w:p w14:paraId="56EC7759" w14:textId="77777777" w:rsidR="00471A32" w:rsidRDefault="00471A32" w:rsidP="00C8036F">
      <w:pPr>
        <w:pStyle w:val="Normal-em"/>
        <w:rPr>
          <w:rFonts w:eastAsiaTheme="minorEastAsia"/>
          <w:b/>
          <w:color w:val="auto"/>
          <w:szCs w:val="24"/>
        </w:rPr>
      </w:pPr>
    </w:p>
    <w:p w14:paraId="48AB7895" w14:textId="0CE70EB8" w:rsidR="009F27F9" w:rsidRDefault="007613F2" w:rsidP="00C8036F">
      <w:pPr>
        <w:pStyle w:val="Normal-em"/>
        <w:rPr>
          <w:rFonts w:eastAsiaTheme="minorEastAsia"/>
          <w:iCs/>
          <w:color w:val="auto"/>
          <w:szCs w:val="24"/>
        </w:rPr>
      </w:pPr>
      <w:r w:rsidRPr="002948F3">
        <w:rPr>
          <w:rFonts w:eastAsiaTheme="minorEastAsia"/>
          <w:color w:val="auto"/>
          <w:szCs w:val="24"/>
        </w:rPr>
        <w:t>Item 2</w:t>
      </w:r>
      <w:r w:rsidR="004938BF" w:rsidRPr="002948F3">
        <w:rPr>
          <w:rFonts w:eastAsiaTheme="minorEastAsia"/>
          <w:color w:val="auto"/>
          <w:szCs w:val="24"/>
        </w:rPr>
        <w:t xml:space="preserve"> </w:t>
      </w:r>
      <w:r w:rsidR="00B94DD6" w:rsidRPr="00B94DD6">
        <w:rPr>
          <w:rFonts w:eastAsiaTheme="minorEastAsia"/>
          <w:color w:val="auto"/>
          <w:szCs w:val="24"/>
        </w:rPr>
        <w:t>omits</w:t>
      </w:r>
      <w:r w:rsidR="009F27F9" w:rsidRPr="00B94DD6">
        <w:rPr>
          <w:rFonts w:eastAsiaTheme="minorEastAsia"/>
          <w:color w:val="auto"/>
          <w:szCs w:val="24"/>
        </w:rPr>
        <w:t xml:space="preserve"> </w:t>
      </w:r>
      <w:r w:rsidR="009F27F9" w:rsidRPr="003D45FF">
        <w:rPr>
          <w:rFonts w:eastAsiaTheme="minorEastAsia"/>
          <w:i/>
          <w:color w:val="auto"/>
          <w:szCs w:val="24"/>
        </w:rPr>
        <w:t>purchaser</w:t>
      </w:r>
      <w:r w:rsidR="009F27F9" w:rsidRPr="00B94DD6">
        <w:rPr>
          <w:rFonts w:eastAsiaTheme="minorEastAsia"/>
          <w:color w:val="auto"/>
          <w:szCs w:val="24"/>
        </w:rPr>
        <w:t xml:space="preserve"> </w:t>
      </w:r>
      <w:r w:rsidR="00B94DD6" w:rsidRPr="00B94DD6">
        <w:rPr>
          <w:rFonts w:eastAsiaTheme="minorEastAsia"/>
          <w:color w:val="auto"/>
          <w:szCs w:val="24"/>
        </w:rPr>
        <w:t>and substitutes it with</w:t>
      </w:r>
      <w:r w:rsidR="009F27F9" w:rsidRPr="00B94DD6">
        <w:rPr>
          <w:rFonts w:eastAsiaTheme="minorEastAsia"/>
          <w:color w:val="auto"/>
          <w:szCs w:val="24"/>
        </w:rPr>
        <w:t xml:space="preserve"> </w:t>
      </w:r>
      <w:r w:rsidR="00B94DD6" w:rsidRPr="003D45FF">
        <w:rPr>
          <w:rFonts w:eastAsiaTheme="minorEastAsia"/>
          <w:i/>
          <w:color w:val="auto"/>
          <w:szCs w:val="24"/>
        </w:rPr>
        <w:t>first farmer</w:t>
      </w:r>
      <w:r w:rsidR="00B94DD6" w:rsidRPr="00B94DD6">
        <w:rPr>
          <w:rFonts w:eastAsiaTheme="minorEastAsia"/>
          <w:color w:val="auto"/>
          <w:szCs w:val="24"/>
        </w:rPr>
        <w:t xml:space="preserve"> </w:t>
      </w:r>
      <w:r w:rsidR="00A53945">
        <w:rPr>
          <w:rFonts w:eastAsiaTheme="minorEastAsia"/>
          <w:color w:val="auto"/>
          <w:szCs w:val="24"/>
        </w:rPr>
        <w:t>in</w:t>
      </w:r>
      <w:r w:rsidR="00A53945" w:rsidRPr="00B94DD6">
        <w:rPr>
          <w:rFonts w:eastAsiaTheme="minorEastAsia"/>
          <w:color w:val="auto"/>
          <w:szCs w:val="24"/>
        </w:rPr>
        <w:t xml:space="preserve"> </w:t>
      </w:r>
      <w:r w:rsidR="00471A32" w:rsidRPr="00B94DD6">
        <w:rPr>
          <w:rFonts w:eastAsiaTheme="minorEastAsia"/>
          <w:color w:val="auto"/>
          <w:szCs w:val="24"/>
        </w:rPr>
        <w:t>the</w:t>
      </w:r>
      <w:r w:rsidR="00471A32">
        <w:rPr>
          <w:rFonts w:eastAsiaTheme="minorEastAsia"/>
          <w:color w:val="auto"/>
          <w:szCs w:val="24"/>
        </w:rPr>
        <w:t xml:space="preserve"> definition</w:t>
      </w:r>
      <w:r w:rsidR="00D924A8">
        <w:rPr>
          <w:rFonts w:eastAsiaTheme="minorEastAsia"/>
          <w:color w:val="auto"/>
          <w:szCs w:val="24"/>
        </w:rPr>
        <w:t xml:space="preserve"> of </w:t>
      </w:r>
      <w:r w:rsidR="00763BA7">
        <w:rPr>
          <w:rFonts w:eastAsiaTheme="minorEastAsia"/>
          <w:i/>
          <w:iCs/>
          <w:color w:val="auto"/>
          <w:szCs w:val="24"/>
        </w:rPr>
        <w:t>agristarter</w:t>
      </w:r>
      <w:r w:rsidR="00CD6BE9" w:rsidRPr="009D1438">
        <w:rPr>
          <w:rFonts w:eastAsiaTheme="minorEastAsia"/>
          <w:i/>
          <w:iCs/>
          <w:color w:val="auto"/>
          <w:szCs w:val="24"/>
        </w:rPr>
        <w:t xml:space="preserve"> loan</w:t>
      </w:r>
      <w:r w:rsidR="00471A32">
        <w:rPr>
          <w:rFonts w:eastAsiaTheme="minorEastAsia"/>
          <w:color w:val="auto"/>
          <w:szCs w:val="24"/>
        </w:rPr>
        <w:t xml:space="preserve"> in section 4 of the Rule</w:t>
      </w:r>
      <w:r w:rsidR="009F27F9">
        <w:rPr>
          <w:rFonts w:eastAsiaTheme="minorEastAsia"/>
          <w:color w:val="auto"/>
          <w:szCs w:val="24"/>
        </w:rPr>
        <w:t xml:space="preserve">. The definition of an </w:t>
      </w:r>
      <w:r w:rsidR="009F27F9">
        <w:rPr>
          <w:rFonts w:eastAsiaTheme="minorEastAsia"/>
          <w:i/>
          <w:iCs/>
          <w:color w:val="auto"/>
          <w:szCs w:val="24"/>
        </w:rPr>
        <w:t>agristarter</w:t>
      </w:r>
      <w:r w:rsidR="009F27F9" w:rsidRPr="009D1438">
        <w:rPr>
          <w:rFonts w:eastAsiaTheme="minorEastAsia"/>
          <w:i/>
          <w:iCs/>
          <w:color w:val="auto"/>
          <w:szCs w:val="24"/>
        </w:rPr>
        <w:t xml:space="preserve"> loan</w:t>
      </w:r>
      <w:r w:rsidR="009F27F9">
        <w:rPr>
          <w:rFonts w:eastAsiaTheme="minorEastAsia"/>
          <w:i/>
          <w:iCs/>
          <w:color w:val="auto"/>
          <w:szCs w:val="24"/>
        </w:rPr>
        <w:t xml:space="preserve"> </w:t>
      </w:r>
      <w:r w:rsidR="005F7BE3">
        <w:rPr>
          <w:rFonts w:eastAsiaTheme="minorEastAsia"/>
          <w:iCs/>
          <w:color w:val="auto"/>
          <w:szCs w:val="24"/>
        </w:rPr>
        <w:t xml:space="preserve">is amended to </w:t>
      </w:r>
      <w:r w:rsidR="009F27F9">
        <w:rPr>
          <w:rFonts w:eastAsiaTheme="minorEastAsia"/>
          <w:iCs/>
          <w:color w:val="auto"/>
          <w:szCs w:val="24"/>
        </w:rPr>
        <w:t xml:space="preserve">allow for either </w:t>
      </w:r>
      <w:r w:rsidR="00B94DD6">
        <w:rPr>
          <w:rFonts w:eastAsiaTheme="minorEastAsia"/>
          <w:iCs/>
          <w:color w:val="auto"/>
          <w:szCs w:val="24"/>
        </w:rPr>
        <w:t xml:space="preserve">a first farmer </w:t>
      </w:r>
      <w:r w:rsidR="009F27F9">
        <w:rPr>
          <w:rFonts w:eastAsiaTheme="minorEastAsia"/>
          <w:iCs/>
          <w:color w:val="auto"/>
          <w:szCs w:val="24"/>
        </w:rPr>
        <w:t>loan or</w:t>
      </w:r>
      <w:r w:rsidR="009F27F9" w:rsidRPr="009F27F9">
        <w:rPr>
          <w:rFonts w:eastAsiaTheme="minorEastAsia"/>
          <w:iCs/>
          <w:color w:val="auto"/>
          <w:szCs w:val="24"/>
        </w:rPr>
        <w:t xml:space="preserve"> a succession loan</w:t>
      </w:r>
      <w:r w:rsidR="009F27F9">
        <w:rPr>
          <w:rFonts w:eastAsiaTheme="minorEastAsia"/>
          <w:iCs/>
          <w:color w:val="auto"/>
          <w:szCs w:val="24"/>
        </w:rPr>
        <w:t>.</w:t>
      </w:r>
      <w:r w:rsidR="00060A3A">
        <w:rPr>
          <w:rFonts w:eastAsiaTheme="minorEastAsia"/>
          <w:iCs/>
          <w:color w:val="auto"/>
          <w:szCs w:val="24"/>
        </w:rPr>
        <w:t xml:space="preserve"> This is a consequential amendment </w:t>
      </w:r>
      <w:r w:rsidR="00A84B75">
        <w:rPr>
          <w:rFonts w:eastAsiaTheme="minorEastAsia"/>
          <w:iCs/>
          <w:color w:val="auto"/>
          <w:szCs w:val="24"/>
        </w:rPr>
        <w:t xml:space="preserve">because the definitions of </w:t>
      </w:r>
      <w:r w:rsidR="00A84B75" w:rsidRPr="00B62C27">
        <w:rPr>
          <w:rFonts w:eastAsiaTheme="minorEastAsia"/>
          <w:i/>
          <w:color w:val="auto"/>
          <w:szCs w:val="24"/>
        </w:rPr>
        <w:t>purchaser</w:t>
      </w:r>
      <w:r w:rsidR="00A84B75">
        <w:rPr>
          <w:rFonts w:eastAsiaTheme="minorEastAsia"/>
          <w:iCs/>
          <w:color w:val="auto"/>
          <w:szCs w:val="24"/>
        </w:rPr>
        <w:t xml:space="preserve"> and </w:t>
      </w:r>
      <w:r w:rsidR="00A84B75" w:rsidRPr="00B62C27">
        <w:rPr>
          <w:rFonts w:eastAsiaTheme="minorEastAsia"/>
          <w:i/>
          <w:color w:val="auto"/>
          <w:szCs w:val="24"/>
        </w:rPr>
        <w:t>purchaser loan</w:t>
      </w:r>
      <w:r w:rsidR="00A84B75">
        <w:rPr>
          <w:rFonts w:eastAsiaTheme="minorEastAsia"/>
          <w:iCs/>
          <w:color w:val="auto"/>
          <w:szCs w:val="24"/>
        </w:rPr>
        <w:t xml:space="preserve"> in the Rule have been replaced with the definitions of </w:t>
      </w:r>
      <w:r w:rsidR="00A84B75" w:rsidRPr="00B62C27">
        <w:rPr>
          <w:rFonts w:eastAsiaTheme="minorEastAsia"/>
          <w:i/>
          <w:color w:val="auto"/>
          <w:szCs w:val="24"/>
        </w:rPr>
        <w:t>first farmer</w:t>
      </w:r>
      <w:r w:rsidR="00A84B75">
        <w:rPr>
          <w:rFonts w:eastAsiaTheme="minorEastAsia"/>
          <w:iCs/>
          <w:color w:val="auto"/>
          <w:szCs w:val="24"/>
        </w:rPr>
        <w:t xml:space="preserve"> and </w:t>
      </w:r>
      <w:r w:rsidR="00A84B75" w:rsidRPr="00B62C27">
        <w:rPr>
          <w:rFonts w:eastAsiaTheme="minorEastAsia"/>
          <w:i/>
          <w:color w:val="auto"/>
          <w:szCs w:val="24"/>
        </w:rPr>
        <w:t>first farmer loan</w:t>
      </w:r>
      <w:r w:rsidR="004A46D7">
        <w:rPr>
          <w:rFonts w:eastAsiaTheme="minorEastAsia"/>
          <w:iCs/>
          <w:color w:val="auto"/>
          <w:szCs w:val="24"/>
        </w:rPr>
        <w:t>,</w:t>
      </w:r>
      <w:r w:rsidR="00A84B75">
        <w:rPr>
          <w:rFonts w:eastAsiaTheme="minorEastAsia"/>
          <w:iCs/>
          <w:color w:val="auto"/>
          <w:szCs w:val="24"/>
        </w:rPr>
        <w:t xml:space="preserve"> respectively. </w:t>
      </w:r>
    </w:p>
    <w:p w14:paraId="60E0C7C1" w14:textId="361230F6" w:rsidR="00B87B0E" w:rsidRPr="007442A9" w:rsidRDefault="009F27F9" w:rsidP="00B87B0E">
      <w:pPr>
        <w:pStyle w:val="Normal-em"/>
        <w:rPr>
          <w:rFonts w:eastAsiaTheme="minorEastAsia"/>
          <w:color w:val="auto"/>
          <w:szCs w:val="24"/>
        </w:rPr>
      </w:pPr>
      <w:r>
        <w:rPr>
          <w:rFonts w:eastAsiaTheme="minorEastAsia"/>
          <w:iCs/>
          <w:color w:val="auto"/>
          <w:szCs w:val="24"/>
        </w:rPr>
        <w:br/>
      </w:r>
      <w:r w:rsidR="00B87B0E" w:rsidRPr="002948F3">
        <w:rPr>
          <w:rFonts w:eastAsiaTheme="minorEastAsia"/>
          <w:color w:val="auto"/>
          <w:szCs w:val="24"/>
        </w:rPr>
        <w:t xml:space="preserve">The purpose of this amendment is to ensure </w:t>
      </w:r>
      <w:r w:rsidR="00B87B0E" w:rsidRPr="002948F3">
        <w:rPr>
          <w:szCs w:val="24"/>
        </w:rPr>
        <w:t xml:space="preserve">the </w:t>
      </w:r>
      <w:r w:rsidR="000C42AD" w:rsidRPr="002948F3">
        <w:rPr>
          <w:szCs w:val="24"/>
        </w:rPr>
        <w:t xml:space="preserve">Corporation </w:t>
      </w:r>
      <w:r w:rsidR="00B87B0E" w:rsidRPr="002948F3">
        <w:rPr>
          <w:szCs w:val="24"/>
        </w:rPr>
        <w:t xml:space="preserve">can </w:t>
      </w:r>
      <w:r w:rsidR="00471A32">
        <w:rPr>
          <w:szCs w:val="24"/>
        </w:rPr>
        <w:t>make agristarter loans available</w:t>
      </w:r>
      <w:r w:rsidR="00B87B0E" w:rsidRPr="002948F3">
        <w:rPr>
          <w:szCs w:val="24"/>
        </w:rPr>
        <w:t xml:space="preserve"> to applicants </w:t>
      </w:r>
      <w:r>
        <w:rPr>
          <w:szCs w:val="24"/>
        </w:rPr>
        <w:t>not only</w:t>
      </w:r>
      <w:r w:rsidRPr="002948F3">
        <w:rPr>
          <w:szCs w:val="24"/>
        </w:rPr>
        <w:t xml:space="preserve"> </w:t>
      </w:r>
      <w:r w:rsidR="00471A32">
        <w:rPr>
          <w:szCs w:val="24"/>
        </w:rPr>
        <w:t>seek</w:t>
      </w:r>
      <w:r>
        <w:rPr>
          <w:szCs w:val="24"/>
        </w:rPr>
        <w:t>ing</w:t>
      </w:r>
      <w:r w:rsidR="00B87B0E" w:rsidRPr="002948F3">
        <w:rPr>
          <w:szCs w:val="24"/>
        </w:rPr>
        <w:t xml:space="preserve"> to </w:t>
      </w:r>
      <w:r>
        <w:rPr>
          <w:szCs w:val="24"/>
        </w:rPr>
        <w:t xml:space="preserve">purchase a farm business, but also </w:t>
      </w:r>
      <w:r w:rsidR="00F335DC">
        <w:rPr>
          <w:szCs w:val="24"/>
        </w:rPr>
        <w:t>to</w:t>
      </w:r>
      <w:r w:rsidR="00F05474">
        <w:rPr>
          <w:szCs w:val="24"/>
        </w:rPr>
        <w:t xml:space="preserve"> applicants seeking to</w:t>
      </w:r>
      <w:r w:rsidR="00F335DC">
        <w:rPr>
          <w:szCs w:val="24"/>
        </w:rPr>
        <w:t xml:space="preserve"> </w:t>
      </w:r>
      <w:r w:rsidR="00B87B0E" w:rsidRPr="002948F3">
        <w:rPr>
          <w:szCs w:val="24"/>
        </w:rPr>
        <w:t xml:space="preserve">establish </w:t>
      </w:r>
      <w:r w:rsidR="00AF61E1" w:rsidRPr="00B56F00">
        <w:t>or develop a farm business in which the person holds or will hold the sole or a controlling interest</w:t>
      </w:r>
      <w:r w:rsidR="00F335DC">
        <w:rPr>
          <w:rFonts w:eastAsiaTheme="minorEastAsia"/>
          <w:iCs/>
          <w:color w:val="auto"/>
          <w:szCs w:val="24"/>
        </w:rPr>
        <w:t>.</w:t>
      </w:r>
    </w:p>
    <w:p w14:paraId="2A5C18AC" w14:textId="77777777" w:rsidR="00211821" w:rsidRPr="007442A9" w:rsidRDefault="00211821" w:rsidP="00C8036F">
      <w:pPr>
        <w:pStyle w:val="Normal-em"/>
        <w:rPr>
          <w:rFonts w:eastAsiaTheme="minorEastAsia"/>
          <w:color w:val="auto"/>
          <w:szCs w:val="24"/>
        </w:rPr>
      </w:pPr>
    </w:p>
    <w:p w14:paraId="2A2B44FE" w14:textId="77777777" w:rsidR="00471A32" w:rsidRDefault="00B87B0E" w:rsidP="00C8036F">
      <w:pPr>
        <w:pStyle w:val="Normal-em"/>
        <w:rPr>
          <w:rFonts w:eastAsiaTheme="minorEastAsia"/>
          <w:color w:val="auto"/>
          <w:szCs w:val="24"/>
        </w:rPr>
      </w:pPr>
      <w:r w:rsidRPr="007442A9">
        <w:rPr>
          <w:rFonts w:eastAsiaTheme="minorEastAsia"/>
          <w:b/>
          <w:color w:val="auto"/>
          <w:szCs w:val="24"/>
        </w:rPr>
        <w:t>Item 3 –</w:t>
      </w:r>
      <w:r w:rsidR="009A44F2" w:rsidRPr="002948F3">
        <w:rPr>
          <w:rFonts w:eastAsiaTheme="minorEastAsia"/>
          <w:color w:val="auto"/>
          <w:szCs w:val="24"/>
        </w:rPr>
        <w:t xml:space="preserve"> </w:t>
      </w:r>
      <w:r w:rsidR="00471A32" w:rsidRPr="009D1438">
        <w:rPr>
          <w:rFonts w:eastAsiaTheme="minorEastAsia"/>
          <w:b/>
          <w:bCs/>
          <w:color w:val="auto"/>
          <w:szCs w:val="24"/>
        </w:rPr>
        <w:t>Section 4</w:t>
      </w:r>
    </w:p>
    <w:p w14:paraId="59029B30" w14:textId="77777777" w:rsidR="00471A32" w:rsidRDefault="00471A32" w:rsidP="00C8036F">
      <w:pPr>
        <w:pStyle w:val="Normal-em"/>
        <w:rPr>
          <w:rFonts w:eastAsiaTheme="minorEastAsia"/>
          <w:color w:val="auto"/>
          <w:szCs w:val="24"/>
        </w:rPr>
      </w:pPr>
    </w:p>
    <w:p w14:paraId="607F8CE5" w14:textId="0D4861FA" w:rsidR="00EC07F8" w:rsidRDefault="009A44F2" w:rsidP="003B51AB">
      <w:pPr>
        <w:pStyle w:val="Normal-em"/>
        <w:rPr>
          <w:rFonts w:eastAsiaTheme="minorEastAsia"/>
          <w:color w:val="auto"/>
          <w:szCs w:val="24"/>
        </w:rPr>
      </w:pPr>
      <w:r w:rsidRPr="002948F3">
        <w:rPr>
          <w:rFonts w:eastAsiaTheme="minorEastAsia"/>
          <w:color w:val="auto"/>
          <w:szCs w:val="24"/>
        </w:rPr>
        <w:t>Item 3</w:t>
      </w:r>
      <w:r w:rsidR="00B87B0E" w:rsidRPr="002948F3">
        <w:rPr>
          <w:rFonts w:eastAsiaTheme="minorEastAsia"/>
          <w:color w:val="auto"/>
          <w:szCs w:val="24"/>
        </w:rPr>
        <w:t xml:space="preserve"> </w:t>
      </w:r>
      <w:r w:rsidR="00471A32">
        <w:rPr>
          <w:rFonts w:eastAsiaTheme="minorEastAsia"/>
          <w:color w:val="auto"/>
          <w:szCs w:val="24"/>
        </w:rPr>
        <w:t xml:space="preserve">inserts </w:t>
      </w:r>
      <w:r w:rsidR="00060A3A">
        <w:rPr>
          <w:rFonts w:eastAsiaTheme="minorEastAsia"/>
          <w:color w:val="auto"/>
          <w:szCs w:val="24"/>
        </w:rPr>
        <w:t>a new</w:t>
      </w:r>
      <w:r w:rsidR="00471A32">
        <w:rPr>
          <w:rFonts w:eastAsiaTheme="minorEastAsia"/>
          <w:color w:val="auto"/>
          <w:szCs w:val="24"/>
        </w:rPr>
        <w:t xml:space="preserve"> definition</w:t>
      </w:r>
      <w:r w:rsidR="00A32C0F">
        <w:rPr>
          <w:rFonts w:eastAsiaTheme="minorEastAsia"/>
          <w:color w:val="auto"/>
          <w:szCs w:val="24"/>
        </w:rPr>
        <w:t xml:space="preserve"> </w:t>
      </w:r>
      <w:r w:rsidR="00A32C0F" w:rsidRPr="00A32C0F">
        <w:rPr>
          <w:rFonts w:eastAsiaTheme="minorEastAsia"/>
          <w:i/>
          <w:color w:val="auto"/>
          <w:szCs w:val="24"/>
        </w:rPr>
        <w:t>farm asset successor</w:t>
      </w:r>
      <w:r w:rsidR="00471A32">
        <w:rPr>
          <w:rFonts w:eastAsiaTheme="minorEastAsia"/>
          <w:color w:val="auto"/>
          <w:szCs w:val="24"/>
        </w:rPr>
        <w:t xml:space="preserve"> into section 4 of the Rule</w:t>
      </w:r>
      <w:r w:rsidR="00060A3A">
        <w:rPr>
          <w:rFonts w:eastAsiaTheme="minorEastAsia"/>
          <w:color w:val="auto"/>
          <w:szCs w:val="24"/>
        </w:rPr>
        <w:t xml:space="preserve">. </w:t>
      </w:r>
    </w:p>
    <w:p w14:paraId="5DCE92AE" w14:textId="77777777" w:rsidR="00EC07F8" w:rsidRDefault="00EC07F8" w:rsidP="003B51AB">
      <w:pPr>
        <w:pStyle w:val="Normal-em"/>
        <w:rPr>
          <w:rFonts w:eastAsiaTheme="minorEastAsia"/>
          <w:color w:val="auto"/>
          <w:szCs w:val="24"/>
        </w:rPr>
      </w:pPr>
    </w:p>
    <w:p w14:paraId="2C25E632" w14:textId="42BBA7AA" w:rsidR="00327BCD" w:rsidRDefault="00A32C0F" w:rsidP="00327BCD">
      <w:pPr>
        <w:pStyle w:val="Normal-em"/>
      </w:pPr>
      <w:r>
        <w:rPr>
          <w:rFonts w:eastAsiaTheme="minorEastAsia"/>
          <w:color w:val="auto"/>
          <w:szCs w:val="24"/>
        </w:rPr>
        <w:t xml:space="preserve">A </w:t>
      </w:r>
      <w:r w:rsidRPr="00A32C0F">
        <w:rPr>
          <w:i/>
        </w:rPr>
        <w:t>farm asset successor</w:t>
      </w:r>
      <w:r w:rsidRPr="00A32C0F">
        <w:t xml:space="preserve"> is defined as a person who</w:t>
      </w:r>
      <w:r w:rsidR="00327BCD">
        <w:t xml:space="preserve"> </w:t>
      </w:r>
      <w:r w:rsidRPr="00A32C0F">
        <w:t>holds the sole or a controlling interest in a farm business and</w:t>
      </w:r>
      <w:r w:rsidR="00327BCD">
        <w:t>:</w:t>
      </w:r>
    </w:p>
    <w:p w14:paraId="54F5FA14" w14:textId="341BFAC7" w:rsidR="00EC07F8" w:rsidRDefault="00A32C0F" w:rsidP="00B62C27">
      <w:pPr>
        <w:pStyle w:val="Normal-em"/>
        <w:numPr>
          <w:ilvl w:val="0"/>
          <w:numId w:val="52"/>
        </w:numPr>
      </w:pPr>
      <w:r>
        <w:t xml:space="preserve">has recently </w:t>
      </w:r>
      <w:r w:rsidRPr="00196BC8">
        <w:t xml:space="preserve">inherited or will inherit farm </w:t>
      </w:r>
      <w:r>
        <w:t>assets</w:t>
      </w:r>
      <w:r w:rsidRPr="00196BC8">
        <w:t>; or</w:t>
      </w:r>
      <w:r>
        <w:t xml:space="preserve"> </w:t>
      </w:r>
    </w:p>
    <w:p w14:paraId="208DBE89" w14:textId="77777777" w:rsidR="00EC07F8" w:rsidRDefault="00A32C0F" w:rsidP="00B62C27">
      <w:pPr>
        <w:pStyle w:val="Normal-em"/>
        <w:numPr>
          <w:ilvl w:val="0"/>
          <w:numId w:val="52"/>
        </w:numPr>
      </w:pPr>
      <w:r w:rsidRPr="00196BC8">
        <w:t xml:space="preserve">has </w:t>
      </w:r>
      <w:r>
        <w:t xml:space="preserve">recently </w:t>
      </w:r>
      <w:r w:rsidRPr="00196BC8">
        <w:t xml:space="preserve">acquired or will acquire farm </w:t>
      </w:r>
      <w:r>
        <w:t xml:space="preserve">assets </w:t>
      </w:r>
      <w:r w:rsidRPr="00196BC8">
        <w:t>under a succession plan.</w:t>
      </w:r>
      <w:r w:rsidR="00F8431C">
        <w:t xml:space="preserve"> </w:t>
      </w:r>
    </w:p>
    <w:p w14:paraId="54087540" w14:textId="7B87B73E" w:rsidR="00A32C0F" w:rsidRPr="00320173" w:rsidRDefault="003B51AB" w:rsidP="00EC07F8">
      <w:pPr>
        <w:pStyle w:val="Normal-em"/>
      </w:pPr>
      <w:r>
        <w:t xml:space="preserve">A note is also included under the definition of </w:t>
      </w:r>
      <w:r w:rsidRPr="00A32C0F">
        <w:rPr>
          <w:rFonts w:eastAsiaTheme="minorEastAsia"/>
          <w:i/>
          <w:color w:val="auto"/>
          <w:szCs w:val="24"/>
        </w:rPr>
        <w:t>farm asset successor</w:t>
      </w:r>
      <w:r>
        <w:rPr>
          <w:rFonts w:eastAsiaTheme="minorEastAsia"/>
          <w:i/>
          <w:color w:val="auto"/>
          <w:szCs w:val="24"/>
        </w:rPr>
        <w:t xml:space="preserve"> </w:t>
      </w:r>
      <w:r>
        <w:rPr>
          <w:rFonts w:eastAsiaTheme="minorEastAsia"/>
          <w:color w:val="auto"/>
          <w:szCs w:val="24"/>
        </w:rPr>
        <w:t xml:space="preserve">with examples of </w:t>
      </w:r>
      <w:r w:rsidR="006632CC">
        <w:rPr>
          <w:rFonts w:eastAsiaTheme="minorEastAsia"/>
          <w:color w:val="auto"/>
          <w:szCs w:val="24"/>
        </w:rPr>
        <w:t xml:space="preserve">what could be considered to be </w:t>
      </w:r>
      <w:r w:rsidR="00A32C0F" w:rsidRPr="00052C40">
        <w:t xml:space="preserve">farm </w:t>
      </w:r>
      <w:r w:rsidR="006632CC">
        <w:t>assets (</w:t>
      </w:r>
      <w:r w:rsidR="003024E8">
        <w:t xml:space="preserve">for example, </w:t>
      </w:r>
      <w:r w:rsidR="00A32C0F" w:rsidRPr="00052C40">
        <w:t>farm land</w:t>
      </w:r>
      <w:r w:rsidR="003024E8">
        <w:t xml:space="preserve">, </w:t>
      </w:r>
      <w:r w:rsidR="00A32C0F" w:rsidRPr="00052C40">
        <w:t xml:space="preserve">farm infrastructure and </w:t>
      </w:r>
      <w:r w:rsidR="00EA07C9">
        <w:t xml:space="preserve">farm </w:t>
      </w:r>
      <w:r w:rsidR="00A32C0F" w:rsidRPr="00052C40">
        <w:t>equipment</w:t>
      </w:r>
      <w:r w:rsidR="006632CC">
        <w:t>)</w:t>
      </w:r>
      <w:r w:rsidR="00A32C0F" w:rsidRPr="00052C40">
        <w:t>.</w:t>
      </w:r>
    </w:p>
    <w:p w14:paraId="6386F8E8" w14:textId="77777777" w:rsidR="00854CDC" w:rsidRDefault="00854CDC" w:rsidP="004269DD">
      <w:pPr>
        <w:pStyle w:val="Normal-em"/>
        <w:rPr>
          <w:rFonts w:eastAsiaTheme="minorEastAsia"/>
          <w:color w:val="auto"/>
          <w:szCs w:val="24"/>
        </w:rPr>
      </w:pPr>
    </w:p>
    <w:p w14:paraId="4C07C242" w14:textId="63E64F94" w:rsidR="00A51FA5" w:rsidRPr="00B75BDE" w:rsidRDefault="004269DD" w:rsidP="00CA7EAD">
      <w:pPr>
        <w:pStyle w:val="Normal-em"/>
        <w:rPr>
          <w:rFonts w:eastAsiaTheme="minorEastAsia"/>
          <w:color w:val="auto"/>
          <w:szCs w:val="24"/>
        </w:rPr>
      </w:pPr>
      <w:r w:rsidRPr="002948F3">
        <w:rPr>
          <w:rFonts w:eastAsiaTheme="minorEastAsia"/>
          <w:color w:val="auto"/>
          <w:szCs w:val="24"/>
        </w:rPr>
        <w:t xml:space="preserve">The purpose of this amendment </w:t>
      </w:r>
      <w:r w:rsidR="00BA5DAE">
        <w:rPr>
          <w:rFonts w:eastAsiaTheme="minorEastAsia"/>
          <w:color w:val="auto"/>
          <w:szCs w:val="24"/>
        </w:rPr>
        <w:t xml:space="preserve">is to </w:t>
      </w:r>
      <w:r w:rsidR="00EC07F8">
        <w:rPr>
          <w:rFonts w:eastAsiaTheme="minorEastAsia"/>
          <w:color w:val="auto"/>
          <w:szCs w:val="24"/>
        </w:rPr>
        <w:t xml:space="preserve">expand </w:t>
      </w:r>
      <w:r w:rsidR="00BA5DAE">
        <w:rPr>
          <w:rFonts w:eastAsiaTheme="minorEastAsia"/>
          <w:color w:val="auto"/>
          <w:szCs w:val="24"/>
        </w:rPr>
        <w:t>the cohort able to receive an agristarter loan</w:t>
      </w:r>
      <w:r w:rsidR="008B7817">
        <w:rPr>
          <w:rFonts w:eastAsiaTheme="minorEastAsia"/>
          <w:color w:val="auto"/>
          <w:szCs w:val="24"/>
        </w:rPr>
        <w:t xml:space="preserve"> </w:t>
      </w:r>
      <w:r w:rsidR="00A53945">
        <w:rPr>
          <w:szCs w:val="24"/>
        </w:rPr>
        <w:t>to</w:t>
      </w:r>
      <w:r w:rsidR="00CA5B20">
        <w:rPr>
          <w:szCs w:val="24"/>
        </w:rPr>
        <w:t xml:space="preserve"> include</w:t>
      </w:r>
      <w:r w:rsidR="00A53945">
        <w:rPr>
          <w:szCs w:val="24"/>
        </w:rPr>
        <w:t xml:space="preserve"> </w:t>
      </w:r>
      <w:r w:rsidR="003C5D89" w:rsidRPr="003C5D89">
        <w:rPr>
          <w:szCs w:val="24"/>
        </w:rPr>
        <w:t>farm asset successor</w:t>
      </w:r>
      <w:r w:rsidR="00F8431C">
        <w:rPr>
          <w:szCs w:val="24"/>
        </w:rPr>
        <w:t>s</w:t>
      </w:r>
      <w:r w:rsidR="006C4882">
        <w:rPr>
          <w:szCs w:val="24"/>
        </w:rPr>
        <w:t xml:space="preserve"> and provid</w:t>
      </w:r>
      <w:r w:rsidR="005F7BE3">
        <w:rPr>
          <w:szCs w:val="24"/>
        </w:rPr>
        <w:t>e</w:t>
      </w:r>
      <w:r w:rsidR="006C4882">
        <w:rPr>
          <w:szCs w:val="24"/>
        </w:rPr>
        <w:t xml:space="preserve"> examples of what these</w:t>
      </w:r>
      <w:r w:rsidR="005F7BE3">
        <w:rPr>
          <w:szCs w:val="24"/>
        </w:rPr>
        <w:t xml:space="preserve"> farm</w:t>
      </w:r>
      <w:r w:rsidR="006C4882">
        <w:rPr>
          <w:szCs w:val="24"/>
        </w:rPr>
        <w:t xml:space="preserve"> assets could be</w:t>
      </w:r>
      <w:r w:rsidR="00F8431C">
        <w:rPr>
          <w:szCs w:val="24"/>
        </w:rPr>
        <w:t xml:space="preserve">. </w:t>
      </w:r>
      <w:r w:rsidR="00A51FA5">
        <w:rPr>
          <w:szCs w:val="24"/>
        </w:rPr>
        <w:t>Previo</w:t>
      </w:r>
      <w:r w:rsidR="004C5CDF">
        <w:rPr>
          <w:szCs w:val="24"/>
        </w:rPr>
        <w:t xml:space="preserve">usly, </w:t>
      </w:r>
      <w:r w:rsidR="00563D2F">
        <w:rPr>
          <w:szCs w:val="24"/>
        </w:rPr>
        <w:t xml:space="preserve">under the succession loan, </w:t>
      </w:r>
      <w:r w:rsidR="004C5CDF">
        <w:rPr>
          <w:szCs w:val="24"/>
        </w:rPr>
        <w:t xml:space="preserve">the Rule only allowed for the Corporation to grant a loan to </w:t>
      </w:r>
      <w:r w:rsidR="00A53945">
        <w:rPr>
          <w:szCs w:val="24"/>
        </w:rPr>
        <w:t xml:space="preserve">farm business inheritors or </w:t>
      </w:r>
      <w:r w:rsidR="00F8431C">
        <w:rPr>
          <w:szCs w:val="24"/>
        </w:rPr>
        <w:t xml:space="preserve">farm businesses to undertake succession planning. </w:t>
      </w:r>
    </w:p>
    <w:p w14:paraId="60B43FFB" w14:textId="77777777" w:rsidR="00C8036F" w:rsidRPr="002948F3" w:rsidRDefault="00C8036F" w:rsidP="00C8036F">
      <w:pPr>
        <w:pStyle w:val="Item"/>
        <w:ind w:left="0"/>
        <w:rPr>
          <w:sz w:val="24"/>
          <w:szCs w:val="24"/>
          <w:lang w:eastAsia="en-US"/>
        </w:rPr>
      </w:pPr>
    </w:p>
    <w:p w14:paraId="7E07707F" w14:textId="77777777" w:rsidR="005076A3" w:rsidRDefault="007613F2" w:rsidP="00C8036F">
      <w:pPr>
        <w:pStyle w:val="Normal-em"/>
        <w:rPr>
          <w:rFonts w:eastAsiaTheme="minorEastAsia"/>
          <w:color w:val="auto"/>
          <w:szCs w:val="24"/>
        </w:rPr>
      </w:pPr>
      <w:r w:rsidRPr="002948F3">
        <w:rPr>
          <w:rFonts w:eastAsiaTheme="minorEastAsia"/>
          <w:b/>
          <w:color w:val="auto"/>
          <w:szCs w:val="24"/>
        </w:rPr>
        <w:t xml:space="preserve">Item </w:t>
      </w:r>
      <w:r w:rsidR="00B87B0E" w:rsidRPr="002948F3">
        <w:rPr>
          <w:rFonts w:eastAsiaTheme="minorEastAsia"/>
          <w:b/>
          <w:color w:val="auto"/>
          <w:szCs w:val="24"/>
        </w:rPr>
        <w:t>4</w:t>
      </w:r>
      <w:r w:rsidRPr="002948F3">
        <w:rPr>
          <w:rFonts w:eastAsiaTheme="minorEastAsia"/>
          <w:b/>
          <w:color w:val="auto"/>
          <w:szCs w:val="24"/>
        </w:rPr>
        <w:t xml:space="preserve"> </w:t>
      </w:r>
      <w:r w:rsidR="00797A4B" w:rsidRPr="002948F3">
        <w:rPr>
          <w:rFonts w:eastAsiaTheme="minorEastAsia"/>
          <w:b/>
          <w:color w:val="auto"/>
          <w:szCs w:val="24"/>
        </w:rPr>
        <w:t>–</w:t>
      </w:r>
      <w:r w:rsidR="000F6C86">
        <w:rPr>
          <w:rFonts w:eastAsiaTheme="minorEastAsia"/>
          <w:color w:val="auto"/>
          <w:szCs w:val="24"/>
        </w:rPr>
        <w:t xml:space="preserve"> </w:t>
      </w:r>
      <w:r w:rsidR="005076A3" w:rsidRPr="009D1438">
        <w:rPr>
          <w:rFonts w:eastAsiaTheme="minorEastAsia"/>
          <w:b/>
          <w:bCs/>
          <w:color w:val="auto"/>
          <w:szCs w:val="24"/>
        </w:rPr>
        <w:t xml:space="preserve">Section 4 (definition of </w:t>
      </w:r>
      <w:r w:rsidR="005076A3" w:rsidRPr="009D1438">
        <w:rPr>
          <w:rFonts w:eastAsiaTheme="minorEastAsia"/>
          <w:b/>
          <w:bCs/>
          <w:i/>
          <w:iCs/>
          <w:color w:val="auto"/>
          <w:szCs w:val="24"/>
        </w:rPr>
        <w:t>farm business inheritor</w:t>
      </w:r>
      <w:r w:rsidR="005076A3" w:rsidRPr="009D1438">
        <w:rPr>
          <w:rFonts w:eastAsiaTheme="minorEastAsia"/>
          <w:b/>
          <w:bCs/>
          <w:color w:val="auto"/>
          <w:szCs w:val="24"/>
        </w:rPr>
        <w:t>)</w:t>
      </w:r>
    </w:p>
    <w:p w14:paraId="7E73C30D" w14:textId="77777777" w:rsidR="005076A3" w:rsidRDefault="005076A3" w:rsidP="00C8036F">
      <w:pPr>
        <w:pStyle w:val="Normal-em"/>
        <w:rPr>
          <w:rFonts w:eastAsiaTheme="minorEastAsia"/>
          <w:color w:val="auto"/>
          <w:szCs w:val="24"/>
        </w:rPr>
      </w:pPr>
    </w:p>
    <w:p w14:paraId="3A0EC0EF" w14:textId="60F8E3B2" w:rsidR="00B07250" w:rsidRPr="002948F3" w:rsidRDefault="009A44F2" w:rsidP="00C8036F">
      <w:pPr>
        <w:pStyle w:val="Normal-em"/>
        <w:rPr>
          <w:rFonts w:eastAsiaTheme="minorEastAsia"/>
          <w:color w:val="auto"/>
          <w:szCs w:val="24"/>
        </w:rPr>
      </w:pPr>
      <w:r w:rsidRPr="002948F3">
        <w:rPr>
          <w:rFonts w:eastAsiaTheme="minorEastAsia"/>
          <w:color w:val="auto"/>
          <w:szCs w:val="24"/>
        </w:rPr>
        <w:t>Item</w:t>
      </w:r>
      <w:r w:rsidR="00836B67" w:rsidRPr="002948F3">
        <w:rPr>
          <w:rFonts w:eastAsiaTheme="minorEastAsia"/>
          <w:color w:val="auto"/>
          <w:szCs w:val="24"/>
        </w:rPr>
        <w:t xml:space="preserve"> 4 </w:t>
      </w:r>
      <w:r w:rsidRPr="002948F3">
        <w:rPr>
          <w:rFonts w:eastAsiaTheme="minorEastAsia"/>
          <w:color w:val="auto"/>
          <w:szCs w:val="24"/>
        </w:rPr>
        <w:t xml:space="preserve">repeals the definition of </w:t>
      </w:r>
      <w:r w:rsidRPr="009D1438">
        <w:rPr>
          <w:rFonts w:eastAsiaTheme="minorEastAsia"/>
          <w:i/>
          <w:iCs/>
          <w:color w:val="auto"/>
          <w:szCs w:val="24"/>
        </w:rPr>
        <w:t>farm business inheritor</w:t>
      </w:r>
      <w:r w:rsidR="003D45FF" w:rsidRPr="002948F3">
        <w:rPr>
          <w:rFonts w:eastAsiaTheme="minorEastAsia"/>
          <w:color w:val="auto"/>
          <w:szCs w:val="24"/>
        </w:rPr>
        <w:t xml:space="preserve"> </w:t>
      </w:r>
      <w:r w:rsidR="003D45FF">
        <w:rPr>
          <w:rFonts w:eastAsiaTheme="minorEastAsia"/>
          <w:color w:val="auto"/>
          <w:szCs w:val="24"/>
        </w:rPr>
        <w:t>and</w:t>
      </w:r>
      <w:r w:rsidR="001663B1">
        <w:rPr>
          <w:rFonts w:eastAsiaTheme="minorEastAsia"/>
          <w:color w:val="auto"/>
          <w:szCs w:val="24"/>
        </w:rPr>
        <w:t xml:space="preserve"> substitutes</w:t>
      </w:r>
      <w:r w:rsidR="008403A7">
        <w:rPr>
          <w:rFonts w:eastAsiaTheme="minorEastAsia"/>
          <w:color w:val="auto"/>
          <w:szCs w:val="24"/>
        </w:rPr>
        <w:t xml:space="preserve"> </w:t>
      </w:r>
      <w:r w:rsidR="005F7BE3">
        <w:rPr>
          <w:rFonts w:eastAsiaTheme="minorEastAsia"/>
          <w:color w:val="auto"/>
          <w:szCs w:val="24"/>
        </w:rPr>
        <w:t xml:space="preserve">a definition of </w:t>
      </w:r>
      <w:r w:rsidRPr="009D1438">
        <w:rPr>
          <w:rFonts w:eastAsiaTheme="minorEastAsia"/>
          <w:i/>
          <w:iCs/>
          <w:color w:val="auto"/>
          <w:szCs w:val="24"/>
        </w:rPr>
        <w:t>farm business successor</w:t>
      </w:r>
      <w:r w:rsidRPr="002948F3">
        <w:rPr>
          <w:rFonts w:eastAsiaTheme="minorEastAsia"/>
          <w:color w:val="auto"/>
          <w:szCs w:val="24"/>
        </w:rPr>
        <w:t>.</w:t>
      </w:r>
      <w:r w:rsidR="002F508D">
        <w:rPr>
          <w:rFonts w:eastAsiaTheme="minorEastAsia"/>
          <w:color w:val="auto"/>
          <w:szCs w:val="24"/>
        </w:rPr>
        <w:t xml:space="preserve"> </w:t>
      </w:r>
      <w:r w:rsidR="00CA5B20">
        <w:rPr>
          <w:rFonts w:eastAsiaTheme="minorEastAsia"/>
          <w:i/>
          <w:iCs/>
          <w:color w:val="auto"/>
          <w:szCs w:val="24"/>
        </w:rPr>
        <w:t>F</w:t>
      </w:r>
      <w:r w:rsidR="007613F2" w:rsidRPr="009D1438">
        <w:rPr>
          <w:rFonts w:eastAsiaTheme="minorEastAsia"/>
          <w:i/>
          <w:iCs/>
          <w:color w:val="auto"/>
          <w:szCs w:val="24"/>
        </w:rPr>
        <w:t xml:space="preserve">arm business </w:t>
      </w:r>
      <w:r w:rsidR="00247B24" w:rsidRPr="009D1438">
        <w:rPr>
          <w:rFonts w:eastAsiaTheme="minorEastAsia"/>
          <w:i/>
          <w:iCs/>
          <w:color w:val="auto"/>
          <w:szCs w:val="24"/>
        </w:rPr>
        <w:t>successor</w:t>
      </w:r>
      <w:r w:rsidRPr="002948F3">
        <w:rPr>
          <w:rFonts w:eastAsiaTheme="minorEastAsia"/>
          <w:color w:val="auto"/>
          <w:szCs w:val="24"/>
        </w:rPr>
        <w:t xml:space="preserve"> </w:t>
      </w:r>
      <w:r w:rsidR="005076A3">
        <w:rPr>
          <w:rFonts w:eastAsiaTheme="minorEastAsia"/>
          <w:color w:val="auto"/>
          <w:szCs w:val="24"/>
        </w:rPr>
        <w:t>means</w:t>
      </w:r>
      <w:r w:rsidRPr="002948F3">
        <w:rPr>
          <w:rFonts w:eastAsiaTheme="minorEastAsia"/>
          <w:color w:val="auto"/>
          <w:szCs w:val="24"/>
        </w:rPr>
        <w:t xml:space="preserve"> a </w:t>
      </w:r>
      <w:r w:rsidR="00836B67" w:rsidRPr="002948F3">
        <w:rPr>
          <w:rFonts w:eastAsiaTheme="minorEastAsia"/>
          <w:color w:val="auto"/>
          <w:szCs w:val="24"/>
        </w:rPr>
        <w:t>person who:</w:t>
      </w:r>
    </w:p>
    <w:p w14:paraId="630C6A5D" w14:textId="77777777" w:rsidR="00B07250" w:rsidRPr="00D94578" w:rsidRDefault="006D1BB2" w:rsidP="006D1BB2">
      <w:pPr>
        <w:pStyle w:val="Normal-em"/>
        <w:numPr>
          <w:ilvl w:val="0"/>
          <w:numId w:val="30"/>
        </w:numPr>
        <w:rPr>
          <w:rFonts w:eastAsiaTheme="minorEastAsia"/>
          <w:color w:val="auto"/>
          <w:szCs w:val="24"/>
        </w:rPr>
      </w:pPr>
      <w:r w:rsidRPr="006D1BB2">
        <w:rPr>
          <w:rFonts w:eastAsiaTheme="minorEastAsia"/>
          <w:color w:val="auto"/>
          <w:szCs w:val="24"/>
        </w:rPr>
        <w:t xml:space="preserve">has recently inherited or </w:t>
      </w:r>
      <w:r w:rsidRPr="00D94578">
        <w:rPr>
          <w:rFonts w:eastAsiaTheme="minorEastAsia"/>
          <w:color w:val="auto"/>
          <w:szCs w:val="24"/>
        </w:rPr>
        <w:t>will inherit an interest in a farm business</w:t>
      </w:r>
      <w:r w:rsidR="00B07250" w:rsidRPr="00D94578">
        <w:rPr>
          <w:rFonts w:eastAsiaTheme="minorEastAsia"/>
          <w:color w:val="auto"/>
          <w:szCs w:val="24"/>
        </w:rPr>
        <w:t>; or</w:t>
      </w:r>
    </w:p>
    <w:p w14:paraId="6E594DF2" w14:textId="77777777" w:rsidR="00B07250" w:rsidRPr="00D94578" w:rsidRDefault="006D1BB2" w:rsidP="006D1BB2">
      <w:pPr>
        <w:pStyle w:val="Normal-em"/>
        <w:numPr>
          <w:ilvl w:val="0"/>
          <w:numId w:val="30"/>
        </w:numPr>
        <w:rPr>
          <w:rFonts w:eastAsiaTheme="minorEastAsia"/>
          <w:b/>
          <w:color w:val="auto"/>
          <w:szCs w:val="24"/>
        </w:rPr>
      </w:pPr>
      <w:r w:rsidRPr="00D94578">
        <w:rPr>
          <w:rFonts w:eastAsiaTheme="minorEastAsia"/>
          <w:color w:val="auto"/>
          <w:szCs w:val="24"/>
        </w:rPr>
        <w:t>has recently acquired or will acquire an interest in a farm business under a succession plan</w:t>
      </w:r>
      <w:r w:rsidR="00B07250" w:rsidRPr="00D94578">
        <w:rPr>
          <w:rFonts w:eastAsiaTheme="minorEastAsia"/>
          <w:color w:val="auto"/>
          <w:szCs w:val="24"/>
        </w:rPr>
        <w:t>.</w:t>
      </w:r>
      <w:r w:rsidR="00B07250" w:rsidRPr="00D94578">
        <w:rPr>
          <w:rFonts w:eastAsiaTheme="minorEastAsia"/>
          <w:color w:val="auto"/>
          <w:szCs w:val="24"/>
        </w:rPr>
        <w:tab/>
      </w:r>
    </w:p>
    <w:p w14:paraId="731026C9" w14:textId="77777777" w:rsidR="006D1BB2" w:rsidRPr="00D94578" w:rsidRDefault="006D1BB2" w:rsidP="006D1BB2">
      <w:pPr>
        <w:pStyle w:val="Normal-em"/>
        <w:ind w:left="780"/>
        <w:rPr>
          <w:rFonts w:eastAsiaTheme="minorEastAsia"/>
          <w:b/>
          <w:color w:val="auto"/>
          <w:szCs w:val="24"/>
        </w:rPr>
      </w:pPr>
    </w:p>
    <w:p w14:paraId="4DACE02F" w14:textId="3D1CF784" w:rsidR="00836B67" w:rsidRDefault="000700C5" w:rsidP="00C8036F">
      <w:pPr>
        <w:pStyle w:val="Normal-em"/>
        <w:rPr>
          <w:rFonts w:eastAsiaTheme="minorEastAsia"/>
          <w:color w:val="auto"/>
          <w:szCs w:val="24"/>
        </w:rPr>
      </w:pPr>
      <w:r w:rsidRPr="00D94578">
        <w:rPr>
          <w:rFonts w:eastAsiaTheme="minorEastAsia"/>
          <w:color w:val="auto"/>
          <w:szCs w:val="24"/>
        </w:rPr>
        <w:t xml:space="preserve">The purpose of this amendment is </w:t>
      </w:r>
      <w:r w:rsidR="00EC07F8">
        <w:rPr>
          <w:rFonts w:eastAsiaTheme="minorEastAsia"/>
          <w:color w:val="auto"/>
          <w:szCs w:val="24"/>
        </w:rPr>
        <w:t>expand the category of persons who are eligible for a agristarter loan to include a person</w:t>
      </w:r>
      <w:r w:rsidR="005076A3" w:rsidRPr="00D94578">
        <w:rPr>
          <w:rFonts w:eastAsiaTheme="minorEastAsia"/>
          <w:color w:val="auto"/>
          <w:szCs w:val="24"/>
        </w:rPr>
        <w:t xml:space="preserve"> who</w:t>
      </w:r>
      <w:r w:rsidRPr="00D94578">
        <w:rPr>
          <w:rFonts w:eastAsiaTheme="minorEastAsia"/>
          <w:color w:val="auto"/>
          <w:szCs w:val="24"/>
        </w:rPr>
        <w:t xml:space="preserve"> has </w:t>
      </w:r>
      <w:r w:rsidR="006D1BB2" w:rsidRPr="00D94578">
        <w:rPr>
          <w:rFonts w:eastAsiaTheme="minorEastAsia"/>
          <w:color w:val="auto"/>
          <w:szCs w:val="24"/>
        </w:rPr>
        <w:t xml:space="preserve">recently </w:t>
      </w:r>
      <w:r w:rsidRPr="00D94578">
        <w:rPr>
          <w:rFonts w:eastAsiaTheme="minorEastAsia"/>
          <w:color w:val="auto"/>
          <w:szCs w:val="24"/>
        </w:rPr>
        <w:t>acquired or will acquire an interest in a farm business</w:t>
      </w:r>
      <w:r w:rsidR="00E40DDC" w:rsidRPr="00D94578">
        <w:rPr>
          <w:rFonts w:eastAsiaTheme="minorEastAsia"/>
          <w:color w:val="auto"/>
          <w:szCs w:val="24"/>
        </w:rPr>
        <w:t xml:space="preserve"> </w:t>
      </w:r>
      <w:r w:rsidRPr="00D94578">
        <w:rPr>
          <w:rFonts w:eastAsiaTheme="minorEastAsia"/>
          <w:color w:val="auto"/>
          <w:szCs w:val="24"/>
        </w:rPr>
        <w:t xml:space="preserve">under a succession </w:t>
      </w:r>
      <w:r w:rsidRPr="00D87845">
        <w:rPr>
          <w:rFonts w:eastAsiaTheme="minorEastAsia"/>
          <w:color w:val="auto"/>
          <w:szCs w:val="24"/>
        </w:rPr>
        <w:t>plan</w:t>
      </w:r>
      <w:r w:rsidR="005076A3" w:rsidRPr="00D94578">
        <w:rPr>
          <w:rFonts w:eastAsiaTheme="minorEastAsia"/>
          <w:color w:val="auto"/>
          <w:szCs w:val="24"/>
        </w:rPr>
        <w:t xml:space="preserve">, as well as to </w:t>
      </w:r>
      <w:r w:rsidR="001A0B60">
        <w:rPr>
          <w:rFonts w:eastAsiaTheme="minorEastAsia"/>
          <w:color w:val="auto"/>
          <w:szCs w:val="24"/>
        </w:rPr>
        <w:t>a person</w:t>
      </w:r>
      <w:r w:rsidR="005076A3" w:rsidRPr="00D94578">
        <w:rPr>
          <w:rFonts w:eastAsiaTheme="minorEastAsia"/>
          <w:color w:val="auto"/>
          <w:szCs w:val="24"/>
        </w:rPr>
        <w:t xml:space="preserve"> who has </w:t>
      </w:r>
      <w:r w:rsidR="006D1BB2" w:rsidRPr="00D94578">
        <w:rPr>
          <w:rFonts w:eastAsiaTheme="minorEastAsia"/>
          <w:color w:val="auto"/>
          <w:szCs w:val="24"/>
        </w:rPr>
        <w:t xml:space="preserve">recently </w:t>
      </w:r>
      <w:r w:rsidR="005076A3" w:rsidRPr="00D94578">
        <w:rPr>
          <w:rFonts w:eastAsiaTheme="minorEastAsia"/>
          <w:color w:val="auto"/>
          <w:szCs w:val="24"/>
        </w:rPr>
        <w:t>inherited or will inherit an interest in a farm business</w:t>
      </w:r>
      <w:r w:rsidRPr="00D94578">
        <w:rPr>
          <w:rFonts w:eastAsiaTheme="minorEastAsia"/>
          <w:color w:val="auto"/>
          <w:szCs w:val="24"/>
        </w:rPr>
        <w:t>.</w:t>
      </w:r>
      <w:r w:rsidR="00FA2BC8" w:rsidRPr="00D94578">
        <w:rPr>
          <w:rFonts w:eastAsiaTheme="minorEastAsia"/>
          <w:color w:val="auto"/>
          <w:szCs w:val="24"/>
        </w:rPr>
        <w:t xml:space="preserve"> </w:t>
      </w:r>
    </w:p>
    <w:p w14:paraId="3FC74F75" w14:textId="5C400C5A" w:rsidR="00EC07F8" w:rsidRDefault="00EC07F8" w:rsidP="00C8036F">
      <w:pPr>
        <w:pStyle w:val="Normal-em"/>
        <w:rPr>
          <w:rFonts w:eastAsiaTheme="minorEastAsia"/>
          <w:color w:val="auto"/>
          <w:szCs w:val="24"/>
        </w:rPr>
      </w:pPr>
    </w:p>
    <w:p w14:paraId="2026B229" w14:textId="1B7734F4" w:rsidR="00EC07F8" w:rsidRPr="00D94578" w:rsidRDefault="00327BCD" w:rsidP="00C8036F">
      <w:pPr>
        <w:pStyle w:val="Normal-em"/>
        <w:rPr>
          <w:rFonts w:eastAsiaTheme="minorEastAsia"/>
          <w:b/>
          <w:color w:val="auto"/>
          <w:szCs w:val="24"/>
        </w:rPr>
      </w:pPr>
      <w:r>
        <w:rPr>
          <w:rFonts w:eastAsiaTheme="minorEastAsia"/>
          <w:color w:val="auto"/>
          <w:szCs w:val="24"/>
        </w:rPr>
        <w:t>‘</w:t>
      </w:r>
      <w:r w:rsidR="00EC07F8">
        <w:rPr>
          <w:rFonts w:eastAsiaTheme="minorEastAsia"/>
          <w:color w:val="auto"/>
          <w:szCs w:val="24"/>
        </w:rPr>
        <w:t xml:space="preserve">An </w:t>
      </w:r>
      <w:r w:rsidR="00EC07F8" w:rsidRPr="0015060B">
        <w:rPr>
          <w:rFonts w:eastAsiaTheme="minorEastAsia"/>
          <w:color w:val="auto"/>
          <w:szCs w:val="24"/>
        </w:rPr>
        <w:t>interest</w:t>
      </w:r>
      <w:r w:rsidRPr="0015060B">
        <w:rPr>
          <w:rFonts w:eastAsiaTheme="minorEastAsia"/>
          <w:color w:val="auto"/>
          <w:szCs w:val="24"/>
        </w:rPr>
        <w:t xml:space="preserve">’ </w:t>
      </w:r>
      <w:r w:rsidR="00EC07F8" w:rsidRPr="0015060B">
        <w:rPr>
          <w:rFonts w:eastAsiaTheme="minorEastAsia"/>
          <w:color w:val="auto"/>
          <w:szCs w:val="24"/>
        </w:rPr>
        <w:t xml:space="preserve">includes either </w:t>
      </w:r>
      <w:r w:rsidRPr="0015060B">
        <w:rPr>
          <w:rFonts w:eastAsiaTheme="minorEastAsia"/>
          <w:color w:val="auto"/>
          <w:szCs w:val="24"/>
        </w:rPr>
        <w:t xml:space="preserve">one, </w:t>
      </w:r>
      <w:r w:rsidR="00E1133A" w:rsidRPr="0015060B">
        <w:rPr>
          <w:rFonts w:eastAsiaTheme="minorEastAsia"/>
          <w:color w:val="auto"/>
          <w:szCs w:val="24"/>
        </w:rPr>
        <w:t>some</w:t>
      </w:r>
      <w:r w:rsidR="00E1133A">
        <w:rPr>
          <w:rFonts w:eastAsiaTheme="minorEastAsia"/>
          <w:color w:val="auto"/>
          <w:szCs w:val="24"/>
        </w:rPr>
        <w:t>, or</w:t>
      </w:r>
      <w:r w:rsidR="00EC07F8">
        <w:rPr>
          <w:rFonts w:eastAsiaTheme="minorEastAsia"/>
          <w:color w:val="auto"/>
          <w:szCs w:val="24"/>
        </w:rPr>
        <w:t xml:space="preserve"> all</w:t>
      </w:r>
      <w:r>
        <w:rPr>
          <w:rFonts w:eastAsiaTheme="minorEastAsia"/>
          <w:color w:val="auto"/>
          <w:szCs w:val="24"/>
        </w:rPr>
        <w:t>,</w:t>
      </w:r>
      <w:r w:rsidR="00EC07F8">
        <w:rPr>
          <w:rFonts w:eastAsiaTheme="minorEastAsia"/>
          <w:color w:val="auto"/>
          <w:szCs w:val="24"/>
        </w:rPr>
        <w:t xml:space="preserve"> of the interest</w:t>
      </w:r>
      <w:r>
        <w:rPr>
          <w:rFonts w:eastAsiaTheme="minorEastAsia"/>
          <w:color w:val="auto"/>
          <w:szCs w:val="24"/>
        </w:rPr>
        <w:t>s</w:t>
      </w:r>
      <w:r w:rsidR="00EC07F8">
        <w:rPr>
          <w:rFonts w:eastAsiaTheme="minorEastAsia"/>
          <w:color w:val="auto"/>
          <w:szCs w:val="24"/>
        </w:rPr>
        <w:t xml:space="preserve"> in the farm business.</w:t>
      </w:r>
    </w:p>
    <w:p w14:paraId="7C214BF4" w14:textId="77777777" w:rsidR="00836B67" w:rsidRPr="00F6374C" w:rsidRDefault="00836B67" w:rsidP="00C8036F">
      <w:pPr>
        <w:pStyle w:val="Normal-em"/>
        <w:rPr>
          <w:rFonts w:eastAsiaTheme="minorEastAsia"/>
          <w:b/>
          <w:color w:val="auto"/>
          <w:szCs w:val="24"/>
        </w:rPr>
      </w:pPr>
    </w:p>
    <w:p w14:paraId="246BCA86" w14:textId="77777777" w:rsidR="005076A3" w:rsidRDefault="00C8036F" w:rsidP="00075FB8">
      <w:pPr>
        <w:pStyle w:val="Normal-em"/>
        <w:keepNext/>
        <w:keepLines/>
        <w:rPr>
          <w:rFonts w:eastAsiaTheme="minorEastAsia"/>
          <w:b/>
          <w:color w:val="auto"/>
          <w:szCs w:val="24"/>
        </w:rPr>
      </w:pPr>
      <w:r w:rsidRPr="00F6374C">
        <w:rPr>
          <w:rFonts w:eastAsiaTheme="minorEastAsia"/>
          <w:b/>
          <w:color w:val="auto"/>
          <w:szCs w:val="24"/>
        </w:rPr>
        <w:t xml:space="preserve">Item </w:t>
      </w:r>
      <w:r w:rsidR="00C954F8" w:rsidRPr="00F6374C">
        <w:rPr>
          <w:rFonts w:eastAsiaTheme="minorEastAsia"/>
          <w:b/>
          <w:color w:val="auto"/>
          <w:szCs w:val="24"/>
        </w:rPr>
        <w:t>5</w:t>
      </w:r>
      <w:r w:rsidRPr="00F6374C">
        <w:rPr>
          <w:rFonts w:eastAsiaTheme="minorEastAsia"/>
          <w:b/>
          <w:color w:val="auto"/>
          <w:szCs w:val="24"/>
        </w:rPr>
        <w:t xml:space="preserve"> –</w:t>
      </w:r>
      <w:r w:rsidR="005076A3">
        <w:rPr>
          <w:rFonts w:eastAsiaTheme="minorEastAsia"/>
          <w:b/>
          <w:color w:val="auto"/>
          <w:szCs w:val="24"/>
        </w:rPr>
        <w:t xml:space="preserve"> Section 4</w:t>
      </w:r>
    </w:p>
    <w:p w14:paraId="56454C52" w14:textId="77777777" w:rsidR="005076A3" w:rsidRDefault="005076A3" w:rsidP="00075FB8">
      <w:pPr>
        <w:pStyle w:val="Normal-em"/>
        <w:keepNext/>
        <w:keepLines/>
        <w:rPr>
          <w:rFonts w:eastAsiaTheme="minorEastAsia"/>
          <w:b/>
          <w:color w:val="auto"/>
          <w:szCs w:val="24"/>
        </w:rPr>
      </w:pPr>
    </w:p>
    <w:p w14:paraId="3B8DD73B" w14:textId="32ADB8B4" w:rsidR="001E6EA0" w:rsidRPr="001E6EA0" w:rsidRDefault="00075FB8" w:rsidP="00075FB8">
      <w:pPr>
        <w:pStyle w:val="Normal-em"/>
        <w:keepNext/>
        <w:keepLines/>
        <w:rPr>
          <w:rFonts w:eastAsiaTheme="minorEastAsia"/>
          <w:iCs/>
          <w:color w:val="auto"/>
          <w:szCs w:val="24"/>
        </w:rPr>
      </w:pPr>
      <w:r w:rsidRPr="00F6374C">
        <w:rPr>
          <w:rFonts w:eastAsiaTheme="minorEastAsia"/>
          <w:color w:val="auto"/>
          <w:szCs w:val="24"/>
        </w:rPr>
        <w:t xml:space="preserve">Item 5 inserts </w:t>
      </w:r>
      <w:r w:rsidR="005F7BE3">
        <w:rPr>
          <w:rFonts w:eastAsiaTheme="minorEastAsia"/>
          <w:color w:val="auto"/>
          <w:szCs w:val="24"/>
        </w:rPr>
        <w:t xml:space="preserve">the following </w:t>
      </w:r>
      <w:r w:rsidR="006632CC">
        <w:rPr>
          <w:rFonts w:eastAsiaTheme="minorEastAsia"/>
          <w:color w:val="auto"/>
          <w:szCs w:val="24"/>
        </w:rPr>
        <w:t xml:space="preserve">new </w:t>
      </w:r>
      <w:r w:rsidR="008E2CCD" w:rsidRPr="00F6374C">
        <w:rPr>
          <w:rFonts w:eastAsiaTheme="minorEastAsia"/>
          <w:color w:val="auto"/>
          <w:szCs w:val="24"/>
        </w:rPr>
        <w:t>definition</w:t>
      </w:r>
      <w:r w:rsidR="006C4882">
        <w:rPr>
          <w:rFonts w:eastAsiaTheme="minorEastAsia"/>
          <w:color w:val="auto"/>
          <w:szCs w:val="24"/>
        </w:rPr>
        <w:t>s</w:t>
      </w:r>
      <w:r w:rsidR="008E2CCD" w:rsidRPr="00F6374C">
        <w:rPr>
          <w:rFonts w:eastAsiaTheme="minorEastAsia"/>
          <w:color w:val="auto"/>
          <w:szCs w:val="24"/>
        </w:rPr>
        <w:t xml:space="preserve"> </w:t>
      </w:r>
      <w:r w:rsidR="001E6EA0">
        <w:rPr>
          <w:rFonts w:eastAsiaTheme="minorEastAsia"/>
          <w:color w:val="auto"/>
          <w:szCs w:val="24"/>
        </w:rPr>
        <w:t>into section 4 of the Rule</w:t>
      </w:r>
      <w:r w:rsidR="006632CC">
        <w:rPr>
          <w:rFonts w:eastAsiaTheme="minorEastAsia"/>
          <w:color w:val="auto"/>
          <w:szCs w:val="24"/>
        </w:rPr>
        <w:t>:</w:t>
      </w:r>
    </w:p>
    <w:p w14:paraId="0D5D2AD9" w14:textId="77777777" w:rsidR="005101C1" w:rsidRDefault="001E6EA0" w:rsidP="001E6EA0">
      <w:pPr>
        <w:pStyle w:val="Normal-em"/>
        <w:keepNext/>
        <w:keepLines/>
        <w:numPr>
          <w:ilvl w:val="0"/>
          <w:numId w:val="40"/>
        </w:numPr>
        <w:rPr>
          <w:color w:val="auto"/>
          <w:szCs w:val="24"/>
        </w:rPr>
      </w:pPr>
      <w:r>
        <w:rPr>
          <w:color w:val="auto"/>
          <w:szCs w:val="24"/>
        </w:rPr>
        <w:t xml:space="preserve">a </w:t>
      </w:r>
      <w:r w:rsidRPr="001E6EA0">
        <w:rPr>
          <w:i/>
          <w:color w:val="auto"/>
          <w:szCs w:val="24"/>
        </w:rPr>
        <w:t>first farmer</w:t>
      </w:r>
      <w:r w:rsidRPr="001E6EA0">
        <w:rPr>
          <w:color w:val="auto"/>
          <w:szCs w:val="24"/>
        </w:rPr>
        <w:t xml:space="preserve"> means a person who is seeking to purchase, establish or develop a farm business in which the person holds or will hold the sole or a controlling interest.</w:t>
      </w:r>
    </w:p>
    <w:p w14:paraId="4A41719E" w14:textId="77777777" w:rsidR="005101C1" w:rsidRDefault="005101C1" w:rsidP="005101C1">
      <w:pPr>
        <w:pStyle w:val="Normal-em"/>
        <w:keepNext/>
        <w:keepLines/>
        <w:numPr>
          <w:ilvl w:val="0"/>
          <w:numId w:val="40"/>
        </w:numPr>
        <w:rPr>
          <w:color w:val="auto"/>
          <w:szCs w:val="24"/>
        </w:rPr>
      </w:pPr>
      <w:r>
        <w:rPr>
          <w:color w:val="auto"/>
          <w:szCs w:val="24"/>
        </w:rPr>
        <w:t xml:space="preserve">a </w:t>
      </w:r>
      <w:r w:rsidR="001E6EA0" w:rsidRPr="005101C1">
        <w:rPr>
          <w:i/>
          <w:color w:val="auto"/>
          <w:szCs w:val="24"/>
        </w:rPr>
        <w:t>first farmer loan</w:t>
      </w:r>
      <w:r w:rsidR="001E6EA0" w:rsidRPr="005101C1">
        <w:rPr>
          <w:color w:val="auto"/>
          <w:szCs w:val="24"/>
        </w:rPr>
        <w:t xml:space="preserve"> means a loan made to a first farmer under section 9.</w:t>
      </w:r>
    </w:p>
    <w:p w14:paraId="4BB0895F" w14:textId="77777777" w:rsidR="001E6EA0" w:rsidRPr="005101C1" w:rsidRDefault="005101C1" w:rsidP="005101C1">
      <w:pPr>
        <w:pStyle w:val="Normal-em"/>
        <w:keepNext/>
        <w:keepLines/>
        <w:numPr>
          <w:ilvl w:val="0"/>
          <w:numId w:val="40"/>
        </w:numPr>
        <w:rPr>
          <w:color w:val="auto"/>
          <w:szCs w:val="24"/>
        </w:rPr>
      </w:pPr>
      <w:r>
        <w:rPr>
          <w:color w:val="auto"/>
          <w:szCs w:val="24"/>
        </w:rPr>
        <w:t xml:space="preserve">a </w:t>
      </w:r>
      <w:r w:rsidR="001E6EA0" w:rsidRPr="005101C1">
        <w:rPr>
          <w:i/>
          <w:color w:val="auto"/>
          <w:szCs w:val="24"/>
        </w:rPr>
        <w:t>member</w:t>
      </w:r>
      <w:r w:rsidR="001E6EA0" w:rsidRPr="005101C1">
        <w:rPr>
          <w:color w:val="auto"/>
          <w:szCs w:val="24"/>
        </w:rPr>
        <w:t xml:space="preserve"> of a farm business means, where the farm business is carried on by:</w:t>
      </w:r>
    </w:p>
    <w:p w14:paraId="4E92EC95" w14:textId="77777777" w:rsidR="001E6EA0" w:rsidRPr="001E6EA0" w:rsidRDefault="001E6EA0" w:rsidP="005101C1">
      <w:pPr>
        <w:pStyle w:val="Normal-em"/>
        <w:keepNext/>
        <w:keepLines/>
        <w:numPr>
          <w:ilvl w:val="1"/>
          <w:numId w:val="40"/>
        </w:numPr>
        <w:rPr>
          <w:color w:val="auto"/>
          <w:szCs w:val="24"/>
        </w:rPr>
      </w:pPr>
      <w:r w:rsidRPr="001E6EA0">
        <w:rPr>
          <w:color w:val="auto"/>
          <w:szCs w:val="24"/>
        </w:rPr>
        <w:t xml:space="preserve">a sole trader—the sole trader; </w:t>
      </w:r>
    </w:p>
    <w:p w14:paraId="758AFF9F" w14:textId="77777777" w:rsidR="001E6EA0" w:rsidRPr="001E6EA0" w:rsidRDefault="001E6EA0" w:rsidP="005101C1">
      <w:pPr>
        <w:pStyle w:val="Normal-em"/>
        <w:keepNext/>
        <w:keepLines/>
        <w:numPr>
          <w:ilvl w:val="1"/>
          <w:numId w:val="40"/>
        </w:numPr>
        <w:rPr>
          <w:color w:val="auto"/>
          <w:szCs w:val="24"/>
        </w:rPr>
      </w:pPr>
      <w:r w:rsidRPr="001E6EA0">
        <w:rPr>
          <w:color w:val="auto"/>
          <w:szCs w:val="24"/>
        </w:rPr>
        <w:t xml:space="preserve">a partnership—a partner of the partnership; </w:t>
      </w:r>
    </w:p>
    <w:p w14:paraId="707D5B63" w14:textId="77777777" w:rsidR="001E6EA0" w:rsidRPr="001E6EA0" w:rsidRDefault="001E6EA0" w:rsidP="005101C1">
      <w:pPr>
        <w:pStyle w:val="Normal-em"/>
        <w:keepNext/>
        <w:keepLines/>
        <w:numPr>
          <w:ilvl w:val="1"/>
          <w:numId w:val="40"/>
        </w:numPr>
        <w:rPr>
          <w:color w:val="auto"/>
          <w:szCs w:val="24"/>
        </w:rPr>
      </w:pPr>
      <w:r w:rsidRPr="001E6EA0">
        <w:rPr>
          <w:color w:val="auto"/>
          <w:szCs w:val="24"/>
        </w:rPr>
        <w:t>a trust—a beneficiary or unit-holder of the trust; or</w:t>
      </w:r>
    </w:p>
    <w:p w14:paraId="1427E312" w14:textId="77777777" w:rsidR="00075FB8" w:rsidRDefault="001E6EA0" w:rsidP="005101C1">
      <w:pPr>
        <w:pStyle w:val="Normal-em"/>
        <w:keepNext/>
        <w:keepLines/>
        <w:numPr>
          <w:ilvl w:val="1"/>
          <w:numId w:val="40"/>
        </w:numPr>
        <w:rPr>
          <w:color w:val="auto"/>
          <w:szCs w:val="24"/>
        </w:rPr>
      </w:pPr>
      <w:r w:rsidRPr="001E6EA0">
        <w:rPr>
          <w:color w:val="auto"/>
          <w:szCs w:val="24"/>
        </w:rPr>
        <w:t xml:space="preserve">a corporation (within the meaning of the </w:t>
      </w:r>
      <w:r w:rsidRPr="00D87845">
        <w:rPr>
          <w:i/>
          <w:iCs/>
          <w:color w:val="auto"/>
          <w:szCs w:val="24"/>
        </w:rPr>
        <w:t>Corporations Act 2001</w:t>
      </w:r>
      <w:r w:rsidRPr="001E6EA0">
        <w:rPr>
          <w:color w:val="auto"/>
          <w:szCs w:val="24"/>
        </w:rPr>
        <w:t>)—a member of the corporation.</w:t>
      </w:r>
    </w:p>
    <w:p w14:paraId="593EF7FD" w14:textId="77777777" w:rsidR="001E6EA0" w:rsidRPr="00F6374C" w:rsidRDefault="001E6EA0" w:rsidP="001E6EA0">
      <w:pPr>
        <w:pStyle w:val="Normal-em"/>
        <w:keepNext/>
        <w:keepLines/>
        <w:rPr>
          <w:color w:val="auto"/>
          <w:szCs w:val="24"/>
        </w:rPr>
      </w:pPr>
    </w:p>
    <w:p w14:paraId="5FBC8591" w14:textId="69FEA619" w:rsidR="009061E7" w:rsidRDefault="006632CC" w:rsidP="009061E7">
      <w:pPr>
        <w:pStyle w:val="Normal-em"/>
        <w:rPr>
          <w:rFonts w:eastAsiaTheme="minorEastAsia"/>
          <w:color w:val="auto"/>
          <w:szCs w:val="24"/>
        </w:rPr>
      </w:pPr>
      <w:r>
        <w:rPr>
          <w:rFonts w:eastAsiaTheme="minorEastAsia"/>
          <w:color w:val="auto"/>
          <w:szCs w:val="24"/>
        </w:rPr>
        <w:t xml:space="preserve">The new definitions of </w:t>
      </w:r>
      <w:r>
        <w:rPr>
          <w:rFonts w:eastAsiaTheme="minorEastAsia"/>
          <w:i/>
          <w:iCs/>
          <w:color w:val="auto"/>
          <w:szCs w:val="24"/>
        </w:rPr>
        <w:t>first farmer</w:t>
      </w:r>
      <w:r w:rsidR="00FA50C2">
        <w:rPr>
          <w:rFonts w:eastAsiaTheme="minorEastAsia"/>
          <w:color w:val="auto"/>
          <w:szCs w:val="24"/>
        </w:rPr>
        <w:t xml:space="preserve"> and </w:t>
      </w:r>
      <w:r w:rsidR="00FA50C2" w:rsidRPr="00011039">
        <w:rPr>
          <w:rFonts w:eastAsiaTheme="minorEastAsia"/>
          <w:iCs/>
          <w:color w:val="auto"/>
          <w:szCs w:val="24"/>
        </w:rPr>
        <w:t>a</w:t>
      </w:r>
      <w:r w:rsidR="00FA50C2">
        <w:rPr>
          <w:rFonts w:eastAsiaTheme="minorEastAsia"/>
          <w:i/>
          <w:iCs/>
          <w:color w:val="auto"/>
          <w:szCs w:val="24"/>
        </w:rPr>
        <w:t xml:space="preserve"> first farmer loan </w:t>
      </w:r>
      <w:r w:rsidR="00E1133A">
        <w:rPr>
          <w:rFonts w:eastAsiaTheme="minorEastAsia"/>
          <w:color w:val="auto"/>
          <w:szCs w:val="24"/>
        </w:rPr>
        <w:t>are consequential</w:t>
      </w:r>
      <w:r w:rsidR="00CA5B20">
        <w:rPr>
          <w:rFonts w:eastAsiaTheme="minorEastAsia"/>
          <w:color w:val="auto"/>
          <w:szCs w:val="24"/>
        </w:rPr>
        <w:t xml:space="preserve"> to </w:t>
      </w:r>
      <w:r w:rsidR="00FA50C2">
        <w:rPr>
          <w:rFonts w:eastAsiaTheme="minorEastAsia"/>
          <w:color w:val="auto"/>
          <w:szCs w:val="24"/>
        </w:rPr>
        <w:t xml:space="preserve">Item 12 of the Amendment Rule, which </w:t>
      </w:r>
      <w:r w:rsidR="00CA5B20">
        <w:rPr>
          <w:rFonts w:eastAsiaTheme="minorEastAsia"/>
          <w:color w:val="auto"/>
          <w:szCs w:val="24"/>
        </w:rPr>
        <w:t xml:space="preserve">relevantly </w:t>
      </w:r>
      <w:r w:rsidR="005F7BE3">
        <w:rPr>
          <w:rFonts w:eastAsiaTheme="minorEastAsia"/>
          <w:color w:val="auto"/>
          <w:szCs w:val="24"/>
        </w:rPr>
        <w:t>repeals and</w:t>
      </w:r>
      <w:r w:rsidR="002F508D">
        <w:rPr>
          <w:rFonts w:eastAsiaTheme="minorEastAsia"/>
          <w:color w:val="auto"/>
          <w:szCs w:val="24"/>
        </w:rPr>
        <w:t xml:space="preserve"> </w:t>
      </w:r>
      <w:r w:rsidR="00CA5B20">
        <w:rPr>
          <w:rFonts w:eastAsiaTheme="minorEastAsia"/>
          <w:color w:val="auto"/>
          <w:szCs w:val="24"/>
        </w:rPr>
        <w:t>substitutes</w:t>
      </w:r>
      <w:r w:rsidR="005F7BE3">
        <w:rPr>
          <w:rFonts w:eastAsiaTheme="minorEastAsia"/>
          <w:color w:val="auto"/>
          <w:szCs w:val="24"/>
        </w:rPr>
        <w:t xml:space="preserve"> </w:t>
      </w:r>
      <w:r w:rsidR="00FA50C2">
        <w:rPr>
          <w:rFonts w:eastAsiaTheme="minorEastAsia"/>
          <w:color w:val="auto"/>
          <w:szCs w:val="24"/>
        </w:rPr>
        <w:t>section 9</w:t>
      </w:r>
      <w:r w:rsidR="002F508D">
        <w:rPr>
          <w:rFonts w:eastAsiaTheme="minorEastAsia"/>
          <w:color w:val="auto"/>
          <w:szCs w:val="24"/>
        </w:rPr>
        <w:t xml:space="preserve"> </w:t>
      </w:r>
      <w:r w:rsidR="00CA5B20">
        <w:rPr>
          <w:rFonts w:eastAsiaTheme="minorEastAsia"/>
          <w:color w:val="auto"/>
          <w:szCs w:val="24"/>
        </w:rPr>
        <w:t>of</w:t>
      </w:r>
      <w:r w:rsidR="00FA50C2">
        <w:rPr>
          <w:rFonts w:eastAsiaTheme="minorEastAsia"/>
          <w:color w:val="auto"/>
          <w:szCs w:val="24"/>
        </w:rPr>
        <w:t xml:space="preserve"> the Rule. </w:t>
      </w:r>
      <w:r w:rsidR="005F7BE3">
        <w:rPr>
          <w:rFonts w:eastAsiaTheme="minorEastAsia"/>
          <w:color w:val="auto"/>
          <w:szCs w:val="24"/>
        </w:rPr>
        <w:t>S</w:t>
      </w:r>
      <w:r w:rsidR="00FA50C2">
        <w:rPr>
          <w:rFonts w:eastAsiaTheme="minorEastAsia"/>
          <w:color w:val="auto"/>
          <w:szCs w:val="24"/>
        </w:rPr>
        <w:t>ection 9 specifies the</w:t>
      </w:r>
      <w:r w:rsidR="00CA5B20">
        <w:rPr>
          <w:rFonts w:eastAsiaTheme="minorEastAsia"/>
          <w:color w:val="auto"/>
          <w:szCs w:val="24"/>
        </w:rPr>
        <w:t xml:space="preserve"> eligibility</w:t>
      </w:r>
      <w:r w:rsidR="00FA50C2">
        <w:rPr>
          <w:rFonts w:eastAsiaTheme="minorEastAsia"/>
          <w:color w:val="auto"/>
          <w:szCs w:val="24"/>
        </w:rPr>
        <w:t xml:space="preserve"> requirements for a first farmer loan.</w:t>
      </w:r>
    </w:p>
    <w:p w14:paraId="5E5CF1A7" w14:textId="77777777" w:rsidR="00FA50C2" w:rsidRPr="00DC5BB3" w:rsidRDefault="00FA50C2" w:rsidP="009061E7">
      <w:pPr>
        <w:pStyle w:val="Normal-em"/>
        <w:rPr>
          <w:color w:val="auto"/>
          <w:szCs w:val="24"/>
        </w:rPr>
      </w:pPr>
    </w:p>
    <w:p w14:paraId="14F34214" w14:textId="7CA4421D" w:rsidR="00EC07F8" w:rsidRDefault="00FA50C2" w:rsidP="009061E7">
      <w:pPr>
        <w:pStyle w:val="Normal-em"/>
        <w:rPr>
          <w:color w:val="auto"/>
          <w:szCs w:val="24"/>
        </w:rPr>
      </w:pPr>
      <w:r>
        <w:rPr>
          <w:color w:val="auto"/>
          <w:szCs w:val="24"/>
        </w:rPr>
        <w:t>This item</w:t>
      </w:r>
      <w:r w:rsidR="009061E7">
        <w:rPr>
          <w:color w:val="auto"/>
          <w:szCs w:val="24"/>
        </w:rPr>
        <w:t xml:space="preserve"> </w:t>
      </w:r>
      <w:r w:rsidR="00E1133A">
        <w:rPr>
          <w:color w:val="auto"/>
          <w:szCs w:val="24"/>
        </w:rPr>
        <w:t>also inserts</w:t>
      </w:r>
      <w:r w:rsidR="001441BF">
        <w:rPr>
          <w:color w:val="auto"/>
          <w:szCs w:val="24"/>
        </w:rPr>
        <w:t xml:space="preserve"> </w:t>
      </w:r>
      <w:r w:rsidR="009061E7">
        <w:rPr>
          <w:color w:val="auto"/>
          <w:szCs w:val="24"/>
        </w:rPr>
        <w:t xml:space="preserve">the definition of a </w:t>
      </w:r>
      <w:r w:rsidR="009061E7" w:rsidRPr="008A321D">
        <w:rPr>
          <w:i/>
          <w:color w:val="auto"/>
          <w:szCs w:val="24"/>
        </w:rPr>
        <w:t>member</w:t>
      </w:r>
      <w:r w:rsidR="001441BF">
        <w:rPr>
          <w:iCs/>
          <w:color w:val="auto"/>
          <w:szCs w:val="24"/>
        </w:rPr>
        <w:t xml:space="preserve"> into section 4 of the Rule</w:t>
      </w:r>
      <w:r w:rsidR="009061E7">
        <w:rPr>
          <w:color w:val="auto"/>
          <w:szCs w:val="24"/>
        </w:rPr>
        <w:t xml:space="preserve">. </w:t>
      </w:r>
      <w:r w:rsidR="009061E7">
        <w:rPr>
          <w:rFonts w:eastAsiaTheme="minorEastAsia"/>
          <w:color w:val="auto"/>
          <w:szCs w:val="24"/>
        </w:rPr>
        <w:t xml:space="preserve">The purpose of this amendment is to clarify </w:t>
      </w:r>
      <w:r w:rsidR="00EC07F8">
        <w:rPr>
          <w:rFonts w:eastAsiaTheme="minorEastAsia"/>
          <w:color w:val="auto"/>
          <w:szCs w:val="24"/>
        </w:rPr>
        <w:t xml:space="preserve">who is </w:t>
      </w:r>
      <w:r w:rsidR="009061E7">
        <w:rPr>
          <w:rFonts w:eastAsiaTheme="minorEastAsia"/>
          <w:color w:val="auto"/>
          <w:szCs w:val="24"/>
        </w:rPr>
        <w:t xml:space="preserve">a </w:t>
      </w:r>
      <w:r w:rsidR="009061E7">
        <w:rPr>
          <w:color w:val="auto"/>
          <w:szCs w:val="24"/>
        </w:rPr>
        <w:t xml:space="preserve">member </w:t>
      </w:r>
      <w:r w:rsidR="00F80E1A">
        <w:rPr>
          <w:color w:val="auto"/>
          <w:szCs w:val="24"/>
        </w:rPr>
        <w:t xml:space="preserve">of a farm business </w:t>
      </w:r>
      <w:r w:rsidR="00EC07F8">
        <w:rPr>
          <w:color w:val="auto"/>
          <w:szCs w:val="24"/>
        </w:rPr>
        <w:t>for the purposes of the</w:t>
      </w:r>
      <w:r w:rsidR="00F80E1A">
        <w:rPr>
          <w:color w:val="auto"/>
          <w:szCs w:val="24"/>
        </w:rPr>
        <w:t xml:space="preserve"> Rule</w:t>
      </w:r>
      <w:r w:rsidR="00EC07F8">
        <w:rPr>
          <w:color w:val="auto"/>
          <w:szCs w:val="24"/>
        </w:rPr>
        <w:t xml:space="preserve">. Relevantly, a member will be any of the following </w:t>
      </w:r>
      <w:r w:rsidR="00164BF4">
        <w:rPr>
          <w:color w:val="auto"/>
          <w:szCs w:val="24"/>
        </w:rPr>
        <w:t>persons</w:t>
      </w:r>
      <w:r w:rsidR="00EC07F8">
        <w:rPr>
          <w:color w:val="auto"/>
          <w:szCs w:val="24"/>
        </w:rPr>
        <w:t xml:space="preserve"> carrying on a farm business:</w:t>
      </w:r>
    </w:p>
    <w:p w14:paraId="48E97FCA" w14:textId="1ED86E27" w:rsidR="00EC07F8" w:rsidRDefault="00F80E1A" w:rsidP="00EC07F8">
      <w:pPr>
        <w:pStyle w:val="Normal-em"/>
        <w:numPr>
          <w:ilvl w:val="0"/>
          <w:numId w:val="49"/>
        </w:numPr>
        <w:rPr>
          <w:color w:val="auto"/>
          <w:szCs w:val="24"/>
        </w:rPr>
      </w:pPr>
      <w:r>
        <w:rPr>
          <w:color w:val="auto"/>
          <w:szCs w:val="24"/>
        </w:rPr>
        <w:t>sole trader</w:t>
      </w:r>
      <w:r w:rsidR="00EC07F8">
        <w:rPr>
          <w:color w:val="auto"/>
          <w:szCs w:val="24"/>
        </w:rPr>
        <w:t>– the sole trader;</w:t>
      </w:r>
    </w:p>
    <w:p w14:paraId="1500DAE2" w14:textId="4965720A" w:rsidR="00EC07F8" w:rsidRDefault="00F80E1A" w:rsidP="00EC07F8">
      <w:pPr>
        <w:pStyle w:val="Normal-em"/>
        <w:numPr>
          <w:ilvl w:val="0"/>
          <w:numId w:val="49"/>
        </w:numPr>
        <w:rPr>
          <w:color w:val="auto"/>
          <w:szCs w:val="24"/>
        </w:rPr>
      </w:pPr>
      <w:r>
        <w:rPr>
          <w:color w:val="auto"/>
          <w:szCs w:val="24"/>
        </w:rPr>
        <w:t>partnerships</w:t>
      </w:r>
      <w:r w:rsidR="00EC07F8">
        <w:rPr>
          <w:color w:val="auto"/>
          <w:szCs w:val="24"/>
        </w:rPr>
        <w:t xml:space="preserve"> – the partner of a partnership;</w:t>
      </w:r>
    </w:p>
    <w:p w14:paraId="11B11791" w14:textId="44895F1A" w:rsidR="00EC07F8" w:rsidRDefault="00EC07F8" w:rsidP="00EC07F8">
      <w:pPr>
        <w:pStyle w:val="Normal-em"/>
        <w:numPr>
          <w:ilvl w:val="0"/>
          <w:numId w:val="49"/>
        </w:numPr>
        <w:rPr>
          <w:color w:val="auto"/>
          <w:szCs w:val="24"/>
        </w:rPr>
      </w:pPr>
      <w:r>
        <w:rPr>
          <w:color w:val="auto"/>
          <w:szCs w:val="24"/>
        </w:rPr>
        <w:t>t</w:t>
      </w:r>
      <w:r w:rsidR="00F80E1A">
        <w:rPr>
          <w:color w:val="auto"/>
          <w:szCs w:val="24"/>
        </w:rPr>
        <w:t>rusts</w:t>
      </w:r>
      <w:r>
        <w:rPr>
          <w:color w:val="auto"/>
          <w:szCs w:val="24"/>
        </w:rPr>
        <w:t xml:space="preserve"> – a beneficiary or unit-holder of the trust;</w:t>
      </w:r>
      <w:r w:rsidR="00F80E1A">
        <w:rPr>
          <w:color w:val="auto"/>
          <w:szCs w:val="24"/>
        </w:rPr>
        <w:t xml:space="preserve"> or</w:t>
      </w:r>
      <w:r w:rsidR="002F508D">
        <w:rPr>
          <w:color w:val="auto"/>
          <w:szCs w:val="24"/>
        </w:rPr>
        <w:t xml:space="preserve"> </w:t>
      </w:r>
    </w:p>
    <w:p w14:paraId="1CC225A7" w14:textId="20108F20" w:rsidR="00EC07F8" w:rsidRDefault="00EC07F8" w:rsidP="00EC07F8">
      <w:pPr>
        <w:pStyle w:val="Normal-em"/>
        <w:numPr>
          <w:ilvl w:val="0"/>
          <w:numId w:val="49"/>
        </w:numPr>
        <w:rPr>
          <w:color w:val="auto"/>
          <w:szCs w:val="24"/>
        </w:rPr>
      </w:pPr>
      <w:r>
        <w:rPr>
          <w:color w:val="auto"/>
          <w:szCs w:val="24"/>
        </w:rPr>
        <w:t xml:space="preserve">a </w:t>
      </w:r>
      <w:r w:rsidR="00F80E1A">
        <w:rPr>
          <w:color w:val="auto"/>
          <w:szCs w:val="24"/>
        </w:rPr>
        <w:t xml:space="preserve">corporation </w:t>
      </w:r>
      <w:r>
        <w:rPr>
          <w:color w:val="auto"/>
          <w:szCs w:val="24"/>
        </w:rPr>
        <w:t xml:space="preserve">(within the meaning of the </w:t>
      </w:r>
      <w:r w:rsidRPr="00B62C27">
        <w:rPr>
          <w:i/>
          <w:iCs/>
          <w:color w:val="auto"/>
          <w:szCs w:val="24"/>
        </w:rPr>
        <w:t>Corporations Act 2001</w:t>
      </w:r>
      <w:r>
        <w:rPr>
          <w:color w:val="auto"/>
          <w:szCs w:val="24"/>
        </w:rPr>
        <w:t>) – a member of a corporation.</w:t>
      </w:r>
    </w:p>
    <w:p w14:paraId="1C4237CE" w14:textId="77777777" w:rsidR="00F25906" w:rsidRDefault="00F25906" w:rsidP="00F25906">
      <w:pPr>
        <w:pStyle w:val="Normal-em"/>
        <w:rPr>
          <w:rFonts w:eastAsiaTheme="minorEastAsia"/>
          <w:color w:val="auto"/>
          <w:szCs w:val="24"/>
        </w:rPr>
      </w:pPr>
    </w:p>
    <w:p w14:paraId="33639807" w14:textId="4A8D1743" w:rsidR="005076A3" w:rsidRDefault="00F25906">
      <w:pPr>
        <w:rPr>
          <w:rFonts w:ascii="Times New Roman" w:hAnsi="Times New Roman" w:cs="Times New Roman"/>
          <w:sz w:val="24"/>
        </w:rPr>
      </w:pPr>
      <w:r w:rsidRPr="00F6374C">
        <w:rPr>
          <w:rFonts w:ascii="Times New Roman" w:hAnsi="Times New Roman" w:cs="Times New Roman"/>
          <w:b/>
          <w:sz w:val="24"/>
        </w:rPr>
        <w:t xml:space="preserve">Item </w:t>
      </w:r>
      <w:r w:rsidR="001B1329" w:rsidRPr="00F6374C">
        <w:rPr>
          <w:rFonts w:ascii="Times New Roman" w:hAnsi="Times New Roman" w:cs="Times New Roman"/>
          <w:b/>
          <w:sz w:val="24"/>
        </w:rPr>
        <w:t>6</w:t>
      </w:r>
      <w:r w:rsidR="000E6C93">
        <w:rPr>
          <w:rFonts w:ascii="Times New Roman" w:hAnsi="Times New Roman" w:cs="Times New Roman"/>
          <w:b/>
          <w:sz w:val="24"/>
        </w:rPr>
        <w:t xml:space="preserve"> </w:t>
      </w:r>
      <w:r w:rsidR="006422B9">
        <w:rPr>
          <w:rFonts w:ascii="Times New Roman" w:hAnsi="Times New Roman" w:cs="Times New Roman"/>
          <w:b/>
          <w:sz w:val="24"/>
        </w:rPr>
        <w:t>–</w:t>
      </w:r>
      <w:r w:rsidR="006422B9">
        <w:rPr>
          <w:rFonts w:ascii="Times New Roman" w:hAnsi="Times New Roman" w:cs="Times New Roman"/>
          <w:sz w:val="24"/>
        </w:rPr>
        <w:t xml:space="preserve"> </w:t>
      </w:r>
      <w:r w:rsidR="005076A3" w:rsidRPr="009D1438">
        <w:rPr>
          <w:rFonts w:ascii="Times New Roman" w:hAnsi="Times New Roman" w:cs="Times New Roman"/>
          <w:b/>
          <w:bCs/>
          <w:sz w:val="24"/>
        </w:rPr>
        <w:t xml:space="preserve">Section 4 </w:t>
      </w:r>
    </w:p>
    <w:p w14:paraId="0ECC153E" w14:textId="77777777" w:rsidR="005076A3" w:rsidRDefault="005076A3">
      <w:pPr>
        <w:rPr>
          <w:rFonts w:ascii="Times New Roman" w:hAnsi="Times New Roman" w:cs="Times New Roman"/>
          <w:sz w:val="24"/>
        </w:rPr>
      </w:pPr>
    </w:p>
    <w:p w14:paraId="4657B70D" w14:textId="4FFE2162" w:rsidR="007D194A" w:rsidRPr="007D194A" w:rsidRDefault="007D194A" w:rsidP="007D194A">
      <w:pPr>
        <w:pStyle w:val="Normal-em"/>
        <w:rPr>
          <w:rFonts w:eastAsiaTheme="minorEastAsia"/>
          <w:color w:val="auto"/>
          <w:szCs w:val="24"/>
        </w:rPr>
      </w:pPr>
      <w:r w:rsidRPr="002948F3">
        <w:rPr>
          <w:rFonts w:eastAsiaTheme="minorEastAsia"/>
          <w:color w:val="auto"/>
          <w:szCs w:val="24"/>
        </w:rPr>
        <w:t xml:space="preserve">Item </w:t>
      </w:r>
      <w:r w:rsidR="00DC5BB3">
        <w:rPr>
          <w:rFonts w:eastAsiaTheme="minorEastAsia"/>
          <w:color w:val="auto"/>
          <w:szCs w:val="24"/>
        </w:rPr>
        <w:t>6</w:t>
      </w:r>
      <w:r w:rsidRPr="002948F3">
        <w:rPr>
          <w:rFonts w:eastAsiaTheme="minorEastAsia"/>
          <w:color w:val="auto"/>
          <w:szCs w:val="24"/>
        </w:rPr>
        <w:t xml:space="preserve"> </w:t>
      </w:r>
      <w:r>
        <w:rPr>
          <w:rFonts w:eastAsiaTheme="minorEastAsia"/>
          <w:color w:val="auto"/>
          <w:szCs w:val="24"/>
        </w:rPr>
        <w:t xml:space="preserve">inserts </w:t>
      </w:r>
      <w:r w:rsidR="00DC5BB3">
        <w:rPr>
          <w:rFonts w:eastAsiaTheme="minorEastAsia"/>
          <w:color w:val="auto"/>
          <w:szCs w:val="24"/>
        </w:rPr>
        <w:t>a new</w:t>
      </w:r>
      <w:r>
        <w:rPr>
          <w:rFonts w:eastAsiaTheme="minorEastAsia"/>
          <w:color w:val="auto"/>
          <w:szCs w:val="24"/>
        </w:rPr>
        <w:t xml:space="preserve"> definition – </w:t>
      </w:r>
      <w:r w:rsidRPr="007D194A">
        <w:rPr>
          <w:rFonts w:eastAsiaTheme="minorEastAsia"/>
          <w:i/>
          <w:color w:val="auto"/>
          <w:szCs w:val="24"/>
        </w:rPr>
        <w:t xml:space="preserve">principal business pursuit </w:t>
      </w:r>
      <w:r>
        <w:rPr>
          <w:rFonts w:eastAsiaTheme="minorEastAsia"/>
          <w:color w:val="auto"/>
          <w:szCs w:val="24"/>
        </w:rPr>
        <w:t>–</w:t>
      </w:r>
      <w:r>
        <w:rPr>
          <w:b/>
          <w:i/>
        </w:rPr>
        <w:t xml:space="preserve"> </w:t>
      </w:r>
      <w:r>
        <w:rPr>
          <w:rFonts w:eastAsiaTheme="minorEastAsia"/>
          <w:color w:val="auto"/>
          <w:szCs w:val="24"/>
        </w:rPr>
        <w:t xml:space="preserve">into section 4 of the Rule. </w:t>
      </w:r>
      <w:r w:rsidRPr="007D194A">
        <w:rPr>
          <w:rFonts w:eastAsiaTheme="minorEastAsia"/>
          <w:i/>
          <w:color w:val="auto"/>
          <w:szCs w:val="24"/>
        </w:rPr>
        <w:t>Principal business pursuit</w:t>
      </w:r>
      <w:r w:rsidRPr="007D194A">
        <w:rPr>
          <w:rFonts w:eastAsiaTheme="minorEastAsia"/>
          <w:color w:val="auto"/>
          <w:szCs w:val="24"/>
        </w:rPr>
        <w:t xml:space="preserve"> of a person means a business pursuit:</w:t>
      </w:r>
    </w:p>
    <w:p w14:paraId="2E164B29" w14:textId="16B62047" w:rsidR="007D194A" w:rsidRPr="005D55B4" w:rsidRDefault="00EA07C9" w:rsidP="00EA07C9">
      <w:pPr>
        <w:pStyle w:val="Normal-em"/>
        <w:keepNext/>
        <w:keepLines/>
        <w:numPr>
          <w:ilvl w:val="0"/>
          <w:numId w:val="40"/>
        </w:numPr>
        <w:rPr>
          <w:color w:val="auto"/>
          <w:szCs w:val="24"/>
        </w:rPr>
      </w:pPr>
      <w:r w:rsidRPr="00EA07C9">
        <w:rPr>
          <w:color w:val="auto"/>
          <w:szCs w:val="24"/>
        </w:rPr>
        <w:t>to which the person contributes or plans to contribute at least 50 per cent of their labour</w:t>
      </w:r>
      <w:r w:rsidR="007D194A" w:rsidRPr="005D55B4">
        <w:rPr>
          <w:color w:val="auto"/>
          <w:szCs w:val="24"/>
        </w:rPr>
        <w:t xml:space="preserve">; </w:t>
      </w:r>
      <w:r w:rsidR="00F14AB8" w:rsidRPr="00D87845">
        <w:rPr>
          <w:color w:val="auto"/>
          <w:szCs w:val="24"/>
        </w:rPr>
        <w:t xml:space="preserve">and </w:t>
      </w:r>
    </w:p>
    <w:p w14:paraId="284E2AC7" w14:textId="77777777" w:rsidR="005075FD" w:rsidRDefault="007D194A" w:rsidP="005D55B4">
      <w:pPr>
        <w:pStyle w:val="Normal-em"/>
        <w:keepNext/>
        <w:keepLines/>
        <w:numPr>
          <w:ilvl w:val="0"/>
          <w:numId w:val="40"/>
        </w:numPr>
      </w:pPr>
      <w:r w:rsidRPr="005D55B4">
        <w:rPr>
          <w:color w:val="auto"/>
          <w:szCs w:val="24"/>
        </w:rPr>
        <w:t>from which the person derives or plans to derive at least 50 percent of their</w:t>
      </w:r>
      <w:r w:rsidRPr="007D194A">
        <w:rPr>
          <w:rFonts w:eastAsiaTheme="minorEastAsia"/>
          <w:color w:val="auto"/>
          <w:szCs w:val="24"/>
        </w:rPr>
        <w:t xml:space="preserve"> income.</w:t>
      </w:r>
    </w:p>
    <w:p w14:paraId="59CBE7B0" w14:textId="77777777" w:rsidR="00182980" w:rsidRDefault="00182980" w:rsidP="006A3CCC">
      <w:pPr>
        <w:pStyle w:val="Normal-em"/>
        <w:rPr>
          <w:rFonts w:eastAsiaTheme="minorEastAsia"/>
          <w:color w:val="auto"/>
          <w:szCs w:val="24"/>
        </w:rPr>
      </w:pPr>
    </w:p>
    <w:p w14:paraId="7E842B24" w14:textId="3AA8F782" w:rsidR="007D194A" w:rsidRDefault="00DC5BB3" w:rsidP="006A3CCC">
      <w:pPr>
        <w:pStyle w:val="Normal-em"/>
      </w:pPr>
      <w:r>
        <w:rPr>
          <w:rFonts w:eastAsiaTheme="minorEastAsia"/>
          <w:color w:val="auto"/>
          <w:szCs w:val="24"/>
        </w:rPr>
        <w:t xml:space="preserve">This new definition </w:t>
      </w:r>
      <w:r w:rsidR="00164BF4">
        <w:rPr>
          <w:rFonts w:eastAsiaTheme="minorEastAsia"/>
          <w:color w:val="auto"/>
          <w:szCs w:val="24"/>
        </w:rPr>
        <w:t>is used in new</w:t>
      </w:r>
      <w:r>
        <w:rPr>
          <w:rFonts w:eastAsiaTheme="minorEastAsia"/>
          <w:color w:val="auto"/>
          <w:szCs w:val="24"/>
        </w:rPr>
        <w:t xml:space="preserve"> </w:t>
      </w:r>
      <w:r w:rsidR="00211194">
        <w:rPr>
          <w:rFonts w:eastAsiaTheme="minorEastAsia"/>
          <w:color w:val="auto"/>
          <w:szCs w:val="24"/>
        </w:rPr>
        <w:t xml:space="preserve">section 8 and </w:t>
      </w:r>
      <w:r>
        <w:rPr>
          <w:rFonts w:eastAsiaTheme="minorEastAsia"/>
          <w:color w:val="auto"/>
          <w:szCs w:val="24"/>
        </w:rPr>
        <w:t xml:space="preserve">section </w:t>
      </w:r>
      <w:r w:rsidRPr="00011039">
        <w:rPr>
          <w:rFonts w:eastAsiaTheme="minorEastAsia"/>
          <w:color w:val="auto"/>
          <w:szCs w:val="24"/>
        </w:rPr>
        <w:t>9</w:t>
      </w:r>
      <w:r>
        <w:rPr>
          <w:rFonts w:eastAsiaTheme="minorEastAsia"/>
          <w:color w:val="auto"/>
          <w:szCs w:val="24"/>
        </w:rPr>
        <w:t xml:space="preserve"> (see item 12 of </w:t>
      </w:r>
      <w:r w:rsidR="002045E3">
        <w:rPr>
          <w:rFonts w:eastAsiaTheme="minorEastAsia"/>
          <w:color w:val="auto"/>
          <w:szCs w:val="24"/>
        </w:rPr>
        <w:t xml:space="preserve">the </w:t>
      </w:r>
      <w:r>
        <w:rPr>
          <w:rFonts w:eastAsiaTheme="minorEastAsia"/>
          <w:color w:val="auto"/>
          <w:szCs w:val="24"/>
        </w:rPr>
        <w:t xml:space="preserve">Amendment Rule) </w:t>
      </w:r>
      <w:r w:rsidR="006D6591">
        <w:rPr>
          <w:rFonts w:eastAsiaTheme="minorEastAsia"/>
          <w:color w:val="auto"/>
          <w:szCs w:val="24"/>
        </w:rPr>
        <w:t>which set out the eligibility requirements for succession loans and first farmer loans, respectively. The definition</w:t>
      </w:r>
      <w:r w:rsidR="002F508D">
        <w:rPr>
          <w:rFonts w:eastAsiaTheme="minorEastAsia"/>
          <w:color w:val="auto"/>
          <w:szCs w:val="24"/>
        </w:rPr>
        <w:t xml:space="preserve"> </w:t>
      </w:r>
      <w:r w:rsidRPr="0079223A">
        <w:rPr>
          <w:rFonts w:eastAsiaTheme="minorEastAsia"/>
          <w:color w:val="auto"/>
          <w:szCs w:val="24"/>
        </w:rPr>
        <w:t>is</w:t>
      </w:r>
      <w:r w:rsidR="006D6591">
        <w:rPr>
          <w:rFonts w:eastAsiaTheme="minorEastAsia"/>
          <w:color w:val="auto"/>
          <w:szCs w:val="24"/>
        </w:rPr>
        <w:t xml:space="preserve"> also</w:t>
      </w:r>
      <w:r w:rsidRPr="0079223A">
        <w:rPr>
          <w:rFonts w:eastAsiaTheme="minorEastAsia"/>
          <w:color w:val="auto"/>
          <w:szCs w:val="24"/>
        </w:rPr>
        <w:t xml:space="preserve"> c</w:t>
      </w:r>
      <w:r w:rsidR="0028044E" w:rsidRPr="00E9368F">
        <w:rPr>
          <w:rFonts w:eastAsiaTheme="minorEastAsia"/>
          <w:color w:val="auto"/>
          <w:szCs w:val="24"/>
        </w:rPr>
        <w:t>onsistent with other loan prod</w:t>
      </w:r>
      <w:r w:rsidR="00A86033">
        <w:rPr>
          <w:rFonts w:eastAsiaTheme="minorEastAsia"/>
          <w:color w:val="auto"/>
          <w:szCs w:val="24"/>
        </w:rPr>
        <w:t>ucts offered by the Corporation</w:t>
      </w:r>
      <w:r w:rsidR="00F463F6">
        <w:rPr>
          <w:rFonts w:eastAsiaTheme="minorEastAsia"/>
          <w:color w:val="auto"/>
          <w:szCs w:val="24"/>
        </w:rPr>
        <w:t>.</w:t>
      </w:r>
    </w:p>
    <w:p w14:paraId="2F780CF9" w14:textId="77777777" w:rsidR="007D194A" w:rsidRPr="00F6374C" w:rsidRDefault="007D194A" w:rsidP="006A3CCC">
      <w:pPr>
        <w:pStyle w:val="Normal-em"/>
        <w:rPr>
          <w:rFonts w:eastAsiaTheme="minorEastAsia"/>
          <w:color w:val="auto"/>
          <w:szCs w:val="24"/>
        </w:rPr>
      </w:pPr>
    </w:p>
    <w:p w14:paraId="2B9680E7" w14:textId="77777777" w:rsidR="00291BA4" w:rsidRDefault="00291BA4" w:rsidP="00291BA4">
      <w:pPr>
        <w:pStyle w:val="Normal-em"/>
        <w:rPr>
          <w:szCs w:val="24"/>
        </w:rPr>
      </w:pPr>
      <w:r w:rsidRPr="00F6374C">
        <w:rPr>
          <w:rFonts w:eastAsiaTheme="minorEastAsia"/>
          <w:b/>
          <w:color w:val="auto"/>
          <w:szCs w:val="24"/>
        </w:rPr>
        <w:t>Item 7</w:t>
      </w:r>
      <w:r w:rsidRPr="00F6374C">
        <w:rPr>
          <w:rFonts w:eastAsiaTheme="minorEastAsia"/>
          <w:color w:val="auto"/>
          <w:szCs w:val="24"/>
        </w:rPr>
        <w:t xml:space="preserve"> </w:t>
      </w:r>
      <w:r w:rsidRPr="009D1438">
        <w:rPr>
          <w:rFonts w:eastAsiaTheme="minorEastAsia"/>
          <w:b/>
          <w:bCs/>
          <w:color w:val="auto"/>
          <w:szCs w:val="24"/>
        </w:rPr>
        <w:t>–</w:t>
      </w:r>
      <w:r w:rsidRPr="009D1438">
        <w:rPr>
          <w:b/>
          <w:bCs/>
          <w:szCs w:val="24"/>
        </w:rPr>
        <w:t xml:space="preserve"> Section 4</w:t>
      </w:r>
      <w:r w:rsidR="00DC5BB3">
        <w:rPr>
          <w:b/>
          <w:bCs/>
          <w:szCs w:val="24"/>
        </w:rPr>
        <w:t xml:space="preserve"> </w:t>
      </w:r>
      <w:r w:rsidR="00DC5BB3" w:rsidRPr="009D1438">
        <w:rPr>
          <w:b/>
          <w:bCs/>
        </w:rPr>
        <w:t>(definition</w:t>
      </w:r>
      <w:r w:rsidR="00DC5BB3">
        <w:rPr>
          <w:b/>
          <w:bCs/>
        </w:rPr>
        <w:t>s</w:t>
      </w:r>
      <w:r w:rsidR="00DC5BB3" w:rsidRPr="009D1438">
        <w:rPr>
          <w:b/>
          <w:bCs/>
        </w:rPr>
        <w:t xml:space="preserve"> of </w:t>
      </w:r>
      <w:r w:rsidR="00DC5BB3" w:rsidRPr="009D1438">
        <w:rPr>
          <w:b/>
          <w:bCs/>
          <w:i/>
          <w:iCs/>
        </w:rPr>
        <w:t>purchaser</w:t>
      </w:r>
      <w:r w:rsidR="00DC5BB3">
        <w:rPr>
          <w:b/>
          <w:bCs/>
          <w:i/>
          <w:iCs/>
        </w:rPr>
        <w:t xml:space="preserve"> </w:t>
      </w:r>
      <w:r w:rsidR="00DC5BB3" w:rsidRPr="00CA7EAD">
        <w:rPr>
          <w:b/>
          <w:bCs/>
          <w:iCs/>
        </w:rPr>
        <w:t>and</w:t>
      </w:r>
      <w:r w:rsidR="00DC5BB3">
        <w:rPr>
          <w:b/>
          <w:bCs/>
          <w:i/>
          <w:iCs/>
        </w:rPr>
        <w:t xml:space="preserve"> purchaser loan</w:t>
      </w:r>
      <w:r w:rsidR="00DC5BB3" w:rsidRPr="009D1438">
        <w:rPr>
          <w:b/>
          <w:bCs/>
        </w:rPr>
        <w:t>)</w:t>
      </w:r>
    </w:p>
    <w:p w14:paraId="47DBEC98" w14:textId="77777777" w:rsidR="00291BA4" w:rsidRDefault="00291BA4" w:rsidP="00291BA4">
      <w:pPr>
        <w:pStyle w:val="Normal-em"/>
        <w:rPr>
          <w:szCs w:val="24"/>
        </w:rPr>
      </w:pPr>
    </w:p>
    <w:p w14:paraId="7883F42D" w14:textId="47B15542" w:rsidR="00DC5BB3" w:rsidRDefault="00291BA4" w:rsidP="00DC5BB3">
      <w:pPr>
        <w:pStyle w:val="Normal-em"/>
        <w:rPr>
          <w:rFonts w:eastAsiaTheme="minorEastAsia"/>
          <w:color w:val="auto"/>
          <w:szCs w:val="24"/>
        </w:rPr>
      </w:pPr>
      <w:r w:rsidRPr="00F6374C">
        <w:rPr>
          <w:szCs w:val="24"/>
        </w:rPr>
        <w:t xml:space="preserve">Item 7 </w:t>
      </w:r>
      <w:r w:rsidRPr="00046388">
        <w:rPr>
          <w:szCs w:val="24"/>
        </w:rPr>
        <w:t>repeals the definition</w:t>
      </w:r>
      <w:r w:rsidR="002045E3">
        <w:rPr>
          <w:szCs w:val="24"/>
        </w:rPr>
        <w:t>s</w:t>
      </w:r>
      <w:r w:rsidRPr="00046388">
        <w:rPr>
          <w:szCs w:val="24"/>
        </w:rPr>
        <w:t xml:space="preserve"> </w:t>
      </w:r>
      <w:r w:rsidRPr="00291BA4">
        <w:rPr>
          <w:i/>
          <w:szCs w:val="24"/>
        </w:rPr>
        <w:t>purchaser</w:t>
      </w:r>
      <w:r w:rsidRPr="00291BA4">
        <w:rPr>
          <w:szCs w:val="24"/>
        </w:rPr>
        <w:t xml:space="preserve"> and </w:t>
      </w:r>
      <w:r w:rsidRPr="00291BA4">
        <w:rPr>
          <w:i/>
          <w:szCs w:val="24"/>
        </w:rPr>
        <w:t>purchaser loan</w:t>
      </w:r>
      <w:r>
        <w:rPr>
          <w:szCs w:val="24"/>
        </w:rPr>
        <w:t xml:space="preserve"> in section 4 of the Rule</w:t>
      </w:r>
      <w:r w:rsidR="0028796B">
        <w:rPr>
          <w:szCs w:val="24"/>
        </w:rPr>
        <w:t>. These definitions</w:t>
      </w:r>
      <w:r w:rsidR="00DC5BB3">
        <w:rPr>
          <w:szCs w:val="24"/>
        </w:rPr>
        <w:t xml:space="preserve"> </w:t>
      </w:r>
      <w:r w:rsidR="00D87B0E">
        <w:rPr>
          <w:rFonts w:eastAsiaTheme="minorEastAsia"/>
          <w:color w:val="auto"/>
          <w:szCs w:val="24"/>
        </w:rPr>
        <w:t xml:space="preserve">are no longer required as item 5 of the Amendment Rule </w:t>
      </w:r>
      <w:r w:rsidR="00984E8E">
        <w:rPr>
          <w:rFonts w:eastAsiaTheme="minorEastAsia"/>
          <w:color w:val="auto"/>
          <w:szCs w:val="24"/>
        </w:rPr>
        <w:t>replaces these definitions</w:t>
      </w:r>
      <w:r w:rsidR="008430B7">
        <w:rPr>
          <w:rFonts w:eastAsiaTheme="minorEastAsia"/>
          <w:color w:val="auto"/>
          <w:szCs w:val="24"/>
        </w:rPr>
        <w:t xml:space="preserve"> with </w:t>
      </w:r>
      <w:r w:rsidR="00687704" w:rsidRPr="004D2C30">
        <w:rPr>
          <w:rFonts w:eastAsiaTheme="minorEastAsia"/>
          <w:i/>
          <w:color w:val="auto"/>
          <w:szCs w:val="24"/>
        </w:rPr>
        <w:t>first</w:t>
      </w:r>
      <w:r w:rsidR="00D87B0E" w:rsidRPr="00D87B0E">
        <w:rPr>
          <w:i/>
        </w:rPr>
        <w:t xml:space="preserve"> farmer </w:t>
      </w:r>
      <w:r w:rsidR="00D87B0E" w:rsidRPr="00D87B0E">
        <w:t>and</w:t>
      </w:r>
      <w:r w:rsidR="00D87B0E" w:rsidRPr="00D87B0E">
        <w:rPr>
          <w:i/>
        </w:rPr>
        <w:t xml:space="preserve"> first farmer loan</w:t>
      </w:r>
      <w:r w:rsidR="00D87B0E">
        <w:rPr>
          <w:rFonts w:eastAsiaTheme="minorEastAsia"/>
          <w:color w:val="auto"/>
          <w:szCs w:val="24"/>
        </w:rPr>
        <w:t xml:space="preserve"> – allowing loans to</w:t>
      </w:r>
      <w:r w:rsidR="002045E3">
        <w:rPr>
          <w:rFonts w:eastAsiaTheme="minorEastAsia"/>
          <w:color w:val="auto"/>
          <w:szCs w:val="24"/>
        </w:rPr>
        <w:t xml:space="preserve"> be</w:t>
      </w:r>
      <w:r w:rsidR="006D6591">
        <w:rPr>
          <w:rFonts w:eastAsiaTheme="minorEastAsia"/>
          <w:color w:val="auto"/>
          <w:szCs w:val="24"/>
        </w:rPr>
        <w:t xml:space="preserve"> made</w:t>
      </w:r>
      <w:r w:rsidR="002045E3">
        <w:rPr>
          <w:rFonts w:eastAsiaTheme="minorEastAsia"/>
          <w:color w:val="auto"/>
          <w:szCs w:val="24"/>
        </w:rPr>
        <w:t xml:space="preserve"> available to</w:t>
      </w:r>
      <w:r w:rsidR="00D87B0E">
        <w:rPr>
          <w:rFonts w:eastAsiaTheme="minorEastAsia"/>
          <w:color w:val="auto"/>
          <w:szCs w:val="24"/>
        </w:rPr>
        <w:t xml:space="preserve"> those </w:t>
      </w:r>
      <w:r w:rsidR="00D87B0E" w:rsidRPr="00D87B0E">
        <w:rPr>
          <w:rFonts w:eastAsiaTheme="minorEastAsia"/>
          <w:color w:val="auto"/>
          <w:szCs w:val="24"/>
        </w:rPr>
        <w:t>seeking to purchase, establish or develop a farm business in which the person holds or will hold the sole or a controlling interest.</w:t>
      </w:r>
      <w:r w:rsidR="00D87B0E">
        <w:rPr>
          <w:rFonts w:eastAsiaTheme="minorEastAsia"/>
          <w:color w:val="auto"/>
          <w:szCs w:val="24"/>
        </w:rPr>
        <w:t xml:space="preserve"> </w:t>
      </w:r>
    </w:p>
    <w:p w14:paraId="793B4819" w14:textId="77777777" w:rsidR="00DC5BB3" w:rsidRDefault="00DC5BB3" w:rsidP="00DC5BB3">
      <w:pPr>
        <w:pStyle w:val="Normal-em"/>
        <w:rPr>
          <w:rFonts w:eastAsiaTheme="minorEastAsia"/>
          <w:color w:val="auto"/>
          <w:szCs w:val="24"/>
        </w:rPr>
      </w:pPr>
    </w:p>
    <w:p w14:paraId="7249DAB2" w14:textId="223F2965" w:rsidR="00D87B0E" w:rsidRPr="00D87B0E" w:rsidRDefault="00DC5BB3" w:rsidP="00DC5BB3">
      <w:pPr>
        <w:pStyle w:val="Normal-em"/>
        <w:rPr>
          <w:rFonts w:eastAsiaTheme="minorEastAsia"/>
          <w:b/>
          <w:color w:val="auto"/>
          <w:szCs w:val="24"/>
        </w:rPr>
      </w:pPr>
      <w:r>
        <w:rPr>
          <w:rFonts w:eastAsiaTheme="minorEastAsia"/>
          <w:color w:val="auto"/>
          <w:szCs w:val="24"/>
        </w:rPr>
        <w:t>The</w:t>
      </w:r>
      <w:r w:rsidR="00D87B0E">
        <w:rPr>
          <w:rFonts w:eastAsiaTheme="minorEastAsia"/>
          <w:color w:val="auto"/>
          <w:szCs w:val="24"/>
        </w:rPr>
        <w:t xml:space="preserve"> Corporation </w:t>
      </w:r>
      <w:r w:rsidR="002045E3">
        <w:rPr>
          <w:rFonts w:eastAsiaTheme="minorEastAsia"/>
          <w:color w:val="auto"/>
          <w:szCs w:val="24"/>
        </w:rPr>
        <w:t xml:space="preserve">will </w:t>
      </w:r>
      <w:r w:rsidR="00D87B0E">
        <w:rPr>
          <w:rFonts w:eastAsiaTheme="minorEastAsia"/>
          <w:color w:val="auto"/>
          <w:szCs w:val="24"/>
        </w:rPr>
        <w:t xml:space="preserve">still </w:t>
      </w:r>
      <w:r w:rsidR="002045E3">
        <w:rPr>
          <w:rFonts w:eastAsiaTheme="minorEastAsia"/>
          <w:color w:val="auto"/>
          <w:szCs w:val="24"/>
        </w:rPr>
        <w:t xml:space="preserve">be able to </w:t>
      </w:r>
      <w:r w:rsidR="00D87B0E">
        <w:rPr>
          <w:rFonts w:eastAsiaTheme="minorEastAsia"/>
          <w:color w:val="auto"/>
          <w:szCs w:val="24"/>
        </w:rPr>
        <w:t>provide loans</w:t>
      </w:r>
      <w:r w:rsidR="00A478D8">
        <w:rPr>
          <w:rFonts w:eastAsiaTheme="minorEastAsia"/>
          <w:color w:val="auto"/>
          <w:szCs w:val="24"/>
        </w:rPr>
        <w:t xml:space="preserve"> to</w:t>
      </w:r>
      <w:r w:rsidR="00D87B0E">
        <w:rPr>
          <w:rFonts w:eastAsiaTheme="minorEastAsia"/>
          <w:color w:val="auto"/>
          <w:szCs w:val="24"/>
        </w:rPr>
        <w:t xml:space="preserve"> those</w:t>
      </w:r>
      <w:r w:rsidR="00D87B0E" w:rsidRPr="00D87B0E">
        <w:rPr>
          <w:rFonts w:eastAsiaTheme="minorEastAsia"/>
          <w:color w:val="auto"/>
          <w:szCs w:val="24"/>
        </w:rPr>
        <w:t xml:space="preserve"> seeking to purchase</w:t>
      </w:r>
      <w:r w:rsidR="00D87B0E">
        <w:rPr>
          <w:rFonts w:eastAsiaTheme="minorEastAsia"/>
          <w:color w:val="auto"/>
          <w:szCs w:val="24"/>
        </w:rPr>
        <w:t xml:space="preserve"> </w:t>
      </w:r>
      <w:r w:rsidR="00D87B0E" w:rsidRPr="00D87B0E">
        <w:rPr>
          <w:rFonts w:eastAsiaTheme="minorEastAsia"/>
          <w:color w:val="auto"/>
          <w:szCs w:val="24"/>
        </w:rPr>
        <w:t>a farm business</w:t>
      </w:r>
      <w:r w:rsidR="00D8213A">
        <w:rPr>
          <w:rFonts w:eastAsiaTheme="minorEastAsia"/>
          <w:color w:val="auto"/>
          <w:szCs w:val="24"/>
        </w:rPr>
        <w:t>,</w:t>
      </w:r>
      <w:r w:rsidR="00D87B0E">
        <w:rPr>
          <w:rFonts w:eastAsiaTheme="minorEastAsia"/>
          <w:color w:val="auto"/>
          <w:szCs w:val="24"/>
        </w:rPr>
        <w:t xml:space="preserve"> </w:t>
      </w:r>
      <w:r w:rsidR="00164BF4">
        <w:rPr>
          <w:rFonts w:eastAsiaTheme="minorEastAsia"/>
          <w:color w:val="auto"/>
          <w:szCs w:val="24"/>
        </w:rPr>
        <w:t>in addition</w:t>
      </w:r>
      <w:r w:rsidR="002045E3">
        <w:rPr>
          <w:rFonts w:eastAsiaTheme="minorEastAsia"/>
          <w:color w:val="auto"/>
          <w:szCs w:val="24"/>
        </w:rPr>
        <w:t xml:space="preserve"> to </w:t>
      </w:r>
      <w:r w:rsidR="00D87B0E">
        <w:rPr>
          <w:rFonts w:eastAsiaTheme="minorEastAsia"/>
          <w:color w:val="auto"/>
          <w:szCs w:val="24"/>
        </w:rPr>
        <w:t>provid</w:t>
      </w:r>
      <w:r w:rsidR="00164BF4">
        <w:rPr>
          <w:rFonts w:eastAsiaTheme="minorEastAsia"/>
          <w:color w:val="auto"/>
          <w:szCs w:val="24"/>
        </w:rPr>
        <w:t>ing</w:t>
      </w:r>
      <w:r w:rsidR="00D87B0E">
        <w:rPr>
          <w:rFonts w:eastAsiaTheme="minorEastAsia"/>
          <w:color w:val="auto"/>
          <w:szCs w:val="24"/>
        </w:rPr>
        <w:t xml:space="preserve"> loans to </w:t>
      </w:r>
      <w:r w:rsidR="00164BF4">
        <w:rPr>
          <w:rFonts w:eastAsiaTheme="minorEastAsia"/>
          <w:color w:val="auto"/>
          <w:szCs w:val="24"/>
        </w:rPr>
        <w:t xml:space="preserve">persons </w:t>
      </w:r>
      <w:r w:rsidR="00D87B0E">
        <w:rPr>
          <w:rFonts w:eastAsiaTheme="minorEastAsia"/>
          <w:color w:val="auto"/>
          <w:szCs w:val="24"/>
        </w:rPr>
        <w:t xml:space="preserve">wishing to </w:t>
      </w:r>
      <w:r w:rsidR="00D87B0E" w:rsidRPr="00D87B0E">
        <w:rPr>
          <w:rFonts w:eastAsiaTheme="minorEastAsia"/>
          <w:color w:val="auto"/>
          <w:szCs w:val="24"/>
        </w:rPr>
        <w:t>establish or develop a farm business</w:t>
      </w:r>
      <w:r w:rsidR="00B5247E">
        <w:rPr>
          <w:rFonts w:eastAsiaTheme="minorEastAsia"/>
          <w:color w:val="auto"/>
          <w:szCs w:val="24"/>
        </w:rPr>
        <w:t xml:space="preserve">. </w:t>
      </w:r>
    </w:p>
    <w:p w14:paraId="1657C2FF" w14:textId="77777777" w:rsidR="00D87B0E" w:rsidRDefault="00D87B0E" w:rsidP="006A3CCC">
      <w:pPr>
        <w:pStyle w:val="Normal-em"/>
        <w:rPr>
          <w:rFonts w:eastAsiaTheme="minorEastAsia"/>
          <w:color w:val="auto"/>
          <w:szCs w:val="24"/>
        </w:rPr>
      </w:pPr>
    </w:p>
    <w:p w14:paraId="3FE06C81" w14:textId="77777777" w:rsidR="000F4A75" w:rsidRDefault="005075FD" w:rsidP="006A3CCC">
      <w:pPr>
        <w:pStyle w:val="Normal-em"/>
        <w:rPr>
          <w:szCs w:val="24"/>
        </w:rPr>
      </w:pPr>
      <w:r w:rsidRPr="00F6374C">
        <w:rPr>
          <w:rFonts w:eastAsiaTheme="minorEastAsia"/>
          <w:b/>
          <w:color w:val="auto"/>
          <w:szCs w:val="24"/>
        </w:rPr>
        <w:t xml:space="preserve">Item </w:t>
      </w:r>
      <w:r w:rsidR="00982CEC">
        <w:rPr>
          <w:rFonts w:eastAsiaTheme="minorEastAsia"/>
          <w:b/>
          <w:color w:val="auto"/>
          <w:szCs w:val="24"/>
        </w:rPr>
        <w:t>8</w:t>
      </w:r>
      <w:r w:rsidRPr="00F6374C">
        <w:rPr>
          <w:rFonts w:eastAsiaTheme="minorEastAsia"/>
          <w:color w:val="auto"/>
          <w:szCs w:val="24"/>
        </w:rPr>
        <w:t xml:space="preserve"> </w:t>
      </w:r>
      <w:r w:rsidRPr="009D1438">
        <w:rPr>
          <w:rFonts w:eastAsiaTheme="minorEastAsia"/>
          <w:b/>
          <w:bCs/>
          <w:color w:val="auto"/>
          <w:szCs w:val="24"/>
        </w:rPr>
        <w:t>–</w:t>
      </w:r>
      <w:r w:rsidR="00DD259F" w:rsidRPr="009D1438">
        <w:rPr>
          <w:b/>
          <w:bCs/>
          <w:szCs w:val="24"/>
        </w:rPr>
        <w:t xml:space="preserve"> </w:t>
      </w:r>
      <w:r w:rsidR="000F4A75" w:rsidRPr="009D1438">
        <w:rPr>
          <w:b/>
          <w:bCs/>
          <w:szCs w:val="24"/>
        </w:rPr>
        <w:t>Section 4</w:t>
      </w:r>
    </w:p>
    <w:p w14:paraId="1FAF6FBA" w14:textId="77777777" w:rsidR="000F4A75" w:rsidRDefault="000F4A75" w:rsidP="006A3CCC">
      <w:pPr>
        <w:pStyle w:val="Normal-em"/>
        <w:rPr>
          <w:szCs w:val="24"/>
        </w:rPr>
      </w:pPr>
    </w:p>
    <w:p w14:paraId="285DE466" w14:textId="5D068630" w:rsidR="006C1849" w:rsidRPr="00F6374C" w:rsidRDefault="00C15E8F" w:rsidP="006A3CCC">
      <w:pPr>
        <w:pStyle w:val="Normal-em"/>
        <w:rPr>
          <w:szCs w:val="24"/>
        </w:rPr>
      </w:pPr>
      <w:r w:rsidRPr="00F6374C">
        <w:rPr>
          <w:szCs w:val="24"/>
        </w:rPr>
        <w:t xml:space="preserve">Item </w:t>
      </w:r>
      <w:r w:rsidR="00982CEC">
        <w:rPr>
          <w:szCs w:val="24"/>
        </w:rPr>
        <w:t>8</w:t>
      </w:r>
      <w:r w:rsidRPr="00F6374C">
        <w:rPr>
          <w:szCs w:val="24"/>
        </w:rPr>
        <w:t xml:space="preserve"> </w:t>
      </w:r>
      <w:r w:rsidR="006C1849" w:rsidRPr="00F6374C">
        <w:rPr>
          <w:szCs w:val="24"/>
        </w:rPr>
        <w:t xml:space="preserve">inserts </w:t>
      </w:r>
      <w:r w:rsidR="00982CEC">
        <w:rPr>
          <w:szCs w:val="24"/>
        </w:rPr>
        <w:t>a new</w:t>
      </w:r>
      <w:r w:rsidR="006C1849" w:rsidRPr="00F6374C">
        <w:rPr>
          <w:szCs w:val="24"/>
        </w:rPr>
        <w:t xml:space="preserve"> definition </w:t>
      </w:r>
      <w:r w:rsidR="000F4A75">
        <w:rPr>
          <w:szCs w:val="24"/>
        </w:rPr>
        <w:t>of</w:t>
      </w:r>
      <w:r w:rsidR="006C1849" w:rsidRPr="00F6374C">
        <w:rPr>
          <w:szCs w:val="24"/>
        </w:rPr>
        <w:t xml:space="preserve"> </w:t>
      </w:r>
      <w:r w:rsidR="006C1849" w:rsidRPr="009D1438">
        <w:rPr>
          <w:i/>
          <w:iCs/>
          <w:szCs w:val="24"/>
        </w:rPr>
        <w:t>succession arrangements</w:t>
      </w:r>
      <w:r w:rsidR="005733F8">
        <w:rPr>
          <w:szCs w:val="24"/>
        </w:rPr>
        <w:t xml:space="preserve"> in section 4 of the Rule</w:t>
      </w:r>
      <w:r w:rsidR="006C1849" w:rsidRPr="00F6374C">
        <w:rPr>
          <w:szCs w:val="24"/>
        </w:rPr>
        <w:t xml:space="preserve">. </w:t>
      </w:r>
      <w:r w:rsidR="006C1849" w:rsidRPr="009D1438">
        <w:rPr>
          <w:i/>
          <w:iCs/>
          <w:szCs w:val="24"/>
        </w:rPr>
        <w:t>Succession arrangements</w:t>
      </w:r>
      <w:r w:rsidR="006C1849" w:rsidRPr="00F6374C">
        <w:rPr>
          <w:szCs w:val="24"/>
        </w:rPr>
        <w:t xml:space="preserve"> </w:t>
      </w:r>
      <w:r w:rsidR="00982CEC" w:rsidRPr="00982CEC">
        <w:rPr>
          <w:szCs w:val="24"/>
        </w:rPr>
        <w:t xml:space="preserve">mean the succession planning process </w:t>
      </w:r>
      <w:r w:rsidR="00EA07C9">
        <w:rPr>
          <w:szCs w:val="24"/>
        </w:rPr>
        <w:t>or</w:t>
      </w:r>
      <w:r w:rsidR="00EA07C9" w:rsidRPr="00982CEC">
        <w:rPr>
          <w:szCs w:val="24"/>
        </w:rPr>
        <w:t xml:space="preserve"> </w:t>
      </w:r>
      <w:r w:rsidR="00982CEC" w:rsidRPr="00982CEC">
        <w:rPr>
          <w:szCs w:val="24"/>
        </w:rPr>
        <w:t>activities identified in the succession planning process</w:t>
      </w:r>
      <w:r w:rsidR="006C1849" w:rsidRPr="00F6374C">
        <w:rPr>
          <w:szCs w:val="24"/>
        </w:rPr>
        <w:t>.</w:t>
      </w:r>
    </w:p>
    <w:p w14:paraId="350FEEE1" w14:textId="77777777" w:rsidR="006C1849" w:rsidRPr="00F6374C" w:rsidRDefault="006C1849" w:rsidP="006A3CCC">
      <w:pPr>
        <w:pStyle w:val="Normal-em"/>
        <w:rPr>
          <w:szCs w:val="24"/>
        </w:rPr>
      </w:pPr>
    </w:p>
    <w:p w14:paraId="3F4BEEB4" w14:textId="603B6CC6" w:rsidR="006C1849" w:rsidRPr="00F6374C" w:rsidRDefault="00DC5BB3" w:rsidP="006C1849">
      <w:pPr>
        <w:pStyle w:val="Normal-em"/>
        <w:rPr>
          <w:rFonts w:eastAsiaTheme="minorEastAsia"/>
          <w:color w:val="auto"/>
          <w:szCs w:val="24"/>
        </w:rPr>
      </w:pPr>
      <w:r>
        <w:rPr>
          <w:rFonts w:eastAsiaTheme="minorEastAsia"/>
          <w:color w:val="auto"/>
          <w:szCs w:val="24"/>
        </w:rPr>
        <w:t>This item clarifies that</w:t>
      </w:r>
      <w:r w:rsidR="000E6C93">
        <w:rPr>
          <w:rFonts w:eastAsiaTheme="minorEastAsia"/>
          <w:color w:val="auto"/>
          <w:szCs w:val="24"/>
        </w:rPr>
        <w:t xml:space="preserve"> </w:t>
      </w:r>
      <w:r w:rsidR="002457CD" w:rsidRPr="00F6374C">
        <w:rPr>
          <w:rFonts w:eastAsiaTheme="minorEastAsia"/>
          <w:color w:val="auto"/>
          <w:szCs w:val="24"/>
        </w:rPr>
        <w:t>succession arrangements</w:t>
      </w:r>
      <w:r w:rsidR="002803FC" w:rsidRPr="002803FC">
        <w:rPr>
          <w:rFonts w:eastAsiaTheme="minorEastAsia"/>
          <w:color w:val="auto"/>
          <w:szCs w:val="24"/>
        </w:rPr>
        <w:t xml:space="preserve"> </w:t>
      </w:r>
      <w:r w:rsidR="00AC133A">
        <w:rPr>
          <w:rFonts w:eastAsiaTheme="minorEastAsia"/>
          <w:color w:val="auto"/>
          <w:szCs w:val="24"/>
        </w:rPr>
        <w:t>include</w:t>
      </w:r>
      <w:r w:rsidR="002E0957">
        <w:rPr>
          <w:rFonts w:eastAsiaTheme="minorEastAsia"/>
          <w:color w:val="auto"/>
          <w:szCs w:val="24"/>
        </w:rPr>
        <w:t xml:space="preserve"> </w:t>
      </w:r>
      <w:r w:rsidR="002E0957" w:rsidRPr="002E0957">
        <w:rPr>
          <w:rFonts w:eastAsiaTheme="minorEastAsia"/>
          <w:color w:val="auto"/>
          <w:szCs w:val="24"/>
        </w:rPr>
        <w:t xml:space="preserve">the succession planning process </w:t>
      </w:r>
      <w:r w:rsidR="00A53945">
        <w:rPr>
          <w:rFonts w:eastAsiaTheme="minorEastAsia"/>
          <w:color w:val="auto"/>
          <w:szCs w:val="24"/>
        </w:rPr>
        <w:t>or</w:t>
      </w:r>
      <w:r w:rsidR="00A53945" w:rsidRPr="002E0957">
        <w:rPr>
          <w:rFonts w:eastAsiaTheme="minorEastAsia"/>
          <w:color w:val="auto"/>
          <w:szCs w:val="24"/>
        </w:rPr>
        <w:t xml:space="preserve"> </w:t>
      </w:r>
      <w:r w:rsidR="002E0957" w:rsidRPr="002E0957">
        <w:rPr>
          <w:rFonts w:eastAsiaTheme="minorEastAsia"/>
          <w:color w:val="auto"/>
          <w:szCs w:val="24"/>
        </w:rPr>
        <w:t>activities identified in</w:t>
      </w:r>
      <w:r w:rsidR="002E0957">
        <w:rPr>
          <w:rFonts w:eastAsiaTheme="minorEastAsia"/>
          <w:color w:val="auto"/>
          <w:szCs w:val="24"/>
        </w:rPr>
        <w:t xml:space="preserve"> the succession planning process,</w:t>
      </w:r>
      <w:r w:rsidR="000F4A75">
        <w:rPr>
          <w:rFonts w:eastAsiaTheme="minorEastAsia"/>
          <w:color w:val="auto"/>
          <w:szCs w:val="24"/>
        </w:rPr>
        <w:t xml:space="preserve"> for the purposes of</w:t>
      </w:r>
      <w:r w:rsidR="00AC133A">
        <w:rPr>
          <w:rFonts w:eastAsiaTheme="minorEastAsia"/>
          <w:color w:val="auto"/>
          <w:szCs w:val="24"/>
        </w:rPr>
        <w:t xml:space="preserve"> the</w:t>
      </w:r>
      <w:r w:rsidR="000F4A75">
        <w:rPr>
          <w:rFonts w:eastAsiaTheme="minorEastAsia"/>
          <w:color w:val="auto"/>
          <w:szCs w:val="24"/>
        </w:rPr>
        <w:t xml:space="preserve"> </w:t>
      </w:r>
      <w:r w:rsidR="00AC133A">
        <w:rPr>
          <w:rFonts w:eastAsiaTheme="minorEastAsia"/>
          <w:color w:val="auto"/>
          <w:szCs w:val="24"/>
        </w:rPr>
        <w:t xml:space="preserve">succession loans category </w:t>
      </w:r>
      <w:r w:rsidR="00AC133A">
        <w:t>under section 8</w:t>
      </w:r>
      <w:r w:rsidR="00AC133A">
        <w:rPr>
          <w:rFonts w:eastAsiaTheme="minorEastAsia"/>
          <w:color w:val="auto"/>
          <w:szCs w:val="24"/>
        </w:rPr>
        <w:t xml:space="preserve"> of the Rule.</w:t>
      </w:r>
      <w:r w:rsidR="00602B32">
        <w:rPr>
          <w:rFonts w:eastAsiaTheme="minorEastAsia"/>
          <w:color w:val="auto"/>
          <w:szCs w:val="24"/>
        </w:rPr>
        <w:t xml:space="preserve"> </w:t>
      </w:r>
    </w:p>
    <w:p w14:paraId="5F11355F" w14:textId="77777777" w:rsidR="006C1849" w:rsidRPr="00F6374C" w:rsidRDefault="006C1849" w:rsidP="006A3CCC">
      <w:pPr>
        <w:pStyle w:val="Normal-em"/>
        <w:rPr>
          <w:szCs w:val="24"/>
        </w:rPr>
      </w:pPr>
    </w:p>
    <w:p w14:paraId="32397061" w14:textId="77777777" w:rsidR="000F4A75" w:rsidRDefault="009B2193" w:rsidP="009B2193">
      <w:pPr>
        <w:pStyle w:val="Normal-em"/>
        <w:rPr>
          <w:rFonts w:eastAsiaTheme="minorEastAsia"/>
          <w:color w:val="auto"/>
          <w:szCs w:val="24"/>
        </w:rPr>
      </w:pPr>
      <w:r w:rsidRPr="00046388">
        <w:rPr>
          <w:rFonts w:eastAsiaTheme="minorEastAsia"/>
          <w:b/>
          <w:color w:val="auto"/>
          <w:szCs w:val="24"/>
        </w:rPr>
        <w:t xml:space="preserve">Item </w:t>
      </w:r>
      <w:r w:rsidR="006F32F2">
        <w:rPr>
          <w:rFonts w:eastAsiaTheme="minorEastAsia"/>
          <w:b/>
          <w:color w:val="auto"/>
          <w:szCs w:val="24"/>
        </w:rPr>
        <w:t>9</w:t>
      </w:r>
      <w:r w:rsidRPr="00046388">
        <w:rPr>
          <w:rFonts w:eastAsiaTheme="minorEastAsia"/>
          <w:color w:val="auto"/>
          <w:szCs w:val="24"/>
        </w:rPr>
        <w:t xml:space="preserve"> –</w:t>
      </w:r>
      <w:r w:rsidR="002803FC">
        <w:rPr>
          <w:rFonts w:eastAsiaTheme="minorEastAsia"/>
          <w:color w:val="auto"/>
          <w:szCs w:val="24"/>
        </w:rPr>
        <w:t xml:space="preserve"> </w:t>
      </w:r>
      <w:r w:rsidR="000F4A75" w:rsidRPr="009D1438">
        <w:rPr>
          <w:rFonts w:eastAsiaTheme="minorEastAsia"/>
          <w:b/>
          <w:bCs/>
          <w:color w:val="auto"/>
          <w:szCs w:val="24"/>
        </w:rPr>
        <w:t xml:space="preserve">Section 4 (definition of </w:t>
      </w:r>
      <w:r w:rsidR="000F4A75" w:rsidRPr="009D1438">
        <w:rPr>
          <w:rFonts w:eastAsiaTheme="minorEastAsia"/>
          <w:b/>
          <w:bCs/>
          <w:i/>
          <w:iCs/>
          <w:color w:val="auto"/>
          <w:szCs w:val="24"/>
        </w:rPr>
        <w:t>succession loan</w:t>
      </w:r>
      <w:r w:rsidR="000F4A75" w:rsidRPr="009D1438">
        <w:rPr>
          <w:rFonts w:eastAsiaTheme="minorEastAsia"/>
          <w:b/>
          <w:bCs/>
          <w:color w:val="auto"/>
          <w:szCs w:val="24"/>
        </w:rPr>
        <w:t>)</w:t>
      </w:r>
      <w:r w:rsidR="000F4A75">
        <w:rPr>
          <w:rFonts w:eastAsiaTheme="minorEastAsia"/>
          <w:color w:val="auto"/>
          <w:szCs w:val="24"/>
        </w:rPr>
        <w:t xml:space="preserve"> </w:t>
      </w:r>
    </w:p>
    <w:p w14:paraId="6098FE2C" w14:textId="77777777" w:rsidR="000F4A75" w:rsidRDefault="000F4A75" w:rsidP="009B2193">
      <w:pPr>
        <w:pStyle w:val="Normal-em"/>
        <w:rPr>
          <w:rFonts w:eastAsiaTheme="minorEastAsia"/>
          <w:color w:val="auto"/>
          <w:szCs w:val="24"/>
        </w:rPr>
      </w:pPr>
    </w:p>
    <w:p w14:paraId="685BBC04" w14:textId="4F6D8E3A" w:rsidR="009B2193" w:rsidRPr="002948F3" w:rsidRDefault="009B2193" w:rsidP="009B2193">
      <w:pPr>
        <w:pStyle w:val="Normal-em"/>
        <w:rPr>
          <w:szCs w:val="24"/>
        </w:rPr>
      </w:pPr>
      <w:r w:rsidRPr="00046388">
        <w:rPr>
          <w:szCs w:val="24"/>
        </w:rPr>
        <w:t xml:space="preserve">Item </w:t>
      </w:r>
      <w:r w:rsidR="00687704">
        <w:rPr>
          <w:szCs w:val="24"/>
        </w:rPr>
        <w:t>9</w:t>
      </w:r>
      <w:r w:rsidR="00687704" w:rsidRPr="00046388">
        <w:rPr>
          <w:szCs w:val="24"/>
        </w:rPr>
        <w:t xml:space="preserve"> </w:t>
      </w:r>
      <w:r w:rsidR="00673922" w:rsidRPr="00046388">
        <w:rPr>
          <w:szCs w:val="24"/>
        </w:rPr>
        <w:t xml:space="preserve">repeals the definition of </w:t>
      </w:r>
      <w:r w:rsidRPr="009D1438">
        <w:rPr>
          <w:i/>
          <w:iCs/>
          <w:szCs w:val="24"/>
        </w:rPr>
        <w:t xml:space="preserve">succession </w:t>
      </w:r>
      <w:r w:rsidR="006F32F2" w:rsidRPr="009D1438">
        <w:rPr>
          <w:i/>
          <w:iCs/>
          <w:szCs w:val="24"/>
        </w:rPr>
        <w:t>loan</w:t>
      </w:r>
      <w:r w:rsidR="006F32F2" w:rsidRPr="00046388">
        <w:rPr>
          <w:szCs w:val="24"/>
        </w:rPr>
        <w:t xml:space="preserve"> </w:t>
      </w:r>
      <w:r w:rsidR="006F32F2">
        <w:rPr>
          <w:szCs w:val="24"/>
        </w:rPr>
        <w:t>in</w:t>
      </w:r>
      <w:r w:rsidR="005733F8">
        <w:rPr>
          <w:szCs w:val="24"/>
        </w:rPr>
        <w:t xml:space="preserve"> section 4 of the Rule </w:t>
      </w:r>
      <w:r w:rsidR="00673922" w:rsidRPr="00046388">
        <w:rPr>
          <w:szCs w:val="24"/>
        </w:rPr>
        <w:t xml:space="preserve">and </w:t>
      </w:r>
      <w:r w:rsidR="005346EC" w:rsidRPr="00046388">
        <w:rPr>
          <w:szCs w:val="24"/>
        </w:rPr>
        <w:t>substitutes</w:t>
      </w:r>
      <w:r w:rsidR="001A2933" w:rsidRPr="00046388">
        <w:rPr>
          <w:szCs w:val="24"/>
        </w:rPr>
        <w:t xml:space="preserve"> a new definition</w:t>
      </w:r>
      <w:r w:rsidR="000F4A75">
        <w:rPr>
          <w:szCs w:val="24"/>
        </w:rPr>
        <w:t>.</w:t>
      </w:r>
      <w:r w:rsidR="001A2933" w:rsidRPr="00046388">
        <w:rPr>
          <w:szCs w:val="24"/>
        </w:rPr>
        <w:t xml:space="preserve"> </w:t>
      </w:r>
      <w:r w:rsidR="00586CD4">
        <w:rPr>
          <w:szCs w:val="24"/>
        </w:rPr>
        <w:t>A</w:t>
      </w:r>
      <w:r w:rsidR="001A2933" w:rsidRPr="00046388">
        <w:rPr>
          <w:szCs w:val="24"/>
        </w:rPr>
        <w:t xml:space="preserve"> </w:t>
      </w:r>
      <w:r w:rsidR="00673922" w:rsidRPr="00046388">
        <w:rPr>
          <w:szCs w:val="24"/>
        </w:rPr>
        <w:t>s</w:t>
      </w:r>
      <w:r w:rsidR="00673922" w:rsidRPr="009D1438">
        <w:rPr>
          <w:i/>
          <w:iCs/>
          <w:szCs w:val="24"/>
        </w:rPr>
        <w:t xml:space="preserve">uccession loan </w:t>
      </w:r>
      <w:r w:rsidR="006F32F2" w:rsidRPr="006F32F2">
        <w:rPr>
          <w:szCs w:val="24"/>
        </w:rPr>
        <w:t xml:space="preserve">means a loan made to a farm business, a </w:t>
      </w:r>
      <w:r w:rsidR="006F32F2" w:rsidRPr="00B62C27">
        <w:rPr>
          <w:i/>
          <w:iCs/>
          <w:szCs w:val="24"/>
        </w:rPr>
        <w:t>farm business successor</w:t>
      </w:r>
      <w:r w:rsidR="006F32F2" w:rsidRPr="006F32F2">
        <w:rPr>
          <w:szCs w:val="24"/>
        </w:rPr>
        <w:t xml:space="preserve"> or a </w:t>
      </w:r>
      <w:r w:rsidR="006F32F2" w:rsidRPr="00B62C27">
        <w:rPr>
          <w:i/>
          <w:iCs/>
          <w:szCs w:val="24"/>
        </w:rPr>
        <w:t>farm asset successor</w:t>
      </w:r>
      <w:r w:rsidR="006F32F2" w:rsidRPr="006F32F2">
        <w:rPr>
          <w:szCs w:val="24"/>
        </w:rPr>
        <w:t xml:space="preserve"> under section 8</w:t>
      </w:r>
      <w:r w:rsidR="006F32F2">
        <w:rPr>
          <w:szCs w:val="24"/>
        </w:rPr>
        <w:t xml:space="preserve"> of the Rule</w:t>
      </w:r>
      <w:r w:rsidR="00753F93">
        <w:rPr>
          <w:szCs w:val="24"/>
        </w:rPr>
        <w:t>.</w:t>
      </w:r>
    </w:p>
    <w:p w14:paraId="2248E416" w14:textId="77777777" w:rsidR="009B2193" w:rsidRPr="002948F3" w:rsidRDefault="009B2193" w:rsidP="009B2193">
      <w:pPr>
        <w:pStyle w:val="Normal-em"/>
        <w:rPr>
          <w:szCs w:val="24"/>
        </w:rPr>
      </w:pPr>
    </w:p>
    <w:p w14:paraId="6162D26B" w14:textId="40CC61EE" w:rsidR="009B2193" w:rsidRPr="00975198" w:rsidRDefault="00973B16" w:rsidP="009B2193">
      <w:pPr>
        <w:pStyle w:val="Normal-em"/>
        <w:rPr>
          <w:rFonts w:eastAsiaTheme="minorEastAsia"/>
          <w:color w:val="auto"/>
          <w:szCs w:val="24"/>
        </w:rPr>
      </w:pPr>
      <w:r>
        <w:rPr>
          <w:rFonts w:eastAsiaTheme="minorEastAsia"/>
          <w:color w:val="auto"/>
          <w:szCs w:val="24"/>
        </w:rPr>
        <w:t xml:space="preserve">Previously the definition of </w:t>
      </w:r>
      <w:r w:rsidRPr="00046388">
        <w:rPr>
          <w:szCs w:val="24"/>
        </w:rPr>
        <w:t>s</w:t>
      </w:r>
      <w:r w:rsidRPr="009D1438">
        <w:rPr>
          <w:i/>
          <w:iCs/>
          <w:szCs w:val="24"/>
        </w:rPr>
        <w:t xml:space="preserve">uccession loan </w:t>
      </w:r>
      <w:r>
        <w:rPr>
          <w:szCs w:val="24"/>
        </w:rPr>
        <w:t>only allowed for the Corporation to make loans to farm businesses or</w:t>
      </w:r>
      <w:r w:rsidR="00E439E1">
        <w:rPr>
          <w:szCs w:val="24"/>
        </w:rPr>
        <w:t xml:space="preserve"> </w:t>
      </w:r>
      <w:r>
        <w:rPr>
          <w:szCs w:val="24"/>
        </w:rPr>
        <w:t xml:space="preserve">farm business </w:t>
      </w:r>
      <w:r w:rsidR="00E1133A">
        <w:rPr>
          <w:szCs w:val="24"/>
        </w:rPr>
        <w:t>inheritors regarding</w:t>
      </w:r>
      <w:r>
        <w:rPr>
          <w:szCs w:val="24"/>
        </w:rPr>
        <w:t xml:space="preserve"> intergenerational </w:t>
      </w:r>
      <w:r w:rsidRPr="00975198">
        <w:rPr>
          <w:color w:val="auto"/>
          <w:szCs w:val="24"/>
        </w:rPr>
        <w:t xml:space="preserve">transfer </w:t>
      </w:r>
      <w:r>
        <w:rPr>
          <w:szCs w:val="24"/>
        </w:rPr>
        <w:t xml:space="preserve">of farms. </w:t>
      </w:r>
      <w:r w:rsidR="00DC5BB3">
        <w:rPr>
          <w:rFonts w:eastAsiaTheme="minorEastAsia"/>
          <w:color w:val="auto"/>
          <w:szCs w:val="24"/>
        </w:rPr>
        <w:t>The new definition will allow</w:t>
      </w:r>
      <w:r w:rsidR="000556F2" w:rsidRPr="002948F3">
        <w:rPr>
          <w:rFonts w:eastAsiaTheme="minorEastAsia"/>
          <w:color w:val="auto"/>
          <w:szCs w:val="24"/>
        </w:rPr>
        <w:t xml:space="preserve"> for</w:t>
      </w:r>
      <w:r w:rsidR="00673922" w:rsidRPr="002948F3">
        <w:rPr>
          <w:rFonts w:eastAsiaTheme="minorEastAsia"/>
          <w:color w:val="auto"/>
          <w:szCs w:val="24"/>
        </w:rPr>
        <w:t xml:space="preserve"> </w:t>
      </w:r>
      <w:r w:rsidR="002803FC">
        <w:rPr>
          <w:rFonts w:eastAsiaTheme="minorEastAsia"/>
          <w:color w:val="auto"/>
          <w:szCs w:val="24"/>
        </w:rPr>
        <w:t xml:space="preserve">succession </w:t>
      </w:r>
      <w:r w:rsidR="00673922" w:rsidRPr="002948F3">
        <w:rPr>
          <w:rFonts w:eastAsiaTheme="minorEastAsia"/>
          <w:color w:val="auto"/>
          <w:szCs w:val="24"/>
        </w:rPr>
        <w:t>loan</w:t>
      </w:r>
      <w:r w:rsidR="000556F2" w:rsidRPr="002948F3">
        <w:rPr>
          <w:rFonts w:eastAsiaTheme="minorEastAsia"/>
          <w:color w:val="auto"/>
          <w:szCs w:val="24"/>
        </w:rPr>
        <w:t>s</w:t>
      </w:r>
      <w:r w:rsidR="00673922" w:rsidRPr="002948F3">
        <w:rPr>
          <w:rFonts w:eastAsiaTheme="minorEastAsia"/>
          <w:color w:val="auto"/>
          <w:szCs w:val="24"/>
        </w:rPr>
        <w:t xml:space="preserve"> </w:t>
      </w:r>
      <w:r>
        <w:rPr>
          <w:rFonts w:eastAsiaTheme="minorEastAsia"/>
          <w:color w:val="auto"/>
          <w:szCs w:val="24"/>
        </w:rPr>
        <w:t>to</w:t>
      </w:r>
      <w:r w:rsidR="00046388">
        <w:rPr>
          <w:rFonts w:eastAsiaTheme="minorEastAsia"/>
          <w:color w:val="auto"/>
          <w:szCs w:val="24"/>
        </w:rPr>
        <w:t xml:space="preserve"> </w:t>
      </w:r>
      <w:r w:rsidR="00416E30">
        <w:rPr>
          <w:rFonts w:eastAsiaTheme="minorEastAsia"/>
          <w:color w:val="auto"/>
          <w:szCs w:val="24"/>
        </w:rPr>
        <w:t xml:space="preserve">also </w:t>
      </w:r>
      <w:r w:rsidR="00BD369C">
        <w:rPr>
          <w:rFonts w:eastAsiaTheme="minorEastAsia"/>
          <w:color w:val="auto"/>
          <w:szCs w:val="24"/>
        </w:rPr>
        <w:t xml:space="preserve">be provided </w:t>
      </w:r>
      <w:r w:rsidR="00416E30">
        <w:rPr>
          <w:rFonts w:eastAsiaTheme="minorEastAsia"/>
          <w:color w:val="auto"/>
          <w:szCs w:val="24"/>
        </w:rPr>
        <w:t>to</w:t>
      </w:r>
      <w:r>
        <w:rPr>
          <w:rFonts w:eastAsiaTheme="minorEastAsia"/>
          <w:color w:val="auto"/>
          <w:szCs w:val="24"/>
        </w:rPr>
        <w:t xml:space="preserve"> </w:t>
      </w:r>
      <w:r w:rsidR="00673922" w:rsidRPr="00B62C27">
        <w:rPr>
          <w:rFonts w:eastAsiaTheme="minorEastAsia"/>
          <w:i/>
          <w:iCs/>
          <w:color w:val="auto"/>
          <w:szCs w:val="24"/>
        </w:rPr>
        <w:t>farm business successor</w:t>
      </w:r>
      <w:r w:rsidRPr="00B62C27">
        <w:rPr>
          <w:rFonts w:eastAsiaTheme="minorEastAsia"/>
          <w:i/>
          <w:iCs/>
          <w:color w:val="auto"/>
          <w:szCs w:val="24"/>
        </w:rPr>
        <w:t>s</w:t>
      </w:r>
      <w:r w:rsidR="00673922" w:rsidRPr="002948F3">
        <w:rPr>
          <w:rFonts w:eastAsiaTheme="minorEastAsia"/>
          <w:color w:val="auto"/>
          <w:szCs w:val="24"/>
        </w:rPr>
        <w:t xml:space="preserve"> a</w:t>
      </w:r>
      <w:r w:rsidR="00E439E1">
        <w:rPr>
          <w:rFonts w:eastAsiaTheme="minorEastAsia"/>
          <w:color w:val="auto"/>
          <w:szCs w:val="24"/>
        </w:rPr>
        <w:t>nd</w:t>
      </w:r>
      <w:r w:rsidR="00673922" w:rsidRPr="002948F3">
        <w:rPr>
          <w:rFonts w:eastAsiaTheme="minorEastAsia"/>
          <w:color w:val="auto"/>
          <w:szCs w:val="24"/>
        </w:rPr>
        <w:t xml:space="preserve"> </w:t>
      </w:r>
      <w:r w:rsidR="00673922" w:rsidRPr="00B62C27">
        <w:rPr>
          <w:rFonts w:eastAsiaTheme="minorEastAsia"/>
          <w:i/>
          <w:iCs/>
          <w:color w:val="auto"/>
          <w:szCs w:val="24"/>
        </w:rPr>
        <w:t>farm asset successor</w:t>
      </w:r>
      <w:r w:rsidRPr="00B62C27">
        <w:rPr>
          <w:rFonts w:eastAsiaTheme="minorEastAsia"/>
          <w:i/>
          <w:iCs/>
          <w:color w:val="auto"/>
          <w:szCs w:val="24"/>
        </w:rPr>
        <w:t>s</w:t>
      </w:r>
      <w:r w:rsidR="00673922" w:rsidRPr="002948F3">
        <w:rPr>
          <w:rFonts w:eastAsiaTheme="minorEastAsia"/>
          <w:color w:val="auto"/>
          <w:szCs w:val="24"/>
        </w:rPr>
        <w:t>.</w:t>
      </w:r>
      <w:r>
        <w:rPr>
          <w:rFonts w:eastAsiaTheme="minorEastAsia"/>
          <w:color w:val="auto"/>
          <w:szCs w:val="24"/>
        </w:rPr>
        <w:t xml:space="preserve"> This </w:t>
      </w:r>
      <w:r w:rsidR="00DC5BB3">
        <w:rPr>
          <w:rFonts w:eastAsiaTheme="minorEastAsia"/>
          <w:color w:val="auto"/>
          <w:szCs w:val="24"/>
        </w:rPr>
        <w:t xml:space="preserve">ensures </w:t>
      </w:r>
      <w:r>
        <w:rPr>
          <w:rFonts w:eastAsiaTheme="minorEastAsia"/>
          <w:color w:val="auto"/>
          <w:szCs w:val="24"/>
        </w:rPr>
        <w:t>that loans</w:t>
      </w:r>
      <w:r w:rsidR="000F7448">
        <w:rPr>
          <w:rFonts w:eastAsiaTheme="minorEastAsia"/>
          <w:color w:val="auto"/>
          <w:szCs w:val="24"/>
        </w:rPr>
        <w:t xml:space="preserve"> can </w:t>
      </w:r>
      <w:r w:rsidR="00416E30">
        <w:rPr>
          <w:rFonts w:eastAsiaTheme="minorEastAsia"/>
          <w:color w:val="auto"/>
          <w:szCs w:val="24"/>
        </w:rPr>
        <w:t xml:space="preserve">also </w:t>
      </w:r>
      <w:r w:rsidR="000F7448">
        <w:rPr>
          <w:rFonts w:eastAsiaTheme="minorEastAsia"/>
          <w:color w:val="auto"/>
          <w:szCs w:val="24"/>
        </w:rPr>
        <w:t>be provided</w:t>
      </w:r>
      <w:r>
        <w:rPr>
          <w:rFonts w:eastAsiaTheme="minorEastAsia"/>
          <w:color w:val="auto"/>
          <w:szCs w:val="24"/>
        </w:rPr>
        <w:t xml:space="preserve"> to assist </w:t>
      </w:r>
      <w:r w:rsidR="00416E30">
        <w:rPr>
          <w:rFonts w:eastAsiaTheme="minorEastAsia"/>
          <w:color w:val="auto"/>
          <w:szCs w:val="24"/>
        </w:rPr>
        <w:t>in</w:t>
      </w:r>
      <w:r>
        <w:rPr>
          <w:rFonts w:eastAsiaTheme="minorEastAsia"/>
          <w:color w:val="auto"/>
          <w:szCs w:val="24"/>
        </w:rPr>
        <w:t xml:space="preserve"> </w:t>
      </w:r>
      <w:r w:rsidR="009F6F1B">
        <w:rPr>
          <w:rFonts w:eastAsiaTheme="minorEastAsia"/>
          <w:color w:val="auto"/>
          <w:szCs w:val="24"/>
        </w:rPr>
        <w:t xml:space="preserve">the </w:t>
      </w:r>
      <w:r w:rsidR="009F6F1B">
        <w:rPr>
          <w:color w:val="auto"/>
          <w:szCs w:val="24"/>
        </w:rPr>
        <w:t>transition of</w:t>
      </w:r>
      <w:r w:rsidR="00416E30">
        <w:rPr>
          <w:color w:val="auto"/>
          <w:szCs w:val="24"/>
        </w:rPr>
        <w:t xml:space="preserve"> farm businesses</w:t>
      </w:r>
      <w:r w:rsidRPr="00975198">
        <w:rPr>
          <w:color w:val="auto"/>
          <w:szCs w:val="24"/>
        </w:rPr>
        <w:t xml:space="preserve"> where the person has not passed away, and also allow for the transfer of assets</w:t>
      </w:r>
      <w:r w:rsidR="00975198">
        <w:rPr>
          <w:color w:val="auto"/>
          <w:szCs w:val="24"/>
        </w:rPr>
        <w:t xml:space="preserve"> as part of the succession arrangements</w:t>
      </w:r>
      <w:r w:rsidRPr="00975198">
        <w:rPr>
          <w:color w:val="auto"/>
          <w:szCs w:val="24"/>
        </w:rPr>
        <w:t>.</w:t>
      </w:r>
    </w:p>
    <w:p w14:paraId="272F3614" w14:textId="77777777" w:rsidR="00F215B3" w:rsidRDefault="00F215B3" w:rsidP="006A3CCC">
      <w:pPr>
        <w:pStyle w:val="Normal-em"/>
        <w:rPr>
          <w:szCs w:val="24"/>
        </w:rPr>
      </w:pPr>
    </w:p>
    <w:p w14:paraId="593A639F" w14:textId="77777777" w:rsidR="00A866FD" w:rsidRDefault="00E044ED" w:rsidP="000C4FDB">
      <w:pPr>
        <w:pStyle w:val="Normal-em"/>
        <w:rPr>
          <w:rFonts w:eastAsiaTheme="minorEastAsia"/>
          <w:color w:val="auto"/>
          <w:szCs w:val="24"/>
        </w:rPr>
      </w:pPr>
      <w:r w:rsidRPr="009A3399">
        <w:rPr>
          <w:rFonts w:eastAsiaTheme="minorEastAsia"/>
          <w:b/>
          <w:color w:val="auto"/>
          <w:szCs w:val="24"/>
        </w:rPr>
        <w:t xml:space="preserve">Item </w:t>
      </w:r>
      <w:r w:rsidR="00811594">
        <w:rPr>
          <w:rFonts w:eastAsiaTheme="minorEastAsia"/>
          <w:b/>
          <w:color w:val="auto"/>
          <w:szCs w:val="24"/>
        </w:rPr>
        <w:t>10</w:t>
      </w:r>
      <w:r w:rsidRPr="009A3399">
        <w:rPr>
          <w:rFonts w:eastAsiaTheme="minorEastAsia"/>
          <w:color w:val="auto"/>
          <w:szCs w:val="24"/>
        </w:rPr>
        <w:t xml:space="preserve"> –</w:t>
      </w:r>
      <w:r w:rsidR="00CB70D0" w:rsidRPr="009A3399">
        <w:rPr>
          <w:rFonts w:eastAsiaTheme="minorEastAsia"/>
          <w:color w:val="auto"/>
          <w:szCs w:val="24"/>
        </w:rPr>
        <w:t xml:space="preserve"> </w:t>
      </w:r>
      <w:r w:rsidR="00A866FD" w:rsidRPr="009A3399">
        <w:rPr>
          <w:rFonts w:eastAsiaTheme="minorEastAsia"/>
          <w:b/>
          <w:bCs/>
          <w:color w:val="auto"/>
          <w:szCs w:val="24"/>
        </w:rPr>
        <w:t>Subsections 5(2) and 5(3)</w:t>
      </w:r>
    </w:p>
    <w:p w14:paraId="300CBA1B" w14:textId="77777777" w:rsidR="00A866FD" w:rsidRDefault="00A866FD" w:rsidP="000C4FDB">
      <w:pPr>
        <w:pStyle w:val="Normal-em"/>
        <w:rPr>
          <w:rFonts w:eastAsiaTheme="minorEastAsia"/>
          <w:color w:val="auto"/>
          <w:szCs w:val="24"/>
        </w:rPr>
      </w:pPr>
    </w:p>
    <w:p w14:paraId="734C747F" w14:textId="32882A04" w:rsidR="00DC4690" w:rsidRDefault="009876BF" w:rsidP="000C4FDB">
      <w:pPr>
        <w:pStyle w:val="Normal-em"/>
        <w:rPr>
          <w:rFonts w:eastAsiaTheme="minorEastAsia"/>
          <w:color w:val="auto"/>
          <w:szCs w:val="24"/>
        </w:rPr>
      </w:pPr>
      <w:r w:rsidRPr="00240271">
        <w:rPr>
          <w:rFonts w:eastAsiaTheme="minorEastAsia"/>
          <w:color w:val="auto"/>
          <w:szCs w:val="24"/>
        </w:rPr>
        <w:t xml:space="preserve">Item </w:t>
      </w:r>
      <w:r>
        <w:rPr>
          <w:rFonts w:eastAsiaTheme="minorEastAsia"/>
          <w:color w:val="auto"/>
          <w:szCs w:val="24"/>
        </w:rPr>
        <w:t>10</w:t>
      </w:r>
      <w:r w:rsidRPr="00240271">
        <w:rPr>
          <w:rFonts w:eastAsiaTheme="minorEastAsia"/>
          <w:color w:val="auto"/>
          <w:szCs w:val="24"/>
        </w:rPr>
        <w:t xml:space="preserve"> repeals</w:t>
      </w:r>
      <w:r>
        <w:rPr>
          <w:rFonts w:eastAsiaTheme="minorEastAsia"/>
          <w:color w:val="auto"/>
          <w:szCs w:val="24"/>
        </w:rPr>
        <w:t xml:space="preserve"> and substitutes</w:t>
      </w:r>
      <w:r w:rsidRPr="00240271">
        <w:rPr>
          <w:rFonts w:eastAsiaTheme="minorEastAsia"/>
          <w:color w:val="auto"/>
          <w:szCs w:val="24"/>
        </w:rPr>
        <w:t xml:space="preserve"> subsection</w:t>
      </w:r>
      <w:r>
        <w:rPr>
          <w:rFonts w:eastAsiaTheme="minorEastAsia"/>
          <w:color w:val="auto"/>
          <w:szCs w:val="24"/>
        </w:rPr>
        <w:t xml:space="preserve">s 5(2) and 5(3) with new subsections. </w:t>
      </w:r>
      <w:r w:rsidR="00E044ED" w:rsidRPr="00240271">
        <w:rPr>
          <w:rFonts w:eastAsiaTheme="minorEastAsia"/>
          <w:color w:val="auto"/>
          <w:szCs w:val="24"/>
        </w:rPr>
        <w:t>S</w:t>
      </w:r>
      <w:r w:rsidR="00CB70D0" w:rsidRPr="00240271">
        <w:rPr>
          <w:rFonts w:eastAsiaTheme="minorEastAsia"/>
          <w:color w:val="auto"/>
          <w:szCs w:val="24"/>
        </w:rPr>
        <w:t>ubsection</w:t>
      </w:r>
      <w:r w:rsidR="00E044ED" w:rsidRPr="00240271">
        <w:rPr>
          <w:rFonts w:eastAsiaTheme="minorEastAsia"/>
          <w:color w:val="auto"/>
          <w:szCs w:val="24"/>
        </w:rPr>
        <w:t xml:space="preserve"> 5</w:t>
      </w:r>
      <w:r w:rsidR="00CB70D0" w:rsidRPr="00240271">
        <w:rPr>
          <w:rFonts w:eastAsiaTheme="minorEastAsia"/>
          <w:color w:val="auto"/>
          <w:szCs w:val="24"/>
        </w:rPr>
        <w:t>(2)</w:t>
      </w:r>
      <w:r w:rsidR="00E044ED" w:rsidRPr="00240271">
        <w:rPr>
          <w:rFonts w:eastAsiaTheme="minorEastAsia"/>
          <w:color w:val="auto"/>
          <w:szCs w:val="24"/>
        </w:rPr>
        <w:t xml:space="preserve"> </w:t>
      </w:r>
      <w:r w:rsidR="00240271" w:rsidRPr="00240271">
        <w:rPr>
          <w:rFonts w:eastAsiaTheme="minorEastAsia"/>
          <w:color w:val="auto"/>
          <w:szCs w:val="24"/>
        </w:rPr>
        <w:t xml:space="preserve">of the Rule </w:t>
      </w:r>
      <w:r w:rsidR="00A866FD">
        <w:rPr>
          <w:rFonts w:eastAsiaTheme="minorEastAsia"/>
          <w:color w:val="auto"/>
          <w:szCs w:val="24"/>
        </w:rPr>
        <w:t>sets out</w:t>
      </w:r>
      <w:r w:rsidR="00E044ED" w:rsidRPr="00240271">
        <w:rPr>
          <w:rFonts w:eastAsiaTheme="minorEastAsia"/>
          <w:color w:val="auto"/>
          <w:szCs w:val="24"/>
        </w:rPr>
        <w:t xml:space="preserve"> </w:t>
      </w:r>
      <w:r w:rsidR="00CB70D0" w:rsidRPr="00240271">
        <w:rPr>
          <w:rFonts w:eastAsiaTheme="minorEastAsia"/>
          <w:color w:val="auto"/>
          <w:szCs w:val="24"/>
        </w:rPr>
        <w:t xml:space="preserve">the purpose of the </w:t>
      </w:r>
      <w:r w:rsidR="002045E3">
        <w:rPr>
          <w:rFonts w:eastAsiaTheme="minorEastAsia"/>
          <w:color w:val="auto"/>
          <w:szCs w:val="24"/>
        </w:rPr>
        <w:t xml:space="preserve">agristarter loans </w:t>
      </w:r>
      <w:r w:rsidR="00CB70D0" w:rsidRPr="00240271">
        <w:rPr>
          <w:rFonts w:eastAsiaTheme="minorEastAsia"/>
          <w:color w:val="auto"/>
          <w:szCs w:val="24"/>
        </w:rPr>
        <w:t xml:space="preserve">program and subsection 5(3) </w:t>
      </w:r>
      <w:r w:rsidR="00240271" w:rsidRPr="00240271">
        <w:rPr>
          <w:rFonts w:eastAsiaTheme="minorEastAsia"/>
          <w:color w:val="auto"/>
          <w:szCs w:val="24"/>
        </w:rPr>
        <w:t xml:space="preserve">of the Rule </w:t>
      </w:r>
      <w:r w:rsidR="00CB70D0" w:rsidRPr="00240271">
        <w:rPr>
          <w:rFonts w:eastAsiaTheme="minorEastAsia"/>
          <w:color w:val="auto"/>
          <w:szCs w:val="24"/>
        </w:rPr>
        <w:t>provides the constitutional basis of the program</w:t>
      </w:r>
      <w:r w:rsidR="00E044ED" w:rsidRPr="00240271">
        <w:rPr>
          <w:rFonts w:eastAsiaTheme="minorEastAsia"/>
          <w:color w:val="auto"/>
          <w:szCs w:val="24"/>
        </w:rPr>
        <w:t xml:space="preserve">. </w:t>
      </w:r>
    </w:p>
    <w:p w14:paraId="571E3268" w14:textId="762F512A" w:rsidR="00DC4690" w:rsidRDefault="00DC4690" w:rsidP="000C4FDB">
      <w:pPr>
        <w:pStyle w:val="Normal-em"/>
        <w:rPr>
          <w:rFonts w:eastAsiaTheme="minorEastAsia"/>
          <w:color w:val="auto"/>
          <w:szCs w:val="24"/>
        </w:rPr>
      </w:pPr>
    </w:p>
    <w:p w14:paraId="1DD9A508" w14:textId="7B1EF7B6" w:rsidR="009876BF" w:rsidRPr="00B62C27" w:rsidRDefault="00E874F1" w:rsidP="000C4FDB">
      <w:pPr>
        <w:pStyle w:val="Normal-em"/>
        <w:rPr>
          <w:rFonts w:eastAsiaTheme="minorEastAsia"/>
          <w:i/>
          <w:iCs/>
          <w:color w:val="auto"/>
          <w:szCs w:val="24"/>
        </w:rPr>
      </w:pPr>
      <w:r>
        <w:rPr>
          <w:rFonts w:eastAsiaTheme="minorEastAsia"/>
          <w:i/>
          <w:iCs/>
          <w:color w:val="auto"/>
          <w:szCs w:val="24"/>
        </w:rPr>
        <w:t>Purpose of program</w:t>
      </w:r>
    </w:p>
    <w:p w14:paraId="3C80ACCD" w14:textId="447E9077" w:rsidR="00F215B3" w:rsidRPr="00F215B3" w:rsidRDefault="009876BF" w:rsidP="000C4FDB">
      <w:pPr>
        <w:pStyle w:val="Normal-em"/>
        <w:rPr>
          <w:rFonts w:eastAsiaTheme="minorEastAsia"/>
          <w:color w:val="auto"/>
          <w:szCs w:val="24"/>
        </w:rPr>
      </w:pPr>
      <w:r>
        <w:rPr>
          <w:rFonts w:eastAsiaTheme="minorEastAsia"/>
          <w:color w:val="auto"/>
          <w:szCs w:val="24"/>
        </w:rPr>
        <w:t>New subsection 5(2) of the Rule</w:t>
      </w:r>
      <w:r w:rsidR="002045E3">
        <w:rPr>
          <w:rFonts w:eastAsiaTheme="minorEastAsia"/>
          <w:color w:val="auto"/>
          <w:szCs w:val="24"/>
        </w:rPr>
        <w:t xml:space="preserve"> provides that th</w:t>
      </w:r>
      <w:r w:rsidR="002045E3" w:rsidRPr="00F215B3">
        <w:rPr>
          <w:rFonts w:eastAsiaTheme="minorEastAsia"/>
          <w:color w:val="auto"/>
          <w:szCs w:val="24"/>
        </w:rPr>
        <w:t>e</w:t>
      </w:r>
      <w:r w:rsidR="002045E3" w:rsidRPr="00F215B3" w:rsidDel="002045E3">
        <w:rPr>
          <w:rFonts w:eastAsiaTheme="minorEastAsia"/>
          <w:color w:val="auto"/>
          <w:szCs w:val="24"/>
        </w:rPr>
        <w:t xml:space="preserve"> </w:t>
      </w:r>
      <w:r w:rsidR="00FA2814" w:rsidRPr="00F215B3">
        <w:rPr>
          <w:rFonts w:eastAsiaTheme="minorEastAsia"/>
          <w:color w:val="auto"/>
          <w:szCs w:val="24"/>
        </w:rPr>
        <w:t xml:space="preserve">purpose of </w:t>
      </w:r>
      <w:r w:rsidR="000C4FDB" w:rsidRPr="00F215B3">
        <w:rPr>
          <w:rFonts w:eastAsiaTheme="minorEastAsia"/>
          <w:color w:val="auto"/>
          <w:szCs w:val="24"/>
        </w:rPr>
        <w:t xml:space="preserve">the program </w:t>
      </w:r>
      <w:r w:rsidR="007154BA">
        <w:rPr>
          <w:rFonts w:eastAsiaTheme="minorEastAsia"/>
          <w:color w:val="auto"/>
          <w:szCs w:val="24"/>
        </w:rPr>
        <w:t xml:space="preserve">is </w:t>
      </w:r>
      <w:r w:rsidR="000C4FDB" w:rsidRPr="00F215B3">
        <w:rPr>
          <w:rFonts w:eastAsiaTheme="minorEastAsia"/>
          <w:color w:val="auto"/>
          <w:szCs w:val="24"/>
        </w:rPr>
        <w:t>to provide loans</w:t>
      </w:r>
      <w:r w:rsidR="00E12136">
        <w:rPr>
          <w:rFonts w:eastAsiaTheme="minorEastAsia"/>
          <w:color w:val="auto"/>
          <w:szCs w:val="24"/>
        </w:rPr>
        <w:t xml:space="preserve"> to assist</w:t>
      </w:r>
      <w:r w:rsidR="00F215B3" w:rsidRPr="00F215B3">
        <w:rPr>
          <w:rFonts w:eastAsiaTheme="minorEastAsia"/>
          <w:color w:val="auto"/>
          <w:szCs w:val="24"/>
        </w:rPr>
        <w:t>:</w:t>
      </w:r>
    </w:p>
    <w:p w14:paraId="2F721954" w14:textId="77777777" w:rsidR="00811594" w:rsidRDefault="00811594" w:rsidP="00E12136">
      <w:pPr>
        <w:pStyle w:val="Normal-em"/>
        <w:numPr>
          <w:ilvl w:val="0"/>
          <w:numId w:val="36"/>
        </w:numPr>
        <w:rPr>
          <w:rFonts w:eastAsiaTheme="minorEastAsia"/>
          <w:color w:val="auto"/>
          <w:szCs w:val="24"/>
        </w:rPr>
      </w:pPr>
      <w:r w:rsidRPr="00811594">
        <w:rPr>
          <w:rFonts w:eastAsiaTheme="minorEastAsia"/>
          <w:color w:val="auto"/>
          <w:szCs w:val="24"/>
        </w:rPr>
        <w:t xml:space="preserve">first farmers to purchase, establish or develop a farm business in which they hold or will hold the sole or a controlling interest; or </w:t>
      </w:r>
    </w:p>
    <w:p w14:paraId="474271B9" w14:textId="77777777" w:rsidR="00E12136" w:rsidRPr="00811594" w:rsidRDefault="00811594" w:rsidP="00E12136">
      <w:pPr>
        <w:pStyle w:val="Normal-em"/>
        <w:numPr>
          <w:ilvl w:val="0"/>
          <w:numId w:val="36"/>
        </w:numPr>
        <w:rPr>
          <w:rFonts w:eastAsiaTheme="minorEastAsia"/>
          <w:color w:val="auto"/>
          <w:szCs w:val="24"/>
        </w:rPr>
      </w:pPr>
      <w:r w:rsidRPr="00811594">
        <w:rPr>
          <w:rFonts w:eastAsiaTheme="minorEastAsia"/>
          <w:color w:val="auto"/>
          <w:szCs w:val="24"/>
        </w:rPr>
        <w:t>farm businesses, farm business successors and farm asset successors with succession arrangements.</w:t>
      </w:r>
    </w:p>
    <w:p w14:paraId="5B11A79D" w14:textId="33C8E238" w:rsidR="00811594" w:rsidRDefault="00811594" w:rsidP="00E12136">
      <w:pPr>
        <w:pStyle w:val="Normal-em"/>
        <w:rPr>
          <w:rFonts w:eastAsiaTheme="minorEastAsia"/>
          <w:color w:val="auto"/>
          <w:szCs w:val="24"/>
        </w:rPr>
      </w:pPr>
    </w:p>
    <w:p w14:paraId="79AFD914" w14:textId="091A48DD" w:rsidR="00E874F1" w:rsidRDefault="00E874F1" w:rsidP="00E874F1">
      <w:pPr>
        <w:pStyle w:val="Normal-em"/>
        <w:rPr>
          <w:rFonts w:eastAsiaTheme="minorEastAsia"/>
          <w:color w:val="auto"/>
          <w:szCs w:val="24"/>
        </w:rPr>
      </w:pPr>
      <w:r>
        <w:rPr>
          <w:rFonts w:eastAsiaTheme="minorEastAsia"/>
          <w:color w:val="auto"/>
          <w:szCs w:val="24"/>
        </w:rPr>
        <w:t xml:space="preserve">This amendment is </w:t>
      </w:r>
      <w:r w:rsidR="0079223A">
        <w:rPr>
          <w:rFonts w:eastAsiaTheme="minorEastAsia"/>
          <w:color w:val="auto"/>
          <w:szCs w:val="24"/>
        </w:rPr>
        <w:t xml:space="preserve">required because of the </w:t>
      </w:r>
      <w:r>
        <w:rPr>
          <w:rFonts w:eastAsiaTheme="minorEastAsia"/>
          <w:color w:val="auto"/>
          <w:szCs w:val="24"/>
        </w:rPr>
        <w:t>replacement of the concepts of:</w:t>
      </w:r>
    </w:p>
    <w:p w14:paraId="1C3A7C34" w14:textId="77777777" w:rsidR="00E874F1" w:rsidRDefault="00E874F1" w:rsidP="00E874F1">
      <w:pPr>
        <w:pStyle w:val="Normal-em"/>
        <w:numPr>
          <w:ilvl w:val="0"/>
          <w:numId w:val="50"/>
        </w:numPr>
        <w:rPr>
          <w:rFonts w:eastAsiaTheme="minorEastAsia"/>
          <w:color w:val="auto"/>
          <w:szCs w:val="24"/>
        </w:rPr>
      </w:pPr>
      <w:r>
        <w:rPr>
          <w:rFonts w:eastAsiaTheme="minorEastAsia"/>
          <w:color w:val="auto"/>
          <w:szCs w:val="24"/>
        </w:rPr>
        <w:t xml:space="preserve">purchaser with first farmer; and </w:t>
      </w:r>
    </w:p>
    <w:p w14:paraId="2DF1DBFD" w14:textId="3599F7CC" w:rsidR="00E874F1" w:rsidRDefault="00E874F1" w:rsidP="00B62C27">
      <w:pPr>
        <w:pStyle w:val="Normal-em"/>
        <w:numPr>
          <w:ilvl w:val="0"/>
          <w:numId w:val="50"/>
        </w:numPr>
        <w:rPr>
          <w:rFonts w:eastAsiaTheme="minorEastAsia"/>
          <w:color w:val="auto"/>
          <w:szCs w:val="24"/>
        </w:rPr>
      </w:pPr>
      <w:r>
        <w:rPr>
          <w:rFonts w:eastAsiaTheme="minorEastAsia"/>
          <w:color w:val="auto"/>
          <w:szCs w:val="24"/>
        </w:rPr>
        <w:t>farm business inheritor with both farm business successor and farm asset successor.</w:t>
      </w:r>
    </w:p>
    <w:p w14:paraId="3C9B53FD" w14:textId="329152E6" w:rsidR="00E874F1" w:rsidRDefault="00E874F1" w:rsidP="00E12136">
      <w:pPr>
        <w:pStyle w:val="Normal-em"/>
        <w:rPr>
          <w:rFonts w:eastAsiaTheme="minorEastAsia"/>
          <w:color w:val="auto"/>
          <w:szCs w:val="24"/>
        </w:rPr>
      </w:pPr>
    </w:p>
    <w:p w14:paraId="0C26212B" w14:textId="419CD715" w:rsidR="00E874F1" w:rsidRDefault="00E874F1" w:rsidP="00E12136">
      <w:pPr>
        <w:pStyle w:val="Normal-em"/>
        <w:rPr>
          <w:rFonts w:eastAsiaTheme="minorEastAsia"/>
          <w:i/>
          <w:iCs/>
          <w:color w:val="auto"/>
          <w:szCs w:val="24"/>
        </w:rPr>
      </w:pPr>
      <w:r w:rsidRPr="00B62C27">
        <w:rPr>
          <w:rFonts w:eastAsiaTheme="minorEastAsia"/>
          <w:i/>
          <w:iCs/>
          <w:color w:val="auto"/>
          <w:szCs w:val="24"/>
        </w:rPr>
        <w:t xml:space="preserve">Specified constitutional basis of program </w:t>
      </w:r>
    </w:p>
    <w:p w14:paraId="38F41CCB" w14:textId="77777777" w:rsidR="009876BF" w:rsidRPr="00B62C27" w:rsidRDefault="009876BF" w:rsidP="00E12136">
      <w:pPr>
        <w:pStyle w:val="Normal-em"/>
        <w:rPr>
          <w:rFonts w:eastAsiaTheme="minorEastAsia"/>
          <w:i/>
          <w:iCs/>
          <w:color w:val="auto"/>
          <w:szCs w:val="24"/>
        </w:rPr>
      </w:pPr>
    </w:p>
    <w:p w14:paraId="4F5810F8" w14:textId="77777777" w:rsidR="00FA2814" w:rsidRPr="00E01E51" w:rsidRDefault="00E12136" w:rsidP="00AD52B7">
      <w:pPr>
        <w:pStyle w:val="Normal-em"/>
        <w:rPr>
          <w:rFonts w:eastAsiaTheme="minorEastAsia"/>
          <w:color w:val="auto"/>
          <w:szCs w:val="24"/>
        </w:rPr>
      </w:pPr>
      <w:r w:rsidRPr="00E01E51">
        <w:rPr>
          <w:rFonts w:eastAsiaTheme="minorEastAsia"/>
          <w:color w:val="auto"/>
          <w:szCs w:val="24"/>
        </w:rPr>
        <w:t>T</w:t>
      </w:r>
      <w:r w:rsidR="00FA2814" w:rsidRPr="00E01E51">
        <w:rPr>
          <w:rFonts w:eastAsiaTheme="minorEastAsia"/>
          <w:color w:val="auto"/>
          <w:szCs w:val="24"/>
        </w:rPr>
        <w:t>he constitutional basis for the program is the power o</w:t>
      </w:r>
      <w:r w:rsidRPr="00E01E51">
        <w:rPr>
          <w:rFonts w:eastAsiaTheme="minorEastAsia"/>
          <w:color w:val="auto"/>
          <w:szCs w:val="24"/>
        </w:rPr>
        <w:t xml:space="preserve">f the Parliament to make laws </w:t>
      </w:r>
      <w:r w:rsidR="00FA2814" w:rsidRPr="00E01E51">
        <w:rPr>
          <w:rFonts w:eastAsiaTheme="minorEastAsia"/>
          <w:color w:val="auto"/>
          <w:szCs w:val="24"/>
        </w:rPr>
        <w:t>with respect to trade and commerce with other count</w:t>
      </w:r>
      <w:r w:rsidR="00AD52B7" w:rsidRPr="00E01E51">
        <w:rPr>
          <w:rFonts w:eastAsiaTheme="minorEastAsia"/>
          <w:color w:val="auto"/>
          <w:szCs w:val="24"/>
        </w:rPr>
        <w:t xml:space="preserve">ries, and among the States, as well as </w:t>
      </w:r>
      <w:r w:rsidR="002803FC" w:rsidRPr="00E01E51">
        <w:rPr>
          <w:rFonts w:eastAsiaTheme="minorEastAsia"/>
          <w:color w:val="auto"/>
          <w:szCs w:val="24"/>
        </w:rPr>
        <w:t xml:space="preserve">the power of the Parliament to make laws with respect to </w:t>
      </w:r>
      <w:r w:rsidR="00FA2814" w:rsidRPr="00E01E51">
        <w:rPr>
          <w:rFonts w:eastAsiaTheme="minorEastAsia"/>
          <w:color w:val="auto"/>
          <w:szCs w:val="24"/>
        </w:rPr>
        <w:t>a Territory.</w:t>
      </w:r>
    </w:p>
    <w:p w14:paraId="5611C4C3" w14:textId="77777777" w:rsidR="00AD7D21" w:rsidRDefault="00AD7D21" w:rsidP="00E044ED">
      <w:pPr>
        <w:pStyle w:val="Normal-em"/>
        <w:rPr>
          <w:rFonts w:eastAsiaTheme="minorEastAsia"/>
          <w:color w:val="auto"/>
          <w:szCs w:val="24"/>
        </w:rPr>
      </w:pPr>
    </w:p>
    <w:p w14:paraId="29BA7535" w14:textId="546C78D5" w:rsidR="00E044ED" w:rsidRDefault="00440523" w:rsidP="00BD1E13">
      <w:pPr>
        <w:pStyle w:val="Normal-em"/>
        <w:rPr>
          <w:rFonts w:eastAsiaTheme="minorEastAsia"/>
          <w:color w:val="auto"/>
          <w:szCs w:val="24"/>
        </w:rPr>
      </w:pPr>
      <w:r w:rsidRPr="00440523">
        <w:rPr>
          <w:rFonts w:eastAsiaTheme="minorEastAsia"/>
          <w:color w:val="auto"/>
          <w:szCs w:val="24"/>
        </w:rPr>
        <w:t>The amendment also provides for the addition of the Territories power to the constitutional basis of the program. The constitutional basis of the program, along with the requirements for succession loans and first farmer loans outlined in sections 8 and 9 of the Rule means that a farm business located in a territory will be required to trade, or intend to trade, within the territory they a</w:t>
      </w:r>
      <w:r>
        <w:rPr>
          <w:rFonts w:eastAsiaTheme="minorEastAsia"/>
          <w:color w:val="auto"/>
          <w:szCs w:val="24"/>
        </w:rPr>
        <w:t xml:space="preserve">re in </w:t>
      </w:r>
      <w:r w:rsidRPr="00440523">
        <w:rPr>
          <w:rFonts w:eastAsiaTheme="minorEastAsia"/>
          <w:color w:val="auto"/>
          <w:szCs w:val="24"/>
        </w:rPr>
        <w:t>or with another Terr</w:t>
      </w:r>
      <w:r>
        <w:rPr>
          <w:rFonts w:eastAsiaTheme="minorEastAsia"/>
          <w:color w:val="auto"/>
          <w:szCs w:val="24"/>
        </w:rPr>
        <w:t>itory or interstate or overseas</w:t>
      </w:r>
      <w:r w:rsidRPr="00440523">
        <w:rPr>
          <w:rFonts w:eastAsiaTheme="minorEastAsia"/>
          <w:color w:val="auto"/>
          <w:szCs w:val="24"/>
        </w:rPr>
        <w:t>. This is in addition to the requirement that all farm businesses located in states will be required to trade, or inten</w:t>
      </w:r>
      <w:r>
        <w:rPr>
          <w:rFonts w:eastAsiaTheme="minorEastAsia"/>
          <w:color w:val="auto"/>
          <w:szCs w:val="24"/>
        </w:rPr>
        <w:t>d to trade, either interstate, with a Territory</w:t>
      </w:r>
      <w:r w:rsidRPr="00440523">
        <w:rPr>
          <w:rFonts w:eastAsiaTheme="minorEastAsia"/>
          <w:color w:val="auto"/>
          <w:szCs w:val="24"/>
        </w:rPr>
        <w:t xml:space="preserve"> or overseas.</w:t>
      </w:r>
    </w:p>
    <w:p w14:paraId="0A9E4A7C" w14:textId="77777777" w:rsidR="00C516CE" w:rsidRPr="00E01E51" w:rsidRDefault="00C516CE" w:rsidP="00BD1E13">
      <w:pPr>
        <w:pStyle w:val="Normal-em"/>
        <w:rPr>
          <w:rFonts w:eastAsiaTheme="minorEastAsia"/>
          <w:color w:val="auto"/>
          <w:szCs w:val="24"/>
        </w:rPr>
      </w:pPr>
    </w:p>
    <w:p w14:paraId="712F29C7" w14:textId="77777777" w:rsidR="00A866FD" w:rsidRDefault="00E044ED" w:rsidP="00C24C51">
      <w:pPr>
        <w:pStyle w:val="Normal-em"/>
        <w:rPr>
          <w:rFonts w:eastAsiaTheme="minorEastAsia"/>
          <w:color w:val="auto"/>
          <w:szCs w:val="24"/>
        </w:rPr>
      </w:pPr>
      <w:r w:rsidRPr="00E01E51">
        <w:rPr>
          <w:rFonts w:eastAsiaTheme="minorEastAsia"/>
          <w:b/>
          <w:color w:val="auto"/>
          <w:szCs w:val="24"/>
        </w:rPr>
        <w:t xml:space="preserve">Item </w:t>
      </w:r>
      <w:r w:rsidR="00E856FB" w:rsidRPr="00E01E51">
        <w:rPr>
          <w:rFonts w:eastAsiaTheme="minorEastAsia"/>
          <w:b/>
          <w:color w:val="auto"/>
          <w:szCs w:val="24"/>
        </w:rPr>
        <w:t>1</w:t>
      </w:r>
      <w:r w:rsidR="007E1DEA">
        <w:rPr>
          <w:rFonts w:eastAsiaTheme="minorEastAsia"/>
          <w:b/>
          <w:color w:val="auto"/>
          <w:szCs w:val="24"/>
        </w:rPr>
        <w:t>1</w:t>
      </w:r>
      <w:r w:rsidRPr="00E01E51">
        <w:rPr>
          <w:rFonts w:eastAsiaTheme="minorEastAsia"/>
          <w:color w:val="auto"/>
          <w:szCs w:val="24"/>
        </w:rPr>
        <w:t xml:space="preserve"> </w:t>
      </w:r>
      <w:r w:rsidRPr="009D1438">
        <w:rPr>
          <w:rFonts w:eastAsiaTheme="minorEastAsia"/>
          <w:b/>
          <w:bCs/>
          <w:color w:val="auto"/>
          <w:szCs w:val="24"/>
        </w:rPr>
        <w:t>–</w:t>
      </w:r>
      <w:r w:rsidR="00CB70D0" w:rsidRPr="009D1438">
        <w:rPr>
          <w:rFonts w:eastAsiaTheme="minorEastAsia"/>
          <w:b/>
          <w:bCs/>
          <w:color w:val="auto"/>
          <w:szCs w:val="24"/>
        </w:rPr>
        <w:t xml:space="preserve"> </w:t>
      </w:r>
      <w:r w:rsidR="00A866FD" w:rsidRPr="009D1438">
        <w:rPr>
          <w:rFonts w:eastAsiaTheme="minorEastAsia"/>
          <w:b/>
          <w:bCs/>
          <w:color w:val="auto"/>
          <w:szCs w:val="24"/>
        </w:rPr>
        <w:t>Subsection 6(1)</w:t>
      </w:r>
    </w:p>
    <w:p w14:paraId="396298A0" w14:textId="77777777" w:rsidR="00A866FD" w:rsidRDefault="00A866FD" w:rsidP="00C24C51">
      <w:pPr>
        <w:pStyle w:val="Normal-em"/>
        <w:rPr>
          <w:rFonts w:eastAsiaTheme="minorEastAsia"/>
          <w:color w:val="auto"/>
          <w:szCs w:val="24"/>
        </w:rPr>
      </w:pPr>
    </w:p>
    <w:p w14:paraId="16860A2B" w14:textId="6A734A7C" w:rsidR="004B7D78" w:rsidRPr="00C24C51" w:rsidRDefault="00CB70D0" w:rsidP="00C24C51">
      <w:pPr>
        <w:pStyle w:val="Normal-em"/>
        <w:rPr>
          <w:rFonts w:eastAsiaTheme="minorEastAsia"/>
          <w:color w:val="auto"/>
          <w:szCs w:val="24"/>
        </w:rPr>
      </w:pPr>
      <w:r w:rsidRPr="00E01E51">
        <w:rPr>
          <w:rFonts w:eastAsiaTheme="minorEastAsia"/>
          <w:color w:val="auto"/>
          <w:szCs w:val="24"/>
        </w:rPr>
        <w:t xml:space="preserve">Section 6 </w:t>
      </w:r>
      <w:r w:rsidR="005705F2">
        <w:rPr>
          <w:rFonts w:eastAsiaTheme="minorEastAsia"/>
          <w:color w:val="auto"/>
          <w:szCs w:val="24"/>
        </w:rPr>
        <w:t xml:space="preserve">of the Rule </w:t>
      </w:r>
      <w:r w:rsidRPr="00E01E51">
        <w:rPr>
          <w:rFonts w:eastAsiaTheme="minorEastAsia"/>
          <w:color w:val="auto"/>
          <w:szCs w:val="24"/>
        </w:rPr>
        <w:t>provides a</w:t>
      </w:r>
      <w:r w:rsidR="00E044ED" w:rsidRPr="00E01E51">
        <w:rPr>
          <w:rFonts w:eastAsiaTheme="minorEastAsia"/>
          <w:color w:val="auto"/>
          <w:szCs w:val="24"/>
        </w:rPr>
        <w:t xml:space="preserve">pplication </w:t>
      </w:r>
      <w:r w:rsidR="002A31B6">
        <w:rPr>
          <w:rFonts w:eastAsiaTheme="minorEastAsia"/>
          <w:color w:val="auto"/>
          <w:szCs w:val="24"/>
        </w:rPr>
        <w:t>requirements</w:t>
      </w:r>
      <w:r w:rsidR="002A31B6" w:rsidRPr="002948F3">
        <w:rPr>
          <w:rFonts w:eastAsiaTheme="minorEastAsia"/>
          <w:color w:val="auto"/>
          <w:szCs w:val="24"/>
        </w:rPr>
        <w:t xml:space="preserve"> </w:t>
      </w:r>
      <w:r w:rsidR="00E044ED" w:rsidRPr="002948F3">
        <w:rPr>
          <w:rFonts w:eastAsiaTheme="minorEastAsia"/>
          <w:color w:val="auto"/>
          <w:szCs w:val="24"/>
        </w:rPr>
        <w:t xml:space="preserve">for an agristarter loan. Item </w:t>
      </w:r>
      <w:r w:rsidR="00E856FB" w:rsidRPr="002948F3">
        <w:rPr>
          <w:rFonts w:eastAsiaTheme="minorEastAsia"/>
          <w:color w:val="auto"/>
          <w:szCs w:val="24"/>
        </w:rPr>
        <w:t>1</w:t>
      </w:r>
      <w:r w:rsidR="007E1DEA">
        <w:rPr>
          <w:rFonts w:eastAsiaTheme="minorEastAsia"/>
          <w:color w:val="auto"/>
          <w:szCs w:val="24"/>
        </w:rPr>
        <w:t>1</w:t>
      </w:r>
      <w:r w:rsidR="008A0CD5" w:rsidRPr="002948F3">
        <w:rPr>
          <w:rFonts w:eastAsiaTheme="minorEastAsia"/>
          <w:color w:val="auto"/>
          <w:szCs w:val="24"/>
        </w:rPr>
        <w:t xml:space="preserve"> repeals </w:t>
      </w:r>
      <w:r w:rsidR="00EB338B">
        <w:rPr>
          <w:rFonts w:eastAsiaTheme="minorEastAsia"/>
          <w:color w:val="auto"/>
          <w:szCs w:val="24"/>
        </w:rPr>
        <w:t>and substitutes</w:t>
      </w:r>
      <w:r w:rsidR="00001D48">
        <w:rPr>
          <w:rFonts w:eastAsiaTheme="minorEastAsia"/>
          <w:color w:val="auto"/>
          <w:szCs w:val="24"/>
        </w:rPr>
        <w:t xml:space="preserve"> </w:t>
      </w:r>
      <w:r w:rsidR="00C24C51">
        <w:rPr>
          <w:rFonts w:eastAsiaTheme="minorEastAsia"/>
          <w:color w:val="auto"/>
          <w:szCs w:val="24"/>
        </w:rPr>
        <w:t xml:space="preserve">subsection 6(1) </w:t>
      </w:r>
      <w:r w:rsidR="00001D48">
        <w:rPr>
          <w:rFonts w:eastAsiaTheme="minorEastAsia"/>
          <w:color w:val="auto"/>
          <w:szCs w:val="24"/>
        </w:rPr>
        <w:t>to</w:t>
      </w:r>
      <w:r w:rsidR="002F508D">
        <w:rPr>
          <w:rFonts w:eastAsiaTheme="minorEastAsia"/>
          <w:color w:val="auto"/>
          <w:szCs w:val="24"/>
        </w:rPr>
        <w:t xml:space="preserve"> </w:t>
      </w:r>
      <w:r w:rsidR="005B5A1C">
        <w:rPr>
          <w:rFonts w:eastAsiaTheme="minorEastAsia"/>
          <w:color w:val="auto"/>
          <w:szCs w:val="24"/>
        </w:rPr>
        <w:t>provide</w:t>
      </w:r>
      <w:r w:rsidR="001A30D0">
        <w:rPr>
          <w:rFonts w:eastAsiaTheme="minorEastAsia"/>
          <w:color w:val="auto"/>
          <w:szCs w:val="24"/>
        </w:rPr>
        <w:t xml:space="preserve"> </w:t>
      </w:r>
      <w:r w:rsidR="00C24C51">
        <w:rPr>
          <w:rFonts w:eastAsiaTheme="minorEastAsia"/>
          <w:color w:val="auto"/>
          <w:szCs w:val="24"/>
        </w:rPr>
        <w:t>that</w:t>
      </w:r>
      <w:r w:rsidR="00C24C51">
        <w:rPr>
          <w:szCs w:val="24"/>
        </w:rPr>
        <w:t xml:space="preserve"> t</w:t>
      </w:r>
      <w:r w:rsidR="00E856FB" w:rsidRPr="002948F3">
        <w:rPr>
          <w:szCs w:val="24"/>
        </w:rPr>
        <w:t xml:space="preserve">o </w:t>
      </w:r>
      <w:r w:rsidR="007E1DEA">
        <w:rPr>
          <w:szCs w:val="24"/>
        </w:rPr>
        <w:t xml:space="preserve">obtain an </w:t>
      </w:r>
      <w:r w:rsidR="007E1DEA" w:rsidRPr="007E1DEA">
        <w:rPr>
          <w:szCs w:val="24"/>
        </w:rPr>
        <w:t>agristarter loan, a first farmer, farm business, farm business successor or farm asset successor must make an application to the Corporation.</w:t>
      </w:r>
    </w:p>
    <w:p w14:paraId="2F40D782" w14:textId="77777777" w:rsidR="00E044ED" w:rsidRPr="002948F3" w:rsidRDefault="00E044ED" w:rsidP="00BD1E13">
      <w:pPr>
        <w:pStyle w:val="Normal-em"/>
        <w:rPr>
          <w:rFonts w:eastAsiaTheme="minorEastAsia"/>
          <w:color w:val="auto"/>
          <w:szCs w:val="24"/>
        </w:rPr>
      </w:pPr>
    </w:p>
    <w:p w14:paraId="65985F6E" w14:textId="157BA198" w:rsidR="00E044ED" w:rsidRPr="002948F3" w:rsidRDefault="00B56C81" w:rsidP="00BD1E13">
      <w:pPr>
        <w:pStyle w:val="Normal-em"/>
        <w:rPr>
          <w:rFonts w:eastAsiaTheme="minorEastAsia"/>
          <w:color w:val="auto"/>
          <w:szCs w:val="24"/>
        </w:rPr>
      </w:pPr>
      <w:r w:rsidRPr="002948F3">
        <w:rPr>
          <w:rFonts w:eastAsiaTheme="minorEastAsia"/>
          <w:color w:val="auto"/>
          <w:szCs w:val="24"/>
        </w:rPr>
        <w:t>The purpose of this amendment is to</w:t>
      </w:r>
      <w:r w:rsidR="00B14101" w:rsidRPr="002948F3">
        <w:rPr>
          <w:rFonts w:eastAsiaTheme="minorEastAsia"/>
          <w:color w:val="auto"/>
          <w:szCs w:val="24"/>
        </w:rPr>
        <w:t xml:space="preserve"> </w:t>
      </w:r>
      <w:r w:rsidR="00F365F1">
        <w:rPr>
          <w:rFonts w:eastAsiaTheme="minorEastAsia"/>
          <w:color w:val="auto"/>
          <w:szCs w:val="24"/>
        </w:rPr>
        <w:t>clarify</w:t>
      </w:r>
      <w:r w:rsidR="00F14AB8">
        <w:rPr>
          <w:rFonts w:eastAsiaTheme="minorEastAsia"/>
          <w:color w:val="auto"/>
          <w:szCs w:val="24"/>
        </w:rPr>
        <w:t xml:space="preserve"> the</w:t>
      </w:r>
      <w:r w:rsidR="007E1DEA">
        <w:rPr>
          <w:rFonts w:eastAsiaTheme="minorEastAsia"/>
          <w:color w:val="auto"/>
          <w:szCs w:val="24"/>
        </w:rPr>
        <w:t xml:space="preserve"> cohort eligible to be considered for an agristarter loan</w:t>
      </w:r>
      <w:r w:rsidR="00001D48">
        <w:rPr>
          <w:rFonts w:eastAsiaTheme="minorEastAsia"/>
          <w:color w:val="auto"/>
          <w:szCs w:val="24"/>
        </w:rPr>
        <w:t>.</w:t>
      </w:r>
      <w:r w:rsidR="007E1DEA">
        <w:rPr>
          <w:rFonts w:eastAsiaTheme="minorEastAsia"/>
          <w:color w:val="auto"/>
          <w:szCs w:val="24"/>
        </w:rPr>
        <w:t xml:space="preserve"> </w:t>
      </w:r>
      <w:r w:rsidR="00001D48">
        <w:rPr>
          <w:rFonts w:eastAsiaTheme="minorEastAsia"/>
          <w:color w:val="auto"/>
          <w:szCs w:val="24"/>
        </w:rPr>
        <w:t xml:space="preserve">This is achieved by updating the wording in subsection 6(1) to </w:t>
      </w:r>
      <w:r w:rsidR="0079223A">
        <w:rPr>
          <w:rFonts w:eastAsiaTheme="minorEastAsia"/>
          <w:color w:val="auto"/>
          <w:szCs w:val="24"/>
        </w:rPr>
        <w:t>reflect the</w:t>
      </w:r>
      <w:r w:rsidR="00001D48">
        <w:rPr>
          <w:rFonts w:eastAsiaTheme="minorEastAsia"/>
          <w:color w:val="auto"/>
          <w:szCs w:val="24"/>
        </w:rPr>
        <w:t xml:space="preserve"> new definitions, which </w:t>
      </w:r>
      <w:r w:rsidR="007E1DEA">
        <w:rPr>
          <w:szCs w:val="24"/>
        </w:rPr>
        <w:t xml:space="preserve">better align the loan </w:t>
      </w:r>
      <w:r w:rsidR="00477ACB">
        <w:rPr>
          <w:szCs w:val="24"/>
        </w:rPr>
        <w:t xml:space="preserve">cohort </w:t>
      </w:r>
      <w:r w:rsidR="007E1DEA">
        <w:rPr>
          <w:szCs w:val="24"/>
        </w:rPr>
        <w:t>with the policy inten</w:t>
      </w:r>
      <w:r w:rsidR="00D3578A">
        <w:rPr>
          <w:szCs w:val="24"/>
        </w:rPr>
        <w:t>t</w:t>
      </w:r>
      <w:r w:rsidR="007E1DEA">
        <w:rPr>
          <w:szCs w:val="24"/>
        </w:rPr>
        <w:t xml:space="preserve"> of the program. </w:t>
      </w:r>
    </w:p>
    <w:p w14:paraId="2191EA8F" w14:textId="77777777" w:rsidR="00D70113" w:rsidRPr="002948F3" w:rsidRDefault="00D70113" w:rsidP="00BD1E13">
      <w:pPr>
        <w:pStyle w:val="Normal-em"/>
        <w:rPr>
          <w:rFonts w:eastAsiaTheme="minorEastAsia"/>
          <w:color w:val="auto"/>
          <w:szCs w:val="24"/>
        </w:rPr>
      </w:pPr>
    </w:p>
    <w:p w14:paraId="75E0437E" w14:textId="7A03996F" w:rsidR="00A866FD" w:rsidRDefault="009302F0" w:rsidP="00BD1E13">
      <w:pPr>
        <w:pStyle w:val="Normal-em"/>
        <w:rPr>
          <w:rFonts w:eastAsiaTheme="minorEastAsia"/>
          <w:color w:val="auto"/>
          <w:szCs w:val="24"/>
        </w:rPr>
      </w:pPr>
      <w:r w:rsidRPr="00A2039E">
        <w:rPr>
          <w:rFonts w:eastAsiaTheme="minorEastAsia"/>
          <w:b/>
          <w:color w:val="auto"/>
          <w:szCs w:val="24"/>
        </w:rPr>
        <w:t xml:space="preserve">Item </w:t>
      </w:r>
      <w:r w:rsidR="00FE31F6">
        <w:rPr>
          <w:rFonts w:eastAsiaTheme="minorEastAsia"/>
          <w:b/>
          <w:color w:val="auto"/>
          <w:szCs w:val="24"/>
        </w:rPr>
        <w:t>12</w:t>
      </w:r>
      <w:r w:rsidRPr="00A2039E">
        <w:rPr>
          <w:rFonts w:eastAsiaTheme="minorEastAsia"/>
          <w:color w:val="auto"/>
          <w:szCs w:val="24"/>
        </w:rPr>
        <w:t xml:space="preserve"> </w:t>
      </w:r>
      <w:r w:rsidRPr="00A2039E">
        <w:rPr>
          <w:rFonts w:eastAsiaTheme="minorEastAsia"/>
          <w:b/>
          <w:bCs/>
          <w:color w:val="auto"/>
          <w:szCs w:val="24"/>
        </w:rPr>
        <w:t>–</w:t>
      </w:r>
      <w:r w:rsidR="00CB70D0" w:rsidRPr="00A2039E">
        <w:rPr>
          <w:rFonts w:eastAsiaTheme="minorEastAsia"/>
          <w:b/>
          <w:bCs/>
          <w:color w:val="auto"/>
          <w:szCs w:val="24"/>
        </w:rPr>
        <w:t xml:space="preserve"> </w:t>
      </w:r>
      <w:r w:rsidR="00F365F1">
        <w:rPr>
          <w:rFonts w:eastAsiaTheme="minorEastAsia"/>
          <w:b/>
          <w:bCs/>
          <w:color w:val="auto"/>
          <w:szCs w:val="24"/>
        </w:rPr>
        <w:t>Sections 7, 8 and 9</w:t>
      </w:r>
    </w:p>
    <w:p w14:paraId="378A26EB" w14:textId="77777777" w:rsidR="00A866FD" w:rsidRDefault="00A866FD" w:rsidP="00BD1E13">
      <w:pPr>
        <w:pStyle w:val="Normal-em"/>
        <w:rPr>
          <w:rFonts w:eastAsiaTheme="minorEastAsia"/>
          <w:color w:val="auto"/>
          <w:szCs w:val="24"/>
        </w:rPr>
      </w:pPr>
    </w:p>
    <w:p w14:paraId="4A03DFCF" w14:textId="783AA67C" w:rsidR="00F365F1" w:rsidRDefault="00FE31F6" w:rsidP="00BD1E13">
      <w:pPr>
        <w:pStyle w:val="Normal-em"/>
        <w:rPr>
          <w:rFonts w:eastAsiaTheme="minorEastAsia"/>
          <w:color w:val="auto"/>
          <w:szCs w:val="24"/>
        </w:rPr>
      </w:pPr>
      <w:r>
        <w:rPr>
          <w:rFonts w:eastAsiaTheme="minorEastAsia"/>
          <w:color w:val="auto"/>
          <w:szCs w:val="24"/>
        </w:rPr>
        <w:t xml:space="preserve">Item 12 repeals sections 7, 8 and 9 of the Rule and </w:t>
      </w:r>
      <w:r w:rsidR="00EB338B" w:rsidRPr="00FE31F6">
        <w:rPr>
          <w:rFonts w:eastAsiaTheme="minorEastAsia"/>
          <w:color w:val="auto"/>
          <w:szCs w:val="24"/>
        </w:rPr>
        <w:t>substitute</w:t>
      </w:r>
      <w:r w:rsidR="00EB338B">
        <w:rPr>
          <w:rFonts w:eastAsiaTheme="minorEastAsia"/>
          <w:color w:val="auto"/>
          <w:szCs w:val="24"/>
        </w:rPr>
        <w:t>s new</w:t>
      </w:r>
      <w:r>
        <w:rPr>
          <w:rFonts w:eastAsiaTheme="minorEastAsia"/>
          <w:color w:val="auto"/>
          <w:szCs w:val="24"/>
        </w:rPr>
        <w:t xml:space="preserve"> sections 7, 8 and 9.</w:t>
      </w:r>
      <w:r w:rsidR="002F508D">
        <w:rPr>
          <w:rFonts w:eastAsiaTheme="minorEastAsia"/>
          <w:color w:val="auto"/>
          <w:szCs w:val="24"/>
        </w:rPr>
        <w:t xml:space="preserve"> </w:t>
      </w:r>
    </w:p>
    <w:p w14:paraId="11ADEB42" w14:textId="77777777" w:rsidR="00F365F1" w:rsidRDefault="00F365F1" w:rsidP="00BD1E13">
      <w:pPr>
        <w:pStyle w:val="Normal-em"/>
        <w:rPr>
          <w:rFonts w:eastAsiaTheme="minorEastAsia"/>
          <w:color w:val="auto"/>
          <w:szCs w:val="24"/>
        </w:rPr>
      </w:pPr>
    </w:p>
    <w:p w14:paraId="6A874946" w14:textId="4FFD82E9" w:rsidR="00A2039E" w:rsidRDefault="005B5A1C">
      <w:pPr>
        <w:pStyle w:val="Normal-em"/>
        <w:rPr>
          <w:rFonts w:eastAsiaTheme="minorEastAsia"/>
          <w:color w:val="auto"/>
          <w:szCs w:val="24"/>
        </w:rPr>
      </w:pPr>
      <w:r>
        <w:rPr>
          <w:rFonts w:eastAsiaTheme="minorEastAsia"/>
          <w:color w:val="auto"/>
          <w:szCs w:val="24"/>
        </w:rPr>
        <w:t>New s</w:t>
      </w:r>
      <w:r w:rsidR="009302F0" w:rsidRPr="0083542C">
        <w:rPr>
          <w:rFonts w:eastAsiaTheme="minorEastAsia"/>
          <w:color w:val="auto"/>
          <w:szCs w:val="24"/>
        </w:rPr>
        <w:t>ection</w:t>
      </w:r>
      <w:r w:rsidR="00CB70D0" w:rsidRPr="0083542C">
        <w:rPr>
          <w:rFonts w:eastAsiaTheme="minorEastAsia"/>
          <w:color w:val="auto"/>
          <w:szCs w:val="24"/>
        </w:rPr>
        <w:t xml:space="preserve"> 7 </w:t>
      </w:r>
      <w:r w:rsidR="001A30D0">
        <w:rPr>
          <w:rFonts w:eastAsiaTheme="minorEastAsia"/>
          <w:color w:val="auto"/>
          <w:szCs w:val="24"/>
        </w:rPr>
        <w:t xml:space="preserve">of the Rule </w:t>
      </w:r>
      <w:r w:rsidR="00166B49">
        <w:rPr>
          <w:rFonts w:eastAsiaTheme="minorEastAsia"/>
          <w:color w:val="auto"/>
          <w:szCs w:val="24"/>
        </w:rPr>
        <w:t>specifies</w:t>
      </w:r>
      <w:r w:rsidR="00CB70D0" w:rsidRPr="0083542C">
        <w:rPr>
          <w:rFonts w:eastAsiaTheme="minorEastAsia"/>
          <w:color w:val="auto"/>
          <w:szCs w:val="24"/>
        </w:rPr>
        <w:t xml:space="preserve"> w</w:t>
      </w:r>
      <w:r w:rsidR="00D816A4" w:rsidRPr="0083542C">
        <w:rPr>
          <w:rFonts w:eastAsiaTheme="minorEastAsia"/>
          <w:color w:val="auto"/>
          <w:szCs w:val="24"/>
        </w:rPr>
        <w:t>hen a business is an eligible farm business</w:t>
      </w:r>
      <w:r>
        <w:rPr>
          <w:rFonts w:eastAsiaTheme="minorEastAsia"/>
          <w:color w:val="auto"/>
          <w:szCs w:val="24"/>
        </w:rPr>
        <w:t>;</w:t>
      </w:r>
      <w:r w:rsidR="00351A97">
        <w:rPr>
          <w:rFonts w:eastAsiaTheme="minorEastAsia"/>
          <w:color w:val="auto"/>
          <w:szCs w:val="24"/>
        </w:rPr>
        <w:t xml:space="preserve"> </w:t>
      </w:r>
      <w:r>
        <w:rPr>
          <w:rFonts w:eastAsiaTheme="minorEastAsia"/>
          <w:color w:val="auto"/>
          <w:szCs w:val="24"/>
        </w:rPr>
        <w:t xml:space="preserve">new </w:t>
      </w:r>
      <w:r w:rsidR="00351A97">
        <w:rPr>
          <w:rFonts w:eastAsiaTheme="minorEastAsia"/>
          <w:color w:val="auto"/>
          <w:szCs w:val="24"/>
        </w:rPr>
        <w:t>s</w:t>
      </w:r>
      <w:r w:rsidR="001D5719">
        <w:rPr>
          <w:rFonts w:eastAsiaTheme="minorEastAsia"/>
          <w:color w:val="auto"/>
          <w:szCs w:val="24"/>
        </w:rPr>
        <w:t xml:space="preserve">ection 8 of the Rule </w:t>
      </w:r>
      <w:r w:rsidR="00351A97">
        <w:rPr>
          <w:rFonts w:eastAsiaTheme="minorEastAsia"/>
          <w:color w:val="auto"/>
          <w:szCs w:val="24"/>
        </w:rPr>
        <w:t>sets out</w:t>
      </w:r>
      <w:r w:rsidR="00351A97" w:rsidRPr="007442A9">
        <w:rPr>
          <w:rFonts w:eastAsiaTheme="minorEastAsia"/>
          <w:color w:val="auto"/>
          <w:szCs w:val="24"/>
        </w:rPr>
        <w:t xml:space="preserve"> the eligibility r</w:t>
      </w:r>
      <w:r w:rsidR="00351A97">
        <w:rPr>
          <w:rFonts w:eastAsiaTheme="minorEastAsia"/>
          <w:color w:val="auto"/>
          <w:szCs w:val="24"/>
        </w:rPr>
        <w:t>equirements for succession loans, and</w:t>
      </w:r>
      <w:r>
        <w:rPr>
          <w:rFonts w:eastAsiaTheme="minorEastAsia"/>
          <w:color w:val="auto"/>
          <w:szCs w:val="24"/>
        </w:rPr>
        <w:t xml:space="preserve"> new</w:t>
      </w:r>
      <w:r w:rsidR="00351A97">
        <w:rPr>
          <w:rFonts w:eastAsiaTheme="minorEastAsia"/>
          <w:color w:val="auto"/>
          <w:szCs w:val="24"/>
        </w:rPr>
        <w:t xml:space="preserve"> section 9 of the Rule sets out</w:t>
      </w:r>
      <w:r w:rsidR="00351A97" w:rsidRPr="007442A9">
        <w:rPr>
          <w:rFonts w:eastAsiaTheme="minorEastAsia"/>
          <w:color w:val="auto"/>
          <w:szCs w:val="24"/>
        </w:rPr>
        <w:t xml:space="preserve"> the eligibility r</w:t>
      </w:r>
      <w:r w:rsidR="00351A97">
        <w:rPr>
          <w:rFonts w:eastAsiaTheme="minorEastAsia"/>
          <w:color w:val="auto"/>
          <w:szCs w:val="24"/>
        </w:rPr>
        <w:t xml:space="preserve">equirements for </w:t>
      </w:r>
      <w:r w:rsidR="00FE31F6">
        <w:rPr>
          <w:rFonts w:eastAsiaTheme="minorEastAsia"/>
          <w:color w:val="auto"/>
          <w:szCs w:val="24"/>
        </w:rPr>
        <w:t>first farmer</w:t>
      </w:r>
      <w:r w:rsidR="00351A97">
        <w:rPr>
          <w:rFonts w:eastAsiaTheme="minorEastAsia"/>
          <w:color w:val="auto"/>
          <w:szCs w:val="24"/>
        </w:rPr>
        <w:t xml:space="preserve"> loans</w:t>
      </w:r>
      <w:r>
        <w:rPr>
          <w:rFonts w:eastAsiaTheme="minorEastAsia"/>
          <w:color w:val="auto"/>
          <w:szCs w:val="24"/>
        </w:rPr>
        <w:t>.</w:t>
      </w:r>
    </w:p>
    <w:p w14:paraId="52C0F01A" w14:textId="77777777" w:rsidR="00E43B1E" w:rsidRDefault="00E43B1E" w:rsidP="00BD1E13">
      <w:pPr>
        <w:pStyle w:val="Normal-em"/>
        <w:rPr>
          <w:szCs w:val="24"/>
        </w:rPr>
      </w:pPr>
    </w:p>
    <w:p w14:paraId="6312FEBC" w14:textId="77777777" w:rsidR="00F365F1" w:rsidRPr="008315DE" w:rsidRDefault="00F365F1" w:rsidP="00F365F1">
      <w:pPr>
        <w:pStyle w:val="Normal-em"/>
        <w:rPr>
          <w:rFonts w:eastAsiaTheme="minorEastAsia"/>
          <w:i/>
          <w:iCs/>
          <w:color w:val="auto"/>
          <w:szCs w:val="24"/>
        </w:rPr>
      </w:pPr>
      <w:r w:rsidRPr="008315DE">
        <w:rPr>
          <w:rFonts w:eastAsiaTheme="minorEastAsia"/>
          <w:i/>
          <w:iCs/>
          <w:color w:val="auto"/>
          <w:szCs w:val="24"/>
        </w:rPr>
        <w:t xml:space="preserve">Section 7 </w:t>
      </w:r>
    </w:p>
    <w:p w14:paraId="6AC3593F" w14:textId="77777777" w:rsidR="00F365F1" w:rsidRDefault="00F365F1" w:rsidP="00BD1E13">
      <w:pPr>
        <w:pStyle w:val="Normal-em"/>
        <w:rPr>
          <w:szCs w:val="24"/>
        </w:rPr>
      </w:pPr>
    </w:p>
    <w:p w14:paraId="6343B5C1" w14:textId="611DDDE0" w:rsidR="00A2039E" w:rsidRPr="00A2039E" w:rsidRDefault="00001D48" w:rsidP="00A2039E">
      <w:pPr>
        <w:pStyle w:val="Normal-em"/>
        <w:rPr>
          <w:rFonts w:eastAsiaTheme="minorEastAsia"/>
          <w:color w:val="auto"/>
          <w:szCs w:val="24"/>
        </w:rPr>
      </w:pPr>
      <w:r>
        <w:rPr>
          <w:rFonts w:eastAsiaTheme="minorEastAsia"/>
          <w:color w:val="auto"/>
          <w:szCs w:val="24"/>
        </w:rPr>
        <w:t xml:space="preserve"> </w:t>
      </w:r>
      <w:r w:rsidR="005B5A1C">
        <w:rPr>
          <w:rFonts w:eastAsiaTheme="minorEastAsia"/>
          <w:color w:val="auto"/>
          <w:szCs w:val="24"/>
        </w:rPr>
        <w:t xml:space="preserve">New </w:t>
      </w:r>
      <w:r w:rsidR="00F365F1">
        <w:rPr>
          <w:rFonts w:eastAsiaTheme="minorEastAsia"/>
          <w:color w:val="auto"/>
          <w:szCs w:val="24"/>
        </w:rPr>
        <w:t>s</w:t>
      </w:r>
      <w:r w:rsidR="00A2039E">
        <w:rPr>
          <w:rFonts w:eastAsiaTheme="minorEastAsia"/>
          <w:color w:val="auto"/>
          <w:szCs w:val="24"/>
        </w:rPr>
        <w:t>ection 7 describes an eligible farm business as:</w:t>
      </w:r>
    </w:p>
    <w:p w14:paraId="37A08E39" w14:textId="5AC107AD" w:rsidR="00FE31F6" w:rsidRPr="00FE31F6" w:rsidRDefault="00FE31F6" w:rsidP="00FE31F6">
      <w:pPr>
        <w:pStyle w:val="Normal-em"/>
        <w:numPr>
          <w:ilvl w:val="0"/>
          <w:numId w:val="36"/>
        </w:numPr>
        <w:rPr>
          <w:rFonts w:eastAsiaTheme="minorEastAsia"/>
          <w:color w:val="auto"/>
          <w:szCs w:val="24"/>
        </w:rPr>
      </w:pPr>
      <w:r w:rsidRPr="00FE31F6">
        <w:rPr>
          <w:rFonts w:eastAsiaTheme="minorEastAsia"/>
          <w:color w:val="auto"/>
          <w:szCs w:val="24"/>
        </w:rPr>
        <w:t xml:space="preserve">where at least one member of the farm business is an Australian citizen or a permanent resident; </w:t>
      </w:r>
    </w:p>
    <w:p w14:paraId="257CE3C5" w14:textId="3A505A61" w:rsidR="00FE31F6" w:rsidRPr="00FE31F6" w:rsidRDefault="00FE31F6" w:rsidP="00FE31F6">
      <w:pPr>
        <w:pStyle w:val="Normal-em"/>
        <w:numPr>
          <w:ilvl w:val="0"/>
          <w:numId w:val="36"/>
        </w:numPr>
        <w:rPr>
          <w:rFonts w:eastAsiaTheme="minorEastAsia"/>
          <w:color w:val="auto"/>
          <w:szCs w:val="24"/>
        </w:rPr>
      </w:pPr>
      <w:r w:rsidRPr="00FE31F6">
        <w:rPr>
          <w:rFonts w:eastAsiaTheme="minorEastAsia"/>
          <w:color w:val="auto"/>
          <w:szCs w:val="24"/>
        </w:rPr>
        <w:t xml:space="preserve">that are financially viable, or have sound prospects of becoming financially viable within the term of the loan; </w:t>
      </w:r>
    </w:p>
    <w:p w14:paraId="433AC5D9" w14:textId="77777777" w:rsidR="00FE31F6" w:rsidRPr="00FE31F6" w:rsidRDefault="00FE31F6" w:rsidP="00FE31F6">
      <w:pPr>
        <w:pStyle w:val="Normal-em"/>
        <w:numPr>
          <w:ilvl w:val="0"/>
          <w:numId w:val="36"/>
        </w:numPr>
        <w:rPr>
          <w:rFonts w:eastAsiaTheme="minorEastAsia"/>
          <w:color w:val="auto"/>
          <w:szCs w:val="24"/>
        </w:rPr>
      </w:pPr>
      <w:r w:rsidRPr="00FE31F6">
        <w:rPr>
          <w:rFonts w:eastAsiaTheme="minorEastAsia"/>
          <w:color w:val="auto"/>
          <w:szCs w:val="24"/>
        </w:rPr>
        <w:t xml:space="preserve">that undertake all primary production aspects of the business wholly within Australia; </w:t>
      </w:r>
    </w:p>
    <w:p w14:paraId="40C4E209" w14:textId="37A80F9C" w:rsidR="00FE31F6" w:rsidRPr="00FE31F6" w:rsidRDefault="00FE31F6" w:rsidP="00FE31F6">
      <w:pPr>
        <w:pStyle w:val="Normal-em"/>
        <w:numPr>
          <w:ilvl w:val="0"/>
          <w:numId w:val="36"/>
        </w:numPr>
        <w:rPr>
          <w:rFonts w:eastAsiaTheme="minorEastAsia"/>
          <w:color w:val="auto"/>
          <w:szCs w:val="24"/>
        </w:rPr>
      </w:pPr>
      <w:r>
        <w:rPr>
          <w:rFonts w:eastAsiaTheme="minorEastAsia"/>
          <w:color w:val="auto"/>
          <w:szCs w:val="24"/>
        </w:rPr>
        <w:t>that a</w:t>
      </w:r>
      <w:r w:rsidR="008134AF">
        <w:rPr>
          <w:rFonts w:eastAsiaTheme="minorEastAsia"/>
          <w:color w:val="auto"/>
          <w:szCs w:val="24"/>
        </w:rPr>
        <w:t>r</w:t>
      </w:r>
      <w:r w:rsidRPr="00FE31F6">
        <w:rPr>
          <w:rFonts w:eastAsiaTheme="minorEastAsia"/>
          <w:color w:val="auto"/>
          <w:szCs w:val="24"/>
        </w:rPr>
        <w:t xml:space="preserve">e carried on by a sole trader, partnership, a trust, or corporation (within the meaning of the </w:t>
      </w:r>
      <w:r w:rsidRPr="008134AF">
        <w:rPr>
          <w:rFonts w:eastAsiaTheme="minorEastAsia"/>
          <w:i/>
          <w:color w:val="auto"/>
          <w:szCs w:val="24"/>
        </w:rPr>
        <w:t>Corporations Act 2001</w:t>
      </w:r>
      <w:r w:rsidRPr="00FE31F6">
        <w:rPr>
          <w:rFonts w:eastAsiaTheme="minorEastAsia"/>
          <w:color w:val="auto"/>
          <w:szCs w:val="24"/>
        </w:rPr>
        <w:t xml:space="preserve">); </w:t>
      </w:r>
    </w:p>
    <w:p w14:paraId="5C2042B1" w14:textId="77777777" w:rsidR="00FE31F6" w:rsidRPr="00FE31F6" w:rsidRDefault="00FE31F6" w:rsidP="00FE31F6">
      <w:pPr>
        <w:pStyle w:val="Normal-em"/>
        <w:numPr>
          <w:ilvl w:val="0"/>
          <w:numId w:val="36"/>
        </w:numPr>
        <w:rPr>
          <w:rFonts w:eastAsiaTheme="minorEastAsia"/>
          <w:color w:val="auto"/>
          <w:szCs w:val="24"/>
        </w:rPr>
      </w:pPr>
      <w:r w:rsidRPr="00FE31F6">
        <w:rPr>
          <w:rFonts w:eastAsiaTheme="minorEastAsia"/>
          <w:color w:val="auto"/>
          <w:szCs w:val="24"/>
        </w:rPr>
        <w:t xml:space="preserve">where the entity carrying on the farm business is registered for tax purposes in Australia with an Australian Business Number, and is registered under the </w:t>
      </w:r>
      <w:r w:rsidRPr="00FE31F6">
        <w:rPr>
          <w:rFonts w:eastAsiaTheme="minorEastAsia"/>
          <w:i/>
          <w:color w:val="auto"/>
          <w:szCs w:val="24"/>
        </w:rPr>
        <w:t>A New Tax System (Goods and Services Tax) Act 1999</w:t>
      </w:r>
      <w:r w:rsidRPr="00FE31F6">
        <w:rPr>
          <w:rFonts w:eastAsiaTheme="minorEastAsia"/>
          <w:color w:val="auto"/>
          <w:szCs w:val="24"/>
        </w:rPr>
        <w:t>; and</w:t>
      </w:r>
    </w:p>
    <w:p w14:paraId="5CAB6ED2" w14:textId="77777777" w:rsidR="00A2466E" w:rsidRDefault="00FE31F6" w:rsidP="00FE31F6">
      <w:pPr>
        <w:pStyle w:val="Normal-em"/>
        <w:numPr>
          <w:ilvl w:val="0"/>
          <w:numId w:val="36"/>
        </w:numPr>
        <w:rPr>
          <w:rFonts w:eastAsiaTheme="minorEastAsia"/>
          <w:color w:val="auto"/>
          <w:szCs w:val="24"/>
        </w:rPr>
      </w:pPr>
      <w:r w:rsidRPr="00FE31F6">
        <w:rPr>
          <w:rFonts w:eastAsiaTheme="minorEastAsia"/>
          <w:color w:val="auto"/>
          <w:szCs w:val="24"/>
        </w:rPr>
        <w:t>where the entity carrying on the farm business is not under external administration or bankrupt.</w:t>
      </w:r>
    </w:p>
    <w:p w14:paraId="1371BF46" w14:textId="647F50C6" w:rsidR="00962857" w:rsidRDefault="005B5A1C">
      <w:pPr>
        <w:pStyle w:val="Normal-em"/>
        <w:rPr>
          <w:color w:val="auto"/>
          <w:lang w:eastAsia="en-AU"/>
        </w:rPr>
      </w:pPr>
      <w:r>
        <w:rPr>
          <w:lang w:eastAsia="en-AU"/>
        </w:rPr>
        <w:t>New</w:t>
      </w:r>
      <w:r w:rsidR="00962857" w:rsidRPr="0079223A">
        <w:rPr>
          <w:lang w:eastAsia="en-AU"/>
        </w:rPr>
        <w:t xml:space="preserve"> section 7 </w:t>
      </w:r>
      <w:r>
        <w:rPr>
          <w:lang w:eastAsia="en-AU"/>
        </w:rPr>
        <w:t xml:space="preserve">does not </w:t>
      </w:r>
      <w:r w:rsidR="00962857" w:rsidRPr="0079223A">
        <w:rPr>
          <w:lang w:eastAsia="en-AU"/>
        </w:rPr>
        <w:t xml:space="preserve">contain the </w:t>
      </w:r>
      <w:r w:rsidR="00962857" w:rsidRPr="0079223A">
        <w:rPr>
          <w:color w:val="auto"/>
          <w:lang w:eastAsia="en-AU"/>
        </w:rPr>
        <w:t>constitutional requirement (paragraph 7(1)(i)) or the principal business pursuit requirement</w:t>
      </w:r>
      <w:r w:rsidR="00962857">
        <w:rPr>
          <w:color w:val="auto"/>
          <w:lang w:eastAsia="en-AU"/>
        </w:rPr>
        <w:t xml:space="preserve"> </w:t>
      </w:r>
      <w:r w:rsidR="0079223A">
        <w:rPr>
          <w:color w:val="auto"/>
          <w:lang w:eastAsia="en-AU"/>
        </w:rPr>
        <w:t>(paragraph 7(1)(e)). These have each been incorporated into the eligibility requirements for a succession loan (section 8) and first farmer loan (section 9).</w:t>
      </w:r>
    </w:p>
    <w:p w14:paraId="50E19D5D" w14:textId="7A5ED16C" w:rsidR="0079223A" w:rsidRDefault="0079223A">
      <w:pPr>
        <w:pStyle w:val="Normal-em"/>
        <w:rPr>
          <w:color w:val="auto"/>
          <w:lang w:eastAsia="en-AU"/>
        </w:rPr>
      </w:pPr>
    </w:p>
    <w:p w14:paraId="229517DE" w14:textId="76709719" w:rsidR="0079223A" w:rsidRDefault="0079223A">
      <w:pPr>
        <w:pStyle w:val="Normal-em"/>
        <w:rPr>
          <w:color w:val="auto"/>
          <w:lang w:eastAsia="en-AU"/>
        </w:rPr>
      </w:pPr>
      <w:r>
        <w:rPr>
          <w:color w:val="auto"/>
          <w:lang w:eastAsia="en-AU"/>
        </w:rPr>
        <w:t xml:space="preserve">Additionally, the reference to private company (paragraph 7(1)(f) has been replaced with corporation (within the meaning of the </w:t>
      </w:r>
      <w:r w:rsidRPr="00B62C27">
        <w:rPr>
          <w:i/>
          <w:iCs/>
          <w:color w:val="auto"/>
          <w:lang w:eastAsia="en-AU"/>
        </w:rPr>
        <w:t>Corporations Act 2001</w:t>
      </w:r>
      <w:r>
        <w:rPr>
          <w:color w:val="auto"/>
          <w:lang w:eastAsia="en-AU"/>
        </w:rPr>
        <w:t xml:space="preserve">). This amendment is intended to clarify the type of legal entity that </w:t>
      </w:r>
      <w:r w:rsidR="005F7D31">
        <w:rPr>
          <w:color w:val="auto"/>
          <w:lang w:eastAsia="en-AU"/>
        </w:rPr>
        <w:t>would be eligible for a farm business loan</w:t>
      </w:r>
      <w:r w:rsidR="005B5A1C">
        <w:rPr>
          <w:color w:val="auto"/>
          <w:lang w:eastAsia="en-AU"/>
        </w:rPr>
        <w:t xml:space="preserve"> and reflects modern drafting practices</w:t>
      </w:r>
      <w:r w:rsidR="005F7D31">
        <w:rPr>
          <w:color w:val="auto"/>
          <w:lang w:eastAsia="en-AU"/>
        </w:rPr>
        <w:t xml:space="preserve">. </w:t>
      </w:r>
    </w:p>
    <w:p w14:paraId="17B61D37" w14:textId="481075E1" w:rsidR="00F365F1" w:rsidRDefault="00F365F1" w:rsidP="00CA7EAD">
      <w:pPr>
        <w:pStyle w:val="Normal-em"/>
        <w:rPr>
          <w:color w:val="auto"/>
          <w:lang w:eastAsia="en-AU"/>
        </w:rPr>
      </w:pPr>
    </w:p>
    <w:p w14:paraId="408B7523" w14:textId="77777777" w:rsidR="00F365F1" w:rsidRPr="00D87845" w:rsidRDefault="00F365F1" w:rsidP="00CA7EAD">
      <w:pPr>
        <w:pStyle w:val="Normal-em"/>
        <w:rPr>
          <w:i/>
          <w:iCs/>
          <w:color w:val="auto"/>
          <w:lang w:eastAsia="en-AU"/>
        </w:rPr>
      </w:pPr>
      <w:r w:rsidRPr="00D87845">
        <w:rPr>
          <w:i/>
          <w:iCs/>
          <w:color w:val="auto"/>
          <w:lang w:eastAsia="en-AU"/>
        </w:rPr>
        <w:t>Section 8</w:t>
      </w:r>
    </w:p>
    <w:p w14:paraId="4119955C" w14:textId="77777777" w:rsidR="00A2466E" w:rsidRPr="00CA7EAD" w:rsidRDefault="00A2466E" w:rsidP="00CA7EAD">
      <w:pPr>
        <w:pStyle w:val="Normal-em"/>
        <w:rPr>
          <w:color w:val="FF0000"/>
          <w:lang w:val="en-US" w:eastAsia="en-AU"/>
        </w:rPr>
      </w:pPr>
    </w:p>
    <w:p w14:paraId="0D83B581" w14:textId="2E990A6B" w:rsidR="00352074" w:rsidRDefault="00331ED3" w:rsidP="00BE4197">
      <w:pPr>
        <w:pStyle w:val="Normal-em"/>
        <w:rPr>
          <w:rFonts w:eastAsiaTheme="minorEastAsia"/>
          <w:color w:val="auto"/>
          <w:szCs w:val="24"/>
        </w:rPr>
      </w:pPr>
      <w:r w:rsidRPr="00CA7EAD">
        <w:rPr>
          <w:lang w:eastAsia="en-AU"/>
        </w:rPr>
        <w:t>Section</w:t>
      </w:r>
      <w:r w:rsidRPr="00CA7EAD">
        <w:rPr>
          <w:color w:val="auto"/>
          <w:szCs w:val="24"/>
          <w:lang w:eastAsia="en-AU"/>
        </w:rPr>
        <w:t xml:space="preserve"> 8 – </w:t>
      </w:r>
      <w:r w:rsidRPr="00CA7EAD">
        <w:rPr>
          <w:i/>
          <w:color w:val="auto"/>
          <w:szCs w:val="24"/>
          <w:lang w:eastAsia="en-AU"/>
        </w:rPr>
        <w:t>Grant of a succession loan</w:t>
      </w:r>
      <w:r w:rsidRPr="00CA7EAD">
        <w:rPr>
          <w:color w:val="auto"/>
          <w:szCs w:val="24"/>
          <w:lang w:eastAsia="en-AU"/>
        </w:rPr>
        <w:t xml:space="preserve"> – is replaced with a new section </w:t>
      </w:r>
      <w:r w:rsidR="00EB338B" w:rsidRPr="00CA7EAD">
        <w:rPr>
          <w:color w:val="auto"/>
          <w:szCs w:val="24"/>
          <w:lang w:eastAsia="en-AU"/>
        </w:rPr>
        <w:t xml:space="preserve">8 </w:t>
      </w:r>
      <w:r w:rsidR="00EB338B">
        <w:rPr>
          <w:color w:val="auto"/>
          <w:szCs w:val="24"/>
          <w:lang w:eastAsia="en-AU"/>
        </w:rPr>
        <w:t>with</w:t>
      </w:r>
      <w:r w:rsidR="005B5A1C">
        <w:rPr>
          <w:color w:val="auto"/>
          <w:szCs w:val="24"/>
          <w:lang w:eastAsia="en-AU"/>
        </w:rPr>
        <w:t xml:space="preserve"> the same title</w:t>
      </w:r>
      <w:r w:rsidRPr="00CA7EAD">
        <w:rPr>
          <w:color w:val="auto"/>
          <w:szCs w:val="24"/>
          <w:lang w:eastAsia="en-AU"/>
        </w:rPr>
        <w:t xml:space="preserve">. </w:t>
      </w:r>
      <w:r w:rsidR="00436431">
        <w:rPr>
          <w:color w:val="auto"/>
          <w:szCs w:val="24"/>
          <w:lang w:eastAsia="en-AU"/>
        </w:rPr>
        <w:t xml:space="preserve">The new section 8 </w:t>
      </w:r>
      <w:r w:rsidR="00436431">
        <w:rPr>
          <w:rFonts w:eastAsiaTheme="minorEastAsia"/>
          <w:color w:val="auto"/>
          <w:szCs w:val="24"/>
        </w:rPr>
        <w:t>sets out</w:t>
      </w:r>
      <w:r w:rsidR="00436431" w:rsidRPr="007442A9">
        <w:rPr>
          <w:rFonts w:eastAsiaTheme="minorEastAsia"/>
          <w:color w:val="auto"/>
          <w:szCs w:val="24"/>
        </w:rPr>
        <w:t xml:space="preserve"> </w:t>
      </w:r>
      <w:r w:rsidR="00436431">
        <w:rPr>
          <w:rFonts w:eastAsiaTheme="minorEastAsia"/>
          <w:color w:val="auto"/>
          <w:szCs w:val="24"/>
        </w:rPr>
        <w:t>revised e</w:t>
      </w:r>
      <w:r w:rsidR="00436431" w:rsidRPr="00F8321C">
        <w:rPr>
          <w:rFonts w:eastAsiaTheme="minorEastAsia"/>
          <w:color w:val="auto"/>
          <w:szCs w:val="24"/>
        </w:rPr>
        <w:t>ligibility requirements</w:t>
      </w:r>
      <w:r w:rsidR="00436431">
        <w:rPr>
          <w:rFonts w:eastAsiaTheme="minorEastAsia"/>
          <w:color w:val="auto"/>
          <w:szCs w:val="24"/>
        </w:rPr>
        <w:t xml:space="preserve"> for </w:t>
      </w:r>
      <w:r w:rsidR="00436431" w:rsidRPr="00F8321C">
        <w:rPr>
          <w:rFonts w:eastAsiaTheme="minorEastAsia"/>
          <w:color w:val="auto"/>
          <w:szCs w:val="24"/>
        </w:rPr>
        <w:t>succession loans</w:t>
      </w:r>
      <w:r w:rsidR="00436431" w:rsidRPr="00F8321C">
        <w:t xml:space="preserve"> </w:t>
      </w:r>
      <w:r w:rsidR="00436431">
        <w:rPr>
          <w:rFonts w:eastAsiaTheme="minorEastAsia"/>
          <w:color w:val="auto"/>
          <w:szCs w:val="24"/>
        </w:rPr>
        <w:t>and the circumstances in which</w:t>
      </w:r>
      <w:r w:rsidR="00436431" w:rsidRPr="00F8321C">
        <w:rPr>
          <w:rFonts w:eastAsiaTheme="minorEastAsia"/>
          <w:color w:val="auto"/>
          <w:szCs w:val="24"/>
        </w:rPr>
        <w:t xml:space="preserve"> a succession loan must not be granted</w:t>
      </w:r>
      <w:r w:rsidR="00436431">
        <w:rPr>
          <w:rFonts w:eastAsiaTheme="minorEastAsia"/>
          <w:color w:val="auto"/>
          <w:szCs w:val="24"/>
        </w:rPr>
        <w:t xml:space="preserve">. </w:t>
      </w:r>
    </w:p>
    <w:p w14:paraId="10D6C97E" w14:textId="77777777" w:rsidR="00352074" w:rsidRDefault="00352074" w:rsidP="00BE4197">
      <w:pPr>
        <w:pStyle w:val="Normal-em"/>
        <w:rPr>
          <w:rFonts w:eastAsiaTheme="minorEastAsia"/>
          <w:color w:val="auto"/>
          <w:szCs w:val="24"/>
        </w:rPr>
      </w:pPr>
    </w:p>
    <w:p w14:paraId="1AFCA005" w14:textId="0322AE5E" w:rsidR="00BE4197" w:rsidRPr="00C91ACA" w:rsidRDefault="00331ED3" w:rsidP="00BE4197">
      <w:pPr>
        <w:pStyle w:val="Normal-em"/>
        <w:rPr>
          <w:color w:val="auto"/>
          <w:szCs w:val="24"/>
          <w:lang w:eastAsia="en-AU"/>
        </w:rPr>
      </w:pPr>
      <w:r w:rsidRPr="00CA7EAD">
        <w:rPr>
          <w:color w:val="auto"/>
          <w:szCs w:val="24"/>
          <w:lang w:eastAsia="en-AU"/>
        </w:rPr>
        <w:t xml:space="preserve">The new </w:t>
      </w:r>
      <w:r w:rsidR="00F365F1">
        <w:rPr>
          <w:color w:val="auto"/>
          <w:szCs w:val="24"/>
          <w:lang w:eastAsia="en-AU"/>
        </w:rPr>
        <w:t>subs</w:t>
      </w:r>
      <w:r w:rsidRPr="00CA7EAD">
        <w:rPr>
          <w:color w:val="auto"/>
          <w:szCs w:val="24"/>
          <w:lang w:eastAsia="en-AU"/>
        </w:rPr>
        <w:t>ection 8</w:t>
      </w:r>
      <w:r w:rsidR="00352074">
        <w:rPr>
          <w:color w:val="auto"/>
          <w:szCs w:val="24"/>
          <w:lang w:eastAsia="en-AU"/>
        </w:rPr>
        <w:t>(1)</w:t>
      </w:r>
      <w:r w:rsidRPr="00CA7EAD">
        <w:rPr>
          <w:color w:val="auto"/>
          <w:szCs w:val="24"/>
          <w:lang w:eastAsia="en-AU"/>
        </w:rPr>
        <w:t xml:space="preserve"> </w:t>
      </w:r>
      <w:r w:rsidR="00866240">
        <w:rPr>
          <w:color w:val="auto"/>
          <w:szCs w:val="24"/>
          <w:lang w:eastAsia="en-AU"/>
        </w:rPr>
        <w:t>provides</w:t>
      </w:r>
      <w:r w:rsidR="00866240" w:rsidRPr="00CA7EAD">
        <w:rPr>
          <w:color w:val="auto"/>
          <w:szCs w:val="24"/>
          <w:lang w:eastAsia="en-AU"/>
        </w:rPr>
        <w:t xml:space="preserve"> </w:t>
      </w:r>
      <w:r>
        <w:rPr>
          <w:lang w:eastAsia="en-AU"/>
        </w:rPr>
        <w:t>that</w:t>
      </w:r>
      <w:r w:rsidR="005B5A1C">
        <w:rPr>
          <w:lang w:eastAsia="en-AU"/>
        </w:rPr>
        <w:t xml:space="preserve"> subject to subsection (2)</w:t>
      </w:r>
      <w:r w:rsidR="00852A04">
        <w:rPr>
          <w:lang w:eastAsia="en-AU"/>
        </w:rPr>
        <w:t xml:space="preserve"> (regarding the constitutional basis of the program)</w:t>
      </w:r>
      <w:r w:rsidR="005B5A1C">
        <w:rPr>
          <w:lang w:eastAsia="en-AU"/>
        </w:rPr>
        <w:t>,</w:t>
      </w:r>
      <w:r>
        <w:rPr>
          <w:lang w:eastAsia="en-AU"/>
        </w:rPr>
        <w:t xml:space="preserve"> the </w:t>
      </w:r>
      <w:r w:rsidRPr="00CA7EAD">
        <w:rPr>
          <w:color w:val="auto"/>
          <w:lang w:eastAsia="en-AU"/>
        </w:rPr>
        <w:t xml:space="preserve">Corporation may grant a loan to a </w:t>
      </w:r>
      <w:r w:rsidR="00BE4197" w:rsidRPr="00BE4197">
        <w:rPr>
          <w:color w:val="auto"/>
          <w:lang w:eastAsia="en-AU"/>
        </w:rPr>
        <w:t xml:space="preserve">farm business, a farm business successor or a </w:t>
      </w:r>
      <w:r w:rsidR="00BE4197" w:rsidRPr="00C91ACA">
        <w:rPr>
          <w:color w:val="auto"/>
          <w:lang w:eastAsia="en-AU"/>
        </w:rPr>
        <w:t>farm asset successor (recipient) where the Corporation is satisfied that:</w:t>
      </w:r>
    </w:p>
    <w:p w14:paraId="6893B0F6" w14:textId="77777777" w:rsidR="00352074" w:rsidRPr="00C91ACA" w:rsidRDefault="00352074" w:rsidP="00352074">
      <w:pPr>
        <w:pStyle w:val="Normal-em"/>
        <w:numPr>
          <w:ilvl w:val="0"/>
          <w:numId w:val="36"/>
        </w:numPr>
        <w:rPr>
          <w:rFonts w:eastAsiaTheme="minorEastAsia"/>
          <w:color w:val="auto"/>
          <w:szCs w:val="24"/>
        </w:rPr>
      </w:pPr>
      <w:r w:rsidRPr="00C91ACA">
        <w:rPr>
          <w:rFonts w:eastAsiaTheme="minorEastAsia"/>
          <w:color w:val="auto"/>
          <w:szCs w:val="24"/>
        </w:rPr>
        <w:t xml:space="preserve">the farm business is undertaking or has undertaken succession planning; </w:t>
      </w:r>
    </w:p>
    <w:p w14:paraId="04F8C2B5" w14:textId="2546E70D" w:rsidR="00352074" w:rsidRPr="00C91ACA" w:rsidRDefault="00352074" w:rsidP="00352074">
      <w:pPr>
        <w:pStyle w:val="Normal-em"/>
        <w:numPr>
          <w:ilvl w:val="0"/>
          <w:numId w:val="36"/>
        </w:numPr>
        <w:rPr>
          <w:rFonts w:eastAsiaTheme="minorEastAsia"/>
          <w:color w:val="auto"/>
          <w:szCs w:val="24"/>
        </w:rPr>
      </w:pPr>
      <w:r w:rsidRPr="00C91ACA">
        <w:rPr>
          <w:rFonts w:eastAsiaTheme="minorEastAsia"/>
          <w:color w:val="auto"/>
          <w:szCs w:val="24"/>
        </w:rPr>
        <w:t xml:space="preserve">the loan is to support succession arrangements; </w:t>
      </w:r>
    </w:p>
    <w:p w14:paraId="56525E76" w14:textId="77777777" w:rsidR="00352074" w:rsidRPr="00C91ACA" w:rsidRDefault="00352074" w:rsidP="00352074">
      <w:pPr>
        <w:pStyle w:val="Normal-em"/>
        <w:numPr>
          <w:ilvl w:val="0"/>
          <w:numId w:val="36"/>
        </w:numPr>
        <w:rPr>
          <w:rFonts w:eastAsiaTheme="minorEastAsia"/>
          <w:color w:val="auto"/>
          <w:szCs w:val="24"/>
        </w:rPr>
      </w:pPr>
      <w:r w:rsidRPr="00C91ACA">
        <w:rPr>
          <w:rFonts w:eastAsiaTheme="minorEastAsia"/>
          <w:color w:val="auto"/>
          <w:szCs w:val="24"/>
        </w:rPr>
        <w:t xml:space="preserve">the recipient has obtained or will obtain within a reasonable period a loan on commercial terms; </w:t>
      </w:r>
    </w:p>
    <w:p w14:paraId="30FEC45D" w14:textId="77777777" w:rsidR="00352074" w:rsidRPr="00C91ACA" w:rsidRDefault="00352074" w:rsidP="00352074">
      <w:pPr>
        <w:pStyle w:val="Normal-em"/>
        <w:numPr>
          <w:ilvl w:val="0"/>
          <w:numId w:val="36"/>
        </w:numPr>
        <w:rPr>
          <w:rFonts w:eastAsiaTheme="minorEastAsia"/>
          <w:color w:val="auto"/>
          <w:szCs w:val="24"/>
        </w:rPr>
      </w:pPr>
      <w:r w:rsidRPr="00C91ACA">
        <w:rPr>
          <w:rFonts w:eastAsiaTheme="minorEastAsia"/>
          <w:color w:val="auto"/>
          <w:szCs w:val="24"/>
        </w:rPr>
        <w:t xml:space="preserve">the recipient is in financial need of a concessional loan; </w:t>
      </w:r>
    </w:p>
    <w:p w14:paraId="38BFE20D" w14:textId="77777777" w:rsidR="00352074" w:rsidRPr="00C91ACA" w:rsidRDefault="00352074" w:rsidP="00D06801">
      <w:pPr>
        <w:pStyle w:val="Normal-em"/>
        <w:numPr>
          <w:ilvl w:val="0"/>
          <w:numId w:val="36"/>
        </w:numPr>
        <w:rPr>
          <w:rFonts w:eastAsiaTheme="minorEastAsia"/>
          <w:color w:val="auto"/>
          <w:szCs w:val="24"/>
        </w:rPr>
      </w:pPr>
      <w:r w:rsidRPr="00C91ACA">
        <w:rPr>
          <w:rFonts w:eastAsiaTheme="minorEastAsia"/>
          <w:color w:val="auto"/>
          <w:szCs w:val="24"/>
        </w:rPr>
        <w:t xml:space="preserve">the recipient has the capacity to repay the loan; </w:t>
      </w:r>
    </w:p>
    <w:p w14:paraId="344FE464" w14:textId="77777777" w:rsidR="00352074" w:rsidRPr="00C91ACA" w:rsidRDefault="00352074" w:rsidP="00D06801">
      <w:pPr>
        <w:pStyle w:val="Normal-em"/>
        <w:numPr>
          <w:ilvl w:val="0"/>
          <w:numId w:val="36"/>
        </w:numPr>
        <w:rPr>
          <w:rFonts w:eastAsiaTheme="minorEastAsia"/>
          <w:color w:val="auto"/>
          <w:szCs w:val="24"/>
        </w:rPr>
      </w:pPr>
      <w:r w:rsidRPr="00C91ACA">
        <w:rPr>
          <w:rFonts w:eastAsiaTheme="minorEastAsia"/>
          <w:color w:val="auto"/>
          <w:szCs w:val="24"/>
        </w:rPr>
        <w:t>in respect of a loan to support farm business succession, after the succession arrangements are carried out:</w:t>
      </w:r>
    </w:p>
    <w:p w14:paraId="77F997BB" w14:textId="329B3F46"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 xml:space="preserve">at least one member of the farm business has experience operating a farm business or a demonstrated potential to operate a farm business; </w:t>
      </w:r>
      <w:r w:rsidR="00101C20">
        <w:rPr>
          <w:rFonts w:eastAsiaTheme="minorEastAsia"/>
          <w:color w:val="auto"/>
          <w:szCs w:val="24"/>
        </w:rPr>
        <w:t xml:space="preserve">and </w:t>
      </w:r>
    </w:p>
    <w:p w14:paraId="3D3EE51C" w14:textId="77777777"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at least one member of the farm business intends to have the farm business as their principal business pursuit; and</w:t>
      </w:r>
    </w:p>
    <w:p w14:paraId="30E82689" w14:textId="77777777"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the business will be an eligible farm business.</w:t>
      </w:r>
    </w:p>
    <w:p w14:paraId="551B148F" w14:textId="77777777" w:rsidR="00352074" w:rsidRPr="00C91ACA" w:rsidRDefault="00352074" w:rsidP="00352074">
      <w:pPr>
        <w:pStyle w:val="Normal-em"/>
        <w:numPr>
          <w:ilvl w:val="0"/>
          <w:numId w:val="36"/>
        </w:numPr>
        <w:rPr>
          <w:rFonts w:eastAsiaTheme="minorEastAsia"/>
          <w:color w:val="auto"/>
          <w:szCs w:val="24"/>
        </w:rPr>
      </w:pPr>
      <w:r w:rsidRPr="00C91ACA">
        <w:rPr>
          <w:rFonts w:eastAsiaTheme="minorEastAsia"/>
          <w:color w:val="auto"/>
          <w:szCs w:val="24"/>
        </w:rPr>
        <w:t>in respect of a loan to support farm asset succession, after the succession arrangements are carried out, the farm business in which the farm asset successor holds the sole or a controlling interest:</w:t>
      </w:r>
    </w:p>
    <w:p w14:paraId="0AF09409" w14:textId="70435F30"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 xml:space="preserve">will have at least one member who has experience operating a farm business or a demonstrated potential to operate a farm business; </w:t>
      </w:r>
      <w:r w:rsidR="005F7D31">
        <w:rPr>
          <w:rFonts w:eastAsiaTheme="minorEastAsia"/>
          <w:color w:val="auto"/>
          <w:szCs w:val="24"/>
        </w:rPr>
        <w:t>and</w:t>
      </w:r>
    </w:p>
    <w:p w14:paraId="4A6BC7D4" w14:textId="77777777"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will have at least one member who intends to have the farm business as their principal business pursuit; and</w:t>
      </w:r>
    </w:p>
    <w:p w14:paraId="23DDF073" w14:textId="77777777" w:rsidR="00352074" w:rsidRPr="00C91ACA" w:rsidRDefault="00352074" w:rsidP="00352074">
      <w:pPr>
        <w:pStyle w:val="Normal-em"/>
        <w:numPr>
          <w:ilvl w:val="1"/>
          <w:numId w:val="36"/>
        </w:numPr>
        <w:rPr>
          <w:rFonts w:eastAsiaTheme="minorEastAsia"/>
          <w:color w:val="auto"/>
          <w:szCs w:val="24"/>
        </w:rPr>
      </w:pPr>
      <w:r w:rsidRPr="00C91ACA">
        <w:rPr>
          <w:rFonts w:eastAsiaTheme="minorEastAsia"/>
          <w:color w:val="auto"/>
          <w:szCs w:val="24"/>
        </w:rPr>
        <w:t>will be an eligible farm business; and</w:t>
      </w:r>
    </w:p>
    <w:p w14:paraId="145E3CDA" w14:textId="77777777" w:rsidR="00352074" w:rsidRPr="00352074" w:rsidRDefault="00352074" w:rsidP="00352074">
      <w:pPr>
        <w:pStyle w:val="Normal-em"/>
        <w:numPr>
          <w:ilvl w:val="0"/>
          <w:numId w:val="36"/>
        </w:numPr>
        <w:rPr>
          <w:rFonts w:eastAsiaTheme="minorEastAsia"/>
          <w:color w:val="auto"/>
          <w:szCs w:val="24"/>
        </w:rPr>
      </w:pPr>
      <w:r w:rsidRPr="00352074">
        <w:rPr>
          <w:rFonts w:eastAsiaTheme="minorEastAsia"/>
          <w:color w:val="auto"/>
          <w:szCs w:val="24"/>
        </w:rPr>
        <w:t>in respect of succession loans provided directly to a farm business, at least one member of the farm business has the farm business as their principal business pursuit.</w:t>
      </w:r>
    </w:p>
    <w:p w14:paraId="7E513F33" w14:textId="77777777" w:rsidR="00352074" w:rsidRPr="00CA7EAD" w:rsidRDefault="00352074" w:rsidP="00CA7EAD">
      <w:pPr>
        <w:pStyle w:val="Normal-em"/>
        <w:ind w:left="1440"/>
        <w:rPr>
          <w:rFonts w:eastAsiaTheme="minorEastAsia"/>
          <w:szCs w:val="24"/>
        </w:rPr>
      </w:pPr>
    </w:p>
    <w:p w14:paraId="0DF276B9" w14:textId="6E998E46" w:rsidR="00C91ACA" w:rsidRDefault="00866240" w:rsidP="00EA6880">
      <w:pPr>
        <w:pStyle w:val="Normal-em"/>
        <w:rPr>
          <w:rFonts w:eastAsiaTheme="minorEastAsia"/>
          <w:color w:val="auto"/>
          <w:szCs w:val="24"/>
        </w:rPr>
      </w:pPr>
      <w:r>
        <w:rPr>
          <w:rFonts w:eastAsiaTheme="minorEastAsia"/>
          <w:color w:val="auto"/>
          <w:szCs w:val="24"/>
        </w:rPr>
        <w:t>The</w:t>
      </w:r>
      <w:r w:rsidR="00F365F1">
        <w:rPr>
          <w:rFonts w:eastAsiaTheme="minorEastAsia"/>
          <w:color w:val="auto"/>
          <w:szCs w:val="24"/>
        </w:rPr>
        <w:t xml:space="preserve"> new sub</w:t>
      </w:r>
      <w:r w:rsidR="00EA6880" w:rsidRPr="00352074">
        <w:rPr>
          <w:rFonts w:eastAsiaTheme="minorEastAsia"/>
          <w:color w:val="auto"/>
          <w:szCs w:val="24"/>
        </w:rPr>
        <w:t>section 8</w:t>
      </w:r>
      <w:r w:rsidR="00C91ACA">
        <w:rPr>
          <w:rFonts w:eastAsiaTheme="minorEastAsia"/>
          <w:color w:val="auto"/>
          <w:szCs w:val="24"/>
        </w:rPr>
        <w:t>(1)</w:t>
      </w:r>
      <w:r w:rsidR="00EA6880" w:rsidRPr="00352074">
        <w:rPr>
          <w:rFonts w:eastAsiaTheme="minorEastAsia"/>
          <w:color w:val="auto"/>
          <w:szCs w:val="24"/>
        </w:rPr>
        <w:t xml:space="preserve"> </w:t>
      </w:r>
      <w:r w:rsidR="0075499E">
        <w:rPr>
          <w:rFonts w:eastAsiaTheme="minorEastAsia"/>
          <w:color w:val="auto"/>
          <w:szCs w:val="24"/>
        </w:rPr>
        <w:t xml:space="preserve">clarifies </w:t>
      </w:r>
      <w:r w:rsidR="00E67F6D">
        <w:rPr>
          <w:rFonts w:eastAsiaTheme="minorEastAsia"/>
          <w:color w:val="auto"/>
          <w:szCs w:val="24"/>
        </w:rPr>
        <w:t xml:space="preserve">the </w:t>
      </w:r>
      <w:r w:rsidR="00C91ACA" w:rsidRPr="00C91ACA">
        <w:rPr>
          <w:rFonts w:eastAsiaTheme="minorEastAsia"/>
          <w:color w:val="auto"/>
          <w:szCs w:val="24"/>
        </w:rPr>
        <w:t xml:space="preserve">eligibility requirements </w:t>
      </w:r>
      <w:r w:rsidR="00C91ACA">
        <w:rPr>
          <w:rFonts w:eastAsiaTheme="minorEastAsia"/>
          <w:color w:val="auto"/>
          <w:szCs w:val="24"/>
        </w:rPr>
        <w:t>and better align</w:t>
      </w:r>
      <w:r w:rsidR="00712B2C">
        <w:rPr>
          <w:rFonts w:eastAsiaTheme="minorEastAsia"/>
          <w:color w:val="auto"/>
          <w:szCs w:val="24"/>
        </w:rPr>
        <w:t>s</w:t>
      </w:r>
      <w:r w:rsidR="00C91ACA">
        <w:rPr>
          <w:rFonts w:eastAsiaTheme="minorEastAsia"/>
          <w:color w:val="auto"/>
          <w:szCs w:val="24"/>
        </w:rPr>
        <w:t xml:space="preserve"> the loan program with the policy intent </w:t>
      </w:r>
      <w:r w:rsidR="00E67F6D" w:rsidRPr="00E67F6D">
        <w:rPr>
          <w:rFonts w:eastAsiaTheme="minorEastAsia"/>
          <w:color w:val="auto"/>
          <w:szCs w:val="24"/>
        </w:rPr>
        <w:t xml:space="preserve">by allowing </w:t>
      </w:r>
      <w:r w:rsidR="00C91ACA">
        <w:rPr>
          <w:rFonts w:eastAsiaTheme="minorEastAsia"/>
          <w:color w:val="auto"/>
          <w:szCs w:val="24"/>
        </w:rPr>
        <w:t xml:space="preserve">the Corporation </w:t>
      </w:r>
      <w:r w:rsidR="005E0632">
        <w:rPr>
          <w:rFonts w:eastAsiaTheme="minorEastAsia"/>
          <w:color w:val="auto"/>
          <w:szCs w:val="24"/>
        </w:rPr>
        <w:t>to</w:t>
      </w:r>
      <w:r w:rsidR="00C91ACA">
        <w:rPr>
          <w:rFonts w:eastAsiaTheme="minorEastAsia"/>
          <w:color w:val="auto"/>
          <w:szCs w:val="24"/>
        </w:rPr>
        <w:t xml:space="preserve"> provide loans to not only </w:t>
      </w:r>
      <w:r w:rsidR="00712B2C">
        <w:rPr>
          <w:rFonts w:eastAsiaTheme="minorEastAsia"/>
          <w:color w:val="auto"/>
          <w:szCs w:val="24"/>
        </w:rPr>
        <w:t xml:space="preserve">inheritors and </w:t>
      </w:r>
      <w:r w:rsidR="00C91ACA">
        <w:rPr>
          <w:rFonts w:eastAsiaTheme="minorEastAsia"/>
          <w:color w:val="auto"/>
          <w:szCs w:val="24"/>
        </w:rPr>
        <w:t>farm businesses to support succession arrangements, but also farm business successors and farm asset successors</w:t>
      </w:r>
      <w:r w:rsidR="007154BA">
        <w:rPr>
          <w:rFonts w:eastAsiaTheme="minorEastAsia"/>
          <w:color w:val="auto"/>
          <w:szCs w:val="24"/>
        </w:rPr>
        <w:t xml:space="preserve"> (inclusive of inheritors)</w:t>
      </w:r>
      <w:r w:rsidR="00C91ACA">
        <w:rPr>
          <w:rFonts w:eastAsiaTheme="minorEastAsia"/>
          <w:color w:val="auto"/>
          <w:szCs w:val="24"/>
        </w:rPr>
        <w:t xml:space="preserve">. The requirement for the </w:t>
      </w:r>
      <w:r w:rsidR="00C91ACA" w:rsidRPr="00C91ACA">
        <w:rPr>
          <w:rFonts w:eastAsiaTheme="minorEastAsia"/>
          <w:color w:val="auto"/>
          <w:szCs w:val="24"/>
        </w:rPr>
        <w:t xml:space="preserve">business </w:t>
      </w:r>
      <w:r w:rsidR="00C91ACA">
        <w:rPr>
          <w:rFonts w:eastAsiaTheme="minorEastAsia"/>
          <w:color w:val="auto"/>
          <w:szCs w:val="24"/>
        </w:rPr>
        <w:t>to</w:t>
      </w:r>
      <w:r w:rsidR="00C91ACA" w:rsidRPr="00C91ACA">
        <w:rPr>
          <w:rFonts w:eastAsiaTheme="minorEastAsia"/>
          <w:color w:val="auto"/>
          <w:szCs w:val="24"/>
        </w:rPr>
        <w:t xml:space="preserve"> be an eligible farm business</w:t>
      </w:r>
      <w:r w:rsidR="00C91ACA" w:rsidRPr="00C91ACA">
        <w:t xml:space="preserve"> </w:t>
      </w:r>
      <w:r w:rsidR="00C91ACA" w:rsidRPr="00C91ACA">
        <w:rPr>
          <w:rFonts w:eastAsiaTheme="minorEastAsia"/>
          <w:color w:val="auto"/>
          <w:szCs w:val="24"/>
        </w:rPr>
        <w:t>after the succession arrangements are carried out</w:t>
      </w:r>
      <w:r w:rsidR="00C91ACA">
        <w:rPr>
          <w:rFonts w:eastAsiaTheme="minorEastAsia"/>
          <w:color w:val="auto"/>
          <w:szCs w:val="24"/>
        </w:rPr>
        <w:t xml:space="preserve"> </w:t>
      </w:r>
      <w:r w:rsidR="009A5039">
        <w:rPr>
          <w:rFonts w:eastAsiaTheme="minorEastAsia"/>
          <w:color w:val="auto"/>
          <w:szCs w:val="24"/>
        </w:rPr>
        <w:t>is</w:t>
      </w:r>
      <w:r w:rsidR="00C91ACA">
        <w:rPr>
          <w:rFonts w:eastAsiaTheme="minorEastAsia"/>
          <w:color w:val="auto"/>
          <w:szCs w:val="24"/>
        </w:rPr>
        <w:t xml:space="preserve"> therefore expanded to include </w:t>
      </w:r>
      <w:r w:rsidR="00C91ACA" w:rsidRPr="00352074">
        <w:rPr>
          <w:rFonts w:eastAsiaTheme="minorEastAsia"/>
          <w:color w:val="auto"/>
          <w:szCs w:val="24"/>
        </w:rPr>
        <w:t>farm asset succession</w:t>
      </w:r>
      <w:r w:rsidR="00C91ACA">
        <w:rPr>
          <w:rFonts w:eastAsiaTheme="minorEastAsia"/>
          <w:color w:val="auto"/>
          <w:szCs w:val="24"/>
        </w:rPr>
        <w:t xml:space="preserve">. </w:t>
      </w:r>
    </w:p>
    <w:p w14:paraId="175EDC2A" w14:textId="298B7C5D" w:rsidR="00352074" w:rsidRDefault="00352074" w:rsidP="00352074">
      <w:pPr>
        <w:pStyle w:val="Normal-em"/>
        <w:rPr>
          <w:rFonts w:eastAsiaTheme="minorEastAsia"/>
          <w:color w:val="auto"/>
          <w:szCs w:val="24"/>
        </w:rPr>
      </w:pPr>
    </w:p>
    <w:p w14:paraId="2D30FFDD" w14:textId="69DC5F02" w:rsidR="00A2039E" w:rsidRDefault="00852A04" w:rsidP="00352074">
      <w:pPr>
        <w:pStyle w:val="Normal-em"/>
        <w:rPr>
          <w:rFonts w:eastAsiaTheme="minorEastAsia"/>
          <w:color w:val="auto"/>
          <w:szCs w:val="24"/>
        </w:rPr>
      </w:pPr>
      <w:r>
        <w:rPr>
          <w:rFonts w:eastAsiaTheme="minorEastAsia"/>
          <w:color w:val="auto"/>
          <w:szCs w:val="24"/>
        </w:rPr>
        <w:t>P</w:t>
      </w:r>
      <w:r w:rsidR="00F365F1">
        <w:rPr>
          <w:rFonts w:eastAsiaTheme="minorEastAsia"/>
          <w:color w:val="auto"/>
          <w:szCs w:val="24"/>
        </w:rPr>
        <w:t xml:space="preserve">aragraph </w:t>
      </w:r>
      <w:r w:rsidR="00B4410B">
        <w:rPr>
          <w:rFonts w:eastAsiaTheme="minorEastAsia"/>
          <w:color w:val="auto"/>
          <w:szCs w:val="24"/>
        </w:rPr>
        <w:t xml:space="preserve">8(2) </w:t>
      </w:r>
      <w:r w:rsidR="00676219">
        <w:rPr>
          <w:rFonts w:eastAsiaTheme="minorEastAsia"/>
          <w:color w:val="auto"/>
          <w:szCs w:val="24"/>
        </w:rPr>
        <w:t>ensures</w:t>
      </w:r>
      <w:r w:rsidR="00B4410B">
        <w:rPr>
          <w:rFonts w:eastAsiaTheme="minorEastAsia"/>
          <w:color w:val="auto"/>
          <w:szCs w:val="24"/>
        </w:rPr>
        <w:t xml:space="preserve"> that where loans are provided </w:t>
      </w:r>
      <w:r w:rsidR="00676219">
        <w:rPr>
          <w:rFonts w:eastAsiaTheme="minorEastAsia"/>
          <w:color w:val="auto"/>
          <w:szCs w:val="24"/>
        </w:rPr>
        <w:t xml:space="preserve">to </w:t>
      </w:r>
      <w:r w:rsidR="00B4410B" w:rsidRPr="00B4410B">
        <w:rPr>
          <w:rFonts w:eastAsiaTheme="minorEastAsia"/>
          <w:color w:val="auto"/>
          <w:szCs w:val="24"/>
        </w:rPr>
        <w:t>support farm asset succession</w:t>
      </w:r>
      <w:r w:rsidR="00B4410B">
        <w:rPr>
          <w:rFonts w:eastAsiaTheme="minorEastAsia"/>
          <w:color w:val="auto"/>
          <w:szCs w:val="24"/>
        </w:rPr>
        <w:t>,</w:t>
      </w:r>
      <w:r w:rsidR="00B4410B" w:rsidRPr="00B4410B">
        <w:rPr>
          <w:rFonts w:eastAsiaTheme="minorEastAsia"/>
          <w:color w:val="auto"/>
          <w:szCs w:val="24"/>
        </w:rPr>
        <w:t xml:space="preserve"> </w:t>
      </w:r>
      <w:r w:rsidR="00B4410B">
        <w:rPr>
          <w:rFonts w:eastAsiaTheme="minorEastAsia"/>
          <w:color w:val="auto"/>
          <w:szCs w:val="24"/>
        </w:rPr>
        <w:t>the</w:t>
      </w:r>
      <w:r w:rsidR="00B4410B" w:rsidRPr="00B4410B">
        <w:rPr>
          <w:rFonts w:eastAsiaTheme="minorEastAsia"/>
          <w:color w:val="auto"/>
          <w:szCs w:val="24"/>
        </w:rPr>
        <w:t xml:space="preserve"> farm business in which a farm asset successor holds the sole or a controlling interest, is engaged solely or mainly in producing commodities for constitutional trade or commerce</w:t>
      </w:r>
      <w:r w:rsidR="0090030F" w:rsidRPr="00352074">
        <w:rPr>
          <w:rFonts w:eastAsiaTheme="minorEastAsia"/>
          <w:color w:val="auto"/>
          <w:szCs w:val="24"/>
        </w:rPr>
        <w:t xml:space="preserve">. This </w:t>
      </w:r>
      <w:r w:rsidR="00EB338B">
        <w:rPr>
          <w:rFonts w:eastAsiaTheme="minorEastAsia"/>
          <w:color w:val="auto"/>
          <w:szCs w:val="24"/>
        </w:rPr>
        <w:t>amendment ensures</w:t>
      </w:r>
      <w:r w:rsidR="005E0632">
        <w:rPr>
          <w:rFonts w:eastAsiaTheme="minorEastAsia"/>
          <w:color w:val="auto"/>
          <w:szCs w:val="24"/>
        </w:rPr>
        <w:t xml:space="preserve"> consistency with</w:t>
      </w:r>
      <w:r w:rsidR="005E0632" w:rsidRPr="00352074" w:rsidDel="005E0632">
        <w:rPr>
          <w:rFonts w:eastAsiaTheme="minorEastAsia"/>
          <w:color w:val="auto"/>
          <w:szCs w:val="24"/>
        </w:rPr>
        <w:t xml:space="preserve"> </w:t>
      </w:r>
      <w:r w:rsidR="0090030F" w:rsidRPr="00352074">
        <w:rPr>
          <w:rFonts w:eastAsiaTheme="minorEastAsia"/>
          <w:color w:val="auto"/>
          <w:szCs w:val="24"/>
        </w:rPr>
        <w:t xml:space="preserve">the constitutional basis of the program. </w:t>
      </w:r>
    </w:p>
    <w:p w14:paraId="4BD49B80" w14:textId="77777777" w:rsidR="005F1A40" w:rsidRDefault="005F1A40" w:rsidP="00352074">
      <w:pPr>
        <w:pStyle w:val="Normal-em"/>
        <w:rPr>
          <w:rFonts w:eastAsiaTheme="minorEastAsia"/>
          <w:color w:val="auto"/>
          <w:szCs w:val="24"/>
        </w:rPr>
      </w:pPr>
    </w:p>
    <w:p w14:paraId="365E4BA7" w14:textId="77777777" w:rsidR="005F1A40" w:rsidRPr="00D87845" w:rsidRDefault="005F1A40" w:rsidP="00352074">
      <w:pPr>
        <w:pStyle w:val="Normal-em"/>
        <w:rPr>
          <w:rFonts w:eastAsiaTheme="minorEastAsia"/>
          <w:i/>
          <w:iCs/>
          <w:color w:val="auto"/>
          <w:szCs w:val="24"/>
        </w:rPr>
      </w:pPr>
      <w:r w:rsidRPr="00D87845">
        <w:rPr>
          <w:rFonts w:eastAsiaTheme="minorEastAsia"/>
          <w:i/>
          <w:iCs/>
          <w:color w:val="auto"/>
          <w:szCs w:val="24"/>
        </w:rPr>
        <w:t>Section 9</w:t>
      </w:r>
    </w:p>
    <w:p w14:paraId="5A890A73" w14:textId="77777777" w:rsidR="00A2466E" w:rsidRDefault="00A2466E" w:rsidP="00CA7EAD">
      <w:pPr>
        <w:pStyle w:val="Normal-em"/>
        <w:rPr>
          <w:lang w:eastAsia="en-AU"/>
        </w:rPr>
      </w:pPr>
    </w:p>
    <w:p w14:paraId="5662D43D" w14:textId="5BC136B8" w:rsidR="007E62F4" w:rsidRDefault="00A2466E" w:rsidP="00A2466E">
      <w:pPr>
        <w:pStyle w:val="Normal-em"/>
        <w:rPr>
          <w:rFonts w:eastAsiaTheme="minorEastAsia"/>
          <w:color w:val="auto"/>
          <w:szCs w:val="24"/>
        </w:rPr>
      </w:pPr>
      <w:r w:rsidRPr="0088532E">
        <w:rPr>
          <w:color w:val="auto"/>
          <w:szCs w:val="24"/>
          <w:lang w:eastAsia="en-AU"/>
        </w:rPr>
        <w:t xml:space="preserve">Section </w:t>
      </w:r>
      <w:r>
        <w:rPr>
          <w:lang w:eastAsia="en-AU"/>
        </w:rPr>
        <w:t>9</w:t>
      </w:r>
      <w:r w:rsidR="00852A04">
        <w:rPr>
          <w:lang w:eastAsia="en-AU"/>
        </w:rPr>
        <w:t xml:space="preserve"> of the Rule</w:t>
      </w:r>
      <w:r w:rsidRPr="0088532E">
        <w:rPr>
          <w:color w:val="auto"/>
          <w:szCs w:val="24"/>
          <w:lang w:eastAsia="en-AU"/>
        </w:rPr>
        <w:t xml:space="preserve"> – </w:t>
      </w:r>
      <w:r w:rsidRPr="00A2466E">
        <w:rPr>
          <w:i/>
          <w:color w:val="auto"/>
          <w:szCs w:val="24"/>
          <w:lang w:eastAsia="en-AU"/>
        </w:rPr>
        <w:t>Grant of a purchaser loan</w:t>
      </w:r>
      <w:r>
        <w:rPr>
          <w:i/>
          <w:color w:val="auto"/>
          <w:szCs w:val="24"/>
          <w:lang w:eastAsia="en-AU"/>
        </w:rPr>
        <w:t xml:space="preserve"> </w:t>
      </w:r>
      <w:r w:rsidRPr="0088532E">
        <w:rPr>
          <w:color w:val="auto"/>
          <w:szCs w:val="24"/>
          <w:lang w:eastAsia="en-AU"/>
        </w:rPr>
        <w:t xml:space="preserve">– is replaced with a new section </w:t>
      </w:r>
      <w:r>
        <w:rPr>
          <w:color w:val="auto"/>
          <w:szCs w:val="24"/>
          <w:lang w:eastAsia="en-AU"/>
        </w:rPr>
        <w:t xml:space="preserve">9 - </w:t>
      </w:r>
      <w:r w:rsidR="00001EAD">
        <w:rPr>
          <w:i/>
          <w:color w:val="auto"/>
          <w:szCs w:val="24"/>
          <w:lang w:eastAsia="en-AU"/>
        </w:rPr>
        <w:t xml:space="preserve">Grant of a first farmer </w:t>
      </w:r>
      <w:r w:rsidRPr="00CA7EAD">
        <w:rPr>
          <w:i/>
          <w:color w:val="auto"/>
          <w:szCs w:val="24"/>
          <w:lang w:eastAsia="en-AU"/>
        </w:rPr>
        <w:t>loan</w:t>
      </w:r>
      <w:r w:rsidRPr="0088532E">
        <w:rPr>
          <w:color w:val="auto"/>
          <w:szCs w:val="24"/>
          <w:lang w:eastAsia="en-AU"/>
        </w:rPr>
        <w:t xml:space="preserve">. </w:t>
      </w:r>
      <w:r w:rsidR="00436431">
        <w:rPr>
          <w:color w:val="auto"/>
          <w:szCs w:val="24"/>
          <w:lang w:eastAsia="en-AU"/>
        </w:rPr>
        <w:t xml:space="preserve">The new section 9 </w:t>
      </w:r>
      <w:r w:rsidR="00436431">
        <w:rPr>
          <w:rFonts w:eastAsiaTheme="minorEastAsia"/>
          <w:color w:val="auto"/>
          <w:szCs w:val="24"/>
        </w:rPr>
        <w:t>sets out</w:t>
      </w:r>
      <w:r w:rsidR="00436431" w:rsidRPr="007442A9">
        <w:rPr>
          <w:rFonts w:eastAsiaTheme="minorEastAsia"/>
          <w:color w:val="auto"/>
          <w:szCs w:val="24"/>
        </w:rPr>
        <w:t xml:space="preserve"> </w:t>
      </w:r>
      <w:r w:rsidR="00436431">
        <w:rPr>
          <w:rFonts w:eastAsiaTheme="minorEastAsia"/>
          <w:color w:val="auto"/>
          <w:szCs w:val="24"/>
        </w:rPr>
        <w:t>revised e</w:t>
      </w:r>
      <w:r w:rsidR="00436431" w:rsidRPr="00F8321C">
        <w:rPr>
          <w:rFonts w:eastAsiaTheme="minorEastAsia"/>
          <w:color w:val="auto"/>
          <w:szCs w:val="24"/>
        </w:rPr>
        <w:t>ligibility requirements</w:t>
      </w:r>
      <w:r w:rsidR="00436431">
        <w:rPr>
          <w:rFonts w:eastAsiaTheme="minorEastAsia"/>
          <w:color w:val="auto"/>
          <w:szCs w:val="24"/>
        </w:rPr>
        <w:t xml:space="preserve"> for </w:t>
      </w:r>
      <w:r w:rsidR="00001EAD">
        <w:rPr>
          <w:rFonts w:eastAsiaTheme="minorEastAsia"/>
          <w:color w:val="auto"/>
          <w:szCs w:val="24"/>
        </w:rPr>
        <w:t>first farmer</w:t>
      </w:r>
      <w:r w:rsidR="00436431">
        <w:rPr>
          <w:rFonts w:eastAsiaTheme="minorEastAsia"/>
          <w:color w:val="auto"/>
          <w:szCs w:val="24"/>
        </w:rPr>
        <w:t xml:space="preserve"> loans</w:t>
      </w:r>
      <w:r w:rsidR="00436431" w:rsidRPr="00F8321C">
        <w:t xml:space="preserve"> </w:t>
      </w:r>
      <w:r w:rsidR="00436431">
        <w:rPr>
          <w:rFonts w:eastAsiaTheme="minorEastAsia"/>
          <w:color w:val="auto"/>
          <w:szCs w:val="24"/>
        </w:rPr>
        <w:t xml:space="preserve">and the circumstances </w:t>
      </w:r>
      <w:r w:rsidR="005E0632">
        <w:rPr>
          <w:rFonts w:eastAsiaTheme="minorEastAsia"/>
          <w:color w:val="auto"/>
          <w:szCs w:val="24"/>
        </w:rPr>
        <w:t xml:space="preserve">under </w:t>
      </w:r>
      <w:r w:rsidR="00436431">
        <w:rPr>
          <w:rFonts w:eastAsiaTheme="minorEastAsia"/>
          <w:color w:val="auto"/>
          <w:szCs w:val="24"/>
        </w:rPr>
        <w:t>which</w:t>
      </w:r>
      <w:r w:rsidR="00436431" w:rsidRPr="00F8321C">
        <w:rPr>
          <w:rFonts w:eastAsiaTheme="minorEastAsia"/>
          <w:color w:val="auto"/>
          <w:szCs w:val="24"/>
        </w:rPr>
        <w:t xml:space="preserve"> a</w:t>
      </w:r>
      <w:r w:rsidR="00001EAD">
        <w:rPr>
          <w:rFonts w:eastAsiaTheme="minorEastAsia"/>
          <w:color w:val="auto"/>
          <w:szCs w:val="24"/>
        </w:rPr>
        <w:t xml:space="preserve"> first farmer </w:t>
      </w:r>
      <w:r w:rsidR="00436431">
        <w:rPr>
          <w:rFonts w:eastAsiaTheme="minorEastAsia"/>
          <w:color w:val="auto"/>
          <w:szCs w:val="24"/>
        </w:rPr>
        <w:t>loan</w:t>
      </w:r>
      <w:r w:rsidR="00436431" w:rsidRPr="00F8321C">
        <w:t xml:space="preserve"> </w:t>
      </w:r>
      <w:r w:rsidR="00436431" w:rsidRPr="00F8321C">
        <w:rPr>
          <w:rFonts w:eastAsiaTheme="minorEastAsia"/>
          <w:color w:val="auto"/>
          <w:szCs w:val="24"/>
        </w:rPr>
        <w:t>must not be granted</w:t>
      </w:r>
      <w:r w:rsidR="00436431">
        <w:rPr>
          <w:rFonts w:eastAsiaTheme="minorEastAsia"/>
          <w:color w:val="auto"/>
          <w:szCs w:val="24"/>
        </w:rPr>
        <w:t xml:space="preserve">. </w:t>
      </w:r>
    </w:p>
    <w:p w14:paraId="287508AB" w14:textId="77777777" w:rsidR="007E62F4" w:rsidRDefault="007E62F4" w:rsidP="00A2466E">
      <w:pPr>
        <w:pStyle w:val="Normal-em"/>
        <w:rPr>
          <w:rFonts w:eastAsiaTheme="minorEastAsia"/>
          <w:color w:val="auto"/>
          <w:szCs w:val="24"/>
        </w:rPr>
      </w:pPr>
    </w:p>
    <w:p w14:paraId="2CDA602A" w14:textId="6D91CE70" w:rsidR="00A2466E" w:rsidRPr="00FE5008" w:rsidRDefault="00A2466E" w:rsidP="00A2466E">
      <w:pPr>
        <w:pStyle w:val="Normal-em"/>
        <w:rPr>
          <w:color w:val="auto"/>
          <w:lang w:eastAsia="en-AU"/>
        </w:rPr>
      </w:pPr>
      <w:r w:rsidRPr="0088532E">
        <w:rPr>
          <w:color w:val="auto"/>
          <w:szCs w:val="24"/>
          <w:lang w:eastAsia="en-AU"/>
        </w:rPr>
        <w:t xml:space="preserve">The new </w:t>
      </w:r>
      <w:r w:rsidR="005F1A40">
        <w:rPr>
          <w:color w:val="auto"/>
          <w:szCs w:val="24"/>
          <w:lang w:eastAsia="en-AU"/>
        </w:rPr>
        <w:t>subs</w:t>
      </w:r>
      <w:r w:rsidRPr="0088532E">
        <w:rPr>
          <w:color w:val="auto"/>
          <w:szCs w:val="24"/>
          <w:lang w:eastAsia="en-AU"/>
        </w:rPr>
        <w:t xml:space="preserve">ection </w:t>
      </w:r>
      <w:r>
        <w:rPr>
          <w:color w:val="auto"/>
          <w:szCs w:val="24"/>
          <w:lang w:eastAsia="en-AU"/>
        </w:rPr>
        <w:t>9</w:t>
      </w:r>
      <w:r w:rsidR="007E62F4">
        <w:rPr>
          <w:color w:val="auto"/>
          <w:szCs w:val="24"/>
          <w:lang w:eastAsia="en-AU"/>
        </w:rPr>
        <w:t>(</w:t>
      </w:r>
      <w:r w:rsidR="008576E2">
        <w:rPr>
          <w:color w:val="auto"/>
          <w:szCs w:val="24"/>
          <w:lang w:eastAsia="en-AU"/>
        </w:rPr>
        <w:t>1</w:t>
      </w:r>
      <w:r w:rsidR="007E62F4" w:rsidRPr="00FE5008">
        <w:rPr>
          <w:color w:val="auto"/>
          <w:szCs w:val="24"/>
          <w:lang w:eastAsia="en-AU"/>
        </w:rPr>
        <w:t xml:space="preserve">) </w:t>
      </w:r>
      <w:r w:rsidR="00866240">
        <w:rPr>
          <w:color w:val="auto"/>
          <w:szCs w:val="24"/>
          <w:lang w:eastAsia="en-AU"/>
        </w:rPr>
        <w:t xml:space="preserve">provides </w:t>
      </w:r>
      <w:r w:rsidRPr="00FE5008">
        <w:rPr>
          <w:color w:val="auto"/>
          <w:lang w:eastAsia="en-AU"/>
        </w:rPr>
        <w:t>that</w:t>
      </w:r>
      <w:r w:rsidR="00852A04">
        <w:rPr>
          <w:color w:val="auto"/>
          <w:lang w:eastAsia="en-AU"/>
        </w:rPr>
        <w:t xml:space="preserve"> subject to subsection (2) (regarding the constitutional basis of the program)</w:t>
      </w:r>
      <w:r w:rsidRPr="00FE5008">
        <w:rPr>
          <w:color w:val="auto"/>
          <w:lang w:eastAsia="en-AU"/>
        </w:rPr>
        <w:t xml:space="preserve"> the Corporation may grant a loan to </w:t>
      </w:r>
      <w:r w:rsidR="00001EAD" w:rsidRPr="00FE5008">
        <w:rPr>
          <w:color w:val="auto"/>
          <w:lang w:eastAsia="en-AU"/>
        </w:rPr>
        <w:t xml:space="preserve">a first farmer </w:t>
      </w:r>
      <w:r w:rsidRPr="00FE5008">
        <w:rPr>
          <w:color w:val="auto"/>
          <w:lang w:eastAsia="en-AU"/>
        </w:rPr>
        <w:t>where the Corporation is satisfied that:</w:t>
      </w:r>
    </w:p>
    <w:p w14:paraId="50A7EF24" w14:textId="77777777" w:rsidR="00001EAD" w:rsidRPr="00FE5008" w:rsidRDefault="00001EAD" w:rsidP="00001EAD">
      <w:pPr>
        <w:pStyle w:val="Normal-em"/>
        <w:numPr>
          <w:ilvl w:val="0"/>
          <w:numId w:val="44"/>
        </w:numPr>
        <w:rPr>
          <w:rFonts w:eastAsiaTheme="minorEastAsia"/>
          <w:color w:val="auto"/>
          <w:szCs w:val="24"/>
        </w:rPr>
      </w:pPr>
      <w:r w:rsidRPr="00FE5008">
        <w:rPr>
          <w:rFonts w:eastAsiaTheme="minorEastAsia"/>
          <w:color w:val="auto"/>
          <w:szCs w:val="24"/>
        </w:rPr>
        <w:t>the loan is for one or more of the following purposes:</w:t>
      </w:r>
    </w:p>
    <w:p w14:paraId="558E27A5" w14:textId="77777777" w:rsidR="00001EAD" w:rsidRPr="00FE5008" w:rsidRDefault="00001EAD" w:rsidP="00001EAD">
      <w:pPr>
        <w:pStyle w:val="Normal-em"/>
        <w:numPr>
          <w:ilvl w:val="1"/>
          <w:numId w:val="44"/>
        </w:numPr>
        <w:rPr>
          <w:rFonts w:eastAsiaTheme="minorEastAsia"/>
          <w:color w:val="auto"/>
          <w:szCs w:val="24"/>
        </w:rPr>
      </w:pPr>
      <w:r w:rsidRPr="00FE5008">
        <w:rPr>
          <w:rFonts w:eastAsiaTheme="minorEastAsia"/>
          <w:color w:val="auto"/>
          <w:szCs w:val="24"/>
        </w:rPr>
        <w:t>purchasing the sole or a controlling interest in a farm business;</w:t>
      </w:r>
    </w:p>
    <w:p w14:paraId="4993D08A" w14:textId="77777777" w:rsidR="00001EAD" w:rsidRPr="00FE5008" w:rsidRDefault="00001EAD" w:rsidP="00001EAD">
      <w:pPr>
        <w:pStyle w:val="Normal-em"/>
        <w:numPr>
          <w:ilvl w:val="1"/>
          <w:numId w:val="44"/>
        </w:numPr>
        <w:rPr>
          <w:rFonts w:eastAsiaTheme="minorEastAsia"/>
          <w:color w:val="auto"/>
          <w:szCs w:val="24"/>
        </w:rPr>
      </w:pPr>
      <w:r w:rsidRPr="00FE5008">
        <w:rPr>
          <w:rFonts w:eastAsiaTheme="minorEastAsia"/>
          <w:color w:val="auto"/>
          <w:szCs w:val="24"/>
        </w:rPr>
        <w:t xml:space="preserve">establishing a farm business in which the first farmer will hold the sole or a controlling interest; </w:t>
      </w:r>
    </w:p>
    <w:p w14:paraId="46B411AE" w14:textId="77777777" w:rsidR="00001EAD" w:rsidRPr="00FE5008" w:rsidRDefault="00001EAD" w:rsidP="00001EAD">
      <w:pPr>
        <w:pStyle w:val="Normal-em"/>
        <w:numPr>
          <w:ilvl w:val="1"/>
          <w:numId w:val="44"/>
        </w:numPr>
        <w:rPr>
          <w:rFonts w:eastAsiaTheme="minorEastAsia"/>
          <w:color w:val="auto"/>
          <w:szCs w:val="24"/>
        </w:rPr>
      </w:pPr>
      <w:r w:rsidRPr="00FE5008">
        <w:rPr>
          <w:rFonts w:eastAsiaTheme="minorEastAsia"/>
          <w:color w:val="auto"/>
          <w:szCs w:val="24"/>
        </w:rPr>
        <w:t xml:space="preserve">developing a farm business that the first farmer has recently acquired or will acquire, being a farm business in which the first farmer holds or will hold the sole or a controlling interest; </w:t>
      </w:r>
    </w:p>
    <w:p w14:paraId="051707FF" w14:textId="77777777" w:rsidR="00001EAD" w:rsidRPr="00FE5008" w:rsidRDefault="00001EAD" w:rsidP="00001EAD">
      <w:pPr>
        <w:pStyle w:val="Normal-em"/>
        <w:numPr>
          <w:ilvl w:val="1"/>
          <w:numId w:val="44"/>
        </w:numPr>
        <w:rPr>
          <w:rFonts w:eastAsiaTheme="minorEastAsia"/>
          <w:color w:val="auto"/>
          <w:szCs w:val="24"/>
        </w:rPr>
      </w:pPr>
      <w:r w:rsidRPr="00FE5008">
        <w:rPr>
          <w:rFonts w:eastAsiaTheme="minorEastAsia"/>
          <w:color w:val="auto"/>
          <w:szCs w:val="24"/>
        </w:rPr>
        <w:t xml:space="preserve">developing a farm business that the first farmer has recently established or will establish, being a farm business in which the first farmer holds or will hold the sole or a controlling interest; and </w:t>
      </w:r>
    </w:p>
    <w:p w14:paraId="5F9A758F" w14:textId="77777777" w:rsidR="00001EAD" w:rsidRPr="00FE5008" w:rsidRDefault="00001EAD" w:rsidP="00001EAD">
      <w:pPr>
        <w:pStyle w:val="Normal-em"/>
        <w:numPr>
          <w:ilvl w:val="0"/>
          <w:numId w:val="44"/>
        </w:numPr>
        <w:rPr>
          <w:rFonts w:eastAsiaTheme="minorEastAsia"/>
          <w:color w:val="auto"/>
          <w:szCs w:val="24"/>
        </w:rPr>
      </w:pPr>
      <w:r w:rsidRPr="00FE5008">
        <w:rPr>
          <w:rFonts w:eastAsiaTheme="minorEastAsia"/>
          <w:color w:val="auto"/>
          <w:szCs w:val="24"/>
        </w:rPr>
        <w:t xml:space="preserve">the first farmer has obtained or will obtain within a reasonable period a loan on commercial terms; </w:t>
      </w:r>
    </w:p>
    <w:p w14:paraId="439CEA6E" w14:textId="77777777" w:rsidR="00001EAD" w:rsidRPr="00FE5008" w:rsidRDefault="00001EAD" w:rsidP="00001EAD">
      <w:pPr>
        <w:pStyle w:val="Normal-em"/>
        <w:numPr>
          <w:ilvl w:val="0"/>
          <w:numId w:val="44"/>
        </w:numPr>
        <w:rPr>
          <w:rFonts w:eastAsiaTheme="minorEastAsia"/>
          <w:color w:val="auto"/>
          <w:szCs w:val="24"/>
        </w:rPr>
      </w:pPr>
      <w:r w:rsidRPr="00FE5008">
        <w:rPr>
          <w:rFonts w:eastAsiaTheme="minorEastAsia"/>
          <w:color w:val="auto"/>
          <w:szCs w:val="24"/>
        </w:rPr>
        <w:t xml:space="preserve">the first farmer is in financial need of a concessional loan; </w:t>
      </w:r>
    </w:p>
    <w:p w14:paraId="75DA64FC" w14:textId="77777777" w:rsidR="00001EAD" w:rsidRPr="00FE5008" w:rsidRDefault="00001EAD" w:rsidP="00001EAD">
      <w:pPr>
        <w:pStyle w:val="Normal-em"/>
        <w:numPr>
          <w:ilvl w:val="0"/>
          <w:numId w:val="44"/>
        </w:numPr>
        <w:rPr>
          <w:rFonts w:eastAsiaTheme="minorEastAsia"/>
          <w:color w:val="auto"/>
          <w:szCs w:val="24"/>
        </w:rPr>
      </w:pPr>
      <w:r w:rsidRPr="00FE5008">
        <w:rPr>
          <w:rFonts w:eastAsiaTheme="minorEastAsia"/>
          <w:color w:val="auto"/>
          <w:szCs w:val="24"/>
        </w:rPr>
        <w:t xml:space="preserve">the first farmer has the capacity to repay the loan; </w:t>
      </w:r>
    </w:p>
    <w:p w14:paraId="56610E62" w14:textId="77777777" w:rsidR="00001EAD" w:rsidRPr="00FE5008" w:rsidRDefault="00001EAD" w:rsidP="00001EAD">
      <w:pPr>
        <w:pStyle w:val="Normal-em"/>
        <w:numPr>
          <w:ilvl w:val="0"/>
          <w:numId w:val="44"/>
        </w:numPr>
        <w:rPr>
          <w:rFonts w:eastAsiaTheme="minorEastAsia"/>
          <w:color w:val="auto"/>
          <w:szCs w:val="24"/>
        </w:rPr>
      </w:pPr>
      <w:r w:rsidRPr="00FE5008">
        <w:rPr>
          <w:rFonts w:eastAsiaTheme="minorEastAsia"/>
          <w:color w:val="auto"/>
          <w:szCs w:val="24"/>
        </w:rPr>
        <w:t xml:space="preserve">the farm business will be an eligible farm business; </w:t>
      </w:r>
    </w:p>
    <w:p w14:paraId="6471A2BC" w14:textId="77777777" w:rsidR="00001EAD" w:rsidRPr="00FE5008" w:rsidRDefault="00001EAD" w:rsidP="00D06801">
      <w:pPr>
        <w:pStyle w:val="Normal-em"/>
        <w:numPr>
          <w:ilvl w:val="0"/>
          <w:numId w:val="44"/>
        </w:numPr>
        <w:rPr>
          <w:rFonts w:eastAsiaTheme="minorEastAsia"/>
          <w:color w:val="auto"/>
          <w:szCs w:val="24"/>
        </w:rPr>
      </w:pPr>
      <w:r w:rsidRPr="00FE5008">
        <w:rPr>
          <w:rFonts w:eastAsiaTheme="minorEastAsia"/>
          <w:color w:val="auto"/>
          <w:szCs w:val="24"/>
        </w:rPr>
        <w:t xml:space="preserve">the first farmer has not previously held the sole or a majority interest in a farm business other than a recently-acquired or recently-established farm business in respect of which the first farmer loan is sought; </w:t>
      </w:r>
    </w:p>
    <w:p w14:paraId="767CFE07" w14:textId="77777777" w:rsidR="00001EAD" w:rsidRPr="00FE5008" w:rsidRDefault="00001EAD" w:rsidP="00D06801">
      <w:pPr>
        <w:pStyle w:val="Normal-em"/>
        <w:numPr>
          <w:ilvl w:val="0"/>
          <w:numId w:val="44"/>
        </w:numPr>
        <w:rPr>
          <w:rFonts w:eastAsiaTheme="minorEastAsia"/>
          <w:color w:val="auto"/>
          <w:szCs w:val="24"/>
        </w:rPr>
      </w:pPr>
      <w:r w:rsidRPr="00FE5008">
        <w:rPr>
          <w:rFonts w:eastAsiaTheme="minorEastAsia"/>
          <w:color w:val="auto"/>
          <w:szCs w:val="24"/>
        </w:rPr>
        <w:t xml:space="preserve">the first farmer has at least three years of relevant on-farm or equivalent experience; and </w:t>
      </w:r>
    </w:p>
    <w:p w14:paraId="342A5CC9" w14:textId="77777777" w:rsidR="00B37E7A" w:rsidRPr="00001EAD" w:rsidRDefault="00001EAD" w:rsidP="00001EAD">
      <w:pPr>
        <w:pStyle w:val="Normal-em"/>
        <w:numPr>
          <w:ilvl w:val="0"/>
          <w:numId w:val="44"/>
        </w:numPr>
        <w:rPr>
          <w:rFonts w:eastAsiaTheme="minorEastAsia"/>
          <w:color w:val="auto"/>
          <w:szCs w:val="24"/>
        </w:rPr>
      </w:pPr>
      <w:r w:rsidRPr="00001EAD">
        <w:rPr>
          <w:rFonts w:eastAsiaTheme="minorEastAsia"/>
          <w:color w:val="auto"/>
          <w:szCs w:val="24"/>
        </w:rPr>
        <w:t>the first farmer intends to have the farm business as their principal business pursuit.</w:t>
      </w:r>
    </w:p>
    <w:p w14:paraId="583669CD" w14:textId="77777777" w:rsidR="00001EAD" w:rsidRDefault="00001EAD" w:rsidP="00A2466E">
      <w:pPr>
        <w:pStyle w:val="Normal-em"/>
        <w:rPr>
          <w:lang w:eastAsia="en-AU"/>
        </w:rPr>
      </w:pPr>
    </w:p>
    <w:p w14:paraId="3A85D50F" w14:textId="7E66AF10" w:rsidR="00001EAD" w:rsidRDefault="00852A04" w:rsidP="00A2466E">
      <w:pPr>
        <w:pStyle w:val="Normal-em"/>
        <w:rPr>
          <w:lang w:eastAsia="en-AU"/>
        </w:rPr>
      </w:pPr>
      <w:r>
        <w:rPr>
          <w:lang w:eastAsia="en-AU"/>
        </w:rPr>
        <w:t>The</w:t>
      </w:r>
      <w:r w:rsidR="00001EAD" w:rsidRPr="00001EAD">
        <w:rPr>
          <w:lang w:eastAsia="en-AU"/>
        </w:rPr>
        <w:t xml:space="preserve"> </w:t>
      </w:r>
      <w:r w:rsidR="00EB338B" w:rsidRPr="00001EAD">
        <w:rPr>
          <w:lang w:eastAsia="en-AU"/>
        </w:rPr>
        <w:t xml:space="preserve">note </w:t>
      </w:r>
      <w:r w:rsidR="00EB338B">
        <w:rPr>
          <w:lang w:eastAsia="en-AU"/>
        </w:rPr>
        <w:t>to</w:t>
      </w:r>
      <w:r>
        <w:rPr>
          <w:lang w:eastAsia="en-AU"/>
        </w:rPr>
        <w:t xml:space="preserve"> sub</w:t>
      </w:r>
      <w:r w:rsidR="00866240">
        <w:rPr>
          <w:lang w:eastAsia="en-AU"/>
        </w:rPr>
        <w:t xml:space="preserve">paragraph </w:t>
      </w:r>
      <w:r w:rsidR="00001EAD">
        <w:rPr>
          <w:lang w:eastAsia="en-AU"/>
        </w:rPr>
        <w:t>9(1)</w:t>
      </w:r>
      <w:r w:rsidR="00712B2C">
        <w:rPr>
          <w:lang w:eastAsia="en-AU"/>
        </w:rPr>
        <w:t>(aa)</w:t>
      </w:r>
      <w:r w:rsidR="00001EAD">
        <w:rPr>
          <w:lang w:eastAsia="en-AU"/>
        </w:rPr>
        <w:t>(iv) state</w:t>
      </w:r>
      <w:r>
        <w:rPr>
          <w:lang w:eastAsia="en-AU"/>
        </w:rPr>
        <w:t>s</w:t>
      </w:r>
      <w:r w:rsidR="00001EAD">
        <w:rPr>
          <w:lang w:eastAsia="en-AU"/>
        </w:rPr>
        <w:t xml:space="preserve"> that a</w:t>
      </w:r>
      <w:r w:rsidR="00001EAD" w:rsidRPr="00001EAD">
        <w:rPr>
          <w:lang w:eastAsia="en-AU"/>
        </w:rPr>
        <w:t xml:space="preserve"> first farmer loan may </w:t>
      </w:r>
      <w:r w:rsidR="00866240">
        <w:rPr>
          <w:lang w:eastAsia="en-AU"/>
        </w:rPr>
        <w:t xml:space="preserve">be </w:t>
      </w:r>
      <w:r w:rsidR="00001EAD" w:rsidRPr="00001EAD">
        <w:rPr>
          <w:lang w:eastAsia="en-AU"/>
        </w:rPr>
        <w:t>granted for one or more of the above purposes</w:t>
      </w:r>
      <w:r w:rsidR="00712B2C">
        <w:rPr>
          <w:lang w:eastAsia="en-AU"/>
        </w:rPr>
        <w:t xml:space="preserve"> (i.e. </w:t>
      </w:r>
      <w:r w:rsidR="005E0632">
        <w:rPr>
          <w:lang w:eastAsia="en-AU"/>
        </w:rPr>
        <w:t xml:space="preserve">those </w:t>
      </w:r>
      <w:r w:rsidR="00712B2C">
        <w:rPr>
          <w:lang w:eastAsia="en-AU"/>
        </w:rPr>
        <w:t xml:space="preserve">outlined in </w:t>
      </w:r>
      <w:r w:rsidR="005E0632">
        <w:rPr>
          <w:lang w:eastAsia="en-AU"/>
        </w:rPr>
        <w:t xml:space="preserve">paragraph </w:t>
      </w:r>
      <w:r w:rsidR="00712B2C">
        <w:rPr>
          <w:lang w:eastAsia="en-AU"/>
        </w:rPr>
        <w:t>9(1)(aa) of the Rule following the amendment)</w:t>
      </w:r>
      <w:r w:rsidR="00001EAD" w:rsidRPr="00001EAD">
        <w:rPr>
          <w:lang w:eastAsia="en-AU"/>
        </w:rPr>
        <w:t>. The loan can be used to, among other things, purchase an interest in a farm business, acquire farm assets (including land, infrastructure, equipment and stock), refinance loans associated with a farm business, and cover farm costs (including operating expenses, costs associated with purchasing an interest in a farm business and costs associated with acquiring farm assets).</w:t>
      </w:r>
    </w:p>
    <w:p w14:paraId="3B4B7665" w14:textId="77777777" w:rsidR="00001EAD" w:rsidRDefault="00001EAD" w:rsidP="00A2466E">
      <w:pPr>
        <w:pStyle w:val="Normal-em"/>
        <w:rPr>
          <w:lang w:eastAsia="en-AU"/>
        </w:rPr>
      </w:pPr>
    </w:p>
    <w:p w14:paraId="5909C147" w14:textId="541DE858" w:rsidR="00B26ED1" w:rsidRDefault="005E0632" w:rsidP="007E62F4">
      <w:pPr>
        <w:pStyle w:val="Normal-em"/>
        <w:rPr>
          <w:color w:val="auto"/>
          <w:lang w:eastAsia="en-AU"/>
        </w:rPr>
      </w:pPr>
      <w:r>
        <w:rPr>
          <w:color w:val="auto"/>
          <w:lang w:eastAsia="en-AU"/>
        </w:rPr>
        <w:t xml:space="preserve">This item also amends </w:t>
      </w:r>
      <w:r w:rsidR="00866240">
        <w:rPr>
          <w:color w:val="auto"/>
          <w:lang w:eastAsia="en-AU"/>
        </w:rPr>
        <w:t>sub</w:t>
      </w:r>
      <w:r w:rsidR="007E62F4" w:rsidRPr="0088532E">
        <w:rPr>
          <w:color w:val="auto"/>
          <w:lang w:eastAsia="en-AU"/>
        </w:rPr>
        <w:t xml:space="preserve">section </w:t>
      </w:r>
      <w:r w:rsidR="007E62F4">
        <w:rPr>
          <w:lang w:eastAsia="en-AU"/>
        </w:rPr>
        <w:t>9(1)</w:t>
      </w:r>
      <w:r w:rsidR="008430B7">
        <w:rPr>
          <w:lang w:eastAsia="en-AU"/>
        </w:rPr>
        <w:t xml:space="preserve"> to</w:t>
      </w:r>
      <w:r w:rsidR="007E62F4" w:rsidRPr="0088532E">
        <w:rPr>
          <w:color w:val="auto"/>
          <w:lang w:eastAsia="en-AU"/>
        </w:rPr>
        <w:t xml:space="preserve"> </w:t>
      </w:r>
      <w:r w:rsidR="00101C20">
        <w:rPr>
          <w:color w:val="auto"/>
          <w:lang w:eastAsia="en-AU"/>
        </w:rPr>
        <w:t xml:space="preserve">replace references to </w:t>
      </w:r>
      <w:r w:rsidR="007E62F4" w:rsidRPr="00A2466E">
        <w:rPr>
          <w:i/>
          <w:color w:val="auto"/>
          <w:szCs w:val="24"/>
          <w:lang w:eastAsia="en-AU"/>
        </w:rPr>
        <w:t>purchaser loan</w:t>
      </w:r>
      <w:r w:rsidR="007E62F4">
        <w:rPr>
          <w:i/>
          <w:color w:val="auto"/>
          <w:szCs w:val="24"/>
          <w:lang w:eastAsia="en-AU"/>
        </w:rPr>
        <w:t xml:space="preserve"> </w:t>
      </w:r>
      <w:r w:rsidR="008430B7">
        <w:rPr>
          <w:color w:val="auto"/>
          <w:szCs w:val="24"/>
          <w:lang w:eastAsia="en-AU"/>
        </w:rPr>
        <w:t>with</w:t>
      </w:r>
      <w:r w:rsidR="007E62F4">
        <w:rPr>
          <w:color w:val="auto"/>
          <w:szCs w:val="24"/>
          <w:lang w:eastAsia="en-AU"/>
        </w:rPr>
        <w:t xml:space="preserve"> </w:t>
      </w:r>
      <w:r w:rsidR="007E62F4" w:rsidRPr="007E62F4">
        <w:rPr>
          <w:i/>
          <w:color w:val="auto"/>
          <w:szCs w:val="24"/>
          <w:lang w:eastAsia="en-AU"/>
        </w:rPr>
        <w:t>first farmer</w:t>
      </w:r>
      <w:r w:rsidR="007E62F4">
        <w:rPr>
          <w:color w:val="auto"/>
          <w:szCs w:val="24"/>
          <w:lang w:eastAsia="en-AU"/>
        </w:rPr>
        <w:t xml:space="preserve"> </w:t>
      </w:r>
      <w:r w:rsidR="007E62F4" w:rsidRPr="0088532E">
        <w:rPr>
          <w:i/>
          <w:color w:val="auto"/>
          <w:szCs w:val="24"/>
          <w:lang w:eastAsia="en-AU"/>
        </w:rPr>
        <w:t>loan</w:t>
      </w:r>
      <w:r w:rsidR="007E62F4" w:rsidRPr="00B26ED1">
        <w:rPr>
          <w:color w:val="auto"/>
          <w:lang w:eastAsia="en-AU"/>
        </w:rPr>
        <w:t>.</w:t>
      </w:r>
      <w:r w:rsidR="002F508D">
        <w:rPr>
          <w:color w:val="auto"/>
          <w:lang w:eastAsia="en-AU"/>
        </w:rPr>
        <w:t xml:space="preserve"> </w:t>
      </w:r>
    </w:p>
    <w:p w14:paraId="6648B0A9" w14:textId="77777777" w:rsidR="00B26ED1" w:rsidRDefault="00B26ED1" w:rsidP="007E62F4">
      <w:pPr>
        <w:pStyle w:val="Normal-em"/>
        <w:rPr>
          <w:color w:val="auto"/>
          <w:lang w:eastAsia="en-AU"/>
        </w:rPr>
      </w:pPr>
    </w:p>
    <w:p w14:paraId="0DAE2481" w14:textId="6F4B00FB" w:rsidR="007E62F4" w:rsidRDefault="00B26ED1" w:rsidP="007E62F4">
      <w:pPr>
        <w:pStyle w:val="Normal-em"/>
        <w:rPr>
          <w:rFonts w:eastAsiaTheme="minorEastAsia"/>
          <w:color w:val="auto"/>
          <w:szCs w:val="24"/>
        </w:rPr>
      </w:pPr>
      <w:r>
        <w:rPr>
          <w:rFonts w:eastAsiaTheme="minorEastAsia"/>
          <w:color w:val="auto"/>
          <w:szCs w:val="24"/>
        </w:rPr>
        <w:t>In addition, t</w:t>
      </w:r>
      <w:r w:rsidRPr="00B26ED1">
        <w:rPr>
          <w:rFonts w:eastAsiaTheme="minorEastAsia"/>
          <w:color w:val="auto"/>
          <w:szCs w:val="24"/>
        </w:rPr>
        <w:t>he</w:t>
      </w:r>
      <w:r w:rsidR="007E62F4" w:rsidRPr="00B26ED1">
        <w:rPr>
          <w:rFonts w:eastAsiaTheme="minorEastAsia"/>
          <w:color w:val="auto"/>
          <w:szCs w:val="24"/>
        </w:rPr>
        <w:t xml:space="preserve"> amendment better align</w:t>
      </w:r>
      <w:r>
        <w:rPr>
          <w:rFonts w:eastAsiaTheme="minorEastAsia"/>
          <w:color w:val="auto"/>
          <w:szCs w:val="24"/>
        </w:rPr>
        <w:t>s</w:t>
      </w:r>
      <w:r w:rsidR="007E62F4" w:rsidRPr="00B26ED1">
        <w:rPr>
          <w:rFonts w:eastAsiaTheme="minorEastAsia"/>
          <w:color w:val="auto"/>
          <w:szCs w:val="24"/>
        </w:rPr>
        <w:t xml:space="preserve"> the loan program with the policy intent </w:t>
      </w:r>
      <w:r w:rsidR="005E0632">
        <w:rPr>
          <w:rFonts w:eastAsiaTheme="minorEastAsia"/>
          <w:color w:val="auto"/>
          <w:szCs w:val="24"/>
        </w:rPr>
        <w:t xml:space="preserve">by allowing </w:t>
      </w:r>
      <w:r w:rsidR="007E62F4" w:rsidRPr="00B26ED1">
        <w:rPr>
          <w:rFonts w:eastAsiaTheme="minorEastAsia"/>
          <w:color w:val="auto"/>
          <w:szCs w:val="24"/>
        </w:rPr>
        <w:t xml:space="preserve">the Corporation </w:t>
      </w:r>
      <w:r w:rsidR="005E0632">
        <w:rPr>
          <w:rFonts w:eastAsiaTheme="minorEastAsia"/>
          <w:color w:val="auto"/>
          <w:szCs w:val="24"/>
        </w:rPr>
        <w:t>to</w:t>
      </w:r>
      <w:r w:rsidR="005E0632" w:rsidRPr="00B26ED1">
        <w:rPr>
          <w:rFonts w:eastAsiaTheme="minorEastAsia"/>
          <w:color w:val="auto"/>
          <w:szCs w:val="24"/>
        </w:rPr>
        <w:t xml:space="preserve"> </w:t>
      </w:r>
      <w:r w:rsidR="007E62F4" w:rsidRPr="00B26ED1">
        <w:rPr>
          <w:rFonts w:eastAsiaTheme="minorEastAsia"/>
          <w:color w:val="auto"/>
          <w:szCs w:val="24"/>
        </w:rPr>
        <w:t xml:space="preserve">now provide loans to not only </w:t>
      </w:r>
      <w:r w:rsidRPr="00B26ED1">
        <w:rPr>
          <w:rFonts w:eastAsiaTheme="minorEastAsia"/>
          <w:color w:val="auto"/>
          <w:szCs w:val="24"/>
        </w:rPr>
        <w:t>those wishing to purchase a farm business</w:t>
      </w:r>
      <w:r w:rsidR="007E62F4" w:rsidRPr="00B26ED1">
        <w:rPr>
          <w:rFonts w:eastAsiaTheme="minorEastAsia"/>
          <w:color w:val="auto"/>
          <w:szCs w:val="24"/>
        </w:rPr>
        <w:t xml:space="preserve">, but also </w:t>
      </w:r>
      <w:r w:rsidRPr="00B26ED1">
        <w:rPr>
          <w:rFonts w:eastAsiaTheme="minorEastAsia"/>
          <w:color w:val="auto"/>
          <w:szCs w:val="24"/>
        </w:rPr>
        <w:t xml:space="preserve">those wishing to establish or develop </w:t>
      </w:r>
      <w:r>
        <w:rPr>
          <w:rFonts w:eastAsiaTheme="minorEastAsia"/>
          <w:color w:val="auto"/>
          <w:szCs w:val="24"/>
        </w:rPr>
        <w:t>a</w:t>
      </w:r>
      <w:r w:rsidRPr="00B26ED1">
        <w:rPr>
          <w:rFonts w:eastAsiaTheme="minorEastAsia"/>
          <w:color w:val="auto"/>
          <w:szCs w:val="24"/>
        </w:rPr>
        <w:t xml:space="preserve"> farm business</w:t>
      </w:r>
      <w:r w:rsidR="007E62F4" w:rsidRPr="00B26ED1">
        <w:rPr>
          <w:rFonts w:eastAsiaTheme="minorEastAsia"/>
          <w:color w:val="auto"/>
          <w:szCs w:val="24"/>
        </w:rPr>
        <w:t xml:space="preserve">. </w:t>
      </w:r>
    </w:p>
    <w:p w14:paraId="7CEF702C" w14:textId="77777777" w:rsidR="001B2B0E" w:rsidRDefault="001B2B0E">
      <w:pPr>
        <w:pStyle w:val="Normal-em"/>
        <w:rPr>
          <w:rFonts w:eastAsiaTheme="minorEastAsia"/>
          <w:color w:val="auto"/>
          <w:szCs w:val="24"/>
        </w:rPr>
      </w:pPr>
    </w:p>
    <w:p w14:paraId="08AF3C5A" w14:textId="77777777" w:rsidR="00946FB4" w:rsidRDefault="00C3271E" w:rsidP="006A3CCC">
      <w:pPr>
        <w:pStyle w:val="Normal-em"/>
        <w:rPr>
          <w:rFonts w:eastAsiaTheme="minorEastAsia"/>
          <w:color w:val="auto"/>
          <w:szCs w:val="24"/>
        </w:rPr>
      </w:pPr>
      <w:r w:rsidRPr="002948F3">
        <w:rPr>
          <w:rFonts w:eastAsiaTheme="minorEastAsia"/>
          <w:b/>
          <w:color w:val="auto"/>
          <w:szCs w:val="24"/>
        </w:rPr>
        <w:t xml:space="preserve">Item </w:t>
      </w:r>
      <w:r w:rsidR="00DD329A" w:rsidRPr="002948F3">
        <w:rPr>
          <w:rFonts w:eastAsiaTheme="minorEastAsia"/>
          <w:b/>
          <w:color w:val="auto"/>
          <w:szCs w:val="24"/>
        </w:rPr>
        <w:t>1</w:t>
      </w:r>
      <w:r w:rsidR="00FE5008">
        <w:rPr>
          <w:rFonts w:eastAsiaTheme="minorEastAsia"/>
          <w:b/>
          <w:color w:val="auto"/>
          <w:szCs w:val="24"/>
        </w:rPr>
        <w:t>3</w:t>
      </w:r>
      <w:r w:rsidR="00DD329A" w:rsidRPr="002948F3">
        <w:rPr>
          <w:rFonts w:eastAsiaTheme="minorEastAsia"/>
          <w:color w:val="auto"/>
          <w:szCs w:val="24"/>
        </w:rPr>
        <w:t xml:space="preserve"> </w:t>
      </w:r>
      <w:r w:rsidRPr="009D1438">
        <w:rPr>
          <w:rFonts w:eastAsiaTheme="minorEastAsia"/>
          <w:b/>
          <w:bCs/>
          <w:color w:val="auto"/>
          <w:szCs w:val="24"/>
        </w:rPr>
        <w:t>–</w:t>
      </w:r>
      <w:r w:rsidR="00081A60" w:rsidRPr="009D1438">
        <w:rPr>
          <w:rFonts w:eastAsiaTheme="minorEastAsia"/>
          <w:b/>
          <w:bCs/>
          <w:color w:val="auto"/>
          <w:szCs w:val="24"/>
        </w:rPr>
        <w:t xml:space="preserve"> </w:t>
      </w:r>
      <w:r w:rsidR="00946FB4" w:rsidRPr="009D1438">
        <w:rPr>
          <w:rFonts w:eastAsiaTheme="minorEastAsia"/>
          <w:b/>
          <w:bCs/>
          <w:color w:val="auto"/>
          <w:szCs w:val="24"/>
        </w:rPr>
        <w:t>Before paragraph 10(3)(a)</w:t>
      </w:r>
    </w:p>
    <w:p w14:paraId="45AAFF9E" w14:textId="77777777" w:rsidR="00946FB4" w:rsidRDefault="00946FB4" w:rsidP="006A3CCC">
      <w:pPr>
        <w:pStyle w:val="Normal-em"/>
        <w:rPr>
          <w:rFonts w:eastAsiaTheme="minorEastAsia"/>
          <w:color w:val="auto"/>
          <w:szCs w:val="24"/>
        </w:rPr>
      </w:pPr>
    </w:p>
    <w:p w14:paraId="4780F1C9" w14:textId="513C25CE" w:rsidR="00304201" w:rsidRDefault="00C3271E" w:rsidP="006A3CCC">
      <w:pPr>
        <w:pStyle w:val="Normal-em"/>
        <w:rPr>
          <w:rFonts w:eastAsiaTheme="minorEastAsia"/>
          <w:color w:val="auto"/>
          <w:szCs w:val="24"/>
        </w:rPr>
      </w:pPr>
      <w:r w:rsidRPr="002948F3">
        <w:rPr>
          <w:rFonts w:eastAsiaTheme="minorEastAsia"/>
          <w:color w:val="auto"/>
          <w:szCs w:val="24"/>
        </w:rPr>
        <w:t xml:space="preserve">Item </w:t>
      </w:r>
      <w:r w:rsidR="008D50A2" w:rsidRPr="002948F3">
        <w:rPr>
          <w:rFonts w:eastAsiaTheme="minorEastAsia"/>
          <w:color w:val="auto"/>
          <w:szCs w:val="24"/>
        </w:rPr>
        <w:t>1</w:t>
      </w:r>
      <w:r w:rsidR="00304201">
        <w:rPr>
          <w:rFonts w:eastAsiaTheme="minorEastAsia"/>
          <w:color w:val="auto"/>
          <w:szCs w:val="24"/>
        </w:rPr>
        <w:t>3</w:t>
      </w:r>
      <w:r w:rsidR="008D50A2" w:rsidRPr="002948F3">
        <w:rPr>
          <w:rFonts w:eastAsiaTheme="minorEastAsia"/>
          <w:color w:val="auto"/>
          <w:szCs w:val="24"/>
        </w:rPr>
        <w:t xml:space="preserve"> </w:t>
      </w:r>
      <w:r w:rsidR="00304201">
        <w:rPr>
          <w:rFonts w:eastAsiaTheme="minorEastAsia"/>
          <w:color w:val="auto"/>
          <w:szCs w:val="24"/>
        </w:rPr>
        <w:t>inserts</w:t>
      </w:r>
      <w:r w:rsidR="00852A04">
        <w:rPr>
          <w:rFonts w:eastAsiaTheme="minorEastAsia"/>
          <w:color w:val="auto"/>
          <w:szCs w:val="24"/>
        </w:rPr>
        <w:t xml:space="preserve"> new</w:t>
      </w:r>
      <w:r w:rsidR="00304201">
        <w:rPr>
          <w:rFonts w:eastAsiaTheme="minorEastAsia"/>
          <w:color w:val="auto"/>
          <w:szCs w:val="24"/>
        </w:rPr>
        <w:t xml:space="preserve"> </w:t>
      </w:r>
      <w:r w:rsidR="00FE5008">
        <w:rPr>
          <w:rFonts w:eastAsiaTheme="minorEastAsia"/>
          <w:color w:val="auto"/>
          <w:szCs w:val="24"/>
        </w:rPr>
        <w:t>paragraph</w:t>
      </w:r>
      <w:r w:rsidR="009E5F69">
        <w:rPr>
          <w:rFonts w:eastAsiaTheme="minorEastAsia"/>
          <w:color w:val="auto"/>
          <w:szCs w:val="24"/>
        </w:rPr>
        <w:t xml:space="preserve"> 10(3)(aa)</w:t>
      </w:r>
      <w:r w:rsidR="00304201">
        <w:rPr>
          <w:rFonts w:eastAsiaTheme="minorEastAsia"/>
          <w:color w:val="auto"/>
          <w:szCs w:val="24"/>
        </w:rPr>
        <w:t xml:space="preserve"> </w:t>
      </w:r>
      <w:r w:rsidR="00852A04">
        <w:rPr>
          <w:rFonts w:eastAsiaTheme="minorEastAsia"/>
          <w:color w:val="auto"/>
          <w:szCs w:val="24"/>
        </w:rPr>
        <w:t>in</w:t>
      </w:r>
      <w:r w:rsidR="00304201">
        <w:rPr>
          <w:rFonts w:eastAsiaTheme="minorEastAsia"/>
          <w:color w:val="auto"/>
          <w:szCs w:val="24"/>
        </w:rPr>
        <w:t>to subsection 10(3)</w:t>
      </w:r>
      <w:r w:rsidR="00D14B3B">
        <w:rPr>
          <w:rFonts w:eastAsiaTheme="minorEastAsia"/>
          <w:color w:val="auto"/>
          <w:szCs w:val="24"/>
        </w:rPr>
        <w:t>.</w:t>
      </w:r>
      <w:r w:rsidR="002F508D">
        <w:rPr>
          <w:rFonts w:eastAsiaTheme="minorEastAsia"/>
          <w:color w:val="auto"/>
          <w:szCs w:val="24"/>
        </w:rPr>
        <w:t xml:space="preserve"> </w:t>
      </w:r>
      <w:r w:rsidR="00304201">
        <w:rPr>
          <w:rFonts w:eastAsiaTheme="minorEastAsia"/>
          <w:color w:val="auto"/>
          <w:szCs w:val="24"/>
        </w:rPr>
        <w:t xml:space="preserve">Subsection 10(3) </w:t>
      </w:r>
      <w:r w:rsidR="00D33181">
        <w:rPr>
          <w:rFonts w:eastAsiaTheme="minorEastAsia"/>
          <w:color w:val="auto"/>
          <w:szCs w:val="24"/>
        </w:rPr>
        <w:t xml:space="preserve">provides </w:t>
      </w:r>
      <w:r w:rsidR="00347DC9">
        <w:rPr>
          <w:rFonts w:eastAsiaTheme="minorEastAsia"/>
          <w:color w:val="auto"/>
          <w:szCs w:val="24"/>
        </w:rPr>
        <w:t xml:space="preserve">that </w:t>
      </w:r>
      <w:r w:rsidR="00D33181">
        <w:rPr>
          <w:rFonts w:eastAsiaTheme="minorEastAsia"/>
          <w:color w:val="auto"/>
          <w:szCs w:val="24"/>
        </w:rPr>
        <w:t>the</w:t>
      </w:r>
      <w:r w:rsidR="00347DC9" w:rsidRPr="00347DC9">
        <w:rPr>
          <w:rFonts w:eastAsiaTheme="minorEastAsia"/>
          <w:color w:val="auto"/>
          <w:szCs w:val="24"/>
        </w:rPr>
        <w:t xml:space="preserve"> </w:t>
      </w:r>
      <w:r w:rsidR="00347DC9">
        <w:rPr>
          <w:rFonts w:eastAsiaTheme="minorEastAsia"/>
          <w:color w:val="auto"/>
          <w:szCs w:val="24"/>
        </w:rPr>
        <w:t>Corporation has discretion to set the</w:t>
      </w:r>
      <w:r w:rsidR="00D33181">
        <w:rPr>
          <w:rFonts w:eastAsiaTheme="minorEastAsia"/>
          <w:color w:val="auto"/>
          <w:szCs w:val="24"/>
        </w:rPr>
        <w:t xml:space="preserve"> terms and conditions upon which </w:t>
      </w:r>
      <w:r w:rsidR="00347DC9">
        <w:rPr>
          <w:rFonts w:eastAsiaTheme="minorEastAsia"/>
          <w:color w:val="auto"/>
          <w:szCs w:val="24"/>
        </w:rPr>
        <w:t xml:space="preserve">an agristarter </w:t>
      </w:r>
      <w:r w:rsidR="00D33181">
        <w:rPr>
          <w:rFonts w:eastAsiaTheme="minorEastAsia"/>
          <w:color w:val="auto"/>
          <w:szCs w:val="24"/>
        </w:rPr>
        <w:t xml:space="preserve">loan </w:t>
      </w:r>
      <w:r w:rsidR="00347DC9">
        <w:rPr>
          <w:rFonts w:eastAsiaTheme="minorEastAsia"/>
          <w:color w:val="auto"/>
          <w:szCs w:val="24"/>
        </w:rPr>
        <w:t>is made, provided that the loan meets certain conditions</w:t>
      </w:r>
      <w:r w:rsidR="00D33181">
        <w:rPr>
          <w:rFonts w:eastAsiaTheme="minorEastAsia"/>
          <w:color w:val="auto"/>
          <w:szCs w:val="24"/>
        </w:rPr>
        <w:t>.</w:t>
      </w:r>
      <w:r w:rsidR="002F508D">
        <w:rPr>
          <w:rFonts w:eastAsiaTheme="minorEastAsia"/>
          <w:color w:val="auto"/>
          <w:szCs w:val="24"/>
        </w:rPr>
        <w:t xml:space="preserve"> </w:t>
      </w:r>
    </w:p>
    <w:p w14:paraId="38C89598" w14:textId="77777777" w:rsidR="00D33181" w:rsidRDefault="00D33181" w:rsidP="006A3CCC">
      <w:pPr>
        <w:pStyle w:val="Normal-em"/>
        <w:rPr>
          <w:rFonts w:eastAsiaTheme="minorEastAsia"/>
          <w:color w:val="auto"/>
          <w:szCs w:val="24"/>
        </w:rPr>
      </w:pPr>
    </w:p>
    <w:p w14:paraId="021FBF70" w14:textId="7A96E3C6" w:rsidR="00D33181" w:rsidRDefault="00347DC9" w:rsidP="006A3CCC">
      <w:pPr>
        <w:pStyle w:val="Normal-em"/>
        <w:rPr>
          <w:rFonts w:eastAsiaTheme="minorEastAsia"/>
          <w:color w:val="auto"/>
          <w:szCs w:val="24"/>
        </w:rPr>
      </w:pPr>
      <w:r>
        <w:rPr>
          <w:rFonts w:eastAsiaTheme="minorEastAsia"/>
          <w:color w:val="auto"/>
          <w:szCs w:val="24"/>
        </w:rPr>
        <w:t>Sub</w:t>
      </w:r>
      <w:r w:rsidR="00D33181">
        <w:rPr>
          <w:rFonts w:eastAsiaTheme="minorEastAsia"/>
          <w:color w:val="auto"/>
          <w:szCs w:val="24"/>
        </w:rPr>
        <w:t>paragraph 10(3)(aa)(i)</w:t>
      </w:r>
      <w:r w:rsidR="002F508D">
        <w:rPr>
          <w:rFonts w:eastAsiaTheme="minorEastAsia"/>
          <w:color w:val="auto"/>
          <w:szCs w:val="24"/>
        </w:rPr>
        <w:t xml:space="preserve"> </w:t>
      </w:r>
      <w:r w:rsidR="00852A04">
        <w:rPr>
          <w:rFonts w:eastAsiaTheme="minorEastAsia"/>
          <w:color w:val="auto"/>
          <w:szCs w:val="24"/>
        </w:rPr>
        <w:t>provides</w:t>
      </w:r>
      <w:r w:rsidR="00D33181">
        <w:rPr>
          <w:rFonts w:eastAsiaTheme="minorEastAsia"/>
          <w:color w:val="auto"/>
          <w:szCs w:val="24"/>
        </w:rPr>
        <w:t xml:space="preserve"> </w:t>
      </w:r>
      <w:r>
        <w:rPr>
          <w:rFonts w:eastAsiaTheme="minorEastAsia"/>
          <w:color w:val="auto"/>
          <w:szCs w:val="24"/>
        </w:rPr>
        <w:t xml:space="preserve">an additional condition that must be </w:t>
      </w:r>
      <w:r w:rsidR="007154BA">
        <w:rPr>
          <w:rFonts w:eastAsiaTheme="minorEastAsia"/>
          <w:color w:val="auto"/>
          <w:szCs w:val="24"/>
        </w:rPr>
        <w:t>met in</w:t>
      </w:r>
      <w:r w:rsidR="00D33181">
        <w:rPr>
          <w:rFonts w:eastAsiaTheme="minorEastAsia"/>
          <w:color w:val="auto"/>
          <w:szCs w:val="24"/>
        </w:rPr>
        <w:t xml:space="preserve"> the case of a succession loan (</w:t>
      </w:r>
      <w:r w:rsidR="00D33181" w:rsidRPr="00FE5008">
        <w:rPr>
          <w:rFonts w:eastAsiaTheme="minorEastAsia"/>
          <w:color w:val="auto"/>
          <w:szCs w:val="24"/>
        </w:rPr>
        <w:t>to support succession arrangements in respect of a farm business that is or will be an eligible farm business</w:t>
      </w:r>
      <w:r w:rsidR="00D435F0">
        <w:rPr>
          <w:rFonts w:eastAsiaTheme="minorEastAsia"/>
          <w:color w:val="auto"/>
          <w:szCs w:val="24"/>
        </w:rPr>
        <w:t>)</w:t>
      </w:r>
      <w:r w:rsidR="005E384D">
        <w:rPr>
          <w:rFonts w:eastAsiaTheme="minorEastAsia"/>
          <w:color w:val="auto"/>
          <w:szCs w:val="24"/>
        </w:rPr>
        <w:t>.</w:t>
      </w:r>
      <w:r w:rsidR="00D33181">
        <w:rPr>
          <w:rFonts w:eastAsiaTheme="minorEastAsia"/>
          <w:color w:val="auto"/>
          <w:szCs w:val="24"/>
        </w:rPr>
        <w:t xml:space="preserve"> </w:t>
      </w:r>
      <w:r w:rsidR="005E384D">
        <w:rPr>
          <w:rFonts w:eastAsiaTheme="minorEastAsia"/>
          <w:color w:val="auto"/>
          <w:szCs w:val="24"/>
        </w:rPr>
        <w:t>New subparagraph</w:t>
      </w:r>
      <w:r w:rsidR="00D33181">
        <w:rPr>
          <w:rFonts w:eastAsiaTheme="minorEastAsia"/>
          <w:color w:val="auto"/>
          <w:szCs w:val="24"/>
        </w:rPr>
        <w:t xml:space="preserve"> </w:t>
      </w:r>
      <w:r w:rsidR="00D435F0">
        <w:rPr>
          <w:rFonts w:eastAsiaTheme="minorEastAsia"/>
          <w:color w:val="auto"/>
          <w:szCs w:val="24"/>
        </w:rPr>
        <w:t>10(3)(aa)(ii)</w:t>
      </w:r>
      <w:r w:rsidR="002F508D">
        <w:rPr>
          <w:rFonts w:eastAsiaTheme="minorEastAsia"/>
          <w:color w:val="auto"/>
          <w:szCs w:val="24"/>
        </w:rPr>
        <w:t xml:space="preserve"> </w:t>
      </w:r>
      <w:r w:rsidR="005E384D">
        <w:rPr>
          <w:rFonts w:eastAsiaTheme="minorEastAsia"/>
          <w:color w:val="auto"/>
          <w:szCs w:val="24"/>
        </w:rPr>
        <w:t>provides</w:t>
      </w:r>
      <w:r w:rsidR="00D33181">
        <w:rPr>
          <w:rFonts w:eastAsiaTheme="minorEastAsia"/>
          <w:color w:val="auto"/>
          <w:szCs w:val="24"/>
        </w:rPr>
        <w:t xml:space="preserve"> </w:t>
      </w:r>
      <w:r>
        <w:rPr>
          <w:rFonts w:eastAsiaTheme="minorEastAsia"/>
          <w:color w:val="auto"/>
          <w:szCs w:val="24"/>
        </w:rPr>
        <w:t xml:space="preserve">an additional condition that must be met </w:t>
      </w:r>
      <w:r w:rsidR="00D33181">
        <w:rPr>
          <w:rFonts w:eastAsiaTheme="minorEastAsia"/>
          <w:color w:val="auto"/>
          <w:szCs w:val="24"/>
        </w:rPr>
        <w:t>in the case of a first farmer loan (</w:t>
      </w:r>
      <w:r w:rsidR="00D33181" w:rsidRPr="00FE5008">
        <w:rPr>
          <w:rFonts w:eastAsiaTheme="minorEastAsia"/>
          <w:color w:val="auto"/>
          <w:szCs w:val="24"/>
        </w:rPr>
        <w:t>to support the purchase, establishment or development of a farm business that is or will be an eligibl</w:t>
      </w:r>
      <w:r w:rsidR="00D33181">
        <w:rPr>
          <w:rFonts w:eastAsiaTheme="minorEastAsia"/>
          <w:color w:val="auto"/>
          <w:szCs w:val="24"/>
        </w:rPr>
        <w:t>e farm business).</w:t>
      </w:r>
      <w:r w:rsidR="00D33181" w:rsidRPr="000876CC" w:rsidDel="00D33181">
        <w:rPr>
          <w:rFonts w:eastAsiaTheme="minorEastAsia"/>
          <w:color w:val="auto"/>
          <w:szCs w:val="24"/>
        </w:rPr>
        <w:t xml:space="preserve"> </w:t>
      </w:r>
    </w:p>
    <w:p w14:paraId="151214B5" w14:textId="77777777" w:rsidR="00C3271E" w:rsidRPr="000876CC" w:rsidRDefault="00C3271E" w:rsidP="006A3CCC">
      <w:pPr>
        <w:pStyle w:val="Normal-em"/>
        <w:rPr>
          <w:rFonts w:eastAsiaTheme="minorEastAsia"/>
          <w:color w:val="auto"/>
          <w:szCs w:val="24"/>
        </w:rPr>
      </w:pPr>
    </w:p>
    <w:p w14:paraId="71B11B59" w14:textId="77777777" w:rsidR="00946FB4" w:rsidRDefault="00BC5BCE" w:rsidP="006A3CCC">
      <w:pPr>
        <w:pStyle w:val="Normal-em"/>
        <w:rPr>
          <w:rFonts w:eastAsiaTheme="minorEastAsia"/>
          <w:color w:val="auto"/>
          <w:szCs w:val="24"/>
        </w:rPr>
      </w:pPr>
      <w:r w:rsidRPr="000876CC">
        <w:rPr>
          <w:rFonts w:eastAsiaTheme="minorEastAsia"/>
          <w:b/>
          <w:color w:val="auto"/>
          <w:szCs w:val="24"/>
        </w:rPr>
        <w:t>It</w:t>
      </w:r>
      <w:r w:rsidR="00D23F13" w:rsidRPr="000876CC">
        <w:rPr>
          <w:rFonts w:eastAsiaTheme="minorEastAsia"/>
          <w:b/>
          <w:color w:val="auto"/>
          <w:szCs w:val="24"/>
        </w:rPr>
        <w:t xml:space="preserve">em </w:t>
      </w:r>
      <w:r w:rsidR="00DD329A" w:rsidRPr="000876CC">
        <w:rPr>
          <w:rFonts w:eastAsiaTheme="minorEastAsia"/>
          <w:b/>
          <w:color w:val="auto"/>
          <w:szCs w:val="24"/>
        </w:rPr>
        <w:t>1</w:t>
      </w:r>
      <w:r w:rsidR="00FE5008">
        <w:rPr>
          <w:rFonts w:eastAsiaTheme="minorEastAsia"/>
          <w:b/>
          <w:color w:val="auto"/>
          <w:szCs w:val="24"/>
        </w:rPr>
        <w:t>4</w:t>
      </w:r>
      <w:r w:rsidR="00DD329A" w:rsidRPr="000876CC">
        <w:rPr>
          <w:rFonts w:eastAsiaTheme="minorEastAsia"/>
          <w:color w:val="auto"/>
          <w:szCs w:val="24"/>
        </w:rPr>
        <w:t xml:space="preserve"> </w:t>
      </w:r>
      <w:r w:rsidR="00D23F13" w:rsidRPr="009D1438">
        <w:rPr>
          <w:rFonts w:eastAsiaTheme="minorEastAsia"/>
          <w:b/>
          <w:bCs/>
          <w:color w:val="auto"/>
          <w:szCs w:val="24"/>
        </w:rPr>
        <w:t>–</w:t>
      </w:r>
      <w:r w:rsidR="00FD70EA" w:rsidRPr="009D1438">
        <w:rPr>
          <w:rFonts w:eastAsiaTheme="minorEastAsia"/>
          <w:b/>
          <w:bCs/>
          <w:color w:val="auto"/>
          <w:szCs w:val="24"/>
        </w:rPr>
        <w:t xml:space="preserve"> </w:t>
      </w:r>
      <w:r w:rsidR="00946FB4" w:rsidRPr="009D1438">
        <w:rPr>
          <w:rFonts w:eastAsiaTheme="minorEastAsia"/>
          <w:b/>
          <w:bCs/>
          <w:color w:val="auto"/>
          <w:szCs w:val="24"/>
        </w:rPr>
        <w:t>Subsection 10(5)</w:t>
      </w:r>
    </w:p>
    <w:p w14:paraId="32731CFE" w14:textId="77777777" w:rsidR="00946FB4" w:rsidRDefault="00946FB4" w:rsidP="006A3CCC">
      <w:pPr>
        <w:pStyle w:val="Normal-em"/>
        <w:rPr>
          <w:rFonts w:eastAsiaTheme="minorEastAsia"/>
          <w:color w:val="auto"/>
          <w:szCs w:val="24"/>
        </w:rPr>
      </w:pPr>
    </w:p>
    <w:p w14:paraId="052C1943" w14:textId="626EF105" w:rsidR="00F54FE6" w:rsidRDefault="00BC5BCE" w:rsidP="006A3CCC">
      <w:pPr>
        <w:pStyle w:val="Normal-em"/>
        <w:rPr>
          <w:rFonts w:eastAsiaTheme="minorEastAsia"/>
          <w:color w:val="auto"/>
          <w:szCs w:val="24"/>
        </w:rPr>
      </w:pPr>
      <w:r w:rsidRPr="000876CC">
        <w:rPr>
          <w:rFonts w:eastAsiaTheme="minorEastAsia"/>
          <w:color w:val="auto"/>
          <w:szCs w:val="24"/>
        </w:rPr>
        <w:t xml:space="preserve">Item </w:t>
      </w:r>
      <w:r w:rsidR="008D50A2" w:rsidRPr="000876CC">
        <w:rPr>
          <w:rFonts w:eastAsiaTheme="minorEastAsia"/>
          <w:color w:val="auto"/>
          <w:szCs w:val="24"/>
        </w:rPr>
        <w:t>1</w:t>
      </w:r>
      <w:r w:rsidR="00FE5008">
        <w:rPr>
          <w:rFonts w:eastAsiaTheme="minorEastAsia"/>
          <w:color w:val="auto"/>
          <w:szCs w:val="24"/>
        </w:rPr>
        <w:t>4</w:t>
      </w:r>
      <w:r w:rsidR="008D50A2" w:rsidRPr="000876CC">
        <w:rPr>
          <w:rFonts w:eastAsiaTheme="minorEastAsia"/>
          <w:color w:val="auto"/>
          <w:szCs w:val="24"/>
        </w:rPr>
        <w:t xml:space="preserve"> </w:t>
      </w:r>
      <w:r w:rsidRPr="000876CC">
        <w:rPr>
          <w:rFonts w:eastAsiaTheme="minorEastAsia"/>
          <w:color w:val="auto"/>
          <w:szCs w:val="24"/>
        </w:rPr>
        <w:t>amends s</w:t>
      </w:r>
      <w:r w:rsidR="0020660E" w:rsidRPr="000876CC">
        <w:rPr>
          <w:rFonts w:eastAsiaTheme="minorEastAsia"/>
          <w:color w:val="auto"/>
          <w:szCs w:val="24"/>
        </w:rPr>
        <w:t>ubsection 10(5)</w:t>
      </w:r>
      <w:r w:rsidR="004B70CC">
        <w:rPr>
          <w:rFonts w:eastAsiaTheme="minorEastAsia"/>
          <w:color w:val="auto"/>
          <w:szCs w:val="24"/>
        </w:rPr>
        <w:t xml:space="preserve"> of the Rule</w:t>
      </w:r>
      <w:r w:rsidR="006F7051">
        <w:rPr>
          <w:rFonts w:eastAsiaTheme="minorEastAsia"/>
          <w:color w:val="auto"/>
          <w:szCs w:val="24"/>
        </w:rPr>
        <w:t xml:space="preserve"> to </w:t>
      </w:r>
      <w:r w:rsidR="00D435F0">
        <w:rPr>
          <w:rFonts w:eastAsiaTheme="minorEastAsia"/>
          <w:color w:val="auto"/>
          <w:szCs w:val="24"/>
        </w:rPr>
        <w:t xml:space="preserve">insert </w:t>
      </w:r>
      <w:r w:rsidR="00D435F0" w:rsidRPr="000876CC">
        <w:rPr>
          <w:rFonts w:eastAsiaTheme="minorEastAsia"/>
          <w:color w:val="auto"/>
          <w:szCs w:val="24"/>
        </w:rPr>
        <w:t>‘including’</w:t>
      </w:r>
      <w:r w:rsidR="006F7051">
        <w:rPr>
          <w:rFonts w:eastAsiaTheme="minorEastAsia"/>
          <w:color w:val="auto"/>
          <w:szCs w:val="24"/>
        </w:rPr>
        <w:t xml:space="preserve"> after ‘security’</w:t>
      </w:r>
      <w:r w:rsidRPr="000876CC">
        <w:rPr>
          <w:rFonts w:eastAsiaTheme="minorEastAsia"/>
          <w:color w:val="auto"/>
          <w:szCs w:val="24"/>
        </w:rPr>
        <w:t>.</w:t>
      </w:r>
      <w:r w:rsidR="00D33181">
        <w:rPr>
          <w:rFonts w:eastAsiaTheme="minorEastAsia"/>
          <w:color w:val="auto"/>
          <w:szCs w:val="24"/>
        </w:rPr>
        <w:t xml:space="preserve"> Subsection 10(5) provides the forms of security that the Corporation must consider</w:t>
      </w:r>
      <w:r w:rsidR="005E384D">
        <w:rPr>
          <w:rFonts w:eastAsiaTheme="minorEastAsia"/>
          <w:color w:val="auto"/>
          <w:szCs w:val="24"/>
        </w:rPr>
        <w:t xml:space="preserve"> requiring for the purposes of the requirement in paragraph 10(3)(e) that the agristarter loan is backed by sufficient security</w:t>
      </w:r>
      <w:r w:rsidR="00D33181">
        <w:rPr>
          <w:rFonts w:eastAsiaTheme="minorEastAsia"/>
          <w:color w:val="auto"/>
          <w:szCs w:val="24"/>
        </w:rPr>
        <w:t>.</w:t>
      </w:r>
    </w:p>
    <w:p w14:paraId="07D1E2C7" w14:textId="77777777" w:rsidR="00F54FE6" w:rsidRDefault="00F54FE6" w:rsidP="006A3CCC">
      <w:pPr>
        <w:pStyle w:val="Normal-em"/>
        <w:rPr>
          <w:rFonts w:eastAsiaTheme="minorEastAsia"/>
          <w:color w:val="auto"/>
          <w:szCs w:val="24"/>
        </w:rPr>
      </w:pPr>
    </w:p>
    <w:p w14:paraId="19F5B20E" w14:textId="628C2274" w:rsidR="00F54FE6" w:rsidRPr="000876CC" w:rsidRDefault="00F54FE6" w:rsidP="006A3CCC">
      <w:pPr>
        <w:pStyle w:val="Normal-em"/>
        <w:rPr>
          <w:rFonts w:eastAsiaTheme="minorEastAsia"/>
          <w:color w:val="auto"/>
          <w:szCs w:val="24"/>
        </w:rPr>
      </w:pPr>
      <w:r>
        <w:rPr>
          <w:rFonts w:eastAsiaTheme="minorEastAsia"/>
          <w:color w:val="auto"/>
          <w:szCs w:val="24"/>
        </w:rPr>
        <w:t xml:space="preserve">The purpose of this amendment is to clarify that the types of security the Corporation must consider requiring for the purposes of paragraph 10(3)(e) include, but are not limited to, the types listed in paragraphs 10(5)(a), (b) and (c). </w:t>
      </w:r>
    </w:p>
    <w:p w14:paraId="01BC7AB0" w14:textId="77777777" w:rsidR="00BC5BCE" w:rsidRPr="000876CC" w:rsidRDefault="00BC5BCE" w:rsidP="006A3CCC">
      <w:pPr>
        <w:pStyle w:val="Normal-em"/>
        <w:rPr>
          <w:rFonts w:eastAsiaTheme="minorEastAsia"/>
          <w:color w:val="auto"/>
          <w:szCs w:val="24"/>
        </w:rPr>
      </w:pPr>
    </w:p>
    <w:p w14:paraId="36BB5CDF" w14:textId="77777777" w:rsidR="00946FB4" w:rsidRDefault="00AC398D" w:rsidP="00F86255">
      <w:pPr>
        <w:pStyle w:val="Normal-em"/>
        <w:keepNext/>
        <w:rPr>
          <w:rFonts w:eastAsiaTheme="minorEastAsia"/>
          <w:color w:val="auto"/>
          <w:szCs w:val="24"/>
        </w:rPr>
      </w:pPr>
      <w:r w:rsidRPr="000876CC">
        <w:rPr>
          <w:rFonts w:eastAsiaTheme="minorEastAsia"/>
          <w:b/>
          <w:color w:val="auto"/>
          <w:szCs w:val="24"/>
        </w:rPr>
        <w:t xml:space="preserve">Item </w:t>
      </w:r>
      <w:r w:rsidR="00DD329A" w:rsidRPr="000876CC">
        <w:rPr>
          <w:rFonts w:eastAsiaTheme="minorEastAsia"/>
          <w:b/>
          <w:color w:val="auto"/>
          <w:szCs w:val="24"/>
        </w:rPr>
        <w:t>1</w:t>
      </w:r>
      <w:r w:rsidR="00FE5008">
        <w:rPr>
          <w:rFonts w:eastAsiaTheme="minorEastAsia"/>
          <w:b/>
          <w:color w:val="auto"/>
          <w:szCs w:val="24"/>
        </w:rPr>
        <w:t>5</w:t>
      </w:r>
      <w:r w:rsidR="00DD329A" w:rsidRPr="000876CC">
        <w:rPr>
          <w:rFonts w:eastAsiaTheme="minorEastAsia"/>
          <w:color w:val="auto"/>
          <w:szCs w:val="24"/>
        </w:rPr>
        <w:t xml:space="preserve"> </w:t>
      </w:r>
      <w:r w:rsidR="00BC5BCE" w:rsidRPr="009D1438">
        <w:rPr>
          <w:rFonts w:eastAsiaTheme="minorEastAsia"/>
          <w:b/>
          <w:bCs/>
          <w:color w:val="auto"/>
          <w:szCs w:val="24"/>
        </w:rPr>
        <w:t>–</w:t>
      </w:r>
      <w:r w:rsidR="00FD70EA" w:rsidRPr="009D1438">
        <w:rPr>
          <w:rFonts w:eastAsiaTheme="minorEastAsia"/>
          <w:b/>
          <w:bCs/>
          <w:color w:val="auto"/>
          <w:szCs w:val="24"/>
        </w:rPr>
        <w:t xml:space="preserve"> </w:t>
      </w:r>
      <w:r w:rsidR="00946FB4" w:rsidRPr="009D1438">
        <w:rPr>
          <w:rFonts w:eastAsiaTheme="minorEastAsia"/>
          <w:b/>
          <w:bCs/>
          <w:color w:val="auto"/>
          <w:szCs w:val="24"/>
        </w:rPr>
        <w:t>After subsection 14(1)</w:t>
      </w:r>
    </w:p>
    <w:p w14:paraId="4CE6B3ED" w14:textId="77777777" w:rsidR="00946FB4" w:rsidRDefault="00946FB4" w:rsidP="00F86255">
      <w:pPr>
        <w:pStyle w:val="Normal-em"/>
        <w:keepNext/>
        <w:rPr>
          <w:rFonts w:eastAsiaTheme="minorEastAsia"/>
          <w:color w:val="auto"/>
          <w:szCs w:val="24"/>
        </w:rPr>
      </w:pPr>
    </w:p>
    <w:p w14:paraId="3659130E" w14:textId="2D72EE66" w:rsidR="00BC5BCE" w:rsidRPr="000876CC" w:rsidRDefault="00AC398D" w:rsidP="00F86255">
      <w:pPr>
        <w:pStyle w:val="Normal-em"/>
        <w:keepNext/>
        <w:rPr>
          <w:rFonts w:eastAsiaTheme="minorEastAsia"/>
          <w:color w:val="auto"/>
          <w:szCs w:val="24"/>
        </w:rPr>
      </w:pPr>
      <w:r w:rsidRPr="00203D64">
        <w:rPr>
          <w:rFonts w:eastAsiaTheme="minorEastAsia"/>
          <w:color w:val="auto"/>
          <w:szCs w:val="24"/>
        </w:rPr>
        <w:t xml:space="preserve">Item </w:t>
      </w:r>
      <w:r w:rsidR="008D50A2" w:rsidRPr="00203D64">
        <w:rPr>
          <w:rFonts w:eastAsiaTheme="minorEastAsia"/>
          <w:color w:val="auto"/>
          <w:szCs w:val="24"/>
        </w:rPr>
        <w:t>1</w:t>
      </w:r>
      <w:r w:rsidR="00FE5008">
        <w:rPr>
          <w:rFonts w:eastAsiaTheme="minorEastAsia"/>
          <w:color w:val="auto"/>
          <w:szCs w:val="24"/>
        </w:rPr>
        <w:t>5</w:t>
      </w:r>
      <w:r w:rsidR="008D50A2" w:rsidRPr="00203D64">
        <w:rPr>
          <w:rFonts w:eastAsiaTheme="minorEastAsia"/>
          <w:color w:val="auto"/>
          <w:szCs w:val="24"/>
        </w:rPr>
        <w:t xml:space="preserve"> </w:t>
      </w:r>
      <w:r w:rsidR="00946FB4">
        <w:rPr>
          <w:rFonts w:eastAsiaTheme="minorEastAsia"/>
          <w:color w:val="auto"/>
          <w:szCs w:val="24"/>
        </w:rPr>
        <w:t xml:space="preserve">inserts </w:t>
      </w:r>
      <w:r w:rsidR="00C76860">
        <w:rPr>
          <w:rFonts w:eastAsiaTheme="minorEastAsia"/>
          <w:color w:val="auto"/>
          <w:szCs w:val="24"/>
        </w:rPr>
        <w:t xml:space="preserve">new </w:t>
      </w:r>
      <w:r w:rsidR="001E0B59" w:rsidRPr="00203D64">
        <w:rPr>
          <w:rFonts w:eastAsiaTheme="minorEastAsia"/>
          <w:color w:val="auto"/>
          <w:szCs w:val="24"/>
        </w:rPr>
        <w:t>subsection 14(1A)</w:t>
      </w:r>
      <w:r w:rsidR="00285C8E">
        <w:rPr>
          <w:rFonts w:eastAsiaTheme="minorEastAsia"/>
          <w:color w:val="auto"/>
          <w:szCs w:val="24"/>
        </w:rPr>
        <w:t xml:space="preserve"> in</w:t>
      </w:r>
      <w:r w:rsidR="00347DC9">
        <w:rPr>
          <w:rFonts w:eastAsiaTheme="minorEastAsia"/>
          <w:color w:val="auto"/>
          <w:szCs w:val="24"/>
        </w:rPr>
        <w:t>to</w:t>
      </w:r>
      <w:r w:rsidR="00285C8E">
        <w:rPr>
          <w:rFonts w:eastAsiaTheme="minorEastAsia"/>
          <w:color w:val="auto"/>
          <w:szCs w:val="24"/>
        </w:rPr>
        <w:t xml:space="preserve"> the Rule</w:t>
      </w:r>
      <w:r w:rsidR="00FE5008">
        <w:rPr>
          <w:rFonts w:eastAsiaTheme="minorEastAsia"/>
          <w:color w:val="auto"/>
          <w:szCs w:val="24"/>
        </w:rPr>
        <w:t>,</w:t>
      </w:r>
      <w:r w:rsidR="00FE5008" w:rsidRPr="00203D64">
        <w:rPr>
          <w:rFonts w:eastAsiaTheme="minorEastAsia"/>
          <w:color w:val="auto"/>
          <w:szCs w:val="24"/>
        </w:rPr>
        <w:t xml:space="preserve"> </w:t>
      </w:r>
      <w:r w:rsidR="00FE5008">
        <w:rPr>
          <w:rFonts w:eastAsiaTheme="minorEastAsia"/>
          <w:color w:val="auto"/>
          <w:szCs w:val="24"/>
        </w:rPr>
        <w:t>which</w:t>
      </w:r>
      <w:r w:rsidR="00B12EA8">
        <w:rPr>
          <w:rFonts w:eastAsiaTheme="minorEastAsia"/>
          <w:color w:val="auto"/>
          <w:szCs w:val="24"/>
        </w:rPr>
        <w:t xml:space="preserve"> provides</w:t>
      </w:r>
      <w:r w:rsidR="00203D64" w:rsidRPr="00203D64">
        <w:rPr>
          <w:rFonts w:eastAsiaTheme="minorEastAsia"/>
          <w:color w:val="auto"/>
          <w:szCs w:val="24"/>
        </w:rPr>
        <w:t xml:space="preserve"> that th</w:t>
      </w:r>
      <w:r w:rsidR="001E0B59" w:rsidRPr="00203D64">
        <w:rPr>
          <w:rFonts w:eastAsiaTheme="minorEastAsia"/>
          <w:color w:val="auto"/>
          <w:szCs w:val="24"/>
        </w:rPr>
        <w:t>e program</w:t>
      </w:r>
      <w:r w:rsidR="00203D64">
        <w:rPr>
          <w:rFonts w:eastAsiaTheme="minorEastAsia"/>
          <w:color w:val="auto"/>
          <w:szCs w:val="24"/>
        </w:rPr>
        <w:t>’s</w:t>
      </w:r>
      <w:r w:rsidR="001E0B59" w:rsidRPr="00203D64">
        <w:rPr>
          <w:rFonts w:eastAsiaTheme="minorEastAsia"/>
          <w:color w:val="auto"/>
          <w:szCs w:val="24"/>
        </w:rPr>
        <w:t xml:space="preserve"> guidelines must be developed in cons</w:t>
      </w:r>
      <w:r w:rsidR="00203D64" w:rsidRPr="00203D64">
        <w:rPr>
          <w:rFonts w:eastAsiaTheme="minorEastAsia"/>
          <w:color w:val="auto"/>
          <w:szCs w:val="24"/>
        </w:rPr>
        <w:t xml:space="preserve">ultation with the responsible </w:t>
      </w:r>
      <w:r w:rsidR="001E0B59" w:rsidRPr="00203D64">
        <w:rPr>
          <w:rFonts w:eastAsiaTheme="minorEastAsia"/>
          <w:color w:val="auto"/>
          <w:szCs w:val="24"/>
        </w:rPr>
        <w:t>Ministers.</w:t>
      </w:r>
      <w:r w:rsidR="005D0218">
        <w:rPr>
          <w:rFonts w:eastAsiaTheme="minorEastAsia"/>
          <w:color w:val="auto"/>
          <w:szCs w:val="24"/>
        </w:rPr>
        <w:t xml:space="preserve"> This is consistent with other loan program guideline requirements</w:t>
      </w:r>
      <w:r w:rsidR="00595D20">
        <w:rPr>
          <w:rFonts w:eastAsiaTheme="minorEastAsia"/>
          <w:color w:val="auto"/>
          <w:szCs w:val="24"/>
        </w:rPr>
        <w:t xml:space="preserve"> made by the Corporation</w:t>
      </w:r>
      <w:r w:rsidR="005D0218">
        <w:rPr>
          <w:rFonts w:eastAsiaTheme="minorEastAsia"/>
          <w:color w:val="auto"/>
          <w:szCs w:val="24"/>
        </w:rPr>
        <w:t xml:space="preserve">. </w:t>
      </w:r>
    </w:p>
    <w:p w14:paraId="40427025" w14:textId="77777777" w:rsidR="00BC5BCE" w:rsidRPr="000876CC" w:rsidRDefault="00BC5BCE" w:rsidP="006A3CCC">
      <w:pPr>
        <w:pStyle w:val="Normal-em"/>
        <w:rPr>
          <w:rFonts w:eastAsiaTheme="minorEastAsia"/>
          <w:color w:val="auto"/>
          <w:szCs w:val="24"/>
        </w:rPr>
      </w:pPr>
    </w:p>
    <w:p w14:paraId="4FD5168E" w14:textId="77777777" w:rsidR="006A7FBE" w:rsidRDefault="00326AFD" w:rsidP="006A3CCC">
      <w:pPr>
        <w:pStyle w:val="Normal-em"/>
        <w:rPr>
          <w:rFonts w:eastAsiaTheme="minorEastAsia"/>
          <w:color w:val="auto"/>
          <w:szCs w:val="24"/>
        </w:rPr>
      </w:pPr>
      <w:r w:rsidRPr="00C36DD2">
        <w:rPr>
          <w:rFonts w:eastAsiaTheme="minorEastAsia"/>
          <w:b/>
          <w:color w:val="auto"/>
          <w:szCs w:val="24"/>
        </w:rPr>
        <w:t xml:space="preserve">Item </w:t>
      </w:r>
      <w:r w:rsidR="008D50A2" w:rsidRPr="00C36DD2">
        <w:rPr>
          <w:rFonts w:eastAsiaTheme="minorEastAsia"/>
          <w:b/>
          <w:color w:val="auto"/>
          <w:szCs w:val="24"/>
        </w:rPr>
        <w:t>1</w:t>
      </w:r>
      <w:r w:rsidR="00FE5008">
        <w:rPr>
          <w:rFonts w:eastAsiaTheme="minorEastAsia"/>
          <w:b/>
          <w:color w:val="auto"/>
          <w:szCs w:val="24"/>
        </w:rPr>
        <w:t>6</w:t>
      </w:r>
      <w:r w:rsidR="008D50A2" w:rsidRPr="00C36DD2">
        <w:rPr>
          <w:rFonts w:eastAsiaTheme="minorEastAsia"/>
          <w:color w:val="auto"/>
          <w:szCs w:val="24"/>
        </w:rPr>
        <w:t xml:space="preserve"> </w:t>
      </w:r>
      <w:r w:rsidR="001E0B59" w:rsidRPr="009D1438">
        <w:rPr>
          <w:rFonts w:eastAsiaTheme="minorEastAsia"/>
          <w:b/>
          <w:bCs/>
          <w:color w:val="auto"/>
          <w:szCs w:val="24"/>
        </w:rPr>
        <w:t>–</w:t>
      </w:r>
      <w:r w:rsidR="00BC2E6A" w:rsidRPr="009D1438">
        <w:rPr>
          <w:rFonts w:eastAsiaTheme="minorEastAsia"/>
          <w:b/>
          <w:bCs/>
          <w:color w:val="auto"/>
          <w:szCs w:val="24"/>
        </w:rPr>
        <w:t xml:space="preserve"> </w:t>
      </w:r>
      <w:r w:rsidR="006A7FBE" w:rsidRPr="009D1438">
        <w:rPr>
          <w:rFonts w:eastAsiaTheme="minorEastAsia"/>
          <w:b/>
          <w:bCs/>
          <w:color w:val="auto"/>
          <w:szCs w:val="24"/>
        </w:rPr>
        <w:t>Before paragraph 14(2)(a)</w:t>
      </w:r>
    </w:p>
    <w:p w14:paraId="3CCF1AA1" w14:textId="77777777" w:rsidR="006A7FBE" w:rsidRDefault="006A7FBE" w:rsidP="006A3CCC">
      <w:pPr>
        <w:pStyle w:val="Normal-em"/>
        <w:rPr>
          <w:rFonts w:eastAsiaTheme="minorEastAsia"/>
          <w:color w:val="auto"/>
          <w:szCs w:val="24"/>
        </w:rPr>
      </w:pPr>
    </w:p>
    <w:p w14:paraId="703D728B" w14:textId="287D486A" w:rsidR="001E0B59" w:rsidRPr="00AD538C" w:rsidRDefault="00326AFD" w:rsidP="006A3CCC">
      <w:pPr>
        <w:pStyle w:val="Normal-em"/>
        <w:rPr>
          <w:rFonts w:eastAsiaTheme="minorEastAsia"/>
          <w:color w:val="auto"/>
          <w:szCs w:val="24"/>
        </w:rPr>
      </w:pPr>
      <w:r w:rsidRPr="00C36DD2">
        <w:rPr>
          <w:rFonts w:eastAsiaTheme="minorEastAsia"/>
          <w:color w:val="auto"/>
          <w:szCs w:val="24"/>
        </w:rPr>
        <w:t xml:space="preserve">Item </w:t>
      </w:r>
      <w:r w:rsidR="008D50A2" w:rsidRPr="00C36DD2">
        <w:rPr>
          <w:rFonts w:eastAsiaTheme="minorEastAsia"/>
          <w:color w:val="auto"/>
          <w:szCs w:val="24"/>
        </w:rPr>
        <w:t>1</w:t>
      </w:r>
      <w:r w:rsidR="00FE5008">
        <w:rPr>
          <w:rFonts w:eastAsiaTheme="minorEastAsia"/>
          <w:color w:val="auto"/>
          <w:szCs w:val="24"/>
        </w:rPr>
        <w:t>6</w:t>
      </w:r>
      <w:r w:rsidR="008D50A2" w:rsidRPr="00C36DD2">
        <w:rPr>
          <w:rFonts w:eastAsiaTheme="minorEastAsia"/>
          <w:color w:val="auto"/>
          <w:szCs w:val="24"/>
        </w:rPr>
        <w:t xml:space="preserve"> </w:t>
      </w:r>
      <w:r w:rsidR="001E0B59" w:rsidRPr="00C36DD2">
        <w:rPr>
          <w:rFonts w:eastAsiaTheme="minorEastAsia"/>
          <w:color w:val="auto"/>
          <w:szCs w:val="24"/>
        </w:rPr>
        <w:t>amends subsection 14(2)</w:t>
      </w:r>
      <w:r w:rsidR="002B2F97">
        <w:rPr>
          <w:rFonts w:eastAsiaTheme="minorEastAsia"/>
          <w:color w:val="auto"/>
          <w:szCs w:val="24"/>
        </w:rPr>
        <w:t xml:space="preserve"> of the Rule</w:t>
      </w:r>
      <w:r w:rsidR="001E0B59" w:rsidRPr="00C36DD2">
        <w:rPr>
          <w:rFonts w:eastAsiaTheme="minorEastAsia"/>
          <w:color w:val="auto"/>
          <w:szCs w:val="24"/>
        </w:rPr>
        <w:t xml:space="preserve"> by inserting</w:t>
      </w:r>
      <w:r w:rsidR="00C76860">
        <w:rPr>
          <w:rFonts w:eastAsiaTheme="minorEastAsia"/>
          <w:color w:val="auto"/>
          <w:szCs w:val="24"/>
        </w:rPr>
        <w:t xml:space="preserve"> new</w:t>
      </w:r>
      <w:r w:rsidR="001E0B59" w:rsidRPr="00C36DD2">
        <w:rPr>
          <w:rFonts w:eastAsiaTheme="minorEastAsia"/>
          <w:color w:val="auto"/>
          <w:szCs w:val="24"/>
        </w:rPr>
        <w:t xml:space="preserve"> </w:t>
      </w:r>
      <w:r w:rsidR="006A7FBE">
        <w:rPr>
          <w:rFonts w:eastAsiaTheme="minorEastAsia"/>
          <w:color w:val="auto"/>
          <w:szCs w:val="24"/>
        </w:rPr>
        <w:t>paragraph</w:t>
      </w:r>
      <w:r w:rsidR="00203D64" w:rsidRPr="00C36DD2">
        <w:rPr>
          <w:rFonts w:eastAsiaTheme="minorEastAsia"/>
          <w:color w:val="auto"/>
          <w:szCs w:val="24"/>
        </w:rPr>
        <w:t xml:space="preserve"> 14(2)(aa)</w:t>
      </w:r>
      <w:r w:rsidR="006A7FBE">
        <w:rPr>
          <w:rFonts w:eastAsiaTheme="minorEastAsia"/>
          <w:color w:val="auto"/>
          <w:szCs w:val="24"/>
        </w:rPr>
        <w:t>.</w:t>
      </w:r>
      <w:r w:rsidR="00203D64" w:rsidRPr="00C36DD2">
        <w:rPr>
          <w:rFonts w:eastAsiaTheme="minorEastAsia"/>
          <w:color w:val="auto"/>
          <w:szCs w:val="24"/>
        </w:rPr>
        <w:t xml:space="preserve"> </w:t>
      </w:r>
      <w:r w:rsidR="00840C78">
        <w:rPr>
          <w:szCs w:val="24"/>
        </w:rPr>
        <w:t>P</w:t>
      </w:r>
      <w:r w:rsidR="006A7FBE">
        <w:rPr>
          <w:szCs w:val="24"/>
        </w:rPr>
        <w:t>aragraph</w:t>
      </w:r>
      <w:r w:rsidR="003B2C5E">
        <w:rPr>
          <w:szCs w:val="24"/>
        </w:rPr>
        <w:t xml:space="preserve"> </w:t>
      </w:r>
      <w:r w:rsidR="006A7FBE">
        <w:rPr>
          <w:szCs w:val="24"/>
        </w:rPr>
        <w:t xml:space="preserve">14(2)(aa) </w:t>
      </w:r>
      <w:r w:rsidR="00840C78">
        <w:rPr>
          <w:szCs w:val="24"/>
        </w:rPr>
        <w:t xml:space="preserve">provides that </w:t>
      </w:r>
      <w:r w:rsidR="006A7FBE">
        <w:rPr>
          <w:szCs w:val="24"/>
        </w:rPr>
        <w:t>without limiting subsection (1) (which requires the Corporation to develop and publish written guidelines relating to the program)</w:t>
      </w:r>
      <w:r w:rsidR="002B6400">
        <w:rPr>
          <w:szCs w:val="24"/>
        </w:rPr>
        <w:t>,</w:t>
      </w:r>
      <w:r w:rsidR="006A7FBE">
        <w:rPr>
          <w:szCs w:val="24"/>
        </w:rPr>
        <w:t xml:space="preserve"> the program guidelines must specify the uses to which the agristarter loan</w:t>
      </w:r>
      <w:r w:rsidR="00C76860">
        <w:rPr>
          <w:szCs w:val="24"/>
        </w:rPr>
        <w:t>s</w:t>
      </w:r>
      <w:r w:rsidR="002F508D">
        <w:rPr>
          <w:szCs w:val="24"/>
        </w:rPr>
        <w:t xml:space="preserve"> </w:t>
      </w:r>
      <w:r w:rsidR="006A7FBE">
        <w:rPr>
          <w:szCs w:val="24"/>
        </w:rPr>
        <w:t xml:space="preserve">can be applied, </w:t>
      </w:r>
      <w:r w:rsidR="00347DC9">
        <w:rPr>
          <w:szCs w:val="24"/>
        </w:rPr>
        <w:t>consistently with</w:t>
      </w:r>
      <w:r w:rsidR="002F508D">
        <w:rPr>
          <w:szCs w:val="24"/>
        </w:rPr>
        <w:t xml:space="preserve"> </w:t>
      </w:r>
      <w:r w:rsidR="00C76860">
        <w:rPr>
          <w:szCs w:val="24"/>
        </w:rPr>
        <w:t xml:space="preserve">this </w:t>
      </w:r>
      <w:r w:rsidR="00347DC9">
        <w:rPr>
          <w:szCs w:val="24"/>
        </w:rPr>
        <w:t xml:space="preserve">rule and </w:t>
      </w:r>
      <w:r w:rsidR="006A7FBE">
        <w:rPr>
          <w:szCs w:val="24"/>
        </w:rPr>
        <w:t xml:space="preserve">having regard to the purpose of the program. </w:t>
      </w:r>
    </w:p>
    <w:p w14:paraId="00603975" w14:textId="77777777" w:rsidR="000876CC" w:rsidRPr="00AD538C" w:rsidRDefault="000876CC" w:rsidP="000876CC">
      <w:pPr>
        <w:pStyle w:val="Normal-em"/>
        <w:rPr>
          <w:rFonts w:eastAsiaTheme="minorEastAsia"/>
          <w:color w:val="auto"/>
          <w:szCs w:val="24"/>
        </w:rPr>
      </w:pPr>
    </w:p>
    <w:p w14:paraId="0688F3D5" w14:textId="77777777" w:rsidR="00840C78" w:rsidRDefault="00840C78">
      <w:r>
        <w:br w:type="page"/>
      </w:r>
    </w:p>
    <w:p w14:paraId="557A4D6F" w14:textId="77777777" w:rsidR="002B1DB3" w:rsidRPr="004D2C30" w:rsidRDefault="00386C3F" w:rsidP="004E457B">
      <w:pPr>
        <w:jc w:val="right"/>
        <w:rPr>
          <w:rFonts w:ascii="Times New Roman" w:hAnsi="Times New Roman" w:cs="Times New Roman"/>
          <w:b/>
          <w:sz w:val="24"/>
          <w:u w:val="single"/>
        </w:rPr>
      </w:pPr>
      <w:r w:rsidRPr="004D2C30">
        <w:rPr>
          <w:rFonts w:ascii="Times New Roman" w:hAnsi="Times New Roman" w:cs="Times New Roman"/>
          <w:b/>
          <w:sz w:val="24"/>
          <w:u w:val="single"/>
        </w:rPr>
        <w:t>ATTACHMENT B</w:t>
      </w:r>
    </w:p>
    <w:p w14:paraId="5C5B9163" w14:textId="77777777" w:rsidR="001518A8" w:rsidRPr="00E4135E" w:rsidRDefault="001518A8" w:rsidP="001518A8">
      <w:pPr>
        <w:spacing w:before="12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04D2ACAA" w14:textId="07ADCE9C" w:rsidR="001518A8" w:rsidRPr="00E4135E" w:rsidRDefault="001518A8" w:rsidP="001518A8">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213699E0" w14:textId="77777777" w:rsidR="001518A8" w:rsidRPr="00E4135E" w:rsidRDefault="001518A8" w:rsidP="001518A8">
      <w:pPr>
        <w:spacing w:before="120" w:after="120"/>
        <w:jc w:val="center"/>
        <w:rPr>
          <w:rFonts w:ascii="Times New Roman" w:hAnsi="Times New Roman"/>
          <w:sz w:val="24"/>
        </w:rPr>
      </w:pPr>
    </w:p>
    <w:p w14:paraId="46B9EEFB" w14:textId="77777777" w:rsidR="001518A8" w:rsidRPr="000845C9" w:rsidRDefault="001518A8" w:rsidP="001518A8">
      <w:pPr>
        <w:tabs>
          <w:tab w:val="center" w:pos="4535"/>
          <w:tab w:val="right" w:pos="9071"/>
        </w:tabs>
        <w:spacing w:before="120" w:after="120"/>
        <w:jc w:val="center"/>
        <w:rPr>
          <w:rFonts w:ascii="Times New Roman" w:hAnsi="Times New Roman"/>
          <w:i/>
          <w:sz w:val="24"/>
        </w:rPr>
      </w:pPr>
      <w:r w:rsidRPr="00716BE4">
        <w:rPr>
          <w:rFonts w:ascii="Times New Roman" w:hAnsi="Times New Roman"/>
          <w:i/>
          <w:sz w:val="24"/>
        </w:rPr>
        <w:t>Regional Investment Corporation (Agristarter Loans) Amendment</w:t>
      </w:r>
      <w:r>
        <w:rPr>
          <w:rFonts w:ascii="Times New Roman" w:hAnsi="Times New Roman"/>
          <w:i/>
          <w:sz w:val="24"/>
        </w:rPr>
        <w:t xml:space="preserve"> </w:t>
      </w:r>
      <w:r w:rsidRPr="00716BE4">
        <w:rPr>
          <w:rFonts w:ascii="Times New Roman" w:hAnsi="Times New Roman"/>
          <w:i/>
          <w:sz w:val="24"/>
        </w:rPr>
        <w:t xml:space="preserve">Rule </w:t>
      </w:r>
      <w:r>
        <w:rPr>
          <w:rFonts w:ascii="Times New Roman" w:hAnsi="Times New Roman"/>
          <w:i/>
          <w:sz w:val="24"/>
        </w:rPr>
        <w:t>2020</w:t>
      </w:r>
    </w:p>
    <w:p w14:paraId="2642362F" w14:textId="69B92817" w:rsidR="002B1DB3" w:rsidRPr="00E4135E" w:rsidRDefault="002B1DB3" w:rsidP="008E3595">
      <w:pPr>
        <w:jc w:val="center"/>
        <w:rPr>
          <w:rFonts w:ascii="Times New Roman" w:hAnsi="Times New Roman"/>
          <w:sz w:val="24"/>
        </w:rPr>
      </w:pPr>
    </w:p>
    <w:p w14:paraId="552562C5" w14:textId="1253BA7E" w:rsidR="002B1DB3" w:rsidRPr="00E4135E" w:rsidRDefault="002B1DB3" w:rsidP="00B62C27">
      <w:pPr>
        <w:spacing w:before="120" w:after="120"/>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64AF42A" w14:textId="31261C3C" w:rsidR="002B1DB3" w:rsidRPr="00E4135E" w:rsidRDefault="002B1DB3" w:rsidP="008E3595">
      <w:pPr>
        <w:rPr>
          <w:rFonts w:ascii="Times New Roman" w:hAnsi="Times New Roman"/>
          <w:sz w:val="24"/>
        </w:rPr>
      </w:pPr>
    </w:p>
    <w:p w14:paraId="5485A581" w14:textId="7F43DA2F" w:rsidR="002B1DB3" w:rsidRPr="00E4135E" w:rsidRDefault="002B1DB3" w:rsidP="008E3595">
      <w:pPr>
        <w:spacing w:after="120"/>
        <w:jc w:val="both"/>
        <w:rPr>
          <w:rFonts w:ascii="Times New Roman" w:hAnsi="Times New Roman"/>
          <w:b/>
          <w:sz w:val="24"/>
        </w:rPr>
      </w:pPr>
      <w:r w:rsidRPr="00E4135E">
        <w:rPr>
          <w:rFonts w:ascii="Times New Roman" w:hAnsi="Times New Roman"/>
          <w:b/>
          <w:sz w:val="24"/>
        </w:rPr>
        <w:t>Overview of the Legislative Instrument</w:t>
      </w:r>
    </w:p>
    <w:p w14:paraId="5874B245" w14:textId="77777777" w:rsidR="00A478D8" w:rsidRDefault="00A478D8" w:rsidP="00A478D8">
      <w:pPr>
        <w:tabs>
          <w:tab w:val="right" w:pos="9072"/>
        </w:tabs>
        <w:rPr>
          <w:rFonts w:ascii="Times New Roman" w:hAnsi="Times New Roman" w:cs="Times New Roman"/>
          <w:sz w:val="24"/>
        </w:rPr>
      </w:pPr>
      <w:r>
        <w:rPr>
          <w:rFonts w:ascii="Times New Roman" w:hAnsi="Times New Roman" w:cs="Times New Roman"/>
          <w:sz w:val="24"/>
        </w:rPr>
        <w:t xml:space="preserve">The </w:t>
      </w:r>
      <w:r w:rsidRPr="00741929">
        <w:rPr>
          <w:rFonts w:ascii="Times New Roman" w:hAnsi="Times New Roman" w:cs="Times New Roman"/>
          <w:i/>
          <w:sz w:val="24"/>
        </w:rPr>
        <w:t>Regional Investment Corporation Act 2018</w:t>
      </w:r>
      <w:r>
        <w:rPr>
          <w:rFonts w:ascii="Times New Roman" w:hAnsi="Times New Roman" w:cs="Times New Roman"/>
          <w:sz w:val="24"/>
        </w:rPr>
        <w:t xml:space="preserve"> (the Act) establishes the Regional Investment Corporation (the Corporation). The Corporation’s functions are set out in section 8 of the Act</w:t>
      </w:r>
      <w:r w:rsidRPr="000F7D03">
        <w:rPr>
          <w:rFonts w:ascii="Times New Roman" w:hAnsi="Times New Roman" w:cs="Times New Roman"/>
          <w:sz w:val="24"/>
        </w:rPr>
        <w:t>.</w:t>
      </w:r>
    </w:p>
    <w:p w14:paraId="0FE7EC71" w14:textId="77777777" w:rsidR="00A478D8" w:rsidRDefault="00A478D8" w:rsidP="00A478D8">
      <w:pPr>
        <w:tabs>
          <w:tab w:val="right" w:pos="9072"/>
        </w:tabs>
        <w:rPr>
          <w:rFonts w:ascii="Times New Roman" w:hAnsi="Times New Roman" w:cs="Times New Roman"/>
          <w:sz w:val="24"/>
        </w:rPr>
      </w:pPr>
    </w:p>
    <w:p w14:paraId="126C1E94" w14:textId="694FC699" w:rsidR="00CE1A55" w:rsidRDefault="00CE1A55" w:rsidP="00CE1A55">
      <w:pPr>
        <w:tabs>
          <w:tab w:val="right" w:pos="9072"/>
        </w:tabs>
        <w:rPr>
          <w:rFonts w:ascii="Times New Roman" w:hAnsi="Times New Roman" w:cs="Times New Roman"/>
          <w:sz w:val="24"/>
        </w:rPr>
      </w:pPr>
      <w:r>
        <w:rPr>
          <w:rFonts w:ascii="Times New Roman" w:hAnsi="Times New Roman" w:cs="Times New Roman"/>
          <w:sz w:val="24"/>
        </w:rPr>
        <w:t>Paragraph 8(1)(g) of the Act provides that it is a function of the Corporation to administer programs prescribed by the Rules. Subsection 8(5) of the Act relevantly provides that the Rules may prescribe one or more programs to be administered by the Corporation.</w:t>
      </w:r>
      <w:r w:rsidR="002F508D">
        <w:rPr>
          <w:rFonts w:ascii="Times New Roman" w:hAnsi="Times New Roman" w:cs="Times New Roman"/>
          <w:sz w:val="24"/>
        </w:rPr>
        <w:t xml:space="preserve"> </w:t>
      </w:r>
    </w:p>
    <w:p w14:paraId="58DDBEB3" w14:textId="77777777" w:rsidR="00CE1A55" w:rsidRDefault="00CE1A55" w:rsidP="00CE1A55">
      <w:pPr>
        <w:tabs>
          <w:tab w:val="right" w:pos="9072"/>
        </w:tabs>
        <w:rPr>
          <w:rFonts w:ascii="Times New Roman" w:hAnsi="Times New Roman" w:cs="Times New Roman"/>
          <w:sz w:val="24"/>
        </w:rPr>
      </w:pPr>
    </w:p>
    <w:p w14:paraId="7512F751" w14:textId="708A2424" w:rsidR="00014A0F" w:rsidRDefault="00014A0F" w:rsidP="00014A0F">
      <w:pPr>
        <w:tabs>
          <w:tab w:val="right" w:pos="9072"/>
        </w:tabs>
        <w:rPr>
          <w:rFonts w:ascii="Times New Roman" w:hAnsi="Times New Roman" w:cs="Times New Roman"/>
          <w:sz w:val="24"/>
        </w:rPr>
      </w:pPr>
      <w:r w:rsidRPr="00A12CD5">
        <w:rPr>
          <w:rFonts w:ascii="Times New Roman" w:hAnsi="Times New Roman" w:cs="Times New Roman"/>
          <w:sz w:val="24"/>
        </w:rPr>
        <w:t xml:space="preserve">The purpose of the </w:t>
      </w:r>
      <w:r w:rsidRPr="00A12CD5">
        <w:rPr>
          <w:rFonts w:ascii="Times New Roman" w:hAnsi="Times New Roman" w:cs="Times New Roman"/>
          <w:i/>
          <w:sz w:val="24"/>
        </w:rPr>
        <w:t>Regional Investment Corporation (Agristarter Loans) Amendment Rule 2020</w:t>
      </w:r>
      <w:r w:rsidRPr="00A12CD5">
        <w:rPr>
          <w:rFonts w:ascii="Times New Roman" w:hAnsi="Times New Roman" w:cs="Times New Roman"/>
          <w:sz w:val="24"/>
        </w:rPr>
        <w:t xml:space="preserve"> (Amendment Rule) is to amend the </w:t>
      </w:r>
      <w:r w:rsidRPr="00A12CD5">
        <w:rPr>
          <w:rFonts w:ascii="Times New Roman" w:hAnsi="Times New Roman" w:cs="Times New Roman"/>
          <w:i/>
          <w:sz w:val="24"/>
        </w:rPr>
        <w:t>Regional Investment Corporation (Agristarter Loans) Rule</w:t>
      </w:r>
      <w:r w:rsidRPr="00817C34">
        <w:rPr>
          <w:rFonts w:ascii="Times New Roman" w:hAnsi="Times New Roman" w:cs="Times New Roman"/>
          <w:i/>
          <w:sz w:val="24"/>
        </w:rPr>
        <w:t xml:space="preserve"> 2019</w:t>
      </w:r>
      <w:r w:rsidRPr="00817C34">
        <w:rPr>
          <w:rFonts w:ascii="Times New Roman" w:hAnsi="Times New Roman" w:cs="Times New Roman"/>
          <w:sz w:val="24"/>
        </w:rPr>
        <w:t xml:space="preserve"> (the Rule) </w:t>
      </w:r>
      <w:r>
        <w:rPr>
          <w:rFonts w:ascii="Times New Roman" w:hAnsi="Times New Roman" w:cs="Times New Roman"/>
          <w:sz w:val="24"/>
        </w:rPr>
        <w:t>to better align the loan with the policy intent of the program.</w:t>
      </w:r>
      <w:r w:rsidRPr="00014A0F">
        <w:rPr>
          <w:rFonts w:ascii="Times New Roman" w:hAnsi="Times New Roman" w:cs="Times New Roman"/>
          <w:sz w:val="24"/>
        </w:rPr>
        <w:t xml:space="preserve"> </w:t>
      </w:r>
      <w:r w:rsidR="006357FB">
        <w:rPr>
          <w:rFonts w:ascii="Times New Roman" w:hAnsi="Times New Roman" w:cs="Times New Roman"/>
          <w:sz w:val="24"/>
        </w:rPr>
        <w:t>Agristarter loans are intended for</w:t>
      </w:r>
      <w:r w:rsidR="006357FB" w:rsidRPr="00A12CD5">
        <w:rPr>
          <w:rFonts w:ascii="Times New Roman" w:hAnsi="Times New Roman" w:cs="Times New Roman"/>
          <w:sz w:val="24"/>
        </w:rPr>
        <w:t xml:space="preserve"> first farmers wishing to purchase, establish or develop a farm business (first farmer loan</w:t>
      </w:r>
      <w:r w:rsidR="006357FB">
        <w:rPr>
          <w:rFonts w:ascii="Times New Roman" w:hAnsi="Times New Roman" w:cs="Times New Roman"/>
          <w:sz w:val="24"/>
        </w:rPr>
        <w:t>s</w:t>
      </w:r>
      <w:r w:rsidR="006357FB" w:rsidRPr="00A12CD5">
        <w:rPr>
          <w:rFonts w:ascii="Times New Roman" w:hAnsi="Times New Roman" w:cs="Times New Roman"/>
          <w:sz w:val="24"/>
        </w:rPr>
        <w:t xml:space="preserve">), and assist </w:t>
      </w:r>
      <w:r w:rsidR="006357FB">
        <w:rPr>
          <w:rFonts w:ascii="Times New Roman" w:hAnsi="Times New Roman" w:cs="Times New Roman"/>
          <w:sz w:val="24"/>
        </w:rPr>
        <w:t xml:space="preserve">with succession arrangements in relation to </w:t>
      </w:r>
      <w:r w:rsidR="006357FB" w:rsidRPr="00A12CD5">
        <w:rPr>
          <w:rFonts w:ascii="Times New Roman" w:hAnsi="Times New Roman" w:cs="Times New Roman"/>
          <w:sz w:val="24"/>
        </w:rPr>
        <w:t>farm businesses and assets (succession loan</w:t>
      </w:r>
      <w:r w:rsidR="006357FB">
        <w:rPr>
          <w:rFonts w:ascii="Times New Roman" w:hAnsi="Times New Roman" w:cs="Times New Roman"/>
          <w:sz w:val="24"/>
        </w:rPr>
        <w:t>s</w:t>
      </w:r>
      <w:r w:rsidR="006357FB" w:rsidRPr="00A12CD5">
        <w:rPr>
          <w:rFonts w:ascii="Times New Roman" w:hAnsi="Times New Roman" w:cs="Times New Roman"/>
          <w:sz w:val="24"/>
        </w:rPr>
        <w:t>).</w:t>
      </w:r>
    </w:p>
    <w:p w14:paraId="73A6D316" w14:textId="77777777" w:rsidR="00014A0F" w:rsidRDefault="00014A0F" w:rsidP="00014A0F">
      <w:pPr>
        <w:tabs>
          <w:tab w:val="right" w:pos="9072"/>
        </w:tabs>
        <w:rPr>
          <w:rFonts w:ascii="Times New Roman" w:hAnsi="Times New Roman" w:cs="Times New Roman"/>
          <w:sz w:val="24"/>
        </w:rPr>
      </w:pPr>
    </w:p>
    <w:p w14:paraId="61FCEC26" w14:textId="77777777" w:rsidR="00014A0F" w:rsidRPr="00F72F65" w:rsidRDefault="00014A0F" w:rsidP="00014A0F">
      <w:pPr>
        <w:tabs>
          <w:tab w:val="right" w:pos="9072"/>
        </w:tabs>
        <w:rPr>
          <w:rFonts w:ascii="Times New Roman" w:hAnsi="Times New Roman" w:cs="Times New Roman"/>
          <w:sz w:val="24"/>
        </w:rPr>
      </w:pPr>
      <w:r w:rsidRPr="00673D33">
        <w:rPr>
          <w:rFonts w:ascii="Times New Roman" w:hAnsi="Times New Roman" w:cs="Times New Roman"/>
          <w:sz w:val="24"/>
        </w:rPr>
        <w:t>The Amendment Rule</w:t>
      </w:r>
      <w:r>
        <w:rPr>
          <w:rFonts w:ascii="Times New Roman" w:hAnsi="Times New Roman" w:cs="Times New Roman"/>
          <w:sz w:val="24"/>
        </w:rPr>
        <w:t xml:space="preserve"> clarifies</w:t>
      </w:r>
      <w:r w:rsidRPr="00673D33">
        <w:rPr>
          <w:rFonts w:ascii="Times New Roman" w:hAnsi="Times New Roman" w:cs="Times New Roman"/>
          <w:sz w:val="24"/>
        </w:rPr>
        <w:t xml:space="preserve"> that</w:t>
      </w:r>
      <w:r>
        <w:rPr>
          <w:rFonts w:ascii="Times New Roman" w:hAnsi="Times New Roman" w:cs="Times New Roman"/>
          <w:sz w:val="24"/>
        </w:rPr>
        <w:t xml:space="preserve"> the first farmer loan will be available to</w:t>
      </w:r>
      <w:r w:rsidRPr="00673D33">
        <w:rPr>
          <w:rFonts w:ascii="Times New Roman" w:hAnsi="Times New Roman" w:cs="Times New Roman"/>
          <w:sz w:val="24"/>
        </w:rPr>
        <w:t xml:space="preserve"> those wishing to purchase, establish or develop a recently purchased farm business </w:t>
      </w:r>
      <w:r>
        <w:rPr>
          <w:rFonts w:ascii="Times New Roman" w:hAnsi="Times New Roman" w:cs="Times New Roman"/>
          <w:sz w:val="24"/>
        </w:rPr>
        <w:t xml:space="preserve">who </w:t>
      </w:r>
      <w:r w:rsidRPr="00673D33">
        <w:rPr>
          <w:rFonts w:ascii="Times New Roman" w:hAnsi="Times New Roman" w:cs="Times New Roman"/>
          <w:sz w:val="24"/>
        </w:rPr>
        <w:t xml:space="preserve">have not previously held the sole or a </w:t>
      </w:r>
      <w:r>
        <w:rPr>
          <w:rFonts w:ascii="Times New Roman" w:hAnsi="Times New Roman" w:cs="Times New Roman"/>
          <w:sz w:val="24"/>
        </w:rPr>
        <w:t>controlling</w:t>
      </w:r>
      <w:r w:rsidRPr="00673D33">
        <w:rPr>
          <w:rFonts w:ascii="Times New Roman" w:hAnsi="Times New Roman" w:cs="Times New Roman"/>
          <w:sz w:val="24"/>
        </w:rPr>
        <w:t xml:space="preserve"> interest in a </w:t>
      </w:r>
      <w:r w:rsidRPr="002960CA">
        <w:rPr>
          <w:rFonts w:ascii="Times New Roman" w:hAnsi="Times New Roman" w:cs="Times New Roman"/>
          <w:sz w:val="24"/>
        </w:rPr>
        <w:t>farm</w:t>
      </w:r>
      <w:r>
        <w:rPr>
          <w:rFonts w:ascii="Times New Roman" w:hAnsi="Times New Roman" w:cs="Times New Roman"/>
          <w:sz w:val="24"/>
        </w:rPr>
        <w:t xml:space="preserve"> business other than a rec</w:t>
      </w:r>
      <w:r w:rsidRPr="00673D33">
        <w:rPr>
          <w:rFonts w:ascii="Times New Roman" w:hAnsi="Times New Roman" w:cs="Times New Roman"/>
          <w:sz w:val="24"/>
        </w:rPr>
        <w:t>ently-acquired or recently-established farm business</w:t>
      </w:r>
      <w:r>
        <w:rPr>
          <w:rFonts w:ascii="Times New Roman" w:hAnsi="Times New Roman" w:cs="Times New Roman"/>
          <w:sz w:val="24"/>
        </w:rPr>
        <w:t>.</w:t>
      </w:r>
    </w:p>
    <w:p w14:paraId="3EFC6311" w14:textId="77777777" w:rsidR="00014A0F" w:rsidRDefault="00014A0F" w:rsidP="00014A0F">
      <w:pPr>
        <w:tabs>
          <w:tab w:val="right" w:pos="9072"/>
        </w:tabs>
        <w:rPr>
          <w:rFonts w:ascii="Times New Roman" w:hAnsi="Times New Roman" w:cs="Times New Roman"/>
          <w:sz w:val="24"/>
        </w:rPr>
      </w:pPr>
    </w:p>
    <w:p w14:paraId="73716747" w14:textId="77777777" w:rsidR="00014A0F" w:rsidRDefault="00014A0F" w:rsidP="00014A0F">
      <w:pPr>
        <w:tabs>
          <w:tab w:val="right" w:pos="9072"/>
        </w:tabs>
        <w:rPr>
          <w:rFonts w:ascii="Times New Roman" w:hAnsi="Times New Roman" w:cs="Times New Roman"/>
          <w:sz w:val="24"/>
        </w:rPr>
      </w:pPr>
      <w:r>
        <w:rPr>
          <w:rFonts w:ascii="Times New Roman" w:hAnsi="Times New Roman" w:cs="Times New Roman"/>
          <w:sz w:val="24"/>
        </w:rPr>
        <w:t xml:space="preserve">The Amendment Rule broadens the availability of the succession loan to </w:t>
      </w:r>
      <w:r w:rsidRPr="00F72F65">
        <w:rPr>
          <w:rFonts w:ascii="Times New Roman" w:hAnsi="Times New Roman" w:cs="Times New Roman"/>
          <w:sz w:val="24"/>
        </w:rPr>
        <w:t xml:space="preserve">allow </w:t>
      </w:r>
      <w:r>
        <w:rPr>
          <w:rFonts w:ascii="Times New Roman" w:hAnsi="Times New Roman" w:cs="Times New Roman"/>
          <w:sz w:val="24"/>
        </w:rPr>
        <w:t xml:space="preserve">agristarter loans </w:t>
      </w:r>
      <w:r w:rsidRPr="00F72F65">
        <w:rPr>
          <w:rFonts w:ascii="Times New Roman" w:hAnsi="Times New Roman" w:cs="Times New Roman"/>
          <w:sz w:val="24"/>
        </w:rPr>
        <w:t>to be provided to</w:t>
      </w:r>
      <w:r>
        <w:rPr>
          <w:rFonts w:ascii="Times New Roman" w:hAnsi="Times New Roman" w:cs="Times New Roman"/>
          <w:sz w:val="24"/>
        </w:rPr>
        <w:t xml:space="preserve"> assist</w:t>
      </w:r>
      <w:r w:rsidRPr="00F72F65">
        <w:rPr>
          <w:rFonts w:ascii="Times New Roman" w:hAnsi="Times New Roman" w:cs="Times New Roman"/>
          <w:sz w:val="24"/>
        </w:rPr>
        <w:t xml:space="preserve"> </w:t>
      </w:r>
      <w:r>
        <w:rPr>
          <w:rFonts w:ascii="Times New Roman" w:hAnsi="Times New Roman" w:cs="Times New Roman"/>
          <w:sz w:val="24"/>
        </w:rPr>
        <w:t>farm business successors (rather than just inheritors) and also to provide for loans to support farm asset succession.</w:t>
      </w:r>
    </w:p>
    <w:p w14:paraId="60940268" w14:textId="77777777" w:rsidR="00014A0F" w:rsidRDefault="00014A0F" w:rsidP="00014A0F">
      <w:pPr>
        <w:tabs>
          <w:tab w:val="right" w:pos="9072"/>
        </w:tabs>
        <w:rPr>
          <w:rFonts w:ascii="Times New Roman" w:hAnsi="Times New Roman" w:cs="Times New Roman"/>
          <w:sz w:val="24"/>
        </w:rPr>
      </w:pPr>
    </w:p>
    <w:p w14:paraId="292D341D" w14:textId="77777777" w:rsidR="00014A0F" w:rsidRDefault="00014A0F" w:rsidP="00014A0F">
      <w:pPr>
        <w:tabs>
          <w:tab w:val="right" w:pos="9072"/>
        </w:tabs>
        <w:rPr>
          <w:rFonts w:ascii="Times New Roman" w:hAnsi="Times New Roman" w:cs="Times New Roman"/>
          <w:sz w:val="24"/>
        </w:rPr>
      </w:pPr>
      <w:r>
        <w:rPr>
          <w:rFonts w:ascii="Times New Roman" w:hAnsi="Times New Roman" w:cs="Times New Roman"/>
          <w:sz w:val="24"/>
        </w:rPr>
        <w:t>The Amendment Rule also corrects some typographical errors and inserts some new definitions.</w:t>
      </w:r>
    </w:p>
    <w:p w14:paraId="621D5DAA" w14:textId="77777777" w:rsidR="00CE1A55" w:rsidRPr="003A75CC" w:rsidRDefault="00CE1A55" w:rsidP="00CE1A55">
      <w:pPr>
        <w:tabs>
          <w:tab w:val="center" w:pos="4535"/>
          <w:tab w:val="right" w:pos="9071"/>
        </w:tabs>
        <w:spacing w:before="120" w:after="120"/>
      </w:pPr>
    </w:p>
    <w:p w14:paraId="1B9F3720" w14:textId="77777777" w:rsidR="00CE1A55" w:rsidRDefault="00CE1A55" w:rsidP="00CE1A55">
      <w:pPr>
        <w:spacing w:after="120"/>
        <w:jc w:val="both"/>
        <w:rPr>
          <w:rFonts w:ascii="Times New Roman" w:hAnsi="Times New Roman"/>
          <w:b/>
          <w:sz w:val="24"/>
        </w:rPr>
      </w:pPr>
      <w:r>
        <w:rPr>
          <w:rFonts w:ascii="Times New Roman" w:hAnsi="Times New Roman"/>
          <w:b/>
          <w:sz w:val="24"/>
        </w:rPr>
        <w:t>Human rights implications</w:t>
      </w:r>
    </w:p>
    <w:p w14:paraId="46127D79" w14:textId="1959552A" w:rsidR="00CE1A55" w:rsidRPr="009313A3" w:rsidRDefault="00DD4027" w:rsidP="00CE1A55">
      <w:pPr>
        <w:spacing w:after="120"/>
        <w:jc w:val="both"/>
        <w:rPr>
          <w:rFonts w:ascii="Times New Roman" w:hAnsi="Times New Roman"/>
          <w:sz w:val="24"/>
        </w:rPr>
      </w:pPr>
      <w:r>
        <w:rPr>
          <w:rFonts w:ascii="Times New Roman" w:hAnsi="Times New Roman"/>
          <w:sz w:val="24"/>
        </w:rPr>
        <w:t xml:space="preserve">The </w:t>
      </w:r>
      <w:r w:rsidRPr="00F86255">
        <w:rPr>
          <w:rFonts w:ascii="Times New Roman" w:hAnsi="Times New Roman"/>
          <w:i/>
          <w:iCs/>
          <w:sz w:val="24"/>
        </w:rPr>
        <w:t>Regional Investment Corporation (Agristarter Loans) Amendment Rule 2020</w:t>
      </w:r>
      <w:r>
        <w:rPr>
          <w:rFonts w:ascii="Times New Roman" w:hAnsi="Times New Roman"/>
          <w:sz w:val="24"/>
        </w:rPr>
        <w:t xml:space="preserve"> (the Amendment Rule) </w:t>
      </w:r>
      <w:r w:rsidR="00CE1A55" w:rsidRPr="009313A3">
        <w:rPr>
          <w:rFonts w:ascii="Times New Roman" w:hAnsi="Times New Roman"/>
          <w:sz w:val="24"/>
        </w:rPr>
        <w:t>engages the following human rights:</w:t>
      </w:r>
    </w:p>
    <w:p w14:paraId="4E64634C" w14:textId="4F931C39" w:rsidR="00CE1A55" w:rsidRDefault="00B15FC2" w:rsidP="00CE1A55">
      <w:pPr>
        <w:pStyle w:val="ListParagraph"/>
        <w:numPr>
          <w:ilvl w:val="0"/>
          <w:numId w:val="47"/>
        </w:numPr>
        <w:spacing w:after="120"/>
        <w:jc w:val="both"/>
        <w:rPr>
          <w:rFonts w:ascii="Times New Roman" w:hAnsi="Times New Roman"/>
          <w:sz w:val="24"/>
        </w:rPr>
      </w:pPr>
      <w:r>
        <w:rPr>
          <w:rFonts w:ascii="Times New Roman" w:hAnsi="Times New Roman"/>
          <w:sz w:val="24"/>
        </w:rPr>
        <w:t>t</w:t>
      </w:r>
      <w:r w:rsidR="00CE1A55" w:rsidRPr="009313A3">
        <w:rPr>
          <w:rFonts w:ascii="Times New Roman" w:hAnsi="Times New Roman"/>
          <w:sz w:val="24"/>
        </w:rPr>
        <w:t xml:space="preserve">he prohibition on interference with a person’s privacy, family and home in Article 17 of the International </w:t>
      </w:r>
      <w:r w:rsidR="00CE1A55" w:rsidRPr="00B02D2F">
        <w:rPr>
          <w:rFonts w:ascii="Times New Roman" w:hAnsi="Times New Roman"/>
          <w:sz w:val="24"/>
        </w:rPr>
        <w:t>Covenant</w:t>
      </w:r>
      <w:r w:rsidR="00CE1A55" w:rsidRPr="009313A3">
        <w:rPr>
          <w:rFonts w:ascii="Times New Roman" w:hAnsi="Times New Roman"/>
          <w:sz w:val="24"/>
        </w:rPr>
        <w:t xml:space="preserve"> on Civil and Political Rights (ICCPR)</w:t>
      </w:r>
      <w:r>
        <w:rPr>
          <w:rFonts w:ascii="Times New Roman" w:hAnsi="Times New Roman"/>
          <w:sz w:val="24"/>
        </w:rPr>
        <w:t>;</w:t>
      </w:r>
    </w:p>
    <w:p w14:paraId="7C423A5D" w14:textId="59AE932B" w:rsidR="00CE1A55" w:rsidRDefault="00B15FC2" w:rsidP="00CE1A55">
      <w:pPr>
        <w:pStyle w:val="ListParagraph"/>
        <w:numPr>
          <w:ilvl w:val="0"/>
          <w:numId w:val="47"/>
        </w:numPr>
        <w:spacing w:after="120"/>
        <w:jc w:val="both"/>
        <w:rPr>
          <w:rFonts w:ascii="Times New Roman" w:hAnsi="Times New Roman"/>
          <w:sz w:val="24"/>
        </w:rPr>
      </w:pPr>
      <w:r>
        <w:rPr>
          <w:rFonts w:ascii="Times New Roman" w:hAnsi="Times New Roman"/>
          <w:sz w:val="24"/>
        </w:rPr>
        <w:t>r</w:t>
      </w:r>
      <w:r w:rsidR="00CE1A55">
        <w:rPr>
          <w:rFonts w:ascii="Times New Roman" w:hAnsi="Times New Roman"/>
          <w:sz w:val="24"/>
        </w:rPr>
        <w:t>ights of parents and children in article 24(1) of the International Covenant on Civil and Political Rights (ICCPR)</w:t>
      </w:r>
      <w:r>
        <w:rPr>
          <w:rFonts w:ascii="Times New Roman" w:hAnsi="Times New Roman"/>
          <w:sz w:val="24"/>
        </w:rPr>
        <w:t>;</w:t>
      </w:r>
    </w:p>
    <w:p w14:paraId="13C6073C" w14:textId="1950B802" w:rsidR="00CE1A55" w:rsidRDefault="00B15FC2" w:rsidP="00CE1A55">
      <w:pPr>
        <w:pStyle w:val="ListParagraph"/>
        <w:numPr>
          <w:ilvl w:val="0"/>
          <w:numId w:val="47"/>
        </w:numPr>
        <w:spacing w:after="120"/>
        <w:jc w:val="both"/>
        <w:rPr>
          <w:rFonts w:ascii="Times New Roman" w:hAnsi="Times New Roman"/>
          <w:sz w:val="24"/>
        </w:rPr>
      </w:pPr>
      <w:r>
        <w:rPr>
          <w:rFonts w:ascii="Times New Roman" w:hAnsi="Times New Roman"/>
          <w:sz w:val="24"/>
        </w:rPr>
        <w:t>r</w:t>
      </w:r>
      <w:r w:rsidR="00CE1A55">
        <w:rPr>
          <w:rFonts w:ascii="Times New Roman" w:hAnsi="Times New Roman"/>
          <w:sz w:val="24"/>
        </w:rPr>
        <w:t>ight to social security in article 9 of the International Covenant on Economic, Social and Cultural Rights (ICESCR)</w:t>
      </w:r>
      <w:r>
        <w:rPr>
          <w:rFonts w:ascii="Times New Roman" w:hAnsi="Times New Roman"/>
          <w:sz w:val="24"/>
        </w:rPr>
        <w:t>; and</w:t>
      </w:r>
    </w:p>
    <w:p w14:paraId="2F104F9B" w14:textId="49B74CE0" w:rsidR="00CE1A55" w:rsidRPr="009313A3" w:rsidRDefault="00B15FC2" w:rsidP="00CE1A55">
      <w:pPr>
        <w:pStyle w:val="ListParagraph"/>
        <w:numPr>
          <w:ilvl w:val="0"/>
          <w:numId w:val="47"/>
        </w:numPr>
        <w:spacing w:after="120"/>
        <w:jc w:val="both"/>
        <w:rPr>
          <w:rFonts w:ascii="Times New Roman" w:hAnsi="Times New Roman"/>
          <w:sz w:val="24"/>
        </w:rPr>
      </w:pPr>
      <w:r>
        <w:rPr>
          <w:rFonts w:ascii="Times New Roman" w:hAnsi="Times New Roman"/>
          <w:sz w:val="24"/>
        </w:rPr>
        <w:t>r</w:t>
      </w:r>
      <w:r w:rsidR="00CE1A55">
        <w:rPr>
          <w:rFonts w:ascii="Times New Roman" w:hAnsi="Times New Roman"/>
          <w:sz w:val="24"/>
        </w:rPr>
        <w:t>ight to work in articles 6(1) and 7 of the International Covenant on Economic, Social and Cultural Rights (ICESCR)</w:t>
      </w:r>
      <w:r w:rsidR="00EB338B">
        <w:rPr>
          <w:rFonts w:ascii="Times New Roman" w:hAnsi="Times New Roman"/>
          <w:sz w:val="24"/>
        </w:rPr>
        <w:t>.</w:t>
      </w:r>
    </w:p>
    <w:p w14:paraId="1FCAB9BD" w14:textId="77777777" w:rsidR="00CE1A55" w:rsidRDefault="00CE1A55" w:rsidP="00CE1A55">
      <w:pPr>
        <w:spacing w:before="120"/>
        <w:rPr>
          <w:rFonts w:ascii="Times New Roman" w:hAnsi="Times New Roman"/>
          <w:sz w:val="24"/>
        </w:rPr>
      </w:pPr>
    </w:p>
    <w:p w14:paraId="3F4445A0" w14:textId="77777777" w:rsidR="00CE1A55" w:rsidRPr="009313A3" w:rsidRDefault="00CE1A55" w:rsidP="00CE1A55">
      <w:pPr>
        <w:spacing w:before="120"/>
        <w:rPr>
          <w:rFonts w:ascii="Times New Roman" w:hAnsi="Times New Roman"/>
          <w:b/>
          <w:sz w:val="24"/>
        </w:rPr>
      </w:pPr>
      <w:r w:rsidRPr="009313A3">
        <w:rPr>
          <w:rFonts w:ascii="Times New Roman" w:hAnsi="Times New Roman"/>
          <w:b/>
          <w:sz w:val="24"/>
        </w:rPr>
        <w:t xml:space="preserve">Prohibition on interference with a person’s privacy, family and home </w:t>
      </w:r>
    </w:p>
    <w:p w14:paraId="392FED48" w14:textId="0B2231B9" w:rsidR="00CE1A55" w:rsidRPr="00631AF1" w:rsidRDefault="00CE1A55" w:rsidP="00CE1A55">
      <w:pPr>
        <w:spacing w:before="120"/>
        <w:rPr>
          <w:rFonts w:ascii="Times New Roman" w:hAnsi="Times New Roman"/>
          <w:sz w:val="24"/>
        </w:rPr>
      </w:pPr>
      <w:r>
        <w:rPr>
          <w:rFonts w:ascii="Times New Roman" w:hAnsi="Times New Roman"/>
          <w:sz w:val="24"/>
        </w:rPr>
        <w:t>Article 17 of the ICCPR provides that n</w:t>
      </w:r>
      <w:r w:rsidRPr="00577FE9">
        <w:rPr>
          <w:rFonts w:ascii="Times New Roman" w:hAnsi="Times New Roman"/>
          <w:sz w:val="24"/>
        </w:rPr>
        <w:t>o one shall be subjected to arbitrary or unlawful interference with his privacy, family, home or correspondence, nor to unlawful attacks on his honour and reputat</w:t>
      </w:r>
      <w:r>
        <w:rPr>
          <w:rFonts w:ascii="Times New Roman" w:hAnsi="Times New Roman"/>
          <w:sz w:val="24"/>
        </w:rPr>
        <w:t>ion. Article 17 of the ICCPR also provides that e</w:t>
      </w:r>
      <w:r w:rsidRPr="00577FE9">
        <w:rPr>
          <w:rFonts w:ascii="Times New Roman" w:hAnsi="Times New Roman"/>
          <w:sz w:val="24"/>
        </w:rPr>
        <w:t>veryone has the right to the protection of the law against such interference or attacks</w:t>
      </w:r>
      <w:r>
        <w:rPr>
          <w:rFonts w:ascii="Times New Roman" w:hAnsi="Times New Roman"/>
          <w:sz w:val="24"/>
        </w:rPr>
        <w:t xml:space="preserve">. The Amendment Rule engages </w:t>
      </w:r>
      <w:r w:rsidRPr="0086066F">
        <w:rPr>
          <w:rFonts w:ascii="Times New Roman" w:hAnsi="Times New Roman"/>
          <w:sz w:val="24"/>
        </w:rPr>
        <w:t xml:space="preserve">the </w:t>
      </w:r>
      <w:r w:rsidRPr="00631AF1">
        <w:rPr>
          <w:rFonts w:ascii="Times New Roman" w:hAnsi="Times New Roman"/>
          <w:sz w:val="24"/>
        </w:rPr>
        <w:t xml:space="preserve">prohibition on interference with a person’s privacy, family and home because there is a reference </w:t>
      </w:r>
      <w:r w:rsidR="00A22E0E">
        <w:rPr>
          <w:rFonts w:ascii="Times New Roman" w:hAnsi="Times New Roman"/>
          <w:sz w:val="24"/>
        </w:rPr>
        <w:t xml:space="preserve">in the Rule </w:t>
      </w:r>
      <w:r w:rsidRPr="00631AF1">
        <w:rPr>
          <w:rFonts w:ascii="Times New Roman" w:hAnsi="Times New Roman"/>
          <w:sz w:val="24"/>
        </w:rPr>
        <w:t xml:space="preserve">to the </w:t>
      </w:r>
      <w:r w:rsidRPr="00F86255">
        <w:rPr>
          <w:rFonts w:ascii="Times New Roman" w:hAnsi="Times New Roman"/>
          <w:sz w:val="24"/>
        </w:rPr>
        <w:t>Corporation taking loan recovery and foreclosure action</w:t>
      </w:r>
      <w:r w:rsidRPr="00631AF1">
        <w:rPr>
          <w:rFonts w:ascii="Times New Roman" w:hAnsi="Times New Roman"/>
          <w:sz w:val="24"/>
        </w:rPr>
        <w:t xml:space="preserve"> (in the event that the debt is not repaid) following a decision by the Corporation’s Board to take such action. The Amendment Rule also expands the agristarter loan to a broader cohort of people including those seeking to establish a farm business, farm business successors and farm asset successors.</w:t>
      </w:r>
    </w:p>
    <w:p w14:paraId="7EAEBB0B" w14:textId="77777777" w:rsidR="00CE1A55" w:rsidRPr="00631AF1" w:rsidRDefault="00CE1A55" w:rsidP="00CE1A55">
      <w:pPr>
        <w:rPr>
          <w:rFonts w:ascii="Times New Roman" w:hAnsi="Times New Roman"/>
          <w:sz w:val="24"/>
        </w:rPr>
      </w:pPr>
    </w:p>
    <w:p w14:paraId="104A97AD" w14:textId="1324D8D8" w:rsidR="00CE1A55" w:rsidRDefault="00CE1A55" w:rsidP="00CE1A55">
      <w:pPr>
        <w:rPr>
          <w:rFonts w:ascii="Times New Roman" w:hAnsi="Times New Roman"/>
          <w:sz w:val="24"/>
        </w:rPr>
      </w:pPr>
      <w:r w:rsidRPr="00631AF1">
        <w:rPr>
          <w:rFonts w:ascii="Times New Roman" w:hAnsi="Times New Roman"/>
          <w:sz w:val="24"/>
        </w:rPr>
        <w:t xml:space="preserve">It is important to note, however, that the foreclosure action is not arbitrary; rather, the Corporation may only take foreclosure action on agristarter loans for loan recovery purposes. Further, under </w:t>
      </w:r>
      <w:r w:rsidRPr="00F86255">
        <w:rPr>
          <w:rFonts w:ascii="Times New Roman" w:hAnsi="Times New Roman"/>
          <w:sz w:val="24"/>
        </w:rPr>
        <w:t>subsection 12(3) of the Rule</w:t>
      </w:r>
      <w:r w:rsidRPr="00631AF1">
        <w:rPr>
          <w:rFonts w:ascii="Times New Roman" w:hAnsi="Times New Roman"/>
          <w:sz w:val="24"/>
        </w:rPr>
        <w:t>, in developing and applying its policies and procedures in relation to agristarter</w:t>
      </w:r>
      <w:r>
        <w:rPr>
          <w:rFonts w:ascii="Times New Roman" w:hAnsi="Times New Roman"/>
          <w:sz w:val="24"/>
        </w:rPr>
        <w:t xml:space="preserve"> loan </w:t>
      </w:r>
      <w:r w:rsidRPr="00304DD5">
        <w:rPr>
          <w:rFonts w:ascii="Times New Roman" w:hAnsi="Times New Roman"/>
          <w:sz w:val="24"/>
        </w:rPr>
        <w:t>management activities, the Corporation is expected to have regard to the concessional nature of loans and consider the impact on the farm business of any proposed action in relation to the loan. The Corporation must offer, and undertake where</w:t>
      </w:r>
      <w:r>
        <w:rPr>
          <w:rFonts w:ascii="Times New Roman" w:hAnsi="Times New Roman"/>
          <w:sz w:val="24"/>
        </w:rPr>
        <w:t xml:space="preserve"> accepted</w:t>
      </w:r>
      <w:r w:rsidRPr="00304DD5">
        <w:rPr>
          <w:rFonts w:ascii="Times New Roman" w:hAnsi="Times New Roman"/>
          <w:sz w:val="24"/>
        </w:rPr>
        <w:t>, farm debt mediation</w:t>
      </w:r>
      <w:r>
        <w:rPr>
          <w:rFonts w:ascii="Times New Roman" w:hAnsi="Times New Roman"/>
          <w:sz w:val="24"/>
        </w:rPr>
        <w:t xml:space="preserve"> under subsection 12(3). </w:t>
      </w:r>
      <w:r w:rsidRPr="003666A3">
        <w:rPr>
          <w:rFonts w:ascii="Times New Roman" w:hAnsi="Times New Roman"/>
          <w:sz w:val="24"/>
        </w:rPr>
        <w:t>These provisions ensure the limitation on the prohibition on interference with privacy and the home is reasonable, necessary and proportionate to achieve the legitimate aim of loan recovery</w:t>
      </w:r>
      <w:r>
        <w:rPr>
          <w:rFonts w:ascii="Times New Roman" w:hAnsi="Times New Roman"/>
          <w:sz w:val="24"/>
        </w:rPr>
        <w:t xml:space="preserve"> where necessary</w:t>
      </w:r>
      <w:r w:rsidRPr="003666A3">
        <w:rPr>
          <w:rFonts w:ascii="Times New Roman" w:hAnsi="Times New Roman"/>
          <w:sz w:val="24"/>
        </w:rPr>
        <w:t>.</w:t>
      </w:r>
    </w:p>
    <w:p w14:paraId="18A972EF" w14:textId="77777777" w:rsidR="00CE1A55" w:rsidRDefault="00CE1A55" w:rsidP="00CE1A55">
      <w:pPr>
        <w:rPr>
          <w:rFonts w:ascii="Times New Roman" w:hAnsi="Times New Roman"/>
          <w:sz w:val="24"/>
        </w:rPr>
      </w:pPr>
    </w:p>
    <w:p w14:paraId="37AAFF4F" w14:textId="77777777" w:rsidR="00CE1A55" w:rsidRPr="009313A3" w:rsidRDefault="00CE1A55" w:rsidP="00CE1A55">
      <w:pPr>
        <w:rPr>
          <w:rFonts w:ascii="Times New Roman" w:hAnsi="Times New Roman"/>
          <w:b/>
          <w:sz w:val="24"/>
        </w:rPr>
      </w:pPr>
      <w:r w:rsidRPr="009313A3">
        <w:rPr>
          <w:rFonts w:ascii="Times New Roman" w:hAnsi="Times New Roman"/>
          <w:b/>
          <w:sz w:val="24"/>
        </w:rPr>
        <w:t>Rights of parents and children</w:t>
      </w:r>
    </w:p>
    <w:p w14:paraId="3611544A" w14:textId="77777777" w:rsidR="00CE1A55" w:rsidRDefault="00CE1A55" w:rsidP="00CE1A55">
      <w:pPr>
        <w:rPr>
          <w:rFonts w:ascii="Times New Roman" w:hAnsi="Times New Roman"/>
          <w:sz w:val="24"/>
        </w:rPr>
      </w:pPr>
    </w:p>
    <w:p w14:paraId="51DB6583" w14:textId="77777777" w:rsidR="00CE1A55" w:rsidRDefault="00CE1A55" w:rsidP="00CE1A55">
      <w:pPr>
        <w:rPr>
          <w:rFonts w:ascii="Times New Roman" w:hAnsi="Times New Roman"/>
          <w:sz w:val="24"/>
        </w:rPr>
      </w:pPr>
      <w:r>
        <w:rPr>
          <w:rFonts w:ascii="Times New Roman" w:hAnsi="Times New Roman"/>
          <w:sz w:val="24"/>
        </w:rPr>
        <w:t xml:space="preserve">Article 24(1) of the ICCPR provides that </w:t>
      </w:r>
      <w:r w:rsidRPr="004A2A6F">
        <w:rPr>
          <w:rFonts w:ascii="Times New Roman" w:hAnsi="Times New Roman"/>
          <w:sz w:val="24"/>
        </w:rPr>
        <w:t>every child shall have, without any discrimination as to race, colour, sex, language, religion, national or social origin, property or birth, the right to such measures of protection as are required by his status as a minor, on the part of his family, society and the State.</w:t>
      </w:r>
      <w:r>
        <w:rPr>
          <w:rFonts w:ascii="Verdana" w:hAnsi="Verdana"/>
          <w:color w:val="000000"/>
          <w:sz w:val="19"/>
          <w:szCs w:val="19"/>
          <w:shd w:val="clear" w:color="auto" w:fill="FFFFFF"/>
        </w:rPr>
        <w:t xml:space="preserve"> </w:t>
      </w:r>
      <w:r>
        <w:rPr>
          <w:rFonts w:ascii="Times New Roman" w:hAnsi="Times New Roman"/>
          <w:sz w:val="24"/>
        </w:rPr>
        <w:t>The agristarter loan provides loans for succession arrangements and for the intergenerational transfer of farm assets to children. The Amendment Rule expands the agristarter loan to a broader cohort of people including farm business successors and farm asset successors. These succession arrangements allow for the best interests of the child to be considered and upheld and therefore promotes and advances the rights of parents and children.</w:t>
      </w:r>
    </w:p>
    <w:p w14:paraId="68D22921" w14:textId="77777777" w:rsidR="00CE1A55" w:rsidRDefault="00CE1A55" w:rsidP="00CE1A55">
      <w:pPr>
        <w:rPr>
          <w:rFonts w:ascii="Times New Roman" w:hAnsi="Times New Roman"/>
          <w:sz w:val="24"/>
        </w:rPr>
      </w:pPr>
    </w:p>
    <w:p w14:paraId="6180CF52" w14:textId="77777777" w:rsidR="00CE1A55" w:rsidRPr="009313A3" w:rsidRDefault="00CE1A55" w:rsidP="00CE1A55">
      <w:pPr>
        <w:rPr>
          <w:rFonts w:ascii="Times New Roman" w:hAnsi="Times New Roman"/>
          <w:b/>
          <w:sz w:val="24"/>
        </w:rPr>
      </w:pPr>
      <w:r w:rsidRPr="009313A3">
        <w:rPr>
          <w:rFonts w:ascii="Times New Roman" w:hAnsi="Times New Roman"/>
          <w:b/>
          <w:sz w:val="24"/>
        </w:rPr>
        <w:t xml:space="preserve">Right to social security </w:t>
      </w:r>
    </w:p>
    <w:p w14:paraId="259E720E" w14:textId="77777777" w:rsidR="00CE1A55" w:rsidRDefault="00CE1A55" w:rsidP="00CE1A55">
      <w:pPr>
        <w:rPr>
          <w:color w:val="1F497D"/>
        </w:rPr>
      </w:pPr>
    </w:p>
    <w:p w14:paraId="4A8A40D4" w14:textId="12B48BD7" w:rsidR="00CE1A55" w:rsidRPr="00ED5431" w:rsidRDefault="00CE1A55" w:rsidP="00CE1A55">
      <w:pPr>
        <w:pStyle w:val="NormalWeb"/>
        <w:shd w:val="clear" w:color="auto" w:fill="FFFFFF"/>
        <w:spacing w:before="0" w:beforeAutospacing="0" w:after="150" w:afterAutospacing="0"/>
      </w:pPr>
      <w:r>
        <w:t xml:space="preserve">Article 9 of the ICESCR </w:t>
      </w:r>
      <w:r w:rsidRPr="00ED5431">
        <w:t>recogni</w:t>
      </w:r>
      <w:r w:rsidR="00B85E84">
        <w:t>s</w:t>
      </w:r>
      <w:r w:rsidRPr="00ED5431">
        <w:t xml:space="preserve">es the right of everyone to social security, including social insurance. </w:t>
      </w:r>
      <w:r w:rsidRPr="00D84590">
        <w:t xml:space="preserve">The </w:t>
      </w:r>
      <w:r>
        <w:t>a</w:t>
      </w:r>
      <w:r w:rsidRPr="00D84590">
        <w:t>gri</w:t>
      </w:r>
      <w:r>
        <w:t>s</w:t>
      </w:r>
      <w:r w:rsidRPr="00D84590">
        <w:t xml:space="preserve">tarter loan program is similar to other concessional loan products delivered by the </w:t>
      </w:r>
      <w:r>
        <w:t>Corporation. T</w:t>
      </w:r>
      <w:r w:rsidRPr="00D84590">
        <w:t xml:space="preserve">his Amendment Rule </w:t>
      </w:r>
      <w:r>
        <w:t xml:space="preserve">will enable </w:t>
      </w:r>
      <w:r w:rsidRPr="00D84590">
        <w:t>loans to</w:t>
      </w:r>
      <w:r>
        <w:t xml:space="preserve"> be provided to</w:t>
      </w:r>
      <w:r w:rsidRPr="00D84590">
        <w:t xml:space="preserve"> a broader cohort of farmers including those looking to establish </w:t>
      </w:r>
      <w:r w:rsidR="006F71E1">
        <w:t xml:space="preserve">and develop </w:t>
      </w:r>
      <w:r w:rsidRPr="00D84590">
        <w:t>a farm</w:t>
      </w:r>
      <w:r>
        <w:t xml:space="preserve"> business</w:t>
      </w:r>
      <w:r w:rsidRPr="00D84590">
        <w:t xml:space="preserve"> as well as farm</w:t>
      </w:r>
      <w:r>
        <w:t xml:space="preserve"> business successors and farm</w:t>
      </w:r>
      <w:r w:rsidRPr="00D84590">
        <w:t xml:space="preserve"> asset successors</w:t>
      </w:r>
      <w:r>
        <w:t xml:space="preserve"> to undertake succession arrangements</w:t>
      </w:r>
      <w:r w:rsidRPr="00D84590">
        <w:t xml:space="preserve">. </w:t>
      </w:r>
    </w:p>
    <w:p w14:paraId="34E5D245" w14:textId="77777777" w:rsidR="00CE1A55" w:rsidRPr="00ED5431" w:rsidRDefault="00CE1A55" w:rsidP="00CE1A55">
      <w:pPr>
        <w:rPr>
          <w:rFonts w:ascii="Times New Roman" w:eastAsia="Times New Roman" w:hAnsi="Times New Roman" w:cs="Times New Roman"/>
          <w:sz w:val="24"/>
          <w:lang w:eastAsia="en-AU"/>
        </w:rPr>
      </w:pPr>
    </w:p>
    <w:p w14:paraId="6FC05EF4" w14:textId="4EE31F69" w:rsidR="00CE1A55" w:rsidRDefault="00CE1A55" w:rsidP="00CE1A55">
      <w:pPr>
        <w:rPr>
          <w:rFonts w:ascii="Times New Roman" w:hAnsi="Times New Roman"/>
          <w:sz w:val="24"/>
        </w:rPr>
      </w:pPr>
      <w:r>
        <w:rPr>
          <w:rFonts w:ascii="Times New Roman" w:hAnsi="Times New Roman"/>
          <w:sz w:val="24"/>
        </w:rPr>
        <w:t>Where agristarter loans are not granted to individuals or businesses, this could be seen to negatively impact their right to social security. However, t</w:t>
      </w:r>
      <w:r w:rsidRPr="00D84590">
        <w:rPr>
          <w:rFonts w:ascii="Times New Roman" w:hAnsi="Times New Roman"/>
          <w:sz w:val="24"/>
        </w:rPr>
        <w:t xml:space="preserve">he Amendment Rule does not remove any </w:t>
      </w:r>
      <w:r>
        <w:rPr>
          <w:rFonts w:ascii="Times New Roman" w:hAnsi="Times New Roman"/>
          <w:sz w:val="24"/>
        </w:rPr>
        <w:t xml:space="preserve">existing </w:t>
      </w:r>
      <w:r w:rsidRPr="00D84590">
        <w:rPr>
          <w:rFonts w:ascii="Times New Roman" w:hAnsi="Times New Roman"/>
          <w:sz w:val="24"/>
        </w:rPr>
        <w:t>assistance payments to farmers</w:t>
      </w:r>
      <w:r>
        <w:rPr>
          <w:rFonts w:ascii="Times New Roman" w:hAnsi="Times New Roman"/>
          <w:sz w:val="24"/>
        </w:rPr>
        <w:t>. Agris</w:t>
      </w:r>
      <w:r w:rsidRPr="00ED5431">
        <w:rPr>
          <w:rFonts w:ascii="Times New Roman" w:hAnsi="Times New Roman"/>
          <w:sz w:val="24"/>
        </w:rPr>
        <w:t xml:space="preserve">tarter loans are concessional loans not direct assistance payments but they are provided to farmers in need and at a concessional rate. </w:t>
      </w:r>
      <w:r>
        <w:rPr>
          <w:rFonts w:ascii="Times New Roman" w:hAnsi="Times New Roman"/>
          <w:sz w:val="24"/>
        </w:rPr>
        <w:t xml:space="preserve">As a result, overall </w:t>
      </w:r>
      <w:r w:rsidRPr="00D84590">
        <w:rPr>
          <w:rFonts w:ascii="Times New Roman" w:hAnsi="Times New Roman"/>
          <w:sz w:val="24"/>
        </w:rPr>
        <w:t xml:space="preserve">where loans are granted to farmers, this </w:t>
      </w:r>
      <w:r>
        <w:rPr>
          <w:rFonts w:ascii="Times New Roman" w:hAnsi="Times New Roman"/>
          <w:sz w:val="24"/>
        </w:rPr>
        <w:t xml:space="preserve">will </w:t>
      </w:r>
      <w:r w:rsidRPr="00D84590">
        <w:rPr>
          <w:rFonts w:ascii="Times New Roman" w:hAnsi="Times New Roman"/>
          <w:sz w:val="24"/>
        </w:rPr>
        <w:t xml:space="preserve">enhance their right to social security. </w:t>
      </w:r>
    </w:p>
    <w:p w14:paraId="4207B831" w14:textId="77777777" w:rsidR="00CE1A55" w:rsidRPr="00D84590" w:rsidRDefault="00CE1A55" w:rsidP="00CE1A55">
      <w:pPr>
        <w:rPr>
          <w:rFonts w:ascii="Times New Roman" w:hAnsi="Times New Roman"/>
          <w:sz w:val="24"/>
        </w:rPr>
      </w:pPr>
    </w:p>
    <w:p w14:paraId="3D320BE3" w14:textId="77777777" w:rsidR="00CE1A55" w:rsidRPr="009313A3" w:rsidRDefault="00CE1A55" w:rsidP="00CE1A55">
      <w:pPr>
        <w:rPr>
          <w:rFonts w:ascii="Times New Roman" w:hAnsi="Times New Roman"/>
          <w:b/>
          <w:sz w:val="24"/>
        </w:rPr>
      </w:pPr>
      <w:r w:rsidRPr="009313A3">
        <w:rPr>
          <w:rFonts w:ascii="Times New Roman" w:hAnsi="Times New Roman"/>
          <w:b/>
          <w:sz w:val="24"/>
        </w:rPr>
        <w:t>Right to work</w:t>
      </w:r>
    </w:p>
    <w:p w14:paraId="43FEE65F" w14:textId="77777777" w:rsidR="00CE1A55" w:rsidRDefault="00CE1A55" w:rsidP="00CE1A55">
      <w:pPr>
        <w:rPr>
          <w:rFonts w:ascii="Times New Roman" w:hAnsi="Times New Roman"/>
          <w:sz w:val="24"/>
        </w:rPr>
      </w:pPr>
    </w:p>
    <w:p w14:paraId="24D89B5D" w14:textId="7E4BC444" w:rsidR="00CE1A55" w:rsidRDefault="00CE1A55" w:rsidP="00CE1A55">
      <w:pPr>
        <w:rPr>
          <w:rFonts w:ascii="Times New Roman" w:hAnsi="Times New Roman"/>
          <w:sz w:val="24"/>
        </w:rPr>
      </w:pPr>
      <w:r>
        <w:rPr>
          <w:rFonts w:ascii="Times New Roman" w:hAnsi="Times New Roman"/>
          <w:sz w:val="24"/>
        </w:rPr>
        <w:t xml:space="preserve">Article 6(1) of the ICESCR </w:t>
      </w:r>
      <w:r w:rsidRPr="00AA37F5">
        <w:rPr>
          <w:rFonts w:ascii="Times New Roman" w:hAnsi="Times New Roman"/>
          <w:sz w:val="24"/>
        </w:rPr>
        <w:t>recogni</w:t>
      </w:r>
      <w:r w:rsidR="00B85E84">
        <w:rPr>
          <w:rFonts w:ascii="Times New Roman" w:hAnsi="Times New Roman"/>
          <w:sz w:val="24"/>
        </w:rPr>
        <w:t>s</w:t>
      </w:r>
      <w:r w:rsidRPr="00AA37F5">
        <w:rPr>
          <w:rFonts w:ascii="Times New Roman" w:hAnsi="Times New Roman"/>
          <w:sz w:val="24"/>
        </w:rPr>
        <w:t xml:space="preserve">es the right to work, which includes the right of everyone to the opportunity to gain his living by work which he freely chooses or accepts. </w:t>
      </w:r>
      <w:r>
        <w:rPr>
          <w:rFonts w:ascii="Times New Roman" w:hAnsi="Times New Roman"/>
          <w:sz w:val="24"/>
        </w:rPr>
        <w:t xml:space="preserve">Article 7 of the ICESCR </w:t>
      </w:r>
      <w:r w:rsidRPr="00AA37F5">
        <w:rPr>
          <w:rFonts w:ascii="Times New Roman" w:hAnsi="Times New Roman"/>
          <w:sz w:val="24"/>
        </w:rPr>
        <w:t>recogni</w:t>
      </w:r>
      <w:r w:rsidR="00B85E84">
        <w:rPr>
          <w:rFonts w:ascii="Times New Roman" w:hAnsi="Times New Roman"/>
          <w:sz w:val="24"/>
        </w:rPr>
        <w:t>s</w:t>
      </w:r>
      <w:r w:rsidRPr="00AA37F5">
        <w:rPr>
          <w:rFonts w:ascii="Times New Roman" w:hAnsi="Times New Roman"/>
          <w:sz w:val="24"/>
        </w:rPr>
        <w:t xml:space="preserve">es the right of everyone to the enjoyment of just and favourable conditions of work. </w:t>
      </w:r>
      <w:r>
        <w:rPr>
          <w:rFonts w:ascii="Times New Roman" w:hAnsi="Times New Roman"/>
          <w:sz w:val="24"/>
        </w:rPr>
        <w:t xml:space="preserve">Under the Amendment Rule, agristarter </w:t>
      </w:r>
      <w:r w:rsidRPr="008B657E">
        <w:rPr>
          <w:rFonts w:ascii="Times New Roman" w:hAnsi="Times New Roman"/>
          <w:sz w:val="24"/>
        </w:rPr>
        <w:t>loans</w:t>
      </w:r>
      <w:r>
        <w:rPr>
          <w:rFonts w:ascii="Times New Roman" w:hAnsi="Times New Roman"/>
          <w:sz w:val="24"/>
        </w:rPr>
        <w:t xml:space="preserve"> can be provided to a broader cohort of people seeking establish a farm business as well as undertake succession arrangements. The increased availability and eligibility criteria of the agristarter loans will allow more people to access the loans. </w:t>
      </w:r>
      <w:r w:rsidR="00EB338B">
        <w:rPr>
          <w:rFonts w:ascii="Times New Roman" w:hAnsi="Times New Roman"/>
          <w:sz w:val="24"/>
        </w:rPr>
        <w:t>This is</w:t>
      </w:r>
      <w:r w:rsidR="00D06801">
        <w:rPr>
          <w:rFonts w:ascii="Times New Roman" w:hAnsi="Times New Roman"/>
          <w:sz w:val="24"/>
        </w:rPr>
        <w:t xml:space="preserve"> </w:t>
      </w:r>
      <w:r>
        <w:rPr>
          <w:rFonts w:ascii="Times New Roman" w:hAnsi="Times New Roman"/>
          <w:sz w:val="24"/>
        </w:rPr>
        <w:t xml:space="preserve">likely </w:t>
      </w:r>
      <w:r w:rsidR="00D06801">
        <w:rPr>
          <w:rFonts w:ascii="Times New Roman" w:hAnsi="Times New Roman"/>
          <w:sz w:val="24"/>
        </w:rPr>
        <w:t xml:space="preserve">to </w:t>
      </w:r>
      <w:r>
        <w:rPr>
          <w:rFonts w:ascii="Times New Roman" w:hAnsi="Times New Roman"/>
          <w:sz w:val="24"/>
        </w:rPr>
        <w:t xml:space="preserve">provide more opportunities to work and promote and advance the right to work. </w:t>
      </w:r>
    </w:p>
    <w:p w14:paraId="24CCF1E3" w14:textId="77777777" w:rsidR="00CE1A55" w:rsidRPr="008B657E" w:rsidRDefault="00CE1A55" w:rsidP="00CE1A55">
      <w:pPr>
        <w:rPr>
          <w:rFonts w:ascii="Times New Roman" w:hAnsi="Times New Roman"/>
          <w:sz w:val="24"/>
        </w:rPr>
      </w:pPr>
    </w:p>
    <w:p w14:paraId="656866A8" w14:textId="77777777" w:rsidR="00CE1A55" w:rsidRDefault="00CE1A55" w:rsidP="00CE1A55">
      <w:pPr>
        <w:spacing w:after="120"/>
        <w:jc w:val="both"/>
        <w:rPr>
          <w:rFonts w:ascii="Times New Roman" w:hAnsi="Times New Roman"/>
          <w:b/>
          <w:sz w:val="24"/>
        </w:rPr>
      </w:pPr>
      <w:r>
        <w:rPr>
          <w:rFonts w:ascii="Times New Roman" w:hAnsi="Times New Roman"/>
          <w:b/>
          <w:sz w:val="24"/>
        </w:rPr>
        <w:t>Conclusion</w:t>
      </w:r>
    </w:p>
    <w:p w14:paraId="71372906" w14:textId="77777777" w:rsidR="00CE1A55" w:rsidRDefault="00CE1A55" w:rsidP="00CE1A55">
      <w:pPr>
        <w:rPr>
          <w:rFonts w:ascii="Times New Roman" w:hAnsi="Times New Roman"/>
          <w:sz w:val="24"/>
        </w:rPr>
      </w:pPr>
      <w:r>
        <w:rPr>
          <w:rFonts w:ascii="Times New Roman" w:hAnsi="Times New Roman"/>
          <w:sz w:val="24"/>
        </w:rPr>
        <w:t xml:space="preserve">This Disallowable Legislative Instrument is compatible with human rights as it promotes the protection of human rights. </w:t>
      </w:r>
    </w:p>
    <w:p w14:paraId="6C2DBDE4" w14:textId="77777777" w:rsidR="00CE1A55" w:rsidRDefault="00CE1A55" w:rsidP="00CE1A55">
      <w:pPr>
        <w:spacing w:after="120"/>
        <w:jc w:val="both"/>
        <w:rPr>
          <w:rFonts w:ascii="Times New Roman" w:hAnsi="Times New Roman"/>
          <w:b/>
          <w:sz w:val="24"/>
        </w:rPr>
      </w:pPr>
    </w:p>
    <w:p w14:paraId="31DAD7A1" w14:textId="77777777" w:rsidR="00CE1A55" w:rsidRDefault="00CE1A55" w:rsidP="00CE1A55"/>
    <w:p w14:paraId="2A98D24D" w14:textId="77777777" w:rsidR="000E0DA4" w:rsidRDefault="000E0DA4" w:rsidP="004938BF">
      <w:pPr>
        <w:tabs>
          <w:tab w:val="center" w:pos="4535"/>
          <w:tab w:val="right" w:pos="9071"/>
        </w:tabs>
        <w:spacing w:before="120" w:after="120"/>
        <w:rPr>
          <w:rFonts w:ascii="Times New Roman" w:hAnsi="Times New Roman" w:cs="Times New Roman"/>
          <w:sz w:val="24"/>
        </w:rPr>
      </w:pPr>
    </w:p>
    <w:p w14:paraId="798F290F" w14:textId="77777777" w:rsidR="002B1DB3" w:rsidRPr="00E4135E" w:rsidRDefault="002B1DB3" w:rsidP="008E3595">
      <w:pPr>
        <w:rPr>
          <w:rFonts w:ascii="Times New Roman" w:hAnsi="Times New Roman"/>
          <w:sz w:val="24"/>
        </w:rPr>
      </w:pPr>
    </w:p>
    <w:p w14:paraId="04272302" w14:textId="77777777" w:rsidR="00C83673" w:rsidRPr="00BE6861" w:rsidRDefault="00C83673" w:rsidP="00C83673">
      <w:pPr>
        <w:jc w:val="center"/>
        <w:rPr>
          <w:rFonts w:ascii="Times New Roman" w:hAnsi="Times New Roman"/>
          <w:b/>
          <w:bCs/>
          <w:sz w:val="24"/>
        </w:rPr>
      </w:pPr>
      <w:r w:rsidRPr="00BE6861">
        <w:rPr>
          <w:rFonts w:ascii="Times New Roman" w:hAnsi="Times New Roman"/>
          <w:b/>
          <w:bCs/>
          <w:sz w:val="24"/>
        </w:rPr>
        <w:t xml:space="preserve">The Hon. </w:t>
      </w:r>
      <w:r>
        <w:rPr>
          <w:rFonts w:ascii="Times New Roman" w:hAnsi="Times New Roman"/>
          <w:b/>
          <w:bCs/>
          <w:sz w:val="24"/>
        </w:rPr>
        <w:t>David Littleproud</w:t>
      </w:r>
      <w:r w:rsidRPr="00BE6861">
        <w:rPr>
          <w:rFonts w:ascii="Times New Roman" w:hAnsi="Times New Roman"/>
          <w:b/>
          <w:bCs/>
          <w:sz w:val="24"/>
        </w:rPr>
        <w:t xml:space="preserve"> MP</w:t>
      </w:r>
    </w:p>
    <w:p w14:paraId="6C76BACC" w14:textId="77777777" w:rsidR="00C83673" w:rsidRPr="00512F4B" w:rsidRDefault="000065F7" w:rsidP="00C83673">
      <w:pPr>
        <w:jc w:val="center"/>
        <w:rPr>
          <w:rFonts w:ascii="Times New Roman" w:hAnsi="Times New Roman"/>
          <w:b/>
          <w:bCs/>
          <w:sz w:val="24"/>
        </w:rPr>
      </w:pPr>
      <w:r w:rsidRPr="000065F7">
        <w:rPr>
          <w:rFonts w:ascii="Times New Roman" w:hAnsi="Times New Roman"/>
          <w:b/>
          <w:bCs/>
          <w:sz w:val="24"/>
        </w:rPr>
        <w:t>Minister for Agriculture, Drought and Emergency Management</w:t>
      </w:r>
    </w:p>
    <w:p w14:paraId="21E9115B" w14:textId="77777777" w:rsidR="00C83673" w:rsidRDefault="00C83673" w:rsidP="00C83673">
      <w:pPr>
        <w:jc w:val="center"/>
        <w:rPr>
          <w:rFonts w:ascii="Times New Roman" w:hAnsi="Times New Roman"/>
          <w:b/>
          <w:bCs/>
          <w:sz w:val="24"/>
        </w:rPr>
      </w:pPr>
    </w:p>
    <w:p w14:paraId="054BA39C" w14:textId="77777777" w:rsidR="00AD74EE" w:rsidRDefault="00C83673" w:rsidP="004223EC">
      <w:pPr>
        <w:jc w:val="center"/>
        <w:rPr>
          <w:rFonts w:ascii="Times New Roman" w:hAnsi="Times New Roman" w:cs="Times New Roman"/>
          <w:sz w:val="24"/>
        </w:rPr>
      </w:pPr>
      <w:r>
        <w:rPr>
          <w:rFonts w:ascii="Times New Roman" w:hAnsi="Times New Roman"/>
          <w:b/>
          <w:bCs/>
          <w:sz w:val="24"/>
        </w:rPr>
        <w:t xml:space="preserve">Senator the Hon. </w:t>
      </w:r>
      <w:r w:rsidR="000E0DA4">
        <w:rPr>
          <w:rFonts w:ascii="Times New Roman" w:hAnsi="Times New Roman"/>
          <w:b/>
          <w:bCs/>
          <w:sz w:val="24"/>
        </w:rPr>
        <w:t>Simon Birmingham</w:t>
      </w:r>
      <w:r>
        <w:rPr>
          <w:rFonts w:ascii="Times New Roman" w:hAnsi="Times New Roman"/>
          <w:b/>
          <w:bCs/>
          <w:sz w:val="24"/>
        </w:rPr>
        <w:br/>
        <w:t xml:space="preserve">Minister for Finance </w:t>
      </w:r>
    </w:p>
    <w:sectPr w:rsidR="00AD74EE" w:rsidSect="00896EBE">
      <w:headerReference w:type="default" r:id="rId11"/>
      <w:footerReference w:type="default" r:id="rId12"/>
      <w:pgSz w:w="11907" w:h="16840" w:code="9"/>
      <w:pgMar w:top="1418" w:right="1418" w:bottom="1418" w:left="1418"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86AD" w16cex:dateUtc="2020-11-23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4A750" w16cid:durableId="23668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69EB" w14:textId="77777777" w:rsidR="00D06801" w:rsidRDefault="00D06801" w:rsidP="00151C54">
      <w:r>
        <w:separator/>
      </w:r>
    </w:p>
  </w:endnote>
  <w:endnote w:type="continuationSeparator" w:id="0">
    <w:p w14:paraId="2D4ACA99" w14:textId="77777777" w:rsidR="00D06801" w:rsidRDefault="00D06801"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A63591C" w14:textId="7F4652E7"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165F08">
          <w:rPr>
            <w:rFonts w:ascii="Times New Roman" w:hAnsi="Times New Roman" w:cs="Times New Roman"/>
            <w:noProof/>
            <w:sz w:val="22"/>
            <w:szCs w:val="22"/>
          </w:rPr>
          <w:t>13</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5CEF" w14:textId="77777777" w:rsidR="00D06801" w:rsidRDefault="00D06801" w:rsidP="00151C54">
      <w:r>
        <w:separator/>
      </w:r>
    </w:p>
  </w:footnote>
  <w:footnote w:type="continuationSeparator" w:id="0">
    <w:p w14:paraId="76BF69B2" w14:textId="77777777" w:rsidR="00D06801" w:rsidRDefault="00D06801"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CC2E" w14:textId="77777777" w:rsidR="00D06801" w:rsidRPr="00221D03" w:rsidRDefault="00D06801" w:rsidP="00221D03">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70D"/>
    <w:multiLevelType w:val="hybridMultilevel"/>
    <w:tmpl w:val="571E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85CF1"/>
    <w:multiLevelType w:val="hybridMultilevel"/>
    <w:tmpl w:val="A974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705FD"/>
    <w:multiLevelType w:val="hybridMultilevel"/>
    <w:tmpl w:val="CB04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30D0AEC"/>
    <w:multiLevelType w:val="hybridMultilevel"/>
    <w:tmpl w:val="42A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30237"/>
    <w:multiLevelType w:val="hybridMultilevel"/>
    <w:tmpl w:val="577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8377D"/>
    <w:multiLevelType w:val="hybridMultilevel"/>
    <w:tmpl w:val="F0EC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F0BC7"/>
    <w:multiLevelType w:val="hybridMultilevel"/>
    <w:tmpl w:val="2576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F1774"/>
    <w:multiLevelType w:val="hybridMultilevel"/>
    <w:tmpl w:val="288CF392"/>
    <w:lvl w:ilvl="0" w:tplc="8EEC7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2C27F33"/>
    <w:multiLevelType w:val="hybridMultilevel"/>
    <w:tmpl w:val="2C10B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A271670"/>
    <w:multiLevelType w:val="hybridMultilevel"/>
    <w:tmpl w:val="E0B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9831B3"/>
    <w:multiLevelType w:val="hybridMultilevel"/>
    <w:tmpl w:val="A7AC19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6F927651"/>
    <w:multiLevelType w:val="hybridMultilevel"/>
    <w:tmpl w:val="9D5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263BA8"/>
    <w:multiLevelType w:val="hybridMultilevel"/>
    <w:tmpl w:val="C5F2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A91A76"/>
    <w:multiLevelType w:val="hybridMultilevel"/>
    <w:tmpl w:val="7CB6B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5" w15:restartNumberingAfterBreak="0">
    <w:nsid w:val="7F9A1577"/>
    <w:multiLevelType w:val="hybridMultilevel"/>
    <w:tmpl w:val="20FA5BD6"/>
    <w:lvl w:ilvl="0" w:tplc="1FAC61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44"/>
  </w:num>
  <w:num w:numId="3">
    <w:abstractNumId w:val="20"/>
  </w:num>
  <w:num w:numId="4">
    <w:abstractNumId w:val="5"/>
  </w:num>
  <w:num w:numId="5">
    <w:abstractNumId w:val="3"/>
  </w:num>
  <w:num w:numId="6">
    <w:abstractNumId w:val="14"/>
  </w:num>
  <w:num w:numId="7">
    <w:abstractNumId w:val="4"/>
  </w:num>
  <w:num w:numId="8">
    <w:abstractNumId w:val="7"/>
  </w:num>
  <w:num w:numId="9">
    <w:abstractNumId w:val="13"/>
  </w:num>
  <w:num w:numId="10">
    <w:abstractNumId w:val="24"/>
  </w:num>
  <w:num w:numId="11">
    <w:abstractNumId w:val="35"/>
  </w:num>
  <w:num w:numId="12">
    <w:abstractNumId w:val="18"/>
  </w:num>
  <w:num w:numId="13">
    <w:abstractNumId w:val="18"/>
    <w:lvlOverride w:ilvl="0">
      <w:startOverride w:val="1"/>
    </w:lvlOverride>
  </w:num>
  <w:num w:numId="14">
    <w:abstractNumId w:val="1"/>
  </w:num>
  <w:num w:numId="15">
    <w:abstractNumId w:val="23"/>
  </w:num>
  <w:num w:numId="16">
    <w:abstractNumId w:val="21"/>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2"/>
  </w:num>
  <w:num w:numId="25">
    <w:abstractNumId w:val="2"/>
  </w:num>
  <w:num w:numId="26">
    <w:abstractNumId w:val="25"/>
  </w:num>
  <w:num w:numId="27">
    <w:abstractNumId w:val="41"/>
  </w:num>
  <w:num w:numId="28">
    <w:abstractNumId w:val="10"/>
  </w:num>
  <w:num w:numId="29">
    <w:abstractNumId w:val="15"/>
  </w:num>
  <w:num w:numId="30">
    <w:abstractNumId w:val="26"/>
  </w:num>
  <w:num w:numId="31">
    <w:abstractNumId w:val="27"/>
  </w:num>
  <w:num w:numId="32">
    <w:abstractNumId w:val="42"/>
  </w:num>
  <w:num w:numId="33">
    <w:abstractNumId w:val="36"/>
  </w:num>
  <w:num w:numId="34">
    <w:abstractNumId w:val="32"/>
  </w:num>
  <w:num w:numId="35">
    <w:abstractNumId w:val="9"/>
  </w:num>
  <w:num w:numId="36">
    <w:abstractNumId w:val="33"/>
  </w:num>
  <w:num w:numId="37">
    <w:abstractNumId w:val="22"/>
  </w:num>
  <w:num w:numId="38">
    <w:abstractNumId w:val="29"/>
  </w:num>
  <w:num w:numId="39">
    <w:abstractNumId w:val="45"/>
  </w:num>
  <w:num w:numId="40">
    <w:abstractNumId w:val="43"/>
  </w:num>
  <w:num w:numId="41">
    <w:abstractNumId w:val="31"/>
  </w:num>
  <w:num w:numId="42">
    <w:abstractNumId w:val="27"/>
  </w:num>
  <w:num w:numId="43">
    <w:abstractNumId w:val="28"/>
  </w:num>
  <w:num w:numId="44">
    <w:abstractNumId w:val="11"/>
  </w:num>
  <w:num w:numId="45">
    <w:abstractNumId w:val="8"/>
  </w:num>
  <w:num w:numId="46">
    <w:abstractNumId w:val="0"/>
  </w:num>
  <w:num w:numId="47">
    <w:abstractNumId w:val="30"/>
  </w:num>
  <w:num w:numId="48">
    <w:abstractNumId w:val="38"/>
  </w:num>
  <w:num w:numId="49">
    <w:abstractNumId w:val="19"/>
  </w:num>
  <w:num w:numId="50">
    <w:abstractNumId w:val="37"/>
  </w:num>
  <w:num w:numId="51">
    <w:abstractNumId w:val="40"/>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ffaba61-16ed-41b3-ae8d-1b0a43ad3c36"/>
  </w:docVars>
  <w:rsids>
    <w:rsidRoot w:val="00B65C14"/>
    <w:rsid w:val="00001D48"/>
    <w:rsid w:val="00001EAD"/>
    <w:rsid w:val="00002BA3"/>
    <w:rsid w:val="000065F7"/>
    <w:rsid w:val="000104DE"/>
    <w:rsid w:val="00011039"/>
    <w:rsid w:val="00014A0F"/>
    <w:rsid w:val="0002215F"/>
    <w:rsid w:val="00022FD5"/>
    <w:rsid w:val="0002681A"/>
    <w:rsid w:val="00027888"/>
    <w:rsid w:val="00030393"/>
    <w:rsid w:val="00030837"/>
    <w:rsid w:val="0003168C"/>
    <w:rsid w:val="00033863"/>
    <w:rsid w:val="00033FC1"/>
    <w:rsid w:val="00034662"/>
    <w:rsid w:val="00040707"/>
    <w:rsid w:val="00042C0C"/>
    <w:rsid w:val="00043EE0"/>
    <w:rsid w:val="00044643"/>
    <w:rsid w:val="00046388"/>
    <w:rsid w:val="0004722E"/>
    <w:rsid w:val="000475E3"/>
    <w:rsid w:val="00047F32"/>
    <w:rsid w:val="00050362"/>
    <w:rsid w:val="000503F4"/>
    <w:rsid w:val="00052704"/>
    <w:rsid w:val="00052F21"/>
    <w:rsid w:val="000547BD"/>
    <w:rsid w:val="00054CD5"/>
    <w:rsid w:val="00055559"/>
    <w:rsid w:val="000556F2"/>
    <w:rsid w:val="000556F9"/>
    <w:rsid w:val="00056EFA"/>
    <w:rsid w:val="00056FA2"/>
    <w:rsid w:val="00060A3A"/>
    <w:rsid w:val="000629B8"/>
    <w:rsid w:val="00063E5C"/>
    <w:rsid w:val="000641A1"/>
    <w:rsid w:val="00064504"/>
    <w:rsid w:val="000651CC"/>
    <w:rsid w:val="000700C5"/>
    <w:rsid w:val="0007127B"/>
    <w:rsid w:val="000718F7"/>
    <w:rsid w:val="0007582F"/>
    <w:rsid w:val="00075FB8"/>
    <w:rsid w:val="00081522"/>
    <w:rsid w:val="00081A60"/>
    <w:rsid w:val="00081B41"/>
    <w:rsid w:val="00083E84"/>
    <w:rsid w:val="000845C9"/>
    <w:rsid w:val="000876CC"/>
    <w:rsid w:val="0009019B"/>
    <w:rsid w:val="000923BA"/>
    <w:rsid w:val="00092F2C"/>
    <w:rsid w:val="000962BA"/>
    <w:rsid w:val="000965FA"/>
    <w:rsid w:val="00096615"/>
    <w:rsid w:val="000976DB"/>
    <w:rsid w:val="000A31BB"/>
    <w:rsid w:val="000A3BE1"/>
    <w:rsid w:val="000A414C"/>
    <w:rsid w:val="000A4BAB"/>
    <w:rsid w:val="000A5223"/>
    <w:rsid w:val="000A52A2"/>
    <w:rsid w:val="000A5F56"/>
    <w:rsid w:val="000A65F6"/>
    <w:rsid w:val="000B0327"/>
    <w:rsid w:val="000B129E"/>
    <w:rsid w:val="000B47EE"/>
    <w:rsid w:val="000C05C2"/>
    <w:rsid w:val="000C3300"/>
    <w:rsid w:val="000C3693"/>
    <w:rsid w:val="000C42AD"/>
    <w:rsid w:val="000C4FDB"/>
    <w:rsid w:val="000C6834"/>
    <w:rsid w:val="000C7A15"/>
    <w:rsid w:val="000D07B5"/>
    <w:rsid w:val="000D54B6"/>
    <w:rsid w:val="000D5E41"/>
    <w:rsid w:val="000D63A7"/>
    <w:rsid w:val="000D78D6"/>
    <w:rsid w:val="000E0DA4"/>
    <w:rsid w:val="000E4564"/>
    <w:rsid w:val="000E487F"/>
    <w:rsid w:val="000E6434"/>
    <w:rsid w:val="000E6BB1"/>
    <w:rsid w:val="000E6C93"/>
    <w:rsid w:val="000E7D92"/>
    <w:rsid w:val="000F05EA"/>
    <w:rsid w:val="000F08F2"/>
    <w:rsid w:val="000F22A5"/>
    <w:rsid w:val="000F2949"/>
    <w:rsid w:val="000F3DA3"/>
    <w:rsid w:val="000F4512"/>
    <w:rsid w:val="000F4A75"/>
    <w:rsid w:val="000F6C86"/>
    <w:rsid w:val="000F7448"/>
    <w:rsid w:val="000F758D"/>
    <w:rsid w:val="000F7591"/>
    <w:rsid w:val="000F7D03"/>
    <w:rsid w:val="00101C20"/>
    <w:rsid w:val="00102146"/>
    <w:rsid w:val="00102163"/>
    <w:rsid w:val="001021C1"/>
    <w:rsid w:val="00102AB0"/>
    <w:rsid w:val="00104E17"/>
    <w:rsid w:val="00107216"/>
    <w:rsid w:val="00107CE5"/>
    <w:rsid w:val="001125D9"/>
    <w:rsid w:val="00113EAF"/>
    <w:rsid w:val="00116192"/>
    <w:rsid w:val="0012062A"/>
    <w:rsid w:val="00121B30"/>
    <w:rsid w:val="00127498"/>
    <w:rsid w:val="0012775E"/>
    <w:rsid w:val="001277C2"/>
    <w:rsid w:val="0013049E"/>
    <w:rsid w:val="00130948"/>
    <w:rsid w:val="00133A99"/>
    <w:rsid w:val="00136B76"/>
    <w:rsid w:val="00137108"/>
    <w:rsid w:val="001372D1"/>
    <w:rsid w:val="00137EB8"/>
    <w:rsid w:val="00143488"/>
    <w:rsid w:val="00143B11"/>
    <w:rsid w:val="001441BF"/>
    <w:rsid w:val="00145B0A"/>
    <w:rsid w:val="0015060B"/>
    <w:rsid w:val="00150B03"/>
    <w:rsid w:val="00150D7E"/>
    <w:rsid w:val="001518A8"/>
    <w:rsid w:val="00151C54"/>
    <w:rsid w:val="00152B10"/>
    <w:rsid w:val="00153032"/>
    <w:rsid w:val="00153AB7"/>
    <w:rsid w:val="0015608D"/>
    <w:rsid w:val="0015780F"/>
    <w:rsid w:val="00160B23"/>
    <w:rsid w:val="00163696"/>
    <w:rsid w:val="00164A22"/>
    <w:rsid w:val="00164BF4"/>
    <w:rsid w:val="0016557E"/>
    <w:rsid w:val="00165F08"/>
    <w:rsid w:val="001663B1"/>
    <w:rsid w:val="001669D6"/>
    <w:rsid w:val="00166B49"/>
    <w:rsid w:val="001746B7"/>
    <w:rsid w:val="00174CAE"/>
    <w:rsid w:val="00175BD8"/>
    <w:rsid w:val="001803A2"/>
    <w:rsid w:val="0018069B"/>
    <w:rsid w:val="00180A25"/>
    <w:rsid w:val="00180DEF"/>
    <w:rsid w:val="0018228A"/>
    <w:rsid w:val="0018258C"/>
    <w:rsid w:val="001825CA"/>
    <w:rsid w:val="00182980"/>
    <w:rsid w:val="00182AFC"/>
    <w:rsid w:val="00182F33"/>
    <w:rsid w:val="001870D1"/>
    <w:rsid w:val="001911FB"/>
    <w:rsid w:val="00192F0F"/>
    <w:rsid w:val="00195B78"/>
    <w:rsid w:val="001967D3"/>
    <w:rsid w:val="001A0401"/>
    <w:rsid w:val="001A0877"/>
    <w:rsid w:val="001A0B60"/>
    <w:rsid w:val="001A2522"/>
    <w:rsid w:val="001A2933"/>
    <w:rsid w:val="001A30D0"/>
    <w:rsid w:val="001A4086"/>
    <w:rsid w:val="001A44A5"/>
    <w:rsid w:val="001A55D5"/>
    <w:rsid w:val="001A5CE3"/>
    <w:rsid w:val="001A6060"/>
    <w:rsid w:val="001A6AB6"/>
    <w:rsid w:val="001B1179"/>
    <w:rsid w:val="001B1329"/>
    <w:rsid w:val="001B17B6"/>
    <w:rsid w:val="001B2B0E"/>
    <w:rsid w:val="001B2C4C"/>
    <w:rsid w:val="001B41A6"/>
    <w:rsid w:val="001B6BB1"/>
    <w:rsid w:val="001C113E"/>
    <w:rsid w:val="001C451D"/>
    <w:rsid w:val="001C66D9"/>
    <w:rsid w:val="001D006D"/>
    <w:rsid w:val="001D0162"/>
    <w:rsid w:val="001D09F4"/>
    <w:rsid w:val="001D5719"/>
    <w:rsid w:val="001D75C2"/>
    <w:rsid w:val="001E0B59"/>
    <w:rsid w:val="001E1A14"/>
    <w:rsid w:val="001E661C"/>
    <w:rsid w:val="001E6727"/>
    <w:rsid w:val="001E6EA0"/>
    <w:rsid w:val="001F2C09"/>
    <w:rsid w:val="001F44BE"/>
    <w:rsid w:val="001F47AF"/>
    <w:rsid w:val="001F4FF2"/>
    <w:rsid w:val="001F5A48"/>
    <w:rsid w:val="00200996"/>
    <w:rsid w:val="00200AAE"/>
    <w:rsid w:val="00201521"/>
    <w:rsid w:val="00201781"/>
    <w:rsid w:val="00201D63"/>
    <w:rsid w:val="00203AAB"/>
    <w:rsid w:val="00203D64"/>
    <w:rsid w:val="00204049"/>
    <w:rsid w:val="002045E3"/>
    <w:rsid w:val="0020660E"/>
    <w:rsid w:val="00211194"/>
    <w:rsid w:val="00211821"/>
    <w:rsid w:val="00211CF5"/>
    <w:rsid w:val="002123B5"/>
    <w:rsid w:val="00216524"/>
    <w:rsid w:val="00221D03"/>
    <w:rsid w:val="00221E1E"/>
    <w:rsid w:val="002247CC"/>
    <w:rsid w:val="00224D28"/>
    <w:rsid w:val="0022560D"/>
    <w:rsid w:val="00230D95"/>
    <w:rsid w:val="00230F2A"/>
    <w:rsid w:val="002336DC"/>
    <w:rsid w:val="00233C6C"/>
    <w:rsid w:val="00235AE5"/>
    <w:rsid w:val="002361E6"/>
    <w:rsid w:val="00240271"/>
    <w:rsid w:val="00240518"/>
    <w:rsid w:val="002457CD"/>
    <w:rsid w:val="00247B24"/>
    <w:rsid w:val="002519DB"/>
    <w:rsid w:val="002536C7"/>
    <w:rsid w:val="00254000"/>
    <w:rsid w:val="00256278"/>
    <w:rsid w:val="00256521"/>
    <w:rsid w:val="002575A5"/>
    <w:rsid w:val="002617CE"/>
    <w:rsid w:val="002619D4"/>
    <w:rsid w:val="00263C92"/>
    <w:rsid w:val="00264F82"/>
    <w:rsid w:val="00271F8F"/>
    <w:rsid w:val="00273019"/>
    <w:rsid w:val="002737B5"/>
    <w:rsid w:val="00276EFD"/>
    <w:rsid w:val="002803FC"/>
    <w:rsid w:val="0028044E"/>
    <w:rsid w:val="002809AF"/>
    <w:rsid w:val="00280F70"/>
    <w:rsid w:val="00284B65"/>
    <w:rsid w:val="002850D9"/>
    <w:rsid w:val="0028567B"/>
    <w:rsid w:val="00285C8E"/>
    <w:rsid w:val="002876E6"/>
    <w:rsid w:val="0028774F"/>
    <w:rsid w:val="0028796B"/>
    <w:rsid w:val="00290227"/>
    <w:rsid w:val="002912B4"/>
    <w:rsid w:val="00291987"/>
    <w:rsid w:val="00291BA4"/>
    <w:rsid w:val="00291F2D"/>
    <w:rsid w:val="00293422"/>
    <w:rsid w:val="002939DC"/>
    <w:rsid w:val="002948F3"/>
    <w:rsid w:val="002960CA"/>
    <w:rsid w:val="00296D95"/>
    <w:rsid w:val="0029727D"/>
    <w:rsid w:val="002A200E"/>
    <w:rsid w:val="002A2FFA"/>
    <w:rsid w:val="002A31B6"/>
    <w:rsid w:val="002A428F"/>
    <w:rsid w:val="002A4DA4"/>
    <w:rsid w:val="002B1DB3"/>
    <w:rsid w:val="002B2B54"/>
    <w:rsid w:val="002B2F97"/>
    <w:rsid w:val="002B3A69"/>
    <w:rsid w:val="002B5E5A"/>
    <w:rsid w:val="002B6400"/>
    <w:rsid w:val="002B700F"/>
    <w:rsid w:val="002C2B85"/>
    <w:rsid w:val="002C381C"/>
    <w:rsid w:val="002C566D"/>
    <w:rsid w:val="002C5872"/>
    <w:rsid w:val="002D06B3"/>
    <w:rsid w:val="002D07F2"/>
    <w:rsid w:val="002D15AB"/>
    <w:rsid w:val="002D1EE3"/>
    <w:rsid w:val="002D2972"/>
    <w:rsid w:val="002D313A"/>
    <w:rsid w:val="002D3CE5"/>
    <w:rsid w:val="002D41BA"/>
    <w:rsid w:val="002D4FC8"/>
    <w:rsid w:val="002D509A"/>
    <w:rsid w:val="002D6555"/>
    <w:rsid w:val="002E0957"/>
    <w:rsid w:val="002E13E9"/>
    <w:rsid w:val="002E142E"/>
    <w:rsid w:val="002E446C"/>
    <w:rsid w:val="002E5028"/>
    <w:rsid w:val="002E5200"/>
    <w:rsid w:val="002E7845"/>
    <w:rsid w:val="002E7B42"/>
    <w:rsid w:val="002E7DB6"/>
    <w:rsid w:val="002F2F4C"/>
    <w:rsid w:val="002F4026"/>
    <w:rsid w:val="002F508D"/>
    <w:rsid w:val="002F623F"/>
    <w:rsid w:val="002F666F"/>
    <w:rsid w:val="002F7BE3"/>
    <w:rsid w:val="003015AF"/>
    <w:rsid w:val="003024E8"/>
    <w:rsid w:val="00303B28"/>
    <w:rsid w:val="00304201"/>
    <w:rsid w:val="003063BB"/>
    <w:rsid w:val="003064B1"/>
    <w:rsid w:val="003101E8"/>
    <w:rsid w:val="00312F81"/>
    <w:rsid w:val="00314805"/>
    <w:rsid w:val="00315259"/>
    <w:rsid w:val="003228F6"/>
    <w:rsid w:val="00323688"/>
    <w:rsid w:val="003253A1"/>
    <w:rsid w:val="003265E1"/>
    <w:rsid w:val="00326AFD"/>
    <w:rsid w:val="00327BCD"/>
    <w:rsid w:val="003314A5"/>
    <w:rsid w:val="00331DAC"/>
    <w:rsid w:val="00331ED3"/>
    <w:rsid w:val="00333916"/>
    <w:rsid w:val="00341715"/>
    <w:rsid w:val="0034246E"/>
    <w:rsid w:val="003446EF"/>
    <w:rsid w:val="003457E3"/>
    <w:rsid w:val="00347DC9"/>
    <w:rsid w:val="00351A97"/>
    <w:rsid w:val="00352074"/>
    <w:rsid w:val="0035425D"/>
    <w:rsid w:val="00355DCD"/>
    <w:rsid w:val="00361684"/>
    <w:rsid w:val="0036373E"/>
    <w:rsid w:val="003666A3"/>
    <w:rsid w:val="00366835"/>
    <w:rsid w:val="003710C0"/>
    <w:rsid w:val="00372A81"/>
    <w:rsid w:val="00374DF5"/>
    <w:rsid w:val="00375B0D"/>
    <w:rsid w:val="00376B3C"/>
    <w:rsid w:val="00377684"/>
    <w:rsid w:val="003828E4"/>
    <w:rsid w:val="0038556D"/>
    <w:rsid w:val="003869BF"/>
    <w:rsid w:val="00386C3F"/>
    <w:rsid w:val="003872D7"/>
    <w:rsid w:val="00390497"/>
    <w:rsid w:val="00390EC6"/>
    <w:rsid w:val="0039198F"/>
    <w:rsid w:val="00391C07"/>
    <w:rsid w:val="00391D3F"/>
    <w:rsid w:val="00391D46"/>
    <w:rsid w:val="00393F85"/>
    <w:rsid w:val="0039494F"/>
    <w:rsid w:val="00394A5C"/>
    <w:rsid w:val="003959F8"/>
    <w:rsid w:val="00397FCE"/>
    <w:rsid w:val="003A05CC"/>
    <w:rsid w:val="003A2479"/>
    <w:rsid w:val="003B2C5E"/>
    <w:rsid w:val="003B51AB"/>
    <w:rsid w:val="003B7D72"/>
    <w:rsid w:val="003C2A60"/>
    <w:rsid w:val="003C5D89"/>
    <w:rsid w:val="003D0F0B"/>
    <w:rsid w:val="003D245C"/>
    <w:rsid w:val="003D2D22"/>
    <w:rsid w:val="003D45FF"/>
    <w:rsid w:val="003D5586"/>
    <w:rsid w:val="003D64C3"/>
    <w:rsid w:val="003D6D6F"/>
    <w:rsid w:val="003D7398"/>
    <w:rsid w:val="003E0903"/>
    <w:rsid w:val="003E0906"/>
    <w:rsid w:val="003E1144"/>
    <w:rsid w:val="003E17E1"/>
    <w:rsid w:val="003E5C76"/>
    <w:rsid w:val="003E5CA0"/>
    <w:rsid w:val="003E673C"/>
    <w:rsid w:val="003E707B"/>
    <w:rsid w:val="003F42E8"/>
    <w:rsid w:val="003F4480"/>
    <w:rsid w:val="003F6EB6"/>
    <w:rsid w:val="00401A1F"/>
    <w:rsid w:val="00402561"/>
    <w:rsid w:val="00402F72"/>
    <w:rsid w:val="0040372C"/>
    <w:rsid w:val="004131B5"/>
    <w:rsid w:val="004138C4"/>
    <w:rsid w:val="00413ADD"/>
    <w:rsid w:val="004156E5"/>
    <w:rsid w:val="00416E30"/>
    <w:rsid w:val="00417598"/>
    <w:rsid w:val="004177A5"/>
    <w:rsid w:val="004223EC"/>
    <w:rsid w:val="00422997"/>
    <w:rsid w:val="00424F05"/>
    <w:rsid w:val="004261E8"/>
    <w:rsid w:val="004269DD"/>
    <w:rsid w:val="00430128"/>
    <w:rsid w:val="00430BD3"/>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65E0"/>
    <w:rsid w:val="0045781A"/>
    <w:rsid w:val="00457B94"/>
    <w:rsid w:val="004607C8"/>
    <w:rsid w:val="00461420"/>
    <w:rsid w:val="004656B5"/>
    <w:rsid w:val="00465F28"/>
    <w:rsid w:val="004715BE"/>
    <w:rsid w:val="00471A32"/>
    <w:rsid w:val="00471B1F"/>
    <w:rsid w:val="0047299F"/>
    <w:rsid w:val="00472DED"/>
    <w:rsid w:val="0047404D"/>
    <w:rsid w:val="00475424"/>
    <w:rsid w:val="00477ACB"/>
    <w:rsid w:val="00477D72"/>
    <w:rsid w:val="00480A09"/>
    <w:rsid w:val="00480D83"/>
    <w:rsid w:val="00481083"/>
    <w:rsid w:val="00483CF0"/>
    <w:rsid w:val="00485C1E"/>
    <w:rsid w:val="0048679C"/>
    <w:rsid w:val="004868D0"/>
    <w:rsid w:val="0049112D"/>
    <w:rsid w:val="004938BF"/>
    <w:rsid w:val="004941AA"/>
    <w:rsid w:val="00496028"/>
    <w:rsid w:val="004969D7"/>
    <w:rsid w:val="004A1314"/>
    <w:rsid w:val="004A3A20"/>
    <w:rsid w:val="004A3BDA"/>
    <w:rsid w:val="004A3F65"/>
    <w:rsid w:val="004A46D7"/>
    <w:rsid w:val="004A57C9"/>
    <w:rsid w:val="004B0DD7"/>
    <w:rsid w:val="004B5F4A"/>
    <w:rsid w:val="004B69DB"/>
    <w:rsid w:val="004B70CC"/>
    <w:rsid w:val="004B76B4"/>
    <w:rsid w:val="004B7D78"/>
    <w:rsid w:val="004C276E"/>
    <w:rsid w:val="004C377A"/>
    <w:rsid w:val="004C54E1"/>
    <w:rsid w:val="004C5892"/>
    <w:rsid w:val="004C5CDF"/>
    <w:rsid w:val="004C605D"/>
    <w:rsid w:val="004C62C5"/>
    <w:rsid w:val="004C70F9"/>
    <w:rsid w:val="004D0C0F"/>
    <w:rsid w:val="004D257B"/>
    <w:rsid w:val="004D2C30"/>
    <w:rsid w:val="004D34C0"/>
    <w:rsid w:val="004D471E"/>
    <w:rsid w:val="004D4ABD"/>
    <w:rsid w:val="004D6AE5"/>
    <w:rsid w:val="004E1718"/>
    <w:rsid w:val="004E457B"/>
    <w:rsid w:val="004F023D"/>
    <w:rsid w:val="004F0362"/>
    <w:rsid w:val="004F0384"/>
    <w:rsid w:val="004F2A11"/>
    <w:rsid w:val="004F454D"/>
    <w:rsid w:val="004F7C60"/>
    <w:rsid w:val="00501A8C"/>
    <w:rsid w:val="0050279C"/>
    <w:rsid w:val="005033B9"/>
    <w:rsid w:val="005033E4"/>
    <w:rsid w:val="005036D3"/>
    <w:rsid w:val="00503995"/>
    <w:rsid w:val="0050432A"/>
    <w:rsid w:val="005051DB"/>
    <w:rsid w:val="00506C9F"/>
    <w:rsid w:val="005075FD"/>
    <w:rsid w:val="005076A3"/>
    <w:rsid w:val="00507D22"/>
    <w:rsid w:val="005101C1"/>
    <w:rsid w:val="00511131"/>
    <w:rsid w:val="005205EB"/>
    <w:rsid w:val="0052345B"/>
    <w:rsid w:val="00524522"/>
    <w:rsid w:val="00524DD9"/>
    <w:rsid w:val="00525B40"/>
    <w:rsid w:val="00526C49"/>
    <w:rsid w:val="00527741"/>
    <w:rsid w:val="005346EC"/>
    <w:rsid w:val="00535E6E"/>
    <w:rsid w:val="0053695D"/>
    <w:rsid w:val="00543544"/>
    <w:rsid w:val="00546370"/>
    <w:rsid w:val="00546C81"/>
    <w:rsid w:val="00547846"/>
    <w:rsid w:val="005505AB"/>
    <w:rsid w:val="00551A69"/>
    <w:rsid w:val="0055530A"/>
    <w:rsid w:val="00555D9B"/>
    <w:rsid w:val="0055643F"/>
    <w:rsid w:val="0055711A"/>
    <w:rsid w:val="005607A3"/>
    <w:rsid w:val="005609C5"/>
    <w:rsid w:val="005611B9"/>
    <w:rsid w:val="00563D2F"/>
    <w:rsid w:val="00566020"/>
    <w:rsid w:val="005664BC"/>
    <w:rsid w:val="005705F2"/>
    <w:rsid w:val="0057068C"/>
    <w:rsid w:val="00572C9A"/>
    <w:rsid w:val="005731F7"/>
    <w:rsid w:val="005733F8"/>
    <w:rsid w:val="00576A8D"/>
    <w:rsid w:val="005816F5"/>
    <w:rsid w:val="00582A14"/>
    <w:rsid w:val="005843C5"/>
    <w:rsid w:val="005859A5"/>
    <w:rsid w:val="00586174"/>
    <w:rsid w:val="00586CD4"/>
    <w:rsid w:val="005871F4"/>
    <w:rsid w:val="00587A85"/>
    <w:rsid w:val="00590D6A"/>
    <w:rsid w:val="00595CF1"/>
    <w:rsid w:val="00595D20"/>
    <w:rsid w:val="005A0FCC"/>
    <w:rsid w:val="005A10AC"/>
    <w:rsid w:val="005A17FA"/>
    <w:rsid w:val="005A279C"/>
    <w:rsid w:val="005A4F7C"/>
    <w:rsid w:val="005A5FCC"/>
    <w:rsid w:val="005A78F9"/>
    <w:rsid w:val="005B21CC"/>
    <w:rsid w:val="005B5A1C"/>
    <w:rsid w:val="005B6B55"/>
    <w:rsid w:val="005B759C"/>
    <w:rsid w:val="005C0968"/>
    <w:rsid w:val="005C1AC3"/>
    <w:rsid w:val="005C2F35"/>
    <w:rsid w:val="005C46A9"/>
    <w:rsid w:val="005C675C"/>
    <w:rsid w:val="005C7337"/>
    <w:rsid w:val="005C784A"/>
    <w:rsid w:val="005D0218"/>
    <w:rsid w:val="005D05E3"/>
    <w:rsid w:val="005D0B2F"/>
    <w:rsid w:val="005D3649"/>
    <w:rsid w:val="005D53EF"/>
    <w:rsid w:val="005D55B4"/>
    <w:rsid w:val="005E0632"/>
    <w:rsid w:val="005E2146"/>
    <w:rsid w:val="005E36FF"/>
    <w:rsid w:val="005E384D"/>
    <w:rsid w:val="005E3D4B"/>
    <w:rsid w:val="005E6120"/>
    <w:rsid w:val="005F1A40"/>
    <w:rsid w:val="005F2920"/>
    <w:rsid w:val="005F3F44"/>
    <w:rsid w:val="005F420C"/>
    <w:rsid w:val="005F66F2"/>
    <w:rsid w:val="005F7BE3"/>
    <w:rsid w:val="005F7D31"/>
    <w:rsid w:val="006022C4"/>
    <w:rsid w:val="0060267D"/>
    <w:rsid w:val="00602B32"/>
    <w:rsid w:val="00611353"/>
    <w:rsid w:val="00613358"/>
    <w:rsid w:val="0062074F"/>
    <w:rsid w:val="00622928"/>
    <w:rsid w:val="00626A9D"/>
    <w:rsid w:val="006304DB"/>
    <w:rsid w:val="00630B03"/>
    <w:rsid w:val="00631332"/>
    <w:rsid w:val="00631AF1"/>
    <w:rsid w:val="00631C70"/>
    <w:rsid w:val="006327D8"/>
    <w:rsid w:val="006330DF"/>
    <w:rsid w:val="006350B5"/>
    <w:rsid w:val="006357FB"/>
    <w:rsid w:val="006368B5"/>
    <w:rsid w:val="006400BC"/>
    <w:rsid w:val="00641377"/>
    <w:rsid w:val="006422B9"/>
    <w:rsid w:val="00643CB8"/>
    <w:rsid w:val="0064423B"/>
    <w:rsid w:val="00645C32"/>
    <w:rsid w:val="00647507"/>
    <w:rsid w:val="0064772B"/>
    <w:rsid w:val="00650566"/>
    <w:rsid w:val="00651093"/>
    <w:rsid w:val="00652426"/>
    <w:rsid w:val="00652A91"/>
    <w:rsid w:val="00654295"/>
    <w:rsid w:val="00654F97"/>
    <w:rsid w:val="0065520C"/>
    <w:rsid w:val="006553D3"/>
    <w:rsid w:val="00661234"/>
    <w:rsid w:val="00661394"/>
    <w:rsid w:val="006632CC"/>
    <w:rsid w:val="00667092"/>
    <w:rsid w:val="006709FE"/>
    <w:rsid w:val="00673922"/>
    <w:rsid w:val="00673D33"/>
    <w:rsid w:val="00674081"/>
    <w:rsid w:val="00675DBF"/>
    <w:rsid w:val="00676219"/>
    <w:rsid w:val="00677563"/>
    <w:rsid w:val="0068186C"/>
    <w:rsid w:val="00684432"/>
    <w:rsid w:val="006867BA"/>
    <w:rsid w:val="00687704"/>
    <w:rsid w:val="00690055"/>
    <w:rsid w:val="00693221"/>
    <w:rsid w:val="006949A1"/>
    <w:rsid w:val="006956CB"/>
    <w:rsid w:val="006957F4"/>
    <w:rsid w:val="006A1B84"/>
    <w:rsid w:val="006A320D"/>
    <w:rsid w:val="006A3824"/>
    <w:rsid w:val="006A3CCC"/>
    <w:rsid w:val="006A4011"/>
    <w:rsid w:val="006A4E4E"/>
    <w:rsid w:val="006A55B6"/>
    <w:rsid w:val="006A62DE"/>
    <w:rsid w:val="006A7FBE"/>
    <w:rsid w:val="006A7FDE"/>
    <w:rsid w:val="006B097B"/>
    <w:rsid w:val="006B0F44"/>
    <w:rsid w:val="006B2425"/>
    <w:rsid w:val="006B26DC"/>
    <w:rsid w:val="006B3158"/>
    <w:rsid w:val="006B38EB"/>
    <w:rsid w:val="006B4AD0"/>
    <w:rsid w:val="006C00AB"/>
    <w:rsid w:val="006C05FF"/>
    <w:rsid w:val="006C126B"/>
    <w:rsid w:val="006C1849"/>
    <w:rsid w:val="006C3C34"/>
    <w:rsid w:val="006C4882"/>
    <w:rsid w:val="006C670F"/>
    <w:rsid w:val="006C6F22"/>
    <w:rsid w:val="006D01AE"/>
    <w:rsid w:val="006D1BB2"/>
    <w:rsid w:val="006D2413"/>
    <w:rsid w:val="006D295A"/>
    <w:rsid w:val="006D6591"/>
    <w:rsid w:val="006E07A8"/>
    <w:rsid w:val="006E292B"/>
    <w:rsid w:val="006E460D"/>
    <w:rsid w:val="006E525E"/>
    <w:rsid w:val="006E6178"/>
    <w:rsid w:val="006E6394"/>
    <w:rsid w:val="006F1627"/>
    <w:rsid w:val="006F32F2"/>
    <w:rsid w:val="006F34A8"/>
    <w:rsid w:val="006F3918"/>
    <w:rsid w:val="006F40C3"/>
    <w:rsid w:val="006F7051"/>
    <w:rsid w:val="006F71E1"/>
    <w:rsid w:val="006F7490"/>
    <w:rsid w:val="00700F91"/>
    <w:rsid w:val="007011A6"/>
    <w:rsid w:val="0070330B"/>
    <w:rsid w:val="0070491A"/>
    <w:rsid w:val="0070494A"/>
    <w:rsid w:val="007060F4"/>
    <w:rsid w:val="00707121"/>
    <w:rsid w:val="007071FE"/>
    <w:rsid w:val="00712B2C"/>
    <w:rsid w:val="007154BA"/>
    <w:rsid w:val="00716BE4"/>
    <w:rsid w:val="00720AEC"/>
    <w:rsid w:val="0072204A"/>
    <w:rsid w:val="007222CE"/>
    <w:rsid w:val="00722533"/>
    <w:rsid w:val="0072281A"/>
    <w:rsid w:val="00724654"/>
    <w:rsid w:val="00725DC1"/>
    <w:rsid w:val="007260D1"/>
    <w:rsid w:val="00730B31"/>
    <w:rsid w:val="00734BCB"/>
    <w:rsid w:val="00737127"/>
    <w:rsid w:val="007442A9"/>
    <w:rsid w:val="0074567E"/>
    <w:rsid w:val="00745BFD"/>
    <w:rsid w:val="00746014"/>
    <w:rsid w:val="00750528"/>
    <w:rsid w:val="00750CCC"/>
    <w:rsid w:val="00750D62"/>
    <w:rsid w:val="00751471"/>
    <w:rsid w:val="00751D79"/>
    <w:rsid w:val="0075219C"/>
    <w:rsid w:val="0075350F"/>
    <w:rsid w:val="00753F93"/>
    <w:rsid w:val="0075499E"/>
    <w:rsid w:val="00760B51"/>
    <w:rsid w:val="007613F2"/>
    <w:rsid w:val="0076217A"/>
    <w:rsid w:val="00762719"/>
    <w:rsid w:val="00763BA7"/>
    <w:rsid w:val="00766D01"/>
    <w:rsid w:val="00766F5F"/>
    <w:rsid w:val="00767639"/>
    <w:rsid w:val="00771320"/>
    <w:rsid w:val="007744C1"/>
    <w:rsid w:val="00780111"/>
    <w:rsid w:val="007822B3"/>
    <w:rsid w:val="00782DB2"/>
    <w:rsid w:val="00782F0A"/>
    <w:rsid w:val="00784152"/>
    <w:rsid w:val="007842E2"/>
    <w:rsid w:val="00784976"/>
    <w:rsid w:val="00787795"/>
    <w:rsid w:val="00787F59"/>
    <w:rsid w:val="0079223A"/>
    <w:rsid w:val="00792B93"/>
    <w:rsid w:val="007967E1"/>
    <w:rsid w:val="00797A4B"/>
    <w:rsid w:val="007A1785"/>
    <w:rsid w:val="007A35B0"/>
    <w:rsid w:val="007A4F82"/>
    <w:rsid w:val="007A515C"/>
    <w:rsid w:val="007B2DF1"/>
    <w:rsid w:val="007B3C0B"/>
    <w:rsid w:val="007B3C56"/>
    <w:rsid w:val="007B4B63"/>
    <w:rsid w:val="007B4DFF"/>
    <w:rsid w:val="007C3C56"/>
    <w:rsid w:val="007C45D8"/>
    <w:rsid w:val="007D062E"/>
    <w:rsid w:val="007D152C"/>
    <w:rsid w:val="007D194A"/>
    <w:rsid w:val="007D2EE8"/>
    <w:rsid w:val="007D31B6"/>
    <w:rsid w:val="007D46ED"/>
    <w:rsid w:val="007D52E9"/>
    <w:rsid w:val="007D551C"/>
    <w:rsid w:val="007D5F21"/>
    <w:rsid w:val="007E0950"/>
    <w:rsid w:val="007E0F1C"/>
    <w:rsid w:val="007E1DEA"/>
    <w:rsid w:val="007E62F4"/>
    <w:rsid w:val="007F21BF"/>
    <w:rsid w:val="00811594"/>
    <w:rsid w:val="008118B4"/>
    <w:rsid w:val="008134AF"/>
    <w:rsid w:val="008138ED"/>
    <w:rsid w:val="00813B12"/>
    <w:rsid w:val="008144DF"/>
    <w:rsid w:val="00814646"/>
    <w:rsid w:val="00815391"/>
    <w:rsid w:val="008173C5"/>
    <w:rsid w:val="00817969"/>
    <w:rsid w:val="00817C34"/>
    <w:rsid w:val="008224BE"/>
    <w:rsid w:val="008276CC"/>
    <w:rsid w:val="008300B9"/>
    <w:rsid w:val="00834D41"/>
    <w:rsid w:val="00835067"/>
    <w:rsid w:val="00835296"/>
    <w:rsid w:val="0083542C"/>
    <w:rsid w:val="00835927"/>
    <w:rsid w:val="008361F5"/>
    <w:rsid w:val="00836B67"/>
    <w:rsid w:val="008400B2"/>
    <w:rsid w:val="008403A7"/>
    <w:rsid w:val="00840C78"/>
    <w:rsid w:val="00841053"/>
    <w:rsid w:val="0084206E"/>
    <w:rsid w:val="008424BF"/>
    <w:rsid w:val="00843046"/>
    <w:rsid w:val="008430B7"/>
    <w:rsid w:val="00845DE5"/>
    <w:rsid w:val="00845E03"/>
    <w:rsid w:val="00847939"/>
    <w:rsid w:val="0085100D"/>
    <w:rsid w:val="00851981"/>
    <w:rsid w:val="00851D8B"/>
    <w:rsid w:val="00851E6B"/>
    <w:rsid w:val="00852A04"/>
    <w:rsid w:val="00852F4A"/>
    <w:rsid w:val="008535A1"/>
    <w:rsid w:val="00854CDC"/>
    <w:rsid w:val="008559A1"/>
    <w:rsid w:val="00855BC5"/>
    <w:rsid w:val="008576E2"/>
    <w:rsid w:val="008602AB"/>
    <w:rsid w:val="008605E6"/>
    <w:rsid w:val="0086066F"/>
    <w:rsid w:val="008616CE"/>
    <w:rsid w:val="0086232F"/>
    <w:rsid w:val="008631B0"/>
    <w:rsid w:val="00863ED7"/>
    <w:rsid w:val="00866240"/>
    <w:rsid w:val="00867949"/>
    <w:rsid w:val="00871E94"/>
    <w:rsid w:val="00877C5B"/>
    <w:rsid w:val="00880D08"/>
    <w:rsid w:val="00880D62"/>
    <w:rsid w:val="00883431"/>
    <w:rsid w:val="00886BDB"/>
    <w:rsid w:val="00886D55"/>
    <w:rsid w:val="00894538"/>
    <w:rsid w:val="00896EBE"/>
    <w:rsid w:val="0089780D"/>
    <w:rsid w:val="00897C04"/>
    <w:rsid w:val="008A0CD5"/>
    <w:rsid w:val="008A1B49"/>
    <w:rsid w:val="008A2C6B"/>
    <w:rsid w:val="008A30B4"/>
    <w:rsid w:val="008A321D"/>
    <w:rsid w:val="008A331A"/>
    <w:rsid w:val="008A44F8"/>
    <w:rsid w:val="008B0C82"/>
    <w:rsid w:val="008B2E47"/>
    <w:rsid w:val="008B370D"/>
    <w:rsid w:val="008B58EC"/>
    <w:rsid w:val="008B73F3"/>
    <w:rsid w:val="008B7817"/>
    <w:rsid w:val="008C1C7B"/>
    <w:rsid w:val="008C2B59"/>
    <w:rsid w:val="008C3F1D"/>
    <w:rsid w:val="008C7070"/>
    <w:rsid w:val="008C72F6"/>
    <w:rsid w:val="008C744F"/>
    <w:rsid w:val="008D1FC1"/>
    <w:rsid w:val="008D29F0"/>
    <w:rsid w:val="008D3571"/>
    <w:rsid w:val="008D3835"/>
    <w:rsid w:val="008D4378"/>
    <w:rsid w:val="008D4F78"/>
    <w:rsid w:val="008D50A2"/>
    <w:rsid w:val="008D6F74"/>
    <w:rsid w:val="008E100B"/>
    <w:rsid w:val="008E2CCD"/>
    <w:rsid w:val="008E3595"/>
    <w:rsid w:val="008E4D5A"/>
    <w:rsid w:val="008E5195"/>
    <w:rsid w:val="008E535B"/>
    <w:rsid w:val="008E680A"/>
    <w:rsid w:val="008E6B2A"/>
    <w:rsid w:val="008E793B"/>
    <w:rsid w:val="008F1047"/>
    <w:rsid w:val="008F2652"/>
    <w:rsid w:val="008F2E18"/>
    <w:rsid w:val="008F6A59"/>
    <w:rsid w:val="008F6EE1"/>
    <w:rsid w:val="0090030F"/>
    <w:rsid w:val="00900AAB"/>
    <w:rsid w:val="009061E7"/>
    <w:rsid w:val="00906DDE"/>
    <w:rsid w:val="00910C3F"/>
    <w:rsid w:val="00911E16"/>
    <w:rsid w:val="009152CA"/>
    <w:rsid w:val="00915F4C"/>
    <w:rsid w:val="00921F2B"/>
    <w:rsid w:val="00922C40"/>
    <w:rsid w:val="00922CB3"/>
    <w:rsid w:val="009266EC"/>
    <w:rsid w:val="009302F0"/>
    <w:rsid w:val="009306A1"/>
    <w:rsid w:val="009310C6"/>
    <w:rsid w:val="00931CB8"/>
    <w:rsid w:val="00933829"/>
    <w:rsid w:val="0093493C"/>
    <w:rsid w:val="00935291"/>
    <w:rsid w:val="00935E41"/>
    <w:rsid w:val="00941B59"/>
    <w:rsid w:val="00942610"/>
    <w:rsid w:val="00942F09"/>
    <w:rsid w:val="00946B56"/>
    <w:rsid w:val="00946FB4"/>
    <w:rsid w:val="009521F5"/>
    <w:rsid w:val="009527DE"/>
    <w:rsid w:val="00960B9A"/>
    <w:rsid w:val="00961E5A"/>
    <w:rsid w:val="00961FB9"/>
    <w:rsid w:val="00962857"/>
    <w:rsid w:val="0096330C"/>
    <w:rsid w:val="009648B5"/>
    <w:rsid w:val="00965081"/>
    <w:rsid w:val="0097174B"/>
    <w:rsid w:val="00973468"/>
    <w:rsid w:val="00973B16"/>
    <w:rsid w:val="00974376"/>
    <w:rsid w:val="00975198"/>
    <w:rsid w:val="00975E61"/>
    <w:rsid w:val="009808E4"/>
    <w:rsid w:val="00980F13"/>
    <w:rsid w:val="00981809"/>
    <w:rsid w:val="00982CEC"/>
    <w:rsid w:val="00983636"/>
    <w:rsid w:val="00984E8E"/>
    <w:rsid w:val="0098753B"/>
    <w:rsid w:val="009876BF"/>
    <w:rsid w:val="009902C1"/>
    <w:rsid w:val="009908D6"/>
    <w:rsid w:val="00992814"/>
    <w:rsid w:val="0099322A"/>
    <w:rsid w:val="009950D9"/>
    <w:rsid w:val="00995C6A"/>
    <w:rsid w:val="00995D93"/>
    <w:rsid w:val="0099643D"/>
    <w:rsid w:val="00996560"/>
    <w:rsid w:val="0099775C"/>
    <w:rsid w:val="009A027F"/>
    <w:rsid w:val="009A11A2"/>
    <w:rsid w:val="009A3399"/>
    <w:rsid w:val="009A38F6"/>
    <w:rsid w:val="009A44F2"/>
    <w:rsid w:val="009A5039"/>
    <w:rsid w:val="009A645E"/>
    <w:rsid w:val="009B2193"/>
    <w:rsid w:val="009B3BDE"/>
    <w:rsid w:val="009B4889"/>
    <w:rsid w:val="009B6083"/>
    <w:rsid w:val="009B76FF"/>
    <w:rsid w:val="009B7A00"/>
    <w:rsid w:val="009C3F68"/>
    <w:rsid w:val="009C45B0"/>
    <w:rsid w:val="009C5D6D"/>
    <w:rsid w:val="009C66E6"/>
    <w:rsid w:val="009C798D"/>
    <w:rsid w:val="009D1438"/>
    <w:rsid w:val="009D24BC"/>
    <w:rsid w:val="009D6D10"/>
    <w:rsid w:val="009E1454"/>
    <w:rsid w:val="009E41A6"/>
    <w:rsid w:val="009E5F69"/>
    <w:rsid w:val="009E61C5"/>
    <w:rsid w:val="009F045C"/>
    <w:rsid w:val="009F27F9"/>
    <w:rsid w:val="009F3DE0"/>
    <w:rsid w:val="009F6F1B"/>
    <w:rsid w:val="009F7D21"/>
    <w:rsid w:val="00A024F4"/>
    <w:rsid w:val="00A11464"/>
    <w:rsid w:val="00A11974"/>
    <w:rsid w:val="00A12837"/>
    <w:rsid w:val="00A12CD5"/>
    <w:rsid w:val="00A1437F"/>
    <w:rsid w:val="00A144F2"/>
    <w:rsid w:val="00A1635D"/>
    <w:rsid w:val="00A16A03"/>
    <w:rsid w:val="00A16E59"/>
    <w:rsid w:val="00A202A3"/>
    <w:rsid w:val="00A2039E"/>
    <w:rsid w:val="00A22227"/>
    <w:rsid w:val="00A22839"/>
    <w:rsid w:val="00A22D4C"/>
    <w:rsid w:val="00A22E0E"/>
    <w:rsid w:val="00A245A3"/>
    <w:rsid w:val="00A2466E"/>
    <w:rsid w:val="00A24A15"/>
    <w:rsid w:val="00A31D1E"/>
    <w:rsid w:val="00A32C0F"/>
    <w:rsid w:val="00A351C1"/>
    <w:rsid w:val="00A3550C"/>
    <w:rsid w:val="00A37FDF"/>
    <w:rsid w:val="00A43902"/>
    <w:rsid w:val="00A43C99"/>
    <w:rsid w:val="00A44E84"/>
    <w:rsid w:val="00A47344"/>
    <w:rsid w:val="00A478D8"/>
    <w:rsid w:val="00A51C7D"/>
    <w:rsid w:val="00A51FA5"/>
    <w:rsid w:val="00A52009"/>
    <w:rsid w:val="00A521FC"/>
    <w:rsid w:val="00A53945"/>
    <w:rsid w:val="00A5568C"/>
    <w:rsid w:val="00A55700"/>
    <w:rsid w:val="00A56A3E"/>
    <w:rsid w:val="00A5708A"/>
    <w:rsid w:val="00A57FAD"/>
    <w:rsid w:val="00A60229"/>
    <w:rsid w:val="00A62440"/>
    <w:rsid w:val="00A65535"/>
    <w:rsid w:val="00A671FD"/>
    <w:rsid w:val="00A73335"/>
    <w:rsid w:val="00A73D9C"/>
    <w:rsid w:val="00A73F72"/>
    <w:rsid w:val="00A7617F"/>
    <w:rsid w:val="00A76569"/>
    <w:rsid w:val="00A806A9"/>
    <w:rsid w:val="00A80D39"/>
    <w:rsid w:val="00A82267"/>
    <w:rsid w:val="00A82823"/>
    <w:rsid w:val="00A84B75"/>
    <w:rsid w:val="00A86033"/>
    <w:rsid w:val="00A866FD"/>
    <w:rsid w:val="00A9013B"/>
    <w:rsid w:val="00A92EDB"/>
    <w:rsid w:val="00A9768C"/>
    <w:rsid w:val="00AA019C"/>
    <w:rsid w:val="00AA2A9A"/>
    <w:rsid w:val="00AA2C33"/>
    <w:rsid w:val="00AA32DE"/>
    <w:rsid w:val="00AA4E60"/>
    <w:rsid w:val="00AB5A1A"/>
    <w:rsid w:val="00AC133A"/>
    <w:rsid w:val="00AC201E"/>
    <w:rsid w:val="00AC398D"/>
    <w:rsid w:val="00AC3F93"/>
    <w:rsid w:val="00AC7152"/>
    <w:rsid w:val="00AD1007"/>
    <w:rsid w:val="00AD2BB5"/>
    <w:rsid w:val="00AD4432"/>
    <w:rsid w:val="00AD52B7"/>
    <w:rsid w:val="00AD538C"/>
    <w:rsid w:val="00AD6C8D"/>
    <w:rsid w:val="00AD74EE"/>
    <w:rsid w:val="00AD7D21"/>
    <w:rsid w:val="00AE030C"/>
    <w:rsid w:val="00AE1536"/>
    <w:rsid w:val="00AE17BC"/>
    <w:rsid w:val="00AE26D9"/>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4F19"/>
    <w:rsid w:val="00B25418"/>
    <w:rsid w:val="00B26C7F"/>
    <w:rsid w:val="00B26ED1"/>
    <w:rsid w:val="00B32365"/>
    <w:rsid w:val="00B323EE"/>
    <w:rsid w:val="00B345B4"/>
    <w:rsid w:val="00B35970"/>
    <w:rsid w:val="00B37AB7"/>
    <w:rsid w:val="00B37E7A"/>
    <w:rsid w:val="00B41FCA"/>
    <w:rsid w:val="00B431DD"/>
    <w:rsid w:val="00B435D6"/>
    <w:rsid w:val="00B4410B"/>
    <w:rsid w:val="00B44494"/>
    <w:rsid w:val="00B452D1"/>
    <w:rsid w:val="00B461BE"/>
    <w:rsid w:val="00B463A5"/>
    <w:rsid w:val="00B465FD"/>
    <w:rsid w:val="00B51176"/>
    <w:rsid w:val="00B5225E"/>
    <w:rsid w:val="00B5247E"/>
    <w:rsid w:val="00B525CF"/>
    <w:rsid w:val="00B52F50"/>
    <w:rsid w:val="00B56C81"/>
    <w:rsid w:val="00B57443"/>
    <w:rsid w:val="00B62C27"/>
    <w:rsid w:val="00B6436B"/>
    <w:rsid w:val="00B65C14"/>
    <w:rsid w:val="00B6666D"/>
    <w:rsid w:val="00B66CBC"/>
    <w:rsid w:val="00B66DFF"/>
    <w:rsid w:val="00B7065F"/>
    <w:rsid w:val="00B70AD9"/>
    <w:rsid w:val="00B70B01"/>
    <w:rsid w:val="00B738DE"/>
    <w:rsid w:val="00B74470"/>
    <w:rsid w:val="00B74F3A"/>
    <w:rsid w:val="00B75BDE"/>
    <w:rsid w:val="00B7750F"/>
    <w:rsid w:val="00B800F2"/>
    <w:rsid w:val="00B8169C"/>
    <w:rsid w:val="00B82993"/>
    <w:rsid w:val="00B830F4"/>
    <w:rsid w:val="00B852B7"/>
    <w:rsid w:val="00B85903"/>
    <w:rsid w:val="00B85E84"/>
    <w:rsid w:val="00B866FF"/>
    <w:rsid w:val="00B86B46"/>
    <w:rsid w:val="00B874BA"/>
    <w:rsid w:val="00B87B0E"/>
    <w:rsid w:val="00B90C9B"/>
    <w:rsid w:val="00B94DD6"/>
    <w:rsid w:val="00B95A56"/>
    <w:rsid w:val="00B978F1"/>
    <w:rsid w:val="00BA00E5"/>
    <w:rsid w:val="00BA0429"/>
    <w:rsid w:val="00BA0874"/>
    <w:rsid w:val="00BA0B39"/>
    <w:rsid w:val="00BA2BB6"/>
    <w:rsid w:val="00BA3345"/>
    <w:rsid w:val="00BA5DAE"/>
    <w:rsid w:val="00BB23AF"/>
    <w:rsid w:val="00BB4178"/>
    <w:rsid w:val="00BB4AD3"/>
    <w:rsid w:val="00BB4CD3"/>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1E13"/>
    <w:rsid w:val="00BD34E3"/>
    <w:rsid w:val="00BD3594"/>
    <w:rsid w:val="00BD369C"/>
    <w:rsid w:val="00BD3C56"/>
    <w:rsid w:val="00BD6555"/>
    <w:rsid w:val="00BD7450"/>
    <w:rsid w:val="00BE206A"/>
    <w:rsid w:val="00BE4197"/>
    <w:rsid w:val="00BE4493"/>
    <w:rsid w:val="00BE6861"/>
    <w:rsid w:val="00BE7870"/>
    <w:rsid w:val="00BF0AD9"/>
    <w:rsid w:val="00BF2C34"/>
    <w:rsid w:val="00BF57A1"/>
    <w:rsid w:val="00BF79E8"/>
    <w:rsid w:val="00C007A2"/>
    <w:rsid w:val="00C024DD"/>
    <w:rsid w:val="00C02B67"/>
    <w:rsid w:val="00C06F49"/>
    <w:rsid w:val="00C1107E"/>
    <w:rsid w:val="00C1375F"/>
    <w:rsid w:val="00C142FA"/>
    <w:rsid w:val="00C154F5"/>
    <w:rsid w:val="00C15E8F"/>
    <w:rsid w:val="00C168A9"/>
    <w:rsid w:val="00C22165"/>
    <w:rsid w:val="00C22991"/>
    <w:rsid w:val="00C24C51"/>
    <w:rsid w:val="00C25E76"/>
    <w:rsid w:val="00C305AA"/>
    <w:rsid w:val="00C32367"/>
    <w:rsid w:val="00C3271E"/>
    <w:rsid w:val="00C33CEF"/>
    <w:rsid w:val="00C36CC7"/>
    <w:rsid w:val="00C36DD2"/>
    <w:rsid w:val="00C42E5C"/>
    <w:rsid w:val="00C4320A"/>
    <w:rsid w:val="00C463C2"/>
    <w:rsid w:val="00C516CE"/>
    <w:rsid w:val="00C51E3F"/>
    <w:rsid w:val="00C5264F"/>
    <w:rsid w:val="00C52CC5"/>
    <w:rsid w:val="00C52EC9"/>
    <w:rsid w:val="00C54B87"/>
    <w:rsid w:val="00C54CD6"/>
    <w:rsid w:val="00C5505C"/>
    <w:rsid w:val="00C55BA8"/>
    <w:rsid w:val="00C55DCB"/>
    <w:rsid w:val="00C57334"/>
    <w:rsid w:val="00C5741F"/>
    <w:rsid w:val="00C61E93"/>
    <w:rsid w:val="00C62F7D"/>
    <w:rsid w:val="00C67834"/>
    <w:rsid w:val="00C67AF9"/>
    <w:rsid w:val="00C71FD9"/>
    <w:rsid w:val="00C7646A"/>
    <w:rsid w:val="00C76860"/>
    <w:rsid w:val="00C8036F"/>
    <w:rsid w:val="00C80BD9"/>
    <w:rsid w:val="00C81402"/>
    <w:rsid w:val="00C8249E"/>
    <w:rsid w:val="00C82AE6"/>
    <w:rsid w:val="00C835AE"/>
    <w:rsid w:val="00C83673"/>
    <w:rsid w:val="00C850CF"/>
    <w:rsid w:val="00C85E67"/>
    <w:rsid w:val="00C86095"/>
    <w:rsid w:val="00C90932"/>
    <w:rsid w:val="00C91ACA"/>
    <w:rsid w:val="00C929C7"/>
    <w:rsid w:val="00C93A0E"/>
    <w:rsid w:val="00C9474A"/>
    <w:rsid w:val="00C954F8"/>
    <w:rsid w:val="00CA12E3"/>
    <w:rsid w:val="00CA5B20"/>
    <w:rsid w:val="00CA5CF1"/>
    <w:rsid w:val="00CA6EAF"/>
    <w:rsid w:val="00CA6FE8"/>
    <w:rsid w:val="00CA7835"/>
    <w:rsid w:val="00CA7EAD"/>
    <w:rsid w:val="00CB0156"/>
    <w:rsid w:val="00CB1767"/>
    <w:rsid w:val="00CB26E2"/>
    <w:rsid w:val="00CB286D"/>
    <w:rsid w:val="00CB6353"/>
    <w:rsid w:val="00CB6BDD"/>
    <w:rsid w:val="00CB70D0"/>
    <w:rsid w:val="00CB7409"/>
    <w:rsid w:val="00CC2BA7"/>
    <w:rsid w:val="00CC4B38"/>
    <w:rsid w:val="00CC4EEA"/>
    <w:rsid w:val="00CD32D6"/>
    <w:rsid w:val="00CD3816"/>
    <w:rsid w:val="00CD68E6"/>
    <w:rsid w:val="00CD6BE9"/>
    <w:rsid w:val="00CD7150"/>
    <w:rsid w:val="00CE1A55"/>
    <w:rsid w:val="00CE1FE1"/>
    <w:rsid w:val="00CE2259"/>
    <w:rsid w:val="00CE3523"/>
    <w:rsid w:val="00CE72E2"/>
    <w:rsid w:val="00CE73AE"/>
    <w:rsid w:val="00CF1E27"/>
    <w:rsid w:val="00CF2006"/>
    <w:rsid w:val="00CF4FD9"/>
    <w:rsid w:val="00CF7161"/>
    <w:rsid w:val="00D040A6"/>
    <w:rsid w:val="00D0475E"/>
    <w:rsid w:val="00D0501D"/>
    <w:rsid w:val="00D0550D"/>
    <w:rsid w:val="00D066B7"/>
    <w:rsid w:val="00D06801"/>
    <w:rsid w:val="00D0746C"/>
    <w:rsid w:val="00D076DD"/>
    <w:rsid w:val="00D07717"/>
    <w:rsid w:val="00D1079E"/>
    <w:rsid w:val="00D11967"/>
    <w:rsid w:val="00D121A6"/>
    <w:rsid w:val="00D124EC"/>
    <w:rsid w:val="00D13D1B"/>
    <w:rsid w:val="00D147FE"/>
    <w:rsid w:val="00D14B3B"/>
    <w:rsid w:val="00D15F7B"/>
    <w:rsid w:val="00D209C5"/>
    <w:rsid w:val="00D23F13"/>
    <w:rsid w:val="00D273D4"/>
    <w:rsid w:val="00D33181"/>
    <w:rsid w:val="00D3578A"/>
    <w:rsid w:val="00D36089"/>
    <w:rsid w:val="00D36151"/>
    <w:rsid w:val="00D37FC1"/>
    <w:rsid w:val="00D402FD"/>
    <w:rsid w:val="00D4143C"/>
    <w:rsid w:val="00D42694"/>
    <w:rsid w:val="00D435F0"/>
    <w:rsid w:val="00D4532D"/>
    <w:rsid w:val="00D45E13"/>
    <w:rsid w:val="00D46D5D"/>
    <w:rsid w:val="00D47BC1"/>
    <w:rsid w:val="00D518F1"/>
    <w:rsid w:val="00D52A55"/>
    <w:rsid w:val="00D552BF"/>
    <w:rsid w:val="00D557BA"/>
    <w:rsid w:val="00D61418"/>
    <w:rsid w:val="00D6148F"/>
    <w:rsid w:val="00D65390"/>
    <w:rsid w:val="00D70113"/>
    <w:rsid w:val="00D7064B"/>
    <w:rsid w:val="00D70BEE"/>
    <w:rsid w:val="00D70F10"/>
    <w:rsid w:val="00D712A1"/>
    <w:rsid w:val="00D7172F"/>
    <w:rsid w:val="00D726AB"/>
    <w:rsid w:val="00D75404"/>
    <w:rsid w:val="00D75D40"/>
    <w:rsid w:val="00D80CEC"/>
    <w:rsid w:val="00D80DA1"/>
    <w:rsid w:val="00D816A4"/>
    <w:rsid w:val="00D8179B"/>
    <w:rsid w:val="00D81CBC"/>
    <w:rsid w:val="00D8213A"/>
    <w:rsid w:val="00D823F3"/>
    <w:rsid w:val="00D82A80"/>
    <w:rsid w:val="00D82B68"/>
    <w:rsid w:val="00D82F3A"/>
    <w:rsid w:val="00D86974"/>
    <w:rsid w:val="00D8724D"/>
    <w:rsid w:val="00D87845"/>
    <w:rsid w:val="00D87A19"/>
    <w:rsid w:val="00D87B0E"/>
    <w:rsid w:val="00D924A8"/>
    <w:rsid w:val="00D94578"/>
    <w:rsid w:val="00D94862"/>
    <w:rsid w:val="00D9779E"/>
    <w:rsid w:val="00DA1026"/>
    <w:rsid w:val="00DA1356"/>
    <w:rsid w:val="00DA1A94"/>
    <w:rsid w:val="00DA2349"/>
    <w:rsid w:val="00DA2671"/>
    <w:rsid w:val="00DA2A42"/>
    <w:rsid w:val="00DA3874"/>
    <w:rsid w:val="00DA4DA2"/>
    <w:rsid w:val="00DB0BD8"/>
    <w:rsid w:val="00DB0FD2"/>
    <w:rsid w:val="00DB1EB1"/>
    <w:rsid w:val="00DB6ADD"/>
    <w:rsid w:val="00DC0806"/>
    <w:rsid w:val="00DC425E"/>
    <w:rsid w:val="00DC4690"/>
    <w:rsid w:val="00DC5BB3"/>
    <w:rsid w:val="00DC76B9"/>
    <w:rsid w:val="00DD1842"/>
    <w:rsid w:val="00DD259F"/>
    <w:rsid w:val="00DD2C31"/>
    <w:rsid w:val="00DD329A"/>
    <w:rsid w:val="00DD4027"/>
    <w:rsid w:val="00DE2764"/>
    <w:rsid w:val="00DE5746"/>
    <w:rsid w:val="00DE6B9D"/>
    <w:rsid w:val="00DE7A84"/>
    <w:rsid w:val="00DF0460"/>
    <w:rsid w:val="00DF04E8"/>
    <w:rsid w:val="00DF3F6E"/>
    <w:rsid w:val="00DF42CA"/>
    <w:rsid w:val="00DF78C8"/>
    <w:rsid w:val="00E01E51"/>
    <w:rsid w:val="00E044ED"/>
    <w:rsid w:val="00E06204"/>
    <w:rsid w:val="00E1065F"/>
    <w:rsid w:val="00E11135"/>
    <w:rsid w:val="00E1133A"/>
    <w:rsid w:val="00E11815"/>
    <w:rsid w:val="00E12136"/>
    <w:rsid w:val="00E12A6E"/>
    <w:rsid w:val="00E15E45"/>
    <w:rsid w:val="00E164FC"/>
    <w:rsid w:val="00E1761A"/>
    <w:rsid w:val="00E17A7C"/>
    <w:rsid w:val="00E23473"/>
    <w:rsid w:val="00E268D2"/>
    <w:rsid w:val="00E337E1"/>
    <w:rsid w:val="00E33955"/>
    <w:rsid w:val="00E34976"/>
    <w:rsid w:val="00E34C7B"/>
    <w:rsid w:val="00E354CB"/>
    <w:rsid w:val="00E4096B"/>
    <w:rsid w:val="00E40DDC"/>
    <w:rsid w:val="00E439E1"/>
    <w:rsid w:val="00E43B1E"/>
    <w:rsid w:val="00E467B9"/>
    <w:rsid w:val="00E52196"/>
    <w:rsid w:val="00E555F7"/>
    <w:rsid w:val="00E56E33"/>
    <w:rsid w:val="00E620D8"/>
    <w:rsid w:val="00E65C6A"/>
    <w:rsid w:val="00E66082"/>
    <w:rsid w:val="00E67F6D"/>
    <w:rsid w:val="00E70274"/>
    <w:rsid w:val="00E73448"/>
    <w:rsid w:val="00E73967"/>
    <w:rsid w:val="00E745F1"/>
    <w:rsid w:val="00E76737"/>
    <w:rsid w:val="00E77348"/>
    <w:rsid w:val="00E77924"/>
    <w:rsid w:val="00E81C94"/>
    <w:rsid w:val="00E825E0"/>
    <w:rsid w:val="00E856FB"/>
    <w:rsid w:val="00E8603E"/>
    <w:rsid w:val="00E874F1"/>
    <w:rsid w:val="00E90451"/>
    <w:rsid w:val="00E91092"/>
    <w:rsid w:val="00E922D3"/>
    <w:rsid w:val="00E93397"/>
    <w:rsid w:val="00E9368F"/>
    <w:rsid w:val="00E943DC"/>
    <w:rsid w:val="00E948BC"/>
    <w:rsid w:val="00E94B43"/>
    <w:rsid w:val="00E9571B"/>
    <w:rsid w:val="00E95A43"/>
    <w:rsid w:val="00E97332"/>
    <w:rsid w:val="00EA07C9"/>
    <w:rsid w:val="00EA1F46"/>
    <w:rsid w:val="00EA5292"/>
    <w:rsid w:val="00EA5A87"/>
    <w:rsid w:val="00EA6880"/>
    <w:rsid w:val="00EA7474"/>
    <w:rsid w:val="00EB0FAE"/>
    <w:rsid w:val="00EB2DC9"/>
    <w:rsid w:val="00EB338B"/>
    <w:rsid w:val="00EB52A3"/>
    <w:rsid w:val="00EC07F8"/>
    <w:rsid w:val="00EC1C51"/>
    <w:rsid w:val="00EC3A03"/>
    <w:rsid w:val="00EC4AD6"/>
    <w:rsid w:val="00EC52E6"/>
    <w:rsid w:val="00ED1011"/>
    <w:rsid w:val="00ED23BE"/>
    <w:rsid w:val="00ED37A9"/>
    <w:rsid w:val="00ED552B"/>
    <w:rsid w:val="00ED798B"/>
    <w:rsid w:val="00ED7F9A"/>
    <w:rsid w:val="00EE0A3F"/>
    <w:rsid w:val="00EE21DF"/>
    <w:rsid w:val="00EF283D"/>
    <w:rsid w:val="00EF75CA"/>
    <w:rsid w:val="00F015E2"/>
    <w:rsid w:val="00F01905"/>
    <w:rsid w:val="00F03191"/>
    <w:rsid w:val="00F05474"/>
    <w:rsid w:val="00F10F3A"/>
    <w:rsid w:val="00F11BB3"/>
    <w:rsid w:val="00F12365"/>
    <w:rsid w:val="00F14AB8"/>
    <w:rsid w:val="00F15295"/>
    <w:rsid w:val="00F171AE"/>
    <w:rsid w:val="00F20767"/>
    <w:rsid w:val="00F215B3"/>
    <w:rsid w:val="00F25906"/>
    <w:rsid w:val="00F303E7"/>
    <w:rsid w:val="00F32615"/>
    <w:rsid w:val="00F32EA5"/>
    <w:rsid w:val="00F335DC"/>
    <w:rsid w:val="00F365F1"/>
    <w:rsid w:val="00F40AB5"/>
    <w:rsid w:val="00F40E49"/>
    <w:rsid w:val="00F463F6"/>
    <w:rsid w:val="00F46C10"/>
    <w:rsid w:val="00F53FF4"/>
    <w:rsid w:val="00F54B8E"/>
    <w:rsid w:val="00F54C09"/>
    <w:rsid w:val="00F54FE6"/>
    <w:rsid w:val="00F55AFF"/>
    <w:rsid w:val="00F56961"/>
    <w:rsid w:val="00F6374C"/>
    <w:rsid w:val="00F63D95"/>
    <w:rsid w:val="00F664EE"/>
    <w:rsid w:val="00F72F65"/>
    <w:rsid w:val="00F7396F"/>
    <w:rsid w:val="00F73ECD"/>
    <w:rsid w:val="00F74F9B"/>
    <w:rsid w:val="00F759D6"/>
    <w:rsid w:val="00F763B2"/>
    <w:rsid w:val="00F80E1A"/>
    <w:rsid w:val="00F81E4C"/>
    <w:rsid w:val="00F8281B"/>
    <w:rsid w:val="00F8321C"/>
    <w:rsid w:val="00F83B40"/>
    <w:rsid w:val="00F8431C"/>
    <w:rsid w:val="00F86255"/>
    <w:rsid w:val="00F87466"/>
    <w:rsid w:val="00F95723"/>
    <w:rsid w:val="00FA26FF"/>
    <w:rsid w:val="00FA2814"/>
    <w:rsid w:val="00FA2816"/>
    <w:rsid w:val="00FA2BC8"/>
    <w:rsid w:val="00FA3337"/>
    <w:rsid w:val="00FA50C2"/>
    <w:rsid w:val="00FA5F89"/>
    <w:rsid w:val="00FA65D3"/>
    <w:rsid w:val="00FA7CAC"/>
    <w:rsid w:val="00FB1650"/>
    <w:rsid w:val="00FB4B41"/>
    <w:rsid w:val="00FB550F"/>
    <w:rsid w:val="00FC01A3"/>
    <w:rsid w:val="00FC0CEF"/>
    <w:rsid w:val="00FC2027"/>
    <w:rsid w:val="00FC2F76"/>
    <w:rsid w:val="00FC381D"/>
    <w:rsid w:val="00FC3C10"/>
    <w:rsid w:val="00FC5579"/>
    <w:rsid w:val="00FC74C2"/>
    <w:rsid w:val="00FC7C65"/>
    <w:rsid w:val="00FD0877"/>
    <w:rsid w:val="00FD0971"/>
    <w:rsid w:val="00FD70EA"/>
    <w:rsid w:val="00FE1D1B"/>
    <w:rsid w:val="00FE31F6"/>
    <w:rsid w:val="00FE4D40"/>
    <w:rsid w:val="00FE5008"/>
    <w:rsid w:val="00FE5578"/>
    <w:rsid w:val="00FF0F47"/>
    <w:rsid w:val="00FF2A2D"/>
    <w:rsid w:val="00FF2DC7"/>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ACC11D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uiPriority w:val="99"/>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0427D8"/>
    <w:rsid w:val="0006217F"/>
    <w:rsid w:val="0015772A"/>
    <w:rsid w:val="0018665A"/>
    <w:rsid w:val="002B515D"/>
    <w:rsid w:val="003C29F3"/>
    <w:rsid w:val="003E63B2"/>
    <w:rsid w:val="0044047E"/>
    <w:rsid w:val="00495A6B"/>
    <w:rsid w:val="004C32A7"/>
    <w:rsid w:val="004C48AC"/>
    <w:rsid w:val="004C6756"/>
    <w:rsid w:val="004E6BA4"/>
    <w:rsid w:val="005967C7"/>
    <w:rsid w:val="005A09DA"/>
    <w:rsid w:val="00670CAF"/>
    <w:rsid w:val="00771CA6"/>
    <w:rsid w:val="007B1B63"/>
    <w:rsid w:val="007C2ADE"/>
    <w:rsid w:val="00814FF8"/>
    <w:rsid w:val="008F1075"/>
    <w:rsid w:val="00934543"/>
    <w:rsid w:val="009E4E1A"/>
    <w:rsid w:val="00A044B4"/>
    <w:rsid w:val="00BF760C"/>
    <w:rsid w:val="00CB6097"/>
    <w:rsid w:val="00DB1F04"/>
    <w:rsid w:val="00DC7A50"/>
    <w:rsid w:val="00EA3909"/>
    <w:rsid w:val="00F206A4"/>
    <w:rsid w:val="00F4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 w:type="paragraph" w:customStyle="1" w:styleId="5A11A3EC8D7F43D99A50428629EB2375">
    <w:name w:val="5A11A3EC8D7F43D99A50428629EB2375"/>
    <w:rsid w:val="004E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A95B3F-00EE-4C77-B533-0F227E359F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D678574EF0C4459A10D4D249687ABE" ma:contentTypeVersion="7" ma:contentTypeDescription="PDMS Document Site Content Type" ma:contentTypeScope="" ma:versionID="a00c40334092dca5963910a88e8323aa">
  <xsd:schema xmlns:xsd="http://www.w3.org/2001/XMLSchema" xmlns:xs="http://www.w3.org/2001/XMLSchema" xmlns:p="http://schemas.microsoft.com/office/2006/metadata/properties" xmlns:ns2="ECA95B3F-00EE-4C77-B533-0F227E359F50" targetNamespace="http://schemas.microsoft.com/office/2006/metadata/properties" ma:root="true" ma:fieldsID="67e846854458405d60459d8f38dcdb70" ns2:_="">
    <xsd:import namespace="ECA95B3F-00EE-4C77-B533-0F227E359F5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95B3F-00EE-4C77-B533-0F227E359F5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DF83-0CFB-449D-BD8D-719E788A9CA9}">
  <ds:schemaRefs>
    <ds:schemaRef ds:uri="http://schemas.microsoft.com/sharepoint/v3/contenttype/forms"/>
  </ds:schemaRefs>
</ds:datastoreItem>
</file>

<file path=customXml/itemProps2.xml><?xml version="1.0" encoding="utf-8"?>
<ds:datastoreItem xmlns:ds="http://schemas.openxmlformats.org/officeDocument/2006/customXml" ds:itemID="{A9346BA4-C4F9-41E0-B95A-5E2037BF0F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A95B3F-00EE-4C77-B533-0F227E359F50"/>
    <ds:schemaRef ds:uri="http://www.w3.org/XML/1998/namespace"/>
    <ds:schemaRef ds:uri="http://purl.org/dc/dcmitype/"/>
  </ds:schemaRefs>
</ds:datastoreItem>
</file>

<file path=customXml/itemProps3.xml><?xml version="1.0" encoding="utf-8"?>
<ds:datastoreItem xmlns:ds="http://schemas.openxmlformats.org/officeDocument/2006/customXml" ds:itemID="{85729FC3-90BF-4596-B9EB-7CA551101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95B3F-00EE-4C77-B533-0F227E35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8804B-4753-4C80-AB36-C647D662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5057</Words>
  <Characters>26555</Characters>
  <Application>Microsoft Office Word</Application>
  <DocSecurity>4</DocSecurity>
  <Lines>590</Lines>
  <Paragraphs>230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Bianca Jameson</cp:lastModifiedBy>
  <cp:revision>2</cp:revision>
  <cp:lastPrinted>2020-11-17T05:04:00Z</cp:lastPrinted>
  <dcterms:created xsi:type="dcterms:W3CDTF">2020-12-14T01:19:00Z</dcterms:created>
  <dcterms:modified xsi:type="dcterms:W3CDTF">2020-12-14T01:19:00Z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BF7C3A092C6A3B203C422FEB6099B34AA70CD726</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9208D593B65865C7158A096E3BA7E7A092E97709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2020-12-04T04:23:16Z</vt:lpwstr>
  </property>
  <property fmtid="{D5CDD505-2E9C-101B-9397-08002B2CF9AE}" pid="19" name="PM_Hash_Version">
    <vt:lpwstr>2018.0</vt:lpwstr>
  </property>
  <property fmtid="{D5CDD505-2E9C-101B-9397-08002B2CF9AE}" pid="20" name="PM_Hash_Salt_Prev">
    <vt:lpwstr>867C3D7DB7EE06D66B11CFB37E1C5E99</vt:lpwstr>
  </property>
  <property fmtid="{D5CDD505-2E9C-101B-9397-08002B2CF9AE}" pid="21" name="PM_Hash_Salt">
    <vt:lpwstr>B17E3AA7D4892AA9A525CC3870C6F508</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0x010100266966F133664895A6EE3632470D45F500F5D678574EF0C4459A10D4D249687ABE</vt:lpwstr>
  </property>
</Properties>
</file>