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C3C10" w14:textId="77777777" w:rsidR="00715914" w:rsidRPr="002F27DD" w:rsidRDefault="00DA186E" w:rsidP="00715914">
      <w:pPr>
        <w:rPr>
          <w:sz w:val="28"/>
        </w:rPr>
      </w:pPr>
      <w:bookmarkStart w:id="0" w:name="_GoBack"/>
      <w:bookmarkEnd w:id="0"/>
      <w:r w:rsidRPr="002F27DD">
        <w:rPr>
          <w:noProof/>
          <w:lang w:eastAsia="en-AU"/>
        </w:rPr>
        <w:drawing>
          <wp:inline distT="0" distB="0" distL="0" distR="0" wp14:anchorId="3466F043" wp14:editId="6C1C0A9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68E477" w14:textId="77777777" w:rsidR="00715914" w:rsidRPr="002F27DD" w:rsidRDefault="00715914" w:rsidP="00715914">
      <w:pPr>
        <w:rPr>
          <w:sz w:val="19"/>
        </w:rPr>
      </w:pPr>
    </w:p>
    <w:p w14:paraId="4C117AFA" w14:textId="2F5BD3B9" w:rsidR="00554826" w:rsidRPr="002F27DD" w:rsidRDefault="00D0727A" w:rsidP="00554826">
      <w:pPr>
        <w:pStyle w:val="ShortT"/>
      </w:pPr>
      <w:r w:rsidRPr="002F27DD">
        <w:t>Tuition Protection (</w:t>
      </w:r>
      <w:r w:rsidR="004643DF" w:rsidRPr="002F27DD">
        <w:t>Up-front Payment</w:t>
      </w:r>
      <w:r w:rsidR="008E18E9" w:rsidRPr="002F27DD">
        <w:t>s</w:t>
      </w:r>
      <w:r w:rsidR="004643DF" w:rsidRPr="002F27DD">
        <w:t xml:space="preserve"> Guidelines</w:t>
      </w:r>
      <w:r w:rsidRPr="002F27DD">
        <w:t>)</w:t>
      </w:r>
      <w:r w:rsidR="004643DF" w:rsidRPr="002F27DD">
        <w:t xml:space="preserve"> 2020</w:t>
      </w:r>
    </w:p>
    <w:p w14:paraId="55A7B4A4" w14:textId="77777777" w:rsidR="00554826" w:rsidRPr="002F27DD" w:rsidRDefault="00554826" w:rsidP="00554826">
      <w:pPr>
        <w:pStyle w:val="SignCoverPageStart"/>
        <w:spacing w:before="240"/>
        <w:ind w:right="91"/>
        <w:rPr>
          <w:szCs w:val="22"/>
        </w:rPr>
      </w:pPr>
      <w:r w:rsidRPr="002F27DD">
        <w:rPr>
          <w:szCs w:val="22"/>
        </w:rPr>
        <w:t xml:space="preserve">I, </w:t>
      </w:r>
      <w:r w:rsidR="004643DF" w:rsidRPr="002F27DD">
        <w:rPr>
          <w:szCs w:val="22"/>
        </w:rPr>
        <w:t>Dan Tehan</w:t>
      </w:r>
      <w:r w:rsidRPr="002F27DD">
        <w:rPr>
          <w:szCs w:val="22"/>
        </w:rPr>
        <w:t xml:space="preserve">, </w:t>
      </w:r>
      <w:r w:rsidR="004643DF" w:rsidRPr="002F27DD">
        <w:rPr>
          <w:szCs w:val="22"/>
        </w:rPr>
        <w:t>Minister for Education</w:t>
      </w:r>
      <w:r w:rsidRPr="002F27DD">
        <w:rPr>
          <w:szCs w:val="22"/>
        </w:rPr>
        <w:t xml:space="preserve">, make the following </w:t>
      </w:r>
      <w:r w:rsidR="004643DF" w:rsidRPr="002F27DD">
        <w:rPr>
          <w:szCs w:val="22"/>
        </w:rPr>
        <w:t xml:space="preserve">guidelines. </w:t>
      </w:r>
    </w:p>
    <w:p w14:paraId="1DC9E008" w14:textId="59E05BEF" w:rsidR="00554826" w:rsidRPr="002F27DD" w:rsidRDefault="00554826" w:rsidP="00554826">
      <w:pPr>
        <w:keepNext/>
        <w:spacing w:before="300" w:line="240" w:lineRule="atLeast"/>
        <w:ind w:right="397"/>
        <w:jc w:val="both"/>
        <w:rPr>
          <w:szCs w:val="22"/>
        </w:rPr>
      </w:pPr>
      <w:r w:rsidRPr="002F27DD">
        <w:rPr>
          <w:szCs w:val="22"/>
        </w:rPr>
        <w:t>Dated</w:t>
      </w:r>
      <w:r w:rsidRPr="002F27DD">
        <w:rPr>
          <w:szCs w:val="22"/>
        </w:rPr>
        <w:tab/>
      </w:r>
      <w:r w:rsidR="00A53F8B" w:rsidRPr="002F27DD">
        <w:rPr>
          <w:szCs w:val="22"/>
        </w:rPr>
        <w:t>16 December 2020</w:t>
      </w:r>
      <w:r w:rsidRPr="002F27DD">
        <w:rPr>
          <w:szCs w:val="22"/>
        </w:rPr>
        <w:tab/>
      </w:r>
      <w:r w:rsidRPr="002F27DD">
        <w:rPr>
          <w:szCs w:val="22"/>
        </w:rPr>
        <w:tab/>
      </w:r>
      <w:r w:rsidRPr="002F27DD">
        <w:rPr>
          <w:szCs w:val="22"/>
        </w:rPr>
        <w:tab/>
      </w:r>
    </w:p>
    <w:p w14:paraId="64A44E53" w14:textId="1F08B459" w:rsidR="00554826" w:rsidRPr="002F27DD" w:rsidRDefault="004643DF" w:rsidP="00554826">
      <w:pPr>
        <w:keepNext/>
        <w:tabs>
          <w:tab w:val="left" w:pos="3402"/>
        </w:tabs>
        <w:spacing w:before="1440" w:line="300" w:lineRule="atLeast"/>
        <w:ind w:right="397"/>
        <w:rPr>
          <w:b/>
          <w:szCs w:val="22"/>
        </w:rPr>
      </w:pPr>
      <w:r w:rsidRPr="002F27DD">
        <w:rPr>
          <w:szCs w:val="22"/>
        </w:rPr>
        <w:t>Dan Tehan</w:t>
      </w:r>
      <w:r w:rsidR="00554826" w:rsidRPr="002F27DD">
        <w:rPr>
          <w:szCs w:val="22"/>
        </w:rPr>
        <w:t xml:space="preserve"> </w:t>
      </w:r>
    </w:p>
    <w:p w14:paraId="0E5DA191" w14:textId="77777777" w:rsidR="00554826" w:rsidRPr="002F27DD" w:rsidRDefault="004643DF" w:rsidP="00554826">
      <w:pPr>
        <w:pStyle w:val="SignCoverPageEnd"/>
        <w:ind w:right="91"/>
        <w:rPr>
          <w:sz w:val="22"/>
        </w:rPr>
      </w:pPr>
      <w:r w:rsidRPr="002F27DD">
        <w:rPr>
          <w:sz w:val="22"/>
        </w:rPr>
        <w:t xml:space="preserve">Minister for Education </w:t>
      </w:r>
    </w:p>
    <w:p w14:paraId="390C023B" w14:textId="77777777" w:rsidR="00554826" w:rsidRPr="002F27DD" w:rsidRDefault="00554826" w:rsidP="00554826"/>
    <w:p w14:paraId="1CBE6103" w14:textId="77777777" w:rsidR="00554826" w:rsidRPr="002F27DD" w:rsidRDefault="00554826" w:rsidP="00554826"/>
    <w:p w14:paraId="4E9C5FD2" w14:textId="77777777" w:rsidR="00F6696E" w:rsidRPr="002F27DD" w:rsidRDefault="00F6696E" w:rsidP="00F6696E"/>
    <w:p w14:paraId="6014C9D0" w14:textId="77777777" w:rsidR="00F6696E" w:rsidRPr="002F27DD" w:rsidRDefault="00F6696E" w:rsidP="00F6696E">
      <w:pPr>
        <w:sectPr w:rsidR="00F6696E" w:rsidRPr="002F27DD"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188F1831" w14:textId="77777777" w:rsidR="007500C8" w:rsidRPr="002F27DD" w:rsidRDefault="00715914" w:rsidP="00715914">
      <w:pPr>
        <w:outlineLvl w:val="0"/>
        <w:rPr>
          <w:sz w:val="36"/>
        </w:rPr>
      </w:pPr>
      <w:r w:rsidRPr="002F27DD">
        <w:rPr>
          <w:sz w:val="36"/>
        </w:rPr>
        <w:lastRenderedPageBreak/>
        <w:t>Contents</w:t>
      </w:r>
    </w:p>
    <w:p w14:paraId="707B8441" w14:textId="22968305" w:rsidR="00BD2E7C" w:rsidRPr="002F27DD" w:rsidRDefault="00B418CB">
      <w:pPr>
        <w:pStyle w:val="TOC5"/>
        <w:rPr>
          <w:rFonts w:asciiTheme="minorHAnsi" w:eastAsiaTheme="minorEastAsia" w:hAnsiTheme="minorHAnsi" w:cstheme="minorBidi"/>
          <w:noProof/>
          <w:kern w:val="0"/>
          <w:sz w:val="22"/>
          <w:szCs w:val="22"/>
        </w:rPr>
      </w:pPr>
      <w:r w:rsidRPr="002F27DD">
        <w:fldChar w:fldCharType="begin"/>
      </w:r>
      <w:r w:rsidRPr="002F27DD">
        <w:instrText xml:space="preserve"> TOC \o "1-9" </w:instrText>
      </w:r>
      <w:r w:rsidRPr="002F27DD">
        <w:fldChar w:fldCharType="separate"/>
      </w:r>
      <w:r w:rsidR="00BD2E7C" w:rsidRPr="002F27DD">
        <w:rPr>
          <w:noProof/>
        </w:rPr>
        <w:t>Part 1 – Preliminary</w:t>
      </w:r>
      <w:r w:rsidR="00BD2E7C" w:rsidRPr="002F27DD">
        <w:rPr>
          <w:noProof/>
        </w:rPr>
        <w:tab/>
      </w:r>
      <w:r w:rsidR="00BD2E7C" w:rsidRPr="002F27DD">
        <w:rPr>
          <w:noProof/>
        </w:rPr>
        <w:fldChar w:fldCharType="begin"/>
      </w:r>
      <w:r w:rsidR="00BD2E7C" w:rsidRPr="002F27DD">
        <w:rPr>
          <w:noProof/>
        </w:rPr>
        <w:instrText xml:space="preserve"> PAGEREF _Toc58409804 \h </w:instrText>
      </w:r>
      <w:r w:rsidR="00BD2E7C" w:rsidRPr="002F27DD">
        <w:rPr>
          <w:noProof/>
        </w:rPr>
      </w:r>
      <w:r w:rsidR="00BD2E7C" w:rsidRPr="002F27DD">
        <w:rPr>
          <w:noProof/>
        </w:rPr>
        <w:fldChar w:fldCharType="separate"/>
      </w:r>
      <w:r w:rsidR="00BD2E7C" w:rsidRPr="002F27DD">
        <w:rPr>
          <w:noProof/>
        </w:rPr>
        <w:t>1</w:t>
      </w:r>
      <w:r w:rsidR="00BD2E7C" w:rsidRPr="002F27DD">
        <w:rPr>
          <w:noProof/>
        </w:rPr>
        <w:fldChar w:fldCharType="end"/>
      </w:r>
    </w:p>
    <w:p w14:paraId="4D8DB6C3" w14:textId="34F94FC8" w:rsidR="00BD2E7C" w:rsidRPr="002F27DD" w:rsidRDefault="00BD2E7C">
      <w:pPr>
        <w:pStyle w:val="TOC5"/>
        <w:rPr>
          <w:rFonts w:asciiTheme="minorHAnsi" w:eastAsiaTheme="minorEastAsia" w:hAnsiTheme="minorHAnsi" w:cstheme="minorBidi"/>
          <w:noProof/>
          <w:kern w:val="0"/>
          <w:sz w:val="22"/>
          <w:szCs w:val="22"/>
        </w:rPr>
      </w:pPr>
      <w:r w:rsidRPr="002F27DD">
        <w:rPr>
          <w:noProof/>
        </w:rPr>
        <w:t>1  Name</w:t>
      </w:r>
      <w:r w:rsidRPr="002F27DD">
        <w:rPr>
          <w:noProof/>
        </w:rPr>
        <w:tab/>
      </w:r>
      <w:r w:rsidRPr="002F27DD">
        <w:rPr>
          <w:noProof/>
        </w:rPr>
        <w:fldChar w:fldCharType="begin"/>
      </w:r>
      <w:r w:rsidRPr="002F27DD">
        <w:rPr>
          <w:noProof/>
        </w:rPr>
        <w:instrText xml:space="preserve"> PAGEREF _Toc58409805 \h </w:instrText>
      </w:r>
      <w:r w:rsidRPr="002F27DD">
        <w:rPr>
          <w:noProof/>
        </w:rPr>
      </w:r>
      <w:r w:rsidRPr="002F27DD">
        <w:rPr>
          <w:noProof/>
        </w:rPr>
        <w:fldChar w:fldCharType="separate"/>
      </w:r>
      <w:r w:rsidRPr="002F27DD">
        <w:rPr>
          <w:noProof/>
        </w:rPr>
        <w:t>1</w:t>
      </w:r>
      <w:r w:rsidRPr="002F27DD">
        <w:rPr>
          <w:noProof/>
        </w:rPr>
        <w:fldChar w:fldCharType="end"/>
      </w:r>
    </w:p>
    <w:p w14:paraId="50A92823" w14:textId="5CFDA2F5" w:rsidR="00BD2E7C" w:rsidRPr="002F27DD" w:rsidRDefault="00BD2E7C">
      <w:pPr>
        <w:pStyle w:val="TOC5"/>
        <w:rPr>
          <w:rFonts w:asciiTheme="minorHAnsi" w:eastAsiaTheme="minorEastAsia" w:hAnsiTheme="minorHAnsi" w:cstheme="minorBidi"/>
          <w:noProof/>
          <w:kern w:val="0"/>
          <w:sz w:val="22"/>
          <w:szCs w:val="22"/>
        </w:rPr>
      </w:pPr>
      <w:r w:rsidRPr="002F27DD">
        <w:rPr>
          <w:noProof/>
        </w:rPr>
        <w:t>2  Commencement</w:t>
      </w:r>
      <w:r w:rsidRPr="002F27DD">
        <w:rPr>
          <w:noProof/>
        </w:rPr>
        <w:tab/>
      </w:r>
      <w:r w:rsidRPr="002F27DD">
        <w:rPr>
          <w:noProof/>
        </w:rPr>
        <w:fldChar w:fldCharType="begin"/>
      </w:r>
      <w:r w:rsidRPr="002F27DD">
        <w:rPr>
          <w:noProof/>
        </w:rPr>
        <w:instrText xml:space="preserve"> PAGEREF _Toc58409806 \h </w:instrText>
      </w:r>
      <w:r w:rsidRPr="002F27DD">
        <w:rPr>
          <w:noProof/>
        </w:rPr>
      </w:r>
      <w:r w:rsidRPr="002F27DD">
        <w:rPr>
          <w:noProof/>
        </w:rPr>
        <w:fldChar w:fldCharType="separate"/>
      </w:r>
      <w:r w:rsidRPr="002F27DD">
        <w:rPr>
          <w:noProof/>
        </w:rPr>
        <w:t>1</w:t>
      </w:r>
      <w:r w:rsidRPr="002F27DD">
        <w:rPr>
          <w:noProof/>
        </w:rPr>
        <w:fldChar w:fldCharType="end"/>
      </w:r>
    </w:p>
    <w:p w14:paraId="0475A3A1" w14:textId="7A9B512F" w:rsidR="00BD2E7C" w:rsidRPr="002F27DD" w:rsidRDefault="00BD2E7C">
      <w:pPr>
        <w:pStyle w:val="TOC5"/>
        <w:rPr>
          <w:rFonts w:asciiTheme="minorHAnsi" w:eastAsiaTheme="minorEastAsia" w:hAnsiTheme="minorHAnsi" w:cstheme="minorBidi"/>
          <w:noProof/>
          <w:kern w:val="0"/>
          <w:sz w:val="22"/>
          <w:szCs w:val="22"/>
        </w:rPr>
      </w:pPr>
      <w:r w:rsidRPr="002F27DD">
        <w:rPr>
          <w:noProof/>
        </w:rPr>
        <w:t>3  Authority</w:t>
      </w:r>
      <w:r w:rsidRPr="002F27DD">
        <w:rPr>
          <w:noProof/>
        </w:rPr>
        <w:tab/>
      </w:r>
      <w:r w:rsidRPr="002F27DD">
        <w:rPr>
          <w:noProof/>
        </w:rPr>
        <w:fldChar w:fldCharType="begin"/>
      </w:r>
      <w:r w:rsidRPr="002F27DD">
        <w:rPr>
          <w:noProof/>
        </w:rPr>
        <w:instrText xml:space="preserve"> PAGEREF _Toc58409807 \h </w:instrText>
      </w:r>
      <w:r w:rsidRPr="002F27DD">
        <w:rPr>
          <w:noProof/>
        </w:rPr>
      </w:r>
      <w:r w:rsidRPr="002F27DD">
        <w:rPr>
          <w:noProof/>
        </w:rPr>
        <w:fldChar w:fldCharType="separate"/>
      </w:r>
      <w:r w:rsidRPr="002F27DD">
        <w:rPr>
          <w:noProof/>
        </w:rPr>
        <w:t>1</w:t>
      </w:r>
      <w:r w:rsidRPr="002F27DD">
        <w:rPr>
          <w:noProof/>
        </w:rPr>
        <w:fldChar w:fldCharType="end"/>
      </w:r>
    </w:p>
    <w:p w14:paraId="301313F5" w14:textId="78179FED" w:rsidR="00BD2E7C" w:rsidRPr="002F27DD" w:rsidRDefault="00BD2E7C">
      <w:pPr>
        <w:pStyle w:val="TOC5"/>
        <w:rPr>
          <w:rFonts w:asciiTheme="minorHAnsi" w:eastAsiaTheme="minorEastAsia" w:hAnsiTheme="minorHAnsi" w:cstheme="minorBidi"/>
          <w:noProof/>
          <w:kern w:val="0"/>
          <w:sz w:val="22"/>
          <w:szCs w:val="22"/>
        </w:rPr>
      </w:pPr>
      <w:r w:rsidRPr="002F27DD">
        <w:rPr>
          <w:noProof/>
        </w:rPr>
        <w:t>4  Definitions</w:t>
      </w:r>
      <w:r w:rsidRPr="002F27DD">
        <w:rPr>
          <w:noProof/>
        </w:rPr>
        <w:tab/>
      </w:r>
      <w:r w:rsidRPr="002F27DD">
        <w:rPr>
          <w:noProof/>
        </w:rPr>
        <w:fldChar w:fldCharType="begin"/>
      </w:r>
      <w:r w:rsidRPr="002F27DD">
        <w:rPr>
          <w:noProof/>
        </w:rPr>
        <w:instrText xml:space="preserve"> PAGEREF _Toc58409808 \h </w:instrText>
      </w:r>
      <w:r w:rsidRPr="002F27DD">
        <w:rPr>
          <w:noProof/>
        </w:rPr>
      </w:r>
      <w:r w:rsidRPr="002F27DD">
        <w:rPr>
          <w:noProof/>
        </w:rPr>
        <w:fldChar w:fldCharType="separate"/>
      </w:r>
      <w:r w:rsidRPr="002F27DD">
        <w:rPr>
          <w:noProof/>
        </w:rPr>
        <w:t>1</w:t>
      </w:r>
      <w:r w:rsidRPr="002F27DD">
        <w:rPr>
          <w:noProof/>
        </w:rPr>
        <w:fldChar w:fldCharType="end"/>
      </w:r>
    </w:p>
    <w:p w14:paraId="66F167E2" w14:textId="7D7A1E58" w:rsidR="00BD2E7C" w:rsidRPr="002F27DD" w:rsidRDefault="00BD2E7C">
      <w:pPr>
        <w:pStyle w:val="TOC5"/>
        <w:rPr>
          <w:rFonts w:asciiTheme="minorHAnsi" w:eastAsiaTheme="minorEastAsia" w:hAnsiTheme="minorHAnsi" w:cstheme="minorBidi"/>
          <w:noProof/>
          <w:kern w:val="0"/>
          <w:sz w:val="22"/>
          <w:szCs w:val="22"/>
        </w:rPr>
      </w:pPr>
      <w:r w:rsidRPr="002F27DD">
        <w:rPr>
          <w:noProof/>
        </w:rPr>
        <w:t>Part 2 - Tuition Protection</w:t>
      </w:r>
      <w:r w:rsidRPr="002F27DD">
        <w:rPr>
          <w:noProof/>
        </w:rPr>
        <w:tab/>
      </w:r>
      <w:r w:rsidRPr="002F27DD">
        <w:rPr>
          <w:noProof/>
        </w:rPr>
        <w:fldChar w:fldCharType="begin"/>
      </w:r>
      <w:r w:rsidRPr="002F27DD">
        <w:rPr>
          <w:noProof/>
        </w:rPr>
        <w:instrText xml:space="preserve"> PAGEREF _Toc58409809 \h </w:instrText>
      </w:r>
      <w:r w:rsidRPr="002F27DD">
        <w:rPr>
          <w:noProof/>
        </w:rPr>
      </w:r>
      <w:r w:rsidRPr="002F27DD">
        <w:rPr>
          <w:noProof/>
        </w:rPr>
        <w:fldChar w:fldCharType="separate"/>
      </w:r>
      <w:r w:rsidRPr="002F27DD">
        <w:rPr>
          <w:noProof/>
        </w:rPr>
        <w:t>3</w:t>
      </w:r>
      <w:r w:rsidRPr="002F27DD">
        <w:rPr>
          <w:noProof/>
        </w:rPr>
        <w:fldChar w:fldCharType="end"/>
      </w:r>
    </w:p>
    <w:p w14:paraId="562B26B0" w14:textId="25071E0D" w:rsidR="00BD2E7C" w:rsidRPr="002F27DD" w:rsidRDefault="00BD2E7C">
      <w:pPr>
        <w:pStyle w:val="TOC5"/>
        <w:rPr>
          <w:rFonts w:asciiTheme="minorHAnsi" w:eastAsiaTheme="minorEastAsia" w:hAnsiTheme="minorHAnsi" w:cstheme="minorBidi"/>
          <w:noProof/>
          <w:kern w:val="0"/>
          <w:sz w:val="22"/>
          <w:szCs w:val="22"/>
        </w:rPr>
      </w:pPr>
      <w:r w:rsidRPr="002F27DD">
        <w:rPr>
          <w:noProof/>
        </w:rPr>
        <w:t>Division 1 – Tuition fees</w:t>
      </w:r>
      <w:r w:rsidRPr="002F27DD">
        <w:rPr>
          <w:noProof/>
        </w:rPr>
        <w:tab/>
      </w:r>
      <w:r w:rsidRPr="002F27DD">
        <w:rPr>
          <w:noProof/>
        </w:rPr>
        <w:fldChar w:fldCharType="begin"/>
      </w:r>
      <w:r w:rsidRPr="002F27DD">
        <w:rPr>
          <w:noProof/>
        </w:rPr>
        <w:instrText xml:space="preserve"> PAGEREF _Toc58409810 \h </w:instrText>
      </w:r>
      <w:r w:rsidRPr="002F27DD">
        <w:rPr>
          <w:noProof/>
        </w:rPr>
      </w:r>
      <w:r w:rsidRPr="002F27DD">
        <w:rPr>
          <w:noProof/>
        </w:rPr>
        <w:fldChar w:fldCharType="separate"/>
      </w:r>
      <w:r w:rsidRPr="002F27DD">
        <w:rPr>
          <w:noProof/>
        </w:rPr>
        <w:t>3</w:t>
      </w:r>
      <w:r w:rsidRPr="002F27DD">
        <w:rPr>
          <w:noProof/>
        </w:rPr>
        <w:fldChar w:fldCharType="end"/>
      </w:r>
    </w:p>
    <w:p w14:paraId="507802C1" w14:textId="761EA2A3" w:rsidR="00BD2E7C" w:rsidRPr="002F27DD" w:rsidRDefault="00BD2E7C">
      <w:pPr>
        <w:pStyle w:val="TOC5"/>
        <w:rPr>
          <w:rFonts w:asciiTheme="minorHAnsi" w:eastAsiaTheme="minorEastAsia" w:hAnsiTheme="minorHAnsi" w:cstheme="minorBidi"/>
          <w:noProof/>
          <w:kern w:val="0"/>
          <w:sz w:val="22"/>
          <w:szCs w:val="22"/>
        </w:rPr>
      </w:pPr>
      <w:r w:rsidRPr="002F27DD">
        <w:rPr>
          <w:noProof/>
        </w:rPr>
        <w:t>Division 2 – Up-front payments tuition protection levy</w:t>
      </w:r>
      <w:r w:rsidRPr="002F27DD">
        <w:rPr>
          <w:noProof/>
        </w:rPr>
        <w:tab/>
      </w:r>
      <w:r w:rsidRPr="002F27DD">
        <w:rPr>
          <w:noProof/>
        </w:rPr>
        <w:fldChar w:fldCharType="begin"/>
      </w:r>
      <w:r w:rsidRPr="002F27DD">
        <w:rPr>
          <w:noProof/>
        </w:rPr>
        <w:instrText xml:space="preserve"> PAGEREF _Toc58409811 \h </w:instrText>
      </w:r>
      <w:r w:rsidRPr="002F27DD">
        <w:rPr>
          <w:noProof/>
        </w:rPr>
      </w:r>
      <w:r w:rsidRPr="002F27DD">
        <w:rPr>
          <w:noProof/>
        </w:rPr>
        <w:fldChar w:fldCharType="separate"/>
      </w:r>
      <w:r w:rsidRPr="002F27DD">
        <w:rPr>
          <w:noProof/>
        </w:rPr>
        <w:t>4</w:t>
      </w:r>
      <w:r w:rsidRPr="002F27DD">
        <w:rPr>
          <w:noProof/>
        </w:rPr>
        <w:fldChar w:fldCharType="end"/>
      </w:r>
    </w:p>
    <w:p w14:paraId="270E97A2" w14:textId="40D83F2E" w:rsidR="00BD2E7C" w:rsidRPr="002F27DD" w:rsidRDefault="00BD2E7C">
      <w:pPr>
        <w:pStyle w:val="TOC5"/>
        <w:rPr>
          <w:rFonts w:asciiTheme="minorHAnsi" w:eastAsiaTheme="minorEastAsia" w:hAnsiTheme="minorHAnsi" w:cstheme="minorBidi"/>
          <w:noProof/>
          <w:kern w:val="0"/>
          <w:sz w:val="22"/>
          <w:szCs w:val="22"/>
        </w:rPr>
      </w:pPr>
      <w:r w:rsidRPr="002F27DD">
        <w:rPr>
          <w:iCs/>
          <w:noProof/>
        </w:rPr>
        <w:t>Division 3 – Information and documents related to tuition protection</w:t>
      </w:r>
      <w:r w:rsidRPr="002F27DD">
        <w:rPr>
          <w:noProof/>
        </w:rPr>
        <w:tab/>
      </w:r>
      <w:r w:rsidRPr="002F27DD">
        <w:rPr>
          <w:noProof/>
        </w:rPr>
        <w:fldChar w:fldCharType="begin"/>
      </w:r>
      <w:r w:rsidRPr="002F27DD">
        <w:rPr>
          <w:noProof/>
        </w:rPr>
        <w:instrText xml:space="preserve"> PAGEREF _Toc58409812 \h </w:instrText>
      </w:r>
      <w:r w:rsidRPr="002F27DD">
        <w:rPr>
          <w:noProof/>
        </w:rPr>
      </w:r>
      <w:r w:rsidRPr="002F27DD">
        <w:rPr>
          <w:noProof/>
        </w:rPr>
        <w:fldChar w:fldCharType="separate"/>
      </w:r>
      <w:r w:rsidRPr="002F27DD">
        <w:rPr>
          <w:noProof/>
        </w:rPr>
        <w:t>6</w:t>
      </w:r>
      <w:r w:rsidRPr="002F27DD">
        <w:rPr>
          <w:noProof/>
        </w:rPr>
        <w:fldChar w:fldCharType="end"/>
      </w:r>
    </w:p>
    <w:p w14:paraId="75DBDC71" w14:textId="72187B4A" w:rsidR="00BD2E7C" w:rsidRPr="002F27DD" w:rsidRDefault="00BD2E7C">
      <w:pPr>
        <w:pStyle w:val="TOC5"/>
        <w:rPr>
          <w:rFonts w:asciiTheme="minorHAnsi" w:eastAsiaTheme="minorEastAsia" w:hAnsiTheme="minorHAnsi" w:cstheme="minorBidi"/>
          <w:noProof/>
          <w:kern w:val="0"/>
          <w:sz w:val="22"/>
          <w:szCs w:val="22"/>
        </w:rPr>
      </w:pPr>
      <w:r w:rsidRPr="002F27DD">
        <w:rPr>
          <w:noProof/>
        </w:rPr>
        <w:t>Division 4 – When a provider defaults in relation to a student</w:t>
      </w:r>
      <w:r w:rsidRPr="002F27DD">
        <w:rPr>
          <w:noProof/>
        </w:rPr>
        <w:tab/>
      </w:r>
      <w:r w:rsidRPr="002F27DD">
        <w:rPr>
          <w:noProof/>
        </w:rPr>
        <w:fldChar w:fldCharType="begin"/>
      </w:r>
      <w:r w:rsidRPr="002F27DD">
        <w:rPr>
          <w:noProof/>
        </w:rPr>
        <w:instrText xml:space="preserve"> PAGEREF _Toc58409813 \h </w:instrText>
      </w:r>
      <w:r w:rsidRPr="002F27DD">
        <w:rPr>
          <w:noProof/>
        </w:rPr>
      </w:r>
      <w:r w:rsidRPr="002F27DD">
        <w:rPr>
          <w:noProof/>
        </w:rPr>
        <w:fldChar w:fldCharType="separate"/>
      </w:r>
      <w:r w:rsidRPr="002F27DD">
        <w:rPr>
          <w:noProof/>
        </w:rPr>
        <w:t>9</w:t>
      </w:r>
      <w:r w:rsidRPr="002F27DD">
        <w:rPr>
          <w:noProof/>
        </w:rPr>
        <w:fldChar w:fldCharType="end"/>
      </w:r>
    </w:p>
    <w:p w14:paraId="0EA4DCE8" w14:textId="1B022483" w:rsidR="00BD2E7C" w:rsidRPr="002F27DD" w:rsidRDefault="00BD2E7C" w:rsidP="002F3BEE">
      <w:pPr>
        <w:pStyle w:val="TOC5"/>
        <w:ind w:left="2268" w:hanging="850"/>
        <w:rPr>
          <w:rFonts w:asciiTheme="minorHAnsi" w:eastAsiaTheme="minorEastAsia" w:hAnsiTheme="minorHAnsi" w:cstheme="minorBidi"/>
          <w:noProof/>
          <w:kern w:val="0"/>
          <w:sz w:val="22"/>
          <w:szCs w:val="22"/>
        </w:rPr>
      </w:pPr>
      <w:r w:rsidRPr="002F27DD">
        <w:rPr>
          <w:noProof/>
        </w:rPr>
        <w:t xml:space="preserve">Division 5 – Notifying the Higher Education Tuition Protection Director of the details </w:t>
      </w:r>
      <w:r w:rsidR="002F3BEE" w:rsidRPr="002F27DD">
        <w:rPr>
          <w:noProof/>
        </w:rPr>
        <w:t xml:space="preserve"> </w:t>
      </w:r>
      <w:r w:rsidRPr="002F27DD">
        <w:rPr>
          <w:noProof/>
        </w:rPr>
        <w:t>of a default</w:t>
      </w:r>
      <w:r w:rsidRPr="002F27DD">
        <w:rPr>
          <w:noProof/>
        </w:rPr>
        <w:tab/>
      </w:r>
      <w:r w:rsidRPr="002F27DD">
        <w:rPr>
          <w:noProof/>
        </w:rPr>
        <w:fldChar w:fldCharType="begin"/>
      </w:r>
      <w:r w:rsidRPr="002F27DD">
        <w:rPr>
          <w:noProof/>
        </w:rPr>
        <w:instrText xml:space="preserve"> PAGEREF _Toc58409814 \h </w:instrText>
      </w:r>
      <w:r w:rsidRPr="002F27DD">
        <w:rPr>
          <w:noProof/>
        </w:rPr>
      </w:r>
      <w:r w:rsidRPr="002F27DD">
        <w:rPr>
          <w:noProof/>
        </w:rPr>
        <w:fldChar w:fldCharType="separate"/>
      </w:r>
      <w:r w:rsidRPr="002F27DD">
        <w:rPr>
          <w:noProof/>
        </w:rPr>
        <w:t>10</w:t>
      </w:r>
      <w:r w:rsidRPr="002F27DD">
        <w:rPr>
          <w:noProof/>
        </w:rPr>
        <w:fldChar w:fldCharType="end"/>
      </w:r>
    </w:p>
    <w:p w14:paraId="65BB5B83" w14:textId="350AD8E9" w:rsidR="00BD2E7C" w:rsidRPr="002F27DD" w:rsidRDefault="00BD2E7C">
      <w:pPr>
        <w:pStyle w:val="TOC5"/>
        <w:rPr>
          <w:rFonts w:asciiTheme="minorHAnsi" w:eastAsiaTheme="minorEastAsia" w:hAnsiTheme="minorHAnsi" w:cstheme="minorBidi"/>
          <w:noProof/>
          <w:kern w:val="0"/>
          <w:sz w:val="22"/>
          <w:szCs w:val="22"/>
        </w:rPr>
      </w:pPr>
      <w:r w:rsidRPr="002F27DD">
        <w:rPr>
          <w:noProof/>
        </w:rPr>
        <w:t>Division 6 – Requirements of notice to student</w:t>
      </w:r>
      <w:r w:rsidRPr="002F27DD">
        <w:rPr>
          <w:noProof/>
        </w:rPr>
        <w:tab/>
      </w:r>
      <w:r w:rsidRPr="002F27DD">
        <w:rPr>
          <w:noProof/>
        </w:rPr>
        <w:fldChar w:fldCharType="begin"/>
      </w:r>
      <w:r w:rsidRPr="002F27DD">
        <w:rPr>
          <w:noProof/>
        </w:rPr>
        <w:instrText xml:space="preserve"> PAGEREF _Toc58409815 \h </w:instrText>
      </w:r>
      <w:r w:rsidRPr="002F27DD">
        <w:rPr>
          <w:noProof/>
        </w:rPr>
      </w:r>
      <w:r w:rsidRPr="002F27DD">
        <w:rPr>
          <w:noProof/>
        </w:rPr>
        <w:fldChar w:fldCharType="separate"/>
      </w:r>
      <w:r w:rsidRPr="002F27DD">
        <w:rPr>
          <w:noProof/>
        </w:rPr>
        <w:t>11</w:t>
      </w:r>
      <w:r w:rsidRPr="002F27DD">
        <w:rPr>
          <w:noProof/>
        </w:rPr>
        <w:fldChar w:fldCharType="end"/>
      </w:r>
    </w:p>
    <w:p w14:paraId="5FB2A95F" w14:textId="55EFF6F1" w:rsidR="00BD2E7C" w:rsidRPr="002F27DD" w:rsidRDefault="00BD2E7C">
      <w:pPr>
        <w:pStyle w:val="TOC5"/>
        <w:rPr>
          <w:rFonts w:asciiTheme="minorHAnsi" w:eastAsiaTheme="minorEastAsia" w:hAnsiTheme="minorHAnsi" w:cstheme="minorBidi"/>
          <w:noProof/>
          <w:kern w:val="0"/>
          <w:sz w:val="22"/>
          <w:szCs w:val="22"/>
        </w:rPr>
      </w:pPr>
      <w:r w:rsidRPr="002F27DD">
        <w:rPr>
          <w:noProof/>
        </w:rPr>
        <w:t>Division 7 – Providers to notify of outcome of discharge of obligations</w:t>
      </w:r>
      <w:r w:rsidRPr="002F27DD">
        <w:rPr>
          <w:noProof/>
        </w:rPr>
        <w:tab/>
      </w:r>
      <w:r w:rsidRPr="002F27DD">
        <w:rPr>
          <w:noProof/>
        </w:rPr>
        <w:fldChar w:fldCharType="begin"/>
      </w:r>
      <w:r w:rsidRPr="002F27DD">
        <w:rPr>
          <w:noProof/>
        </w:rPr>
        <w:instrText xml:space="preserve"> PAGEREF _Toc58409816 \h </w:instrText>
      </w:r>
      <w:r w:rsidRPr="002F27DD">
        <w:rPr>
          <w:noProof/>
        </w:rPr>
      </w:r>
      <w:r w:rsidRPr="002F27DD">
        <w:rPr>
          <w:noProof/>
        </w:rPr>
        <w:fldChar w:fldCharType="separate"/>
      </w:r>
      <w:r w:rsidRPr="002F27DD">
        <w:rPr>
          <w:noProof/>
        </w:rPr>
        <w:t>12</w:t>
      </w:r>
      <w:r w:rsidRPr="002F27DD">
        <w:rPr>
          <w:noProof/>
        </w:rPr>
        <w:fldChar w:fldCharType="end"/>
      </w:r>
    </w:p>
    <w:p w14:paraId="64189A38" w14:textId="53533A72" w:rsidR="00BD2E7C" w:rsidRPr="002F27DD" w:rsidRDefault="00BD2E7C">
      <w:pPr>
        <w:pStyle w:val="TOC5"/>
        <w:rPr>
          <w:rFonts w:asciiTheme="minorHAnsi" w:eastAsiaTheme="minorEastAsia" w:hAnsiTheme="minorHAnsi" w:cstheme="minorBidi"/>
          <w:noProof/>
          <w:kern w:val="0"/>
          <w:sz w:val="22"/>
          <w:szCs w:val="22"/>
        </w:rPr>
      </w:pPr>
      <w:r w:rsidRPr="002F27DD">
        <w:rPr>
          <w:noProof/>
        </w:rPr>
        <w:t>Division 8 – Other tuition protection requirements</w:t>
      </w:r>
      <w:r w:rsidRPr="002F27DD">
        <w:rPr>
          <w:noProof/>
        </w:rPr>
        <w:tab/>
      </w:r>
      <w:r w:rsidRPr="002F27DD">
        <w:rPr>
          <w:noProof/>
        </w:rPr>
        <w:fldChar w:fldCharType="begin"/>
      </w:r>
      <w:r w:rsidRPr="002F27DD">
        <w:rPr>
          <w:noProof/>
        </w:rPr>
        <w:instrText xml:space="preserve"> PAGEREF _Toc58409817 \h </w:instrText>
      </w:r>
      <w:r w:rsidRPr="002F27DD">
        <w:rPr>
          <w:noProof/>
        </w:rPr>
      </w:r>
      <w:r w:rsidRPr="002F27DD">
        <w:rPr>
          <w:noProof/>
        </w:rPr>
        <w:fldChar w:fldCharType="separate"/>
      </w:r>
      <w:r w:rsidRPr="002F27DD">
        <w:rPr>
          <w:noProof/>
        </w:rPr>
        <w:t>13</w:t>
      </w:r>
      <w:r w:rsidRPr="002F27DD">
        <w:rPr>
          <w:noProof/>
        </w:rPr>
        <w:fldChar w:fldCharType="end"/>
      </w:r>
    </w:p>
    <w:p w14:paraId="3D30BCB3" w14:textId="31D10755" w:rsidR="00F6696E" w:rsidRPr="002F27DD" w:rsidRDefault="00B418CB" w:rsidP="00F6696E">
      <w:pPr>
        <w:outlineLvl w:val="0"/>
      </w:pPr>
      <w:r w:rsidRPr="002F27DD">
        <w:fldChar w:fldCharType="end"/>
      </w:r>
    </w:p>
    <w:p w14:paraId="11C3F652" w14:textId="77777777" w:rsidR="00F6696E" w:rsidRPr="002F27DD" w:rsidRDefault="00F6696E" w:rsidP="00F6696E">
      <w:pPr>
        <w:outlineLvl w:val="0"/>
        <w:rPr>
          <w:sz w:val="20"/>
        </w:rPr>
      </w:pPr>
    </w:p>
    <w:p w14:paraId="11F1D667" w14:textId="77777777" w:rsidR="00F6696E" w:rsidRPr="002F27DD" w:rsidRDefault="00F6696E" w:rsidP="00F6696E"/>
    <w:p w14:paraId="6D190573" w14:textId="77777777" w:rsidR="00E2798A" w:rsidRPr="002F27DD" w:rsidRDefault="00E2798A" w:rsidP="00E2798A"/>
    <w:p w14:paraId="494F4418" w14:textId="77777777" w:rsidR="00E2798A" w:rsidRPr="002F27DD" w:rsidRDefault="00E2798A" w:rsidP="00E2798A"/>
    <w:p w14:paraId="2F7864A4" w14:textId="77777777" w:rsidR="00E2798A" w:rsidRPr="002F27DD" w:rsidRDefault="00E2798A" w:rsidP="00E2798A"/>
    <w:p w14:paraId="49DEFBCD" w14:textId="77777777" w:rsidR="00E2798A" w:rsidRPr="002F27DD" w:rsidRDefault="00E2798A" w:rsidP="00E2798A"/>
    <w:p w14:paraId="4088FA22" w14:textId="08DCFC4C" w:rsidR="00E2798A" w:rsidRPr="002F27DD" w:rsidRDefault="00E2798A" w:rsidP="00E2798A">
      <w:pPr>
        <w:tabs>
          <w:tab w:val="left" w:pos="6060"/>
        </w:tabs>
      </w:pPr>
      <w:r w:rsidRPr="002F27DD">
        <w:tab/>
      </w:r>
    </w:p>
    <w:p w14:paraId="25CD72B8" w14:textId="36F7863B" w:rsidR="00E2798A" w:rsidRPr="002F27DD" w:rsidRDefault="00E2798A" w:rsidP="00E2798A">
      <w:pPr>
        <w:tabs>
          <w:tab w:val="left" w:pos="6060"/>
        </w:tabs>
        <w:sectPr w:rsidR="00E2798A" w:rsidRPr="002F27DD" w:rsidSect="009651FD">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r w:rsidRPr="002F27DD">
        <w:tab/>
      </w:r>
    </w:p>
    <w:p w14:paraId="55B6C8E5" w14:textId="77777777" w:rsidR="00D83880" w:rsidRPr="002F27DD" w:rsidRDefault="00D83880" w:rsidP="00554826">
      <w:pPr>
        <w:pStyle w:val="ActHead5"/>
        <w:rPr>
          <w:sz w:val="28"/>
        </w:rPr>
      </w:pPr>
      <w:bookmarkStart w:id="1" w:name="_Toc58409804"/>
      <w:r w:rsidRPr="002F27DD">
        <w:rPr>
          <w:sz w:val="28"/>
        </w:rPr>
        <w:lastRenderedPageBreak/>
        <w:t>Part 1 – Preliminary</w:t>
      </w:r>
      <w:bookmarkEnd w:id="1"/>
      <w:r w:rsidRPr="002F27DD">
        <w:rPr>
          <w:sz w:val="28"/>
        </w:rPr>
        <w:t xml:space="preserve"> </w:t>
      </w:r>
    </w:p>
    <w:p w14:paraId="6045E10A" w14:textId="77777777" w:rsidR="00554826" w:rsidRPr="002F27DD" w:rsidRDefault="00554826" w:rsidP="00554826">
      <w:pPr>
        <w:pStyle w:val="ActHead5"/>
      </w:pPr>
      <w:bookmarkStart w:id="2" w:name="_Toc58409805"/>
      <w:proofErr w:type="gramStart"/>
      <w:r w:rsidRPr="002F27DD">
        <w:t>1  Name</w:t>
      </w:r>
      <w:bookmarkEnd w:id="2"/>
      <w:proofErr w:type="gramEnd"/>
    </w:p>
    <w:p w14:paraId="73D73364" w14:textId="217A2E02" w:rsidR="00554826" w:rsidRPr="002F27DD" w:rsidRDefault="00554826" w:rsidP="00554826">
      <w:pPr>
        <w:pStyle w:val="subsection"/>
      </w:pPr>
      <w:r w:rsidRPr="002F27DD">
        <w:tab/>
      </w:r>
      <w:r w:rsidRPr="002F27DD">
        <w:tab/>
        <w:t xml:space="preserve">This instrument is the </w:t>
      </w:r>
      <w:bookmarkStart w:id="3" w:name="BKCheck15B_3"/>
      <w:bookmarkEnd w:id="3"/>
      <w:r w:rsidR="00D0727A" w:rsidRPr="002F27DD">
        <w:rPr>
          <w:i/>
        </w:rPr>
        <w:t>Tuition Protection (</w:t>
      </w:r>
      <w:r w:rsidR="004643DF" w:rsidRPr="002F27DD">
        <w:rPr>
          <w:i/>
        </w:rPr>
        <w:t>Up-front Payment</w:t>
      </w:r>
      <w:r w:rsidR="008E18E9" w:rsidRPr="002F27DD">
        <w:rPr>
          <w:i/>
        </w:rPr>
        <w:t>s</w:t>
      </w:r>
      <w:r w:rsidR="004643DF" w:rsidRPr="002F27DD">
        <w:rPr>
          <w:i/>
        </w:rPr>
        <w:t xml:space="preserve"> Guidelines</w:t>
      </w:r>
      <w:r w:rsidR="00D0727A" w:rsidRPr="002F27DD">
        <w:rPr>
          <w:i/>
        </w:rPr>
        <w:t>)</w:t>
      </w:r>
      <w:r w:rsidR="004643DF" w:rsidRPr="002F27DD">
        <w:rPr>
          <w:i/>
        </w:rPr>
        <w:t xml:space="preserve"> 2020.</w:t>
      </w:r>
      <w:r w:rsidR="004643DF" w:rsidRPr="002F27DD">
        <w:t xml:space="preserve"> </w:t>
      </w:r>
    </w:p>
    <w:p w14:paraId="21DB7FB6" w14:textId="77777777" w:rsidR="00554826" w:rsidRPr="002F27DD" w:rsidRDefault="00554826" w:rsidP="00554826">
      <w:pPr>
        <w:pStyle w:val="ActHead5"/>
      </w:pPr>
      <w:bookmarkStart w:id="4" w:name="_Toc58409806"/>
      <w:proofErr w:type="gramStart"/>
      <w:r w:rsidRPr="002F27DD">
        <w:t>2  Commencement</w:t>
      </w:r>
      <w:bookmarkEnd w:id="4"/>
      <w:proofErr w:type="gramEnd"/>
    </w:p>
    <w:p w14:paraId="7CBF30AC" w14:textId="77777777" w:rsidR="003767E2" w:rsidRPr="002F27DD" w:rsidRDefault="003767E2" w:rsidP="003767E2">
      <w:pPr>
        <w:pStyle w:val="subsection"/>
      </w:pPr>
      <w:r w:rsidRPr="002F27DD">
        <w:tab/>
        <w:t>(1)</w:t>
      </w:r>
      <w:r w:rsidRPr="002F27DD">
        <w:tab/>
        <w:t>Each provision of this instrument specified in column 1 of the table commences, or is taken to have commenced, in accordance with column 2 of the table. Any other statement in column 2 has effect according to its terms.</w:t>
      </w:r>
    </w:p>
    <w:p w14:paraId="4DBB223B" w14:textId="77777777" w:rsidR="003767E2" w:rsidRPr="002F27DD"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2F27DD" w14:paraId="397140A7" w14:textId="77777777" w:rsidTr="009651FD">
        <w:trPr>
          <w:tblHeader/>
        </w:trPr>
        <w:tc>
          <w:tcPr>
            <w:tcW w:w="8364" w:type="dxa"/>
            <w:gridSpan w:val="3"/>
            <w:tcBorders>
              <w:top w:val="single" w:sz="12" w:space="0" w:color="auto"/>
              <w:bottom w:val="single" w:sz="6" w:space="0" w:color="auto"/>
            </w:tcBorders>
            <w:shd w:val="clear" w:color="auto" w:fill="auto"/>
            <w:hideMark/>
          </w:tcPr>
          <w:p w14:paraId="1F1D1311" w14:textId="77777777" w:rsidR="003767E2" w:rsidRPr="002F27DD" w:rsidRDefault="003767E2" w:rsidP="009651FD">
            <w:pPr>
              <w:pStyle w:val="TableHeading"/>
            </w:pPr>
            <w:r w:rsidRPr="002F27DD">
              <w:t>Commencement information</w:t>
            </w:r>
          </w:p>
        </w:tc>
      </w:tr>
      <w:tr w:rsidR="003767E2" w:rsidRPr="002F27DD" w14:paraId="58A5FB14" w14:textId="77777777" w:rsidTr="009651FD">
        <w:trPr>
          <w:tblHeader/>
        </w:trPr>
        <w:tc>
          <w:tcPr>
            <w:tcW w:w="2127" w:type="dxa"/>
            <w:tcBorders>
              <w:top w:val="single" w:sz="6" w:space="0" w:color="auto"/>
              <w:bottom w:val="single" w:sz="6" w:space="0" w:color="auto"/>
            </w:tcBorders>
            <w:shd w:val="clear" w:color="auto" w:fill="auto"/>
            <w:hideMark/>
          </w:tcPr>
          <w:p w14:paraId="48CA1977" w14:textId="77777777" w:rsidR="003767E2" w:rsidRPr="002F27DD" w:rsidRDefault="003767E2" w:rsidP="009651FD">
            <w:pPr>
              <w:pStyle w:val="TableHeading"/>
            </w:pPr>
            <w:r w:rsidRPr="002F27DD">
              <w:t>Column 1</w:t>
            </w:r>
          </w:p>
        </w:tc>
        <w:tc>
          <w:tcPr>
            <w:tcW w:w="4394" w:type="dxa"/>
            <w:tcBorders>
              <w:top w:val="single" w:sz="6" w:space="0" w:color="auto"/>
              <w:bottom w:val="single" w:sz="6" w:space="0" w:color="auto"/>
            </w:tcBorders>
            <w:shd w:val="clear" w:color="auto" w:fill="auto"/>
            <w:hideMark/>
          </w:tcPr>
          <w:p w14:paraId="0C3FB90F" w14:textId="77777777" w:rsidR="003767E2" w:rsidRPr="002F27DD" w:rsidRDefault="003767E2" w:rsidP="009651FD">
            <w:pPr>
              <w:pStyle w:val="TableHeading"/>
            </w:pPr>
            <w:r w:rsidRPr="002F27DD">
              <w:t>Column 2</w:t>
            </w:r>
          </w:p>
        </w:tc>
        <w:tc>
          <w:tcPr>
            <w:tcW w:w="1843" w:type="dxa"/>
            <w:tcBorders>
              <w:top w:val="single" w:sz="6" w:space="0" w:color="auto"/>
              <w:bottom w:val="single" w:sz="6" w:space="0" w:color="auto"/>
            </w:tcBorders>
            <w:shd w:val="clear" w:color="auto" w:fill="auto"/>
            <w:hideMark/>
          </w:tcPr>
          <w:p w14:paraId="03AB2B3A" w14:textId="77777777" w:rsidR="003767E2" w:rsidRPr="002F27DD" w:rsidRDefault="003767E2" w:rsidP="009651FD">
            <w:pPr>
              <w:pStyle w:val="TableHeading"/>
            </w:pPr>
            <w:r w:rsidRPr="002F27DD">
              <w:t>Column 3</w:t>
            </w:r>
          </w:p>
        </w:tc>
      </w:tr>
      <w:tr w:rsidR="003767E2" w:rsidRPr="002F27DD" w14:paraId="35CB774D" w14:textId="77777777" w:rsidTr="009651FD">
        <w:trPr>
          <w:tblHeader/>
        </w:trPr>
        <w:tc>
          <w:tcPr>
            <w:tcW w:w="2127" w:type="dxa"/>
            <w:tcBorders>
              <w:top w:val="single" w:sz="6" w:space="0" w:color="auto"/>
              <w:bottom w:val="single" w:sz="12" w:space="0" w:color="auto"/>
            </w:tcBorders>
            <w:shd w:val="clear" w:color="auto" w:fill="auto"/>
            <w:hideMark/>
          </w:tcPr>
          <w:p w14:paraId="729E1224" w14:textId="77777777" w:rsidR="003767E2" w:rsidRPr="002F27DD" w:rsidRDefault="003767E2" w:rsidP="009651FD">
            <w:pPr>
              <w:pStyle w:val="TableHeading"/>
            </w:pPr>
            <w:r w:rsidRPr="002F27DD">
              <w:t>Provisions</w:t>
            </w:r>
          </w:p>
        </w:tc>
        <w:tc>
          <w:tcPr>
            <w:tcW w:w="4394" w:type="dxa"/>
            <w:tcBorders>
              <w:top w:val="single" w:sz="6" w:space="0" w:color="auto"/>
              <w:bottom w:val="single" w:sz="12" w:space="0" w:color="auto"/>
            </w:tcBorders>
            <w:shd w:val="clear" w:color="auto" w:fill="auto"/>
            <w:hideMark/>
          </w:tcPr>
          <w:p w14:paraId="352AF427" w14:textId="77777777" w:rsidR="003767E2" w:rsidRPr="002F27DD" w:rsidRDefault="003767E2" w:rsidP="009651FD">
            <w:pPr>
              <w:pStyle w:val="TableHeading"/>
            </w:pPr>
            <w:r w:rsidRPr="002F27DD">
              <w:t>Commencement</w:t>
            </w:r>
          </w:p>
        </w:tc>
        <w:tc>
          <w:tcPr>
            <w:tcW w:w="1843" w:type="dxa"/>
            <w:tcBorders>
              <w:top w:val="single" w:sz="6" w:space="0" w:color="auto"/>
              <w:bottom w:val="single" w:sz="12" w:space="0" w:color="auto"/>
            </w:tcBorders>
            <w:shd w:val="clear" w:color="auto" w:fill="auto"/>
            <w:hideMark/>
          </w:tcPr>
          <w:p w14:paraId="4BE5466C" w14:textId="77777777" w:rsidR="003767E2" w:rsidRPr="002F27DD" w:rsidRDefault="003767E2" w:rsidP="009651FD">
            <w:pPr>
              <w:pStyle w:val="TableHeading"/>
            </w:pPr>
            <w:r w:rsidRPr="002F27DD">
              <w:t>Date/Details</w:t>
            </w:r>
          </w:p>
        </w:tc>
      </w:tr>
      <w:tr w:rsidR="003767E2" w:rsidRPr="002F27DD" w14:paraId="301BB051" w14:textId="77777777" w:rsidTr="009651FD">
        <w:tc>
          <w:tcPr>
            <w:tcW w:w="2127" w:type="dxa"/>
            <w:tcBorders>
              <w:top w:val="single" w:sz="12" w:space="0" w:color="auto"/>
              <w:bottom w:val="single" w:sz="12" w:space="0" w:color="auto"/>
            </w:tcBorders>
            <w:shd w:val="clear" w:color="auto" w:fill="auto"/>
            <w:hideMark/>
          </w:tcPr>
          <w:p w14:paraId="59AC852F" w14:textId="77777777" w:rsidR="003767E2" w:rsidRPr="002F27DD" w:rsidRDefault="003767E2" w:rsidP="004643DF">
            <w:pPr>
              <w:pStyle w:val="Tabletext"/>
              <w:rPr>
                <w:i/>
              </w:rPr>
            </w:pPr>
            <w:r w:rsidRPr="002F27DD">
              <w:t xml:space="preserve">1.  </w:t>
            </w:r>
            <w:r w:rsidR="004643DF" w:rsidRPr="002F27DD">
              <w:rPr>
                <w:i/>
              </w:rPr>
              <w:t xml:space="preserve">The whole of this instrument </w:t>
            </w:r>
          </w:p>
        </w:tc>
        <w:tc>
          <w:tcPr>
            <w:tcW w:w="4394" w:type="dxa"/>
            <w:tcBorders>
              <w:top w:val="single" w:sz="12" w:space="0" w:color="auto"/>
              <w:bottom w:val="single" w:sz="12" w:space="0" w:color="auto"/>
            </w:tcBorders>
            <w:shd w:val="clear" w:color="auto" w:fill="auto"/>
            <w:hideMark/>
          </w:tcPr>
          <w:p w14:paraId="4A7E4F77" w14:textId="77777777" w:rsidR="003767E2" w:rsidRPr="002F27DD" w:rsidRDefault="004643DF" w:rsidP="009651FD">
            <w:pPr>
              <w:pStyle w:val="Tabletext"/>
            </w:pPr>
            <w:r w:rsidRPr="002F27DD">
              <w:t xml:space="preserve">1 January 2021 </w:t>
            </w:r>
          </w:p>
        </w:tc>
        <w:tc>
          <w:tcPr>
            <w:tcW w:w="1843" w:type="dxa"/>
            <w:tcBorders>
              <w:top w:val="single" w:sz="12" w:space="0" w:color="auto"/>
              <w:bottom w:val="single" w:sz="12" w:space="0" w:color="auto"/>
            </w:tcBorders>
            <w:shd w:val="clear" w:color="auto" w:fill="auto"/>
          </w:tcPr>
          <w:p w14:paraId="6ABB5794" w14:textId="77777777" w:rsidR="003767E2" w:rsidRPr="002F27DD" w:rsidRDefault="004643DF" w:rsidP="009651FD">
            <w:pPr>
              <w:pStyle w:val="Tabletext"/>
            </w:pPr>
            <w:r w:rsidRPr="002F27DD">
              <w:t>1 January 2021</w:t>
            </w:r>
          </w:p>
        </w:tc>
      </w:tr>
    </w:tbl>
    <w:p w14:paraId="3147EE51" w14:textId="77777777" w:rsidR="003767E2" w:rsidRPr="002F27DD" w:rsidRDefault="003767E2" w:rsidP="003767E2">
      <w:pPr>
        <w:pStyle w:val="notetext"/>
      </w:pPr>
      <w:r w:rsidRPr="002F27DD">
        <w:rPr>
          <w:snapToGrid w:val="0"/>
          <w:lang w:eastAsia="en-US"/>
        </w:rPr>
        <w:t>Note:</w:t>
      </w:r>
      <w:r w:rsidRPr="002F27DD">
        <w:rPr>
          <w:snapToGrid w:val="0"/>
          <w:lang w:eastAsia="en-US"/>
        </w:rPr>
        <w:tab/>
        <w:t>This table relates only to the provisions of this instrument</w:t>
      </w:r>
      <w:r w:rsidRPr="002F27DD">
        <w:t xml:space="preserve"> </w:t>
      </w:r>
      <w:r w:rsidRPr="002F27DD">
        <w:rPr>
          <w:snapToGrid w:val="0"/>
          <w:lang w:eastAsia="en-US"/>
        </w:rPr>
        <w:t>as originally made. It will not be amended to deal with any later amendments of this instrument.</w:t>
      </w:r>
    </w:p>
    <w:p w14:paraId="2F8E5991" w14:textId="77777777" w:rsidR="003767E2" w:rsidRPr="002F27DD" w:rsidRDefault="003767E2" w:rsidP="003767E2">
      <w:pPr>
        <w:pStyle w:val="subsection"/>
      </w:pPr>
      <w:r w:rsidRPr="002F27DD">
        <w:tab/>
        <w:t>(2)</w:t>
      </w:r>
      <w:r w:rsidRPr="002F27DD">
        <w:tab/>
        <w:t>Any information in column 3 of the table is not part of this instrument. Information may be inserted in this column, or information in it may be edited, in any published version of this instrument.</w:t>
      </w:r>
    </w:p>
    <w:p w14:paraId="030ED5BD" w14:textId="77777777" w:rsidR="00554826" w:rsidRPr="002F27DD" w:rsidRDefault="00554826" w:rsidP="00554826">
      <w:pPr>
        <w:pStyle w:val="ActHead5"/>
      </w:pPr>
      <w:bookmarkStart w:id="5" w:name="_Toc58409807"/>
      <w:proofErr w:type="gramStart"/>
      <w:r w:rsidRPr="002F27DD">
        <w:t>3  Authority</w:t>
      </w:r>
      <w:bookmarkEnd w:id="5"/>
      <w:proofErr w:type="gramEnd"/>
    </w:p>
    <w:p w14:paraId="6B2A60C4" w14:textId="77777777" w:rsidR="00554826" w:rsidRPr="002F27DD" w:rsidRDefault="00554826" w:rsidP="00554826">
      <w:pPr>
        <w:pStyle w:val="subsection"/>
      </w:pPr>
      <w:r w:rsidRPr="002F27DD">
        <w:tab/>
      </w:r>
      <w:r w:rsidRPr="002F27DD">
        <w:tab/>
        <w:t xml:space="preserve">This instrument is made under </w:t>
      </w:r>
      <w:r w:rsidR="004643DF" w:rsidRPr="002F27DD">
        <w:t xml:space="preserve">section 26B of the </w:t>
      </w:r>
      <w:r w:rsidR="004643DF" w:rsidRPr="002F27DD">
        <w:rPr>
          <w:i/>
        </w:rPr>
        <w:t>Tertiary Education Quality and Standards Agency Act 2011.</w:t>
      </w:r>
    </w:p>
    <w:p w14:paraId="53CF2661" w14:textId="77777777" w:rsidR="00554826" w:rsidRPr="002F27DD" w:rsidRDefault="00554826" w:rsidP="00554826">
      <w:pPr>
        <w:pStyle w:val="ActHead5"/>
      </w:pPr>
      <w:bookmarkStart w:id="6" w:name="_Toc58409808"/>
      <w:proofErr w:type="gramStart"/>
      <w:r w:rsidRPr="002F27DD">
        <w:t>4  Definitions</w:t>
      </w:r>
      <w:bookmarkEnd w:id="6"/>
      <w:proofErr w:type="gramEnd"/>
    </w:p>
    <w:p w14:paraId="4D004CA7" w14:textId="1186D4DD" w:rsidR="00554826" w:rsidRPr="002F27DD" w:rsidRDefault="00554826" w:rsidP="00554826">
      <w:pPr>
        <w:pStyle w:val="notetext"/>
      </w:pPr>
      <w:r w:rsidRPr="002F27DD">
        <w:t>Note:</w:t>
      </w:r>
      <w:r w:rsidRPr="002F27DD">
        <w:tab/>
      </w:r>
      <w:proofErr w:type="gramStart"/>
      <w:r w:rsidRPr="002F27DD">
        <w:t>A number of</w:t>
      </w:r>
      <w:proofErr w:type="gramEnd"/>
      <w:r w:rsidRPr="002F27DD">
        <w:t xml:space="preserve"> expressions used in this instrument are defined in the Act, including the following:</w:t>
      </w:r>
    </w:p>
    <w:p w14:paraId="5313FC63" w14:textId="69B6525D" w:rsidR="00DA2E17" w:rsidRPr="002F27DD" w:rsidRDefault="00554826" w:rsidP="00A541DB">
      <w:pPr>
        <w:pStyle w:val="notepara"/>
      </w:pPr>
      <w:r w:rsidRPr="002F27DD">
        <w:t>(a)</w:t>
      </w:r>
      <w:r w:rsidR="000C1EEB" w:rsidRPr="002F27DD">
        <w:t xml:space="preserve">    </w:t>
      </w:r>
      <w:r w:rsidR="00DA2E17" w:rsidRPr="002F27DD">
        <w:t>domestic student</w:t>
      </w:r>
      <w:r w:rsidR="00A74348" w:rsidRPr="002F27DD">
        <w:t>;</w:t>
      </w:r>
    </w:p>
    <w:p w14:paraId="03674557" w14:textId="78A13291" w:rsidR="00DA2E17" w:rsidRPr="002F27DD" w:rsidRDefault="00A74348" w:rsidP="00554826">
      <w:pPr>
        <w:pStyle w:val="notepara"/>
      </w:pPr>
      <w:r w:rsidRPr="002F27DD">
        <w:t xml:space="preserve">(b) </w:t>
      </w:r>
      <w:r w:rsidRPr="002F27DD">
        <w:tab/>
      </w:r>
      <w:r w:rsidR="00DA2E17" w:rsidRPr="002F27DD">
        <w:t>tuition fees;</w:t>
      </w:r>
    </w:p>
    <w:p w14:paraId="765B1157" w14:textId="0B5133CC" w:rsidR="00554826" w:rsidRPr="002F27DD" w:rsidRDefault="00DA2E17" w:rsidP="00554826">
      <w:pPr>
        <w:pStyle w:val="notepara"/>
      </w:pPr>
      <w:r w:rsidRPr="002F27DD">
        <w:t>(c)</w:t>
      </w:r>
      <w:r w:rsidRPr="002F27DD">
        <w:tab/>
      </w:r>
      <w:r w:rsidR="004643DF" w:rsidRPr="002F27DD">
        <w:t>unit of study</w:t>
      </w:r>
      <w:r w:rsidR="00554826" w:rsidRPr="002F27DD">
        <w:t>;</w:t>
      </w:r>
    </w:p>
    <w:p w14:paraId="1EB51B9C" w14:textId="2780EB32" w:rsidR="00554826" w:rsidRPr="002F27DD" w:rsidRDefault="00A74348" w:rsidP="00554826">
      <w:pPr>
        <w:pStyle w:val="notepara"/>
      </w:pPr>
      <w:r w:rsidRPr="002F27DD">
        <w:t>(</w:t>
      </w:r>
      <w:r w:rsidR="00DA2E17" w:rsidRPr="002F27DD">
        <w:t>d</w:t>
      </w:r>
      <w:r w:rsidR="00554826" w:rsidRPr="002F27DD">
        <w:t>)</w:t>
      </w:r>
      <w:r w:rsidR="00554826" w:rsidRPr="002F27DD">
        <w:tab/>
      </w:r>
      <w:r w:rsidR="004643DF" w:rsidRPr="002F27DD">
        <w:t>up-front payment</w:t>
      </w:r>
      <w:r w:rsidR="00554826" w:rsidRPr="002F27DD">
        <w:t>.</w:t>
      </w:r>
    </w:p>
    <w:p w14:paraId="24F103D1" w14:textId="77777777" w:rsidR="00554826" w:rsidRPr="002F27DD" w:rsidRDefault="00554826" w:rsidP="00554826">
      <w:pPr>
        <w:pStyle w:val="subsection"/>
      </w:pPr>
      <w:r w:rsidRPr="002F27DD">
        <w:tab/>
      </w:r>
      <w:r w:rsidRPr="002F27DD">
        <w:tab/>
        <w:t>In this instrument:</w:t>
      </w:r>
    </w:p>
    <w:p w14:paraId="4D2C4217" w14:textId="77777777" w:rsidR="00554826" w:rsidRPr="002F27DD" w:rsidRDefault="00554826" w:rsidP="00554826">
      <w:pPr>
        <w:pStyle w:val="Definition"/>
      </w:pPr>
      <w:r w:rsidRPr="002F27DD">
        <w:rPr>
          <w:b/>
          <w:i/>
        </w:rPr>
        <w:t>Act</w:t>
      </w:r>
      <w:r w:rsidRPr="002F27DD">
        <w:t xml:space="preserve"> means the </w:t>
      </w:r>
      <w:r w:rsidR="004643DF" w:rsidRPr="002F27DD">
        <w:rPr>
          <w:i/>
        </w:rPr>
        <w:t>Tertiary Education Quality and Standards Agency Act 2011</w:t>
      </w:r>
      <w:r w:rsidRPr="002F27DD">
        <w:t>.</w:t>
      </w:r>
    </w:p>
    <w:p w14:paraId="76C56CBD" w14:textId="77777777" w:rsidR="00C63133" w:rsidRPr="002F27DD" w:rsidRDefault="00C63133" w:rsidP="00452E87">
      <w:pPr>
        <w:pStyle w:val="Definition"/>
        <w:spacing w:before="0"/>
        <w:ind w:left="0"/>
        <w:rPr>
          <w:b/>
          <w:i/>
        </w:rPr>
      </w:pPr>
    </w:p>
    <w:p w14:paraId="39107248" w14:textId="078A2C11" w:rsidR="00205B6F" w:rsidRPr="002F27DD" w:rsidRDefault="00205B6F" w:rsidP="00AA4049">
      <w:pPr>
        <w:pStyle w:val="Definition"/>
        <w:spacing w:before="0"/>
      </w:pPr>
      <w:r w:rsidRPr="002F27DD">
        <w:rPr>
          <w:b/>
          <w:i/>
        </w:rPr>
        <w:t xml:space="preserve">enabling course </w:t>
      </w:r>
      <w:r w:rsidRPr="002F27DD">
        <w:t>means a course of instruction provided to a domestic student for the purpose of enabling the student to undertake a course leading to an Australian higher education award but does not include</w:t>
      </w:r>
      <w:r w:rsidR="002E4050" w:rsidRPr="002F27DD">
        <w:t xml:space="preserve"> </w:t>
      </w:r>
      <w:r w:rsidRPr="002F27DD">
        <w:t>a course leading to an Australian higher education award</w:t>
      </w:r>
      <w:r w:rsidR="003F6C84" w:rsidRPr="002F27DD">
        <w:t xml:space="preserve">. </w:t>
      </w:r>
    </w:p>
    <w:p w14:paraId="5EA1F3BF" w14:textId="37949163" w:rsidR="00554826" w:rsidRPr="002F27DD" w:rsidRDefault="002C27B5" w:rsidP="002E7165">
      <w:pPr>
        <w:pStyle w:val="Definition"/>
      </w:pPr>
      <w:r w:rsidRPr="002F27DD">
        <w:rPr>
          <w:b/>
          <w:i/>
        </w:rPr>
        <w:t>Higher Education Tuition Protection Director</w:t>
      </w:r>
      <w:r w:rsidR="00554826" w:rsidRPr="002F27DD">
        <w:rPr>
          <w:b/>
          <w:i/>
        </w:rPr>
        <w:t xml:space="preserve"> </w:t>
      </w:r>
      <w:r w:rsidR="00BA6AF2" w:rsidRPr="002F27DD">
        <w:rPr>
          <w:bCs/>
          <w:iCs/>
        </w:rPr>
        <w:t xml:space="preserve">means the person referred to in section 167-15 of </w:t>
      </w:r>
      <w:r w:rsidRPr="002F27DD">
        <w:t xml:space="preserve">the </w:t>
      </w:r>
      <w:r w:rsidRPr="002F27DD">
        <w:rPr>
          <w:i/>
        </w:rPr>
        <w:t>Higher Education Support Act 2003</w:t>
      </w:r>
      <w:r w:rsidR="00554826" w:rsidRPr="002F27DD">
        <w:t>.</w:t>
      </w:r>
    </w:p>
    <w:p w14:paraId="377E0BFF" w14:textId="447093A7" w:rsidR="003350D1" w:rsidRPr="002F27DD" w:rsidRDefault="003350D1" w:rsidP="00554826">
      <w:pPr>
        <w:pStyle w:val="Definition"/>
        <w:rPr>
          <w:i/>
        </w:rPr>
      </w:pPr>
      <w:r w:rsidRPr="002F27DD">
        <w:rPr>
          <w:b/>
          <w:i/>
        </w:rPr>
        <w:lastRenderedPageBreak/>
        <w:t xml:space="preserve">Levy Act </w:t>
      </w:r>
      <w:r w:rsidRPr="002F27DD">
        <w:t xml:space="preserve">means the </w:t>
      </w:r>
      <w:r w:rsidRPr="002F27DD">
        <w:rPr>
          <w:i/>
        </w:rPr>
        <w:t xml:space="preserve">Higher Education (Up-front Payments Tuition Protection Levy) Act 2020. </w:t>
      </w:r>
    </w:p>
    <w:p w14:paraId="2DDD5299" w14:textId="531E5298" w:rsidR="00440E92" w:rsidRPr="002F27DD" w:rsidRDefault="00440E92" w:rsidP="00554826">
      <w:pPr>
        <w:pStyle w:val="Definition"/>
        <w:rPr>
          <w:bCs/>
          <w:iCs/>
        </w:rPr>
      </w:pPr>
      <w:r w:rsidRPr="002F27DD">
        <w:rPr>
          <w:b/>
          <w:i/>
        </w:rPr>
        <w:t xml:space="preserve">personal information </w:t>
      </w:r>
      <w:r w:rsidRPr="002F27DD">
        <w:rPr>
          <w:bCs/>
          <w:iCs/>
        </w:rPr>
        <w:t xml:space="preserve">has the same meaning as in the </w:t>
      </w:r>
      <w:r w:rsidRPr="002F27DD">
        <w:rPr>
          <w:bCs/>
          <w:i/>
        </w:rPr>
        <w:t xml:space="preserve">Privacy Act 1988. </w:t>
      </w:r>
    </w:p>
    <w:p w14:paraId="799F0F2C" w14:textId="77777777" w:rsidR="00E24583" w:rsidRPr="002F27DD" w:rsidRDefault="003350D1" w:rsidP="00554826">
      <w:pPr>
        <w:pStyle w:val="Definition"/>
      </w:pPr>
      <w:r w:rsidRPr="002F27DD">
        <w:rPr>
          <w:b/>
          <w:i/>
        </w:rPr>
        <w:t>u</w:t>
      </w:r>
      <w:r w:rsidR="00E24583" w:rsidRPr="002F27DD">
        <w:rPr>
          <w:b/>
          <w:i/>
        </w:rPr>
        <w:t xml:space="preserve">p-front payments tuition protection levy </w:t>
      </w:r>
      <w:r w:rsidR="00E24583" w:rsidRPr="002F27DD">
        <w:t>means levy imposed by the</w:t>
      </w:r>
      <w:r w:rsidRPr="002F27DD">
        <w:rPr>
          <w:i/>
        </w:rPr>
        <w:t xml:space="preserve"> </w:t>
      </w:r>
      <w:r w:rsidRPr="002F27DD">
        <w:t>Levy Act</w:t>
      </w:r>
      <w:r w:rsidR="00E24583" w:rsidRPr="002F27DD">
        <w:rPr>
          <w:i/>
        </w:rPr>
        <w:t xml:space="preserve">. </w:t>
      </w:r>
    </w:p>
    <w:p w14:paraId="66160D82" w14:textId="77777777" w:rsidR="00FC3CBD" w:rsidRPr="002F27DD" w:rsidRDefault="00FC3CBD">
      <w:pPr>
        <w:spacing w:line="240" w:lineRule="auto"/>
        <w:rPr>
          <w:rFonts w:eastAsia="Times New Roman" w:cs="Times New Roman"/>
          <w:b/>
          <w:kern w:val="28"/>
          <w:sz w:val="28"/>
          <w:lang w:eastAsia="en-AU"/>
        </w:rPr>
      </w:pPr>
      <w:r w:rsidRPr="002F27DD">
        <w:rPr>
          <w:sz w:val="28"/>
        </w:rPr>
        <w:br w:type="page"/>
      </w:r>
    </w:p>
    <w:p w14:paraId="77111E3F" w14:textId="77777777" w:rsidR="00554826" w:rsidRPr="002F27DD" w:rsidRDefault="00D83880" w:rsidP="00554826">
      <w:pPr>
        <w:pStyle w:val="ActHead5"/>
        <w:rPr>
          <w:sz w:val="28"/>
        </w:rPr>
      </w:pPr>
      <w:bookmarkStart w:id="7" w:name="_Toc58409809"/>
      <w:r w:rsidRPr="002F27DD">
        <w:rPr>
          <w:sz w:val="28"/>
        </w:rPr>
        <w:lastRenderedPageBreak/>
        <w:t xml:space="preserve">Part </w:t>
      </w:r>
      <w:r w:rsidR="00FC3CBD" w:rsidRPr="002F27DD">
        <w:rPr>
          <w:sz w:val="28"/>
        </w:rPr>
        <w:t>2</w:t>
      </w:r>
      <w:r w:rsidRPr="002F27DD">
        <w:rPr>
          <w:sz w:val="28"/>
        </w:rPr>
        <w:t xml:space="preserve"> -</w:t>
      </w:r>
      <w:r w:rsidR="00554826" w:rsidRPr="002F27DD">
        <w:rPr>
          <w:sz w:val="28"/>
        </w:rPr>
        <w:t xml:space="preserve"> </w:t>
      </w:r>
      <w:r w:rsidR="002C27B5" w:rsidRPr="002F27DD">
        <w:rPr>
          <w:sz w:val="28"/>
        </w:rPr>
        <w:t>Tuition Protection</w:t>
      </w:r>
      <w:bookmarkEnd w:id="7"/>
      <w:r w:rsidR="002C27B5" w:rsidRPr="002F27DD">
        <w:rPr>
          <w:sz w:val="28"/>
        </w:rPr>
        <w:t xml:space="preserve"> </w:t>
      </w:r>
    </w:p>
    <w:p w14:paraId="66C257E9" w14:textId="77777777" w:rsidR="00D83880" w:rsidRPr="002F27DD" w:rsidRDefault="002C27B5" w:rsidP="00493207">
      <w:pPr>
        <w:pStyle w:val="ActHead5"/>
      </w:pPr>
      <w:bookmarkStart w:id="8" w:name="_Toc58409810"/>
      <w:r w:rsidRPr="002F27DD">
        <w:t>Division 1 – Tuition fees</w:t>
      </w:r>
      <w:bookmarkEnd w:id="8"/>
      <w:r w:rsidRPr="002F27DD">
        <w:t xml:space="preserve"> </w:t>
      </w:r>
    </w:p>
    <w:p w14:paraId="48B37DC1" w14:textId="27462D10" w:rsidR="002C27B5" w:rsidRPr="002F27DD" w:rsidRDefault="002E7165" w:rsidP="002C27B5">
      <w:pPr>
        <w:pStyle w:val="subsection"/>
        <w:rPr>
          <w:b/>
        </w:rPr>
      </w:pPr>
      <w:r w:rsidRPr="002F27DD">
        <w:rPr>
          <w:b/>
        </w:rPr>
        <w:t>5</w:t>
      </w:r>
      <w:r w:rsidR="00D83880" w:rsidRPr="002F27DD">
        <w:rPr>
          <w:b/>
        </w:rPr>
        <w:t xml:space="preserve"> </w:t>
      </w:r>
      <w:r w:rsidR="00BD2E7C" w:rsidRPr="002F27DD">
        <w:rPr>
          <w:b/>
        </w:rPr>
        <w:t xml:space="preserve">Meaning of </w:t>
      </w:r>
      <w:r w:rsidR="00D83880" w:rsidRPr="002F27DD">
        <w:rPr>
          <w:b/>
        </w:rPr>
        <w:t xml:space="preserve">tuition fees </w:t>
      </w:r>
    </w:p>
    <w:p w14:paraId="28EC3579" w14:textId="68F450C2" w:rsidR="00962CCD" w:rsidRPr="002F27DD" w:rsidRDefault="00554826" w:rsidP="00962CCD">
      <w:pPr>
        <w:pStyle w:val="subsection"/>
      </w:pPr>
      <w:r w:rsidRPr="002F27DD">
        <w:tab/>
        <w:t>(1)</w:t>
      </w:r>
      <w:r w:rsidRPr="002F27DD">
        <w:tab/>
      </w:r>
      <w:r w:rsidR="00962CCD" w:rsidRPr="002F27DD">
        <w:t xml:space="preserve">This section </w:t>
      </w:r>
      <w:r w:rsidR="002E4050" w:rsidRPr="002F27DD">
        <w:t xml:space="preserve">prescribes other amounts for the </w:t>
      </w:r>
      <w:r w:rsidR="00962CCD" w:rsidRPr="002F27DD">
        <w:t xml:space="preserve">purposes of paragraph (c) of the definition of </w:t>
      </w:r>
      <w:r w:rsidR="00962CCD" w:rsidRPr="002F27DD">
        <w:rPr>
          <w:b/>
          <w:i/>
        </w:rPr>
        <w:t xml:space="preserve">tuition fees </w:t>
      </w:r>
      <w:r w:rsidR="00962CCD" w:rsidRPr="002F27DD">
        <w:t xml:space="preserve">in section 5 of the Act. </w:t>
      </w:r>
    </w:p>
    <w:p w14:paraId="69840801" w14:textId="26DF03CF" w:rsidR="00D80E7B" w:rsidRPr="002F27DD" w:rsidRDefault="00D54338" w:rsidP="00986CC4">
      <w:pPr>
        <w:pStyle w:val="subsection"/>
      </w:pPr>
      <w:r w:rsidRPr="002F27DD">
        <w:tab/>
        <w:t>(2</w:t>
      </w:r>
      <w:r w:rsidR="00962CCD" w:rsidRPr="002F27DD">
        <w:t>)</w:t>
      </w:r>
      <w:r w:rsidR="00962CCD" w:rsidRPr="002F27DD">
        <w:tab/>
      </w:r>
      <w:r w:rsidR="002E4050" w:rsidRPr="002F27DD">
        <w:t>Any fee payable for the following matters</w:t>
      </w:r>
      <w:r w:rsidR="00D80E7B" w:rsidRPr="002F27DD">
        <w:t xml:space="preserve"> </w:t>
      </w:r>
      <w:r w:rsidR="00B62E82" w:rsidRPr="002F27DD">
        <w:t>by a domestic student enrolled with, or applying for e</w:t>
      </w:r>
      <w:r w:rsidR="009E2392" w:rsidRPr="002F27DD">
        <w:t>nrolment with, the</w:t>
      </w:r>
      <w:r w:rsidR="00BF4E35" w:rsidRPr="002F27DD">
        <w:t xml:space="preserve"> registered higher education</w:t>
      </w:r>
      <w:r w:rsidR="009E2392" w:rsidRPr="002F27DD">
        <w:t xml:space="preserve"> provider in a unit of study</w:t>
      </w:r>
      <w:r w:rsidR="00B62E82" w:rsidRPr="002F27DD">
        <w:t xml:space="preserve">, </w:t>
      </w:r>
      <w:r w:rsidR="002E4050" w:rsidRPr="002F27DD">
        <w:t>are prescribed</w:t>
      </w:r>
      <w:r w:rsidR="00FC0452" w:rsidRPr="002F27DD">
        <w:t xml:space="preserve"> amounts</w:t>
      </w:r>
      <w:r w:rsidR="00D80E7B" w:rsidRPr="002F27DD">
        <w:t>:</w:t>
      </w:r>
    </w:p>
    <w:p w14:paraId="09340102" w14:textId="2C93CE2D" w:rsidR="00D80E7B" w:rsidRPr="002F27DD" w:rsidRDefault="00D80E7B" w:rsidP="00D80E7B">
      <w:pPr>
        <w:pStyle w:val="paragraph"/>
      </w:pPr>
      <w:r w:rsidRPr="002F27DD">
        <w:tab/>
        <w:t>(</w:t>
      </w:r>
      <w:r w:rsidR="00D633C9" w:rsidRPr="002F27DD">
        <w:t>a</w:t>
      </w:r>
      <w:r w:rsidRPr="002F27DD">
        <w:t>)</w:t>
      </w:r>
      <w:r w:rsidRPr="002F27DD">
        <w:tab/>
        <w:t>tuition;</w:t>
      </w:r>
    </w:p>
    <w:p w14:paraId="581D337F" w14:textId="705F3B17" w:rsidR="00583B31" w:rsidRPr="002F27DD" w:rsidRDefault="00D80E7B" w:rsidP="00D80E7B">
      <w:pPr>
        <w:pStyle w:val="paragraph"/>
      </w:pPr>
      <w:r w:rsidRPr="002F27DD">
        <w:tab/>
        <w:t>(</w:t>
      </w:r>
      <w:r w:rsidR="00D633C9" w:rsidRPr="002F27DD">
        <w:t>b</w:t>
      </w:r>
      <w:r w:rsidRPr="002F27DD">
        <w:t>)</w:t>
      </w:r>
      <w:r w:rsidRPr="002F27DD">
        <w:tab/>
        <w:t>examination</w:t>
      </w:r>
      <w:r w:rsidR="00B872E8" w:rsidRPr="002F27DD">
        <w:t xml:space="preserve"> or </w:t>
      </w:r>
      <w:r w:rsidR="002E06EA" w:rsidRPr="002F27DD">
        <w:t>other type of mandatory assessment</w:t>
      </w:r>
      <w:r w:rsidRPr="002F27DD">
        <w:t xml:space="preserve">; </w:t>
      </w:r>
    </w:p>
    <w:p w14:paraId="2B1759C2" w14:textId="2831F548" w:rsidR="00D80E7B" w:rsidRPr="002F27DD" w:rsidRDefault="00583B31" w:rsidP="00583B31">
      <w:pPr>
        <w:pStyle w:val="paragraph"/>
      </w:pPr>
      <w:r w:rsidRPr="002F27DD">
        <w:tab/>
        <w:t>(</w:t>
      </w:r>
      <w:r w:rsidR="00D633C9" w:rsidRPr="002F27DD">
        <w:t>c</w:t>
      </w:r>
      <w:r w:rsidRPr="002F27DD">
        <w:t>)</w:t>
      </w:r>
      <w:r w:rsidRPr="002F27DD">
        <w:tab/>
        <w:t xml:space="preserve">an enabling course; </w:t>
      </w:r>
      <w:r w:rsidR="00D80E7B" w:rsidRPr="002F27DD">
        <w:t>and</w:t>
      </w:r>
    </w:p>
    <w:p w14:paraId="39DB2B83" w14:textId="627EBB4D" w:rsidR="00D80E7B" w:rsidRPr="002F27DD" w:rsidRDefault="00D80E7B" w:rsidP="00B62E82">
      <w:pPr>
        <w:pStyle w:val="paragraph"/>
      </w:pPr>
      <w:r w:rsidRPr="002F27DD">
        <w:t xml:space="preserve"> </w:t>
      </w:r>
      <w:r w:rsidRPr="002F27DD">
        <w:tab/>
        <w:t>(</w:t>
      </w:r>
      <w:r w:rsidR="00D633C9" w:rsidRPr="002F27DD">
        <w:t>d</w:t>
      </w:r>
      <w:r w:rsidRPr="002F27DD">
        <w:t>)</w:t>
      </w:r>
      <w:r w:rsidRPr="002F27DD">
        <w:tab/>
        <w:t>granting a</w:t>
      </w:r>
      <w:r w:rsidR="00B62E82" w:rsidRPr="002F27DD">
        <w:t>n</w:t>
      </w:r>
      <w:r w:rsidRPr="002F27DD">
        <w:t xml:space="preserve"> Australian higher education award for completion of the course</w:t>
      </w:r>
      <w:r w:rsidR="00B62E82" w:rsidRPr="002F27DD">
        <w:t>.</w:t>
      </w:r>
    </w:p>
    <w:p w14:paraId="282117BC" w14:textId="77777777" w:rsidR="00D54338" w:rsidRPr="002F27DD" w:rsidRDefault="00D54338" w:rsidP="00D54338">
      <w:pPr>
        <w:pStyle w:val="subsection"/>
      </w:pPr>
      <w:r w:rsidRPr="002F27DD">
        <w:tab/>
        <w:t>(3)</w:t>
      </w:r>
      <w:r w:rsidRPr="002F27DD">
        <w:tab/>
        <w:t>The amount of tuition fees does not include a fee that is:</w:t>
      </w:r>
    </w:p>
    <w:p w14:paraId="1898444B" w14:textId="5ACCD524" w:rsidR="00D54338" w:rsidRPr="002F27DD" w:rsidRDefault="00D54338" w:rsidP="00D54338">
      <w:pPr>
        <w:pStyle w:val="paragraph"/>
      </w:pPr>
      <w:r w:rsidRPr="002F27DD">
        <w:tab/>
        <w:t>(a)</w:t>
      </w:r>
      <w:r w:rsidRPr="002F27DD">
        <w:tab/>
        <w:t>payable in respect of an organisation of students, or of students and other persons</w:t>
      </w:r>
      <w:r w:rsidR="00B62E82" w:rsidRPr="002F27DD">
        <w:t xml:space="preserve">; </w:t>
      </w:r>
    </w:p>
    <w:p w14:paraId="24809F2E" w14:textId="186223E2" w:rsidR="00D54338" w:rsidRPr="002F27DD" w:rsidRDefault="00D54338" w:rsidP="00D54338">
      <w:pPr>
        <w:pStyle w:val="paragraph"/>
      </w:pPr>
      <w:r w:rsidRPr="002F27DD">
        <w:tab/>
        <w:t>(b)</w:t>
      </w:r>
      <w:r w:rsidRPr="002F27DD">
        <w:tab/>
        <w:t>payable in respect of the provision to students of amenities or services that a</w:t>
      </w:r>
      <w:r w:rsidR="00B872E8" w:rsidRPr="002F27DD">
        <w:t xml:space="preserve">re not of an academic nature; </w:t>
      </w:r>
    </w:p>
    <w:p w14:paraId="1079D576" w14:textId="421ACB0D" w:rsidR="002E06EA" w:rsidRPr="002F27DD" w:rsidRDefault="002E06EA" w:rsidP="002E06EA">
      <w:pPr>
        <w:pStyle w:val="paragraph"/>
      </w:pPr>
      <w:r w:rsidRPr="002F27DD">
        <w:tab/>
        <w:t>(c)</w:t>
      </w:r>
      <w:r w:rsidRPr="002F27DD">
        <w:tab/>
        <w:t xml:space="preserve">payable in respect </w:t>
      </w:r>
      <w:r w:rsidR="00205B6F" w:rsidRPr="002F27DD">
        <w:t xml:space="preserve">of books or equipment; </w:t>
      </w:r>
    </w:p>
    <w:p w14:paraId="75676872" w14:textId="786662B2" w:rsidR="00D54338" w:rsidRPr="002F27DD" w:rsidRDefault="00205B6F" w:rsidP="00986CC4">
      <w:pPr>
        <w:pStyle w:val="paragraph"/>
      </w:pPr>
      <w:r w:rsidRPr="002F27DD">
        <w:tab/>
        <w:t>(d)</w:t>
      </w:r>
      <w:r w:rsidRPr="002F27DD">
        <w:tab/>
        <w:t xml:space="preserve">payable in respect of residential accommodation; </w:t>
      </w:r>
      <w:r w:rsidR="006E431B" w:rsidRPr="002F27DD">
        <w:tab/>
      </w:r>
    </w:p>
    <w:p w14:paraId="750531C3" w14:textId="03D802F9" w:rsidR="006E431B" w:rsidRPr="002F27DD" w:rsidRDefault="009E2392" w:rsidP="009E2392">
      <w:pPr>
        <w:pStyle w:val="paragraph"/>
      </w:pPr>
      <w:r w:rsidRPr="002F27DD">
        <w:tab/>
        <w:t>(</w:t>
      </w:r>
      <w:r w:rsidR="006E431B" w:rsidRPr="002F27DD">
        <w:t>e</w:t>
      </w:r>
      <w:r w:rsidRPr="002F27DD">
        <w:t>)</w:t>
      </w:r>
      <w:r w:rsidRPr="002F27DD">
        <w:tab/>
        <w:t xml:space="preserve">payable in respect of studies </w:t>
      </w:r>
      <w:r w:rsidR="00205B6F" w:rsidRPr="002F27DD">
        <w:t xml:space="preserve">(other than </w:t>
      </w:r>
      <w:r w:rsidR="002E4050" w:rsidRPr="002F27DD">
        <w:t xml:space="preserve">in respect of </w:t>
      </w:r>
      <w:r w:rsidR="00205B6F" w:rsidRPr="002F27DD">
        <w:t xml:space="preserve">an enabling course) </w:t>
      </w:r>
      <w:r w:rsidRPr="002F27DD">
        <w:t xml:space="preserve">that are not </w:t>
      </w:r>
      <w:r w:rsidR="002E7165" w:rsidRPr="002F27DD">
        <w:t xml:space="preserve">required </w:t>
      </w:r>
      <w:r w:rsidRPr="002F27DD">
        <w:t>to be undertaken for the purpose of obtaining a</w:t>
      </w:r>
      <w:r w:rsidR="00A22520" w:rsidRPr="002F27DD">
        <w:t>n</w:t>
      </w:r>
      <w:r w:rsidRPr="002F27DD">
        <w:t xml:space="preserve"> Australian higher education award</w:t>
      </w:r>
      <w:r w:rsidR="006E431B" w:rsidRPr="002F27DD">
        <w:t>; or</w:t>
      </w:r>
    </w:p>
    <w:p w14:paraId="1B1EDB39" w14:textId="21F54DA0" w:rsidR="009E2392" w:rsidRPr="002F27DD" w:rsidRDefault="006E431B" w:rsidP="009E2392">
      <w:pPr>
        <w:pStyle w:val="paragraph"/>
      </w:pPr>
      <w:r w:rsidRPr="002F27DD">
        <w:tab/>
        <w:t>(f)</w:t>
      </w:r>
      <w:r w:rsidRPr="002F27DD">
        <w:tab/>
        <w:t xml:space="preserve">of a kind that is incidental to studies that may be undertaken with a registered higher education provider if any of the following apply: </w:t>
      </w:r>
    </w:p>
    <w:p w14:paraId="0DE46AC9" w14:textId="2B583152" w:rsidR="00986CC4" w:rsidRPr="002F27DD" w:rsidRDefault="00512C70" w:rsidP="00512C70">
      <w:pPr>
        <w:pStyle w:val="paragraphsub"/>
      </w:pPr>
      <w:r w:rsidRPr="002F27DD">
        <w:tab/>
        <w:t>(i)</w:t>
      </w:r>
      <w:r w:rsidRPr="002F27DD">
        <w:tab/>
      </w:r>
      <w:r w:rsidR="006E431B" w:rsidRPr="002F27DD">
        <w:t>it is a charge for a good or service that is not essential to the Australian course of study;</w:t>
      </w:r>
    </w:p>
    <w:p w14:paraId="4B33DA25" w14:textId="7241DB2C" w:rsidR="006E431B" w:rsidRPr="002F27DD" w:rsidRDefault="00512C70" w:rsidP="00512C70">
      <w:pPr>
        <w:pStyle w:val="paragraphsub"/>
      </w:pPr>
      <w:r w:rsidRPr="002F27DD">
        <w:tab/>
        <w:t>(ii)</w:t>
      </w:r>
      <w:r w:rsidRPr="002F27DD">
        <w:tab/>
      </w:r>
      <w:r w:rsidR="001843AD" w:rsidRPr="002F27DD">
        <w:t>it is a charge for an alternative form, or alternative forms, of access to a good or service that is an essential component of the course but is otherwise made readily available at no additional fee by the provider;</w:t>
      </w:r>
    </w:p>
    <w:p w14:paraId="237ADF2E" w14:textId="0880024E" w:rsidR="001843AD" w:rsidRPr="002F27DD" w:rsidRDefault="00512C70" w:rsidP="00512C70">
      <w:pPr>
        <w:pStyle w:val="paragraphsub"/>
      </w:pPr>
      <w:r w:rsidRPr="002F27DD">
        <w:tab/>
        <w:t>(iii)</w:t>
      </w:r>
      <w:r w:rsidRPr="002F27DD">
        <w:tab/>
      </w:r>
      <w:r w:rsidR="001843AD" w:rsidRPr="002F27DD">
        <w:t>it is a charge for an essential good or service that the student has the choice of acquiring from a supplier other than the provider and is for equipment or items which become the physical property of the student and are not consumed during the course or food, transport and accommodation costs associated with the provision of field trips that form part of the course; or</w:t>
      </w:r>
    </w:p>
    <w:p w14:paraId="21804320" w14:textId="5D57E38B" w:rsidR="001843AD" w:rsidRPr="002F27DD" w:rsidRDefault="00512C70" w:rsidP="00512C70">
      <w:pPr>
        <w:pStyle w:val="paragraphsub"/>
      </w:pPr>
      <w:r w:rsidRPr="002F27DD">
        <w:tab/>
        <w:t>(iv)</w:t>
      </w:r>
      <w:r w:rsidRPr="002F27DD">
        <w:tab/>
      </w:r>
      <w:r w:rsidR="001843AD" w:rsidRPr="002F27DD">
        <w:t xml:space="preserve">it is a fine or a penalty, provided it is imposed by the provider principally as a disincentive and not in order to raise revenue or cover administrative costs. </w:t>
      </w:r>
    </w:p>
    <w:p w14:paraId="32CCB333" w14:textId="5202177E" w:rsidR="006E431B" w:rsidRPr="002F27DD" w:rsidRDefault="006E431B" w:rsidP="00A37104">
      <w:pPr>
        <w:pStyle w:val="paragraph"/>
        <w:ind w:left="1650" w:firstLine="0"/>
      </w:pPr>
    </w:p>
    <w:p w14:paraId="38964D04" w14:textId="3C7B83CB" w:rsidR="001B4F0D" w:rsidRPr="002F27DD" w:rsidRDefault="001B4F0D">
      <w:pPr>
        <w:spacing w:line="240" w:lineRule="auto"/>
        <w:rPr>
          <w:rFonts w:eastAsia="Times New Roman" w:cs="Times New Roman"/>
          <w:lang w:eastAsia="en-AU"/>
        </w:rPr>
      </w:pPr>
      <w:r w:rsidRPr="002F27DD">
        <w:br w:type="page"/>
      </w:r>
    </w:p>
    <w:p w14:paraId="697BD218" w14:textId="77777777" w:rsidR="006E431B" w:rsidRPr="002F27DD" w:rsidRDefault="006E431B" w:rsidP="00A37104">
      <w:pPr>
        <w:pStyle w:val="paragraph"/>
        <w:ind w:left="2010" w:firstLine="0"/>
      </w:pPr>
    </w:p>
    <w:p w14:paraId="10C5D74D" w14:textId="77777777" w:rsidR="00BF105A" w:rsidRPr="002F27DD" w:rsidRDefault="00E24583" w:rsidP="00986CC4">
      <w:pPr>
        <w:pStyle w:val="ActHead5"/>
        <w:ind w:left="0" w:firstLine="0"/>
      </w:pPr>
      <w:bookmarkStart w:id="9" w:name="_Toc58409811"/>
      <w:r w:rsidRPr="002F27DD">
        <w:t>Division 2 – Up-front payments tuition protection levy</w:t>
      </w:r>
      <w:bookmarkEnd w:id="9"/>
      <w:r w:rsidRPr="002F27DD">
        <w:t xml:space="preserve"> </w:t>
      </w:r>
    </w:p>
    <w:p w14:paraId="5CEBA2A4" w14:textId="284399C5" w:rsidR="00E24583" w:rsidRPr="002F27DD" w:rsidRDefault="002E7165" w:rsidP="00554826">
      <w:pPr>
        <w:pStyle w:val="subsection"/>
        <w:rPr>
          <w:b/>
        </w:rPr>
      </w:pPr>
      <w:r w:rsidRPr="002F27DD">
        <w:rPr>
          <w:b/>
        </w:rPr>
        <w:t>6</w:t>
      </w:r>
      <w:r w:rsidR="00E24583" w:rsidRPr="002F27DD">
        <w:rPr>
          <w:b/>
        </w:rPr>
        <w:t xml:space="preserve"> Notice of amount of up-front payments tuition protection levy </w:t>
      </w:r>
    </w:p>
    <w:p w14:paraId="56CB4AA3" w14:textId="047689E5" w:rsidR="00CE0DFA" w:rsidRPr="002F27DD" w:rsidRDefault="00CE0DFA" w:rsidP="00554826">
      <w:pPr>
        <w:pStyle w:val="subsection"/>
      </w:pPr>
      <w:r w:rsidRPr="002F27DD">
        <w:tab/>
        <w:t>(1</w:t>
      </w:r>
      <w:r w:rsidR="00554826" w:rsidRPr="002F27DD">
        <w:t>)</w:t>
      </w:r>
      <w:r w:rsidR="00554826" w:rsidRPr="002F27DD">
        <w:tab/>
      </w:r>
      <w:r w:rsidR="00C06185" w:rsidRPr="002F27DD">
        <w:t>For the purposes of paragraphs 26A(5)(a) and (b) of the Act, t</w:t>
      </w:r>
      <w:r w:rsidRPr="002F27DD">
        <w:t xml:space="preserve">he Higher Education Tuition Protection Director must </w:t>
      </w:r>
      <w:r w:rsidR="00966ADC" w:rsidRPr="002F27DD">
        <w:t xml:space="preserve">issue </w:t>
      </w:r>
      <w:r w:rsidRPr="002F27DD">
        <w:t xml:space="preserve">a written notice to each registered higher education provider who is liable to pay </w:t>
      </w:r>
      <w:r w:rsidR="00746C28" w:rsidRPr="002F27DD">
        <w:t xml:space="preserve">the </w:t>
      </w:r>
      <w:r w:rsidRPr="002F27DD">
        <w:t>up</w:t>
      </w:r>
      <w:r w:rsidR="00A22520" w:rsidRPr="002F27DD">
        <w:noBreakHyphen/>
      </w:r>
      <w:r w:rsidRPr="002F27DD">
        <w:t>front payments tuition protection levy</w:t>
      </w:r>
      <w:r w:rsidR="00966ADC" w:rsidRPr="002F27DD">
        <w:t xml:space="preserve">, </w:t>
      </w:r>
      <w:r w:rsidR="00C06185" w:rsidRPr="002F27DD">
        <w:t>which specifies</w:t>
      </w:r>
      <w:r w:rsidRPr="002F27DD">
        <w:t xml:space="preserve">: </w:t>
      </w:r>
    </w:p>
    <w:p w14:paraId="4FFB3FFB" w14:textId="566090EE" w:rsidR="00554826" w:rsidRPr="002F27DD" w:rsidRDefault="00554826" w:rsidP="00554826">
      <w:pPr>
        <w:pStyle w:val="paragraph"/>
      </w:pPr>
      <w:r w:rsidRPr="002F27DD">
        <w:tab/>
        <w:t>(a)</w:t>
      </w:r>
      <w:r w:rsidRPr="002F27DD">
        <w:tab/>
      </w:r>
      <w:r w:rsidR="007A523A" w:rsidRPr="002F27DD">
        <w:t>the year</w:t>
      </w:r>
      <w:r w:rsidR="00B872E8" w:rsidRPr="002F27DD">
        <w:t xml:space="preserve"> to which the levy relates</w:t>
      </w:r>
      <w:r w:rsidR="004D1E03" w:rsidRPr="002F27DD">
        <w:t xml:space="preserve">; </w:t>
      </w:r>
    </w:p>
    <w:p w14:paraId="74D2682E" w14:textId="657C8806" w:rsidR="007A523A" w:rsidRPr="002F27DD" w:rsidRDefault="007A523A" w:rsidP="00554826">
      <w:pPr>
        <w:pStyle w:val="paragraph"/>
      </w:pPr>
      <w:r w:rsidRPr="002F27DD">
        <w:tab/>
        <w:t>(b)</w:t>
      </w:r>
      <w:r w:rsidRPr="002F27DD">
        <w:tab/>
        <w:t>the amount of each compo</w:t>
      </w:r>
      <w:r w:rsidR="004D1E03" w:rsidRPr="002F27DD">
        <w:t xml:space="preserve">nent of the provider’s levy; </w:t>
      </w:r>
    </w:p>
    <w:p w14:paraId="46F3B169" w14:textId="4205DDBD" w:rsidR="00554826" w:rsidRPr="002F27DD" w:rsidRDefault="007A523A" w:rsidP="00554826">
      <w:pPr>
        <w:pStyle w:val="paragraph"/>
      </w:pPr>
      <w:r w:rsidRPr="002F27DD">
        <w:tab/>
        <w:t>(c</w:t>
      </w:r>
      <w:r w:rsidR="00734085" w:rsidRPr="002F27DD">
        <w:t>)</w:t>
      </w:r>
      <w:r w:rsidR="00734085" w:rsidRPr="002F27DD">
        <w:tab/>
        <w:t>the total amo</w:t>
      </w:r>
      <w:r w:rsidR="004D1E03" w:rsidRPr="002F27DD">
        <w:t xml:space="preserve">unt of the provider’s levy; </w:t>
      </w:r>
    </w:p>
    <w:p w14:paraId="0DE9D700" w14:textId="5EA86BA9" w:rsidR="00734085" w:rsidRPr="002F27DD" w:rsidRDefault="007A523A" w:rsidP="00734085">
      <w:pPr>
        <w:pStyle w:val="paragraph"/>
      </w:pPr>
      <w:r w:rsidRPr="002F27DD">
        <w:tab/>
        <w:t>(d</w:t>
      </w:r>
      <w:r w:rsidR="00734085" w:rsidRPr="002F27DD">
        <w:t>)</w:t>
      </w:r>
      <w:r w:rsidR="00734085" w:rsidRPr="002F27DD">
        <w:tab/>
        <w:t>an explanation of how each component of the provider’s levy was calculated;</w:t>
      </w:r>
    </w:p>
    <w:p w14:paraId="5F3E7490" w14:textId="77777777" w:rsidR="00452E87" w:rsidRPr="002F27DD" w:rsidRDefault="007A523A" w:rsidP="00734085">
      <w:pPr>
        <w:pStyle w:val="paragraph"/>
      </w:pPr>
      <w:r w:rsidRPr="002F27DD">
        <w:tab/>
        <w:t>(e</w:t>
      </w:r>
      <w:r w:rsidR="00734085" w:rsidRPr="002F27DD">
        <w:t>)</w:t>
      </w:r>
      <w:r w:rsidR="00734085" w:rsidRPr="002F27DD">
        <w:tab/>
        <w:t xml:space="preserve">the day by which the levy is due and payable by the provider, which must be at least 30 days </w:t>
      </w:r>
      <w:r w:rsidR="00996F92" w:rsidRPr="002F27DD">
        <w:t>after the day the notice is given</w:t>
      </w:r>
      <w:r w:rsidR="00452E87" w:rsidRPr="002F27DD">
        <w:t>; and</w:t>
      </w:r>
    </w:p>
    <w:p w14:paraId="5EE9C3E9" w14:textId="7A760390" w:rsidR="00734085" w:rsidRPr="002F27DD" w:rsidRDefault="00452E87" w:rsidP="00734085">
      <w:pPr>
        <w:pStyle w:val="paragraph"/>
      </w:pPr>
      <w:r w:rsidRPr="002F27DD">
        <w:tab/>
        <w:t>(f)</w:t>
      </w:r>
      <w:r w:rsidRPr="002F27DD">
        <w:tab/>
      </w:r>
      <w:r w:rsidR="002E4050" w:rsidRPr="002F27DD">
        <w:t xml:space="preserve">the </w:t>
      </w:r>
      <w:r w:rsidRPr="002F27DD">
        <w:t>method</w:t>
      </w:r>
      <w:r w:rsidR="002E4050" w:rsidRPr="002F27DD">
        <w:t xml:space="preserve"> or methods by which the provider must pay the levy. </w:t>
      </w:r>
    </w:p>
    <w:p w14:paraId="490DA23A" w14:textId="5FA712C1" w:rsidR="00996F92" w:rsidRPr="002F27DD" w:rsidRDefault="00996F92" w:rsidP="00996F92">
      <w:pPr>
        <w:pStyle w:val="subsection"/>
      </w:pPr>
      <w:r w:rsidRPr="002F27DD">
        <w:tab/>
        <w:t>(2)</w:t>
      </w:r>
      <w:r w:rsidRPr="002F27DD">
        <w:tab/>
        <w:t xml:space="preserve">A failure to give a </w:t>
      </w:r>
      <w:r w:rsidR="00C06185" w:rsidRPr="002F27DD">
        <w:t xml:space="preserve">registered higher education </w:t>
      </w:r>
      <w:r w:rsidRPr="002F27DD">
        <w:t>provider the notice under subsection (1) does not affect the liability of the provider to pay</w:t>
      </w:r>
      <w:r w:rsidR="00A34B00" w:rsidRPr="002F27DD">
        <w:t xml:space="preserve"> the</w:t>
      </w:r>
      <w:r w:rsidRPr="002F27DD">
        <w:t xml:space="preserve"> up-front payments tuition protection levy. </w:t>
      </w:r>
    </w:p>
    <w:p w14:paraId="2B156A15" w14:textId="6B497424" w:rsidR="00996F92" w:rsidRPr="002F27DD" w:rsidRDefault="00512C70" w:rsidP="00512C70">
      <w:pPr>
        <w:pStyle w:val="subsection"/>
        <w:tabs>
          <w:tab w:val="clear" w:pos="1021"/>
          <w:tab w:val="right" w:pos="1134"/>
        </w:tabs>
        <w:ind w:left="2268" w:hanging="1167"/>
        <w:rPr>
          <w:sz w:val="18"/>
          <w:szCs w:val="18"/>
        </w:rPr>
      </w:pPr>
      <w:r w:rsidRPr="002F27DD">
        <w:rPr>
          <w:sz w:val="18"/>
          <w:szCs w:val="18"/>
        </w:rPr>
        <w:tab/>
      </w:r>
      <w:r w:rsidR="00996F92" w:rsidRPr="002F27DD">
        <w:rPr>
          <w:sz w:val="18"/>
          <w:szCs w:val="18"/>
        </w:rPr>
        <w:t>Note 1:</w:t>
      </w:r>
      <w:r w:rsidRPr="002F27DD">
        <w:rPr>
          <w:sz w:val="18"/>
          <w:szCs w:val="18"/>
        </w:rPr>
        <w:tab/>
      </w:r>
      <w:r w:rsidR="00996F92" w:rsidRPr="002F27DD">
        <w:rPr>
          <w:sz w:val="18"/>
          <w:szCs w:val="18"/>
        </w:rPr>
        <w:t>Up-front payments tuition protection levy is imposed</w:t>
      </w:r>
      <w:r w:rsidR="00BA15A9" w:rsidRPr="002F27DD">
        <w:rPr>
          <w:sz w:val="18"/>
          <w:szCs w:val="18"/>
        </w:rPr>
        <w:t>, for a year,</w:t>
      </w:r>
      <w:r w:rsidR="00996F92" w:rsidRPr="002F27DD">
        <w:rPr>
          <w:sz w:val="18"/>
          <w:szCs w:val="18"/>
        </w:rPr>
        <w:t xml:space="preserve"> on a registered higher education provider to whom Part 5A of the Act applies under the </w:t>
      </w:r>
      <w:r w:rsidR="003350D1" w:rsidRPr="002F27DD">
        <w:rPr>
          <w:sz w:val="18"/>
          <w:szCs w:val="18"/>
        </w:rPr>
        <w:t>Levy Act.</w:t>
      </w:r>
    </w:p>
    <w:p w14:paraId="6F936764" w14:textId="5C00C439" w:rsidR="00996F92" w:rsidRPr="002F27DD" w:rsidRDefault="00512C70" w:rsidP="00512C70">
      <w:pPr>
        <w:pStyle w:val="subsection"/>
        <w:tabs>
          <w:tab w:val="clear" w:pos="1021"/>
          <w:tab w:val="right" w:pos="1134"/>
        </w:tabs>
        <w:ind w:left="2268" w:hanging="1167"/>
        <w:rPr>
          <w:sz w:val="18"/>
          <w:szCs w:val="18"/>
        </w:rPr>
      </w:pPr>
      <w:r w:rsidRPr="002F27DD">
        <w:rPr>
          <w:sz w:val="18"/>
          <w:szCs w:val="18"/>
        </w:rPr>
        <w:tab/>
      </w:r>
      <w:r w:rsidR="00996F92" w:rsidRPr="002F27DD">
        <w:rPr>
          <w:sz w:val="18"/>
          <w:szCs w:val="18"/>
        </w:rPr>
        <w:t>Note 2:</w:t>
      </w:r>
      <w:r w:rsidRPr="002F27DD">
        <w:rPr>
          <w:sz w:val="18"/>
          <w:szCs w:val="18"/>
        </w:rPr>
        <w:tab/>
      </w:r>
      <w:r w:rsidR="00996F92" w:rsidRPr="002F27DD">
        <w:rPr>
          <w:sz w:val="18"/>
          <w:szCs w:val="18"/>
        </w:rPr>
        <w:t>Subsection 26</w:t>
      </w:r>
      <w:proofErr w:type="gramStart"/>
      <w:r w:rsidR="00996F92" w:rsidRPr="002F27DD">
        <w:rPr>
          <w:sz w:val="18"/>
          <w:szCs w:val="18"/>
        </w:rPr>
        <w:t>A(</w:t>
      </w:r>
      <w:proofErr w:type="gramEnd"/>
      <w:r w:rsidR="00996F92" w:rsidRPr="002F27DD">
        <w:rPr>
          <w:sz w:val="18"/>
          <w:szCs w:val="18"/>
        </w:rPr>
        <w:t>4) of the Act requires a registered higher education provider to pay the up-front payments tuition protection levy when it is due and payable</w:t>
      </w:r>
      <w:r w:rsidR="00BD341C" w:rsidRPr="002F27DD">
        <w:rPr>
          <w:sz w:val="18"/>
          <w:szCs w:val="18"/>
        </w:rPr>
        <w:t>.</w:t>
      </w:r>
      <w:r w:rsidR="00996F92" w:rsidRPr="002F27DD">
        <w:rPr>
          <w:sz w:val="18"/>
          <w:szCs w:val="18"/>
        </w:rPr>
        <w:t xml:space="preserve"> This is a condition of registration </w:t>
      </w:r>
      <w:r w:rsidR="002E4050" w:rsidRPr="002F27DD">
        <w:rPr>
          <w:sz w:val="18"/>
          <w:szCs w:val="18"/>
        </w:rPr>
        <w:t xml:space="preserve">for the purposes of section 24 and </w:t>
      </w:r>
      <w:r w:rsidR="00996F92" w:rsidRPr="002F27DD">
        <w:rPr>
          <w:sz w:val="18"/>
          <w:szCs w:val="18"/>
        </w:rPr>
        <w:t xml:space="preserve">section 26A of the Act. </w:t>
      </w:r>
    </w:p>
    <w:p w14:paraId="04F25746" w14:textId="03C72FF7" w:rsidR="00DE5C20" w:rsidRPr="002F27DD" w:rsidRDefault="00DE5C20" w:rsidP="00DE5C20">
      <w:pPr>
        <w:pStyle w:val="subsection"/>
      </w:pPr>
      <w:r w:rsidRPr="002F27DD">
        <w:tab/>
        <w:t>(3)</w:t>
      </w:r>
      <w:r w:rsidRPr="002F27DD">
        <w:tab/>
      </w:r>
      <w:r w:rsidR="008E5E9A" w:rsidRPr="002F27DD">
        <w:t>A notice under s</w:t>
      </w:r>
      <w:r w:rsidR="00966ADC" w:rsidRPr="002F27DD">
        <w:t xml:space="preserve">ubsection (1) </w:t>
      </w:r>
      <w:r w:rsidR="008E5E9A" w:rsidRPr="002F27DD">
        <w:t>does not need to be given i</w:t>
      </w:r>
      <w:r w:rsidR="00966ADC" w:rsidRPr="002F27DD">
        <w:t xml:space="preserve">f the liability to pay the up-front payments tuition protection levy is waived under section </w:t>
      </w:r>
      <w:r w:rsidR="002E7165" w:rsidRPr="002F27DD">
        <w:t>8</w:t>
      </w:r>
      <w:r w:rsidR="00966ADC" w:rsidRPr="002F27DD">
        <w:t xml:space="preserve">. </w:t>
      </w:r>
    </w:p>
    <w:p w14:paraId="3235260E" w14:textId="0FD3CF9A" w:rsidR="00CB74F2" w:rsidRPr="002F27DD" w:rsidRDefault="0029718F" w:rsidP="00855E03">
      <w:pPr>
        <w:pStyle w:val="subsection"/>
        <w:rPr>
          <w:b/>
        </w:rPr>
      </w:pPr>
      <w:r w:rsidRPr="002F27DD">
        <w:t xml:space="preserve"> </w:t>
      </w:r>
      <w:r w:rsidR="002E7165" w:rsidRPr="002F27DD">
        <w:rPr>
          <w:b/>
        </w:rPr>
        <w:t>7</w:t>
      </w:r>
      <w:r w:rsidR="00CB74F2" w:rsidRPr="002F27DD">
        <w:rPr>
          <w:b/>
        </w:rPr>
        <w:t xml:space="preserve"> Overdue notice </w:t>
      </w:r>
    </w:p>
    <w:p w14:paraId="3C01AC65" w14:textId="0446E8E4" w:rsidR="00554826" w:rsidRPr="002F27DD" w:rsidRDefault="00554826" w:rsidP="00554826">
      <w:pPr>
        <w:pStyle w:val="subsection"/>
      </w:pPr>
      <w:r w:rsidRPr="002F27DD">
        <w:tab/>
      </w:r>
      <w:r w:rsidR="0036322A" w:rsidRPr="002F27DD">
        <w:t>(1</w:t>
      </w:r>
      <w:r w:rsidRPr="002F27DD">
        <w:t>)</w:t>
      </w:r>
      <w:r w:rsidRPr="002F27DD">
        <w:tab/>
      </w:r>
      <w:r w:rsidR="00C15270" w:rsidRPr="002F27DD">
        <w:t xml:space="preserve">For the purposes of paragraph 26A(5)(a) of the Act, </w:t>
      </w:r>
      <w:r w:rsidR="00CB74F2" w:rsidRPr="002F27DD">
        <w:t xml:space="preserve">the </w:t>
      </w:r>
      <w:r w:rsidR="00BD341C" w:rsidRPr="002F27DD">
        <w:t xml:space="preserve">Higher Education Tuition Protection </w:t>
      </w:r>
      <w:r w:rsidR="00CB74F2" w:rsidRPr="002F27DD">
        <w:t xml:space="preserve">Director may give a written overdue notice to the registered higher education provider to comply with a notice issued under section </w:t>
      </w:r>
      <w:r w:rsidR="002E7165" w:rsidRPr="002F27DD">
        <w:t>6</w:t>
      </w:r>
      <w:r w:rsidR="00CB74F2" w:rsidRPr="002F27DD">
        <w:t xml:space="preserve"> after the </w:t>
      </w:r>
      <w:r w:rsidR="0036322A" w:rsidRPr="002F27DD">
        <w:t xml:space="preserve">date </w:t>
      </w:r>
      <w:r w:rsidR="00CB74F2" w:rsidRPr="002F27DD">
        <w:t>the</w:t>
      </w:r>
      <w:r w:rsidR="00BD341C" w:rsidRPr="002F27DD">
        <w:t xml:space="preserve"> up-front payments tuition protection</w:t>
      </w:r>
      <w:r w:rsidR="00CB74F2" w:rsidRPr="002F27DD">
        <w:t xml:space="preserve"> </w:t>
      </w:r>
      <w:r w:rsidR="0036322A" w:rsidRPr="002F27DD">
        <w:t xml:space="preserve">levy is due and payable. </w:t>
      </w:r>
    </w:p>
    <w:p w14:paraId="273F7935" w14:textId="77777777" w:rsidR="0036322A" w:rsidRPr="002F27DD" w:rsidRDefault="0036322A" w:rsidP="00554826">
      <w:pPr>
        <w:pStyle w:val="subsection"/>
      </w:pPr>
      <w:r w:rsidRPr="002F27DD">
        <w:tab/>
        <w:t>(</w:t>
      </w:r>
      <w:r w:rsidR="005701E4" w:rsidRPr="002F27DD">
        <w:t>2</w:t>
      </w:r>
      <w:r w:rsidRPr="002F27DD">
        <w:t>)</w:t>
      </w:r>
      <w:r w:rsidRPr="002F27DD">
        <w:tab/>
        <w:t>The overdue notice must specify:</w:t>
      </w:r>
    </w:p>
    <w:p w14:paraId="4919A9EA" w14:textId="50C6FDED" w:rsidR="00F40721" w:rsidRPr="002F27DD" w:rsidRDefault="0036322A" w:rsidP="00F40721">
      <w:pPr>
        <w:pStyle w:val="paragraph"/>
      </w:pPr>
      <w:r w:rsidRPr="002F27DD">
        <w:tab/>
        <w:t>(a)</w:t>
      </w:r>
      <w:r w:rsidRPr="002F27DD">
        <w:tab/>
        <w:t>the</w:t>
      </w:r>
      <w:r w:rsidR="004D1E03" w:rsidRPr="002F27DD">
        <w:t xml:space="preserve"> amount that is still owing;</w:t>
      </w:r>
    </w:p>
    <w:p w14:paraId="789850AB" w14:textId="3C95945A" w:rsidR="0036322A" w:rsidRPr="002F27DD" w:rsidRDefault="00554826" w:rsidP="00F40721">
      <w:pPr>
        <w:pStyle w:val="paragraph"/>
      </w:pPr>
      <w:r w:rsidRPr="002F27DD">
        <w:tab/>
        <w:t>(b)</w:t>
      </w:r>
      <w:r w:rsidRPr="002F27DD">
        <w:tab/>
      </w:r>
      <w:r w:rsidR="004D1E03" w:rsidRPr="002F27DD">
        <w:t xml:space="preserve">information about </w:t>
      </w:r>
      <w:r w:rsidR="00CF10AB" w:rsidRPr="002F27DD">
        <w:t>consequences of the late payment</w:t>
      </w:r>
      <w:r w:rsidR="00F40721" w:rsidRPr="002F27DD">
        <w:t xml:space="preserve">; and </w:t>
      </w:r>
    </w:p>
    <w:p w14:paraId="065BA816" w14:textId="73532682" w:rsidR="00F40721" w:rsidRPr="002F27DD" w:rsidRDefault="00F40721" w:rsidP="00F40721">
      <w:pPr>
        <w:pStyle w:val="paragraph"/>
      </w:pPr>
      <w:r w:rsidRPr="002F27DD">
        <w:tab/>
        <w:t>(</w:t>
      </w:r>
      <w:r w:rsidR="00512C70" w:rsidRPr="002F27DD">
        <w:t>c</w:t>
      </w:r>
      <w:r w:rsidRPr="002F27DD">
        <w:t>)</w:t>
      </w:r>
      <w:r w:rsidRPr="002F27DD">
        <w:tab/>
        <w:t>the day the amount must be paid by the registered higher education provider.</w:t>
      </w:r>
      <w:r w:rsidRPr="002F27DD">
        <w:tab/>
      </w:r>
    </w:p>
    <w:p w14:paraId="230612EF" w14:textId="77777777" w:rsidR="00512C70" w:rsidRPr="002F27DD" w:rsidRDefault="000049A8" w:rsidP="0036322A">
      <w:pPr>
        <w:pStyle w:val="subsection"/>
      </w:pPr>
      <w:r w:rsidRPr="002F27DD">
        <w:t xml:space="preserve"> </w:t>
      </w:r>
    </w:p>
    <w:p w14:paraId="191F08FB" w14:textId="77777777" w:rsidR="00512C70" w:rsidRPr="002F27DD" w:rsidRDefault="00512C70">
      <w:pPr>
        <w:spacing w:line="240" w:lineRule="auto"/>
        <w:rPr>
          <w:rFonts w:eastAsia="Times New Roman" w:cs="Times New Roman"/>
          <w:lang w:eastAsia="en-AU"/>
        </w:rPr>
      </w:pPr>
      <w:r w:rsidRPr="002F27DD">
        <w:br w:type="page"/>
      </w:r>
    </w:p>
    <w:p w14:paraId="6EA56244" w14:textId="3B111352" w:rsidR="0063600A" w:rsidRPr="002F27DD" w:rsidRDefault="002E7165" w:rsidP="0036322A">
      <w:pPr>
        <w:pStyle w:val="subsection"/>
        <w:rPr>
          <w:b/>
        </w:rPr>
      </w:pPr>
      <w:r w:rsidRPr="002F27DD">
        <w:rPr>
          <w:b/>
        </w:rPr>
        <w:lastRenderedPageBreak/>
        <w:t>8</w:t>
      </w:r>
      <w:r w:rsidR="0063600A" w:rsidRPr="002F27DD">
        <w:rPr>
          <w:b/>
        </w:rPr>
        <w:t xml:space="preserve"> Waiver </w:t>
      </w:r>
    </w:p>
    <w:p w14:paraId="6C70153C" w14:textId="358D32B7" w:rsidR="002E4050" w:rsidRPr="002F27DD" w:rsidRDefault="00420D95" w:rsidP="008269EE">
      <w:pPr>
        <w:pStyle w:val="subsection"/>
      </w:pPr>
      <w:r w:rsidRPr="002F27DD">
        <w:tab/>
      </w:r>
      <w:r w:rsidRPr="002F27DD">
        <w:tab/>
      </w:r>
      <w:r w:rsidR="00C15270" w:rsidRPr="002F27DD">
        <w:t>For the purposes of paragraph 26A(5)(f) of the Act, l</w:t>
      </w:r>
      <w:r w:rsidR="00035DB8" w:rsidRPr="002F27DD">
        <w:t>iability to pay the up-front payments tuition protection levy for a year is waived if</w:t>
      </w:r>
      <w:r w:rsidR="008269EE" w:rsidRPr="002F27DD">
        <w:t xml:space="preserve">: </w:t>
      </w:r>
    </w:p>
    <w:p w14:paraId="452B9ACC" w14:textId="4E58EB64" w:rsidR="002E4050" w:rsidRPr="002F27DD" w:rsidRDefault="002E4050" w:rsidP="002E4050">
      <w:pPr>
        <w:pStyle w:val="paragraph"/>
      </w:pPr>
      <w:r w:rsidRPr="002F27DD">
        <w:tab/>
        <w:t>(a)</w:t>
      </w:r>
      <w:r w:rsidRPr="002F27DD">
        <w:tab/>
      </w:r>
      <w:r w:rsidR="008269EE" w:rsidRPr="002F27DD">
        <w:t xml:space="preserve">the provider’s registration </w:t>
      </w:r>
      <w:r w:rsidRPr="002F27DD">
        <w:t>is cancelled under the Act; or</w:t>
      </w:r>
    </w:p>
    <w:p w14:paraId="34DE6897" w14:textId="0A58F8BF" w:rsidR="002E4050" w:rsidRPr="002F27DD" w:rsidRDefault="002E4050" w:rsidP="002E4050">
      <w:pPr>
        <w:pStyle w:val="paragraph"/>
      </w:pPr>
      <w:r w:rsidRPr="002F27DD">
        <w:tab/>
        <w:t>(b)</w:t>
      </w:r>
      <w:r w:rsidRPr="002F27DD">
        <w:tab/>
        <w:t xml:space="preserve">the provider is no longer in operation </w:t>
      </w:r>
    </w:p>
    <w:p w14:paraId="59B7B3D4" w14:textId="3FF460BA" w:rsidR="0063600A" w:rsidRPr="002F27DD" w:rsidRDefault="002E4050" w:rsidP="00420D95">
      <w:pPr>
        <w:pStyle w:val="subsection"/>
      </w:pPr>
      <w:r w:rsidRPr="002F27DD">
        <w:tab/>
      </w:r>
      <w:r w:rsidRPr="002F27DD">
        <w:tab/>
      </w:r>
      <w:r w:rsidR="00FF013A" w:rsidRPr="002F27DD">
        <w:t xml:space="preserve">prior to the time the </w:t>
      </w:r>
      <w:r w:rsidR="0036426E" w:rsidRPr="002F27DD">
        <w:t xml:space="preserve">Higher Education Tuition Protection </w:t>
      </w:r>
      <w:r w:rsidR="00FF013A" w:rsidRPr="002F27DD">
        <w:t xml:space="preserve">Director </w:t>
      </w:r>
      <w:r w:rsidR="00960679" w:rsidRPr="002F27DD">
        <w:t>issues</w:t>
      </w:r>
      <w:r w:rsidR="0036426E" w:rsidRPr="002F27DD">
        <w:t xml:space="preserve"> a notice </w:t>
      </w:r>
      <w:r w:rsidR="00C15270" w:rsidRPr="002F27DD">
        <w:t xml:space="preserve">under section </w:t>
      </w:r>
      <w:r w:rsidR="00A5272E" w:rsidRPr="002F27DD">
        <w:t>6</w:t>
      </w:r>
      <w:r w:rsidR="00C15270" w:rsidRPr="002F27DD">
        <w:t>.</w:t>
      </w:r>
    </w:p>
    <w:p w14:paraId="36539E94" w14:textId="36344F51" w:rsidR="0036322A" w:rsidRPr="002F27DD" w:rsidRDefault="00A5272E" w:rsidP="0036322A">
      <w:pPr>
        <w:pStyle w:val="subsection"/>
        <w:rPr>
          <w:b/>
        </w:rPr>
      </w:pPr>
      <w:r w:rsidRPr="002F27DD">
        <w:rPr>
          <w:b/>
        </w:rPr>
        <w:t>9</w:t>
      </w:r>
      <w:r w:rsidR="0036322A" w:rsidRPr="002F27DD">
        <w:rPr>
          <w:b/>
        </w:rPr>
        <w:t xml:space="preserve"> </w:t>
      </w:r>
      <w:r w:rsidR="0036322A" w:rsidRPr="002F27DD">
        <w:rPr>
          <w:b/>
        </w:rPr>
        <w:tab/>
      </w:r>
      <w:r w:rsidR="005701E4" w:rsidRPr="002F27DD">
        <w:rPr>
          <w:b/>
        </w:rPr>
        <w:t xml:space="preserve">Internal review of notice issued under section </w:t>
      </w:r>
      <w:r w:rsidRPr="002F27DD">
        <w:rPr>
          <w:b/>
        </w:rPr>
        <w:t>6</w:t>
      </w:r>
    </w:p>
    <w:p w14:paraId="40F75DB8" w14:textId="3449F947" w:rsidR="005701E4" w:rsidRPr="002F27DD" w:rsidRDefault="0036322A" w:rsidP="005701E4">
      <w:pPr>
        <w:pStyle w:val="subsection"/>
      </w:pPr>
      <w:r w:rsidRPr="002F27DD">
        <w:tab/>
        <w:t>(1)</w:t>
      </w:r>
      <w:r w:rsidRPr="002F27DD">
        <w:tab/>
      </w:r>
      <w:r w:rsidR="000A4DDB" w:rsidRPr="002F27DD">
        <w:t>For the purposes of paragraph 26A(5)(g) of the Act, a</w:t>
      </w:r>
      <w:r w:rsidR="005701E4" w:rsidRPr="002F27DD">
        <w:t xml:space="preserve"> registered higher education provider may request the Higher Education Tuition Protection Director to reconsider a notice issued under section </w:t>
      </w:r>
      <w:r w:rsidR="00A5272E" w:rsidRPr="002F27DD">
        <w:t>6</w:t>
      </w:r>
      <w:r w:rsidR="005701E4" w:rsidRPr="002F27DD">
        <w:t xml:space="preserve"> in relation to the determination of </w:t>
      </w:r>
      <w:r w:rsidR="00D870CE" w:rsidRPr="002F27DD">
        <w:t xml:space="preserve">any </w:t>
      </w:r>
      <w:r w:rsidR="005701E4" w:rsidRPr="002F27DD">
        <w:t xml:space="preserve">components </w:t>
      </w:r>
      <w:r w:rsidR="00D870CE" w:rsidRPr="002F27DD">
        <w:t xml:space="preserve">of the up-front payments tuition protection levy </w:t>
      </w:r>
      <w:r w:rsidR="005701E4" w:rsidRPr="002F27DD">
        <w:t>(</w:t>
      </w:r>
      <w:r w:rsidR="005701E4" w:rsidRPr="002F27DD">
        <w:rPr>
          <w:b/>
          <w:i/>
        </w:rPr>
        <w:t>decision</w:t>
      </w:r>
      <w:r w:rsidR="005701E4" w:rsidRPr="002F27DD">
        <w:t xml:space="preserve">). </w:t>
      </w:r>
    </w:p>
    <w:p w14:paraId="6CD34065" w14:textId="7FB6020C" w:rsidR="005701E4" w:rsidRPr="002F27DD" w:rsidRDefault="005701E4" w:rsidP="005701E4">
      <w:pPr>
        <w:pStyle w:val="subsection"/>
      </w:pPr>
      <w:r w:rsidRPr="002F27DD">
        <w:tab/>
        <w:t>(2)</w:t>
      </w:r>
      <w:r w:rsidRPr="002F27DD">
        <w:tab/>
        <w:t xml:space="preserve">The registered higher education provider’s request must be in writing and given to the Higher Education Tuition Protection Director within </w:t>
      </w:r>
      <w:r w:rsidR="007C7105" w:rsidRPr="002F27DD">
        <w:t>14</w:t>
      </w:r>
      <w:r w:rsidRPr="002F27DD">
        <w:t xml:space="preserve"> days after the day on which the </w:t>
      </w:r>
      <w:r w:rsidR="00504647" w:rsidRPr="002F27DD">
        <w:t xml:space="preserve">provider </w:t>
      </w:r>
      <w:r w:rsidRPr="002F27DD">
        <w:t>received the notice.</w:t>
      </w:r>
    </w:p>
    <w:p w14:paraId="7F5A59C0" w14:textId="77777777" w:rsidR="005701E4" w:rsidRPr="002F27DD" w:rsidRDefault="005701E4" w:rsidP="005701E4">
      <w:pPr>
        <w:pStyle w:val="subsection"/>
      </w:pPr>
      <w:r w:rsidRPr="002F27DD">
        <w:tab/>
        <w:t>(3)</w:t>
      </w:r>
      <w:r w:rsidRPr="002F27DD">
        <w:tab/>
        <w:t xml:space="preserve">After receiving the request, the Higher Education Tuition Protection Director must reconsider the decision and: </w:t>
      </w:r>
    </w:p>
    <w:p w14:paraId="48320CB7" w14:textId="72A6F542" w:rsidR="00D870CE" w:rsidRPr="002F27DD" w:rsidRDefault="005701E4" w:rsidP="005701E4">
      <w:pPr>
        <w:pStyle w:val="paragraph"/>
      </w:pPr>
      <w:r w:rsidRPr="002F27DD">
        <w:tab/>
        <w:t>(a)</w:t>
      </w:r>
      <w:r w:rsidRPr="002F27DD">
        <w:tab/>
      </w:r>
      <w:r w:rsidR="00704044" w:rsidRPr="002F27DD">
        <w:t xml:space="preserve">confirm </w:t>
      </w:r>
      <w:r w:rsidRPr="002F27DD">
        <w:t>the decision;</w:t>
      </w:r>
      <w:r w:rsidR="00D870CE" w:rsidRPr="002F27DD">
        <w:t xml:space="preserve"> </w:t>
      </w:r>
    </w:p>
    <w:p w14:paraId="431EACF6" w14:textId="77777777" w:rsidR="005701E4" w:rsidRPr="002F27DD" w:rsidRDefault="005701E4" w:rsidP="005701E4">
      <w:pPr>
        <w:pStyle w:val="paragraph"/>
      </w:pPr>
      <w:r w:rsidRPr="002F27DD">
        <w:tab/>
        <w:t>(b)</w:t>
      </w:r>
      <w:r w:rsidRPr="002F27DD">
        <w:tab/>
      </w:r>
      <w:r w:rsidR="00D870CE" w:rsidRPr="002F27DD">
        <w:t>vary the decision; or</w:t>
      </w:r>
    </w:p>
    <w:p w14:paraId="0A80F400" w14:textId="43FB23BC" w:rsidR="005D1573" w:rsidRPr="002F27DD" w:rsidRDefault="00D870CE" w:rsidP="007C7105">
      <w:pPr>
        <w:pStyle w:val="paragraph"/>
        <w:rPr>
          <w:sz w:val="20"/>
        </w:rPr>
      </w:pPr>
      <w:r w:rsidRPr="002F27DD">
        <w:tab/>
        <w:t>(c)</w:t>
      </w:r>
      <w:r w:rsidRPr="002F27DD">
        <w:tab/>
        <w:t>set the decision aside and substitute a new decision.</w:t>
      </w:r>
    </w:p>
    <w:p w14:paraId="101D480B" w14:textId="77777777" w:rsidR="005D1573" w:rsidRPr="002F27DD" w:rsidRDefault="005D1573" w:rsidP="005D1573">
      <w:pPr>
        <w:pStyle w:val="subsection"/>
      </w:pPr>
      <w:r w:rsidRPr="002F27DD">
        <w:tab/>
        <w:t>(4)</w:t>
      </w:r>
      <w:r w:rsidRPr="002F27DD">
        <w:tab/>
        <w:t>The Higher Education Tuition Protection Director must give the registered higher education provider written notice of the Director’s decision (</w:t>
      </w:r>
      <w:r w:rsidRPr="002F27DD">
        <w:rPr>
          <w:b/>
          <w:i/>
        </w:rPr>
        <w:t>internal review decision</w:t>
      </w:r>
      <w:r w:rsidRPr="002F27DD">
        <w:t xml:space="preserve">) under subsection (3). </w:t>
      </w:r>
    </w:p>
    <w:p w14:paraId="4E618FA2" w14:textId="2C4EA4E1" w:rsidR="005D1573" w:rsidRPr="002F27DD" w:rsidRDefault="005D1573" w:rsidP="005D1573">
      <w:pPr>
        <w:pStyle w:val="subsection"/>
      </w:pPr>
      <w:r w:rsidRPr="002F27DD">
        <w:tab/>
        <w:t>(5)</w:t>
      </w:r>
      <w:r w:rsidRPr="002F27DD">
        <w:tab/>
        <w:t>The notice</w:t>
      </w:r>
      <w:r w:rsidR="008269EE" w:rsidRPr="002F27DD">
        <w:t xml:space="preserve"> under subsection (4)</w:t>
      </w:r>
      <w:r w:rsidRPr="002F27DD">
        <w:t>:</w:t>
      </w:r>
    </w:p>
    <w:p w14:paraId="0FD01831" w14:textId="5DE9B135" w:rsidR="005D1573" w:rsidRPr="002F27DD" w:rsidRDefault="005D1573" w:rsidP="005D1573">
      <w:pPr>
        <w:pStyle w:val="paragraph"/>
      </w:pPr>
      <w:r w:rsidRPr="002F27DD">
        <w:tab/>
        <w:t>(a)</w:t>
      </w:r>
      <w:r w:rsidRPr="002F27DD">
        <w:tab/>
        <w:t xml:space="preserve">must be given within 7 days after the internal review decision is made; </w:t>
      </w:r>
    </w:p>
    <w:p w14:paraId="3D3CB737" w14:textId="77777777" w:rsidR="003442D4" w:rsidRPr="002F27DD" w:rsidRDefault="005D1573" w:rsidP="005D1573">
      <w:pPr>
        <w:pStyle w:val="paragraph"/>
      </w:pPr>
      <w:r w:rsidRPr="002F27DD">
        <w:tab/>
        <w:t>(b)</w:t>
      </w:r>
      <w:r w:rsidRPr="002F27DD">
        <w:tab/>
        <w:t>must contain a statement of the reasons for th</w:t>
      </w:r>
      <w:r w:rsidR="003442D4" w:rsidRPr="002F27DD">
        <w:t>e internal review decision; and</w:t>
      </w:r>
    </w:p>
    <w:p w14:paraId="5D4D8149" w14:textId="2E530C8C" w:rsidR="003442D4" w:rsidRPr="002F27DD" w:rsidRDefault="003442D4" w:rsidP="005D1573">
      <w:pPr>
        <w:pStyle w:val="paragraph"/>
      </w:pPr>
      <w:r w:rsidRPr="002F27DD">
        <w:tab/>
        <w:t>(c)</w:t>
      </w:r>
      <w:r w:rsidRPr="002F27DD">
        <w:tab/>
        <w:t xml:space="preserve">if paragraph </w:t>
      </w:r>
      <w:r w:rsidR="00520F9A" w:rsidRPr="002F27DD">
        <w:t>9(</w:t>
      </w:r>
      <w:r w:rsidRPr="002F27DD">
        <w:t>3</w:t>
      </w:r>
      <w:r w:rsidR="00520F9A" w:rsidRPr="002F27DD">
        <w:t>)</w:t>
      </w:r>
      <w:r w:rsidRPr="002F27DD">
        <w:t xml:space="preserve">(b) or (c) applies, include a new notice under section </w:t>
      </w:r>
      <w:r w:rsidR="00E12D2E" w:rsidRPr="002F27DD">
        <w:t>6</w:t>
      </w:r>
      <w:r w:rsidRPr="002F27DD">
        <w:t xml:space="preserve"> with a due date at least 30 days after the date the provider is notified of the internal review decision.</w:t>
      </w:r>
    </w:p>
    <w:p w14:paraId="0165B23A" w14:textId="7D2FE76C" w:rsidR="005D1573" w:rsidRPr="002F27DD" w:rsidRDefault="000A4DDB" w:rsidP="005D1573">
      <w:pPr>
        <w:pStyle w:val="subsection"/>
        <w:rPr>
          <w:b/>
        </w:rPr>
      </w:pPr>
      <w:r w:rsidRPr="002F27DD">
        <w:rPr>
          <w:b/>
        </w:rPr>
        <w:t>1</w:t>
      </w:r>
      <w:r w:rsidR="00A5272E" w:rsidRPr="002F27DD">
        <w:rPr>
          <w:b/>
        </w:rPr>
        <w:t>0</w:t>
      </w:r>
      <w:r w:rsidR="003442D4" w:rsidRPr="002F27DD">
        <w:rPr>
          <w:b/>
        </w:rPr>
        <w:t xml:space="preserve"> Administrative Appeals Tribunal review </w:t>
      </w:r>
    </w:p>
    <w:p w14:paraId="35731358" w14:textId="14ED9F27" w:rsidR="005D1573" w:rsidRPr="002F27DD" w:rsidRDefault="003442D4" w:rsidP="005C4419">
      <w:pPr>
        <w:pStyle w:val="subsection"/>
      </w:pPr>
      <w:r w:rsidRPr="002F27DD">
        <w:tab/>
      </w:r>
      <w:r w:rsidRPr="002F27DD">
        <w:tab/>
      </w:r>
      <w:r w:rsidR="000A4DDB" w:rsidRPr="002F27DD">
        <w:t>For the purposes of paragraph 26A(5)(g) of the Act, a</w:t>
      </w:r>
      <w:r w:rsidRPr="002F27DD">
        <w:t xml:space="preserve">n application may be made to the Administrative Appeals Tribunal for the review of a decision that has been </w:t>
      </w:r>
      <w:r w:rsidR="00C95BE1" w:rsidRPr="002F27DD">
        <w:t>confirmed</w:t>
      </w:r>
      <w:r w:rsidRPr="002F27DD">
        <w:t>, vari</w:t>
      </w:r>
      <w:r w:rsidR="000A4DDB" w:rsidRPr="002F27DD">
        <w:t xml:space="preserve">ed or set aside under section </w:t>
      </w:r>
      <w:r w:rsidR="00A5272E" w:rsidRPr="002F27DD">
        <w:t>9</w:t>
      </w:r>
      <w:r w:rsidRPr="002F27DD">
        <w:t>.</w:t>
      </w:r>
    </w:p>
    <w:p w14:paraId="1AB9DA42" w14:textId="77777777" w:rsidR="003970EC" w:rsidRPr="002F27DD" w:rsidRDefault="003970EC">
      <w:pPr>
        <w:spacing w:line="240" w:lineRule="auto"/>
        <w:rPr>
          <w:rFonts w:eastAsia="Times New Roman" w:cs="Times New Roman"/>
          <w:b/>
          <w:sz w:val="24"/>
          <w:lang w:eastAsia="en-AU"/>
        </w:rPr>
      </w:pPr>
      <w:r w:rsidRPr="002F27DD">
        <w:rPr>
          <w:b/>
          <w:sz w:val="24"/>
        </w:rPr>
        <w:br w:type="page"/>
      </w:r>
    </w:p>
    <w:p w14:paraId="66F6D943" w14:textId="2E2CFA31" w:rsidR="00F127E8" w:rsidRPr="002F27DD" w:rsidRDefault="00F127E8" w:rsidP="00986CC4">
      <w:pPr>
        <w:pStyle w:val="ActHead5"/>
        <w:ind w:left="0" w:firstLine="0"/>
        <w:rPr>
          <w:iCs/>
        </w:rPr>
      </w:pPr>
      <w:bookmarkStart w:id="10" w:name="_Toc58409812"/>
      <w:r w:rsidRPr="002F27DD">
        <w:rPr>
          <w:iCs/>
        </w:rPr>
        <w:lastRenderedPageBreak/>
        <w:t>Div</w:t>
      </w:r>
      <w:r w:rsidR="00976D7F" w:rsidRPr="002F27DD">
        <w:rPr>
          <w:iCs/>
        </w:rPr>
        <w:t xml:space="preserve">ision </w:t>
      </w:r>
      <w:r w:rsidR="00B941DA" w:rsidRPr="002F27DD">
        <w:rPr>
          <w:iCs/>
        </w:rPr>
        <w:t>3</w:t>
      </w:r>
      <w:r w:rsidRPr="002F27DD">
        <w:rPr>
          <w:iCs/>
        </w:rPr>
        <w:t xml:space="preserve"> – Information and documents related to tuition protection</w:t>
      </w:r>
      <w:bookmarkEnd w:id="10"/>
      <w:r w:rsidRPr="002F27DD">
        <w:rPr>
          <w:iCs/>
        </w:rPr>
        <w:t xml:space="preserve"> </w:t>
      </w:r>
    </w:p>
    <w:p w14:paraId="58E3E5A6" w14:textId="5784258C" w:rsidR="005C4419" w:rsidRPr="002F27DD" w:rsidRDefault="000A4DDB" w:rsidP="000049A8">
      <w:pPr>
        <w:pStyle w:val="subsection"/>
        <w:rPr>
          <w:b/>
          <w:iCs/>
        </w:rPr>
      </w:pPr>
      <w:r w:rsidRPr="002F27DD">
        <w:rPr>
          <w:b/>
          <w:iCs/>
        </w:rPr>
        <w:t>1</w:t>
      </w:r>
      <w:r w:rsidR="00A5272E" w:rsidRPr="002F27DD">
        <w:rPr>
          <w:b/>
          <w:iCs/>
        </w:rPr>
        <w:t>1</w:t>
      </w:r>
      <w:r w:rsidR="00F127E8" w:rsidRPr="002F27DD">
        <w:rPr>
          <w:b/>
          <w:iCs/>
        </w:rPr>
        <w:t xml:space="preserve"> Record Keeping</w:t>
      </w:r>
    </w:p>
    <w:p w14:paraId="39EDF542" w14:textId="42EC9C72" w:rsidR="00A96C2B" w:rsidRPr="002F27DD" w:rsidRDefault="00A96C2B" w:rsidP="00A96C2B">
      <w:pPr>
        <w:pStyle w:val="subsection"/>
        <w:rPr>
          <w:iCs/>
        </w:rPr>
      </w:pPr>
      <w:r w:rsidRPr="002F27DD">
        <w:rPr>
          <w:iCs/>
        </w:rPr>
        <w:tab/>
      </w:r>
      <w:r w:rsidR="00FC7F8F" w:rsidRPr="002F27DD">
        <w:rPr>
          <w:iCs/>
        </w:rPr>
        <w:tab/>
      </w:r>
      <w:r w:rsidR="000A4DDB" w:rsidRPr="002F27DD">
        <w:rPr>
          <w:iCs/>
        </w:rPr>
        <w:t>For the purposes of paragraph 26A(7)(a) of the Act, a</w:t>
      </w:r>
      <w:r w:rsidRPr="002F27DD">
        <w:rPr>
          <w:iCs/>
        </w:rPr>
        <w:t xml:space="preserve"> registered higher education provider must </w:t>
      </w:r>
      <w:r w:rsidR="00420D95" w:rsidRPr="002F27DD">
        <w:rPr>
          <w:iCs/>
        </w:rPr>
        <w:t>keep records in relation to the following matters f</w:t>
      </w:r>
      <w:r w:rsidRPr="002F27DD">
        <w:rPr>
          <w:iCs/>
        </w:rPr>
        <w:t xml:space="preserve">or each domestic student who is enrolled </w:t>
      </w:r>
      <w:r w:rsidR="009174AC" w:rsidRPr="002F27DD">
        <w:rPr>
          <w:iCs/>
        </w:rPr>
        <w:t xml:space="preserve">in a </w:t>
      </w:r>
      <w:r w:rsidR="006B2E5E" w:rsidRPr="002F27DD">
        <w:rPr>
          <w:iCs/>
        </w:rPr>
        <w:t xml:space="preserve">unit of study or Australian course of study </w:t>
      </w:r>
      <w:r w:rsidRPr="002F27DD">
        <w:rPr>
          <w:iCs/>
        </w:rPr>
        <w:t xml:space="preserve">with the provider or who has paid any up-front payments </w:t>
      </w:r>
      <w:r w:rsidR="006B2E5E" w:rsidRPr="002F27DD">
        <w:rPr>
          <w:iCs/>
        </w:rPr>
        <w:t xml:space="preserve">to </w:t>
      </w:r>
      <w:r w:rsidRPr="002F27DD">
        <w:rPr>
          <w:iCs/>
        </w:rPr>
        <w:t>the provider:</w:t>
      </w:r>
    </w:p>
    <w:p w14:paraId="0D5F2857" w14:textId="1309824D" w:rsidR="00A5272E" w:rsidRPr="002F27DD" w:rsidRDefault="00512C70" w:rsidP="00512C70">
      <w:pPr>
        <w:pStyle w:val="paragraph"/>
      </w:pPr>
      <w:r w:rsidRPr="002F27DD">
        <w:tab/>
        <w:t>(a)</w:t>
      </w:r>
      <w:r w:rsidRPr="002F27DD">
        <w:tab/>
      </w:r>
      <w:r w:rsidR="00A5272E" w:rsidRPr="002F27DD">
        <w:t xml:space="preserve">the student’s name; </w:t>
      </w:r>
    </w:p>
    <w:p w14:paraId="55917EC6" w14:textId="325F7982" w:rsidR="00A5272E" w:rsidRPr="002F27DD" w:rsidRDefault="00512C70" w:rsidP="00512C70">
      <w:pPr>
        <w:pStyle w:val="paragraph"/>
      </w:pPr>
      <w:r w:rsidRPr="002F27DD">
        <w:tab/>
        <w:t>(b)</w:t>
      </w:r>
      <w:r w:rsidRPr="002F27DD">
        <w:tab/>
      </w:r>
      <w:r w:rsidR="00A5272E" w:rsidRPr="002F27DD">
        <w:t>the student’s residential address, phone number and email address;</w:t>
      </w:r>
    </w:p>
    <w:p w14:paraId="66E14CA9" w14:textId="5F85F7B8" w:rsidR="00A5272E" w:rsidRPr="002F27DD" w:rsidRDefault="00512C70" w:rsidP="00512C70">
      <w:pPr>
        <w:pStyle w:val="paragraph"/>
      </w:pPr>
      <w:r w:rsidRPr="002F27DD">
        <w:tab/>
        <w:t>(c)</w:t>
      </w:r>
      <w:r w:rsidRPr="002F27DD">
        <w:tab/>
      </w:r>
      <w:r w:rsidR="00A5272E" w:rsidRPr="002F27DD">
        <w:t>the student’s date of birth;</w:t>
      </w:r>
    </w:p>
    <w:p w14:paraId="7ED16F4F" w14:textId="0EE0C555" w:rsidR="00A5272E" w:rsidRPr="002F27DD" w:rsidRDefault="00512C70" w:rsidP="00512C70">
      <w:pPr>
        <w:pStyle w:val="paragraph"/>
      </w:pPr>
      <w:r w:rsidRPr="002F27DD">
        <w:tab/>
        <w:t>(d)</w:t>
      </w:r>
      <w:r w:rsidRPr="002F27DD">
        <w:tab/>
      </w:r>
      <w:r w:rsidR="00CD756B" w:rsidRPr="002F27DD">
        <w:t>the student’s identification code as issued by the provider;</w:t>
      </w:r>
    </w:p>
    <w:p w14:paraId="2A6F6D36" w14:textId="733C0505" w:rsidR="00CD756B" w:rsidRPr="002F27DD" w:rsidRDefault="00512C70" w:rsidP="00512C70">
      <w:pPr>
        <w:pStyle w:val="paragraph"/>
      </w:pPr>
      <w:r w:rsidRPr="002F27DD">
        <w:tab/>
        <w:t>(e)</w:t>
      </w:r>
      <w:r w:rsidRPr="002F27DD">
        <w:tab/>
      </w:r>
      <w:r w:rsidR="00CD756B" w:rsidRPr="002F27DD">
        <w:t xml:space="preserve">the student’s student identifier (within the meaning of the </w:t>
      </w:r>
      <w:r w:rsidR="00CD756B" w:rsidRPr="002F27DD">
        <w:rPr>
          <w:i/>
          <w:iCs/>
        </w:rPr>
        <w:t>Student Identifiers Act 2014</w:t>
      </w:r>
      <w:r w:rsidR="00CD756B" w:rsidRPr="002F27DD">
        <w:t xml:space="preserve">); </w:t>
      </w:r>
    </w:p>
    <w:p w14:paraId="3310CF7A" w14:textId="70927CFC" w:rsidR="00DE79A3" w:rsidRPr="002F27DD" w:rsidRDefault="00512C70" w:rsidP="00512C70">
      <w:pPr>
        <w:pStyle w:val="paragraph"/>
      </w:pPr>
      <w:r w:rsidRPr="002F27DD">
        <w:tab/>
        <w:t>(f)</w:t>
      </w:r>
      <w:r w:rsidRPr="002F27DD">
        <w:tab/>
      </w:r>
      <w:r w:rsidR="00DE79A3" w:rsidRPr="002F27DD">
        <w:t>whether the student was studying part-time or full-time;</w:t>
      </w:r>
    </w:p>
    <w:p w14:paraId="169B586A" w14:textId="2AF4637C" w:rsidR="00A5272E" w:rsidRPr="002F27DD" w:rsidRDefault="00512C70" w:rsidP="00512C70">
      <w:pPr>
        <w:pStyle w:val="paragraph"/>
      </w:pPr>
      <w:r w:rsidRPr="002F27DD">
        <w:tab/>
        <w:t>(g)</w:t>
      </w:r>
      <w:r w:rsidRPr="002F27DD">
        <w:tab/>
      </w:r>
      <w:r w:rsidR="00A5272E" w:rsidRPr="002F27DD">
        <w:t xml:space="preserve">the mode of delivery of each unit or course and if the student did not study online, the location </w:t>
      </w:r>
      <w:r w:rsidR="00CD756B" w:rsidRPr="002F27DD">
        <w:t xml:space="preserve">(campus, suburb and postcode) </w:t>
      </w:r>
      <w:r w:rsidR="00A5272E" w:rsidRPr="002F27DD">
        <w:t>where each unit or course was primarily delivered;</w:t>
      </w:r>
    </w:p>
    <w:p w14:paraId="279C1A84" w14:textId="116E9585" w:rsidR="00CD756B" w:rsidRPr="002F27DD" w:rsidRDefault="00512C70" w:rsidP="00512C70">
      <w:pPr>
        <w:pStyle w:val="paragraph"/>
      </w:pPr>
      <w:r w:rsidRPr="002F27DD">
        <w:tab/>
        <w:t>(h)</w:t>
      </w:r>
      <w:r w:rsidRPr="002F27DD">
        <w:tab/>
      </w:r>
      <w:r w:rsidR="007B4E8B" w:rsidRPr="002F27DD">
        <w:t>c</w:t>
      </w:r>
      <w:r w:rsidR="008B6001" w:rsidRPr="002F27DD">
        <w:t>ourse information and student’s progression in the course:</w:t>
      </w:r>
    </w:p>
    <w:p w14:paraId="42AA8E16" w14:textId="50DCAFA4" w:rsidR="007B4E8B" w:rsidRPr="002F27DD" w:rsidRDefault="00512C70" w:rsidP="00512C70">
      <w:pPr>
        <w:pStyle w:val="paragraphsub"/>
      </w:pPr>
      <w:r w:rsidRPr="002F27DD">
        <w:tab/>
      </w:r>
      <w:r w:rsidR="008B6001" w:rsidRPr="002F27DD">
        <w:t>(i)</w:t>
      </w:r>
      <w:r w:rsidRPr="002F27DD">
        <w:tab/>
      </w:r>
      <w:r w:rsidR="008B6001" w:rsidRPr="002F27DD">
        <w:t>course name and course code;</w:t>
      </w:r>
    </w:p>
    <w:p w14:paraId="02D0127C" w14:textId="677B3FAA" w:rsidR="007B4E8B" w:rsidRPr="002F27DD" w:rsidRDefault="00512C70" w:rsidP="00512C70">
      <w:pPr>
        <w:pStyle w:val="paragraphsub"/>
      </w:pPr>
      <w:r w:rsidRPr="002F27DD">
        <w:tab/>
      </w:r>
      <w:r w:rsidR="008B6001" w:rsidRPr="002F27DD">
        <w:t>(ii)</w:t>
      </w:r>
      <w:r w:rsidRPr="002F27DD">
        <w:tab/>
      </w:r>
      <w:r w:rsidR="007B4E8B" w:rsidRPr="002F27DD">
        <w:t xml:space="preserve">course description outline; </w:t>
      </w:r>
    </w:p>
    <w:p w14:paraId="4BE95833" w14:textId="28B790AB" w:rsidR="008B6001" w:rsidRPr="002F27DD" w:rsidRDefault="00512C70" w:rsidP="00512C70">
      <w:pPr>
        <w:pStyle w:val="paragraphsub"/>
      </w:pPr>
      <w:r w:rsidRPr="002F27DD">
        <w:tab/>
      </w:r>
      <w:r w:rsidR="007B4E8B" w:rsidRPr="002F27DD">
        <w:t>(iii)</w:t>
      </w:r>
      <w:r w:rsidRPr="002F27DD">
        <w:tab/>
      </w:r>
      <w:r w:rsidR="008B6001" w:rsidRPr="002F27DD">
        <w:t>course commencement date;</w:t>
      </w:r>
    </w:p>
    <w:p w14:paraId="40222336" w14:textId="09EF903B" w:rsidR="008B6001" w:rsidRPr="002F27DD" w:rsidRDefault="00512C70" w:rsidP="00512C70">
      <w:pPr>
        <w:pStyle w:val="paragraphsub"/>
      </w:pPr>
      <w:r w:rsidRPr="002F27DD">
        <w:tab/>
      </w:r>
      <w:r w:rsidR="008B6001" w:rsidRPr="002F27DD">
        <w:t>(</w:t>
      </w:r>
      <w:r w:rsidR="00E12D2E" w:rsidRPr="002F27DD">
        <w:t>iv</w:t>
      </w:r>
      <w:r w:rsidR="008B6001" w:rsidRPr="002F27DD">
        <w:t>)</w:t>
      </w:r>
      <w:r w:rsidRPr="002F27DD">
        <w:tab/>
      </w:r>
      <w:r w:rsidR="008B6001" w:rsidRPr="002F27DD">
        <w:t xml:space="preserve">course outcome and course outcome date; </w:t>
      </w:r>
    </w:p>
    <w:p w14:paraId="2EDDED00" w14:textId="6B264DBB" w:rsidR="008B6001" w:rsidRPr="002F27DD" w:rsidRDefault="00512C70" w:rsidP="00512C70">
      <w:pPr>
        <w:pStyle w:val="paragraphsub"/>
      </w:pPr>
      <w:r w:rsidRPr="002F27DD">
        <w:tab/>
      </w:r>
      <w:r w:rsidR="008B6001" w:rsidRPr="002F27DD">
        <w:t>(v)</w:t>
      </w:r>
      <w:r w:rsidRPr="002F27DD">
        <w:tab/>
      </w:r>
      <w:r w:rsidR="008B6001" w:rsidRPr="002F27DD">
        <w:t>standard course duration; and</w:t>
      </w:r>
    </w:p>
    <w:p w14:paraId="4575229F" w14:textId="1729DF48" w:rsidR="008B6001" w:rsidRPr="002F27DD" w:rsidRDefault="008B6001" w:rsidP="00512C70">
      <w:pPr>
        <w:pStyle w:val="paragraphsub"/>
      </w:pPr>
      <w:r w:rsidRPr="002F27DD">
        <w:tab/>
        <w:t>(vi)</w:t>
      </w:r>
      <w:r w:rsidR="00512C70" w:rsidRPr="002F27DD">
        <w:tab/>
      </w:r>
      <w:r w:rsidRPr="002F27DD">
        <w:t xml:space="preserve">other relevant details related to the field of education; </w:t>
      </w:r>
    </w:p>
    <w:p w14:paraId="0DE4BDB3" w14:textId="74A12400" w:rsidR="007B4E8B" w:rsidRPr="002F27DD" w:rsidRDefault="00A5272E" w:rsidP="00A5272E">
      <w:pPr>
        <w:pStyle w:val="paragraph"/>
      </w:pPr>
      <w:r w:rsidRPr="002F27DD">
        <w:tab/>
        <w:t>(</w:t>
      </w:r>
      <w:r w:rsidR="004B18E8" w:rsidRPr="002F27DD">
        <w:t>i</w:t>
      </w:r>
      <w:r w:rsidRPr="002F27DD">
        <w:t>)</w:t>
      </w:r>
      <w:r w:rsidRPr="002F27DD">
        <w:tab/>
      </w:r>
      <w:r w:rsidR="007B4E8B" w:rsidRPr="002F27DD">
        <w:t>unit information and student’s progression in the unit:</w:t>
      </w:r>
    </w:p>
    <w:p w14:paraId="714FFB87" w14:textId="6BB93BE2" w:rsidR="007B4E8B" w:rsidRPr="002F27DD" w:rsidRDefault="00C831DD" w:rsidP="00C831DD">
      <w:pPr>
        <w:pStyle w:val="paragraphsub"/>
      </w:pPr>
      <w:r w:rsidRPr="002F27DD">
        <w:tab/>
      </w:r>
      <w:r w:rsidR="007B4E8B" w:rsidRPr="002F27DD">
        <w:t>(i)</w:t>
      </w:r>
      <w:r w:rsidRPr="002F27DD">
        <w:tab/>
      </w:r>
      <w:r w:rsidR="007B4E8B" w:rsidRPr="002F27DD">
        <w:t>unit name and unit code;</w:t>
      </w:r>
    </w:p>
    <w:p w14:paraId="247169B9" w14:textId="04DF7784" w:rsidR="007B4E8B" w:rsidRPr="002F27DD" w:rsidRDefault="00C831DD" w:rsidP="00C831DD">
      <w:pPr>
        <w:pStyle w:val="paragraphsub"/>
      </w:pPr>
      <w:r w:rsidRPr="002F27DD">
        <w:tab/>
      </w:r>
      <w:r w:rsidR="007B4E8B" w:rsidRPr="002F27DD">
        <w:t>(ii)</w:t>
      </w:r>
      <w:r w:rsidRPr="002F27DD">
        <w:tab/>
      </w:r>
      <w:r w:rsidR="007B4E8B" w:rsidRPr="002F27DD">
        <w:t>unit description outlines, including outlines for completed</w:t>
      </w:r>
      <w:r w:rsidR="008269EE" w:rsidRPr="002F27DD">
        <w:t xml:space="preserve"> </w:t>
      </w:r>
      <w:r w:rsidR="007B4E8B" w:rsidRPr="002F27DD">
        <w:t xml:space="preserve">units; </w:t>
      </w:r>
    </w:p>
    <w:p w14:paraId="725524EB" w14:textId="718F6A44" w:rsidR="007B4E8B" w:rsidRPr="002F27DD" w:rsidRDefault="00C831DD" w:rsidP="00C831DD">
      <w:pPr>
        <w:pStyle w:val="paragraphsub"/>
      </w:pPr>
      <w:r w:rsidRPr="002F27DD">
        <w:tab/>
      </w:r>
      <w:r w:rsidR="007B4E8B" w:rsidRPr="002F27DD">
        <w:t>(iii)</w:t>
      </w:r>
      <w:r w:rsidRPr="002F27DD">
        <w:tab/>
      </w:r>
      <w:r w:rsidR="007B4E8B" w:rsidRPr="002F27DD">
        <w:t xml:space="preserve">unit completion date; </w:t>
      </w:r>
    </w:p>
    <w:p w14:paraId="0C5AC058" w14:textId="6D09AA98" w:rsidR="007B4E8B" w:rsidRPr="002F27DD" w:rsidRDefault="00C831DD" w:rsidP="00C831DD">
      <w:pPr>
        <w:pStyle w:val="paragraphsub"/>
      </w:pPr>
      <w:r w:rsidRPr="002F27DD">
        <w:tab/>
        <w:t>(iv)</w:t>
      </w:r>
      <w:r w:rsidRPr="002F27DD">
        <w:tab/>
      </w:r>
      <w:r w:rsidR="007B4E8B" w:rsidRPr="002F27DD">
        <w:t xml:space="preserve">record of results for completed units; and </w:t>
      </w:r>
    </w:p>
    <w:p w14:paraId="1FD98C16" w14:textId="5585F68C" w:rsidR="007B4E8B" w:rsidRPr="002F27DD" w:rsidRDefault="00C831DD" w:rsidP="00C831DD">
      <w:pPr>
        <w:pStyle w:val="paragraphsub"/>
      </w:pPr>
      <w:r w:rsidRPr="002F27DD">
        <w:tab/>
        <w:t>(v)</w:t>
      </w:r>
      <w:r w:rsidRPr="002F27DD">
        <w:tab/>
      </w:r>
      <w:r w:rsidR="00785EDE" w:rsidRPr="002F27DD">
        <w:t xml:space="preserve">unit of study </w:t>
      </w:r>
      <w:r w:rsidR="007B4E8B" w:rsidRPr="002F27DD">
        <w:t>status for each unit, including whether the status is withdrawn, ongoing, passed or failed;</w:t>
      </w:r>
    </w:p>
    <w:p w14:paraId="20F6328A" w14:textId="42EBB558" w:rsidR="009E0D28" w:rsidRPr="002F27DD" w:rsidRDefault="00C831DD" w:rsidP="00C831DD">
      <w:pPr>
        <w:pStyle w:val="paragraph"/>
      </w:pPr>
      <w:r w:rsidRPr="002F27DD">
        <w:tab/>
      </w:r>
      <w:r w:rsidR="009E0D28" w:rsidRPr="002F27DD">
        <w:t>(</w:t>
      </w:r>
      <w:r w:rsidR="004B18E8" w:rsidRPr="002F27DD">
        <w:t>j</w:t>
      </w:r>
      <w:r w:rsidR="009E0D28" w:rsidRPr="002F27DD">
        <w:t>)</w:t>
      </w:r>
      <w:r w:rsidRPr="002F27DD">
        <w:tab/>
      </w:r>
      <w:r w:rsidR="009E0D28" w:rsidRPr="002F27DD">
        <w:t xml:space="preserve">whether the student has withdrawn from the course and the date of withdrawal; </w:t>
      </w:r>
    </w:p>
    <w:p w14:paraId="61EC5746" w14:textId="1A4525D7" w:rsidR="009E0D28" w:rsidRPr="002F27DD" w:rsidRDefault="009E0D28" w:rsidP="007B4E8B">
      <w:pPr>
        <w:pStyle w:val="paragraph"/>
      </w:pPr>
      <w:r w:rsidRPr="002F27DD">
        <w:tab/>
        <w:t>(</w:t>
      </w:r>
      <w:r w:rsidR="004B18E8" w:rsidRPr="002F27DD">
        <w:t>k</w:t>
      </w:r>
      <w:r w:rsidRPr="002F27DD">
        <w:t>)</w:t>
      </w:r>
      <w:r w:rsidRPr="002F27DD">
        <w:tab/>
        <w:t xml:space="preserve">whether the student has deferred any units or the course, the date of the deferral and the date the student is expected to re-commence study; </w:t>
      </w:r>
    </w:p>
    <w:p w14:paraId="42DD0F44" w14:textId="4F53DDD0" w:rsidR="009E0D28" w:rsidRPr="002F27DD" w:rsidRDefault="009E0D28" w:rsidP="009E0D28">
      <w:pPr>
        <w:pStyle w:val="paragraph"/>
      </w:pPr>
      <w:r w:rsidRPr="002F27DD">
        <w:tab/>
        <w:t>(</w:t>
      </w:r>
      <w:r w:rsidR="004B18E8" w:rsidRPr="002F27DD">
        <w:t>l</w:t>
      </w:r>
      <w:r w:rsidRPr="002F27DD">
        <w:t>)</w:t>
      </w:r>
      <w:r w:rsidRPr="002F27DD">
        <w:tab/>
        <w:t xml:space="preserve">any work integrated learning and internship requirements for each unit; </w:t>
      </w:r>
    </w:p>
    <w:p w14:paraId="75B6A463" w14:textId="00FA9CC9" w:rsidR="009E0D28" w:rsidRPr="002F27DD" w:rsidRDefault="009E0D28" w:rsidP="009E0D28">
      <w:pPr>
        <w:pStyle w:val="paragraph"/>
      </w:pPr>
      <w:r w:rsidRPr="002F27DD">
        <w:tab/>
        <w:t>(</w:t>
      </w:r>
      <w:r w:rsidR="00D97878" w:rsidRPr="002F27DD">
        <w:t>m</w:t>
      </w:r>
      <w:r w:rsidRPr="002F27DD">
        <w:t>)</w:t>
      </w:r>
      <w:r w:rsidR="00C831DD" w:rsidRPr="002F27DD">
        <w:tab/>
      </w:r>
      <w:r w:rsidRPr="002F27DD">
        <w:t>information about any scholarship arrangements or any payment arrangements made for the student by a third party for the student’s tuition fees</w:t>
      </w:r>
      <w:r w:rsidR="00E12D2E" w:rsidRPr="002F27DD">
        <w:t>;</w:t>
      </w:r>
    </w:p>
    <w:p w14:paraId="295D8DEF" w14:textId="44FCE29D" w:rsidR="007D33BF" w:rsidRPr="002F27DD" w:rsidRDefault="007D33BF" w:rsidP="009E0D28">
      <w:pPr>
        <w:pStyle w:val="paragraph"/>
      </w:pPr>
      <w:r w:rsidRPr="002F27DD">
        <w:tab/>
        <w:t>(n)</w:t>
      </w:r>
      <w:r w:rsidRPr="002F27DD">
        <w:tab/>
        <w:t xml:space="preserve">the total of </w:t>
      </w:r>
      <w:r w:rsidRPr="002F27DD">
        <w:rPr>
          <w:iCs/>
        </w:rPr>
        <w:t>tuition fees the student is liable to pay for the unit or course and method of payment;</w:t>
      </w:r>
    </w:p>
    <w:p w14:paraId="5585E4F9" w14:textId="04797389" w:rsidR="002C2507" w:rsidRPr="002F27DD" w:rsidRDefault="00C831DD" w:rsidP="00C831DD">
      <w:pPr>
        <w:pStyle w:val="paragraph"/>
      </w:pPr>
      <w:r w:rsidRPr="002F27DD">
        <w:tab/>
      </w:r>
      <w:r w:rsidR="009E0D28" w:rsidRPr="002F27DD">
        <w:t>(</w:t>
      </w:r>
      <w:r w:rsidR="007D33BF" w:rsidRPr="002F27DD">
        <w:t>o</w:t>
      </w:r>
      <w:r w:rsidR="00D97878" w:rsidRPr="002F27DD">
        <w:t>)</w:t>
      </w:r>
      <w:r w:rsidRPr="002F27DD">
        <w:tab/>
      </w:r>
      <w:r w:rsidR="00A96C2B" w:rsidRPr="002F27DD">
        <w:t xml:space="preserve">the </w:t>
      </w:r>
      <w:r w:rsidR="009174AC" w:rsidRPr="002F27DD">
        <w:t xml:space="preserve">total of </w:t>
      </w:r>
      <w:r w:rsidR="006B2E5E" w:rsidRPr="002F27DD">
        <w:t>up-front payments paid for the student for a unit or course</w:t>
      </w:r>
      <w:r w:rsidR="002C2507" w:rsidRPr="002F27DD">
        <w:t>;</w:t>
      </w:r>
    </w:p>
    <w:p w14:paraId="48F9552A" w14:textId="4251F4E9" w:rsidR="006B2E5E" w:rsidRPr="002F27DD" w:rsidRDefault="00A96C2B" w:rsidP="00A96C2B">
      <w:pPr>
        <w:pStyle w:val="paragraph"/>
        <w:rPr>
          <w:iCs/>
        </w:rPr>
      </w:pPr>
      <w:r w:rsidRPr="002F27DD">
        <w:rPr>
          <w:iCs/>
        </w:rPr>
        <w:tab/>
        <w:t>(</w:t>
      </w:r>
      <w:r w:rsidR="007D33BF" w:rsidRPr="002F27DD">
        <w:rPr>
          <w:iCs/>
        </w:rPr>
        <w:t>p</w:t>
      </w:r>
      <w:r w:rsidRPr="002F27DD">
        <w:rPr>
          <w:iCs/>
        </w:rPr>
        <w:t>)</w:t>
      </w:r>
      <w:r w:rsidRPr="002F27DD">
        <w:rPr>
          <w:iCs/>
        </w:rPr>
        <w:tab/>
      </w:r>
      <w:r w:rsidR="006B2E5E" w:rsidRPr="002F27DD">
        <w:rPr>
          <w:iCs/>
        </w:rPr>
        <w:t>for each amount of up-front payment paid for the student:</w:t>
      </w:r>
    </w:p>
    <w:p w14:paraId="204506B3" w14:textId="77777777" w:rsidR="006B2E5E" w:rsidRPr="002F27DD" w:rsidRDefault="006B2E5E" w:rsidP="00A96C2B">
      <w:pPr>
        <w:pStyle w:val="paragraph"/>
        <w:rPr>
          <w:iCs/>
        </w:rPr>
      </w:pPr>
      <w:r w:rsidRPr="002F27DD">
        <w:rPr>
          <w:iCs/>
        </w:rPr>
        <w:tab/>
      </w:r>
      <w:r w:rsidRPr="002F27DD">
        <w:rPr>
          <w:iCs/>
        </w:rPr>
        <w:tab/>
        <w:t xml:space="preserve">(i) whether the amount was paid for the full course or unit; </w:t>
      </w:r>
    </w:p>
    <w:p w14:paraId="131EBDB9" w14:textId="77777777" w:rsidR="006B2E5E" w:rsidRPr="002F27DD" w:rsidRDefault="006B2E5E" w:rsidP="00A96C2B">
      <w:pPr>
        <w:pStyle w:val="paragraph"/>
        <w:rPr>
          <w:iCs/>
        </w:rPr>
      </w:pPr>
      <w:r w:rsidRPr="002F27DD">
        <w:rPr>
          <w:iCs/>
        </w:rPr>
        <w:lastRenderedPageBreak/>
        <w:tab/>
      </w:r>
      <w:r w:rsidRPr="002F27DD">
        <w:rPr>
          <w:iCs/>
        </w:rPr>
        <w:tab/>
        <w:t>(ii) if the amount was paid for the full course – the duration of the course; and</w:t>
      </w:r>
    </w:p>
    <w:p w14:paraId="1D611AA1" w14:textId="77777777" w:rsidR="00A96C2B" w:rsidRPr="002F27DD" w:rsidRDefault="006B2E5E" w:rsidP="00A96C2B">
      <w:pPr>
        <w:pStyle w:val="paragraph"/>
        <w:rPr>
          <w:iCs/>
        </w:rPr>
      </w:pPr>
      <w:r w:rsidRPr="002F27DD">
        <w:rPr>
          <w:iCs/>
        </w:rPr>
        <w:tab/>
      </w:r>
      <w:r w:rsidRPr="002F27DD">
        <w:rPr>
          <w:iCs/>
        </w:rPr>
        <w:tab/>
      </w:r>
      <w:r w:rsidR="009174AC" w:rsidRPr="002F27DD">
        <w:rPr>
          <w:iCs/>
        </w:rPr>
        <w:t xml:space="preserve">(iii) if the amount was paid for a unit – the duration of the unit; </w:t>
      </w:r>
      <w:r w:rsidR="00A96C2B" w:rsidRPr="002F27DD">
        <w:rPr>
          <w:iCs/>
        </w:rPr>
        <w:t xml:space="preserve"> </w:t>
      </w:r>
    </w:p>
    <w:p w14:paraId="314763B6" w14:textId="5D2D5394" w:rsidR="00416ABA" w:rsidRPr="002F27DD" w:rsidRDefault="00416ABA" w:rsidP="00A96C2B">
      <w:pPr>
        <w:pStyle w:val="paragraph"/>
        <w:rPr>
          <w:iCs/>
        </w:rPr>
      </w:pPr>
      <w:r w:rsidRPr="002F27DD">
        <w:rPr>
          <w:iCs/>
        </w:rPr>
        <w:tab/>
        <w:t>(</w:t>
      </w:r>
      <w:r w:rsidR="007D33BF" w:rsidRPr="002F27DD">
        <w:rPr>
          <w:iCs/>
        </w:rPr>
        <w:t>q</w:t>
      </w:r>
      <w:r w:rsidRPr="002F27DD">
        <w:rPr>
          <w:iCs/>
        </w:rPr>
        <w:t>)</w:t>
      </w:r>
      <w:r w:rsidRPr="002F27DD">
        <w:rPr>
          <w:iCs/>
        </w:rPr>
        <w:tab/>
        <w:t>any up-front payments for the student for the unit or course that:</w:t>
      </w:r>
    </w:p>
    <w:p w14:paraId="1AC91310" w14:textId="77777777" w:rsidR="00416ABA" w:rsidRPr="002F27DD" w:rsidRDefault="00A96C2B" w:rsidP="00416ABA">
      <w:pPr>
        <w:pStyle w:val="paragraph"/>
        <w:rPr>
          <w:iCs/>
        </w:rPr>
      </w:pPr>
      <w:r w:rsidRPr="002F27DD">
        <w:rPr>
          <w:iCs/>
        </w:rPr>
        <w:tab/>
      </w:r>
      <w:r w:rsidR="00416ABA" w:rsidRPr="002F27DD">
        <w:rPr>
          <w:iCs/>
        </w:rPr>
        <w:tab/>
        <w:t xml:space="preserve">(i) have become payable; and  </w:t>
      </w:r>
    </w:p>
    <w:p w14:paraId="2EED0D67" w14:textId="77777777" w:rsidR="00416ABA" w:rsidRPr="002F27DD" w:rsidRDefault="00416ABA" w:rsidP="00416ABA">
      <w:pPr>
        <w:pStyle w:val="paragraph"/>
        <w:rPr>
          <w:iCs/>
        </w:rPr>
      </w:pPr>
      <w:r w:rsidRPr="002F27DD">
        <w:rPr>
          <w:iCs/>
        </w:rPr>
        <w:tab/>
      </w:r>
      <w:r w:rsidRPr="002F27DD">
        <w:rPr>
          <w:iCs/>
        </w:rPr>
        <w:tab/>
        <w:t>(ii) have not been paid;</w:t>
      </w:r>
    </w:p>
    <w:p w14:paraId="05451483" w14:textId="2EEC32CD" w:rsidR="00A15149" w:rsidRPr="002F27DD" w:rsidRDefault="009174AC" w:rsidP="008269EE">
      <w:pPr>
        <w:pStyle w:val="paragraph"/>
        <w:rPr>
          <w:iCs/>
        </w:rPr>
      </w:pPr>
      <w:r w:rsidRPr="002F27DD">
        <w:rPr>
          <w:iCs/>
        </w:rPr>
        <w:tab/>
        <w:t>(</w:t>
      </w:r>
      <w:r w:rsidR="007D33BF" w:rsidRPr="002F27DD">
        <w:rPr>
          <w:iCs/>
        </w:rPr>
        <w:t>r</w:t>
      </w:r>
      <w:r w:rsidRPr="002F27DD">
        <w:rPr>
          <w:iCs/>
        </w:rPr>
        <w:t>)</w:t>
      </w:r>
      <w:r w:rsidRPr="002F27DD">
        <w:rPr>
          <w:iCs/>
        </w:rPr>
        <w:tab/>
      </w:r>
      <w:r w:rsidR="00416ABA" w:rsidRPr="002F27DD">
        <w:rPr>
          <w:iCs/>
        </w:rPr>
        <w:t>the total of other fees that are not tuition fees paid for the student for the unit or course</w:t>
      </w:r>
      <w:r w:rsidR="00D25813" w:rsidRPr="002F27DD">
        <w:rPr>
          <w:iCs/>
        </w:rPr>
        <w:t xml:space="preserve"> received</w:t>
      </w:r>
      <w:r w:rsidR="009E0D28" w:rsidRPr="002F27DD">
        <w:rPr>
          <w:iCs/>
        </w:rPr>
        <w:t xml:space="preserve"> by the provider</w:t>
      </w:r>
      <w:r w:rsidR="00141931" w:rsidRPr="002F27DD">
        <w:rPr>
          <w:iCs/>
        </w:rPr>
        <w:t>.</w:t>
      </w:r>
    </w:p>
    <w:p w14:paraId="5F30E087" w14:textId="0EFC66B2" w:rsidR="00F127E8" w:rsidRPr="002F27DD" w:rsidRDefault="00C95BE1" w:rsidP="00815D64">
      <w:pPr>
        <w:pStyle w:val="subsection"/>
        <w:ind w:left="0" w:firstLine="0"/>
        <w:rPr>
          <w:b/>
          <w:iCs/>
        </w:rPr>
      </w:pPr>
      <w:r w:rsidRPr="002F27DD">
        <w:rPr>
          <w:b/>
          <w:iCs/>
        </w:rPr>
        <w:t>1</w:t>
      </w:r>
      <w:r w:rsidR="00DE79A3" w:rsidRPr="002F27DD">
        <w:rPr>
          <w:b/>
          <w:iCs/>
        </w:rPr>
        <w:t>2</w:t>
      </w:r>
      <w:r w:rsidRPr="002F27DD">
        <w:rPr>
          <w:b/>
          <w:iCs/>
        </w:rPr>
        <w:t xml:space="preserve"> </w:t>
      </w:r>
      <w:r w:rsidR="002E4050" w:rsidRPr="002F27DD">
        <w:rPr>
          <w:b/>
          <w:iCs/>
        </w:rPr>
        <w:t>Giving</w:t>
      </w:r>
      <w:r w:rsidR="00F127E8" w:rsidRPr="002F27DD">
        <w:rPr>
          <w:b/>
          <w:iCs/>
        </w:rPr>
        <w:t xml:space="preserve"> information and documents to the Secretary </w:t>
      </w:r>
    </w:p>
    <w:p w14:paraId="71228AAF" w14:textId="1A8752E2" w:rsidR="00FC7F8F" w:rsidRPr="002F27DD" w:rsidRDefault="000A4DDB" w:rsidP="000A4DDB">
      <w:pPr>
        <w:pStyle w:val="subsection"/>
        <w:ind w:left="1130" w:firstLine="0"/>
        <w:rPr>
          <w:iCs/>
        </w:rPr>
      </w:pPr>
      <w:r w:rsidRPr="002F27DD">
        <w:rPr>
          <w:iCs/>
        </w:rPr>
        <w:t>For the purposes of paragraph 26A(7)(b) of the Act, a</w:t>
      </w:r>
      <w:r w:rsidR="00FC7F8F" w:rsidRPr="002F27DD">
        <w:rPr>
          <w:iCs/>
        </w:rPr>
        <w:t xml:space="preserve"> registered higher education provider</w:t>
      </w:r>
      <w:r w:rsidR="008D6B8F" w:rsidRPr="002F27DD">
        <w:rPr>
          <w:iCs/>
        </w:rPr>
        <w:t xml:space="preserve"> must </w:t>
      </w:r>
      <w:r w:rsidR="008269EE" w:rsidRPr="002F27DD">
        <w:rPr>
          <w:iCs/>
        </w:rPr>
        <w:t>give</w:t>
      </w:r>
      <w:r w:rsidR="008D6B8F" w:rsidRPr="002F27DD">
        <w:rPr>
          <w:iCs/>
        </w:rPr>
        <w:t xml:space="preserve"> the following information or documents to the Secretary about each domestic student enrolled in a unit of study or Australian</w:t>
      </w:r>
      <w:r w:rsidRPr="002F27DD">
        <w:rPr>
          <w:iCs/>
        </w:rPr>
        <w:t xml:space="preserve"> c</w:t>
      </w:r>
      <w:r w:rsidR="008D6B8F" w:rsidRPr="002F27DD">
        <w:rPr>
          <w:iCs/>
        </w:rPr>
        <w:t>ourse of study with the provider</w:t>
      </w:r>
      <w:r w:rsidR="007D33BF" w:rsidRPr="002F27DD">
        <w:rPr>
          <w:iCs/>
        </w:rPr>
        <w:t xml:space="preserve"> or who has paid any up-front payments to the provider</w:t>
      </w:r>
      <w:r w:rsidR="00FC7F8F" w:rsidRPr="002F27DD">
        <w:rPr>
          <w:iCs/>
        </w:rPr>
        <w:t xml:space="preserve">: </w:t>
      </w:r>
    </w:p>
    <w:p w14:paraId="744D6E09" w14:textId="77777777" w:rsidR="003B047A" w:rsidRPr="002F27DD" w:rsidRDefault="00FC7F8F" w:rsidP="003B047A">
      <w:pPr>
        <w:pStyle w:val="paragraph"/>
        <w:rPr>
          <w:iCs/>
        </w:rPr>
      </w:pPr>
      <w:r w:rsidRPr="002F27DD">
        <w:rPr>
          <w:iCs/>
        </w:rPr>
        <w:tab/>
      </w:r>
      <w:r w:rsidR="003B047A" w:rsidRPr="002F27DD">
        <w:rPr>
          <w:iCs/>
        </w:rPr>
        <w:t>(a)</w:t>
      </w:r>
      <w:r w:rsidR="003B047A" w:rsidRPr="002F27DD">
        <w:rPr>
          <w:iCs/>
        </w:rPr>
        <w:tab/>
        <w:t xml:space="preserve">the student’s name; </w:t>
      </w:r>
    </w:p>
    <w:p w14:paraId="5983461B" w14:textId="5CD49413" w:rsidR="003B047A" w:rsidRPr="002F27DD" w:rsidRDefault="003B047A" w:rsidP="003B047A">
      <w:pPr>
        <w:pStyle w:val="paragraph"/>
        <w:rPr>
          <w:iCs/>
        </w:rPr>
      </w:pPr>
      <w:r w:rsidRPr="002F27DD">
        <w:rPr>
          <w:iCs/>
        </w:rPr>
        <w:tab/>
        <w:t>(b)</w:t>
      </w:r>
      <w:r w:rsidRPr="002F27DD">
        <w:rPr>
          <w:iCs/>
        </w:rPr>
        <w:tab/>
        <w:t>the student’s residential address, phone number and email address;</w:t>
      </w:r>
    </w:p>
    <w:p w14:paraId="1C2556F2" w14:textId="2B0D1436" w:rsidR="003B047A" w:rsidRPr="002F27DD" w:rsidRDefault="003B047A" w:rsidP="003B047A">
      <w:pPr>
        <w:pStyle w:val="paragraph"/>
        <w:rPr>
          <w:iCs/>
        </w:rPr>
      </w:pPr>
      <w:r w:rsidRPr="002F27DD">
        <w:rPr>
          <w:iCs/>
        </w:rPr>
        <w:tab/>
        <w:t>(c)</w:t>
      </w:r>
      <w:r w:rsidRPr="002F27DD">
        <w:rPr>
          <w:iCs/>
        </w:rPr>
        <w:tab/>
        <w:t>the student’s date of birth;</w:t>
      </w:r>
    </w:p>
    <w:p w14:paraId="18D8FB67" w14:textId="6A76B7BD" w:rsidR="003B047A" w:rsidRPr="002F27DD" w:rsidRDefault="003B047A" w:rsidP="00D97878">
      <w:pPr>
        <w:pStyle w:val="paragraph"/>
        <w:rPr>
          <w:iCs/>
        </w:rPr>
      </w:pPr>
      <w:r w:rsidRPr="002F27DD">
        <w:rPr>
          <w:iCs/>
        </w:rPr>
        <w:tab/>
        <w:t>(d)</w:t>
      </w:r>
      <w:r w:rsidRPr="002F27DD">
        <w:rPr>
          <w:iCs/>
        </w:rPr>
        <w:tab/>
        <w:t>the student’s identification code as issued by the provider;</w:t>
      </w:r>
    </w:p>
    <w:p w14:paraId="573156C3" w14:textId="60F25AFA" w:rsidR="003B047A" w:rsidRPr="002F27DD" w:rsidRDefault="003B047A" w:rsidP="003B047A">
      <w:pPr>
        <w:pStyle w:val="paragraph"/>
        <w:rPr>
          <w:iCs/>
        </w:rPr>
      </w:pPr>
      <w:r w:rsidRPr="002F27DD">
        <w:rPr>
          <w:iCs/>
        </w:rPr>
        <w:tab/>
        <w:t>(</w:t>
      </w:r>
      <w:r w:rsidR="00D97878" w:rsidRPr="002F27DD">
        <w:rPr>
          <w:iCs/>
        </w:rPr>
        <w:t>e</w:t>
      </w:r>
      <w:r w:rsidRPr="002F27DD">
        <w:rPr>
          <w:iCs/>
        </w:rPr>
        <w:t>)</w:t>
      </w:r>
      <w:r w:rsidRPr="002F27DD">
        <w:rPr>
          <w:iCs/>
        </w:rPr>
        <w:tab/>
        <w:t xml:space="preserve">the student’s student identifier (within the meaning of the </w:t>
      </w:r>
      <w:r w:rsidRPr="002F27DD">
        <w:rPr>
          <w:i/>
        </w:rPr>
        <w:t>Student Identifiers Act 2014</w:t>
      </w:r>
      <w:r w:rsidRPr="002F27DD">
        <w:rPr>
          <w:iCs/>
        </w:rPr>
        <w:t xml:space="preserve">); </w:t>
      </w:r>
    </w:p>
    <w:p w14:paraId="1ADA6776" w14:textId="49C79008" w:rsidR="003B047A" w:rsidRPr="002F27DD" w:rsidRDefault="003B047A" w:rsidP="003B047A">
      <w:pPr>
        <w:pStyle w:val="paragraph"/>
        <w:rPr>
          <w:iCs/>
        </w:rPr>
      </w:pPr>
      <w:r w:rsidRPr="002F27DD">
        <w:rPr>
          <w:iCs/>
        </w:rPr>
        <w:tab/>
        <w:t>(</w:t>
      </w:r>
      <w:r w:rsidR="00D97878" w:rsidRPr="002F27DD">
        <w:rPr>
          <w:iCs/>
        </w:rPr>
        <w:t>f</w:t>
      </w:r>
      <w:r w:rsidRPr="002F27DD">
        <w:rPr>
          <w:iCs/>
        </w:rPr>
        <w:t>)</w:t>
      </w:r>
      <w:r w:rsidRPr="002F27DD">
        <w:rPr>
          <w:iCs/>
        </w:rPr>
        <w:tab/>
        <w:t>whether the student was studying part-time or full-time;</w:t>
      </w:r>
    </w:p>
    <w:p w14:paraId="47BFCD91" w14:textId="34702D38" w:rsidR="003B047A" w:rsidRPr="002F27DD" w:rsidRDefault="003B047A" w:rsidP="003B047A">
      <w:pPr>
        <w:pStyle w:val="paragraph"/>
        <w:rPr>
          <w:iCs/>
        </w:rPr>
      </w:pPr>
      <w:r w:rsidRPr="002F27DD">
        <w:rPr>
          <w:iCs/>
        </w:rPr>
        <w:tab/>
        <w:t>(</w:t>
      </w:r>
      <w:r w:rsidR="00D97878" w:rsidRPr="002F27DD">
        <w:rPr>
          <w:iCs/>
        </w:rPr>
        <w:t>g</w:t>
      </w:r>
      <w:r w:rsidRPr="002F27DD">
        <w:rPr>
          <w:iCs/>
        </w:rPr>
        <w:t>)</w:t>
      </w:r>
      <w:r w:rsidRPr="002F27DD">
        <w:rPr>
          <w:iCs/>
        </w:rPr>
        <w:tab/>
        <w:t>the mode of delivery of each unit or course and if the student did not study online, the location (campus, suburb and postcode) where each unit or course was primarily delivered;</w:t>
      </w:r>
    </w:p>
    <w:p w14:paraId="243E1A41" w14:textId="1DB842A9" w:rsidR="003B047A" w:rsidRPr="002F27DD" w:rsidRDefault="003B047A" w:rsidP="003B047A">
      <w:pPr>
        <w:pStyle w:val="paragraph"/>
        <w:rPr>
          <w:iCs/>
        </w:rPr>
      </w:pPr>
      <w:r w:rsidRPr="002F27DD">
        <w:rPr>
          <w:iCs/>
        </w:rPr>
        <w:tab/>
        <w:t>(</w:t>
      </w:r>
      <w:r w:rsidR="00D97878" w:rsidRPr="002F27DD">
        <w:rPr>
          <w:iCs/>
        </w:rPr>
        <w:t>h</w:t>
      </w:r>
      <w:r w:rsidRPr="002F27DD">
        <w:rPr>
          <w:iCs/>
        </w:rPr>
        <w:t>)</w:t>
      </w:r>
      <w:r w:rsidRPr="002F27DD">
        <w:rPr>
          <w:iCs/>
        </w:rPr>
        <w:tab/>
      </w:r>
      <w:r w:rsidR="00C27120" w:rsidRPr="002F27DD">
        <w:rPr>
          <w:iCs/>
        </w:rPr>
        <w:t>c</w:t>
      </w:r>
      <w:r w:rsidRPr="002F27DD">
        <w:rPr>
          <w:iCs/>
        </w:rPr>
        <w:t>ourse information and student’s progression in the course:</w:t>
      </w:r>
    </w:p>
    <w:p w14:paraId="7D81FCA3" w14:textId="366D4559" w:rsidR="003B047A" w:rsidRPr="002F27DD" w:rsidRDefault="00C831DD" w:rsidP="00C831DD">
      <w:pPr>
        <w:pStyle w:val="paragraphsub"/>
      </w:pPr>
      <w:r w:rsidRPr="002F27DD">
        <w:tab/>
      </w:r>
      <w:bookmarkStart w:id="11" w:name="_Hlk57718637"/>
      <w:r w:rsidR="003B047A" w:rsidRPr="002F27DD">
        <w:t>(i)</w:t>
      </w:r>
      <w:r w:rsidRPr="002F27DD">
        <w:tab/>
      </w:r>
      <w:r w:rsidR="003B047A" w:rsidRPr="002F27DD">
        <w:t>course name and course code;</w:t>
      </w:r>
    </w:p>
    <w:p w14:paraId="72065645" w14:textId="1B8328BE" w:rsidR="003A2D5D" w:rsidRPr="002F27DD" w:rsidRDefault="00C831DD" w:rsidP="00C831DD">
      <w:pPr>
        <w:pStyle w:val="paragraphsub"/>
      </w:pPr>
      <w:r w:rsidRPr="002F27DD">
        <w:tab/>
      </w:r>
      <w:r w:rsidR="003A2D5D" w:rsidRPr="002F27DD">
        <w:t>(ii)</w:t>
      </w:r>
      <w:r w:rsidRPr="002F27DD">
        <w:tab/>
      </w:r>
      <w:r w:rsidR="003A2D5D" w:rsidRPr="002F27DD">
        <w:t xml:space="preserve">course description outline; </w:t>
      </w:r>
    </w:p>
    <w:p w14:paraId="7EC5EEEC" w14:textId="2223BAE6" w:rsidR="003B047A" w:rsidRPr="002F27DD" w:rsidRDefault="00C831DD" w:rsidP="00C831DD">
      <w:pPr>
        <w:pStyle w:val="paragraphsub"/>
      </w:pPr>
      <w:r w:rsidRPr="002F27DD">
        <w:tab/>
      </w:r>
      <w:r w:rsidR="003B047A" w:rsidRPr="002F27DD">
        <w:t>(ii</w:t>
      </w:r>
      <w:r w:rsidR="003A2D5D" w:rsidRPr="002F27DD">
        <w:t>i</w:t>
      </w:r>
      <w:r w:rsidR="003B047A" w:rsidRPr="002F27DD">
        <w:t>)</w:t>
      </w:r>
      <w:r w:rsidRPr="002F27DD">
        <w:tab/>
      </w:r>
      <w:r w:rsidR="003B047A" w:rsidRPr="002F27DD">
        <w:t>course commencement date;</w:t>
      </w:r>
    </w:p>
    <w:p w14:paraId="0A6BE1BA" w14:textId="6D552B26" w:rsidR="003B047A" w:rsidRPr="002F27DD" w:rsidRDefault="00C831DD" w:rsidP="00C831DD">
      <w:pPr>
        <w:pStyle w:val="paragraphsub"/>
      </w:pPr>
      <w:r w:rsidRPr="002F27DD">
        <w:tab/>
      </w:r>
      <w:r w:rsidR="003B047A" w:rsidRPr="002F27DD">
        <w:t>(</w:t>
      </w:r>
      <w:r w:rsidRPr="002F27DD">
        <w:t>iv</w:t>
      </w:r>
      <w:r w:rsidR="003B047A" w:rsidRPr="002F27DD">
        <w:t>)</w:t>
      </w:r>
      <w:r w:rsidRPr="002F27DD">
        <w:tab/>
      </w:r>
      <w:r w:rsidR="003B047A" w:rsidRPr="002F27DD">
        <w:t xml:space="preserve">course outcome and course outcome date; </w:t>
      </w:r>
    </w:p>
    <w:p w14:paraId="67BF5823" w14:textId="7384FA30" w:rsidR="003B047A" w:rsidRPr="002F27DD" w:rsidRDefault="00C831DD" w:rsidP="00C831DD">
      <w:pPr>
        <w:pStyle w:val="paragraphsub"/>
      </w:pPr>
      <w:r w:rsidRPr="002F27DD">
        <w:tab/>
      </w:r>
      <w:r w:rsidR="003B047A" w:rsidRPr="002F27DD">
        <w:t>(</w:t>
      </w:r>
      <w:r w:rsidR="003A2D5D" w:rsidRPr="002F27DD">
        <w:t>v</w:t>
      </w:r>
      <w:r w:rsidR="003B047A" w:rsidRPr="002F27DD">
        <w:t>)</w:t>
      </w:r>
      <w:r w:rsidRPr="002F27DD">
        <w:tab/>
      </w:r>
      <w:r w:rsidR="003B047A" w:rsidRPr="002F27DD">
        <w:t>standard course duration; and</w:t>
      </w:r>
    </w:p>
    <w:p w14:paraId="32A52011" w14:textId="167CDFF6" w:rsidR="003B047A" w:rsidRPr="002F27DD" w:rsidRDefault="003B047A" w:rsidP="00C831DD">
      <w:pPr>
        <w:pStyle w:val="paragraphsub"/>
      </w:pPr>
      <w:r w:rsidRPr="002F27DD">
        <w:tab/>
        <w:t>(vi)</w:t>
      </w:r>
      <w:r w:rsidR="00C831DD" w:rsidRPr="002F27DD">
        <w:tab/>
      </w:r>
      <w:r w:rsidRPr="002F27DD">
        <w:t xml:space="preserve">other relevant details related to the field of education; </w:t>
      </w:r>
    </w:p>
    <w:bookmarkEnd w:id="11"/>
    <w:p w14:paraId="4C999D3D" w14:textId="3D6DA3D9" w:rsidR="009E2436" w:rsidRPr="002F27DD" w:rsidRDefault="003B047A" w:rsidP="009E2436">
      <w:pPr>
        <w:pStyle w:val="paragraph"/>
      </w:pPr>
      <w:r w:rsidRPr="002F27DD">
        <w:rPr>
          <w:iCs/>
        </w:rPr>
        <w:tab/>
      </w:r>
      <w:r w:rsidR="009E2436" w:rsidRPr="002F27DD">
        <w:t>(</w:t>
      </w:r>
      <w:r w:rsidR="00D97878" w:rsidRPr="002F27DD">
        <w:t>i</w:t>
      </w:r>
      <w:r w:rsidR="009E2436" w:rsidRPr="002F27DD">
        <w:t>)</w:t>
      </w:r>
      <w:r w:rsidR="009E2436" w:rsidRPr="002F27DD">
        <w:tab/>
        <w:t>unit information and student’s progression in the unit:</w:t>
      </w:r>
    </w:p>
    <w:p w14:paraId="3C31FBFC" w14:textId="43198A0A" w:rsidR="009E2436" w:rsidRPr="002F27DD" w:rsidRDefault="00C831DD" w:rsidP="00C831DD">
      <w:pPr>
        <w:pStyle w:val="paragraphsub"/>
      </w:pPr>
      <w:r w:rsidRPr="002F27DD">
        <w:tab/>
      </w:r>
      <w:r w:rsidR="009E2436" w:rsidRPr="002F27DD">
        <w:t>(i)</w:t>
      </w:r>
      <w:r w:rsidRPr="002F27DD">
        <w:tab/>
      </w:r>
      <w:r w:rsidR="009E2436" w:rsidRPr="002F27DD">
        <w:t>unit name and unit code;</w:t>
      </w:r>
    </w:p>
    <w:p w14:paraId="03AA1CA6" w14:textId="6080C311" w:rsidR="003A2D5D" w:rsidRPr="002F27DD" w:rsidRDefault="00C831DD" w:rsidP="00C831DD">
      <w:pPr>
        <w:pStyle w:val="paragraphsub"/>
      </w:pPr>
      <w:r w:rsidRPr="002F27DD">
        <w:tab/>
      </w:r>
      <w:r w:rsidR="003A2D5D" w:rsidRPr="002F27DD">
        <w:t>(ii)</w:t>
      </w:r>
      <w:r w:rsidRPr="002F27DD">
        <w:tab/>
      </w:r>
      <w:r w:rsidR="003A2D5D" w:rsidRPr="002F27DD">
        <w:t xml:space="preserve">unit description outlines, including outlines for completed units; </w:t>
      </w:r>
    </w:p>
    <w:p w14:paraId="6ED83DF2" w14:textId="2CDF3B43" w:rsidR="009E2436" w:rsidRPr="002F27DD" w:rsidRDefault="003A2D5D" w:rsidP="00C831DD">
      <w:pPr>
        <w:pStyle w:val="paragraphsub"/>
      </w:pPr>
      <w:r w:rsidRPr="002F27DD">
        <w:tab/>
      </w:r>
      <w:r w:rsidR="009E2436" w:rsidRPr="002F27DD">
        <w:t>(ii</w:t>
      </w:r>
      <w:r w:rsidRPr="002F27DD">
        <w:t>i</w:t>
      </w:r>
      <w:r w:rsidR="009E2436" w:rsidRPr="002F27DD">
        <w:t>)</w:t>
      </w:r>
      <w:r w:rsidR="00C831DD" w:rsidRPr="002F27DD">
        <w:tab/>
      </w:r>
      <w:r w:rsidR="009E2436" w:rsidRPr="002F27DD">
        <w:t xml:space="preserve">unit completion date; </w:t>
      </w:r>
    </w:p>
    <w:p w14:paraId="78CD50CA" w14:textId="632613A4" w:rsidR="009E2436" w:rsidRPr="002F27DD" w:rsidRDefault="00C831DD" w:rsidP="00C831DD">
      <w:pPr>
        <w:pStyle w:val="paragraphsub"/>
      </w:pPr>
      <w:r w:rsidRPr="002F27DD">
        <w:tab/>
      </w:r>
      <w:r w:rsidR="003A2D5D" w:rsidRPr="002F27DD">
        <w:t>(</w:t>
      </w:r>
      <w:r w:rsidRPr="002F27DD">
        <w:t>i</w:t>
      </w:r>
      <w:r w:rsidR="003A2D5D" w:rsidRPr="002F27DD">
        <w:t>v)</w:t>
      </w:r>
      <w:r w:rsidRPr="002F27DD">
        <w:tab/>
      </w:r>
      <w:r w:rsidR="009E2436" w:rsidRPr="002F27DD">
        <w:t xml:space="preserve">record of results for completed units; and </w:t>
      </w:r>
    </w:p>
    <w:p w14:paraId="77A15A87" w14:textId="23269231" w:rsidR="009E2436" w:rsidRPr="002F27DD" w:rsidRDefault="00C831DD" w:rsidP="00C831DD">
      <w:pPr>
        <w:pStyle w:val="paragraphsub"/>
      </w:pPr>
      <w:r w:rsidRPr="002F27DD">
        <w:tab/>
      </w:r>
      <w:r w:rsidR="003A2D5D" w:rsidRPr="002F27DD">
        <w:t>(v)</w:t>
      </w:r>
      <w:r w:rsidRPr="002F27DD">
        <w:tab/>
      </w:r>
      <w:r w:rsidR="00785EDE" w:rsidRPr="002F27DD">
        <w:t>unit of study</w:t>
      </w:r>
      <w:r w:rsidR="009E2436" w:rsidRPr="002F27DD">
        <w:t xml:space="preserve"> status for each unit, including whether the status is withdrawn, ongoing, passed or failed;</w:t>
      </w:r>
    </w:p>
    <w:p w14:paraId="418901BC" w14:textId="0A7708D5" w:rsidR="003B047A" w:rsidRPr="002F27DD" w:rsidRDefault="003B047A" w:rsidP="003B047A">
      <w:pPr>
        <w:pStyle w:val="paragraph"/>
        <w:rPr>
          <w:iCs/>
        </w:rPr>
      </w:pPr>
      <w:r w:rsidRPr="002F27DD">
        <w:rPr>
          <w:iCs/>
        </w:rPr>
        <w:tab/>
        <w:t>(</w:t>
      </w:r>
      <w:r w:rsidR="002E4050" w:rsidRPr="002F27DD">
        <w:rPr>
          <w:iCs/>
        </w:rPr>
        <w:t>j</w:t>
      </w:r>
      <w:r w:rsidRPr="002F27DD">
        <w:rPr>
          <w:iCs/>
        </w:rPr>
        <w:t>)</w:t>
      </w:r>
      <w:r w:rsidRPr="002F27DD">
        <w:rPr>
          <w:iCs/>
        </w:rPr>
        <w:tab/>
        <w:t xml:space="preserve">whether the student has withdrawn from the course and the date of withdrawal; </w:t>
      </w:r>
    </w:p>
    <w:p w14:paraId="40145859" w14:textId="139A8E33" w:rsidR="003B047A" w:rsidRPr="002F27DD" w:rsidRDefault="003B047A" w:rsidP="003B047A">
      <w:pPr>
        <w:pStyle w:val="paragraph"/>
        <w:rPr>
          <w:iCs/>
        </w:rPr>
      </w:pPr>
      <w:r w:rsidRPr="002F27DD">
        <w:rPr>
          <w:iCs/>
        </w:rPr>
        <w:tab/>
        <w:t>(</w:t>
      </w:r>
      <w:r w:rsidR="002E4050" w:rsidRPr="002F27DD">
        <w:rPr>
          <w:iCs/>
        </w:rPr>
        <w:t>k</w:t>
      </w:r>
      <w:r w:rsidRPr="002F27DD">
        <w:rPr>
          <w:iCs/>
        </w:rPr>
        <w:t>)</w:t>
      </w:r>
      <w:r w:rsidRPr="002F27DD">
        <w:rPr>
          <w:iCs/>
        </w:rPr>
        <w:tab/>
        <w:t xml:space="preserve">whether the student has deferred any units or the course, the date of the deferral and the date the student is expected to re-commence study; </w:t>
      </w:r>
    </w:p>
    <w:p w14:paraId="5188AA19" w14:textId="485616FE" w:rsidR="003B047A" w:rsidRPr="002F27DD" w:rsidRDefault="003B047A" w:rsidP="003B047A">
      <w:pPr>
        <w:pStyle w:val="paragraph"/>
        <w:rPr>
          <w:iCs/>
        </w:rPr>
      </w:pPr>
      <w:r w:rsidRPr="002F27DD">
        <w:rPr>
          <w:iCs/>
        </w:rPr>
        <w:tab/>
        <w:t>(</w:t>
      </w:r>
      <w:r w:rsidR="007D33BF" w:rsidRPr="002F27DD">
        <w:rPr>
          <w:iCs/>
        </w:rPr>
        <w:t>l</w:t>
      </w:r>
      <w:r w:rsidRPr="002F27DD">
        <w:rPr>
          <w:iCs/>
        </w:rPr>
        <w:t>)</w:t>
      </w:r>
      <w:r w:rsidRPr="002F27DD">
        <w:rPr>
          <w:iCs/>
        </w:rPr>
        <w:tab/>
        <w:t xml:space="preserve">any work integrated learning and internship requirements for each unit; </w:t>
      </w:r>
    </w:p>
    <w:p w14:paraId="02F26617" w14:textId="1EF59144" w:rsidR="003B047A" w:rsidRPr="002F27DD" w:rsidRDefault="003B047A" w:rsidP="003B047A">
      <w:pPr>
        <w:pStyle w:val="paragraph"/>
        <w:rPr>
          <w:iCs/>
        </w:rPr>
      </w:pPr>
      <w:r w:rsidRPr="002F27DD">
        <w:rPr>
          <w:iCs/>
        </w:rPr>
        <w:lastRenderedPageBreak/>
        <w:tab/>
        <w:t>(</w:t>
      </w:r>
      <w:r w:rsidR="007D33BF" w:rsidRPr="002F27DD">
        <w:rPr>
          <w:iCs/>
        </w:rPr>
        <w:t>m</w:t>
      </w:r>
      <w:r w:rsidRPr="002F27DD">
        <w:rPr>
          <w:iCs/>
        </w:rPr>
        <w:t>)</w:t>
      </w:r>
      <w:r w:rsidR="00C831DD" w:rsidRPr="002F27DD">
        <w:rPr>
          <w:iCs/>
        </w:rPr>
        <w:tab/>
      </w:r>
      <w:r w:rsidRPr="002F27DD">
        <w:rPr>
          <w:iCs/>
        </w:rPr>
        <w:t>information about any scholarship arrangements or any payment arrangements made for the student by a third party for the student’s tuition fees</w:t>
      </w:r>
      <w:r w:rsidR="00E16E4F" w:rsidRPr="002F27DD">
        <w:rPr>
          <w:iCs/>
        </w:rPr>
        <w:t>;</w:t>
      </w:r>
    </w:p>
    <w:p w14:paraId="28432E23" w14:textId="4DD28E08" w:rsidR="003B047A" w:rsidRPr="002F27DD" w:rsidRDefault="00C831DD" w:rsidP="003B047A">
      <w:pPr>
        <w:pStyle w:val="paragraph"/>
        <w:rPr>
          <w:iCs/>
        </w:rPr>
      </w:pPr>
      <w:r w:rsidRPr="002F27DD">
        <w:rPr>
          <w:iCs/>
        </w:rPr>
        <w:tab/>
      </w:r>
      <w:r w:rsidR="003B047A" w:rsidRPr="002F27DD">
        <w:rPr>
          <w:iCs/>
        </w:rPr>
        <w:t>(</w:t>
      </w:r>
      <w:r w:rsidR="007D33BF" w:rsidRPr="002F27DD">
        <w:rPr>
          <w:iCs/>
        </w:rPr>
        <w:t>n</w:t>
      </w:r>
      <w:r w:rsidR="003B047A" w:rsidRPr="002F27DD">
        <w:rPr>
          <w:iCs/>
        </w:rPr>
        <w:t>)</w:t>
      </w:r>
      <w:r w:rsidRPr="002F27DD">
        <w:rPr>
          <w:iCs/>
        </w:rPr>
        <w:tab/>
      </w:r>
      <w:r w:rsidR="003B047A" w:rsidRPr="002F27DD">
        <w:rPr>
          <w:iCs/>
        </w:rPr>
        <w:t>the total of tuition fees the student is liable to pay for the unit or course and method of payment;</w:t>
      </w:r>
    </w:p>
    <w:p w14:paraId="344DCDE2" w14:textId="219FA8D1" w:rsidR="003B047A" w:rsidRPr="002F27DD" w:rsidRDefault="003B047A" w:rsidP="003B047A">
      <w:pPr>
        <w:pStyle w:val="paragraph"/>
        <w:rPr>
          <w:iCs/>
        </w:rPr>
      </w:pPr>
      <w:r w:rsidRPr="002F27DD">
        <w:rPr>
          <w:iCs/>
        </w:rPr>
        <w:tab/>
        <w:t>(</w:t>
      </w:r>
      <w:r w:rsidR="007D33BF" w:rsidRPr="002F27DD">
        <w:rPr>
          <w:iCs/>
        </w:rPr>
        <w:t>o</w:t>
      </w:r>
      <w:r w:rsidRPr="002F27DD">
        <w:rPr>
          <w:iCs/>
        </w:rPr>
        <w:t>)</w:t>
      </w:r>
      <w:r w:rsidR="00C831DD" w:rsidRPr="002F27DD">
        <w:rPr>
          <w:iCs/>
        </w:rPr>
        <w:tab/>
      </w:r>
      <w:r w:rsidRPr="002F27DD">
        <w:rPr>
          <w:iCs/>
        </w:rPr>
        <w:t>the total of up-front payments paid for the student for a unit or course;</w:t>
      </w:r>
    </w:p>
    <w:p w14:paraId="27E0276D" w14:textId="051C2096" w:rsidR="003B047A" w:rsidRPr="002F27DD" w:rsidRDefault="003B047A" w:rsidP="003B047A">
      <w:pPr>
        <w:pStyle w:val="paragraph"/>
        <w:rPr>
          <w:iCs/>
        </w:rPr>
      </w:pPr>
      <w:r w:rsidRPr="002F27DD">
        <w:rPr>
          <w:iCs/>
        </w:rPr>
        <w:tab/>
        <w:t>(</w:t>
      </w:r>
      <w:r w:rsidR="007D33BF" w:rsidRPr="002F27DD">
        <w:rPr>
          <w:iCs/>
        </w:rPr>
        <w:t>p</w:t>
      </w:r>
      <w:r w:rsidRPr="002F27DD">
        <w:rPr>
          <w:iCs/>
        </w:rPr>
        <w:t>)</w:t>
      </w:r>
      <w:r w:rsidRPr="002F27DD">
        <w:rPr>
          <w:iCs/>
        </w:rPr>
        <w:tab/>
        <w:t>for each amount of up-front payment paid for the student:</w:t>
      </w:r>
    </w:p>
    <w:p w14:paraId="5D554FA5" w14:textId="77777777" w:rsidR="003B047A" w:rsidRPr="002F27DD" w:rsidRDefault="003B047A" w:rsidP="003B047A">
      <w:pPr>
        <w:pStyle w:val="paragraph"/>
        <w:rPr>
          <w:iCs/>
        </w:rPr>
      </w:pPr>
      <w:r w:rsidRPr="002F27DD">
        <w:rPr>
          <w:iCs/>
        </w:rPr>
        <w:tab/>
      </w:r>
      <w:r w:rsidRPr="002F27DD">
        <w:rPr>
          <w:iCs/>
        </w:rPr>
        <w:tab/>
        <w:t xml:space="preserve">(i) whether the amount was paid for the full course or unit; </w:t>
      </w:r>
    </w:p>
    <w:p w14:paraId="2CDD5EFC" w14:textId="3964BF8F" w:rsidR="003B047A" w:rsidRPr="002F27DD" w:rsidRDefault="003B047A" w:rsidP="003B047A">
      <w:pPr>
        <w:pStyle w:val="paragraph"/>
        <w:rPr>
          <w:iCs/>
        </w:rPr>
      </w:pPr>
      <w:r w:rsidRPr="002F27DD">
        <w:rPr>
          <w:iCs/>
        </w:rPr>
        <w:tab/>
      </w:r>
      <w:r w:rsidRPr="002F27DD">
        <w:rPr>
          <w:iCs/>
        </w:rPr>
        <w:tab/>
        <w:t>(ii) if the amount was paid for the full course</w:t>
      </w:r>
      <w:r w:rsidR="00C831DD" w:rsidRPr="002F27DD">
        <w:rPr>
          <w:iCs/>
        </w:rPr>
        <w:t>—</w:t>
      </w:r>
      <w:r w:rsidRPr="002F27DD">
        <w:rPr>
          <w:iCs/>
        </w:rPr>
        <w:t>the duration of the course; and</w:t>
      </w:r>
    </w:p>
    <w:p w14:paraId="4391AE8E" w14:textId="61C11454" w:rsidR="003B047A" w:rsidRPr="002F27DD" w:rsidRDefault="003B047A" w:rsidP="003B047A">
      <w:pPr>
        <w:pStyle w:val="paragraph"/>
        <w:rPr>
          <w:iCs/>
        </w:rPr>
      </w:pPr>
      <w:r w:rsidRPr="002F27DD">
        <w:rPr>
          <w:iCs/>
        </w:rPr>
        <w:tab/>
      </w:r>
      <w:r w:rsidRPr="002F27DD">
        <w:rPr>
          <w:iCs/>
        </w:rPr>
        <w:tab/>
        <w:t>(iii) if the amount was paid for a unit</w:t>
      </w:r>
      <w:r w:rsidR="00C831DD" w:rsidRPr="002F27DD">
        <w:rPr>
          <w:iCs/>
        </w:rPr>
        <w:t>—</w:t>
      </w:r>
      <w:r w:rsidRPr="002F27DD">
        <w:rPr>
          <w:iCs/>
        </w:rPr>
        <w:t xml:space="preserve">the duration of the unit;  </w:t>
      </w:r>
    </w:p>
    <w:p w14:paraId="46E26297" w14:textId="231AD8FC" w:rsidR="003B047A" w:rsidRPr="002F27DD" w:rsidRDefault="003B047A" w:rsidP="003B047A">
      <w:pPr>
        <w:pStyle w:val="paragraph"/>
        <w:rPr>
          <w:iCs/>
        </w:rPr>
      </w:pPr>
      <w:r w:rsidRPr="002F27DD">
        <w:rPr>
          <w:iCs/>
        </w:rPr>
        <w:tab/>
        <w:t>(</w:t>
      </w:r>
      <w:r w:rsidR="007D33BF" w:rsidRPr="002F27DD">
        <w:rPr>
          <w:iCs/>
        </w:rPr>
        <w:t>q</w:t>
      </w:r>
      <w:r w:rsidRPr="002F27DD">
        <w:rPr>
          <w:iCs/>
        </w:rPr>
        <w:t>)</w:t>
      </w:r>
      <w:r w:rsidRPr="002F27DD">
        <w:rPr>
          <w:iCs/>
        </w:rPr>
        <w:tab/>
        <w:t>any up-front payments for the student for the unit or course that:</w:t>
      </w:r>
    </w:p>
    <w:p w14:paraId="75ED0EFF" w14:textId="5A4DD168" w:rsidR="003B047A" w:rsidRPr="002F27DD" w:rsidRDefault="003B047A" w:rsidP="003B047A">
      <w:pPr>
        <w:pStyle w:val="paragraph"/>
        <w:rPr>
          <w:iCs/>
        </w:rPr>
      </w:pPr>
      <w:r w:rsidRPr="002F27DD">
        <w:rPr>
          <w:iCs/>
        </w:rPr>
        <w:tab/>
      </w:r>
      <w:r w:rsidRPr="002F27DD">
        <w:rPr>
          <w:iCs/>
        </w:rPr>
        <w:tab/>
        <w:t xml:space="preserve">(i) have become payable; and  </w:t>
      </w:r>
    </w:p>
    <w:p w14:paraId="2327C718" w14:textId="509199C1" w:rsidR="003B047A" w:rsidRPr="002F27DD" w:rsidRDefault="003B047A" w:rsidP="007B4E8B">
      <w:pPr>
        <w:pStyle w:val="paragraph"/>
        <w:rPr>
          <w:iCs/>
        </w:rPr>
      </w:pPr>
      <w:r w:rsidRPr="002F27DD">
        <w:rPr>
          <w:iCs/>
        </w:rPr>
        <w:tab/>
      </w:r>
      <w:r w:rsidRPr="002F27DD">
        <w:rPr>
          <w:iCs/>
        </w:rPr>
        <w:tab/>
        <w:t>(ii) have not been paid;</w:t>
      </w:r>
      <w:r w:rsidR="003A2D5D" w:rsidRPr="002F27DD">
        <w:rPr>
          <w:iCs/>
        </w:rPr>
        <w:t xml:space="preserve"> </w:t>
      </w:r>
    </w:p>
    <w:p w14:paraId="6AE746E5" w14:textId="580301C1" w:rsidR="003A2D5D" w:rsidRPr="002F27DD" w:rsidRDefault="003A2D5D" w:rsidP="003A2D5D">
      <w:pPr>
        <w:pStyle w:val="paragraph"/>
        <w:rPr>
          <w:iCs/>
        </w:rPr>
      </w:pPr>
      <w:r w:rsidRPr="002F27DD">
        <w:rPr>
          <w:iCs/>
        </w:rPr>
        <w:tab/>
        <w:t>(</w:t>
      </w:r>
      <w:r w:rsidR="007D33BF" w:rsidRPr="002F27DD">
        <w:rPr>
          <w:iCs/>
        </w:rPr>
        <w:t>r</w:t>
      </w:r>
      <w:r w:rsidRPr="002F27DD">
        <w:rPr>
          <w:iCs/>
        </w:rPr>
        <w:t>)</w:t>
      </w:r>
      <w:r w:rsidRPr="002F27DD">
        <w:rPr>
          <w:iCs/>
        </w:rPr>
        <w:tab/>
        <w:t>the total of other fees that are not tuition fees paid for the student for the unit or course received by the provider.</w:t>
      </w:r>
    </w:p>
    <w:p w14:paraId="117E0FDF" w14:textId="77777777" w:rsidR="003A2D5D" w:rsidRPr="002F27DD" w:rsidRDefault="003A2D5D" w:rsidP="007B4E8B">
      <w:pPr>
        <w:pStyle w:val="paragraph"/>
        <w:rPr>
          <w:iCs/>
        </w:rPr>
      </w:pPr>
    </w:p>
    <w:p w14:paraId="33FECC96" w14:textId="6445EEEF" w:rsidR="00E80DA5" w:rsidRPr="002F27DD" w:rsidRDefault="003B047A" w:rsidP="00B73F68">
      <w:pPr>
        <w:pStyle w:val="paragraph"/>
        <w:ind w:left="0" w:firstLine="0"/>
        <w:rPr>
          <w:iCs/>
        </w:rPr>
      </w:pPr>
      <w:r w:rsidRPr="002F27DD">
        <w:rPr>
          <w:iCs/>
        </w:rPr>
        <w:tab/>
      </w:r>
    </w:p>
    <w:p w14:paraId="391BC1AB" w14:textId="36414ACB" w:rsidR="00FC7F8F" w:rsidRPr="002F27DD" w:rsidRDefault="00FC7F8F" w:rsidP="00FC7F8F">
      <w:pPr>
        <w:pStyle w:val="subsection"/>
        <w:rPr>
          <w:b/>
          <w:sz w:val="24"/>
        </w:rPr>
      </w:pPr>
    </w:p>
    <w:p w14:paraId="4291E865" w14:textId="77777777" w:rsidR="00090B7E" w:rsidRPr="002F27DD" w:rsidRDefault="00090B7E">
      <w:pPr>
        <w:spacing w:line="240" w:lineRule="auto"/>
        <w:rPr>
          <w:rFonts w:eastAsia="Times New Roman" w:cs="Times New Roman"/>
          <w:b/>
          <w:kern w:val="28"/>
          <w:sz w:val="24"/>
          <w:lang w:eastAsia="en-AU"/>
        </w:rPr>
      </w:pPr>
      <w:r w:rsidRPr="002F27DD">
        <w:br w:type="page"/>
      </w:r>
    </w:p>
    <w:p w14:paraId="7D80DA0A" w14:textId="72730BA0" w:rsidR="00BA5EAB" w:rsidRPr="002F27DD" w:rsidRDefault="00BA5EAB" w:rsidP="00493207">
      <w:pPr>
        <w:pStyle w:val="ActHead5"/>
      </w:pPr>
      <w:bookmarkStart w:id="12" w:name="_Toc58409813"/>
      <w:r w:rsidRPr="002F27DD">
        <w:lastRenderedPageBreak/>
        <w:t>D</w:t>
      </w:r>
      <w:r w:rsidR="00B941DA" w:rsidRPr="002F27DD">
        <w:t>ivision 4</w:t>
      </w:r>
      <w:r w:rsidRPr="002F27DD">
        <w:t xml:space="preserve"> – When a provider defaults in relation to a student</w:t>
      </w:r>
      <w:bookmarkEnd w:id="12"/>
    </w:p>
    <w:p w14:paraId="5339C038" w14:textId="7BD12E28" w:rsidR="00BA5EAB" w:rsidRPr="002F27DD" w:rsidRDefault="000A4DDB" w:rsidP="000049A8">
      <w:pPr>
        <w:pStyle w:val="subsection"/>
        <w:rPr>
          <w:b/>
          <w:szCs w:val="22"/>
        </w:rPr>
      </w:pPr>
      <w:r w:rsidRPr="002F27DD">
        <w:rPr>
          <w:b/>
          <w:szCs w:val="22"/>
        </w:rPr>
        <w:t>1</w:t>
      </w:r>
      <w:r w:rsidR="00C27120" w:rsidRPr="002F27DD">
        <w:rPr>
          <w:b/>
          <w:szCs w:val="22"/>
        </w:rPr>
        <w:t>3</w:t>
      </w:r>
      <w:r w:rsidR="00BA5EAB" w:rsidRPr="002F27DD">
        <w:rPr>
          <w:b/>
          <w:szCs w:val="22"/>
        </w:rPr>
        <w:t xml:space="preserve"> Other default circumstances </w:t>
      </w:r>
    </w:p>
    <w:p w14:paraId="699017A8" w14:textId="77777777" w:rsidR="00303BE9" w:rsidRPr="002F27DD" w:rsidRDefault="00303BE9" w:rsidP="00303BE9">
      <w:pPr>
        <w:pStyle w:val="subsection"/>
      </w:pPr>
      <w:r w:rsidRPr="002F27DD">
        <w:rPr>
          <w:sz w:val="24"/>
        </w:rPr>
        <w:tab/>
      </w:r>
      <w:r w:rsidR="00BA5EAB" w:rsidRPr="002F27DD">
        <w:rPr>
          <w:sz w:val="24"/>
        </w:rPr>
        <w:t xml:space="preserve"> </w:t>
      </w:r>
      <w:r w:rsidRPr="002F27DD">
        <w:t>(1)</w:t>
      </w:r>
      <w:r w:rsidRPr="002F27DD">
        <w:tab/>
      </w:r>
      <w:r w:rsidR="000A4DDB" w:rsidRPr="002F27DD">
        <w:t>For the purposes of subsection 62</w:t>
      </w:r>
      <w:proofErr w:type="gramStart"/>
      <w:r w:rsidR="000A4DDB" w:rsidRPr="002F27DD">
        <w:t>C(</w:t>
      </w:r>
      <w:proofErr w:type="gramEnd"/>
      <w:r w:rsidR="000A4DDB" w:rsidRPr="002F27DD">
        <w:t>3) of the Act, a</w:t>
      </w:r>
      <w:r w:rsidRPr="002F27DD">
        <w:t xml:space="preserve"> registered higher education provider defaults in relation to a domestic student if the following circumstances apply in relation to the provider and the student: </w:t>
      </w:r>
    </w:p>
    <w:p w14:paraId="57E876C6" w14:textId="2BD4ECCD" w:rsidR="00303BE9" w:rsidRPr="002F27DD" w:rsidRDefault="00303BE9" w:rsidP="00303BE9">
      <w:pPr>
        <w:pStyle w:val="paragraph"/>
      </w:pPr>
      <w:r w:rsidRPr="002F27DD">
        <w:tab/>
        <w:t>(a)</w:t>
      </w:r>
      <w:r w:rsidRPr="002F27DD">
        <w:tab/>
        <w:t xml:space="preserve">the student is enrolled in an Australian course of study with that provider and is not enrolled in any units of study within that course; and </w:t>
      </w:r>
    </w:p>
    <w:p w14:paraId="0C21759B" w14:textId="77777777" w:rsidR="00303BE9" w:rsidRPr="002F27DD" w:rsidRDefault="00303BE9" w:rsidP="00303BE9">
      <w:pPr>
        <w:pStyle w:val="paragraph"/>
      </w:pPr>
      <w:r w:rsidRPr="002F27DD">
        <w:tab/>
        <w:t>(b)</w:t>
      </w:r>
      <w:r w:rsidRPr="002F27DD">
        <w:tab/>
        <w:t>the provider fails to commence the course</w:t>
      </w:r>
      <w:r w:rsidR="000A4DDB" w:rsidRPr="002F27DD">
        <w:t xml:space="preserve"> on the day the course was scheduled to start</w:t>
      </w:r>
      <w:r w:rsidRPr="002F27DD">
        <w:t xml:space="preserve"> or ceases to provide the course</w:t>
      </w:r>
      <w:r w:rsidR="005E3EF2" w:rsidRPr="002F27DD">
        <w:t xml:space="preserve"> on a day after the course starts but before it is completed</w:t>
      </w:r>
      <w:r w:rsidRPr="002F27DD">
        <w:t xml:space="preserve">. </w:t>
      </w:r>
    </w:p>
    <w:p w14:paraId="7AA96F75" w14:textId="77777777" w:rsidR="00303BE9" w:rsidRPr="002F27DD" w:rsidRDefault="00303BE9" w:rsidP="000049A8">
      <w:pPr>
        <w:pStyle w:val="subsection"/>
        <w:rPr>
          <w:b/>
          <w:sz w:val="24"/>
        </w:rPr>
      </w:pPr>
      <w:r w:rsidRPr="002F27DD">
        <w:rPr>
          <w:b/>
          <w:sz w:val="24"/>
        </w:rPr>
        <w:tab/>
      </w:r>
    </w:p>
    <w:p w14:paraId="5125C587" w14:textId="77777777" w:rsidR="00303BE9" w:rsidRPr="002F27DD" w:rsidRDefault="00303BE9">
      <w:pPr>
        <w:spacing w:line="240" w:lineRule="auto"/>
        <w:rPr>
          <w:rFonts w:eastAsia="Times New Roman" w:cs="Times New Roman"/>
          <w:b/>
          <w:sz w:val="24"/>
          <w:lang w:eastAsia="en-AU"/>
        </w:rPr>
      </w:pPr>
      <w:r w:rsidRPr="002F27DD">
        <w:rPr>
          <w:b/>
          <w:sz w:val="24"/>
        </w:rPr>
        <w:br w:type="page"/>
      </w:r>
    </w:p>
    <w:p w14:paraId="3117A6C8" w14:textId="77777777" w:rsidR="000049A8" w:rsidRPr="002F27DD" w:rsidRDefault="00F127E8" w:rsidP="00493207">
      <w:pPr>
        <w:pStyle w:val="ActHead5"/>
      </w:pPr>
      <w:bookmarkStart w:id="13" w:name="_Toc58409814"/>
      <w:r w:rsidRPr="002F27DD">
        <w:lastRenderedPageBreak/>
        <w:t xml:space="preserve">Division </w:t>
      </w:r>
      <w:r w:rsidR="00976D7F" w:rsidRPr="002F27DD">
        <w:t>5</w:t>
      </w:r>
      <w:r w:rsidR="000049A8" w:rsidRPr="002F27DD">
        <w:t xml:space="preserve"> – Notifying the Higher Education Tuition Protection Director of the details of a default</w:t>
      </w:r>
      <w:bookmarkEnd w:id="13"/>
      <w:r w:rsidR="000049A8" w:rsidRPr="002F27DD">
        <w:t xml:space="preserve">  </w:t>
      </w:r>
    </w:p>
    <w:p w14:paraId="3E15CB86" w14:textId="05B6CA0B" w:rsidR="00CF37C9" w:rsidRPr="002F27DD" w:rsidRDefault="00C95BE1" w:rsidP="000049A8">
      <w:pPr>
        <w:pStyle w:val="subsection"/>
        <w:rPr>
          <w:b/>
        </w:rPr>
      </w:pPr>
      <w:r w:rsidRPr="002F27DD">
        <w:rPr>
          <w:b/>
        </w:rPr>
        <w:t>1</w:t>
      </w:r>
      <w:r w:rsidR="00C27120" w:rsidRPr="002F27DD">
        <w:rPr>
          <w:b/>
        </w:rPr>
        <w:t>4</w:t>
      </w:r>
      <w:r w:rsidR="00C521F9" w:rsidRPr="002F27DD">
        <w:rPr>
          <w:b/>
        </w:rPr>
        <w:t xml:space="preserve"> </w:t>
      </w:r>
      <w:r w:rsidR="00CF37C9" w:rsidRPr="002F27DD">
        <w:rPr>
          <w:b/>
        </w:rPr>
        <w:t xml:space="preserve">Additional details of default </w:t>
      </w:r>
    </w:p>
    <w:p w14:paraId="652DA281" w14:textId="5A15C720" w:rsidR="00CF37C9" w:rsidRPr="002F27DD" w:rsidRDefault="005E3EF2" w:rsidP="005E3EF2">
      <w:pPr>
        <w:pStyle w:val="subsection"/>
      </w:pPr>
      <w:r w:rsidRPr="002F27DD">
        <w:tab/>
      </w:r>
      <w:r w:rsidRPr="002F27DD">
        <w:tab/>
        <w:t>For the purposes of paragraph 62D(3)(c) of the Act, t</w:t>
      </w:r>
      <w:r w:rsidR="00CF37C9" w:rsidRPr="002F27DD">
        <w:t>he written notice</w:t>
      </w:r>
      <w:r w:rsidRPr="002F27DD">
        <w:t xml:space="preserve"> given</w:t>
      </w:r>
      <w:r w:rsidR="00CF37C9" w:rsidRPr="002F27DD">
        <w:t xml:space="preserve"> to the Higher Education Tuition Protection</w:t>
      </w:r>
      <w:r w:rsidRPr="002F27DD">
        <w:t xml:space="preserve"> Director under subsection 62D(3</w:t>
      </w:r>
      <w:r w:rsidR="00CF37C9" w:rsidRPr="002F27DD">
        <w:t>) of the Act must specify for each domestic student in relation to</w:t>
      </w:r>
      <w:r w:rsidR="00203623" w:rsidRPr="002F27DD">
        <w:t xml:space="preserve"> each unit of study and the Australian course of study that the student was enrolled in at the time of the default</w:t>
      </w:r>
      <w:r w:rsidR="00CF37C9" w:rsidRPr="002F27DD">
        <w:t>:</w:t>
      </w:r>
    </w:p>
    <w:p w14:paraId="79485EE3" w14:textId="1413994D" w:rsidR="00785EDE" w:rsidRPr="002F27DD" w:rsidRDefault="00785EDE" w:rsidP="00CF37C9">
      <w:pPr>
        <w:pStyle w:val="paragraph"/>
      </w:pPr>
      <w:r w:rsidRPr="002F27DD">
        <w:tab/>
        <w:t>(a)</w:t>
      </w:r>
      <w:r w:rsidRPr="002F27DD">
        <w:tab/>
        <w:t>the student’s residential address, phone number and email address;</w:t>
      </w:r>
      <w:r w:rsidR="00CF37C9" w:rsidRPr="002F27DD">
        <w:tab/>
      </w:r>
    </w:p>
    <w:p w14:paraId="22C00C00" w14:textId="43F2DB96" w:rsidR="00CF37C9" w:rsidRPr="002F27DD" w:rsidRDefault="00785EDE" w:rsidP="00CF37C9">
      <w:pPr>
        <w:pStyle w:val="paragraph"/>
      </w:pPr>
      <w:r w:rsidRPr="002F27DD">
        <w:tab/>
      </w:r>
      <w:r w:rsidR="00CF37C9" w:rsidRPr="002F27DD">
        <w:t>(</w:t>
      </w:r>
      <w:r w:rsidRPr="002F27DD">
        <w:t>b</w:t>
      </w:r>
      <w:r w:rsidR="00CF37C9" w:rsidRPr="002F27DD">
        <w:t>)</w:t>
      </w:r>
      <w:r w:rsidR="00CF37C9" w:rsidRPr="002F27DD">
        <w:tab/>
        <w:t>whether the student was studying part-time or full-time;</w:t>
      </w:r>
      <w:r w:rsidR="00203623" w:rsidRPr="002F27DD">
        <w:t xml:space="preserve"> </w:t>
      </w:r>
    </w:p>
    <w:p w14:paraId="3C992D5F" w14:textId="48E31159" w:rsidR="00CF37C9" w:rsidRPr="002F27DD" w:rsidRDefault="00CF37C9" w:rsidP="00CF37C9">
      <w:pPr>
        <w:pStyle w:val="paragraph"/>
      </w:pPr>
      <w:r w:rsidRPr="002F27DD">
        <w:tab/>
        <w:t>(</w:t>
      </w:r>
      <w:r w:rsidR="00785EDE" w:rsidRPr="002F27DD">
        <w:t>c</w:t>
      </w:r>
      <w:r w:rsidRPr="002F27DD">
        <w:t>)</w:t>
      </w:r>
      <w:r w:rsidRPr="002F27DD">
        <w:tab/>
        <w:t xml:space="preserve">the mode of delivery of </w:t>
      </w:r>
      <w:r w:rsidR="001D11E4" w:rsidRPr="002F27DD">
        <w:t xml:space="preserve">each unit </w:t>
      </w:r>
      <w:r w:rsidR="007459BF" w:rsidRPr="002F27DD">
        <w:t>or course</w:t>
      </w:r>
      <w:r w:rsidR="001D11E4" w:rsidRPr="002F27DD">
        <w:t xml:space="preserve"> and i</w:t>
      </w:r>
      <w:r w:rsidRPr="002F27DD">
        <w:t>f the student did not study</w:t>
      </w:r>
      <w:r w:rsidR="001D11E4" w:rsidRPr="002F27DD">
        <w:t xml:space="preserve"> online, the location </w:t>
      </w:r>
      <w:r w:rsidR="00C27120" w:rsidRPr="002F27DD">
        <w:t xml:space="preserve">(campus, suburb and postcode) </w:t>
      </w:r>
      <w:r w:rsidR="001D11E4" w:rsidRPr="002F27DD">
        <w:t xml:space="preserve">where each unit </w:t>
      </w:r>
      <w:r w:rsidR="007459BF" w:rsidRPr="002F27DD">
        <w:t xml:space="preserve">or course </w:t>
      </w:r>
      <w:r w:rsidRPr="002F27DD">
        <w:t>was primarily delivered;</w:t>
      </w:r>
    </w:p>
    <w:p w14:paraId="1BAB3393" w14:textId="0C95A97E" w:rsidR="00D576B4" w:rsidRPr="002F27DD" w:rsidRDefault="00D576B4" w:rsidP="00D576B4">
      <w:pPr>
        <w:pStyle w:val="paragraph"/>
      </w:pPr>
      <w:r w:rsidRPr="002F27DD">
        <w:tab/>
        <w:t>(</w:t>
      </w:r>
      <w:r w:rsidR="00785EDE" w:rsidRPr="002F27DD">
        <w:t>d</w:t>
      </w:r>
      <w:r w:rsidRPr="002F27DD">
        <w:t>)</w:t>
      </w:r>
      <w:r w:rsidRPr="002F27DD">
        <w:tab/>
        <w:t xml:space="preserve">unit </w:t>
      </w:r>
      <w:r w:rsidR="0053772F" w:rsidRPr="002F27DD">
        <w:t>and</w:t>
      </w:r>
      <w:r w:rsidRPr="002F27DD">
        <w:t xml:space="preserve"> course </w:t>
      </w:r>
      <w:r w:rsidR="009E0D28" w:rsidRPr="002F27DD">
        <w:t xml:space="preserve">description </w:t>
      </w:r>
      <w:r w:rsidRPr="002F27DD">
        <w:t>outlines</w:t>
      </w:r>
      <w:r w:rsidR="0053772F" w:rsidRPr="002F27DD">
        <w:t>, including outlines for completed units</w:t>
      </w:r>
      <w:r w:rsidRPr="002F27DD">
        <w:t xml:space="preserve">; </w:t>
      </w:r>
    </w:p>
    <w:p w14:paraId="5B6E7964" w14:textId="0F1D1C8F" w:rsidR="00CF37C9" w:rsidRPr="002F27DD" w:rsidRDefault="00CF37C9" w:rsidP="00CF37C9">
      <w:pPr>
        <w:pStyle w:val="paragraph"/>
      </w:pPr>
      <w:r w:rsidRPr="002F27DD">
        <w:tab/>
        <w:t>(</w:t>
      </w:r>
      <w:r w:rsidR="00785EDE" w:rsidRPr="002F27DD">
        <w:t>e</w:t>
      </w:r>
      <w:r w:rsidRPr="002F27DD">
        <w:t>)</w:t>
      </w:r>
      <w:r w:rsidRPr="002F27DD">
        <w:tab/>
        <w:t xml:space="preserve">whether the student has withdrawn from </w:t>
      </w:r>
      <w:r w:rsidR="001D11E4" w:rsidRPr="002F27DD">
        <w:t xml:space="preserve">the </w:t>
      </w:r>
      <w:r w:rsidR="007459BF" w:rsidRPr="002F27DD">
        <w:t>course</w:t>
      </w:r>
      <w:r w:rsidR="001D11E4" w:rsidRPr="002F27DD">
        <w:t xml:space="preserve"> </w:t>
      </w:r>
      <w:r w:rsidR="00E56ACD" w:rsidRPr="002F27DD">
        <w:t>and</w:t>
      </w:r>
      <w:r w:rsidRPr="002F27DD">
        <w:t xml:space="preserve"> the date of withdrawal; </w:t>
      </w:r>
    </w:p>
    <w:p w14:paraId="3833D00A" w14:textId="3C432043" w:rsidR="00CF37C9" w:rsidRPr="002F27DD" w:rsidRDefault="00CF37C9" w:rsidP="00CF37C9">
      <w:pPr>
        <w:pStyle w:val="paragraph"/>
      </w:pPr>
      <w:r w:rsidRPr="002F27DD">
        <w:tab/>
        <w:t>(</w:t>
      </w:r>
      <w:r w:rsidR="00785EDE" w:rsidRPr="002F27DD">
        <w:t>f</w:t>
      </w:r>
      <w:r w:rsidRPr="002F27DD">
        <w:t>)</w:t>
      </w:r>
      <w:r w:rsidRPr="002F27DD">
        <w:tab/>
        <w:t>whether the student ha</w:t>
      </w:r>
      <w:r w:rsidR="001D11E4" w:rsidRPr="002F27DD">
        <w:t>s defe</w:t>
      </w:r>
      <w:r w:rsidR="007459BF" w:rsidRPr="002F27DD">
        <w:t>rred any units or the course</w:t>
      </w:r>
      <w:r w:rsidRPr="002F27DD">
        <w:t xml:space="preserve">, the date of the deferral and the date the student is expected to re-commence study; </w:t>
      </w:r>
    </w:p>
    <w:p w14:paraId="36C0D9E3" w14:textId="2D681A66" w:rsidR="00E56ACD" w:rsidRPr="002F27DD" w:rsidRDefault="00CF37C9" w:rsidP="00CF37C9">
      <w:pPr>
        <w:pStyle w:val="paragraph"/>
      </w:pPr>
      <w:r w:rsidRPr="002F27DD">
        <w:tab/>
        <w:t>(</w:t>
      </w:r>
      <w:r w:rsidR="00785EDE" w:rsidRPr="002F27DD">
        <w:t>g</w:t>
      </w:r>
      <w:r w:rsidRPr="002F27DD">
        <w:t>)</w:t>
      </w:r>
      <w:r w:rsidRPr="002F27DD">
        <w:tab/>
        <w:t xml:space="preserve">the </w:t>
      </w:r>
      <w:r w:rsidR="00785EDE" w:rsidRPr="002F27DD">
        <w:t xml:space="preserve">unit of </w:t>
      </w:r>
      <w:r w:rsidR="00C27120" w:rsidRPr="002F27DD">
        <w:t xml:space="preserve">study </w:t>
      </w:r>
      <w:r w:rsidRPr="002F27DD">
        <w:t xml:space="preserve">status </w:t>
      </w:r>
      <w:r w:rsidR="003A2D5D" w:rsidRPr="002F27DD">
        <w:t xml:space="preserve">and unit completion date </w:t>
      </w:r>
      <w:r w:rsidRPr="002F27DD">
        <w:t xml:space="preserve">for each </w:t>
      </w:r>
      <w:r w:rsidR="00E56ACD" w:rsidRPr="002F27DD">
        <w:t>unit</w:t>
      </w:r>
      <w:r w:rsidRPr="002F27DD">
        <w:t>, including whether the status is</w:t>
      </w:r>
      <w:r w:rsidR="00C27120" w:rsidRPr="002F27DD">
        <w:t xml:space="preserve"> withdrawn,</w:t>
      </w:r>
      <w:r w:rsidRPr="002F27DD">
        <w:t xml:space="preserve"> ongoing,</w:t>
      </w:r>
      <w:r w:rsidR="00E56ACD" w:rsidRPr="002F27DD">
        <w:t xml:space="preserve"> passed or failed;</w:t>
      </w:r>
    </w:p>
    <w:p w14:paraId="1290A7D8" w14:textId="404E4DE0" w:rsidR="007A7D3B" w:rsidRPr="002F27DD" w:rsidRDefault="00E56ACD" w:rsidP="007A7D3B">
      <w:pPr>
        <w:pStyle w:val="paragraph"/>
      </w:pPr>
      <w:r w:rsidRPr="002F27DD">
        <w:tab/>
        <w:t>(</w:t>
      </w:r>
      <w:r w:rsidR="00785EDE" w:rsidRPr="002F27DD">
        <w:t>h</w:t>
      </w:r>
      <w:r w:rsidRPr="002F27DD">
        <w:t>)</w:t>
      </w:r>
      <w:r w:rsidRPr="002F27DD">
        <w:tab/>
      </w:r>
      <w:r w:rsidR="00203623" w:rsidRPr="002F27DD">
        <w:t xml:space="preserve">any </w:t>
      </w:r>
      <w:r w:rsidRPr="002F27DD">
        <w:t>work integrated learning and internship req</w:t>
      </w:r>
      <w:r w:rsidR="001D11E4" w:rsidRPr="002F27DD">
        <w:t>u</w:t>
      </w:r>
      <w:r w:rsidR="007459BF" w:rsidRPr="002F27DD">
        <w:t>irements for each unit</w:t>
      </w:r>
      <w:r w:rsidR="007A7D3B" w:rsidRPr="002F27DD">
        <w:t>;</w:t>
      </w:r>
      <w:r w:rsidR="001D11E4" w:rsidRPr="002F27DD">
        <w:t xml:space="preserve"> </w:t>
      </w:r>
    </w:p>
    <w:p w14:paraId="262E983F" w14:textId="6C88AA3D" w:rsidR="003A2D5D" w:rsidRPr="002F27DD" w:rsidRDefault="007A7D3B" w:rsidP="007A7D3B">
      <w:pPr>
        <w:pStyle w:val="paragraph"/>
      </w:pPr>
      <w:r w:rsidRPr="002F27DD">
        <w:tab/>
        <w:t>(</w:t>
      </w:r>
      <w:r w:rsidR="00785EDE" w:rsidRPr="002F27DD">
        <w:t>i</w:t>
      </w:r>
      <w:r w:rsidRPr="002F27DD">
        <w:t>)</w:t>
      </w:r>
      <w:r w:rsidR="00B654CB" w:rsidRPr="002F27DD">
        <w:tab/>
      </w:r>
      <w:r w:rsidRPr="002F27DD">
        <w:t>information about any scholarship arrangements</w:t>
      </w:r>
      <w:r w:rsidR="003A706F" w:rsidRPr="002F27DD">
        <w:t xml:space="preserve"> or </w:t>
      </w:r>
      <w:r w:rsidR="00C63133" w:rsidRPr="002F27DD">
        <w:t xml:space="preserve">any </w:t>
      </w:r>
      <w:r w:rsidR="003A706F" w:rsidRPr="002F27DD">
        <w:t xml:space="preserve">payment arrangements made for </w:t>
      </w:r>
      <w:r w:rsidR="00C63133" w:rsidRPr="002F27DD">
        <w:t xml:space="preserve">the student by a third party for </w:t>
      </w:r>
      <w:r w:rsidR="00FE71CD" w:rsidRPr="002F27DD">
        <w:t xml:space="preserve">the student’s </w:t>
      </w:r>
      <w:r w:rsidR="00C63133" w:rsidRPr="002F27DD">
        <w:t>tuition fees</w:t>
      </w:r>
      <w:r w:rsidR="003A2D5D" w:rsidRPr="002F27DD">
        <w:t xml:space="preserve">; and </w:t>
      </w:r>
    </w:p>
    <w:p w14:paraId="77566A73" w14:textId="08E08C35" w:rsidR="003A2D5D" w:rsidRPr="002F27DD" w:rsidRDefault="003A2D5D" w:rsidP="003A2D5D">
      <w:pPr>
        <w:pStyle w:val="paragraph"/>
        <w:rPr>
          <w:iCs/>
        </w:rPr>
      </w:pPr>
      <w:r w:rsidRPr="002F27DD">
        <w:rPr>
          <w:iCs/>
        </w:rPr>
        <w:tab/>
        <w:t>(j)</w:t>
      </w:r>
      <w:r w:rsidRPr="002F27DD">
        <w:rPr>
          <w:iCs/>
        </w:rPr>
        <w:tab/>
        <w:t>the total of other fees that are not tuition fees paid for the student for the unit or course received by the provider</w:t>
      </w:r>
      <w:r w:rsidR="00EC618D" w:rsidRPr="002F27DD">
        <w:rPr>
          <w:iCs/>
        </w:rPr>
        <w:t>.</w:t>
      </w:r>
    </w:p>
    <w:p w14:paraId="1F73B388" w14:textId="7ACFFD5B" w:rsidR="000D0BC9" w:rsidRPr="002F27DD" w:rsidRDefault="000D0BC9" w:rsidP="007A7D3B">
      <w:pPr>
        <w:pStyle w:val="paragraph"/>
      </w:pPr>
    </w:p>
    <w:p w14:paraId="34BB289F" w14:textId="7B00326B" w:rsidR="000F16A5" w:rsidRPr="002F27DD" w:rsidRDefault="00C95BE1" w:rsidP="000F16A5">
      <w:pPr>
        <w:pStyle w:val="paragraph"/>
        <w:rPr>
          <w:b/>
        </w:rPr>
      </w:pPr>
      <w:r w:rsidRPr="002F27DD">
        <w:rPr>
          <w:b/>
        </w:rPr>
        <w:t>1</w:t>
      </w:r>
      <w:r w:rsidR="00C27120" w:rsidRPr="002F27DD">
        <w:rPr>
          <w:b/>
        </w:rPr>
        <w:t>5</w:t>
      </w:r>
      <w:r w:rsidR="00C521F9" w:rsidRPr="002F27DD">
        <w:rPr>
          <w:b/>
        </w:rPr>
        <w:t xml:space="preserve"> </w:t>
      </w:r>
      <w:r w:rsidR="003970EC" w:rsidRPr="002F27DD">
        <w:rPr>
          <w:b/>
        </w:rPr>
        <w:t xml:space="preserve">Requirements of notice </w:t>
      </w:r>
      <w:r w:rsidR="000F16A5" w:rsidRPr="002F27DD">
        <w:rPr>
          <w:b/>
        </w:rPr>
        <w:t xml:space="preserve"> </w:t>
      </w:r>
    </w:p>
    <w:p w14:paraId="0B1228CB" w14:textId="77777777" w:rsidR="000F16A5" w:rsidRPr="002F27DD" w:rsidRDefault="000F16A5" w:rsidP="005E3EF2">
      <w:pPr>
        <w:pStyle w:val="subsection"/>
      </w:pPr>
      <w:r w:rsidRPr="002F27DD">
        <w:tab/>
        <w:t>(1)</w:t>
      </w:r>
      <w:r w:rsidRPr="002F27DD">
        <w:tab/>
      </w:r>
      <w:r w:rsidR="005E3EF2" w:rsidRPr="002F27DD">
        <w:t>For the purposes of subsection 62</w:t>
      </w:r>
      <w:proofErr w:type="gramStart"/>
      <w:r w:rsidR="005E3EF2" w:rsidRPr="002F27DD">
        <w:t>D(</w:t>
      </w:r>
      <w:proofErr w:type="gramEnd"/>
      <w:r w:rsidR="005E3EF2" w:rsidRPr="002F27DD">
        <w:t>5) of the Act, t</w:t>
      </w:r>
      <w:r w:rsidRPr="002F27DD">
        <w:t xml:space="preserve">he notice </w:t>
      </w:r>
      <w:r w:rsidR="005E3EF2" w:rsidRPr="002F27DD">
        <w:t>given</w:t>
      </w:r>
      <w:r w:rsidRPr="002F27DD">
        <w:t xml:space="preserve"> to the Higher Education Tuition Protection Director under subsection 62D(2) must include information about the number of domestic students in relation to whom the registered higher education provider has defaulted. </w:t>
      </w:r>
    </w:p>
    <w:p w14:paraId="52B39CBB" w14:textId="4ABBE466" w:rsidR="000F16A5" w:rsidRPr="002F27DD" w:rsidRDefault="000F16A5" w:rsidP="000F16A5">
      <w:pPr>
        <w:pStyle w:val="subsection"/>
      </w:pPr>
      <w:r w:rsidRPr="002F27DD">
        <w:tab/>
        <w:t>(2)</w:t>
      </w:r>
      <w:r w:rsidRPr="002F27DD">
        <w:tab/>
        <w:t xml:space="preserve">The information required under </w:t>
      </w:r>
      <w:r w:rsidR="00E63898" w:rsidRPr="002F27DD">
        <w:t>sub</w:t>
      </w:r>
      <w:r w:rsidRPr="002F27DD">
        <w:t>section 62</w:t>
      </w:r>
      <w:proofErr w:type="gramStart"/>
      <w:r w:rsidRPr="002F27DD">
        <w:t>D</w:t>
      </w:r>
      <w:r w:rsidR="00E63898" w:rsidRPr="002F27DD">
        <w:t>(</w:t>
      </w:r>
      <w:proofErr w:type="gramEnd"/>
      <w:r w:rsidR="00E63898" w:rsidRPr="002F27DD">
        <w:t>3)</w:t>
      </w:r>
      <w:r w:rsidRPr="002F27DD">
        <w:t xml:space="preserve"> of the Act must be given to the Higher Education Tuition Protection Director in a manner and form approved by the Director. </w:t>
      </w:r>
    </w:p>
    <w:p w14:paraId="4F90997C" w14:textId="77777777" w:rsidR="003970EC" w:rsidRPr="002F27DD" w:rsidRDefault="003970EC">
      <w:pPr>
        <w:spacing w:line="240" w:lineRule="auto"/>
        <w:rPr>
          <w:rFonts w:eastAsia="Times New Roman" w:cs="Times New Roman"/>
          <w:b/>
          <w:lang w:eastAsia="en-AU"/>
        </w:rPr>
      </w:pPr>
      <w:r w:rsidRPr="002F27DD">
        <w:rPr>
          <w:b/>
        </w:rPr>
        <w:br w:type="page"/>
      </w:r>
    </w:p>
    <w:p w14:paraId="795D04EF" w14:textId="77777777" w:rsidR="003970EC" w:rsidRPr="002F27DD" w:rsidRDefault="00976D7F" w:rsidP="00493207">
      <w:pPr>
        <w:pStyle w:val="ActHead5"/>
      </w:pPr>
      <w:bookmarkStart w:id="14" w:name="_Toc58409815"/>
      <w:r w:rsidRPr="002F27DD">
        <w:lastRenderedPageBreak/>
        <w:t>Division 6</w:t>
      </w:r>
      <w:r w:rsidR="003970EC" w:rsidRPr="002F27DD">
        <w:t xml:space="preserve"> – Requirements of notice to student</w:t>
      </w:r>
      <w:bookmarkEnd w:id="14"/>
      <w:r w:rsidR="003970EC" w:rsidRPr="002F27DD">
        <w:t xml:space="preserve">  </w:t>
      </w:r>
    </w:p>
    <w:p w14:paraId="00932B55" w14:textId="6C8B7EAC" w:rsidR="003970EC" w:rsidRPr="002F27DD" w:rsidRDefault="00090B7E" w:rsidP="003970EC">
      <w:pPr>
        <w:pStyle w:val="subsection"/>
        <w:rPr>
          <w:b/>
        </w:rPr>
      </w:pPr>
      <w:r w:rsidRPr="002F27DD">
        <w:rPr>
          <w:b/>
        </w:rPr>
        <w:t>1</w:t>
      </w:r>
      <w:r w:rsidR="00C27120" w:rsidRPr="002F27DD">
        <w:rPr>
          <w:b/>
        </w:rPr>
        <w:t>6</w:t>
      </w:r>
      <w:r w:rsidR="003970EC" w:rsidRPr="002F27DD">
        <w:rPr>
          <w:b/>
        </w:rPr>
        <w:t xml:space="preserve"> Requirements of notice </w:t>
      </w:r>
    </w:p>
    <w:p w14:paraId="28F1FB93" w14:textId="6EF3B204" w:rsidR="003970EC" w:rsidRPr="002F27DD" w:rsidRDefault="003970EC" w:rsidP="003970EC">
      <w:pPr>
        <w:pStyle w:val="subsection"/>
      </w:pPr>
      <w:r w:rsidRPr="002F27DD">
        <w:tab/>
        <w:t>(1)</w:t>
      </w:r>
      <w:r w:rsidRPr="002F27DD">
        <w:tab/>
      </w:r>
      <w:r w:rsidR="005E3EF2" w:rsidRPr="002F27DD">
        <w:t>For the purposes of subsection 62</w:t>
      </w:r>
      <w:proofErr w:type="gramStart"/>
      <w:r w:rsidR="005E3EF2" w:rsidRPr="002F27DD">
        <w:t>E(</w:t>
      </w:r>
      <w:proofErr w:type="gramEnd"/>
      <w:r w:rsidR="005E3EF2" w:rsidRPr="002F27DD">
        <w:t>3) of the Act, t</w:t>
      </w:r>
      <w:r w:rsidRPr="002F27DD">
        <w:t>he registered higher education provider must specify in its written notice of default to</w:t>
      </w:r>
      <w:r w:rsidR="001B4F0D" w:rsidRPr="002F27DD">
        <w:t xml:space="preserve"> domestic</w:t>
      </w:r>
      <w:r w:rsidRPr="002F27DD">
        <w:t xml:space="preserve"> students in relation to whom it has defaulted:</w:t>
      </w:r>
    </w:p>
    <w:p w14:paraId="664D09DF" w14:textId="7B157F6F" w:rsidR="003970EC" w:rsidRPr="002F27DD" w:rsidRDefault="003970EC" w:rsidP="003970EC">
      <w:pPr>
        <w:pStyle w:val="paragraph"/>
      </w:pPr>
      <w:r w:rsidRPr="002F27DD">
        <w:tab/>
        <w:t>(a)</w:t>
      </w:r>
      <w:r w:rsidRPr="002F27DD">
        <w:tab/>
        <w:t>the name of the Australian course of study</w:t>
      </w:r>
      <w:r w:rsidR="00DD2E89" w:rsidRPr="002F27DD">
        <w:t xml:space="preserve"> and</w:t>
      </w:r>
      <w:r w:rsidRPr="002F27DD">
        <w:t xml:space="preserve"> units of study that the student was enrolled in at the time of the default;</w:t>
      </w:r>
    </w:p>
    <w:p w14:paraId="028A8EA8" w14:textId="02C6B4D2" w:rsidR="0044563A" w:rsidRPr="002F27DD" w:rsidRDefault="003970EC" w:rsidP="0044563A">
      <w:pPr>
        <w:pStyle w:val="paragraph"/>
      </w:pPr>
      <w:r w:rsidRPr="002F27DD">
        <w:tab/>
        <w:t>(b)</w:t>
      </w:r>
      <w:r w:rsidRPr="002F27DD">
        <w:tab/>
        <w:t xml:space="preserve">the date of the default; </w:t>
      </w:r>
    </w:p>
    <w:p w14:paraId="353F024D" w14:textId="371D1141" w:rsidR="00E322AE" w:rsidRPr="002F27DD" w:rsidRDefault="00DD2E89" w:rsidP="00DD2E89">
      <w:pPr>
        <w:pStyle w:val="paragraph"/>
      </w:pPr>
      <w:r w:rsidRPr="002F27DD">
        <w:tab/>
        <w:t>(c)</w:t>
      </w:r>
      <w:r w:rsidRPr="002F27DD">
        <w:tab/>
        <w:t>a copy of the student’s transcript for units already completed;</w:t>
      </w:r>
    </w:p>
    <w:p w14:paraId="45EE2708" w14:textId="3440308C" w:rsidR="00DD2E89" w:rsidRPr="002F27DD" w:rsidRDefault="00E322AE" w:rsidP="00DD2E89">
      <w:pPr>
        <w:pStyle w:val="paragraph"/>
      </w:pPr>
      <w:r w:rsidRPr="002F27DD">
        <w:tab/>
        <w:t>(</w:t>
      </w:r>
      <w:r w:rsidR="00B654CB" w:rsidRPr="002F27DD">
        <w:t>d</w:t>
      </w:r>
      <w:r w:rsidRPr="002F27DD">
        <w:t>)</w:t>
      </w:r>
      <w:r w:rsidRPr="002F27DD">
        <w:tab/>
        <w:t>evidence of any amounts of up-front payment</w:t>
      </w:r>
      <w:r w:rsidR="003C704C" w:rsidRPr="002F27DD">
        <w:t>s</w:t>
      </w:r>
      <w:r w:rsidRPr="002F27DD">
        <w:t xml:space="preserve"> received; </w:t>
      </w:r>
      <w:r w:rsidR="00DD2E89" w:rsidRPr="002F27DD">
        <w:t>and</w:t>
      </w:r>
    </w:p>
    <w:p w14:paraId="5C5C49BA" w14:textId="68A5B035" w:rsidR="003970EC" w:rsidRPr="002F27DD" w:rsidRDefault="003970EC" w:rsidP="003970EC">
      <w:pPr>
        <w:pStyle w:val="paragraph"/>
      </w:pPr>
      <w:r w:rsidRPr="002F27DD">
        <w:tab/>
      </w:r>
      <w:r w:rsidR="00DD2E89" w:rsidRPr="002F27DD">
        <w:t>(</w:t>
      </w:r>
      <w:r w:rsidR="00B654CB" w:rsidRPr="002F27DD">
        <w:t>e</w:t>
      </w:r>
      <w:r w:rsidRPr="002F27DD">
        <w:t>)</w:t>
      </w:r>
      <w:r w:rsidRPr="002F27DD">
        <w:tab/>
      </w:r>
      <w:r w:rsidR="007459BF" w:rsidRPr="002F27DD">
        <w:t xml:space="preserve">details of where to get information from the responsible Australian Government Department about tuition protection.  </w:t>
      </w:r>
    </w:p>
    <w:p w14:paraId="5B854D05" w14:textId="3A567A58" w:rsidR="003970EC" w:rsidRPr="002F27DD" w:rsidRDefault="003970EC" w:rsidP="00DD2E89">
      <w:pPr>
        <w:pStyle w:val="subsection"/>
      </w:pPr>
      <w:r w:rsidRPr="002F27DD">
        <w:tab/>
        <w:t>(2)</w:t>
      </w:r>
      <w:r w:rsidRPr="002F27DD">
        <w:tab/>
      </w:r>
      <w:r w:rsidR="00DD2E89" w:rsidRPr="002F27DD">
        <w:t>The registered higher education provider must send the notice</w:t>
      </w:r>
      <w:r w:rsidR="00161CD5" w:rsidRPr="002F27DD">
        <w:t xml:space="preserve"> in one of the following ways</w:t>
      </w:r>
      <w:r w:rsidR="00DD2E89" w:rsidRPr="002F27DD">
        <w:t>:</w:t>
      </w:r>
    </w:p>
    <w:p w14:paraId="23E89A9A" w14:textId="712BC905" w:rsidR="00DD2E89" w:rsidRPr="002F27DD" w:rsidRDefault="00DD2E89" w:rsidP="00DD2E89">
      <w:pPr>
        <w:pStyle w:val="paragraph"/>
      </w:pPr>
      <w:r w:rsidRPr="002F27DD">
        <w:tab/>
        <w:t>(a)</w:t>
      </w:r>
      <w:r w:rsidRPr="002F27DD">
        <w:tab/>
        <w:t xml:space="preserve">to the student’s personal email address as advised by the student; </w:t>
      </w:r>
    </w:p>
    <w:p w14:paraId="2D7FBAFF" w14:textId="77777777" w:rsidR="00DD2E89" w:rsidRPr="002F27DD" w:rsidRDefault="00DD2E89" w:rsidP="00DD2E89">
      <w:pPr>
        <w:pStyle w:val="paragraph"/>
      </w:pPr>
      <w:r w:rsidRPr="002F27DD">
        <w:tab/>
        <w:t>(b)</w:t>
      </w:r>
      <w:r w:rsidRPr="002F27DD">
        <w:tab/>
        <w:t>to the student’s postal address as advised by the student; or</w:t>
      </w:r>
    </w:p>
    <w:p w14:paraId="18359331" w14:textId="51DD3778" w:rsidR="00DD2E89" w:rsidRPr="002F27DD" w:rsidRDefault="00DD2E89" w:rsidP="00DD2E89">
      <w:pPr>
        <w:pStyle w:val="paragraph"/>
      </w:pPr>
      <w:r w:rsidRPr="002F27DD">
        <w:tab/>
        <w:t>(</w:t>
      </w:r>
      <w:r w:rsidR="00B654CB" w:rsidRPr="002F27DD">
        <w:t>c</w:t>
      </w:r>
      <w:r w:rsidRPr="002F27DD">
        <w:t>)</w:t>
      </w:r>
      <w:r w:rsidRPr="002F27DD">
        <w:tab/>
        <w:t>to the student by another method agreed to by the student.</w:t>
      </w:r>
    </w:p>
    <w:p w14:paraId="2BCECEF8" w14:textId="4B766749" w:rsidR="00DD2E89" w:rsidRPr="002F27DD" w:rsidRDefault="00DD2E89" w:rsidP="000A38F7">
      <w:pPr>
        <w:pStyle w:val="paragraph"/>
        <w:tabs>
          <w:tab w:val="clear" w:pos="1531"/>
          <w:tab w:val="right" w:pos="1134"/>
        </w:tabs>
        <w:ind w:left="1276" w:hanging="1276"/>
        <w:rPr>
          <w:sz w:val="20"/>
        </w:rPr>
      </w:pPr>
      <w:r w:rsidRPr="002F27DD">
        <w:rPr>
          <w:sz w:val="20"/>
        </w:rPr>
        <w:tab/>
        <w:t xml:space="preserve"> </w:t>
      </w:r>
    </w:p>
    <w:p w14:paraId="1FFE22F7" w14:textId="3C786A0D" w:rsidR="00D25813" w:rsidRPr="002F27DD" w:rsidRDefault="00D25813" w:rsidP="00DD2E89">
      <w:pPr>
        <w:pStyle w:val="subsection"/>
        <w:rPr>
          <w:b/>
        </w:rPr>
      </w:pPr>
    </w:p>
    <w:p w14:paraId="61C3A709" w14:textId="77777777" w:rsidR="003970EC" w:rsidRPr="002F27DD" w:rsidRDefault="003970EC" w:rsidP="003970EC">
      <w:pPr>
        <w:pStyle w:val="subsection"/>
      </w:pPr>
    </w:p>
    <w:p w14:paraId="29EBE6A7" w14:textId="77777777" w:rsidR="00CF37C9" w:rsidRPr="002F27DD" w:rsidRDefault="00CF37C9" w:rsidP="000049A8">
      <w:pPr>
        <w:pStyle w:val="subsection"/>
      </w:pPr>
    </w:p>
    <w:p w14:paraId="59FC5B19" w14:textId="4F20FC29" w:rsidR="00CF37C9" w:rsidRPr="002F27DD" w:rsidRDefault="00CF37C9" w:rsidP="000049A8">
      <w:pPr>
        <w:pStyle w:val="subsection"/>
      </w:pPr>
    </w:p>
    <w:p w14:paraId="3F76A0A7" w14:textId="1636E778" w:rsidR="00D25813" w:rsidRPr="002F27DD" w:rsidRDefault="00D25813">
      <w:pPr>
        <w:spacing w:line="240" w:lineRule="auto"/>
        <w:rPr>
          <w:rFonts w:eastAsia="Times New Roman" w:cs="Times New Roman"/>
          <w:lang w:eastAsia="en-AU"/>
        </w:rPr>
      </w:pPr>
      <w:r w:rsidRPr="002F27DD">
        <w:br w:type="page"/>
      </w:r>
    </w:p>
    <w:p w14:paraId="5865D0B8" w14:textId="77777777" w:rsidR="00D25813" w:rsidRPr="002F27DD" w:rsidRDefault="00D25813" w:rsidP="00D25813">
      <w:pPr>
        <w:pStyle w:val="ActHead5"/>
        <w:ind w:left="0" w:firstLine="0"/>
      </w:pPr>
      <w:bookmarkStart w:id="15" w:name="_Toc58409816"/>
      <w:r w:rsidRPr="002F27DD">
        <w:lastRenderedPageBreak/>
        <w:t>Division 7 – Providers to notify of outcome of discharge of obligations</w:t>
      </w:r>
      <w:bookmarkEnd w:id="15"/>
      <w:r w:rsidRPr="002F27DD">
        <w:t xml:space="preserve"> </w:t>
      </w:r>
    </w:p>
    <w:p w14:paraId="0FC7D17F" w14:textId="505945DC" w:rsidR="00D25813" w:rsidRPr="002F27DD" w:rsidRDefault="00090B7E" w:rsidP="00415D6D">
      <w:pPr>
        <w:pStyle w:val="subsection"/>
        <w:ind w:left="0" w:firstLine="0"/>
        <w:rPr>
          <w:b/>
        </w:rPr>
      </w:pPr>
      <w:r w:rsidRPr="002F27DD">
        <w:rPr>
          <w:b/>
        </w:rPr>
        <w:t>1</w:t>
      </w:r>
      <w:r w:rsidR="000864A7" w:rsidRPr="002F27DD">
        <w:rPr>
          <w:b/>
        </w:rPr>
        <w:t>7</w:t>
      </w:r>
      <w:r w:rsidR="00D25813" w:rsidRPr="002F27DD">
        <w:rPr>
          <w:b/>
        </w:rPr>
        <w:t xml:space="preserve"> Requirements of notice </w:t>
      </w:r>
    </w:p>
    <w:p w14:paraId="7FBCA922" w14:textId="2040EF17" w:rsidR="00D25813" w:rsidRPr="002F27DD" w:rsidRDefault="00BC6384" w:rsidP="00D25813">
      <w:pPr>
        <w:pStyle w:val="subsection"/>
      </w:pPr>
      <w:r w:rsidRPr="002F27DD">
        <w:tab/>
      </w:r>
      <w:r w:rsidRPr="002F27DD">
        <w:tab/>
      </w:r>
      <w:r w:rsidR="00D25813" w:rsidRPr="002F27DD">
        <w:t>For the purposes of subsection 62</w:t>
      </w:r>
      <w:proofErr w:type="gramStart"/>
      <w:r w:rsidR="00D25813" w:rsidRPr="002F27DD">
        <w:t>H(</w:t>
      </w:r>
      <w:proofErr w:type="gramEnd"/>
      <w:r w:rsidR="00D25813" w:rsidRPr="002F27DD">
        <w:t xml:space="preserve">3) of the Act, the registered higher education provider must </w:t>
      </w:r>
      <w:r w:rsidRPr="002F27DD">
        <w:t>include in</w:t>
      </w:r>
      <w:r w:rsidR="00D25813" w:rsidRPr="002F27DD">
        <w:t xml:space="preserve"> its written notice to the Higher Education Tuition Protection Di</w:t>
      </w:r>
      <w:r w:rsidRPr="002F27DD">
        <w:t>rector</w:t>
      </w:r>
      <w:r w:rsidR="00D25813" w:rsidRPr="002F27DD">
        <w:t>:</w:t>
      </w:r>
    </w:p>
    <w:p w14:paraId="6077A7C3" w14:textId="0C16AF86" w:rsidR="00C100A8" w:rsidRPr="002F27DD" w:rsidRDefault="00C100A8" w:rsidP="00AA4049">
      <w:pPr>
        <w:pStyle w:val="paragraph"/>
        <w:numPr>
          <w:ilvl w:val="0"/>
          <w:numId w:val="22"/>
        </w:numPr>
      </w:pPr>
      <w:r w:rsidRPr="002F27DD">
        <w:t>if the provider arranged a replacement unit or replacement course</w:t>
      </w:r>
      <w:r w:rsidR="002E4050" w:rsidRPr="002F27DD">
        <w:t xml:space="preserve"> —</w:t>
      </w:r>
      <w:r w:rsidRPr="002F27DD">
        <w:t>evidence of the a</w:t>
      </w:r>
      <w:r w:rsidR="00254E6B" w:rsidRPr="002F27DD">
        <w:t>rrangement</w:t>
      </w:r>
      <w:r w:rsidRPr="002F27DD">
        <w:t xml:space="preserve"> between the student and replacement provider, including any payment arrangements relating to tuition fees;</w:t>
      </w:r>
    </w:p>
    <w:p w14:paraId="4B80BE74" w14:textId="23BEC769" w:rsidR="00D25813" w:rsidRPr="002F27DD" w:rsidRDefault="00BC6384" w:rsidP="00AA4049">
      <w:pPr>
        <w:pStyle w:val="paragraph"/>
        <w:numPr>
          <w:ilvl w:val="0"/>
          <w:numId w:val="22"/>
        </w:numPr>
      </w:pPr>
      <w:r w:rsidRPr="002F27DD">
        <w:t>if the provider provided a refund to the domestic student under subsection 62</w:t>
      </w:r>
      <w:proofErr w:type="gramStart"/>
      <w:r w:rsidRPr="002F27DD">
        <w:t>F(</w:t>
      </w:r>
      <w:proofErr w:type="gramEnd"/>
      <w:r w:rsidRPr="002F27DD">
        <w:t>8) of the Act</w:t>
      </w:r>
      <w:r w:rsidR="002E4050" w:rsidRPr="002F27DD">
        <w:t xml:space="preserve"> — </w:t>
      </w:r>
      <w:r w:rsidRPr="002F27DD">
        <w:t>evidence of the refund to the student</w:t>
      </w:r>
      <w:r w:rsidR="003C704C" w:rsidRPr="002F27DD">
        <w:t>, including the date of the refund</w:t>
      </w:r>
      <w:r w:rsidRPr="002F27DD">
        <w:t xml:space="preserve">. </w:t>
      </w:r>
      <w:r w:rsidR="00D25813" w:rsidRPr="002F27DD">
        <w:t xml:space="preserve"> </w:t>
      </w:r>
    </w:p>
    <w:p w14:paraId="08A69CC2" w14:textId="6AB261FB" w:rsidR="00D25813" w:rsidRPr="002F27DD" w:rsidRDefault="00D25813" w:rsidP="00D25813">
      <w:pPr>
        <w:pStyle w:val="ActHead5"/>
        <w:ind w:left="0" w:firstLine="0"/>
      </w:pPr>
    </w:p>
    <w:p w14:paraId="413FC465" w14:textId="77777777" w:rsidR="003C45F0" w:rsidRPr="002F27DD" w:rsidRDefault="003C45F0" w:rsidP="000049A8">
      <w:pPr>
        <w:pStyle w:val="subsection"/>
      </w:pPr>
    </w:p>
    <w:p w14:paraId="465E2943" w14:textId="77777777" w:rsidR="003C45F0" w:rsidRPr="002F27DD" w:rsidRDefault="003C45F0" w:rsidP="000049A8">
      <w:pPr>
        <w:pStyle w:val="subsection"/>
      </w:pPr>
    </w:p>
    <w:p w14:paraId="2561CFA0" w14:textId="3644EFFD" w:rsidR="00793FFB" w:rsidRPr="002F27DD" w:rsidRDefault="00793FFB">
      <w:pPr>
        <w:spacing w:line="240" w:lineRule="auto"/>
        <w:rPr>
          <w:rFonts w:eastAsia="Times New Roman" w:cs="Times New Roman"/>
          <w:sz w:val="24"/>
          <w:lang w:eastAsia="en-AU"/>
        </w:rPr>
      </w:pPr>
      <w:r w:rsidRPr="002F27DD">
        <w:br w:type="page"/>
      </w:r>
    </w:p>
    <w:p w14:paraId="0A19A5CA" w14:textId="08986170" w:rsidR="00793FFB" w:rsidRPr="002F27DD" w:rsidRDefault="00793FFB" w:rsidP="00793FFB">
      <w:pPr>
        <w:pStyle w:val="ActHead5"/>
        <w:ind w:left="0" w:firstLine="0"/>
      </w:pPr>
      <w:bookmarkStart w:id="16" w:name="_Toc58409817"/>
      <w:r w:rsidRPr="002F27DD">
        <w:lastRenderedPageBreak/>
        <w:t xml:space="preserve">Division 8 – </w:t>
      </w:r>
      <w:r w:rsidR="00924FF2" w:rsidRPr="002F27DD">
        <w:t>Other tuition protection requirements</w:t>
      </w:r>
      <w:bookmarkEnd w:id="16"/>
      <w:r w:rsidRPr="002F27DD">
        <w:t xml:space="preserve"> </w:t>
      </w:r>
    </w:p>
    <w:p w14:paraId="14F9F21B" w14:textId="4F1E96C8" w:rsidR="00793FFB" w:rsidRPr="002F27DD" w:rsidRDefault="00E5467A" w:rsidP="00793FFB">
      <w:pPr>
        <w:pStyle w:val="subsection"/>
        <w:rPr>
          <w:b/>
        </w:rPr>
      </w:pPr>
      <w:r w:rsidRPr="002F27DD">
        <w:rPr>
          <w:b/>
        </w:rPr>
        <w:t>1</w:t>
      </w:r>
      <w:r w:rsidR="000864A7" w:rsidRPr="002F27DD">
        <w:rPr>
          <w:b/>
        </w:rPr>
        <w:t>8</w:t>
      </w:r>
      <w:r w:rsidRPr="002F27DD">
        <w:rPr>
          <w:b/>
        </w:rPr>
        <w:t xml:space="preserve"> Notification </w:t>
      </w:r>
      <w:r w:rsidR="009E3618" w:rsidRPr="002F27DD">
        <w:rPr>
          <w:b/>
        </w:rPr>
        <w:t xml:space="preserve">about </w:t>
      </w:r>
      <w:r w:rsidRPr="002F27DD">
        <w:rPr>
          <w:b/>
        </w:rPr>
        <w:t>the collection of personal information</w:t>
      </w:r>
      <w:r w:rsidR="009E3618" w:rsidRPr="002F27DD">
        <w:rPr>
          <w:b/>
        </w:rPr>
        <w:t xml:space="preserve"> and tuition protection</w:t>
      </w:r>
      <w:r w:rsidRPr="002F27DD">
        <w:rPr>
          <w:b/>
        </w:rPr>
        <w:t xml:space="preserve"> </w:t>
      </w:r>
      <w:r w:rsidR="00090B7E" w:rsidRPr="002F27DD">
        <w:rPr>
          <w:b/>
        </w:rPr>
        <w:t xml:space="preserve"> </w:t>
      </w:r>
    </w:p>
    <w:p w14:paraId="20B6600E" w14:textId="37D71DAB" w:rsidR="00090B7E" w:rsidRPr="002F27DD" w:rsidRDefault="00090B7E" w:rsidP="00090B7E">
      <w:pPr>
        <w:pStyle w:val="subsection"/>
      </w:pPr>
      <w:r w:rsidRPr="002F27DD">
        <w:tab/>
      </w:r>
      <w:r w:rsidR="006A7B9E" w:rsidRPr="002F27DD">
        <w:t>(1)</w:t>
      </w:r>
      <w:r w:rsidRPr="002F27DD">
        <w:tab/>
        <w:t>For the purposes of paragraph 26</w:t>
      </w:r>
      <w:r w:rsidR="00B73F68" w:rsidRPr="002F27DD">
        <w:t>A</w:t>
      </w:r>
      <w:r w:rsidRPr="002F27DD">
        <w:t>(</w:t>
      </w:r>
      <w:r w:rsidR="00B73F68" w:rsidRPr="002F27DD">
        <w:t>3</w:t>
      </w:r>
      <w:r w:rsidRPr="002F27DD">
        <w:t>)</w:t>
      </w:r>
      <w:r w:rsidR="00B73F68" w:rsidRPr="002F27DD">
        <w:t>(b)</w:t>
      </w:r>
      <w:r w:rsidRPr="002F27DD">
        <w:t xml:space="preserve"> of the Act, the registered higher education provider must</w:t>
      </w:r>
      <w:r w:rsidR="00C54EC6" w:rsidRPr="002F27DD">
        <w:t xml:space="preserve"> </w:t>
      </w:r>
      <w:r w:rsidR="00440E92" w:rsidRPr="002F27DD">
        <w:t>provide</w:t>
      </w:r>
      <w:r w:rsidR="001B4F0D" w:rsidRPr="002F27DD">
        <w:t xml:space="preserve"> a</w:t>
      </w:r>
      <w:r w:rsidR="00E03C02" w:rsidRPr="002F27DD">
        <w:t xml:space="preserve"> </w:t>
      </w:r>
      <w:r w:rsidR="00E5467A" w:rsidRPr="002F27DD">
        <w:t xml:space="preserve">domestic student at </w:t>
      </w:r>
      <w:r w:rsidR="000864A7" w:rsidRPr="002F27DD">
        <w:t xml:space="preserve">or before the time or, if that is not practicable, as soon as practicable after, a provider collects personal information about the student for the purposes of </w:t>
      </w:r>
      <w:r w:rsidR="00E5467A" w:rsidRPr="002F27DD">
        <w:t>enrol</w:t>
      </w:r>
      <w:r w:rsidR="001B4F0D" w:rsidRPr="002F27DD">
        <w:t>ment</w:t>
      </w:r>
      <w:r w:rsidR="00E5467A" w:rsidRPr="002F27DD">
        <w:t xml:space="preserve"> in an Australian course of study or unit of study</w:t>
      </w:r>
      <w:r w:rsidRPr="002F27DD">
        <w:t>:</w:t>
      </w:r>
    </w:p>
    <w:p w14:paraId="5D3F3FEC" w14:textId="59DA8C03" w:rsidR="00E5467A" w:rsidRPr="002F27DD" w:rsidRDefault="00E5467A" w:rsidP="00090B7E">
      <w:pPr>
        <w:pStyle w:val="paragraph"/>
        <w:numPr>
          <w:ilvl w:val="0"/>
          <w:numId w:val="31"/>
        </w:numPr>
      </w:pPr>
      <w:r w:rsidRPr="002F27DD">
        <w:t>general information about the operation of tuition protection under Part 5A of the Act</w:t>
      </w:r>
      <w:r w:rsidRPr="002F27DD">
        <w:rPr>
          <w:i/>
          <w:iCs/>
        </w:rPr>
        <w:t xml:space="preserve">; </w:t>
      </w:r>
    </w:p>
    <w:p w14:paraId="03F79BF1" w14:textId="2E44EC10" w:rsidR="007D33BF" w:rsidRPr="002F27DD" w:rsidRDefault="00440E92" w:rsidP="00090B7E">
      <w:pPr>
        <w:pStyle w:val="paragraph"/>
        <w:numPr>
          <w:ilvl w:val="0"/>
          <w:numId w:val="31"/>
        </w:numPr>
      </w:pPr>
      <w:r w:rsidRPr="002F27DD">
        <w:t xml:space="preserve">notification of the </w:t>
      </w:r>
      <w:r w:rsidR="00E5467A" w:rsidRPr="002F27DD">
        <w:t>collection of personal information</w:t>
      </w:r>
      <w:r w:rsidR="00C54EC6" w:rsidRPr="002F27DD">
        <w:t xml:space="preserve"> for the purposes of tuition protection</w:t>
      </w:r>
      <w:r w:rsidR="000340C4" w:rsidRPr="002F27DD">
        <w:t>.</w:t>
      </w:r>
    </w:p>
    <w:p w14:paraId="12B6A74A" w14:textId="01A55D4D" w:rsidR="007D33BF" w:rsidRPr="002F27DD" w:rsidRDefault="007D33BF" w:rsidP="007D33BF">
      <w:pPr>
        <w:pStyle w:val="subsection"/>
      </w:pPr>
      <w:r w:rsidRPr="002F27DD">
        <w:tab/>
        <w:t>(2)</w:t>
      </w:r>
      <w:r w:rsidRPr="002F27DD">
        <w:tab/>
        <w:t>The notification of collection in paragraph 18(1)(b) must inform the student of the following matters:</w:t>
      </w:r>
    </w:p>
    <w:p w14:paraId="08DA7058" w14:textId="0EAB53B7" w:rsidR="007D33BF" w:rsidRPr="002F27DD" w:rsidRDefault="007D33BF" w:rsidP="007D33BF">
      <w:pPr>
        <w:pStyle w:val="paragraph"/>
        <w:numPr>
          <w:ilvl w:val="0"/>
          <w:numId w:val="45"/>
        </w:numPr>
      </w:pPr>
      <w:r w:rsidRPr="002F27DD">
        <w:t>that the registered higher education provider must disclose certain personal information to the Secretary under the Act, including:</w:t>
      </w:r>
    </w:p>
    <w:p w14:paraId="5FD47F8C" w14:textId="0A060882" w:rsidR="007D33BF" w:rsidRPr="002F27DD" w:rsidRDefault="007D33BF" w:rsidP="007D33BF">
      <w:pPr>
        <w:pStyle w:val="paragraphsub"/>
      </w:pPr>
      <w:r w:rsidRPr="002F27DD">
        <w:tab/>
        <w:t>(i)</w:t>
      </w:r>
      <w:r w:rsidRPr="002F27DD">
        <w:tab/>
        <w:t xml:space="preserve">the student’s name, date of birth, contact details and identifiers; </w:t>
      </w:r>
    </w:p>
    <w:p w14:paraId="762E0CC0" w14:textId="06D5FF31" w:rsidR="007D33BF" w:rsidRPr="002F27DD" w:rsidRDefault="007D33BF" w:rsidP="007D33BF">
      <w:pPr>
        <w:pStyle w:val="paragraphsub"/>
      </w:pPr>
      <w:r w:rsidRPr="002F27DD">
        <w:tab/>
        <w:t>(ii)</w:t>
      </w:r>
      <w:r w:rsidRPr="002F27DD">
        <w:tab/>
        <w:t xml:space="preserve">the student’s study arrangements and details including enrolments and course progress; </w:t>
      </w:r>
    </w:p>
    <w:p w14:paraId="5FAC1B5B" w14:textId="13F0875F" w:rsidR="007D33BF" w:rsidRPr="002F27DD" w:rsidRDefault="007D33BF" w:rsidP="007D33BF">
      <w:pPr>
        <w:pStyle w:val="paragraphsub"/>
      </w:pPr>
      <w:r w:rsidRPr="002F27DD">
        <w:tab/>
        <w:t>(iii)</w:t>
      </w:r>
      <w:r w:rsidRPr="002F27DD">
        <w:tab/>
      </w:r>
      <w:r w:rsidR="00BC0C7D" w:rsidRPr="002F27DD">
        <w:t>the student’s payment arrangement, including tuition fees paid or payable, scholarships and payments by third parties</w:t>
      </w:r>
      <w:r w:rsidRPr="002F27DD">
        <w:t>;</w:t>
      </w:r>
    </w:p>
    <w:p w14:paraId="484FA9D8" w14:textId="7E97228D" w:rsidR="00BC0C7D" w:rsidRPr="002F27DD" w:rsidRDefault="00BC0C7D" w:rsidP="00BC0C7D">
      <w:pPr>
        <w:pStyle w:val="paragraph"/>
        <w:numPr>
          <w:ilvl w:val="0"/>
          <w:numId w:val="45"/>
        </w:numPr>
      </w:pPr>
      <w:bookmarkStart w:id="17" w:name="_Hlk57885358"/>
      <w:r w:rsidRPr="002F27DD">
        <w:t xml:space="preserve">that the Secretary may disclose this personal information to the Higher Education Tuition Protection Director in the event of a </w:t>
      </w:r>
      <w:r w:rsidR="009A5781" w:rsidRPr="002F27DD">
        <w:t xml:space="preserve">likely </w:t>
      </w:r>
      <w:r w:rsidRPr="002F27DD">
        <w:t xml:space="preserve">default </w:t>
      </w:r>
      <w:r w:rsidR="009A5781" w:rsidRPr="002F27DD">
        <w:t xml:space="preserve">or default </w:t>
      </w:r>
      <w:r w:rsidR="00AD13B1" w:rsidRPr="002F27DD">
        <w:t>by the provider</w:t>
      </w:r>
      <w:r w:rsidR="009A5781" w:rsidRPr="002F27DD">
        <w:t xml:space="preserve"> for the Director to perform functions and powers under the Act</w:t>
      </w:r>
      <w:r w:rsidRPr="002F27DD">
        <w:t xml:space="preserve">; </w:t>
      </w:r>
    </w:p>
    <w:bookmarkEnd w:id="17"/>
    <w:p w14:paraId="4C022497" w14:textId="496E1B5F" w:rsidR="00BC0C7D" w:rsidRPr="002F27DD" w:rsidRDefault="00BC0C7D" w:rsidP="00BC0C7D">
      <w:pPr>
        <w:pStyle w:val="paragraph"/>
        <w:numPr>
          <w:ilvl w:val="0"/>
          <w:numId w:val="45"/>
        </w:numPr>
      </w:pPr>
      <w:r w:rsidRPr="002F27DD">
        <w:t xml:space="preserve">that the Secretary and the Director may disclose some of this personal information to the Australian Government Actuary </w:t>
      </w:r>
      <w:r w:rsidR="00BD2E7C" w:rsidRPr="002F27DD">
        <w:t>for the purposes of the</w:t>
      </w:r>
      <w:r w:rsidRPr="002F27DD">
        <w:t xml:space="preserve"> up-front </w:t>
      </w:r>
      <w:proofErr w:type="gramStart"/>
      <w:r w:rsidRPr="002F27DD">
        <w:t>payments</w:t>
      </w:r>
      <w:proofErr w:type="gramEnd"/>
      <w:r w:rsidRPr="002F27DD">
        <w:t xml:space="preserve"> tuition protection levy payable under the Levy Act; </w:t>
      </w:r>
      <w:r w:rsidR="000340C4" w:rsidRPr="002F27DD">
        <w:t>and</w:t>
      </w:r>
    </w:p>
    <w:p w14:paraId="5DB75857" w14:textId="266D2EC5" w:rsidR="007D33BF" w:rsidRPr="002F27DD" w:rsidRDefault="00BC0C7D">
      <w:pPr>
        <w:pStyle w:val="paragraph"/>
        <w:numPr>
          <w:ilvl w:val="0"/>
          <w:numId w:val="45"/>
        </w:numPr>
      </w:pPr>
      <w:r w:rsidRPr="002F27DD">
        <w:t xml:space="preserve">that further details about how the Secretary and the Director handle </w:t>
      </w:r>
      <w:r w:rsidR="008016A9" w:rsidRPr="002F27DD">
        <w:t xml:space="preserve">personal information is set out in their respective privacy policies. </w:t>
      </w:r>
    </w:p>
    <w:p w14:paraId="5D1C1B91" w14:textId="77777777" w:rsidR="00E70A66" w:rsidRPr="002F27DD" w:rsidRDefault="00E70A66" w:rsidP="004B1328">
      <w:pPr>
        <w:pStyle w:val="paragraph"/>
      </w:pPr>
    </w:p>
    <w:p w14:paraId="37EB5222" w14:textId="201CEDAC" w:rsidR="00E70A66" w:rsidRPr="004B1328" w:rsidRDefault="004B1328" w:rsidP="004B1328">
      <w:pPr>
        <w:pStyle w:val="paragraph"/>
      </w:pPr>
      <w:r w:rsidRPr="002F27DD">
        <w:tab/>
      </w:r>
      <w:r w:rsidR="00E70A66" w:rsidRPr="002F27DD">
        <w:tab/>
      </w:r>
      <w:r w:rsidRPr="002F27DD">
        <w:rPr>
          <w:sz w:val="18"/>
          <w:szCs w:val="16"/>
        </w:rPr>
        <w:t xml:space="preserve">Note: Registered higher education providers may have other privacy obligations under other laws, including the </w:t>
      </w:r>
      <w:r w:rsidRPr="002F27DD">
        <w:rPr>
          <w:i/>
          <w:iCs/>
          <w:sz w:val="18"/>
          <w:szCs w:val="16"/>
        </w:rPr>
        <w:t>Privacy Act 1988.</w:t>
      </w:r>
    </w:p>
    <w:p w14:paraId="42341F9A" w14:textId="77777777" w:rsidR="009E3618" w:rsidRDefault="009E3618" w:rsidP="009E3618">
      <w:pPr>
        <w:pStyle w:val="paragraph"/>
        <w:ind w:left="0" w:firstLine="0"/>
        <w:rPr>
          <w:iCs/>
        </w:rPr>
      </w:pPr>
    </w:p>
    <w:p w14:paraId="756E58C7" w14:textId="77777777" w:rsidR="004C2CA4" w:rsidRDefault="004C2CA4" w:rsidP="00440E92">
      <w:pPr>
        <w:pStyle w:val="paragraph"/>
        <w:ind w:left="1650" w:firstLine="0"/>
      </w:pPr>
    </w:p>
    <w:p w14:paraId="0DB78BF7" w14:textId="77777777" w:rsidR="00A75FE9" w:rsidRDefault="00A75FE9" w:rsidP="00976D7F">
      <w:pPr>
        <w:pStyle w:val="BodyPara"/>
        <w:numPr>
          <w:ilvl w:val="0"/>
          <w:numId w:val="0"/>
        </w:numPr>
        <w:ind w:left="1440" w:hanging="720"/>
      </w:pPr>
    </w:p>
    <w:sectPr w:rsidR="00A75FE9"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4296" w14:textId="77777777" w:rsidR="00945CA5" w:rsidRDefault="00945CA5" w:rsidP="00715914">
      <w:pPr>
        <w:spacing w:line="240" w:lineRule="auto"/>
      </w:pPr>
      <w:r>
        <w:separator/>
      </w:r>
    </w:p>
  </w:endnote>
  <w:endnote w:type="continuationSeparator" w:id="0">
    <w:p w14:paraId="5920885B" w14:textId="77777777" w:rsidR="00945CA5" w:rsidRDefault="00945CA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10E3" w14:textId="77777777" w:rsidR="004B1328" w:rsidRPr="00E33C1C" w:rsidRDefault="004B1328"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B1328" w14:paraId="0D4A8841" w14:textId="77777777" w:rsidTr="00B33709">
      <w:tc>
        <w:tcPr>
          <w:tcW w:w="709" w:type="dxa"/>
          <w:tcBorders>
            <w:top w:val="nil"/>
            <w:left w:val="nil"/>
            <w:bottom w:val="nil"/>
            <w:right w:val="nil"/>
          </w:tcBorders>
        </w:tcPr>
        <w:p w14:paraId="4417D830" w14:textId="77777777" w:rsidR="004B1328" w:rsidRDefault="004B1328"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1CD8FDD" w14:textId="77777777" w:rsidR="004B1328" w:rsidRPr="004E1307" w:rsidRDefault="004B1328"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Up-front Payment Guidelines 2020</w:t>
          </w:r>
          <w:r w:rsidRPr="004E1307">
            <w:rPr>
              <w:i/>
              <w:sz w:val="18"/>
            </w:rPr>
            <w:fldChar w:fldCharType="end"/>
          </w:r>
        </w:p>
      </w:tc>
      <w:tc>
        <w:tcPr>
          <w:tcW w:w="1383" w:type="dxa"/>
          <w:tcBorders>
            <w:top w:val="nil"/>
            <w:left w:val="nil"/>
            <w:bottom w:val="nil"/>
            <w:right w:val="nil"/>
          </w:tcBorders>
        </w:tcPr>
        <w:p w14:paraId="2614F6BD" w14:textId="77777777" w:rsidR="004B1328" w:rsidRDefault="004B1328" w:rsidP="00A369E3">
          <w:pPr>
            <w:spacing w:line="0" w:lineRule="atLeast"/>
            <w:jc w:val="right"/>
            <w:rPr>
              <w:sz w:val="18"/>
            </w:rPr>
          </w:pPr>
        </w:p>
      </w:tc>
    </w:tr>
    <w:tr w:rsidR="004B1328" w14:paraId="36DB62A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59E60C" w14:textId="77777777" w:rsidR="004B1328" w:rsidRDefault="004B1328" w:rsidP="00A369E3">
          <w:pPr>
            <w:jc w:val="right"/>
            <w:rPr>
              <w:sz w:val="18"/>
            </w:rPr>
          </w:pPr>
        </w:p>
      </w:tc>
    </w:tr>
  </w:tbl>
  <w:p w14:paraId="19648A18" w14:textId="77777777" w:rsidR="004B1328" w:rsidRPr="00ED79B6" w:rsidRDefault="004B132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C033" w14:textId="77777777" w:rsidR="004B1328" w:rsidRPr="00E33C1C" w:rsidRDefault="004B1328"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B1328" w14:paraId="0892BF39" w14:textId="77777777" w:rsidTr="00A369E3">
      <w:tc>
        <w:tcPr>
          <w:tcW w:w="1384" w:type="dxa"/>
          <w:tcBorders>
            <w:top w:val="nil"/>
            <w:left w:val="nil"/>
            <w:bottom w:val="nil"/>
            <w:right w:val="nil"/>
          </w:tcBorders>
        </w:tcPr>
        <w:p w14:paraId="14005A51" w14:textId="77777777" w:rsidR="004B1328" w:rsidRDefault="004B1328" w:rsidP="00A369E3">
          <w:pPr>
            <w:spacing w:line="0" w:lineRule="atLeast"/>
            <w:rPr>
              <w:sz w:val="18"/>
            </w:rPr>
          </w:pPr>
        </w:p>
      </w:tc>
      <w:tc>
        <w:tcPr>
          <w:tcW w:w="6379" w:type="dxa"/>
          <w:tcBorders>
            <w:top w:val="nil"/>
            <w:left w:val="nil"/>
            <w:bottom w:val="nil"/>
            <w:right w:val="nil"/>
          </w:tcBorders>
        </w:tcPr>
        <w:p w14:paraId="6C959D94" w14:textId="77777777" w:rsidR="004B1328" w:rsidRDefault="004B1328"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Up-front Payment Guidelines 2020</w:t>
          </w:r>
          <w:r w:rsidRPr="004E1307">
            <w:rPr>
              <w:i/>
              <w:sz w:val="18"/>
            </w:rPr>
            <w:fldChar w:fldCharType="end"/>
          </w:r>
        </w:p>
      </w:tc>
      <w:tc>
        <w:tcPr>
          <w:tcW w:w="709" w:type="dxa"/>
          <w:tcBorders>
            <w:top w:val="nil"/>
            <w:left w:val="nil"/>
            <w:bottom w:val="nil"/>
            <w:right w:val="nil"/>
          </w:tcBorders>
        </w:tcPr>
        <w:p w14:paraId="42CB33E5" w14:textId="77777777" w:rsidR="004B1328" w:rsidRDefault="004B1328"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B1328" w14:paraId="2AD309E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0BE97D2" w14:textId="77777777" w:rsidR="004B1328" w:rsidRDefault="004B1328" w:rsidP="00A369E3">
          <w:pPr>
            <w:rPr>
              <w:sz w:val="18"/>
            </w:rPr>
          </w:pPr>
        </w:p>
      </w:tc>
    </w:tr>
  </w:tbl>
  <w:p w14:paraId="7D301971" w14:textId="77777777" w:rsidR="004B1328" w:rsidRPr="00ED79B6" w:rsidRDefault="004B1328"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E234" w14:textId="160B5519" w:rsidR="004B1328" w:rsidRPr="00E33C1C" w:rsidRDefault="004B1328"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B1328" w14:paraId="062AF773" w14:textId="77777777" w:rsidTr="00B33709">
      <w:tc>
        <w:tcPr>
          <w:tcW w:w="1384" w:type="dxa"/>
          <w:tcBorders>
            <w:top w:val="nil"/>
            <w:left w:val="nil"/>
            <w:bottom w:val="nil"/>
            <w:right w:val="nil"/>
          </w:tcBorders>
        </w:tcPr>
        <w:p w14:paraId="4E75D43C" w14:textId="77777777" w:rsidR="004B1328" w:rsidRDefault="004B1328" w:rsidP="00A369E3">
          <w:pPr>
            <w:spacing w:line="0" w:lineRule="atLeast"/>
            <w:rPr>
              <w:sz w:val="18"/>
            </w:rPr>
          </w:pPr>
        </w:p>
      </w:tc>
      <w:tc>
        <w:tcPr>
          <w:tcW w:w="6379" w:type="dxa"/>
          <w:tcBorders>
            <w:top w:val="nil"/>
            <w:left w:val="nil"/>
            <w:bottom w:val="nil"/>
            <w:right w:val="nil"/>
          </w:tcBorders>
        </w:tcPr>
        <w:p w14:paraId="195BD87E" w14:textId="77777777" w:rsidR="004B1328" w:rsidRDefault="004B1328" w:rsidP="00A369E3">
          <w:pPr>
            <w:spacing w:line="0" w:lineRule="atLeast"/>
            <w:jc w:val="center"/>
            <w:rPr>
              <w:sz w:val="18"/>
            </w:rPr>
          </w:pPr>
        </w:p>
      </w:tc>
      <w:tc>
        <w:tcPr>
          <w:tcW w:w="709" w:type="dxa"/>
          <w:tcBorders>
            <w:top w:val="nil"/>
            <w:left w:val="nil"/>
            <w:bottom w:val="nil"/>
            <w:right w:val="nil"/>
          </w:tcBorders>
        </w:tcPr>
        <w:p w14:paraId="738D1351" w14:textId="77777777" w:rsidR="004B1328" w:rsidRDefault="004B1328" w:rsidP="00A369E3">
          <w:pPr>
            <w:spacing w:line="0" w:lineRule="atLeast"/>
            <w:jc w:val="right"/>
            <w:rPr>
              <w:sz w:val="18"/>
            </w:rPr>
          </w:pPr>
        </w:p>
      </w:tc>
    </w:tr>
  </w:tbl>
  <w:p w14:paraId="3963B558" w14:textId="77777777" w:rsidR="004B1328" w:rsidRPr="00ED79B6" w:rsidRDefault="004B1328"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8F74" w14:textId="77777777" w:rsidR="004B1328" w:rsidRPr="002B0EA5" w:rsidRDefault="004B1328" w:rsidP="009651F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B1328" w14:paraId="38674768" w14:textId="77777777" w:rsidTr="009651FD">
      <w:tc>
        <w:tcPr>
          <w:tcW w:w="365" w:type="pct"/>
        </w:tcPr>
        <w:p w14:paraId="3F372C5C" w14:textId="77777777" w:rsidR="004B1328" w:rsidRDefault="004B1328" w:rsidP="009651F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2AD8962" w14:textId="77777777" w:rsidR="004B1328" w:rsidRDefault="004B1328" w:rsidP="009651F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Up-front Payment Guidelines 2020</w:t>
          </w:r>
          <w:r w:rsidRPr="004E1307">
            <w:rPr>
              <w:i/>
              <w:sz w:val="18"/>
            </w:rPr>
            <w:fldChar w:fldCharType="end"/>
          </w:r>
        </w:p>
      </w:tc>
      <w:tc>
        <w:tcPr>
          <w:tcW w:w="947" w:type="pct"/>
        </w:tcPr>
        <w:p w14:paraId="167C44C7" w14:textId="77777777" w:rsidR="004B1328" w:rsidRDefault="004B1328" w:rsidP="009651FD">
          <w:pPr>
            <w:spacing w:line="0" w:lineRule="atLeast"/>
            <w:jc w:val="right"/>
            <w:rPr>
              <w:sz w:val="18"/>
            </w:rPr>
          </w:pPr>
        </w:p>
      </w:tc>
    </w:tr>
    <w:tr w:rsidR="004B1328" w14:paraId="2D91A1A7" w14:textId="77777777" w:rsidTr="009651FD">
      <w:tc>
        <w:tcPr>
          <w:tcW w:w="5000" w:type="pct"/>
          <w:gridSpan w:val="3"/>
        </w:tcPr>
        <w:p w14:paraId="6D2B34B3" w14:textId="77777777" w:rsidR="004B1328" w:rsidRDefault="004B1328" w:rsidP="009651FD">
          <w:pPr>
            <w:jc w:val="right"/>
            <w:rPr>
              <w:sz w:val="18"/>
            </w:rPr>
          </w:pPr>
        </w:p>
      </w:tc>
    </w:tr>
  </w:tbl>
  <w:p w14:paraId="46F3496D" w14:textId="77777777" w:rsidR="004B1328" w:rsidRPr="00ED79B6" w:rsidRDefault="004B1328" w:rsidP="009651F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1740" w14:textId="52BE9CEA" w:rsidR="004B1328" w:rsidRPr="002B0EA5" w:rsidRDefault="004B1328" w:rsidP="009651F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B1328" w14:paraId="2BADF0C0" w14:textId="77777777" w:rsidTr="009651FD">
      <w:tc>
        <w:tcPr>
          <w:tcW w:w="947" w:type="pct"/>
        </w:tcPr>
        <w:p w14:paraId="103DA8E0" w14:textId="77777777" w:rsidR="004B1328" w:rsidRDefault="004B1328" w:rsidP="009651FD">
          <w:pPr>
            <w:spacing w:line="0" w:lineRule="atLeast"/>
            <w:rPr>
              <w:sz w:val="18"/>
            </w:rPr>
          </w:pPr>
        </w:p>
      </w:tc>
      <w:tc>
        <w:tcPr>
          <w:tcW w:w="3688" w:type="pct"/>
        </w:tcPr>
        <w:p w14:paraId="28845CD0" w14:textId="76477A88" w:rsidR="004B1328" w:rsidRDefault="004B1328" w:rsidP="009651F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27DD">
            <w:rPr>
              <w:i/>
              <w:noProof/>
              <w:sz w:val="18"/>
            </w:rPr>
            <w:t>Tuition Protection (Up-front Payments Guidelines) 2020</w:t>
          </w:r>
          <w:r w:rsidRPr="004E1307">
            <w:rPr>
              <w:i/>
              <w:sz w:val="18"/>
            </w:rPr>
            <w:fldChar w:fldCharType="end"/>
          </w:r>
        </w:p>
      </w:tc>
      <w:tc>
        <w:tcPr>
          <w:tcW w:w="365" w:type="pct"/>
        </w:tcPr>
        <w:p w14:paraId="78E95D51" w14:textId="1F2DBC1E" w:rsidR="004B1328" w:rsidRDefault="004B1328" w:rsidP="009651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3CB6">
            <w:rPr>
              <w:i/>
              <w:noProof/>
              <w:sz w:val="18"/>
            </w:rPr>
            <w:t>i</w:t>
          </w:r>
          <w:r w:rsidRPr="00ED79B6">
            <w:rPr>
              <w:i/>
              <w:sz w:val="18"/>
            </w:rPr>
            <w:fldChar w:fldCharType="end"/>
          </w:r>
        </w:p>
      </w:tc>
    </w:tr>
    <w:tr w:rsidR="004B1328" w14:paraId="6B5BB402" w14:textId="77777777" w:rsidTr="009651FD">
      <w:tc>
        <w:tcPr>
          <w:tcW w:w="5000" w:type="pct"/>
          <w:gridSpan w:val="3"/>
        </w:tcPr>
        <w:p w14:paraId="4AF9C732" w14:textId="77777777" w:rsidR="004B1328" w:rsidRDefault="004B1328" w:rsidP="009651FD">
          <w:pPr>
            <w:rPr>
              <w:sz w:val="18"/>
            </w:rPr>
          </w:pPr>
        </w:p>
      </w:tc>
    </w:tr>
  </w:tbl>
  <w:p w14:paraId="3815B1AE" w14:textId="77777777" w:rsidR="004B1328" w:rsidRPr="00ED79B6" w:rsidRDefault="004B1328" w:rsidP="009651F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67DC" w14:textId="77777777" w:rsidR="004B1328" w:rsidRPr="002B0EA5" w:rsidRDefault="004B1328" w:rsidP="009651F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B1328" w14:paraId="4283CEBA" w14:textId="77777777" w:rsidTr="009651FD">
      <w:tc>
        <w:tcPr>
          <w:tcW w:w="365" w:type="pct"/>
        </w:tcPr>
        <w:p w14:paraId="641C351E" w14:textId="28AA4AB1" w:rsidR="004B1328" w:rsidRDefault="004B1328" w:rsidP="009651F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3CB6">
            <w:rPr>
              <w:i/>
              <w:noProof/>
              <w:sz w:val="18"/>
            </w:rPr>
            <w:t>12</w:t>
          </w:r>
          <w:r w:rsidRPr="00ED79B6">
            <w:rPr>
              <w:i/>
              <w:sz w:val="18"/>
            </w:rPr>
            <w:fldChar w:fldCharType="end"/>
          </w:r>
        </w:p>
      </w:tc>
      <w:tc>
        <w:tcPr>
          <w:tcW w:w="3688" w:type="pct"/>
        </w:tcPr>
        <w:p w14:paraId="292EA3B4" w14:textId="14D9B185" w:rsidR="004B1328" w:rsidRDefault="004B1328" w:rsidP="009651F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27DD">
            <w:rPr>
              <w:i/>
              <w:noProof/>
              <w:sz w:val="18"/>
            </w:rPr>
            <w:t>Tuition Protection (Up-front Payments Guidelines) 2020</w:t>
          </w:r>
          <w:r w:rsidRPr="004E1307">
            <w:rPr>
              <w:i/>
              <w:sz w:val="18"/>
            </w:rPr>
            <w:fldChar w:fldCharType="end"/>
          </w:r>
        </w:p>
      </w:tc>
      <w:tc>
        <w:tcPr>
          <w:tcW w:w="947" w:type="pct"/>
        </w:tcPr>
        <w:p w14:paraId="7D4B0821" w14:textId="77777777" w:rsidR="004B1328" w:rsidRDefault="004B1328" w:rsidP="009651FD">
          <w:pPr>
            <w:spacing w:line="0" w:lineRule="atLeast"/>
            <w:jc w:val="right"/>
            <w:rPr>
              <w:sz w:val="18"/>
            </w:rPr>
          </w:pPr>
        </w:p>
      </w:tc>
    </w:tr>
    <w:tr w:rsidR="004B1328" w14:paraId="3EF080D1" w14:textId="77777777" w:rsidTr="009651FD">
      <w:tc>
        <w:tcPr>
          <w:tcW w:w="5000" w:type="pct"/>
          <w:gridSpan w:val="3"/>
        </w:tcPr>
        <w:p w14:paraId="559E8F69" w14:textId="77777777" w:rsidR="004B1328" w:rsidRDefault="004B1328" w:rsidP="009651FD">
          <w:pPr>
            <w:jc w:val="right"/>
            <w:rPr>
              <w:sz w:val="18"/>
            </w:rPr>
          </w:pPr>
        </w:p>
      </w:tc>
    </w:tr>
  </w:tbl>
  <w:p w14:paraId="2B8AAB51" w14:textId="6C531977" w:rsidR="004B1328" w:rsidRPr="00ED79B6" w:rsidRDefault="004B1328" w:rsidP="009651F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A26C" w14:textId="77777777" w:rsidR="004B1328" w:rsidRPr="002B0EA5" w:rsidRDefault="004B1328" w:rsidP="009651F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B1328" w14:paraId="60B589E4" w14:textId="77777777" w:rsidTr="009651FD">
      <w:tc>
        <w:tcPr>
          <w:tcW w:w="947" w:type="pct"/>
        </w:tcPr>
        <w:p w14:paraId="34D5D537" w14:textId="77777777" w:rsidR="004B1328" w:rsidRDefault="004B1328" w:rsidP="009651FD">
          <w:pPr>
            <w:spacing w:line="0" w:lineRule="atLeast"/>
            <w:rPr>
              <w:sz w:val="18"/>
            </w:rPr>
          </w:pPr>
        </w:p>
      </w:tc>
      <w:tc>
        <w:tcPr>
          <w:tcW w:w="3688" w:type="pct"/>
        </w:tcPr>
        <w:p w14:paraId="0A617082" w14:textId="4F321071" w:rsidR="004B1328" w:rsidRDefault="004B1328" w:rsidP="009651F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27DD">
            <w:rPr>
              <w:i/>
              <w:noProof/>
              <w:sz w:val="18"/>
            </w:rPr>
            <w:t>Tuition Protection (Up-front Payments Guidelines) 2020</w:t>
          </w:r>
          <w:r w:rsidRPr="004E1307">
            <w:rPr>
              <w:i/>
              <w:sz w:val="18"/>
            </w:rPr>
            <w:fldChar w:fldCharType="end"/>
          </w:r>
        </w:p>
      </w:tc>
      <w:tc>
        <w:tcPr>
          <w:tcW w:w="365" w:type="pct"/>
        </w:tcPr>
        <w:p w14:paraId="5725D051" w14:textId="732F5307" w:rsidR="004B1328" w:rsidRDefault="004B1328" w:rsidP="009651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3CB6">
            <w:rPr>
              <w:i/>
              <w:noProof/>
              <w:sz w:val="18"/>
            </w:rPr>
            <w:t>13</w:t>
          </w:r>
          <w:r w:rsidRPr="00ED79B6">
            <w:rPr>
              <w:i/>
              <w:sz w:val="18"/>
            </w:rPr>
            <w:fldChar w:fldCharType="end"/>
          </w:r>
        </w:p>
      </w:tc>
    </w:tr>
    <w:tr w:rsidR="004B1328" w14:paraId="25070E30" w14:textId="77777777" w:rsidTr="009651FD">
      <w:tc>
        <w:tcPr>
          <w:tcW w:w="5000" w:type="pct"/>
          <w:gridSpan w:val="3"/>
        </w:tcPr>
        <w:p w14:paraId="2F77E132" w14:textId="77777777" w:rsidR="004B1328" w:rsidRDefault="004B1328" w:rsidP="009651FD">
          <w:pPr>
            <w:rPr>
              <w:sz w:val="18"/>
            </w:rPr>
          </w:pPr>
        </w:p>
      </w:tc>
    </w:tr>
  </w:tbl>
  <w:p w14:paraId="1AB804CE" w14:textId="77777777" w:rsidR="004B1328" w:rsidRPr="00ED79B6" w:rsidRDefault="004B1328" w:rsidP="009651F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2B43" w14:textId="77777777" w:rsidR="00945CA5" w:rsidRDefault="00945CA5" w:rsidP="00715914">
      <w:pPr>
        <w:spacing w:line="240" w:lineRule="auto"/>
      </w:pPr>
      <w:r>
        <w:separator/>
      </w:r>
    </w:p>
  </w:footnote>
  <w:footnote w:type="continuationSeparator" w:id="0">
    <w:p w14:paraId="655B3AD5" w14:textId="77777777" w:rsidR="00945CA5" w:rsidRDefault="00945CA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2D2A" w14:textId="77777777" w:rsidR="004B1328" w:rsidRPr="005F1388" w:rsidRDefault="004B1328"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B52F" w14:textId="77777777" w:rsidR="004B1328" w:rsidRPr="005F1388" w:rsidRDefault="004B1328"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8DE5" w14:textId="77777777" w:rsidR="004B1328" w:rsidRPr="00247047" w:rsidRDefault="004B1328" w:rsidP="00AA4049">
    <w:pPr>
      <w:rPr>
        <w:b/>
        <w:bCs/>
        <w:sz w:val="28"/>
      </w:rPr>
    </w:pPr>
  </w:p>
  <w:p w14:paraId="17D792E6" w14:textId="77777777" w:rsidR="004B1328" w:rsidRDefault="004B13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B6EBB" w14:textId="77777777" w:rsidR="004B1328" w:rsidRPr="00ED79B6" w:rsidRDefault="004B1328" w:rsidP="009651F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A62F" w14:textId="4BCC6C6F" w:rsidR="004B1328" w:rsidRPr="005B4468" w:rsidRDefault="004B1328" w:rsidP="0022298A">
    <w:pPr>
      <w:rPr>
        <w:rFonts w:ascii="Arial" w:hAnsi="Arial" w:cs="Arial"/>
        <w:b/>
        <w:sz w:val="40"/>
      </w:rPr>
    </w:pPr>
  </w:p>
  <w:p w14:paraId="69CEF760" w14:textId="77777777" w:rsidR="004B1328" w:rsidRPr="00ED79B6" w:rsidRDefault="004B1328" w:rsidP="00AA4049">
    <w:pPr>
      <w:pBdr>
        <w:bottom w:val="single" w:sz="6" w:space="1" w:color="auto"/>
      </w:pBdr>
      <w:spacing w:before="1000" w:line="240" w:lineRule="auto"/>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3084" w14:textId="77777777" w:rsidR="004B1328" w:rsidRPr="00ED79B6" w:rsidRDefault="004B132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3CE5" w14:textId="77777777" w:rsidR="004B1328" w:rsidRDefault="004B1328" w:rsidP="00715914">
    <w:pPr>
      <w:rPr>
        <w:sz w:val="20"/>
      </w:rPr>
    </w:pPr>
  </w:p>
  <w:p w14:paraId="41C2FDED" w14:textId="77777777" w:rsidR="004B1328" w:rsidRDefault="004B1328" w:rsidP="00715914">
    <w:pPr>
      <w:rPr>
        <w:sz w:val="20"/>
      </w:rPr>
    </w:pPr>
  </w:p>
  <w:p w14:paraId="709433AD" w14:textId="77777777" w:rsidR="004B1328" w:rsidRPr="007A1328" w:rsidRDefault="004B1328" w:rsidP="00715914">
    <w:pPr>
      <w:rPr>
        <w:sz w:val="20"/>
      </w:rPr>
    </w:pPr>
  </w:p>
  <w:p w14:paraId="008F781A" w14:textId="77777777" w:rsidR="004B1328" w:rsidRPr="007A1328" w:rsidRDefault="004B1328" w:rsidP="00715914">
    <w:pPr>
      <w:rPr>
        <w:b/>
        <w:sz w:val="24"/>
      </w:rPr>
    </w:pPr>
  </w:p>
  <w:p w14:paraId="1AFF217D" w14:textId="77777777" w:rsidR="004B1328" w:rsidRPr="007A1328" w:rsidRDefault="004B1328"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429F" w14:textId="77777777" w:rsidR="004B1328" w:rsidRPr="007A1328" w:rsidRDefault="004B1328" w:rsidP="00AA4049">
    <w:pPr>
      <w:jc w:val="center"/>
      <w:rPr>
        <w:sz w:val="20"/>
      </w:rPr>
    </w:pPr>
  </w:p>
  <w:p w14:paraId="54A6D382" w14:textId="77777777" w:rsidR="004B1328" w:rsidRPr="007A1328" w:rsidRDefault="004B1328" w:rsidP="00715914">
    <w:pPr>
      <w:jc w:val="right"/>
      <w:rPr>
        <w:sz w:val="20"/>
      </w:rPr>
    </w:pPr>
  </w:p>
  <w:p w14:paraId="1F0D04E9" w14:textId="77777777" w:rsidR="004B1328" w:rsidRPr="007A1328" w:rsidRDefault="004B1328" w:rsidP="00715914">
    <w:pPr>
      <w:jc w:val="right"/>
      <w:rPr>
        <w:b/>
        <w:sz w:val="24"/>
      </w:rPr>
    </w:pPr>
  </w:p>
  <w:p w14:paraId="51821A96" w14:textId="77777777" w:rsidR="004B1328" w:rsidRPr="007A1328" w:rsidRDefault="004B1328"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761B5"/>
    <w:multiLevelType w:val="hybridMultilevel"/>
    <w:tmpl w:val="00E82C22"/>
    <w:lvl w:ilvl="0" w:tplc="FB56D800">
      <w:start w:val="9"/>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93667B"/>
    <w:multiLevelType w:val="hybridMultilevel"/>
    <w:tmpl w:val="7222FB0C"/>
    <w:lvl w:ilvl="0" w:tplc="EA3472F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3" w15:restartNumberingAfterBreak="0">
    <w:nsid w:val="0B057352"/>
    <w:multiLevelType w:val="hybridMultilevel"/>
    <w:tmpl w:val="005E8472"/>
    <w:lvl w:ilvl="0" w:tplc="E3C8F8F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0CD915DF"/>
    <w:multiLevelType w:val="hybridMultilevel"/>
    <w:tmpl w:val="BB5C4DCA"/>
    <w:lvl w:ilvl="0" w:tplc="A2B8E11E">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5" w15:restartNumberingAfterBreak="0">
    <w:nsid w:val="19B56E15"/>
    <w:multiLevelType w:val="hybridMultilevel"/>
    <w:tmpl w:val="C3BA40C2"/>
    <w:lvl w:ilvl="0" w:tplc="5C26AB64">
      <w:start w:val="2"/>
      <w:numFmt w:val="lowerRoman"/>
      <w:lvlText w:val="(%1)"/>
      <w:lvlJc w:val="left"/>
      <w:pPr>
        <w:ind w:left="2370" w:hanging="720"/>
      </w:pPr>
      <w:rPr>
        <w:rFonts w:hint="default"/>
      </w:rPr>
    </w:lvl>
    <w:lvl w:ilvl="1" w:tplc="0C090019">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6" w15:restartNumberingAfterBreak="0">
    <w:nsid w:val="19EB7F88"/>
    <w:multiLevelType w:val="hybridMultilevel"/>
    <w:tmpl w:val="4A228C86"/>
    <w:lvl w:ilvl="0" w:tplc="2124D216">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0522CE"/>
    <w:multiLevelType w:val="hybridMultilevel"/>
    <w:tmpl w:val="B50E473A"/>
    <w:lvl w:ilvl="0" w:tplc="2DB845C2">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9" w15:restartNumberingAfterBreak="0">
    <w:nsid w:val="28C0050D"/>
    <w:multiLevelType w:val="hybridMultilevel"/>
    <w:tmpl w:val="B8D2DDF2"/>
    <w:lvl w:ilvl="0" w:tplc="7D00E6EE">
      <w:start w:val="9"/>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0" w15:restartNumberingAfterBreak="0">
    <w:nsid w:val="29E27AEA"/>
    <w:multiLevelType w:val="hybridMultilevel"/>
    <w:tmpl w:val="BB5C4DCA"/>
    <w:lvl w:ilvl="0" w:tplc="A2B8E11E">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1" w15:restartNumberingAfterBreak="0">
    <w:nsid w:val="2DC7599B"/>
    <w:multiLevelType w:val="hybridMultilevel"/>
    <w:tmpl w:val="6D48EEC8"/>
    <w:lvl w:ilvl="0" w:tplc="8F5077FC">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4A0192"/>
    <w:multiLevelType w:val="hybridMultilevel"/>
    <w:tmpl w:val="D7CC51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427CA5"/>
    <w:multiLevelType w:val="hybridMultilevel"/>
    <w:tmpl w:val="1F0EC644"/>
    <w:lvl w:ilvl="0" w:tplc="F28EEC94">
      <w:start w:val="2"/>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85E7C82"/>
    <w:multiLevelType w:val="hybridMultilevel"/>
    <w:tmpl w:val="F788A244"/>
    <w:lvl w:ilvl="0" w:tplc="B7B659F8">
      <w:start w:val="3"/>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6" w15:restartNumberingAfterBreak="0">
    <w:nsid w:val="4A90477F"/>
    <w:multiLevelType w:val="hybridMultilevel"/>
    <w:tmpl w:val="E8B4D4B6"/>
    <w:lvl w:ilvl="0" w:tplc="B6545060">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976885"/>
    <w:multiLevelType w:val="hybridMultilevel"/>
    <w:tmpl w:val="BB5C4DCA"/>
    <w:lvl w:ilvl="0" w:tplc="A2B8E11E">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8" w15:restartNumberingAfterBreak="0">
    <w:nsid w:val="546155F2"/>
    <w:multiLevelType w:val="hybridMultilevel"/>
    <w:tmpl w:val="778E1BF4"/>
    <w:lvl w:ilvl="0" w:tplc="B3F671C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58B720EF"/>
    <w:multiLevelType w:val="hybridMultilevel"/>
    <w:tmpl w:val="92A8DBCC"/>
    <w:lvl w:ilvl="0" w:tplc="8334E93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0" w15:restartNumberingAfterBreak="0">
    <w:nsid w:val="5A8D22C1"/>
    <w:multiLevelType w:val="hybridMultilevel"/>
    <w:tmpl w:val="EC88C30C"/>
    <w:lvl w:ilvl="0" w:tplc="4106FA0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1" w15:restartNumberingAfterBreak="0">
    <w:nsid w:val="5AA52C50"/>
    <w:multiLevelType w:val="hybridMultilevel"/>
    <w:tmpl w:val="BB5C4DCA"/>
    <w:lvl w:ilvl="0" w:tplc="A2B8E11E">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2" w15:restartNumberingAfterBreak="0">
    <w:nsid w:val="5C10200E"/>
    <w:multiLevelType w:val="hybridMultilevel"/>
    <w:tmpl w:val="B246AB52"/>
    <w:lvl w:ilvl="0" w:tplc="F28EEC94">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3" w15:restartNumberingAfterBreak="0">
    <w:nsid w:val="5F3360FF"/>
    <w:multiLevelType w:val="hybridMultilevel"/>
    <w:tmpl w:val="13E45292"/>
    <w:lvl w:ilvl="0" w:tplc="476A3282">
      <w:start w:val="6"/>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EA5553"/>
    <w:multiLevelType w:val="hybridMultilevel"/>
    <w:tmpl w:val="8E4211B8"/>
    <w:lvl w:ilvl="0" w:tplc="160C48F0">
      <w:start w:val="5"/>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5" w15:restartNumberingAfterBreak="0">
    <w:nsid w:val="60C40E02"/>
    <w:multiLevelType w:val="hybridMultilevel"/>
    <w:tmpl w:val="B4F0F592"/>
    <w:lvl w:ilvl="0" w:tplc="49CA40E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15:restartNumberingAfterBreak="0">
    <w:nsid w:val="627E40E7"/>
    <w:multiLevelType w:val="hybridMultilevel"/>
    <w:tmpl w:val="D3481936"/>
    <w:lvl w:ilvl="0" w:tplc="0472CE1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7" w15:restartNumberingAfterBreak="0">
    <w:nsid w:val="65355E82"/>
    <w:multiLevelType w:val="hybridMultilevel"/>
    <w:tmpl w:val="39167E7C"/>
    <w:lvl w:ilvl="0" w:tplc="1C7288A8">
      <w:start w:val="1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7074238"/>
    <w:multiLevelType w:val="hybridMultilevel"/>
    <w:tmpl w:val="22989C78"/>
    <w:lvl w:ilvl="0" w:tplc="2A84921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9" w15:restartNumberingAfterBreak="0">
    <w:nsid w:val="6A4C2089"/>
    <w:multiLevelType w:val="hybridMultilevel"/>
    <w:tmpl w:val="BD3EA96E"/>
    <w:lvl w:ilvl="0" w:tplc="307EA1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3A669B"/>
    <w:multiLevelType w:val="hybridMultilevel"/>
    <w:tmpl w:val="3B802310"/>
    <w:lvl w:ilvl="0" w:tplc="71622636">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2F2807"/>
    <w:multiLevelType w:val="hybridMultilevel"/>
    <w:tmpl w:val="667AABD8"/>
    <w:lvl w:ilvl="0" w:tplc="29E20FE0">
      <w:start w:val="9"/>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42" w15:restartNumberingAfterBreak="0">
    <w:nsid w:val="787327AC"/>
    <w:multiLevelType w:val="hybridMultilevel"/>
    <w:tmpl w:val="2E3AF0DA"/>
    <w:lvl w:ilvl="0" w:tplc="4106FA04">
      <w:start w:val="4"/>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43" w15:restartNumberingAfterBreak="0">
    <w:nsid w:val="7AB53C59"/>
    <w:multiLevelType w:val="hybridMultilevel"/>
    <w:tmpl w:val="7CE87706"/>
    <w:lvl w:ilvl="0" w:tplc="9E5E165E">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A76345"/>
    <w:multiLevelType w:val="hybridMultilevel"/>
    <w:tmpl w:val="EC88C30C"/>
    <w:lvl w:ilvl="0" w:tplc="4106FA0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45" w15:restartNumberingAfterBreak="0">
    <w:nsid w:val="7F10543A"/>
    <w:multiLevelType w:val="hybridMultilevel"/>
    <w:tmpl w:val="EC88C30C"/>
    <w:lvl w:ilvl="0" w:tplc="4106FA0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1"/>
  </w:num>
  <w:num w:numId="13">
    <w:abstractNumId w:val="17"/>
  </w:num>
  <w:num w:numId="14">
    <w:abstractNumId w:val="22"/>
  </w:num>
  <w:num w:numId="15">
    <w:abstractNumId w:val="13"/>
  </w:num>
  <w:num w:numId="16">
    <w:abstractNumId w:val="12"/>
  </w:num>
  <w:num w:numId="17">
    <w:abstractNumId w:val="40"/>
  </w:num>
  <w:num w:numId="18">
    <w:abstractNumId w:val="38"/>
  </w:num>
  <w:num w:numId="19">
    <w:abstractNumId w:val="16"/>
  </w:num>
  <w:num w:numId="20">
    <w:abstractNumId w:val="21"/>
  </w:num>
  <w:num w:numId="21">
    <w:abstractNumId w:val="37"/>
  </w:num>
  <w:num w:numId="22">
    <w:abstractNumId w:val="27"/>
  </w:num>
  <w:num w:numId="23">
    <w:abstractNumId w:val="18"/>
  </w:num>
  <w:num w:numId="24">
    <w:abstractNumId w:val="10"/>
  </w:num>
  <w:num w:numId="25">
    <w:abstractNumId w:val="39"/>
  </w:num>
  <w:num w:numId="26">
    <w:abstractNumId w:val="35"/>
  </w:num>
  <w:num w:numId="27">
    <w:abstractNumId w:val="28"/>
  </w:num>
  <w:num w:numId="28">
    <w:abstractNumId w:val="36"/>
  </w:num>
  <w:num w:numId="29">
    <w:abstractNumId w:val="41"/>
  </w:num>
  <w:num w:numId="30">
    <w:abstractNumId w:val="29"/>
  </w:num>
  <w:num w:numId="31">
    <w:abstractNumId w:val="14"/>
  </w:num>
  <w:num w:numId="32">
    <w:abstractNumId w:val="32"/>
  </w:num>
  <w:num w:numId="33">
    <w:abstractNumId w:val="19"/>
  </w:num>
  <w:num w:numId="34">
    <w:abstractNumId w:val="23"/>
  </w:num>
  <w:num w:numId="35">
    <w:abstractNumId w:val="26"/>
  </w:num>
  <w:num w:numId="36">
    <w:abstractNumId w:val="15"/>
  </w:num>
  <w:num w:numId="37">
    <w:abstractNumId w:val="43"/>
  </w:num>
  <w:num w:numId="38">
    <w:abstractNumId w:val="45"/>
  </w:num>
  <w:num w:numId="39">
    <w:abstractNumId w:val="30"/>
  </w:num>
  <w:num w:numId="40">
    <w:abstractNumId w:val="42"/>
  </w:num>
  <w:num w:numId="41">
    <w:abstractNumId w:val="44"/>
  </w:num>
  <w:num w:numId="42">
    <w:abstractNumId w:val="25"/>
  </w:num>
  <w:num w:numId="43">
    <w:abstractNumId w:val="34"/>
  </w:num>
  <w:num w:numId="44">
    <w:abstractNumId w:val="33"/>
  </w:num>
  <w:num w:numId="45">
    <w:abstractNumId w:val="2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DF"/>
    <w:rsid w:val="00004174"/>
    <w:rsid w:val="00004470"/>
    <w:rsid w:val="000049A8"/>
    <w:rsid w:val="00011643"/>
    <w:rsid w:val="0001327E"/>
    <w:rsid w:val="000136AF"/>
    <w:rsid w:val="000258B1"/>
    <w:rsid w:val="000340C4"/>
    <w:rsid w:val="00035DB8"/>
    <w:rsid w:val="00040A89"/>
    <w:rsid w:val="00041E2E"/>
    <w:rsid w:val="000437C1"/>
    <w:rsid w:val="0004455A"/>
    <w:rsid w:val="00050876"/>
    <w:rsid w:val="0005171F"/>
    <w:rsid w:val="0005365D"/>
    <w:rsid w:val="000614BF"/>
    <w:rsid w:val="0006709C"/>
    <w:rsid w:val="00070499"/>
    <w:rsid w:val="00074376"/>
    <w:rsid w:val="000864A7"/>
    <w:rsid w:val="000870C1"/>
    <w:rsid w:val="00090B7E"/>
    <w:rsid w:val="0009318A"/>
    <w:rsid w:val="000978F5"/>
    <w:rsid w:val="000A38F7"/>
    <w:rsid w:val="000A4A95"/>
    <w:rsid w:val="000A4DDB"/>
    <w:rsid w:val="000A71CC"/>
    <w:rsid w:val="000B15CD"/>
    <w:rsid w:val="000B35EB"/>
    <w:rsid w:val="000C1EEB"/>
    <w:rsid w:val="000C6250"/>
    <w:rsid w:val="000D05EF"/>
    <w:rsid w:val="000D0BC9"/>
    <w:rsid w:val="000E2261"/>
    <w:rsid w:val="000E78B7"/>
    <w:rsid w:val="000F16A5"/>
    <w:rsid w:val="000F21C1"/>
    <w:rsid w:val="00104F05"/>
    <w:rsid w:val="0010745C"/>
    <w:rsid w:val="00125124"/>
    <w:rsid w:val="001307A9"/>
    <w:rsid w:val="00132CEB"/>
    <w:rsid w:val="001339B0"/>
    <w:rsid w:val="00141931"/>
    <w:rsid w:val="00142B62"/>
    <w:rsid w:val="001441B7"/>
    <w:rsid w:val="001516CB"/>
    <w:rsid w:val="00152336"/>
    <w:rsid w:val="00157827"/>
    <w:rsid w:val="00157B8B"/>
    <w:rsid w:val="00161CD5"/>
    <w:rsid w:val="00166C2F"/>
    <w:rsid w:val="001809D7"/>
    <w:rsid w:val="001843AD"/>
    <w:rsid w:val="00186EB3"/>
    <w:rsid w:val="001939E1"/>
    <w:rsid w:val="00194C3E"/>
    <w:rsid w:val="00195382"/>
    <w:rsid w:val="001A37AF"/>
    <w:rsid w:val="001B2CB6"/>
    <w:rsid w:val="001B4F0D"/>
    <w:rsid w:val="001C61C5"/>
    <w:rsid w:val="001C69C4"/>
    <w:rsid w:val="001D11E4"/>
    <w:rsid w:val="001D2D74"/>
    <w:rsid w:val="001D37EF"/>
    <w:rsid w:val="001D397B"/>
    <w:rsid w:val="001E3590"/>
    <w:rsid w:val="001E7407"/>
    <w:rsid w:val="001F5D5E"/>
    <w:rsid w:val="001F6219"/>
    <w:rsid w:val="001F6CD4"/>
    <w:rsid w:val="00203623"/>
    <w:rsid w:val="00205B6F"/>
    <w:rsid w:val="00206C4D"/>
    <w:rsid w:val="00215AF1"/>
    <w:rsid w:val="00217A90"/>
    <w:rsid w:val="00221A0E"/>
    <w:rsid w:val="0022298A"/>
    <w:rsid w:val="00224B90"/>
    <w:rsid w:val="002321E8"/>
    <w:rsid w:val="00232984"/>
    <w:rsid w:val="0024010F"/>
    <w:rsid w:val="00240749"/>
    <w:rsid w:val="0024233F"/>
    <w:rsid w:val="0024243D"/>
    <w:rsid w:val="00243018"/>
    <w:rsid w:val="00254E6B"/>
    <w:rsid w:val="002564A4"/>
    <w:rsid w:val="002618BD"/>
    <w:rsid w:val="0026736C"/>
    <w:rsid w:val="00281308"/>
    <w:rsid w:val="002824C2"/>
    <w:rsid w:val="00284719"/>
    <w:rsid w:val="00285249"/>
    <w:rsid w:val="002865A1"/>
    <w:rsid w:val="0029718F"/>
    <w:rsid w:val="00297ECB"/>
    <w:rsid w:val="002A7BCF"/>
    <w:rsid w:val="002C2507"/>
    <w:rsid w:val="002C27B5"/>
    <w:rsid w:val="002C36F5"/>
    <w:rsid w:val="002C3FD1"/>
    <w:rsid w:val="002C6E66"/>
    <w:rsid w:val="002D043A"/>
    <w:rsid w:val="002D0C59"/>
    <w:rsid w:val="002D266B"/>
    <w:rsid w:val="002D6224"/>
    <w:rsid w:val="002E06EA"/>
    <w:rsid w:val="002E4050"/>
    <w:rsid w:val="002E7165"/>
    <w:rsid w:val="002F150F"/>
    <w:rsid w:val="002F27DD"/>
    <w:rsid w:val="002F3BEE"/>
    <w:rsid w:val="00303BE9"/>
    <w:rsid w:val="00304F8B"/>
    <w:rsid w:val="00312F3D"/>
    <w:rsid w:val="003202B0"/>
    <w:rsid w:val="00326E9C"/>
    <w:rsid w:val="003350D1"/>
    <w:rsid w:val="00335BC6"/>
    <w:rsid w:val="003415D3"/>
    <w:rsid w:val="003442D4"/>
    <w:rsid w:val="00344338"/>
    <w:rsid w:val="00344701"/>
    <w:rsid w:val="00352B0F"/>
    <w:rsid w:val="00360459"/>
    <w:rsid w:val="0036322A"/>
    <w:rsid w:val="0036426E"/>
    <w:rsid w:val="003767E2"/>
    <w:rsid w:val="0038049F"/>
    <w:rsid w:val="003956D7"/>
    <w:rsid w:val="003970EC"/>
    <w:rsid w:val="003A2D5D"/>
    <w:rsid w:val="003A7009"/>
    <w:rsid w:val="003A706F"/>
    <w:rsid w:val="003B047A"/>
    <w:rsid w:val="003B2877"/>
    <w:rsid w:val="003B36BE"/>
    <w:rsid w:val="003B798E"/>
    <w:rsid w:val="003C372D"/>
    <w:rsid w:val="003C45F0"/>
    <w:rsid w:val="003C6231"/>
    <w:rsid w:val="003C704C"/>
    <w:rsid w:val="003D0BFE"/>
    <w:rsid w:val="003D185F"/>
    <w:rsid w:val="003D5700"/>
    <w:rsid w:val="003E341B"/>
    <w:rsid w:val="003E4D00"/>
    <w:rsid w:val="003E66AD"/>
    <w:rsid w:val="003F1753"/>
    <w:rsid w:val="003F6C84"/>
    <w:rsid w:val="00403C96"/>
    <w:rsid w:val="00410752"/>
    <w:rsid w:val="004116CD"/>
    <w:rsid w:val="00411B00"/>
    <w:rsid w:val="00415D6D"/>
    <w:rsid w:val="00416ABA"/>
    <w:rsid w:val="00417EB9"/>
    <w:rsid w:val="00420D95"/>
    <w:rsid w:val="00424C63"/>
    <w:rsid w:val="00424CA9"/>
    <w:rsid w:val="004276DF"/>
    <w:rsid w:val="00431E9B"/>
    <w:rsid w:val="004379E3"/>
    <w:rsid w:val="0044015E"/>
    <w:rsid w:val="00440E92"/>
    <w:rsid w:val="0044291A"/>
    <w:rsid w:val="0044563A"/>
    <w:rsid w:val="00452E87"/>
    <w:rsid w:val="00455FCA"/>
    <w:rsid w:val="004643DF"/>
    <w:rsid w:val="00467661"/>
    <w:rsid w:val="004720E1"/>
    <w:rsid w:val="00472DBE"/>
    <w:rsid w:val="00474A19"/>
    <w:rsid w:val="00477830"/>
    <w:rsid w:val="00484B1F"/>
    <w:rsid w:val="00487764"/>
    <w:rsid w:val="00493207"/>
    <w:rsid w:val="00496F97"/>
    <w:rsid w:val="0049755B"/>
    <w:rsid w:val="004B1328"/>
    <w:rsid w:val="004B18E8"/>
    <w:rsid w:val="004B1AA1"/>
    <w:rsid w:val="004B6C48"/>
    <w:rsid w:val="004C0FE7"/>
    <w:rsid w:val="004C2CA4"/>
    <w:rsid w:val="004C4E59"/>
    <w:rsid w:val="004C6809"/>
    <w:rsid w:val="004D1E03"/>
    <w:rsid w:val="004E063A"/>
    <w:rsid w:val="004E1307"/>
    <w:rsid w:val="004E5309"/>
    <w:rsid w:val="004E7BEC"/>
    <w:rsid w:val="00504647"/>
    <w:rsid w:val="00505D3D"/>
    <w:rsid w:val="00506AF6"/>
    <w:rsid w:val="00510866"/>
    <w:rsid w:val="00512C70"/>
    <w:rsid w:val="00516B8D"/>
    <w:rsid w:val="00520F9A"/>
    <w:rsid w:val="005303C8"/>
    <w:rsid w:val="0053571C"/>
    <w:rsid w:val="005373DF"/>
    <w:rsid w:val="0053772F"/>
    <w:rsid w:val="00537FBC"/>
    <w:rsid w:val="00554826"/>
    <w:rsid w:val="00562877"/>
    <w:rsid w:val="005701E4"/>
    <w:rsid w:val="005828E1"/>
    <w:rsid w:val="00583B31"/>
    <w:rsid w:val="00583C5C"/>
    <w:rsid w:val="00584811"/>
    <w:rsid w:val="00585784"/>
    <w:rsid w:val="0059284E"/>
    <w:rsid w:val="00593AA6"/>
    <w:rsid w:val="00594161"/>
    <w:rsid w:val="00594749"/>
    <w:rsid w:val="005A300D"/>
    <w:rsid w:val="005A65D5"/>
    <w:rsid w:val="005B4067"/>
    <w:rsid w:val="005B476A"/>
    <w:rsid w:val="005B79BD"/>
    <w:rsid w:val="005C3F41"/>
    <w:rsid w:val="005C4419"/>
    <w:rsid w:val="005D1573"/>
    <w:rsid w:val="005D1D92"/>
    <w:rsid w:val="005D2D09"/>
    <w:rsid w:val="005E3EF2"/>
    <w:rsid w:val="005F4040"/>
    <w:rsid w:val="00600219"/>
    <w:rsid w:val="00604F2A"/>
    <w:rsid w:val="00605645"/>
    <w:rsid w:val="00620076"/>
    <w:rsid w:val="00627E0A"/>
    <w:rsid w:val="0063600A"/>
    <w:rsid w:val="0065488B"/>
    <w:rsid w:val="006569CE"/>
    <w:rsid w:val="00662399"/>
    <w:rsid w:val="00670526"/>
    <w:rsid w:val="00670EA1"/>
    <w:rsid w:val="00677CC2"/>
    <w:rsid w:val="0068744B"/>
    <w:rsid w:val="006905DE"/>
    <w:rsid w:val="0069207B"/>
    <w:rsid w:val="00692CB8"/>
    <w:rsid w:val="00695634"/>
    <w:rsid w:val="006A154F"/>
    <w:rsid w:val="006A437B"/>
    <w:rsid w:val="006A7A11"/>
    <w:rsid w:val="006A7B9E"/>
    <w:rsid w:val="006B2E5E"/>
    <w:rsid w:val="006B5789"/>
    <w:rsid w:val="006C30C5"/>
    <w:rsid w:val="006C7F8C"/>
    <w:rsid w:val="006E2E1C"/>
    <w:rsid w:val="006E431B"/>
    <w:rsid w:val="006E6246"/>
    <w:rsid w:val="006E640B"/>
    <w:rsid w:val="006E69C2"/>
    <w:rsid w:val="006E6DCC"/>
    <w:rsid w:val="006F318F"/>
    <w:rsid w:val="0070017E"/>
    <w:rsid w:val="00700B2C"/>
    <w:rsid w:val="00703E3C"/>
    <w:rsid w:val="00704044"/>
    <w:rsid w:val="007050A2"/>
    <w:rsid w:val="00713084"/>
    <w:rsid w:val="00714F20"/>
    <w:rsid w:val="0071590F"/>
    <w:rsid w:val="00715914"/>
    <w:rsid w:val="00720158"/>
    <w:rsid w:val="0072147A"/>
    <w:rsid w:val="00723791"/>
    <w:rsid w:val="00731E00"/>
    <w:rsid w:val="00734085"/>
    <w:rsid w:val="007440B7"/>
    <w:rsid w:val="007459BF"/>
    <w:rsid w:val="00746C28"/>
    <w:rsid w:val="007500C8"/>
    <w:rsid w:val="00753DD0"/>
    <w:rsid w:val="00756272"/>
    <w:rsid w:val="007602B2"/>
    <w:rsid w:val="00762D38"/>
    <w:rsid w:val="007715C9"/>
    <w:rsid w:val="00771613"/>
    <w:rsid w:val="00774EDD"/>
    <w:rsid w:val="007757EC"/>
    <w:rsid w:val="00781951"/>
    <w:rsid w:val="0078339C"/>
    <w:rsid w:val="00783E89"/>
    <w:rsid w:val="00785EDE"/>
    <w:rsid w:val="00792807"/>
    <w:rsid w:val="00793915"/>
    <w:rsid w:val="00793FFB"/>
    <w:rsid w:val="007957F6"/>
    <w:rsid w:val="007A523A"/>
    <w:rsid w:val="007A7D3B"/>
    <w:rsid w:val="007B3CB6"/>
    <w:rsid w:val="007B4E8B"/>
    <w:rsid w:val="007C2253"/>
    <w:rsid w:val="007C7105"/>
    <w:rsid w:val="007D33BF"/>
    <w:rsid w:val="007D3BBE"/>
    <w:rsid w:val="007D7911"/>
    <w:rsid w:val="007E163D"/>
    <w:rsid w:val="007E5535"/>
    <w:rsid w:val="007E667A"/>
    <w:rsid w:val="007F28C9"/>
    <w:rsid w:val="007F4AA6"/>
    <w:rsid w:val="007F51B2"/>
    <w:rsid w:val="008016A9"/>
    <w:rsid w:val="008040DD"/>
    <w:rsid w:val="00804584"/>
    <w:rsid w:val="00811106"/>
    <w:rsid w:val="008117E9"/>
    <w:rsid w:val="00815D64"/>
    <w:rsid w:val="00824498"/>
    <w:rsid w:val="008269EE"/>
    <w:rsid w:val="00826BD1"/>
    <w:rsid w:val="00854579"/>
    <w:rsid w:val="00854D0B"/>
    <w:rsid w:val="00855E03"/>
    <w:rsid w:val="00856A31"/>
    <w:rsid w:val="00860B4E"/>
    <w:rsid w:val="00867B37"/>
    <w:rsid w:val="00867EEF"/>
    <w:rsid w:val="00871D3E"/>
    <w:rsid w:val="008754D0"/>
    <w:rsid w:val="00875D13"/>
    <w:rsid w:val="008855C9"/>
    <w:rsid w:val="00886456"/>
    <w:rsid w:val="00896176"/>
    <w:rsid w:val="008A46E1"/>
    <w:rsid w:val="008A4F43"/>
    <w:rsid w:val="008B2706"/>
    <w:rsid w:val="008B4F59"/>
    <w:rsid w:val="008B6001"/>
    <w:rsid w:val="008C2EAC"/>
    <w:rsid w:val="008C334A"/>
    <w:rsid w:val="008C6F35"/>
    <w:rsid w:val="008D0EE0"/>
    <w:rsid w:val="008D6B8F"/>
    <w:rsid w:val="008E0027"/>
    <w:rsid w:val="008E18E9"/>
    <w:rsid w:val="008E5E9A"/>
    <w:rsid w:val="008E6067"/>
    <w:rsid w:val="008F54E7"/>
    <w:rsid w:val="00900455"/>
    <w:rsid w:val="00903422"/>
    <w:rsid w:val="00913705"/>
    <w:rsid w:val="009174AC"/>
    <w:rsid w:val="00924FF2"/>
    <w:rsid w:val="009254C3"/>
    <w:rsid w:val="00932377"/>
    <w:rsid w:val="00941236"/>
    <w:rsid w:val="00942ADF"/>
    <w:rsid w:val="00943FD5"/>
    <w:rsid w:val="00945C8D"/>
    <w:rsid w:val="00945CA5"/>
    <w:rsid w:val="00947D5A"/>
    <w:rsid w:val="009532A5"/>
    <w:rsid w:val="009545BD"/>
    <w:rsid w:val="009557AB"/>
    <w:rsid w:val="00960679"/>
    <w:rsid w:val="00962CCD"/>
    <w:rsid w:val="00964CF0"/>
    <w:rsid w:val="009651FD"/>
    <w:rsid w:val="00966ADC"/>
    <w:rsid w:val="00976D7F"/>
    <w:rsid w:val="00977806"/>
    <w:rsid w:val="00982242"/>
    <w:rsid w:val="009868E9"/>
    <w:rsid w:val="00986CC4"/>
    <w:rsid w:val="009900A3"/>
    <w:rsid w:val="00990CA8"/>
    <w:rsid w:val="00996F92"/>
    <w:rsid w:val="009A5781"/>
    <w:rsid w:val="009C2FBB"/>
    <w:rsid w:val="009C3413"/>
    <w:rsid w:val="009C5876"/>
    <w:rsid w:val="009D1220"/>
    <w:rsid w:val="009D7751"/>
    <w:rsid w:val="009E0D28"/>
    <w:rsid w:val="009E1713"/>
    <w:rsid w:val="009E2392"/>
    <w:rsid w:val="009E2436"/>
    <w:rsid w:val="009E3618"/>
    <w:rsid w:val="009E76CF"/>
    <w:rsid w:val="009F5873"/>
    <w:rsid w:val="00A0441E"/>
    <w:rsid w:val="00A12128"/>
    <w:rsid w:val="00A15149"/>
    <w:rsid w:val="00A22520"/>
    <w:rsid w:val="00A22C98"/>
    <w:rsid w:val="00A231E2"/>
    <w:rsid w:val="00A34B00"/>
    <w:rsid w:val="00A354F8"/>
    <w:rsid w:val="00A369E3"/>
    <w:rsid w:val="00A37104"/>
    <w:rsid w:val="00A40352"/>
    <w:rsid w:val="00A40F64"/>
    <w:rsid w:val="00A43C64"/>
    <w:rsid w:val="00A5272E"/>
    <w:rsid w:val="00A53F8B"/>
    <w:rsid w:val="00A541DB"/>
    <w:rsid w:val="00A57600"/>
    <w:rsid w:val="00A64912"/>
    <w:rsid w:val="00A66ADC"/>
    <w:rsid w:val="00A70A74"/>
    <w:rsid w:val="00A74348"/>
    <w:rsid w:val="00A75FE9"/>
    <w:rsid w:val="00A77252"/>
    <w:rsid w:val="00A85378"/>
    <w:rsid w:val="00A87B73"/>
    <w:rsid w:val="00A96C2B"/>
    <w:rsid w:val="00AA0112"/>
    <w:rsid w:val="00AA4049"/>
    <w:rsid w:val="00AA5AF6"/>
    <w:rsid w:val="00AB4BFC"/>
    <w:rsid w:val="00AC593D"/>
    <w:rsid w:val="00AD13B1"/>
    <w:rsid w:val="00AD53CC"/>
    <w:rsid w:val="00AD5641"/>
    <w:rsid w:val="00AD662B"/>
    <w:rsid w:val="00AE0681"/>
    <w:rsid w:val="00AF0005"/>
    <w:rsid w:val="00AF06CF"/>
    <w:rsid w:val="00B07CDB"/>
    <w:rsid w:val="00B16A31"/>
    <w:rsid w:val="00B17DFD"/>
    <w:rsid w:val="00B25306"/>
    <w:rsid w:val="00B27831"/>
    <w:rsid w:val="00B27950"/>
    <w:rsid w:val="00B308FE"/>
    <w:rsid w:val="00B33709"/>
    <w:rsid w:val="00B33B3C"/>
    <w:rsid w:val="00B35498"/>
    <w:rsid w:val="00B36392"/>
    <w:rsid w:val="00B418CB"/>
    <w:rsid w:val="00B473F9"/>
    <w:rsid w:val="00B47444"/>
    <w:rsid w:val="00B50ADC"/>
    <w:rsid w:val="00B566B1"/>
    <w:rsid w:val="00B62E82"/>
    <w:rsid w:val="00B63834"/>
    <w:rsid w:val="00B654CB"/>
    <w:rsid w:val="00B73F68"/>
    <w:rsid w:val="00B80199"/>
    <w:rsid w:val="00B817A9"/>
    <w:rsid w:val="00B82CFE"/>
    <w:rsid w:val="00B83204"/>
    <w:rsid w:val="00B856E7"/>
    <w:rsid w:val="00B872E8"/>
    <w:rsid w:val="00B91F75"/>
    <w:rsid w:val="00B941DA"/>
    <w:rsid w:val="00BA15A9"/>
    <w:rsid w:val="00BA220B"/>
    <w:rsid w:val="00BA3A57"/>
    <w:rsid w:val="00BA5EAB"/>
    <w:rsid w:val="00BA6AF2"/>
    <w:rsid w:val="00BB1533"/>
    <w:rsid w:val="00BB4526"/>
    <w:rsid w:val="00BB4E1A"/>
    <w:rsid w:val="00BC015E"/>
    <w:rsid w:val="00BC0C7D"/>
    <w:rsid w:val="00BC114F"/>
    <w:rsid w:val="00BC6384"/>
    <w:rsid w:val="00BC76AC"/>
    <w:rsid w:val="00BD0ECB"/>
    <w:rsid w:val="00BD2E7C"/>
    <w:rsid w:val="00BD341C"/>
    <w:rsid w:val="00BE2155"/>
    <w:rsid w:val="00BE494E"/>
    <w:rsid w:val="00BE4B7E"/>
    <w:rsid w:val="00BE63C0"/>
    <w:rsid w:val="00BE719A"/>
    <w:rsid w:val="00BE720A"/>
    <w:rsid w:val="00BF0D73"/>
    <w:rsid w:val="00BF105A"/>
    <w:rsid w:val="00BF2465"/>
    <w:rsid w:val="00BF4E35"/>
    <w:rsid w:val="00BF66C9"/>
    <w:rsid w:val="00C06185"/>
    <w:rsid w:val="00C100A8"/>
    <w:rsid w:val="00C104AA"/>
    <w:rsid w:val="00C122FE"/>
    <w:rsid w:val="00C15116"/>
    <w:rsid w:val="00C15270"/>
    <w:rsid w:val="00C16619"/>
    <w:rsid w:val="00C16B8B"/>
    <w:rsid w:val="00C25E7F"/>
    <w:rsid w:val="00C27120"/>
    <w:rsid w:val="00C2746F"/>
    <w:rsid w:val="00C323D6"/>
    <w:rsid w:val="00C324A0"/>
    <w:rsid w:val="00C42BF8"/>
    <w:rsid w:val="00C464A7"/>
    <w:rsid w:val="00C50043"/>
    <w:rsid w:val="00C521F9"/>
    <w:rsid w:val="00C54EC6"/>
    <w:rsid w:val="00C56733"/>
    <w:rsid w:val="00C63133"/>
    <w:rsid w:val="00C67319"/>
    <w:rsid w:val="00C73636"/>
    <w:rsid w:val="00C7573B"/>
    <w:rsid w:val="00C831DD"/>
    <w:rsid w:val="00C94236"/>
    <w:rsid w:val="00C95BE1"/>
    <w:rsid w:val="00C97A54"/>
    <w:rsid w:val="00CA5B23"/>
    <w:rsid w:val="00CB602E"/>
    <w:rsid w:val="00CB74F2"/>
    <w:rsid w:val="00CB7E90"/>
    <w:rsid w:val="00CD756B"/>
    <w:rsid w:val="00CE051D"/>
    <w:rsid w:val="00CE0DFA"/>
    <w:rsid w:val="00CE1335"/>
    <w:rsid w:val="00CE493D"/>
    <w:rsid w:val="00CF07FA"/>
    <w:rsid w:val="00CF0BB2"/>
    <w:rsid w:val="00CF10AB"/>
    <w:rsid w:val="00CF37C9"/>
    <w:rsid w:val="00CF3EE8"/>
    <w:rsid w:val="00CF4295"/>
    <w:rsid w:val="00D051DE"/>
    <w:rsid w:val="00D0727A"/>
    <w:rsid w:val="00D07361"/>
    <w:rsid w:val="00D112D7"/>
    <w:rsid w:val="00D128C4"/>
    <w:rsid w:val="00D13441"/>
    <w:rsid w:val="00D150E7"/>
    <w:rsid w:val="00D15FA1"/>
    <w:rsid w:val="00D25026"/>
    <w:rsid w:val="00D25647"/>
    <w:rsid w:val="00D25813"/>
    <w:rsid w:val="00D27236"/>
    <w:rsid w:val="00D52DC2"/>
    <w:rsid w:val="00D53BCC"/>
    <w:rsid w:val="00D54338"/>
    <w:rsid w:val="00D54C9E"/>
    <w:rsid w:val="00D576B4"/>
    <w:rsid w:val="00D633C9"/>
    <w:rsid w:val="00D6537E"/>
    <w:rsid w:val="00D70DFB"/>
    <w:rsid w:val="00D766DF"/>
    <w:rsid w:val="00D80E7B"/>
    <w:rsid w:val="00D8206C"/>
    <w:rsid w:val="00D83880"/>
    <w:rsid w:val="00D870CE"/>
    <w:rsid w:val="00D901A0"/>
    <w:rsid w:val="00D91F10"/>
    <w:rsid w:val="00D96CD6"/>
    <w:rsid w:val="00D97878"/>
    <w:rsid w:val="00DA186E"/>
    <w:rsid w:val="00DA2E17"/>
    <w:rsid w:val="00DA4116"/>
    <w:rsid w:val="00DB251C"/>
    <w:rsid w:val="00DB4630"/>
    <w:rsid w:val="00DC2D1E"/>
    <w:rsid w:val="00DC4F88"/>
    <w:rsid w:val="00DD2E89"/>
    <w:rsid w:val="00DE107C"/>
    <w:rsid w:val="00DE518A"/>
    <w:rsid w:val="00DE5C20"/>
    <w:rsid w:val="00DE79A3"/>
    <w:rsid w:val="00DF2388"/>
    <w:rsid w:val="00E03C02"/>
    <w:rsid w:val="00E05704"/>
    <w:rsid w:val="00E12381"/>
    <w:rsid w:val="00E12D2E"/>
    <w:rsid w:val="00E16E4F"/>
    <w:rsid w:val="00E16E91"/>
    <w:rsid w:val="00E24583"/>
    <w:rsid w:val="00E2798A"/>
    <w:rsid w:val="00E322AE"/>
    <w:rsid w:val="00E338EF"/>
    <w:rsid w:val="00E544BB"/>
    <w:rsid w:val="00E5467A"/>
    <w:rsid w:val="00E56ACD"/>
    <w:rsid w:val="00E56B9B"/>
    <w:rsid w:val="00E63898"/>
    <w:rsid w:val="00E70A66"/>
    <w:rsid w:val="00E74DC7"/>
    <w:rsid w:val="00E8075A"/>
    <w:rsid w:val="00E80DA5"/>
    <w:rsid w:val="00E84F01"/>
    <w:rsid w:val="00E940D8"/>
    <w:rsid w:val="00E94D5E"/>
    <w:rsid w:val="00EA7100"/>
    <w:rsid w:val="00EA7F9F"/>
    <w:rsid w:val="00EB0CFE"/>
    <w:rsid w:val="00EB1274"/>
    <w:rsid w:val="00EC0BAA"/>
    <w:rsid w:val="00EC618D"/>
    <w:rsid w:val="00ED2BB6"/>
    <w:rsid w:val="00ED34E1"/>
    <w:rsid w:val="00ED3B8D"/>
    <w:rsid w:val="00EE5E36"/>
    <w:rsid w:val="00EF0855"/>
    <w:rsid w:val="00EF0ED0"/>
    <w:rsid w:val="00EF132C"/>
    <w:rsid w:val="00EF2E3A"/>
    <w:rsid w:val="00EF4A7E"/>
    <w:rsid w:val="00F02C7C"/>
    <w:rsid w:val="00F072A7"/>
    <w:rsid w:val="00F078DC"/>
    <w:rsid w:val="00F127E8"/>
    <w:rsid w:val="00F32BA8"/>
    <w:rsid w:val="00F32EE0"/>
    <w:rsid w:val="00F349F1"/>
    <w:rsid w:val="00F34AF4"/>
    <w:rsid w:val="00F40721"/>
    <w:rsid w:val="00F4350D"/>
    <w:rsid w:val="00F44145"/>
    <w:rsid w:val="00F46272"/>
    <w:rsid w:val="00F479C4"/>
    <w:rsid w:val="00F54A2D"/>
    <w:rsid w:val="00F567F7"/>
    <w:rsid w:val="00F6696E"/>
    <w:rsid w:val="00F73BD6"/>
    <w:rsid w:val="00F83835"/>
    <w:rsid w:val="00F83989"/>
    <w:rsid w:val="00F85099"/>
    <w:rsid w:val="00F9379C"/>
    <w:rsid w:val="00F9632C"/>
    <w:rsid w:val="00FA1E52"/>
    <w:rsid w:val="00FB194F"/>
    <w:rsid w:val="00FB37A4"/>
    <w:rsid w:val="00FB5A08"/>
    <w:rsid w:val="00FC0452"/>
    <w:rsid w:val="00FC3CBD"/>
    <w:rsid w:val="00FC6A80"/>
    <w:rsid w:val="00FC7F8F"/>
    <w:rsid w:val="00FD7FE3"/>
    <w:rsid w:val="00FE4688"/>
    <w:rsid w:val="00FE71CD"/>
    <w:rsid w:val="00FF013A"/>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216FF"/>
  <w15:docId w15:val="{F60CCB43-B668-4BEB-B0D4-9B144DF4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3E66AD"/>
    <w:rPr>
      <w:sz w:val="16"/>
      <w:szCs w:val="16"/>
    </w:rPr>
  </w:style>
  <w:style w:type="paragraph" w:styleId="CommentText">
    <w:name w:val="annotation text"/>
    <w:basedOn w:val="Normal"/>
    <w:link w:val="CommentTextChar"/>
    <w:uiPriority w:val="99"/>
    <w:unhideWhenUsed/>
    <w:rsid w:val="003E66AD"/>
    <w:pPr>
      <w:spacing w:line="240" w:lineRule="auto"/>
    </w:pPr>
    <w:rPr>
      <w:sz w:val="20"/>
    </w:rPr>
  </w:style>
  <w:style w:type="character" w:customStyle="1" w:styleId="CommentTextChar">
    <w:name w:val="Comment Text Char"/>
    <w:basedOn w:val="DefaultParagraphFont"/>
    <w:link w:val="CommentText"/>
    <w:uiPriority w:val="99"/>
    <w:rsid w:val="003E66AD"/>
  </w:style>
  <w:style w:type="paragraph" w:styleId="CommentSubject">
    <w:name w:val="annotation subject"/>
    <w:basedOn w:val="CommentText"/>
    <w:next w:val="CommentText"/>
    <w:link w:val="CommentSubjectChar"/>
    <w:uiPriority w:val="99"/>
    <w:semiHidden/>
    <w:unhideWhenUsed/>
    <w:rsid w:val="003E66AD"/>
    <w:rPr>
      <w:b/>
      <w:bCs/>
    </w:rPr>
  </w:style>
  <w:style w:type="character" w:customStyle="1" w:styleId="CommentSubjectChar">
    <w:name w:val="Comment Subject Char"/>
    <w:basedOn w:val="CommentTextChar"/>
    <w:link w:val="CommentSubject"/>
    <w:uiPriority w:val="99"/>
    <w:semiHidden/>
    <w:rsid w:val="003E66AD"/>
    <w:rPr>
      <w:b/>
      <w:bCs/>
    </w:rPr>
  </w:style>
  <w:style w:type="paragraph" w:customStyle="1" w:styleId="Default">
    <w:name w:val="Default"/>
    <w:rsid w:val="009E1713"/>
    <w:pPr>
      <w:autoSpaceDE w:val="0"/>
      <w:autoSpaceDN w:val="0"/>
      <w:adjustRightInd w:val="0"/>
    </w:pPr>
    <w:rPr>
      <w:rFonts w:cs="Times New Roman"/>
      <w:color w:val="000000"/>
      <w:sz w:val="24"/>
      <w:szCs w:val="24"/>
    </w:rPr>
  </w:style>
  <w:style w:type="paragraph" w:styleId="Revision">
    <w:name w:val="Revision"/>
    <w:hidden/>
    <w:uiPriority w:val="99"/>
    <w:semiHidden/>
    <w:rsid w:val="00704044"/>
    <w:rPr>
      <w:sz w:val="22"/>
    </w:rPr>
  </w:style>
  <w:style w:type="paragraph" w:customStyle="1" w:styleId="definition0">
    <w:name w:val="definition"/>
    <w:basedOn w:val="Normal"/>
    <w:rsid w:val="00815D64"/>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basedOn w:val="DefaultParagraphFont"/>
    <w:link w:val="paragraph"/>
    <w:rsid w:val="00E56B9B"/>
    <w:rPr>
      <w:rFonts w:eastAsia="Times New Roman" w:cs="Times New Roman"/>
      <w:sz w:val="22"/>
      <w:lang w:eastAsia="en-AU"/>
    </w:rPr>
  </w:style>
  <w:style w:type="character" w:customStyle="1" w:styleId="ActHead5Char">
    <w:name w:val="ActHead 5 Char"/>
    <w:aliases w:val="s Char"/>
    <w:link w:val="ActHead5"/>
    <w:rsid w:val="00E56B9B"/>
    <w:rPr>
      <w:rFonts w:eastAsia="Times New Roman" w:cs="Times New Roman"/>
      <w:b/>
      <w:kern w:val="28"/>
      <w:sz w:val="24"/>
      <w:lang w:eastAsia="en-AU"/>
    </w:rPr>
  </w:style>
  <w:style w:type="character" w:styleId="Hyperlink">
    <w:name w:val="Hyperlink"/>
    <w:basedOn w:val="DefaultParagraphFont"/>
    <w:uiPriority w:val="99"/>
    <w:semiHidden/>
    <w:unhideWhenUsed/>
    <w:rsid w:val="002618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169364">
      <w:bodyDiv w:val="1"/>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1030030841">
              <w:marLeft w:val="0"/>
              <w:marRight w:val="0"/>
              <w:marTop w:val="0"/>
              <w:marBottom w:val="0"/>
              <w:divBdr>
                <w:top w:val="none" w:sz="0" w:space="0" w:color="auto"/>
                <w:left w:val="none" w:sz="0" w:space="0" w:color="auto"/>
                <w:bottom w:val="none" w:sz="0" w:space="0" w:color="auto"/>
                <w:right w:val="none" w:sz="0" w:space="0" w:color="auto"/>
              </w:divBdr>
              <w:divsChild>
                <w:div w:id="1818764495">
                  <w:marLeft w:val="0"/>
                  <w:marRight w:val="0"/>
                  <w:marTop w:val="0"/>
                  <w:marBottom w:val="0"/>
                  <w:divBdr>
                    <w:top w:val="none" w:sz="0" w:space="0" w:color="auto"/>
                    <w:left w:val="none" w:sz="0" w:space="0" w:color="auto"/>
                    <w:bottom w:val="none" w:sz="0" w:space="0" w:color="auto"/>
                    <w:right w:val="none" w:sz="0" w:space="0" w:color="auto"/>
                  </w:divBdr>
                  <w:divsChild>
                    <w:div w:id="1851334934">
                      <w:marLeft w:val="0"/>
                      <w:marRight w:val="0"/>
                      <w:marTop w:val="0"/>
                      <w:marBottom w:val="0"/>
                      <w:divBdr>
                        <w:top w:val="none" w:sz="0" w:space="0" w:color="auto"/>
                        <w:left w:val="none" w:sz="0" w:space="0" w:color="auto"/>
                        <w:bottom w:val="none" w:sz="0" w:space="0" w:color="auto"/>
                        <w:right w:val="none" w:sz="0" w:space="0" w:color="auto"/>
                      </w:divBdr>
                      <w:divsChild>
                        <w:div w:id="180096027">
                          <w:marLeft w:val="0"/>
                          <w:marRight w:val="0"/>
                          <w:marTop w:val="0"/>
                          <w:marBottom w:val="0"/>
                          <w:divBdr>
                            <w:top w:val="none" w:sz="0" w:space="0" w:color="auto"/>
                            <w:left w:val="none" w:sz="0" w:space="0" w:color="auto"/>
                            <w:bottom w:val="none" w:sz="0" w:space="0" w:color="auto"/>
                            <w:right w:val="none" w:sz="0" w:space="0" w:color="auto"/>
                          </w:divBdr>
                          <w:divsChild>
                            <w:div w:id="474684398">
                              <w:marLeft w:val="0"/>
                              <w:marRight w:val="0"/>
                              <w:marTop w:val="0"/>
                              <w:marBottom w:val="0"/>
                              <w:divBdr>
                                <w:top w:val="none" w:sz="0" w:space="0" w:color="auto"/>
                                <w:left w:val="none" w:sz="0" w:space="0" w:color="auto"/>
                                <w:bottom w:val="none" w:sz="0" w:space="0" w:color="auto"/>
                                <w:right w:val="none" w:sz="0" w:space="0" w:color="auto"/>
                              </w:divBdr>
                              <w:divsChild>
                                <w:div w:id="1724131805">
                                  <w:marLeft w:val="0"/>
                                  <w:marRight w:val="0"/>
                                  <w:marTop w:val="0"/>
                                  <w:marBottom w:val="0"/>
                                  <w:divBdr>
                                    <w:top w:val="none" w:sz="0" w:space="0" w:color="auto"/>
                                    <w:left w:val="none" w:sz="0" w:space="0" w:color="auto"/>
                                    <w:bottom w:val="none" w:sz="0" w:space="0" w:color="auto"/>
                                    <w:right w:val="none" w:sz="0" w:space="0" w:color="auto"/>
                                  </w:divBdr>
                                  <w:divsChild>
                                    <w:div w:id="1072583258">
                                      <w:marLeft w:val="0"/>
                                      <w:marRight w:val="0"/>
                                      <w:marTop w:val="0"/>
                                      <w:marBottom w:val="0"/>
                                      <w:divBdr>
                                        <w:top w:val="none" w:sz="0" w:space="0" w:color="auto"/>
                                        <w:left w:val="none" w:sz="0" w:space="0" w:color="auto"/>
                                        <w:bottom w:val="none" w:sz="0" w:space="0" w:color="auto"/>
                                        <w:right w:val="none" w:sz="0" w:space="0" w:color="auto"/>
                                      </w:divBdr>
                                      <w:divsChild>
                                        <w:div w:id="1810636026">
                                          <w:marLeft w:val="0"/>
                                          <w:marRight w:val="0"/>
                                          <w:marTop w:val="0"/>
                                          <w:marBottom w:val="0"/>
                                          <w:divBdr>
                                            <w:top w:val="none" w:sz="0" w:space="0" w:color="auto"/>
                                            <w:left w:val="none" w:sz="0" w:space="0" w:color="auto"/>
                                            <w:bottom w:val="none" w:sz="0" w:space="0" w:color="auto"/>
                                            <w:right w:val="none" w:sz="0" w:space="0" w:color="auto"/>
                                          </w:divBdr>
                                          <w:divsChild>
                                            <w:div w:id="1945721622">
                                              <w:marLeft w:val="0"/>
                                              <w:marRight w:val="0"/>
                                              <w:marTop w:val="0"/>
                                              <w:marBottom w:val="0"/>
                                              <w:divBdr>
                                                <w:top w:val="none" w:sz="0" w:space="0" w:color="auto"/>
                                                <w:left w:val="none" w:sz="0" w:space="0" w:color="auto"/>
                                                <w:bottom w:val="none" w:sz="0" w:space="0" w:color="auto"/>
                                                <w:right w:val="none" w:sz="0" w:space="0" w:color="auto"/>
                                              </w:divBdr>
                                              <w:divsChild>
                                                <w:div w:id="890070073">
                                                  <w:marLeft w:val="0"/>
                                                  <w:marRight w:val="0"/>
                                                  <w:marTop w:val="0"/>
                                                  <w:marBottom w:val="0"/>
                                                  <w:divBdr>
                                                    <w:top w:val="none" w:sz="0" w:space="0" w:color="auto"/>
                                                    <w:left w:val="none" w:sz="0" w:space="0" w:color="auto"/>
                                                    <w:bottom w:val="none" w:sz="0" w:space="0" w:color="auto"/>
                                                    <w:right w:val="none" w:sz="0" w:space="0" w:color="auto"/>
                                                  </w:divBdr>
                                                  <w:divsChild>
                                                    <w:div w:id="1743916861">
                                                      <w:marLeft w:val="0"/>
                                                      <w:marRight w:val="0"/>
                                                      <w:marTop w:val="0"/>
                                                      <w:marBottom w:val="0"/>
                                                      <w:divBdr>
                                                        <w:top w:val="none" w:sz="0" w:space="0" w:color="auto"/>
                                                        <w:left w:val="none" w:sz="0" w:space="0" w:color="auto"/>
                                                        <w:bottom w:val="none" w:sz="0" w:space="0" w:color="auto"/>
                                                        <w:right w:val="none" w:sz="0" w:space="0" w:color="auto"/>
                                                      </w:divBdr>
                                                      <w:divsChild>
                                                        <w:div w:id="590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239374">
      <w:bodyDiv w:val="1"/>
      <w:marLeft w:val="0"/>
      <w:marRight w:val="0"/>
      <w:marTop w:val="0"/>
      <w:marBottom w:val="0"/>
      <w:divBdr>
        <w:top w:val="none" w:sz="0" w:space="0" w:color="auto"/>
        <w:left w:val="none" w:sz="0" w:space="0" w:color="auto"/>
        <w:bottom w:val="none" w:sz="0" w:space="0" w:color="auto"/>
        <w:right w:val="none" w:sz="0" w:space="0" w:color="auto"/>
      </w:divBdr>
      <w:divsChild>
        <w:div w:id="1499079966">
          <w:marLeft w:val="0"/>
          <w:marRight w:val="0"/>
          <w:marTop w:val="0"/>
          <w:marBottom w:val="0"/>
          <w:divBdr>
            <w:top w:val="none" w:sz="0" w:space="0" w:color="auto"/>
            <w:left w:val="none" w:sz="0" w:space="0" w:color="auto"/>
            <w:bottom w:val="none" w:sz="0" w:space="0" w:color="auto"/>
            <w:right w:val="none" w:sz="0" w:space="0" w:color="auto"/>
          </w:divBdr>
          <w:divsChild>
            <w:div w:id="1817257825">
              <w:marLeft w:val="0"/>
              <w:marRight w:val="0"/>
              <w:marTop w:val="0"/>
              <w:marBottom w:val="0"/>
              <w:divBdr>
                <w:top w:val="none" w:sz="0" w:space="0" w:color="auto"/>
                <w:left w:val="none" w:sz="0" w:space="0" w:color="auto"/>
                <w:bottom w:val="none" w:sz="0" w:space="0" w:color="auto"/>
                <w:right w:val="none" w:sz="0" w:space="0" w:color="auto"/>
              </w:divBdr>
              <w:divsChild>
                <w:div w:id="1412390081">
                  <w:marLeft w:val="0"/>
                  <w:marRight w:val="0"/>
                  <w:marTop w:val="0"/>
                  <w:marBottom w:val="0"/>
                  <w:divBdr>
                    <w:top w:val="none" w:sz="0" w:space="0" w:color="auto"/>
                    <w:left w:val="none" w:sz="0" w:space="0" w:color="auto"/>
                    <w:bottom w:val="none" w:sz="0" w:space="0" w:color="auto"/>
                    <w:right w:val="none" w:sz="0" w:space="0" w:color="auto"/>
                  </w:divBdr>
                  <w:divsChild>
                    <w:div w:id="572661694">
                      <w:marLeft w:val="0"/>
                      <w:marRight w:val="0"/>
                      <w:marTop w:val="0"/>
                      <w:marBottom w:val="0"/>
                      <w:divBdr>
                        <w:top w:val="none" w:sz="0" w:space="0" w:color="auto"/>
                        <w:left w:val="none" w:sz="0" w:space="0" w:color="auto"/>
                        <w:bottom w:val="none" w:sz="0" w:space="0" w:color="auto"/>
                        <w:right w:val="none" w:sz="0" w:space="0" w:color="auto"/>
                      </w:divBdr>
                      <w:divsChild>
                        <w:div w:id="1528255017">
                          <w:marLeft w:val="0"/>
                          <w:marRight w:val="0"/>
                          <w:marTop w:val="0"/>
                          <w:marBottom w:val="0"/>
                          <w:divBdr>
                            <w:top w:val="none" w:sz="0" w:space="0" w:color="auto"/>
                            <w:left w:val="none" w:sz="0" w:space="0" w:color="auto"/>
                            <w:bottom w:val="none" w:sz="0" w:space="0" w:color="auto"/>
                            <w:right w:val="none" w:sz="0" w:space="0" w:color="auto"/>
                          </w:divBdr>
                          <w:divsChild>
                            <w:div w:id="388498685">
                              <w:marLeft w:val="0"/>
                              <w:marRight w:val="0"/>
                              <w:marTop w:val="0"/>
                              <w:marBottom w:val="0"/>
                              <w:divBdr>
                                <w:top w:val="none" w:sz="0" w:space="0" w:color="auto"/>
                                <w:left w:val="none" w:sz="0" w:space="0" w:color="auto"/>
                                <w:bottom w:val="none" w:sz="0" w:space="0" w:color="auto"/>
                                <w:right w:val="none" w:sz="0" w:space="0" w:color="auto"/>
                              </w:divBdr>
                              <w:divsChild>
                                <w:div w:id="546571452">
                                  <w:marLeft w:val="0"/>
                                  <w:marRight w:val="0"/>
                                  <w:marTop w:val="0"/>
                                  <w:marBottom w:val="0"/>
                                  <w:divBdr>
                                    <w:top w:val="none" w:sz="0" w:space="0" w:color="auto"/>
                                    <w:left w:val="none" w:sz="0" w:space="0" w:color="auto"/>
                                    <w:bottom w:val="none" w:sz="0" w:space="0" w:color="auto"/>
                                    <w:right w:val="none" w:sz="0" w:space="0" w:color="auto"/>
                                  </w:divBdr>
                                  <w:divsChild>
                                    <w:div w:id="1464538017">
                                      <w:marLeft w:val="0"/>
                                      <w:marRight w:val="0"/>
                                      <w:marTop w:val="0"/>
                                      <w:marBottom w:val="0"/>
                                      <w:divBdr>
                                        <w:top w:val="none" w:sz="0" w:space="0" w:color="auto"/>
                                        <w:left w:val="none" w:sz="0" w:space="0" w:color="auto"/>
                                        <w:bottom w:val="none" w:sz="0" w:space="0" w:color="auto"/>
                                        <w:right w:val="none" w:sz="0" w:space="0" w:color="auto"/>
                                      </w:divBdr>
                                      <w:divsChild>
                                        <w:div w:id="1306395220">
                                          <w:marLeft w:val="0"/>
                                          <w:marRight w:val="0"/>
                                          <w:marTop w:val="0"/>
                                          <w:marBottom w:val="0"/>
                                          <w:divBdr>
                                            <w:top w:val="none" w:sz="0" w:space="0" w:color="auto"/>
                                            <w:left w:val="none" w:sz="0" w:space="0" w:color="auto"/>
                                            <w:bottom w:val="none" w:sz="0" w:space="0" w:color="auto"/>
                                            <w:right w:val="none" w:sz="0" w:space="0" w:color="auto"/>
                                          </w:divBdr>
                                          <w:divsChild>
                                            <w:div w:id="574556439">
                                              <w:marLeft w:val="0"/>
                                              <w:marRight w:val="0"/>
                                              <w:marTop w:val="0"/>
                                              <w:marBottom w:val="0"/>
                                              <w:divBdr>
                                                <w:top w:val="none" w:sz="0" w:space="0" w:color="auto"/>
                                                <w:left w:val="none" w:sz="0" w:space="0" w:color="auto"/>
                                                <w:bottom w:val="none" w:sz="0" w:space="0" w:color="auto"/>
                                                <w:right w:val="none" w:sz="0" w:space="0" w:color="auto"/>
                                              </w:divBdr>
                                              <w:divsChild>
                                                <w:div w:id="516774946">
                                                  <w:marLeft w:val="0"/>
                                                  <w:marRight w:val="0"/>
                                                  <w:marTop w:val="0"/>
                                                  <w:marBottom w:val="0"/>
                                                  <w:divBdr>
                                                    <w:top w:val="none" w:sz="0" w:space="0" w:color="auto"/>
                                                    <w:left w:val="none" w:sz="0" w:space="0" w:color="auto"/>
                                                    <w:bottom w:val="none" w:sz="0" w:space="0" w:color="auto"/>
                                                    <w:right w:val="none" w:sz="0" w:space="0" w:color="auto"/>
                                                  </w:divBdr>
                                                  <w:divsChild>
                                                    <w:div w:id="215893611">
                                                      <w:marLeft w:val="0"/>
                                                      <w:marRight w:val="0"/>
                                                      <w:marTop w:val="0"/>
                                                      <w:marBottom w:val="0"/>
                                                      <w:divBdr>
                                                        <w:top w:val="none" w:sz="0" w:space="0" w:color="auto"/>
                                                        <w:left w:val="none" w:sz="0" w:space="0" w:color="auto"/>
                                                        <w:bottom w:val="none" w:sz="0" w:space="0" w:color="auto"/>
                                                        <w:right w:val="none" w:sz="0" w:space="0" w:color="auto"/>
                                                      </w:divBdr>
                                                      <w:divsChild>
                                                        <w:div w:id="7176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2815">
      <w:bodyDiv w:val="1"/>
      <w:marLeft w:val="0"/>
      <w:marRight w:val="0"/>
      <w:marTop w:val="0"/>
      <w:marBottom w:val="0"/>
      <w:divBdr>
        <w:top w:val="none" w:sz="0" w:space="0" w:color="auto"/>
        <w:left w:val="none" w:sz="0" w:space="0" w:color="auto"/>
        <w:bottom w:val="none" w:sz="0" w:space="0" w:color="auto"/>
        <w:right w:val="none" w:sz="0" w:space="0" w:color="auto"/>
      </w:divBdr>
      <w:divsChild>
        <w:div w:id="219364730">
          <w:marLeft w:val="0"/>
          <w:marRight w:val="0"/>
          <w:marTop w:val="0"/>
          <w:marBottom w:val="0"/>
          <w:divBdr>
            <w:top w:val="none" w:sz="0" w:space="0" w:color="auto"/>
            <w:left w:val="none" w:sz="0" w:space="0" w:color="auto"/>
            <w:bottom w:val="none" w:sz="0" w:space="0" w:color="auto"/>
            <w:right w:val="none" w:sz="0" w:space="0" w:color="auto"/>
          </w:divBdr>
          <w:divsChild>
            <w:div w:id="1492334332">
              <w:marLeft w:val="0"/>
              <w:marRight w:val="0"/>
              <w:marTop w:val="0"/>
              <w:marBottom w:val="0"/>
              <w:divBdr>
                <w:top w:val="none" w:sz="0" w:space="0" w:color="auto"/>
                <w:left w:val="none" w:sz="0" w:space="0" w:color="auto"/>
                <w:bottom w:val="none" w:sz="0" w:space="0" w:color="auto"/>
                <w:right w:val="none" w:sz="0" w:space="0" w:color="auto"/>
              </w:divBdr>
              <w:divsChild>
                <w:div w:id="643005091">
                  <w:marLeft w:val="0"/>
                  <w:marRight w:val="0"/>
                  <w:marTop w:val="0"/>
                  <w:marBottom w:val="0"/>
                  <w:divBdr>
                    <w:top w:val="none" w:sz="0" w:space="0" w:color="auto"/>
                    <w:left w:val="none" w:sz="0" w:space="0" w:color="auto"/>
                    <w:bottom w:val="none" w:sz="0" w:space="0" w:color="auto"/>
                    <w:right w:val="none" w:sz="0" w:space="0" w:color="auto"/>
                  </w:divBdr>
                  <w:divsChild>
                    <w:div w:id="2064910614">
                      <w:marLeft w:val="0"/>
                      <w:marRight w:val="0"/>
                      <w:marTop w:val="0"/>
                      <w:marBottom w:val="0"/>
                      <w:divBdr>
                        <w:top w:val="none" w:sz="0" w:space="0" w:color="auto"/>
                        <w:left w:val="none" w:sz="0" w:space="0" w:color="auto"/>
                        <w:bottom w:val="none" w:sz="0" w:space="0" w:color="auto"/>
                        <w:right w:val="none" w:sz="0" w:space="0" w:color="auto"/>
                      </w:divBdr>
                      <w:divsChild>
                        <w:div w:id="714279716">
                          <w:marLeft w:val="0"/>
                          <w:marRight w:val="0"/>
                          <w:marTop w:val="0"/>
                          <w:marBottom w:val="0"/>
                          <w:divBdr>
                            <w:top w:val="none" w:sz="0" w:space="0" w:color="auto"/>
                            <w:left w:val="none" w:sz="0" w:space="0" w:color="auto"/>
                            <w:bottom w:val="none" w:sz="0" w:space="0" w:color="auto"/>
                            <w:right w:val="none" w:sz="0" w:space="0" w:color="auto"/>
                          </w:divBdr>
                          <w:divsChild>
                            <w:div w:id="1226913513">
                              <w:marLeft w:val="0"/>
                              <w:marRight w:val="0"/>
                              <w:marTop w:val="0"/>
                              <w:marBottom w:val="0"/>
                              <w:divBdr>
                                <w:top w:val="none" w:sz="0" w:space="0" w:color="auto"/>
                                <w:left w:val="none" w:sz="0" w:space="0" w:color="auto"/>
                                <w:bottom w:val="none" w:sz="0" w:space="0" w:color="auto"/>
                                <w:right w:val="none" w:sz="0" w:space="0" w:color="auto"/>
                              </w:divBdr>
                              <w:divsChild>
                                <w:div w:id="1891190847">
                                  <w:marLeft w:val="0"/>
                                  <w:marRight w:val="0"/>
                                  <w:marTop w:val="0"/>
                                  <w:marBottom w:val="0"/>
                                  <w:divBdr>
                                    <w:top w:val="none" w:sz="0" w:space="0" w:color="auto"/>
                                    <w:left w:val="none" w:sz="0" w:space="0" w:color="auto"/>
                                    <w:bottom w:val="none" w:sz="0" w:space="0" w:color="auto"/>
                                    <w:right w:val="none" w:sz="0" w:space="0" w:color="auto"/>
                                  </w:divBdr>
                                  <w:divsChild>
                                    <w:div w:id="377584154">
                                      <w:marLeft w:val="0"/>
                                      <w:marRight w:val="0"/>
                                      <w:marTop w:val="0"/>
                                      <w:marBottom w:val="0"/>
                                      <w:divBdr>
                                        <w:top w:val="none" w:sz="0" w:space="0" w:color="auto"/>
                                        <w:left w:val="none" w:sz="0" w:space="0" w:color="auto"/>
                                        <w:bottom w:val="none" w:sz="0" w:space="0" w:color="auto"/>
                                        <w:right w:val="none" w:sz="0" w:space="0" w:color="auto"/>
                                      </w:divBdr>
                                      <w:divsChild>
                                        <w:div w:id="1304040507">
                                          <w:marLeft w:val="0"/>
                                          <w:marRight w:val="0"/>
                                          <w:marTop w:val="0"/>
                                          <w:marBottom w:val="0"/>
                                          <w:divBdr>
                                            <w:top w:val="none" w:sz="0" w:space="0" w:color="auto"/>
                                            <w:left w:val="none" w:sz="0" w:space="0" w:color="auto"/>
                                            <w:bottom w:val="none" w:sz="0" w:space="0" w:color="auto"/>
                                            <w:right w:val="none" w:sz="0" w:space="0" w:color="auto"/>
                                          </w:divBdr>
                                          <w:divsChild>
                                            <w:div w:id="2126919889">
                                              <w:marLeft w:val="0"/>
                                              <w:marRight w:val="0"/>
                                              <w:marTop w:val="0"/>
                                              <w:marBottom w:val="0"/>
                                              <w:divBdr>
                                                <w:top w:val="none" w:sz="0" w:space="0" w:color="auto"/>
                                                <w:left w:val="none" w:sz="0" w:space="0" w:color="auto"/>
                                                <w:bottom w:val="none" w:sz="0" w:space="0" w:color="auto"/>
                                                <w:right w:val="none" w:sz="0" w:space="0" w:color="auto"/>
                                              </w:divBdr>
                                              <w:divsChild>
                                                <w:div w:id="1169364390">
                                                  <w:marLeft w:val="0"/>
                                                  <w:marRight w:val="0"/>
                                                  <w:marTop w:val="0"/>
                                                  <w:marBottom w:val="0"/>
                                                  <w:divBdr>
                                                    <w:top w:val="none" w:sz="0" w:space="0" w:color="auto"/>
                                                    <w:left w:val="none" w:sz="0" w:space="0" w:color="auto"/>
                                                    <w:bottom w:val="none" w:sz="0" w:space="0" w:color="auto"/>
                                                    <w:right w:val="none" w:sz="0" w:space="0" w:color="auto"/>
                                                  </w:divBdr>
                                                  <w:divsChild>
                                                    <w:div w:id="1433550924">
                                                      <w:marLeft w:val="0"/>
                                                      <w:marRight w:val="0"/>
                                                      <w:marTop w:val="0"/>
                                                      <w:marBottom w:val="0"/>
                                                      <w:divBdr>
                                                        <w:top w:val="none" w:sz="0" w:space="0" w:color="auto"/>
                                                        <w:left w:val="none" w:sz="0" w:space="0" w:color="auto"/>
                                                        <w:bottom w:val="none" w:sz="0" w:space="0" w:color="auto"/>
                                                        <w:right w:val="none" w:sz="0" w:space="0" w:color="auto"/>
                                                      </w:divBdr>
                                                      <w:divsChild>
                                                        <w:div w:id="13903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3939\AppData\Local\Microsoft\Windows\INetCache\IE\GHKVEKNY\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F7D5-8A60-43E6-AD22-2291D65E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56320-9F76-467A-AB76-0FA531EF694A}">
  <ds:schemaRefs>
    <ds:schemaRef ds:uri="http://schemas.microsoft.com/sharepoint/v3/contenttype/forms"/>
  </ds:schemaRefs>
</ds:datastoreItem>
</file>

<file path=customXml/itemProps3.xml><?xml version="1.0" encoding="utf-8"?>
<ds:datastoreItem xmlns:ds="http://schemas.openxmlformats.org/officeDocument/2006/customXml" ds:itemID="{35FD3F4B-4280-4446-BF27-E9903F85D243}">
  <ds:schemaRefs>
    <ds:schemaRef ds:uri="http://schemas.microsoft.com/office/2006/metadata/properties"/>
    <ds:schemaRef ds:uri="http://schemas.microsoft.com/office/infopath/2007/PartnerControls"/>
    <ds:schemaRef ds:uri="CE0051E6-47F5-43F3-B2FA-BA5164BAD461"/>
  </ds:schemaRefs>
</ds:datastoreItem>
</file>

<file path=customXml/itemProps4.xml><?xml version="1.0" encoding="utf-8"?>
<ds:datastoreItem xmlns:ds="http://schemas.openxmlformats.org/officeDocument/2006/customXml" ds:itemID="{842C48F3-C49C-478B-87D4-9AAA31B0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1</TotalTime>
  <Pages>17</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MULQUINEY,Joy</dc:creator>
  <cp:keywords/>
  <dc:description/>
  <cp:lastModifiedBy>HERBERT,Callum</cp:lastModifiedBy>
  <cp:revision>4</cp:revision>
  <cp:lastPrinted>2020-09-22T02:44:00Z</cp:lastPrinted>
  <dcterms:created xsi:type="dcterms:W3CDTF">2020-12-16T06:30:00Z</dcterms:created>
  <dcterms:modified xsi:type="dcterms:W3CDTF">2020-12-16T07:00:00Z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ies>
</file>