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18CB5B14" w:rsidR="00670C8D" w:rsidRPr="00521029" w:rsidRDefault="004508BC"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bank</w:t>
      </w:r>
      <w:r w:rsidR="00F770B0">
        <w:rPr>
          <w:rFonts w:ascii="Times New Roman" w:hAnsi="Times New Roman"/>
          <w:b/>
          <w:sz w:val="24"/>
          <w:u w:val="single"/>
        </w:rPr>
        <w:t>ruptcy amendment (BankrupTCY</w:t>
      </w:r>
      <w:r>
        <w:rPr>
          <w:rFonts w:ascii="Times New Roman" w:hAnsi="Times New Roman"/>
          <w:b/>
          <w:sz w:val="24"/>
          <w:u w:val="single"/>
        </w:rPr>
        <w:t xml:space="preserve"> threshold) Regulation</w:t>
      </w:r>
      <w:r w:rsidR="005B5E60">
        <w:rPr>
          <w:rFonts w:ascii="Times New Roman" w:hAnsi="Times New Roman"/>
          <w:b/>
          <w:sz w:val="24"/>
          <w:u w:val="single"/>
        </w:rPr>
        <w:t>S</w:t>
      </w:r>
      <w:r>
        <w:rPr>
          <w:rFonts w:ascii="Times New Roman" w:hAnsi="Times New Roman"/>
          <w:b/>
          <w:sz w:val="24"/>
          <w:u w:val="single"/>
        </w:rPr>
        <w:t xml:space="preserve"> 2020 </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5B9B91D0" w14:textId="75354B3E" w:rsidR="004419B8" w:rsidRDefault="002B361E" w:rsidP="00EA3C3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1B5A6083" w14:textId="77777777" w:rsidR="004419B8" w:rsidRPr="004419B8" w:rsidRDefault="004419B8" w:rsidP="00EA3C3D">
      <w:pPr>
        <w:spacing w:after="0" w:line="240" w:lineRule="auto"/>
        <w:jc w:val="center"/>
      </w:pPr>
    </w:p>
    <w:p w14:paraId="09BFDCCE" w14:textId="77777777" w:rsidR="002B361E" w:rsidRPr="001D3031" w:rsidRDefault="002B361E" w:rsidP="00EA3C3D">
      <w:pPr>
        <w:spacing w:after="0" w:line="240" w:lineRule="auto"/>
        <w:jc w:val="center"/>
        <w:rPr>
          <w:rFonts w:ascii="Times New Roman" w:hAnsi="Times New Roman" w:cs="Times New Roman"/>
          <w:b/>
          <w:sz w:val="24"/>
          <w:u w:val="single"/>
        </w:rPr>
      </w:pPr>
    </w:p>
    <w:p w14:paraId="09BFDCCF" w14:textId="77777777" w:rsidR="005D194A" w:rsidRPr="001321C6" w:rsidRDefault="00E23B2F" w:rsidP="002F0356">
      <w:pPr>
        <w:spacing w:line="360" w:lineRule="auto"/>
        <w:jc w:val="center"/>
        <w:rPr>
          <w:rFonts w:ascii="Times New Roman" w:hAnsi="Times New Roman" w:cs="Times New Roman"/>
          <w:sz w:val="24"/>
          <w:szCs w:val="24"/>
        </w:rPr>
      </w:pPr>
      <w:r w:rsidRPr="001321C6">
        <w:rPr>
          <w:rFonts w:ascii="Times New Roman" w:hAnsi="Times New Roman" w:cs="Times New Roman"/>
          <w:sz w:val="24"/>
          <w:szCs w:val="24"/>
        </w:rPr>
        <w:t>Issued by authority of the Attorney-General</w:t>
      </w:r>
      <w:r w:rsidR="005D194A" w:rsidRPr="001321C6">
        <w:rPr>
          <w:rFonts w:ascii="Times New Roman" w:hAnsi="Times New Roman" w:cs="Times New Roman"/>
          <w:sz w:val="24"/>
          <w:szCs w:val="24"/>
        </w:rPr>
        <w:t xml:space="preserve"> </w:t>
      </w:r>
    </w:p>
    <w:p w14:paraId="09BFDCD4" w14:textId="1588869A" w:rsidR="00AF0C63" w:rsidRPr="001321C6" w:rsidRDefault="00C16B35" w:rsidP="00667517">
      <w:pPr>
        <w:spacing w:line="360" w:lineRule="auto"/>
        <w:jc w:val="center"/>
        <w:rPr>
          <w:rFonts w:ascii="Times New Roman" w:hAnsi="Times New Roman" w:cs="Times New Roman"/>
          <w:i/>
          <w:sz w:val="24"/>
          <w:szCs w:val="24"/>
        </w:rPr>
      </w:pPr>
      <w:r w:rsidRPr="001321C6">
        <w:rPr>
          <w:rFonts w:ascii="Times New Roman" w:hAnsi="Times New Roman" w:cs="Times New Roman"/>
          <w:sz w:val="24"/>
          <w:szCs w:val="24"/>
        </w:rPr>
        <w:t>in compliance with</w:t>
      </w:r>
      <w:r w:rsidR="005D194A" w:rsidRPr="001321C6">
        <w:rPr>
          <w:rFonts w:ascii="Times New Roman" w:hAnsi="Times New Roman" w:cs="Times New Roman"/>
          <w:sz w:val="24"/>
          <w:szCs w:val="24"/>
        </w:rPr>
        <w:t xml:space="preserve"> section </w:t>
      </w:r>
      <w:r w:rsidR="004508BC" w:rsidRPr="001321C6">
        <w:rPr>
          <w:rFonts w:ascii="Times New Roman" w:hAnsi="Times New Roman" w:cs="Times New Roman"/>
          <w:sz w:val="24"/>
          <w:szCs w:val="24"/>
        </w:rPr>
        <w:t>5</w:t>
      </w:r>
      <w:r w:rsidR="00A65302" w:rsidRPr="001321C6">
        <w:rPr>
          <w:rFonts w:ascii="Times New Roman" w:hAnsi="Times New Roman" w:cs="Times New Roman"/>
          <w:sz w:val="24"/>
          <w:szCs w:val="24"/>
        </w:rPr>
        <w:t xml:space="preserve"> of the </w:t>
      </w:r>
      <w:r w:rsidR="004508BC" w:rsidRPr="001321C6">
        <w:rPr>
          <w:rFonts w:ascii="Times New Roman" w:hAnsi="Times New Roman" w:cs="Times New Roman"/>
          <w:i/>
          <w:sz w:val="24"/>
          <w:szCs w:val="24"/>
        </w:rPr>
        <w:t xml:space="preserve">Bankruptcy Act 1966 </w:t>
      </w: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210E4B1E" w14:textId="75854C52" w:rsidR="004508BC" w:rsidRDefault="004508BC" w:rsidP="004508BC">
      <w:pPr>
        <w:spacing w:after="0" w:line="240" w:lineRule="auto"/>
        <w:ind w:right="91"/>
        <w:rPr>
          <w:rFonts w:ascii="Times New Roman" w:eastAsia="Times New Roman" w:hAnsi="Times New Roman" w:cs="Times New Roman"/>
          <w:sz w:val="24"/>
          <w:szCs w:val="24"/>
          <w:lang w:eastAsia="en-AU"/>
        </w:rPr>
      </w:pPr>
      <w:r w:rsidRPr="001321C6">
        <w:rPr>
          <w:rFonts w:ascii="Times New Roman" w:eastAsia="Times New Roman" w:hAnsi="Times New Roman" w:cs="Times New Roman"/>
          <w:sz w:val="24"/>
          <w:szCs w:val="24"/>
          <w:lang w:eastAsia="en-AU"/>
        </w:rPr>
        <w:t xml:space="preserve">The </w:t>
      </w:r>
      <w:r w:rsidRPr="001321C6">
        <w:rPr>
          <w:rFonts w:ascii="Times New Roman" w:eastAsia="Times New Roman" w:hAnsi="Times New Roman" w:cs="Times New Roman"/>
          <w:i/>
          <w:sz w:val="24"/>
          <w:szCs w:val="24"/>
          <w:lang w:eastAsia="en-AU"/>
        </w:rPr>
        <w:t>Bankruptcy Act 1966</w:t>
      </w:r>
      <w:r w:rsidRPr="001321C6">
        <w:rPr>
          <w:rFonts w:ascii="Times New Roman" w:eastAsia="Times New Roman" w:hAnsi="Times New Roman" w:cs="Times New Roman"/>
          <w:sz w:val="24"/>
          <w:szCs w:val="24"/>
          <w:lang w:eastAsia="en-AU"/>
        </w:rPr>
        <w:t xml:space="preserve"> (the Act) and associated legislation regulate Australia's persona</w:t>
      </w:r>
      <w:r w:rsidR="00ED04E1">
        <w:rPr>
          <w:rFonts w:ascii="Times New Roman" w:eastAsia="Times New Roman" w:hAnsi="Times New Roman" w:cs="Times New Roman"/>
          <w:sz w:val="24"/>
          <w:szCs w:val="24"/>
          <w:lang w:eastAsia="en-AU"/>
        </w:rPr>
        <w:t>l insolvency system and provide</w:t>
      </w:r>
      <w:r w:rsidRPr="001321C6">
        <w:rPr>
          <w:rFonts w:ascii="Times New Roman" w:eastAsia="Times New Roman" w:hAnsi="Times New Roman" w:cs="Times New Roman"/>
          <w:sz w:val="24"/>
          <w:szCs w:val="24"/>
          <w:lang w:eastAsia="en-AU"/>
        </w:rPr>
        <w:t xml:space="preserve"> a framework to allow people in severe financial stress to discharge unmanageable debts while providing for the realisation of a debtor's available assets for distribution to affected creditors.</w:t>
      </w:r>
    </w:p>
    <w:p w14:paraId="2F2AE3C5" w14:textId="1234DB65" w:rsidR="00B556D1" w:rsidRDefault="00B556D1" w:rsidP="004508BC">
      <w:pPr>
        <w:spacing w:after="0" w:line="240" w:lineRule="auto"/>
        <w:ind w:right="91"/>
        <w:rPr>
          <w:rFonts w:ascii="Times New Roman" w:eastAsia="Times New Roman" w:hAnsi="Times New Roman" w:cs="Times New Roman"/>
          <w:sz w:val="24"/>
          <w:szCs w:val="24"/>
          <w:lang w:eastAsia="en-AU"/>
        </w:rPr>
      </w:pPr>
    </w:p>
    <w:p w14:paraId="3193E7EA" w14:textId="64B56D39" w:rsidR="00B556D1" w:rsidRPr="001321C6" w:rsidRDefault="00B556D1" w:rsidP="004508BC">
      <w:pPr>
        <w:spacing w:after="0" w:line="240" w:lineRule="auto"/>
        <w:ind w:right="91"/>
        <w:rPr>
          <w:rFonts w:ascii="Times New Roman" w:eastAsia="Times New Roman" w:hAnsi="Times New Roman" w:cs="Times New Roman"/>
          <w:sz w:val="24"/>
          <w:szCs w:val="24"/>
          <w:lang w:eastAsia="en-AU"/>
        </w:rPr>
      </w:pPr>
      <w:r w:rsidRPr="00B556D1">
        <w:rPr>
          <w:rFonts w:ascii="Times New Roman" w:eastAsia="Times New Roman" w:hAnsi="Times New Roman" w:cs="Times New Roman"/>
          <w:sz w:val="24"/>
          <w:szCs w:val="24"/>
          <w:lang w:eastAsia="en-AU"/>
        </w:rPr>
        <w:t>Section 315 of the Act provides that the Governor</w:t>
      </w:r>
      <w:r w:rsidRPr="00B556D1">
        <w:rPr>
          <w:rFonts w:ascii="Times New Roman" w:eastAsia="Times New Roman" w:hAnsi="Times New Roman" w:cs="Times New Roman"/>
          <w:sz w:val="24"/>
          <w:szCs w:val="24"/>
          <w:lang w:eastAsia="en-AU"/>
        </w:rPr>
        <w:noBreakHyphen/>
        <w:t>General may make regulations prescribing matters required or permitted by the Act to be prescribed, or necessary or convenient to be prescribed, for carrying out or giving effect to the Act.</w:t>
      </w:r>
    </w:p>
    <w:p w14:paraId="3C647964" w14:textId="77777777" w:rsidR="004508BC" w:rsidRPr="001321C6" w:rsidRDefault="004508BC" w:rsidP="004508BC">
      <w:pPr>
        <w:spacing w:after="0" w:line="240" w:lineRule="auto"/>
        <w:ind w:right="91"/>
        <w:rPr>
          <w:rFonts w:ascii="Times New Roman" w:eastAsia="Times New Roman" w:hAnsi="Times New Roman" w:cs="Times New Roman"/>
          <w:sz w:val="24"/>
          <w:szCs w:val="24"/>
          <w:lang w:eastAsia="en-AU"/>
        </w:rPr>
      </w:pPr>
    </w:p>
    <w:p w14:paraId="7591D3B5" w14:textId="1724386D" w:rsidR="004508BC" w:rsidRPr="001321C6" w:rsidRDefault="004508BC" w:rsidP="004508BC">
      <w:pPr>
        <w:spacing w:after="0" w:line="240" w:lineRule="auto"/>
        <w:ind w:right="91"/>
        <w:rPr>
          <w:rFonts w:ascii="Times New Roman" w:eastAsia="Times New Roman" w:hAnsi="Times New Roman" w:cs="Times New Roman"/>
          <w:sz w:val="24"/>
          <w:szCs w:val="24"/>
          <w:lang w:eastAsia="en-AU"/>
        </w:rPr>
      </w:pPr>
      <w:r w:rsidRPr="001321C6">
        <w:rPr>
          <w:rFonts w:ascii="Times New Roman" w:eastAsia="Times New Roman" w:hAnsi="Times New Roman" w:cs="Times New Roman"/>
          <w:sz w:val="24"/>
          <w:szCs w:val="24"/>
          <w:lang w:eastAsia="en-AU"/>
        </w:rPr>
        <w:t xml:space="preserve">Section 5 of the Act prescribes a statutory minimum bankruptcy threshold of $5000 </w:t>
      </w:r>
      <w:r w:rsidR="00B556D1">
        <w:rPr>
          <w:rFonts w:ascii="Times New Roman" w:eastAsia="Times New Roman" w:hAnsi="Times New Roman" w:cs="Times New Roman"/>
          <w:sz w:val="24"/>
          <w:szCs w:val="24"/>
          <w:lang w:eastAsia="en-AU"/>
        </w:rPr>
        <w:t xml:space="preserve">unless a </w:t>
      </w:r>
      <w:r w:rsidR="001C364B">
        <w:rPr>
          <w:rFonts w:ascii="Times New Roman" w:eastAsia="Times New Roman" w:hAnsi="Times New Roman" w:cs="Times New Roman"/>
          <w:sz w:val="24"/>
          <w:szCs w:val="24"/>
          <w:lang w:eastAsia="en-AU"/>
        </w:rPr>
        <w:t>greater</w:t>
      </w:r>
      <w:r w:rsidR="009A6E9A">
        <w:rPr>
          <w:rFonts w:ascii="Times New Roman" w:eastAsia="Times New Roman" w:hAnsi="Times New Roman" w:cs="Times New Roman"/>
          <w:sz w:val="24"/>
          <w:szCs w:val="24"/>
          <w:lang w:eastAsia="en-AU"/>
        </w:rPr>
        <w:t xml:space="preserve"> </w:t>
      </w:r>
      <w:r w:rsidR="00B556D1">
        <w:rPr>
          <w:rFonts w:ascii="Times New Roman" w:eastAsia="Times New Roman" w:hAnsi="Times New Roman" w:cs="Times New Roman"/>
          <w:sz w:val="24"/>
          <w:szCs w:val="24"/>
          <w:lang w:eastAsia="en-AU"/>
        </w:rPr>
        <w:t xml:space="preserve">amount is prescribed. </w:t>
      </w:r>
      <w:r w:rsidRPr="001321C6">
        <w:rPr>
          <w:rFonts w:ascii="Times New Roman" w:eastAsia="Times New Roman" w:hAnsi="Times New Roman" w:cs="Times New Roman"/>
          <w:sz w:val="24"/>
          <w:szCs w:val="24"/>
          <w:lang w:eastAsia="en-AU"/>
        </w:rPr>
        <w:t xml:space="preserve">The </w:t>
      </w:r>
      <w:r w:rsidR="00893C56" w:rsidRPr="00893C56">
        <w:rPr>
          <w:rFonts w:ascii="Times New Roman" w:eastAsia="Times New Roman" w:hAnsi="Times New Roman" w:cs="Times New Roman"/>
          <w:sz w:val="24"/>
          <w:szCs w:val="24"/>
          <w:lang w:eastAsia="en-AU"/>
        </w:rPr>
        <w:t xml:space="preserve">statutory minimum </w:t>
      </w:r>
      <w:r w:rsidRPr="001321C6">
        <w:rPr>
          <w:rFonts w:ascii="Times New Roman" w:eastAsia="Times New Roman" w:hAnsi="Times New Roman" w:cs="Times New Roman"/>
          <w:sz w:val="24"/>
          <w:szCs w:val="24"/>
          <w:lang w:eastAsia="en-AU"/>
        </w:rPr>
        <w:t>bankruptcy threshold is the amount of debt required to be owed to a creditor, before that creditor can initiate involuntary bankruptcy proceedings against a debtor.</w:t>
      </w:r>
    </w:p>
    <w:p w14:paraId="7673B38C" w14:textId="77777777" w:rsidR="004508BC" w:rsidRPr="001321C6" w:rsidRDefault="004508BC" w:rsidP="004508BC">
      <w:pPr>
        <w:spacing w:after="0" w:line="240" w:lineRule="auto"/>
        <w:ind w:right="91"/>
        <w:rPr>
          <w:rFonts w:ascii="Times New Roman" w:eastAsia="Times New Roman" w:hAnsi="Times New Roman" w:cs="Times New Roman"/>
          <w:sz w:val="24"/>
          <w:szCs w:val="24"/>
          <w:lang w:eastAsia="en-AU"/>
        </w:rPr>
      </w:pPr>
    </w:p>
    <w:p w14:paraId="4FBBF82C" w14:textId="1E26A53C" w:rsidR="004508BC" w:rsidRPr="001321C6" w:rsidRDefault="004508BC" w:rsidP="004508BC">
      <w:pPr>
        <w:spacing w:after="0" w:line="240" w:lineRule="auto"/>
        <w:ind w:right="91"/>
        <w:rPr>
          <w:rFonts w:ascii="Times New Roman" w:eastAsia="Times New Roman" w:hAnsi="Times New Roman" w:cs="Times New Roman"/>
          <w:sz w:val="24"/>
          <w:szCs w:val="24"/>
          <w:lang w:eastAsia="en-AU"/>
        </w:rPr>
      </w:pPr>
      <w:r w:rsidRPr="001321C6">
        <w:rPr>
          <w:rFonts w:ascii="Times New Roman" w:eastAsia="Times New Roman" w:hAnsi="Times New Roman" w:cs="Times New Roman"/>
          <w:sz w:val="24"/>
          <w:szCs w:val="24"/>
          <w:lang w:eastAsia="en-AU"/>
        </w:rPr>
        <w:t xml:space="preserve">On 24 March 2020, the </w:t>
      </w:r>
      <w:r w:rsidRPr="00060D3F">
        <w:rPr>
          <w:rFonts w:ascii="Times New Roman" w:hAnsi="Times New Roman"/>
          <w:i/>
          <w:sz w:val="24"/>
        </w:rPr>
        <w:t xml:space="preserve">Bankruptcy Regulations </w:t>
      </w:r>
      <w:r w:rsidR="00B556D1" w:rsidRPr="00B556D1">
        <w:rPr>
          <w:rFonts w:ascii="Times New Roman" w:eastAsia="Times New Roman" w:hAnsi="Times New Roman" w:cs="Times New Roman"/>
          <w:i/>
          <w:sz w:val="24"/>
          <w:szCs w:val="24"/>
          <w:lang w:eastAsia="en-AU"/>
        </w:rPr>
        <w:t>1996</w:t>
      </w:r>
      <w:r w:rsidR="00B556D1">
        <w:rPr>
          <w:rFonts w:ascii="Times New Roman" w:eastAsia="Times New Roman" w:hAnsi="Times New Roman" w:cs="Times New Roman"/>
          <w:sz w:val="24"/>
          <w:szCs w:val="24"/>
          <w:lang w:eastAsia="en-AU"/>
        </w:rPr>
        <w:t xml:space="preserve"> </w:t>
      </w:r>
      <w:r w:rsidR="00862CBE">
        <w:rPr>
          <w:rFonts w:ascii="Times New Roman" w:eastAsia="Times New Roman" w:hAnsi="Times New Roman" w:cs="Times New Roman"/>
          <w:sz w:val="24"/>
          <w:szCs w:val="24"/>
          <w:lang w:eastAsia="en-AU"/>
        </w:rPr>
        <w:t xml:space="preserve">(the Bankruptcy Regulations) </w:t>
      </w:r>
      <w:r w:rsidRPr="001321C6">
        <w:rPr>
          <w:rFonts w:ascii="Times New Roman" w:eastAsia="Times New Roman" w:hAnsi="Times New Roman" w:cs="Times New Roman"/>
          <w:sz w:val="24"/>
          <w:szCs w:val="24"/>
          <w:lang w:eastAsia="en-AU"/>
        </w:rPr>
        <w:t xml:space="preserve">were amended by the </w:t>
      </w:r>
      <w:r w:rsidRPr="001321C6">
        <w:rPr>
          <w:rFonts w:ascii="Times New Roman" w:eastAsia="Times New Roman" w:hAnsi="Times New Roman" w:cs="Times New Roman"/>
          <w:i/>
          <w:sz w:val="24"/>
          <w:szCs w:val="24"/>
          <w:lang w:eastAsia="en-AU"/>
        </w:rPr>
        <w:t>Coronavir</w:t>
      </w:r>
      <w:r w:rsidR="001321C6">
        <w:rPr>
          <w:rFonts w:ascii="Times New Roman" w:eastAsia="Times New Roman" w:hAnsi="Times New Roman" w:cs="Times New Roman"/>
          <w:i/>
          <w:sz w:val="24"/>
          <w:szCs w:val="24"/>
          <w:lang w:eastAsia="en-AU"/>
        </w:rPr>
        <w:t>us </w:t>
      </w:r>
      <w:r w:rsidRPr="001321C6">
        <w:rPr>
          <w:rFonts w:ascii="Times New Roman" w:eastAsia="Times New Roman" w:hAnsi="Times New Roman" w:cs="Times New Roman"/>
          <w:i/>
          <w:sz w:val="24"/>
          <w:szCs w:val="24"/>
          <w:lang w:eastAsia="en-AU"/>
        </w:rPr>
        <w:t>Economic Response Package Omnibus Act 2020</w:t>
      </w:r>
      <w:r w:rsidRPr="001321C6">
        <w:rPr>
          <w:rFonts w:ascii="Times New Roman" w:eastAsia="Times New Roman" w:hAnsi="Times New Roman" w:cs="Times New Roman"/>
          <w:sz w:val="24"/>
          <w:szCs w:val="24"/>
          <w:lang w:eastAsia="en-AU"/>
        </w:rPr>
        <w:t xml:space="preserve"> to prescribe a temporary bankruptcy threshold of $20,000 in response to the Coronavirus pandemic. </w:t>
      </w:r>
      <w:r w:rsidR="00B556D1" w:rsidRPr="00B556D1">
        <w:rPr>
          <w:rFonts w:ascii="Times New Roman" w:eastAsia="Times New Roman" w:hAnsi="Times New Roman" w:cs="Times New Roman"/>
          <w:sz w:val="24"/>
          <w:szCs w:val="24"/>
          <w:lang w:val="en-GB" w:eastAsia="en-AU"/>
        </w:rPr>
        <w:t xml:space="preserve">This temporary bankruptcy threshold will cease </w:t>
      </w:r>
      <w:r w:rsidR="00B556D1">
        <w:rPr>
          <w:rFonts w:ascii="Times New Roman" w:eastAsia="Times New Roman" w:hAnsi="Times New Roman" w:cs="Times New Roman"/>
          <w:sz w:val="24"/>
          <w:szCs w:val="24"/>
          <w:lang w:val="en-GB" w:eastAsia="en-AU"/>
        </w:rPr>
        <w:t>on</w:t>
      </w:r>
      <w:r w:rsidR="00B556D1" w:rsidRPr="00B556D1">
        <w:rPr>
          <w:rFonts w:ascii="Times New Roman" w:eastAsia="Times New Roman" w:hAnsi="Times New Roman" w:cs="Times New Roman"/>
          <w:sz w:val="24"/>
          <w:szCs w:val="24"/>
          <w:lang w:val="en-GB" w:eastAsia="en-AU"/>
        </w:rPr>
        <w:t xml:space="preserve"> 31 December 2020</w:t>
      </w:r>
      <w:r w:rsidR="00B556D1" w:rsidRPr="00060D3F">
        <w:rPr>
          <w:rFonts w:ascii="Times New Roman" w:hAnsi="Times New Roman"/>
          <w:sz w:val="24"/>
          <w:lang w:val="en-GB"/>
        </w:rPr>
        <w:t>.</w:t>
      </w:r>
    </w:p>
    <w:p w14:paraId="792C82A1" w14:textId="77777777" w:rsidR="004508BC" w:rsidRPr="001321C6" w:rsidRDefault="004508BC" w:rsidP="004508BC">
      <w:pPr>
        <w:spacing w:after="0" w:line="240" w:lineRule="auto"/>
        <w:ind w:right="91"/>
        <w:rPr>
          <w:rFonts w:ascii="Times New Roman" w:eastAsia="Times New Roman" w:hAnsi="Times New Roman" w:cs="Times New Roman"/>
          <w:sz w:val="24"/>
          <w:szCs w:val="24"/>
          <w:lang w:eastAsia="en-AU"/>
        </w:rPr>
      </w:pPr>
    </w:p>
    <w:p w14:paraId="0D8D05E5" w14:textId="64C4D7B8" w:rsidR="00B556D1" w:rsidRDefault="00B556D1" w:rsidP="00B556D1">
      <w:pPr>
        <w:spacing w:after="0" w:line="240" w:lineRule="auto"/>
        <w:ind w:right="91"/>
        <w:rPr>
          <w:rFonts w:ascii="Times New Roman" w:eastAsia="Times New Roman" w:hAnsi="Times New Roman" w:cs="Times New Roman"/>
          <w:sz w:val="24"/>
          <w:szCs w:val="24"/>
          <w:lang w:eastAsia="en-AU"/>
        </w:rPr>
      </w:pPr>
      <w:r w:rsidRPr="001321C6">
        <w:rPr>
          <w:rFonts w:ascii="Times New Roman" w:eastAsia="Times New Roman" w:hAnsi="Times New Roman" w:cs="Times New Roman"/>
          <w:sz w:val="24"/>
          <w:szCs w:val="24"/>
          <w:lang w:eastAsia="en-AU"/>
        </w:rPr>
        <w:t>The Regulation</w:t>
      </w:r>
      <w:r w:rsidR="00893C56">
        <w:rPr>
          <w:rFonts w:ascii="Times New Roman" w:eastAsia="Times New Roman" w:hAnsi="Times New Roman" w:cs="Times New Roman"/>
          <w:sz w:val="24"/>
          <w:szCs w:val="24"/>
          <w:lang w:eastAsia="en-AU"/>
        </w:rPr>
        <w:t>s</w:t>
      </w:r>
      <w:r w:rsidRPr="001321C6">
        <w:rPr>
          <w:rFonts w:ascii="Times New Roman" w:eastAsia="Times New Roman" w:hAnsi="Times New Roman" w:cs="Times New Roman"/>
          <w:sz w:val="24"/>
          <w:szCs w:val="24"/>
          <w:lang w:eastAsia="en-AU"/>
        </w:rPr>
        <w:t xml:space="preserve"> </w:t>
      </w:r>
      <w:r w:rsidR="00893C56">
        <w:rPr>
          <w:rFonts w:ascii="Times New Roman" w:eastAsia="Times New Roman" w:hAnsi="Times New Roman" w:cs="Times New Roman"/>
          <w:sz w:val="24"/>
          <w:szCs w:val="24"/>
          <w:lang w:eastAsia="en-AU"/>
        </w:rPr>
        <w:t>amend</w:t>
      </w:r>
      <w:r w:rsidR="00862CBE">
        <w:rPr>
          <w:rFonts w:ascii="Times New Roman" w:eastAsia="Times New Roman" w:hAnsi="Times New Roman" w:cs="Times New Roman"/>
          <w:sz w:val="24"/>
          <w:szCs w:val="24"/>
          <w:lang w:eastAsia="en-AU"/>
        </w:rPr>
        <w:t xml:space="preserve"> </w:t>
      </w:r>
      <w:r w:rsidR="00862CBE" w:rsidRPr="00862CBE">
        <w:rPr>
          <w:rFonts w:ascii="Times New Roman" w:eastAsia="Times New Roman" w:hAnsi="Times New Roman" w:cs="Times New Roman"/>
          <w:sz w:val="24"/>
          <w:szCs w:val="24"/>
          <w:lang w:eastAsia="en-AU"/>
        </w:rPr>
        <w:t xml:space="preserve">the Bankruptcy Regulations to prescribe a statutory minimum bankruptcy threshold of $10,000 </w:t>
      </w:r>
      <w:r w:rsidR="00862CBE">
        <w:rPr>
          <w:rFonts w:ascii="Times New Roman" w:eastAsia="Times New Roman" w:hAnsi="Times New Roman" w:cs="Times New Roman"/>
          <w:sz w:val="24"/>
          <w:szCs w:val="24"/>
          <w:lang w:eastAsia="en-AU"/>
        </w:rPr>
        <w:t>with a commencement date of 1 January </w:t>
      </w:r>
      <w:r w:rsidRPr="001321C6">
        <w:rPr>
          <w:rFonts w:ascii="Times New Roman" w:eastAsia="Times New Roman" w:hAnsi="Times New Roman" w:cs="Times New Roman"/>
          <w:sz w:val="24"/>
          <w:szCs w:val="24"/>
          <w:lang w:eastAsia="en-AU"/>
        </w:rPr>
        <w:t xml:space="preserve">2021. </w:t>
      </w:r>
      <w:r w:rsidR="00CF0922">
        <w:rPr>
          <w:rFonts w:ascii="Times New Roman" w:eastAsia="Times New Roman" w:hAnsi="Times New Roman" w:cs="Times New Roman"/>
          <w:sz w:val="24"/>
          <w:szCs w:val="24"/>
          <w:lang w:eastAsia="en-AU"/>
        </w:rPr>
        <w:t>This means the</w:t>
      </w:r>
      <w:r w:rsidR="00CF0922" w:rsidRPr="00CF0922">
        <w:rPr>
          <w:rFonts w:ascii="Times New Roman" w:eastAsia="Times New Roman" w:hAnsi="Times New Roman" w:cs="Times New Roman"/>
          <w:sz w:val="24"/>
          <w:szCs w:val="24"/>
          <w:lang w:eastAsia="en-AU"/>
        </w:rPr>
        <w:t xml:space="preserve"> bankruptcy threshold of $10,000 </w:t>
      </w:r>
      <w:r w:rsidR="00CF0922">
        <w:rPr>
          <w:rFonts w:ascii="Times New Roman" w:eastAsia="Times New Roman" w:hAnsi="Times New Roman" w:cs="Times New Roman"/>
          <w:sz w:val="24"/>
          <w:szCs w:val="24"/>
          <w:lang w:eastAsia="en-AU"/>
        </w:rPr>
        <w:t>applies</w:t>
      </w:r>
      <w:r w:rsidR="00CF0922" w:rsidRPr="00CF0922">
        <w:rPr>
          <w:rFonts w:ascii="Times New Roman" w:eastAsia="Times New Roman" w:hAnsi="Times New Roman" w:cs="Times New Roman"/>
          <w:sz w:val="24"/>
          <w:szCs w:val="24"/>
          <w:lang w:eastAsia="en-AU"/>
        </w:rPr>
        <w:t xml:space="preserve"> to bankruptcy notices issued, or creditors’ petitions presented, on or after </w:t>
      </w:r>
      <w:r w:rsidR="00CF0922">
        <w:rPr>
          <w:rFonts w:ascii="Times New Roman" w:eastAsia="Times New Roman" w:hAnsi="Times New Roman" w:cs="Times New Roman"/>
          <w:sz w:val="24"/>
          <w:szCs w:val="24"/>
          <w:lang w:eastAsia="en-AU"/>
        </w:rPr>
        <w:t>this</w:t>
      </w:r>
      <w:r w:rsidR="00CF0922" w:rsidRPr="00CF0922">
        <w:rPr>
          <w:rFonts w:ascii="Times New Roman" w:eastAsia="Times New Roman" w:hAnsi="Times New Roman" w:cs="Times New Roman"/>
          <w:sz w:val="24"/>
          <w:szCs w:val="24"/>
          <w:lang w:eastAsia="en-AU"/>
        </w:rPr>
        <w:t xml:space="preserve"> commencement date.</w:t>
      </w:r>
      <w:r w:rsidR="00CF0922">
        <w:rPr>
          <w:rFonts w:ascii="Times New Roman" w:eastAsia="Times New Roman" w:hAnsi="Times New Roman" w:cs="Times New Roman"/>
          <w:sz w:val="24"/>
          <w:szCs w:val="24"/>
          <w:lang w:eastAsia="en-AU"/>
        </w:rPr>
        <w:t xml:space="preserve"> </w:t>
      </w:r>
      <w:r w:rsidR="00862CBE" w:rsidRPr="00862CBE">
        <w:rPr>
          <w:rFonts w:ascii="Times New Roman" w:eastAsia="Times New Roman" w:hAnsi="Times New Roman" w:cs="Times New Roman"/>
          <w:sz w:val="24"/>
          <w:szCs w:val="24"/>
          <w:lang w:eastAsia="en-AU"/>
        </w:rPr>
        <w:t>This ensure</w:t>
      </w:r>
      <w:r w:rsidR="00862CBE">
        <w:rPr>
          <w:rFonts w:ascii="Times New Roman" w:eastAsia="Times New Roman" w:hAnsi="Times New Roman" w:cs="Times New Roman"/>
          <w:sz w:val="24"/>
          <w:szCs w:val="24"/>
          <w:lang w:eastAsia="en-AU"/>
        </w:rPr>
        <w:t>s</w:t>
      </w:r>
      <w:r w:rsidR="00862CBE" w:rsidRPr="00862CBE">
        <w:rPr>
          <w:rFonts w:ascii="Times New Roman" w:eastAsia="Times New Roman" w:hAnsi="Times New Roman" w:cs="Times New Roman"/>
          <w:sz w:val="24"/>
          <w:szCs w:val="24"/>
          <w:lang w:eastAsia="en-AU"/>
        </w:rPr>
        <w:t xml:space="preserve"> there is no gap between the ceasing of the temporary bankruptcy threshold of $20,000 on 31 December 2020 and the commencement of the bankruptcy threshold of $10,000 thereafter.</w:t>
      </w:r>
    </w:p>
    <w:p w14:paraId="5B56B07D" w14:textId="77777777" w:rsidR="00862CBE" w:rsidRPr="001321C6" w:rsidRDefault="00862CBE" w:rsidP="00B556D1">
      <w:pPr>
        <w:spacing w:after="0" w:line="240" w:lineRule="auto"/>
        <w:ind w:right="91"/>
        <w:rPr>
          <w:rFonts w:ascii="Times New Roman" w:eastAsia="Times New Roman" w:hAnsi="Times New Roman" w:cs="Times New Roman"/>
          <w:sz w:val="24"/>
          <w:szCs w:val="24"/>
          <w:lang w:eastAsia="en-AU"/>
        </w:rPr>
      </w:pPr>
    </w:p>
    <w:p w14:paraId="3B9C41BD" w14:textId="33032161" w:rsidR="004508BC" w:rsidRPr="001321C6" w:rsidRDefault="004508BC" w:rsidP="004508BC">
      <w:pPr>
        <w:spacing w:after="0" w:line="240" w:lineRule="auto"/>
        <w:ind w:right="91"/>
        <w:rPr>
          <w:rFonts w:ascii="Times New Roman" w:eastAsia="Times New Roman" w:hAnsi="Times New Roman" w:cs="Times New Roman"/>
          <w:sz w:val="24"/>
          <w:szCs w:val="24"/>
          <w:lang w:eastAsia="en-AU"/>
        </w:rPr>
      </w:pPr>
      <w:r w:rsidRPr="001321C6">
        <w:rPr>
          <w:rFonts w:ascii="Times New Roman" w:eastAsia="Times New Roman" w:hAnsi="Times New Roman" w:cs="Times New Roman"/>
          <w:sz w:val="24"/>
          <w:szCs w:val="24"/>
          <w:lang w:eastAsia="en-AU"/>
        </w:rPr>
        <w:t xml:space="preserve">Since the </w:t>
      </w:r>
      <w:r w:rsidR="001321C6">
        <w:rPr>
          <w:rFonts w:ascii="Times New Roman" w:eastAsia="Times New Roman" w:hAnsi="Times New Roman" w:cs="Times New Roman"/>
          <w:sz w:val="24"/>
          <w:szCs w:val="24"/>
          <w:lang w:eastAsia="en-AU"/>
        </w:rPr>
        <w:t>Act commenced</w:t>
      </w:r>
      <w:r w:rsidRPr="001321C6">
        <w:rPr>
          <w:rFonts w:ascii="Times New Roman" w:eastAsia="Times New Roman" w:hAnsi="Times New Roman" w:cs="Times New Roman"/>
          <w:sz w:val="24"/>
          <w:szCs w:val="24"/>
          <w:lang w:eastAsia="en-AU"/>
        </w:rPr>
        <w:t>, the bankruptcy threshold has increased a number of times from $500 to the current statutory minimum</w:t>
      </w:r>
      <w:r w:rsidR="00862CBE">
        <w:rPr>
          <w:rFonts w:ascii="Times New Roman" w:eastAsia="Times New Roman" w:hAnsi="Times New Roman" w:cs="Times New Roman"/>
          <w:sz w:val="24"/>
          <w:szCs w:val="24"/>
          <w:lang w:eastAsia="en-AU"/>
        </w:rPr>
        <w:t xml:space="preserve"> bankruptcy threshold</w:t>
      </w:r>
      <w:r w:rsidRPr="001321C6">
        <w:rPr>
          <w:rFonts w:ascii="Times New Roman" w:eastAsia="Times New Roman" w:hAnsi="Times New Roman" w:cs="Times New Roman"/>
          <w:sz w:val="24"/>
          <w:szCs w:val="24"/>
          <w:lang w:eastAsia="en-AU"/>
        </w:rPr>
        <w:t xml:space="preserve"> </w:t>
      </w:r>
      <w:r w:rsidR="00862CBE">
        <w:rPr>
          <w:rFonts w:ascii="Times New Roman" w:eastAsia="Times New Roman" w:hAnsi="Times New Roman" w:cs="Times New Roman"/>
          <w:sz w:val="24"/>
          <w:szCs w:val="24"/>
          <w:lang w:eastAsia="en-AU"/>
        </w:rPr>
        <w:t xml:space="preserve">prescribed in the Act </w:t>
      </w:r>
      <w:r w:rsidRPr="001321C6">
        <w:rPr>
          <w:rFonts w:ascii="Times New Roman" w:eastAsia="Times New Roman" w:hAnsi="Times New Roman" w:cs="Times New Roman"/>
          <w:sz w:val="24"/>
          <w:szCs w:val="24"/>
          <w:lang w:eastAsia="en-AU"/>
        </w:rPr>
        <w:t>of $5000. The policy reasons for raising the bankruptcy threshold have been the changing value of money, the increase in levels of personal debt, to discourage bankruptcy action over small debts and to respond to Coronavirus.</w:t>
      </w:r>
    </w:p>
    <w:p w14:paraId="24FCC9A0" w14:textId="77777777" w:rsidR="007B7563" w:rsidRDefault="007B7563" w:rsidP="00862CBE">
      <w:pPr>
        <w:spacing w:after="0" w:line="240" w:lineRule="auto"/>
        <w:ind w:right="91"/>
        <w:rPr>
          <w:rFonts w:ascii="Times New Roman" w:eastAsia="Times New Roman" w:hAnsi="Times New Roman" w:cs="Times New Roman"/>
          <w:sz w:val="24"/>
          <w:szCs w:val="24"/>
          <w:lang w:eastAsia="en-AU"/>
        </w:rPr>
      </w:pPr>
    </w:p>
    <w:p w14:paraId="3B5D6F25" w14:textId="7E41234F" w:rsidR="007B7563" w:rsidRPr="007B7563" w:rsidRDefault="007B7563" w:rsidP="00862CB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w:t>
      </w:r>
      <w:r w:rsidRPr="003428B3">
        <w:rPr>
          <w:rFonts w:ascii="Times New Roman" w:eastAsia="Times New Roman" w:hAnsi="Times New Roman" w:cs="Times New Roman"/>
          <w:sz w:val="24"/>
          <w:lang w:eastAsia="en-AU"/>
        </w:rPr>
        <w:t xml:space="preserve"> bankruptcy threshold </w:t>
      </w:r>
      <w:r>
        <w:rPr>
          <w:rFonts w:ascii="Times New Roman" w:eastAsia="Times New Roman" w:hAnsi="Times New Roman" w:cs="Times New Roman"/>
          <w:sz w:val="24"/>
          <w:lang w:eastAsia="en-AU"/>
        </w:rPr>
        <w:t>of</w:t>
      </w:r>
      <w:r w:rsidRPr="003428B3">
        <w:rPr>
          <w:rFonts w:ascii="Times New Roman" w:eastAsia="Times New Roman" w:hAnsi="Times New Roman" w:cs="Times New Roman"/>
          <w:sz w:val="24"/>
          <w:lang w:eastAsia="en-AU"/>
        </w:rPr>
        <w:t xml:space="preserve"> $10,000 </w:t>
      </w:r>
      <w:r>
        <w:rPr>
          <w:rFonts w:ascii="Times New Roman" w:eastAsia="Times New Roman" w:hAnsi="Times New Roman" w:cs="Times New Roman"/>
          <w:sz w:val="24"/>
          <w:lang w:eastAsia="en-AU"/>
        </w:rPr>
        <w:t xml:space="preserve">accounts for changes in the value of money and levels of debt since the bankruptcy threshold was prescribed at $5000 in 2010. It also addresses </w:t>
      </w:r>
      <w:r w:rsidRPr="003428B3">
        <w:rPr>
          <w:rFonts w:ascii="Times New Roman" w:eastAsia="Times New Roman" w:hAnsi="Times New Roman" w:cs="Times New Roman"/>
          <w:sz w:val="24"/>
          <w:lang w:eastAsia="en-AU"/>
        </w:rPr>
        <w:lastRenderedPageBreak/>
        <w:t xml:space="preserve">concerns about the use of bankruptcy </w:t>
      </w:r>
      <w:r>
        <w:rPr>
          <w:rFonts w:ascii="Times New Roman" w:eastAsia="Times New Roman" w:hAnsi="Times New Roman" w:cs="Times New Roman"/>
          <w:sz w:val="24"/>
          <w:lang w:eastAsia="en-AU"/>
        </w:rPr>
        <w:t>proceedings</w:t>
      </w:r>
      <w:r w:rsidRPr="003428B3">
        <w:rPr>
          <w:rFonts w:ascii="Times New Roman" w:eastAsia="Times New Roman" w:hAnsi="Times New Roman" w:cs="Times New Roman"/>
          <w:sz w:val="24"/>
          <w:lang w:eastAsia="en-AU"/>
        </w:rPr>
        <w:t xml:space="preserve"> to pursue small debts </w:t>
      </w:r>
      <w:r>
        <w:rPr>
          <w:rFonts w:ascii="Times New Roman" w:eastAsia="Times New Roman" w:hAnsi="Times New Roman" w:cs="Times New Roman"/>
          <w:sz w:val="24"/>
          <w:lang w:eastAsia="en-AU"/>
        </w:rPr>
        <w:t>without reducing the general availability of credit in the economy</w:t>
      </w:r>
      <w:r w:rsidRPr="003428B3">
        <w:rPr>
          <w:rFonts w:ascii="Times New Roman" w:eastAsia="Times New Roman" w:hAnsi="Times New Roman" w:cs="Times New Roman"/>
          <w:sz w:val="24"/>
          <w:lang w:eastAsia="en-AU"/>
        </w:rPr>
        <w:t>.</w:t>
      </w:r>
    </w:p>
    <w:p w14:paraId="26C4D702" w14:textId="77777777" w:rsidR="00983E7F" w:rsidRPr="001321C6" w:rsidRDefault="00983E7F" w:rsidP="00000684">
      <w:pPr>
        <w:spacing w:after="0" w:line="240" w:lineRule="auto"/>
        <w:ind w:right="91"/>
        <w:rPr>
          <w:rFonts w:ascii="Times New Roman" w:eastAsia="Times New Roman" w:hAnsi="Times New Roman" w:cs="Times New Roman"/>
          <w:sz w:val="24"/>
          <w:szCs w:val="24"/>
          <w:lang w:eastAsia="en-AU"/>
        </w:rPr>
      </w:pPr>
    </w:p>
    <w:p w14:paraId="5D20A506" w14:textId="7A05786C" w:rsidR="00000684" w:rsidRDefault="008B3098" w:rsidP="00D00D3A">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proposed Regulation</w:t>
      </w:r>
      <w:r w:rsidR="00893C5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will</w:t>
      </w:r>
      <w:r w:rsidR="00D00D3A" w:rsidRPr="001321C6">
        <w:rPr>
          <w:rFonts w:ascii="Times New Roman" w:eastAsia="Times New Roman" w:hAnsi="Times New Roman" w:cs="Times New Roman"/>
          <w:sz w:val="24"/>
          <w:szCs w:val="24"/>
          <w:lang w:eastAsia="en-AU"/>
        </w:rPr>
        <w:t xml:space="preserve"> commenc</w:t>
      </w:r>
      <w:r>
        <w:rPr>
          <w:rFonts w:ascii="Times New Roman" w:eastAsia="Times New Roman" w:hAnsi="Times New Roman" w:cs="Times New Roman"/>
          <w:sz w:val="24"/>
          <w:szCs w:val="24"/>
          <w:lang w:eastAsia="en-AU"/>
        </w:rPr>
        <w:t>e</w:t>
      </w:r>
      <w:r w:rsidR="00D00D3A" w:rsidRPr="001321C6">
        <w:rPr>
          <w:rFonts w:ascii="Times New Roman" w:eastAsia="Times New Roman" w:hAnsi="Times New Roman" w:cs="Times New Roman"/>
          <w:sz w:val="24"/>
          <w:szCs w:val="24"/>
          <w:lang w:eastAsia="en-AU"/>
        </w:rPr>
        <w:t xml:space="preserve"> on</w:t>
      </w:r>
      <w:r w:rsidR="004508BC" w:rsidRPr="001321C6">
        <w:rPr>
          <w:rFonts w:ascii="Times New Roman" w:eastAsia="Times New Roman" w:hAnsi="Times New Roman" w:cs="Times New Roman"/>
          <w:sz w:val="24"/>
          <w:szCs w:val="24"/>
          <w:lang w:eastAsia="en-AU"/>
        </w:rPr>
        <w:t xml:space="preserve"> 1 January 2021</w:t>
      </w:r>
      <w:r w:rsidR="008D7978">
        <w:rPr>
          <w:rFonts w:ascii="Times New Roman" w:eastAsia="Times New Roman" w:hAnsi="Times New Roman" w:cs="Times New Roman"/>
          <w:sz w:val="24"/>
          <w:szCs w:val="24"/>
          <w:lang w:eastAsia="en-AU"/>
        </w:rPr>
        <w:t>.</w:t>
      </w:r>
    </w:p>
    <w:p w14:paraId="4656EFBD" w14:textId="77777777" w:rsidR="008D7978" w:rsidRDefault="008D7978" w:rsidP="00D00D3A">
      <w:pPr>
        <w:spacing w:after="0" w:line="240" w:lineRule="auto"/>
        <w:ind w:right="91"/>
        <w:rPr>
          <w:rFonts w:ascii="Times New Roman" w:eastAsia="Times New Roman" w:hAnsi="Times New Roman" w:cs="Times New Roman"/>
          <w:sz w:val="24"/>
          <w:szCs w:val="24"/>
          <w:lang w:eastAsia="en-AU"/>
        </w:rPr>
      </w:pPr>
    </w:p>
    <w:p w14:paraId="59B37AD0" w14:textId="77777777" w:rsidR="008D7978" w:rsidRDefault="008D7978" w:rsidP="008D7978">
      <w:pPr>
        <w:spacing w:after="0" w:line="240" w:lineRule="auto"/>
        <w:ind w:right="91"/>
        <w:rPr>
          <w:rFonts w:ascii="Times New Roman" w:eastAsia="Times New Roman" w:hAnsi="Times New Roman" w:cs="Times New Roman"/>
          <w:sz w:val="24"/>
          <w:szCs w:val="24"/>
          <w:lang w:eastAsia="en-AU"/>
        </w:rPr>
      </w:pPr>
      <w:r w:rsidRPr="008D7978">
        <w:rPr>
          <w:rFonts w:ascii="Times New Roman" w:eastAsia="Times New Roman" w:hAnsi="Times New Roman" w:cs="Times New Roman"/>
          <w:sz w:val="24"/>
          <w:szCs w:val="24"/>
          <w:lang w:eastAsia="en-AU"/>
        </w:rPr>
        <w:t>Details of the Regulations are set out in </w:t>
      </w:r>
      <w:r w:rsidRPr="005B5E60">
        <w:rPr>
          <w:rFonts w:ascii="Times New Roman" w:eastAsia="Times New Roman" w:hAnsi="Times New Roman" w:cs="Times New Roman"/>
          <w:b/>
          <w:sz w:val="24"/>
          <w:szCs w:val="24"/>
          <w:u w:val="single"/>
          <w:lang w:eastAsia="en-AU"/>
        </w:rPr>
        <w:t>Attachment A</w:t>
      </w:r>
      <w:r w:rsidRPr="008D7978">
        <w:rPr>
          <w:rFonts w:ascii="Times New Roman" w:eastAsia="Times New Roman" w:hAnsi="Times New Roman" w:cs="Times New Roman"/>
          <w:sz w:val="24"/>
          <w:szCs w:val="24"/>
          <w:lang w:eastAsia="en-AU"/>
        </w:rPr>
        <w:t>.</w:t>
      </w:r>
    </w:p>
    <w:p w14:paraId="079B95F2" w14:textId="77777777" w:rsidR="008D7978" w:rsidRPr="008D7978" w:rsidRDefault="008D7978" w:rsidP="008D7978">
      <w:pPr>
        <w:spacing w:after="0" w:line="240" w:lineRule="auto"/>
        <w:ind w:right="91"/>
        <w:rPr>
          <w:rFonts w:ascii="Times New Roman" w:eastAsia="Times New Roman" w:hAnsi="Times New Roman" w:cs="Times New Roman"/>
          <w:sz w:val="24"/>
          <w:szCs w:val="24"/>
          <w:lang w:eastAsia="en-AU"/>
        </w:rPr>
      </w:pPr>
    </w:p>
    <w:p w14:paraId="557B5873" w14:textId="77777777" w:rsidR="008D7978" w:rsidRPr="008D7978" w:rsidRDefault="008D7978" w:rsidP="008D7978">
      <w:pPr>
        <w:spacing w:after="0" w:line="240" w:lineRule="auto"/>
        <w:ind w:right="91"/>
        <w:rPr>
          <w:rFonts w:ascii="Times New Roman" w:eastAsia="Times New Roman" w:hAnsi="Times New Roman" w:cs="Times New Roman"/>
          <w:sz w:val="24"/>
          <w:szCs w:val="24"/>
          <w:lang w:val="en-GB" w:eastAsia="en-AU"/>
        </w:rPr>
      </w:pPr>
      <w:r w:rsidRPr="008D7978">
        <w:rPr>
          <w:rFonts w:ascii="Times New Roman" w:eastAsia="Times New Roman" w:hAnsi="Times New Roman" w:cs="Times New Roman"/>
          <w:sz w:val="24"/>
          <w:szCs w:val="24"/>
          <w:lang w:eastAsia="en-AU"/>
        </w:rPr>
        <w:t>The Regulations are a legislative instrument for the purposes of the </w:t>
      </w:r>
      <w:r w:rsidRPr="008D7978">
        <w:rPr>
          <w:rFonts w:ascii="Times New Roman" w:eastAsia="Times New Roman" w:hAnsi="Times New Roman" w:cs="Times New Roman"/>
          <w:i/>
          <w:iCs/>
          <w:sz w:val="24"/>
          <w:szCs w:val="24"/>
          <w:lang w:eastAsia="en-AU"/>
        </w:rPr>
        <w:t>Legislation Act 2003</w:t>
      </w:r>
      <w:r w:rsidRPr="008D7978">
        <w:rPr>
          <w:rFonts w:ascii="Times New Roman" w:eastAsia="Times New Roman" w:hAnsi="Times New Roman" w:cs="Times New Roman"/>
          <w:sz w:val="24"/>
          <w:szCs w:val="24"/>
          <w:lang w:eastAsia="en-AU"/>
        </w:rPr>
        <w:t>.</w:t>
      </w:r>
    </w:p>
    <w:p w14:paraId="525FB83B" w14:textId="76D413AB" w:rsidR="00667517" w:rsidRPr="008D7978" w:rsidRDefault="00667517" w:rsidP="00D00D3A">
      <w:pPr>
        <w:spacing w:after="0" w:line="240" w:lineRule="auto"/>
        <w:ind w:right="91"/>
        <w:rPr>
          <w:rFonts w:ascii="Times New Roman" w:eastAsia="Times New Roman" w:hAnsi="Times New Roman" w:cs="Times New Roman"/>
          <w:sz w:val="24"/>
          <w:szCs w:val="24"/>
          <w:lang w:eastAsia="en-AU"/>
        </w:rPr>
      </w:pP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5441AA6E" w14:textId="0AA2A295" w:rsidR="00667517" w:rsidRPr="00EE7A90" w:rsidRDefault="00163DD9" w:rsidP="00EE7A90">
      <w:pPr>
        <w:spacing w:after="0" w:line="240" w:lineRule="auto"/>
        <w:ind w:right="91"/>
        <w:rPr>
          <w:rFonts w:ascii="Times New Roman" w:hAnsi="Times New Roman"/>
          <w:sz w:val="24"/>
        </w:rPr>
      </w:pPr>
      <w:r w:rsidRPr="00EE7A90">
        <w:rPr>
          <w:rFonts w:ascii="Times New Roman" w:hAnsi="Times New Roman"/>
          <w:sz w:val="24"/>
        </w:rPr>
        <w:t xml:space="preserve">In </w:t>
      </w:r>
      <w:r w:rsidR="008D7978">
        <w:rPr>
          <w:rFonts w:ascii="Times New Roman" w:eastAsia="Times New Roman" w:hAnsi="Times New Roman" w:cs="Times New Roman"/>
          <w:sz w:val="24"/>
          <w:szCs w:val="24"/>
          <w:lang w:eastAsia="en-AU"/>
        </w:rPr>
        <w:t>August </w:t>
      </w:r>
      <w:r w:rsidRPr="00EE7A90">
        <w:rPr>
          <w:rFonts w:ascii="Times New Roman" w:hAnsi="Times New Roman"/>
          <w:sz w:val="24"/>
        </w:rPr>
        <w:t xml:space="preserve">2019, the Attorney-General’s Department undertook </w:t>
      </w:r>
      <w:r w:rsidR="008D7978">
        <w:rPr>
          <w:rFonts w:ascii="Times New Roman" w:eastAsia="Times New Roman" w:hAnsi="Times New Roman" w:cs="Times New Roman"/>
          <w:sz w:val="24"/>
          <w:szCs w:val="24"/>
          <w:lang w:eastAsia="en-AU"/>
        </w:rPr>
        <w:t>targeted stakeholder consultation on</w:t>
      </w:r>
      <w:r w:rsidR="008D7978" w:rsidRPr="00EE7A90">
        <w:rPr>
          <w:rFonts w:ascii="Times New Roman" w:hAnsi="Times New Roman"/>
          <w:sz w:val="24"/>
        </w:rPr>
        <w:t xml:space="preserve"> the </w:t>
      </w:r>
      <w:r w:rsidRPr="00EE7A90">
        <w:rPr>
          <w:rFonts w:ascii="Times New Roman" w:hAnsi="Times New Roman"/>
          <w:sz w:val="24"/>
        </w:rPr>
        <w:t>statutory minimum bankruptcy threshold</w:t>
      </w:r>
      <w:r w:rsidRPr="008D7978">
        <w:rPr>
          <w:rFonts w:ascii="Times New Roman" w:eastAsia="Times New Roman" w:hAnsi="Times New Roman" w:cs="Times New Roman"/>
          <w:sz w:val="24"/>
          <w:szCs w:val="24"/>
          <w:lang w:eastAsia="en-AU"/>
        </w:rPr>
        <w:t xml:space="preserve">. </w:t>
      </w:r>
      <w:r w:rsidR="008D7978">
        <w:rPr>
          <w:rFonts w:ascii="Times New Roman" w:eastAsia="Times New Roman" w:hAnsi="Times New Roman" w:cs="Times New Roman"/>
          <w:sz w:val="24"/>
          <w:szCs w:val="24"/>
          <w:lang w:eastAsia="en-AU"/>
        </w:rPr>
        <w:t>S</w:t>
      </w:r>
      <w:r w:rsidRPr="008D7978">
        <w:rPr>
          <w:rFonts w:ascii="Times New Roman" w:eastAsia="Times New Roman" w:hAnsi="Times New Roman" w:cs="Times New Roman"/>
          <w:sz w:val="24"/>
          <w:szCs w:val="24"/>
          <w:lang w:eastAsia="en-AU"/>
        </w:rPr>
        <w:t>takeholders</w:t>
      </w:r>
      <w:r w:rsidR="008D7978">
        <w:rPr>
          <w:rFonts w:ascii="Times New Roman" w:eastAsia="Times New Roman" w:hAnsi="Times New Roman" w:cs="Times New Roman"/>
          <w:sz w:val="24"/>
          <w:szCs w:val="24"/>
          <w:lang w:eastAsia="en-AU"/>
        </w:rPr>
        <w:t xml:space="preserve"> consulted included</w:t>
      </w:r>
      <w:r w:rsidRPr="00EE7A90">
        <w:rPr>
          <w:rFonts w:ascii="Times New Roman" w:hAnsi="Times New Roman"/>
          <w:sz w:val="24"/>
        </w:rPr>
        <w:t xml:space="preserve"> insolvency practitioner industry and member associations, consumer advocates and relevant Australian Government agencies.</w:t>
      </w:r>
    </w:p>
    <w:p w14:paraId="7A61D438" w14:textId="77777777" w:rsidR="008D7978" w:rsidRPr="008D7978" w:rsidRDefault="008D7978" w:rsidP="008D7978">
      <w:pPr>
        <w:spacing w:after="0" w:line="240" w:lineRule="auto"/>
        <w:ind w:right="91"/>
        <w:rPr>
          <w:rFonts w:ascii="Times New Roman" w:eastAsia="Times New Roman" w:hAnsi="Times New Roman" w:cs="Times New Roman"/>
          <w:sz w:val="24"/>
          <w:szCs w:val="24"/>
          <w:lang w:eastAsia="en-AU"/>
        </w:rPr>
      </w:pP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1A79F8F7" w14:textId="75EE99AB" w:rsidR="00293F63" w:rsidRDefault="00293F63" w:rsidP="00EE7A90">
      <w:pPr>
        <w:spacing w:after="0" w:line="240" w:lineRule="auto"/>
        <w:ind w:right="91"/>
        <w:rPr>
          <w:rFonts w:ascii="Times New Roman" w:hAnsi="Times New Roman"/>
          <w:sz w:val="24"/>
        </w:rPr>
      </w:pPr>
      <w:r w:rsidRPr="00EE7A90">
        <w:rPr>
          <w:rFonts w:ascii="Times New Roman" w:hAnsi="Times New Roman"/>
          <w:sz w:val="24"/>
        </w:rPr>
        <w:t xml:space="preserve">The Office of Best Practice Regulation </w:t>
      </w:r>
      <w:r w:rsidR="0029048A">
        <w:rPr>
          <w:rFonts w:ascii="Times New Roman" w:hAnsi="Times New Roman"/>
          <w:sz w:val="24"/>
        </w:rPr>
        <w:t xml:space="preserve">(OBPR) </w:t>
      </w:r>
      <w:r w:rsidRPr="00EE7A90">
        <w:rPr>
          <w:rFonts w:ascii="Times New Roman" w:hAnsi="Times New Roman"/>
          <w:sz w:val="24"/>
        </w:rPr>
        <w:t xml:space="preserve">was consulted on the measures. </w:t>
      </w:r>
      <w:r w:rsidR="0029048A">
        <w:rPr>
          <w:rFonts w:ascii="Times New Roman" w:hAnsi="Times New Roman"/>
          <w:sz w:val="24"/>
        </w:rPr>
        <w:t>OBPR</w:t>
      </w:r>
      <w:r w:rsidR="0029048A" w:rsidRPr="00EE7A90">
        <w:rPr>
          <w:rFonts w:ascii="Times New Roman" w:hAnsi="Times New Roman"/>
          <w:sz w:val="24"/>
        </w:rPr>
        <w:t xml:space="preserve"> </w:t>
      </w:r>
      <w:r w:rsidRPr="00EE7A90">
        <w:rPr>
          <w:rFonts w:ascii="Times New Roman" w:hAnsi="Times New Roman"/>
          <w:sz w:val="24"/>
        </w:rPr>
        <w:t>advised t</w:t>
      </w:r>
      <w:r w:rsidR="004508BC" w:rsidRPr="00EE7A90">
        <w:rPr>
          <w:rFonts w:ascii="Times New Roman" w:hAnsi="Times New Roman"/>
          <w:sz w:val="24"/>
        </w:rPr>
        <w:t>hat the measures were</w:t>
      </w:r>
      <w:r w:rsidR="001268EE" w:rsidRPr="00EE7A90">
        <w:rPr>
          <w:rFonts w:ascii="Times New Roman" w:hAnsi="Times New Roman"/>
          <w:sz w:val="24"/>
        </w:rPr>
        <w:t xml:space="preserve"> likely </w:t>
      </w:r>
      <w:r w:rsidR="00956EA8" w:rsidRPr="00956EA8">
        <w:rPr>
          <w:rFonts w:ascii="Times New Roman" w:hAnsi="Times New Roman"/>
          <w:sz w:val="24"/>
        </w:rPr>
        <w:t>to have no more than minor regulatory impacts for business, individuals and community organisations</w:t>
      </w:r>
      <w:r w:rsidRPr="00EE7A90">
        <w:rPr>
          <w:rFonts w:ascii="Times New Roman" w:hAnsi="Times New Roman"/>
          <w:sz w:val="24"/>
        </w:rPr>
        <w:t xml:space="preserve">. </w:t>
      </w:r>
      <w:r w:rsidR="000C409C" w:rsidRPr="00EE7A90">
        <w:rPr>
          <w:rFonts w:ascii="Times New Roman" w:hAnsi="Times New Roman"/>
          <w:sz w:val="24"/>
        </w:rPr>
        <w:t>A</w:t>
      </w:r>
      <w:r w:rsidR="00956EA8">
        <w:rPr>
          <w:rFonts w:ascii="Times New Roman" w:hAnsi="Times New Roman"/>
          <w:sz w:val="24"/>
        </w:rPr>
        <w:t>s such, a</w:t>
      </w:r>
      <w:r w:rsidRPr="00EE7A90">
        <w:rPr>
          <w:rFonts w:ascii="Times New Roman" w:hAnsi="Times New Roman"/>
          <w:sz w:val="24"/>
        </w:rPr>
        <w:t xml:space="preserve"> Regulatory Impact Statement does not need to be prepared</w:t>
      </w:r>
      <w:r w:rsidR="00EF2752">
        <w:rPr>
          <w:rFonts w:ascii="Times New Roman" w:hAnsi="Times New Roman"/>
          <w:sz w:val="24"/>
        </w:rPr>
        <w:t xml:space="preserve"> </w:t>
      </w:r>
      <w:r w:rsidRPr="00EE7A90">
        <w:rPr>
          <w:rFonts w:ascii="Times New Roman" w:hAnsi="Times New Roman"/>
          <w:sz w:val="24"/>
        </w:rPr>
        <w:t>(</w:t>
      </w:r>
      <w:r w:rsidR="0029048A">
        <w:rPr>
          <w:rFonts w:ascii="Times New Roman" w:hAnsi="Times New Roman"/>
          <w:sz w:val="24"/>
        </w:rPr>
        <w:t xml:space="preserve">OBPR </w:t>
      </w:r>
      <w:r w:rsidRPr="00EE7A90">
        <w:rPr>
          <w:rFonts w:ascii="Times New Roman" w:hAnsi="Times New Roman"/>
          <w:sz w:val="24"/>
        </w:rPr>
        <w:t>reference number</w:t>
      </w:r>
      <w:r w:rsidR="00060D3F">
        <w:rPr>
          <w:rFonts w:ascii="Times New Roman" w:hAnsi="Times New Roman"/>
          <w:sz w:val="24"/>
        </w:rPr>
        <w:t xml:space="preserve"> 43312</w:t>
      </w:r>
      <w:r w:rsidRPr="00EE7A90">
        <w:rPr>
          <w:rFonts w:ascii="Times New Roman" w:hAnsi="Times New Roman"/>
          <w:sz w:val="24"/>
        </w:rPr>
        <w:t xml:space="preserve">). </w:t>
      </w:r>
    </w:p>
    <w:p w14:paraId="5006F65A" w14:textId="77777777" w:rsidR="003B13DA" w:rsidRPr="00EE7A90" w:rsidRDefault="003B13DA" w:rsidP="00EE7A90">
      <w:pPr>
        <w:spacing w:after="0" w:line="240" w:lineRule="auto"/>
        <w:ind w:right="91"/>
        <w:rPr>
          <w:rFonts w:ascii="Times New Roman" w:hAnsi="Times New Roman"/>
          <w:sz w:val="24"/>
        </w:rPr>
      </w:pP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9" w14:textId="1C43E940" w:rsidR="009B6322" w:rsidRPr="00EE7A90" w:rsidRDefault="00000684" w:rsidP="00EE7A90">
      <w:pPr>
        <w:spacing w:after="0" w:line="240" w:lineRule="auto"/>
        <w:ind w:right="91"/>
        <w:rPr>
          <w:rFonts w:ascii="Times New Roman" w:hAnsi="Times New Roman"/>
          <w:sz w:val="24"/>
        </w:rPr>
      </w:pPr>
      <w:r w:rsidRPr="00EE7A90">
        <w:rPr>
          <w:rFonts w:ascii="Times New Roman" w:hAnsi="Times New Roman"/>
          <w:sz w:val="24"/>
        </w:rPr>
        <w:t xml:space="preserve">A Statement of Compatibility with Human Rights is at </w:t>
      </w:r>
      <w:r w:rsidR="008D7978" w:rsidRPr="00EE7A90">
        <w:rPr>
          <w:rFonts w:ascii="Times New Roman" w:hAnsi="Times New Roman"/>
          <w:b/>
          <w:sz w:val="24"/>
          <w:u w:val="single"/>
        </w:rPr>
        <w:t xml:space="preserve">Attachment </w:t>
      </w:r>
      <w:r w:rsidR="008D7978" w:rsidRPr="005B5E60">
        <w:rPr>
          <w:rFonts w:ascii="Times New Roman" w:eastAsia="Times New Roman" w:hAnsi="Times New Roman" w:cs="Times New Roman"/>
          <w:b/>
          <w:sz w:val="24"/>
          <w:szCs w:val="24"/>
          <w:u w:val="single"/>
          <w:lang w:eastAsia="en-AU"/>
        </w:rPr>
        <w:t>B</w:t>
      </w:r>
      <w:r w:rsidRPr="00EE7A90">
        <w:rPr>
          <w:rFonts w:ascii="Times New Roman" w:hAnsi="Times New Roman"/>
          <w:sz w:val="24"/>
        </w:rPr>
        <w:t xml:space="preserve">. </w:t>
      </w: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51405E3A" w14:textId="74BC2021" w:rsidR="005B5E60" w:rsidRDefault="00C44DCF" w:rsidP="00C44DCF">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2449E053" w14:textId="08871DA5" w:rsidR="00A76315" w:rsidRPr="00AA654A" w:rsidRDefault="00A76315" w:rsidP="00A76315">
      <w:pPr>
        <w:keepNext/>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412F9D2E" w14:textId="750E9860" w:rsidR="00A76315" w:rsidRPr="005411E2" w:rsidRDefault="00A76315" w:rsidP="00A76315">
      <w:pPr>
        <w:keepNext/>
        <w:spacing w:after="0" w:line="240" w:lineRule="auto"/>
        <w:ind w:right="91"/>
        <w:rPr>
          <w:rFonts w:ascii="Times New Roman" w:eastAsia="Times New Roman" w:hAnsi="Times New Roman" w:cs="Times New Roman"/>
          <w:sz w:val="24"/>
          <w:u w:val="single"/>
          <w:lang w:eastAsia="en-AU"/>
        </w:rPr>
      </w:pPr>
      <w:r w:rsidRPr="005411E2">
        <w:rPr>
          <w:rFonts w:ascii="Times New Roman" w:eastAsia="Times New Roman" w:hAnsi="Times New Roman" w:cs="Times New Roman"/>
          <w:b/>
          <w:sz w:val="24"/>
          <w:u w:val="single"/>
          <w:lang w:eastAsia="en-AU"/>
        </w:rPr>
        <w:t xml:space="preserve">Details of the </w:t>
      </w:r>
      <w:r w:rsidRPr="005B5C99">
        <w:rPr>
          <w:rFonts w:ascii="Times New Roman" w:eastAsia="Times New Roman" w:hAnsi="Times New Roman" w:cs="Times New Roman"/>
          <w:b/>
          <w:sz w:val="24"/>
          <w:u w:val="single"/>
          <w:lang w:eastAsia="en-AU"/>
        </w:rPr>
        <w:t>proposed</w:t>
      </w:r>
      <w:r w:rsidRPr="005B5C99">
        <w:rPr>
          <w:rFonts w:ascii="Times New Roman" w:eastAsia="Times New Roman" w:hAnsi="Times New Roman" w:cs="Times New Roman"/>
          <w:i/>
          <w:sz w:val="24"/>
          <w:u w:val="single"/>
          <w:lang w:eastAsia="en-AU"/>
        </w:rPr>
        <w:t xml:space="preserve"> </w:t>
      </w:r>
      <w:r w:rsidRPr="005B5C99">
        <w:rPr>
          <w:rFonts w:ascii="Times New Roman" w:eastAsia="Times New Roman" w:hAnsi="Times New Roman" w:cs="Times New Roman"/>
          <w:b/>
          <w:i/>
          <w:sz w:val="24"/>
          <w:u w:val="single"/>
          <w:lang w:eastAsia="en-AU"/>
        </w:rPr>
        <w:t>Bankruptcy Amendment (Bankruptcy Threshold) Regulation</w:t>
      </w:r>
      <w:r>
        <w:rPr>
          <w:rFonts w:ascii="Times New Roman" w:eastAsia="Times New Roman" w:hAnsi="Times New Roman" w:cs="Times New Roman"/>
          <w:b/>
          <w:i/>
          <w:sz w:val="24"/>
          <w:u w:val="single"/>
          <w:lang w:eastAsia="en-AU"/>
        </w:rPr>
        <w:t>s</w:t>
      </w:r>
      <w:r w:rsidRPr="005B5C99">
        <w:rPr>
          <w:rFonts w:ascii="Times New Roman" w:eastAsia="Times New Roman" w:hAnsi="Times New Roman" w:cs="Times New Roman"/>
          <w:b/>
          <w:i/>
          <w:sz w:val="24"/>
          <w:u w:val="single"/>
          <w:lang w:eastAsia="en-AU"/>
        </w:rPr>
        <w:t xml:space="preserve"> 2020</w:t>
      </w:r>
      <w:r w:rsidRPr="005411E2">
        <w:rPr>
          <w:rFonts w:ascii="Times New Roman" w:eastAsia="Times New Roman" w:hAnsi="Times New Roman" w:cs="Times New Roman"/>
          <w:b/>
          <w:sz w:val="24"/>
          <w:u w:val="single"/>
          <w:lang w:eastAsia="en-AU"/>
        </w:rPr>
        <w:t xml:space="preserve"> </w:t>
      </w:r>
      <w:r w:rsidRPr="005411E2">
        <w:rPr>
          <w:rFonts w:ascii="Times New Roman" w:eastAsia="Times New Roman" w:hAnsi="Times New Roman" w:cs="Times New Roman"/>
          <w:b/>
          <w:i/>
          <w:sz w:val="24"/>
          <w:u w:val="single"/>
          <w:lang w:eastAsia="en-AU"/>
        </w:rPr>
        <w:t xml:space="preserve"> </w:t>
      </w:r>
    </w:p>
    <w:p w14:paraId="5AADBD0F" w14:textId="77777777" w:rsidR="00A76315" w:rsidRPr="005411E2" w:rsidRDefault="00A76315" w:rsidP="00A76315">
      <w:pPr>
        <w:keepNext/>
        <w:spacing w:after="0" w:line="240" w:lineRule="auto"/>
        <w:ind w:right="91"/>
        <w:rPr>
          <w:rFonts w:ascii="Times New Roman" w:eastAsia="Times New Roman" w:hAnsi="Times New Roman" w:cs="Times New Roman"/>
          <w:sz w:val="24"/>
          <w:lang w:eastAsia="en-AU"/>
        </w:rPr>
      </w:pPr>
    </w:p>
    <w:p w14:paraId="563AD000" w14:textId="77777777" w:rsidR="00A76315" w:rsidRPr="005411E2" w:rsidRDefault="00A76315" w:rsidP="00A76315">
      <w:pPr>
        <w:keepNext/>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Section 1 - Name of Regulations</w:t>
      </w:r>
    </w:p>
    <w:p w14:paraId="294A6AE4"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26F36CF8" w14:textId="6E4BE2F7" w:rsidR="00A76315" w:rsidRPr="005411E2" w:rsidRDefault="00A76315" w:rsidP="00A76315">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This section provide</w:t>
      </w:r>
      <w:r w:rsidR="00584752">
        <w:rPr>
          <w:rFonts w:ascii="Times New Roman" w:eastAsia="Times New Roman" w:hAnsi="Times New Roman" w:cs="Times New Roman"/>
          <w:sz w:val="24"/>
          <w:lang w:eastAsia="en-AU"/>
        </w:rPr>
        <w:t>s</w:t>
      </w:r>
      <w:r w:rsidRPr="005411E2">
        <w:rPr>
          <w:rFonts w:ascii="Times New Roman" w:eastAsia="Times New Roman" w:hAnsi="Times New Roman" w:cs="Times New Roman"/>
          <w:sz w:val="24"/>
          <w:lang w:eastAsia="en-AU"/>
        </w:rPr>
        <w:t xml:space="preserve"> that the </w:t>
      </w:r>
      <w:r>
        <w:rPr>
          <w:rFonts w:ascii="Times New Roman" w:eastAsia="Times New Roman" w:hAnsi="Times New Roman" w:cs="Times New Roman"/>
          <w:sz w:val="24"/>
          <w:lang w:eastAsia="en-AU"/>
        </w:rPr>
        <w:t>name</w:t>
      </w:r>
      <w:r w:rsidRPr="005411E2">
        <w:rPr>
          <w:rFonts w:ascii="Times New Roman" w:eastAsia="Times New Roman" w:hAnsi="Times New Roman" w:cs="Times New Roman"/>
          <w:sz w:val="24"/>
          <w:lang w:eastAsia="en-AU"/>
        </w:rPr>
        <w:t xml:space="preserve"> of the Regulations is the</w:t>
      </w:r>
      <w:r>
        <w:rPr>
          <w:rFonts w:ascii="Times New Roman" w:eastAsia="Times New Roman" w:hAnsi="Times New Roman" w:cs="Times New Roman"/>
          <w:i/>
          <w:sz w:val="24"/>
          <w:lang w:eastAsia="en-AU"/>
        </w:rPr>
        <w:t xml:space="preserve"> Bankruptcy Amendment (Bankruptcy Threshold) Regulations 2020. </w:t>
      </w:r>
    </w:p>
    <w:p w14:paraId="63A82C26"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45B2A7A3" w14:textId="77777777" w:rsidR="00A76315" w:rsidRPr="005411E2" w:rsidRDefault="00A76315" w:rsidP="00B03791">
      <w:pPr>
        <w:keepNext/>
        <w:spacing w:after="0" w:line="240" w:lineRule="auto"/>
        <w:ind w:right="91"/>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Section 2 - Commencement</w:t>
      </w:r>
    </w:p>
    <w:p w14:paraId="71D5FF63"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39B37DBD" w14:textId="704F05E1" w:rsidR="00A76315" w:rsidRPr="005411E2" w:rsidRDefault="00A76315" w:rsidP="00A76315">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This section provide</w:t>
      </w:r>
      <w:r w:rsidR="00584752">
        <w:rPr>
          <w:rFonts w:ascii="Times New Roman" w:eastAsia="Times New Roman" w:hAnsi="Times New Roman" w:cs="Times New Roman"/>
          <w:sz w:val="24"/>
          <w:lang w:eastAsia="en-AU"/>
        </w:rPr>
        <w:t>s</w:t>
      </w:r>
      <w:r w:rsidRPr="005411E2">
        <w:rPr>
          <w:rFonts w:ascii="Times New Roman" w:eastAsia="Times New Roman" w:hAnsi="Times New Roman" w:cs="Times New Roman"/>
          <w:sz w:val="24"/>
          <w:lang w:eastAsia="en-AU"/>
        </w:rPr>
        <w:t xml:space="preserve"> for the Regulations to commence on 1 </w:t>
      </w:r>
      <w:r>
        <w:rPr>
          <w:rFonts w:ascii="Times New Roman" w:eastAsia="Times New Roman" w:hAnsi="Times New Roman" w:cs="Times New Roman"/>
          <w:sz w:val="24"/>
          <w:lang w:eastAsia="en-AU"/>
        </w:rPr>
        <w:t xml:space="preserve">January </w:t>
      </w:r>
      <w:r w:rsidR="00C44DCF">
        <w:rPr>
          <w:rFonts w:ascii="Times New Roman" w:eastAsia="Times New Roman" w:hAnsi="Times New Roman" w:cs="Times New Roman"/>
          <w:sz w:val="24"/>
          <w:lang w:eastAsia="en-AU"/>
        </w:rPr>
        <w:t>2021</w:t>
      </w:r>
      <w:r w:rsidRPr="005411E2">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p>
    <w:p w14:paraId="35EB9068"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290FA9F8"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Section 3 - Authority</w:t>
      </w:r>
    </w:p>
    <w:p w14:paraId="58F84DCF"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48CDD950" w14:textId="27187971" w:rsidR="00A76315" w:rsidRPr="005411E2" w:rsidRDefault="00A76315" w:rsidP="00A76315">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section </w:t>
      </w:r>
      <w:r w:rsidRPr="005411E2">
        <w:rPr>
          <w:rFonts w:ascii="Times New Roman" w:eastAsia="Times New Roman" w:hAnsi="Times New Roman" w:cs="Times New Roman"/>
          <w:sz w:val="24"/>
          <w:lang w:eastAsia="en-AU"/>
        </w:rPr>
        <w:t>provide</w:t>
      </w:r>
      <w:r w:rsidR="00584752">
        <w:rPr>
          <w:rFonts w:ascii="Times New Roman" w:eastAsia="Times New Roman" w:hAnsi="Times New Roman" w:cs="Times New Roman"/>
          <w:sz w:val="24"/>
          <w:lang w:eastAsia="en-AU"/>
        </w:rPr>
        <w:t>s</w:t>
      </w:r>
      <w:r w:rsidRPr="005411E2">
        <w:rPr>
          <w:rFonts w:ascii="Times New Roman" w:eastAsia="Times New Roman" w:hAnsi="Times New Roman" w:cs="Times New Roman"/>
          <w:sz w:val="24"/>
          <w:lang w:eastAsia="en-AU"/>
        </w:rPr>
        <w:t xml:space="preserve"> that the </w:t>
      </w:r>
      <w:r w:rsidRPr="00A76315">
        <w:rPr>
          <w:rFonts w:ascii="Times New Roman" w:eastAsia="Times New Roman" w:hAnsi="Times New Roman" w:cs="Times New Roman"/>
          <w:sz w:val="24"/>
          <w:lang w:eastAsia="en-AU"/>
        </w:rPr>
        <w:t>Regulations</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are</w:t>
      </w:r>
      <w:r w:rsidRPr="005411E2">
        <w:rPr>
          <w:rFonts w:ascii="Times New Roman" w:eastAsia="Times New Roman" w:hAnsi="Times New Roman" w:cs="Times New Roman"/>
          <w:sz w:val="24"/>
          <w:lang w:eastAsia="en-AU"/>
        </w:rPr>
        <w:t xml:space="preserve"> made under the</w:t>
      </w:r>
      <w:r>
        <w:rPr>
          <w:rFonts w:ascii="Times New Roman" w:eastAsia="Times New Roman" w:hAnsi="Times New Roman" w:cs="Times New Roman"/>
          <w:i/>
          <w:sz w:val="24"/>
          <w:lang w:eastAsia="en-AU"/>
        </w:rPr>
        <w:t xml:space="preserve"> Bankruptcy Act 1966</w:t>
      </w:r>
      <w:r>
        <w:rPr>
          <w:rFonts w:ascii="Times New Roman" w:eastAsia="Times New Roman" w:hAnsi="Times New Roman" w:cs="Times New Roman"/>
          <w:sz w:val="24"/>
          <w:lang w:eastAsia="en-AU"/>
        </w:rPr>
        <w:t>.</w:t>
      </w:r>
    </w:p>
    <w:p w14:paraId="1C16A71C"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2C1596DE" w14:textId="77777777" w:rsidR="00A76315" w:rsidRPr="005411E2" w:rsidRDefault="00A76315" w:rsidP="00A76315">
      <w:pPr>
        <w:keepNext/>
        <w:spacing w:after="0" w:line="240" w:lineRule="auto"/>
        <w:ind w:right="748"/>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Section 4 - Schedule(s)</w:t>
      </w:r>
    </w:p>
    <w:p w14:paraId="5349973E" w14:textId="77777777" w:rsidR="00A76315" w:rsidRPr="005411E2" w:rsidRDefault="00A76315" w:rsidP="00B03791">
      <w:pPr>
        <w:spacing w:after="0" w:line="240" w:lineRule="auto"/>
        <w:ind w:right="748"/>
        <w:rPr>
          <w:rFonts w:ascii="Times New Roman" w:eastAsia="Times New Roman" w:hAnsi="Times New Roman" w:cs="Times New Roman"/>
          <w:sz w:val="24"/>
          <w:lang w:eastAsia="en-AU"/>
        </w:rPr>
      </w:pPr>
    </w:p>
    <w:p w14:paraId="493C0222" w14:textId="6887E4AA" w:rsidR="00A76315" w:rsidRDefault="00A76315" w:rsidP="00A76315">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section </w:t>
      </w:r>
      <w:r w:rsidRPr="005411E2">
        <w:rPr>
          <w:rFonts w:ascii="Times New Roman" w:eastAsia="Times New Roman" w:hAnsi="Times New Roman" w:cs="Times New Roman"/>
          <w:sz w:val="24"/>
          <w:lang w:eastAsia="en-AU"/>
        </w:rPr>
        <w:t>provide</w:t>
      </w:r>
      <w:r w:rsidR="00584752">
        <w:rPr>
          <w:rFonts w:ascii="Times New Roman" w:eastAsia="Times New Roman" w:hAnsi="Times New Roman" w:cs="Times New Roman"/>
          <w:sz w:val="24"/>
          <w:lang w:eastAsia="en-AU"/>
        </w:rPr>
        <w:t>s</w:t>
      </w:r>
      <w:r w:rsidRPr="005411E2">
        <w:rPr>
          <w:rFonts w:ascii="Times New Roman" w:eastAsia="Times New Roman" w:hAnsi="Times New Roman" w:cs="Times New Roman"/>
          <w:sz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5E6D55A4" w14:textId="77777777" w:rsidR="00A76315" w:rsidRDefault="00A76315" w:rsidP="00A76315">
      <w:pPr>
        <w:spacing w:after="0" w:line="240" w:lineRule="auto"/>
        <w:ind w:right="91"/>
        <w:rPr>
          <w:rFonts w:ascii="Times New Roman" w:eastAsia="Times New Roman" w:hAnsi="Times New Roman" w:cs="Times New Roman"/>
          <w:sz w:val="24"/>
          <w:u w:val="single"/>
          <w:lang w:eastAsia="en-AU"/>
        </w:rPr>
      </w:pPr>
    </w:p>
    <w:p w14:paraId="237B4E0B"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Schedule 1 - Amendments</w:t>
      </w:r>
    </w:p>
    <w:p w14:paraId="4C6DD130" w14:textId="77777777" w:rsidR="00A76315" w:rsidRPr="005411E2" w:rsidRDefault="00A76315" w:rsidP="00A76315">
      <w:pPr>
        <w:spacing w:after="0" w:line="240" w:lineRule="auto"/>
        <w:ind w:right="91"/>
        <w:rPr>
          <w:rFonts w:ascii="Times New Roman" w:eastAsia="Times New Roman" w:hAnsi="Times New Roman" w:cs="Times New Roman"/>
          <w:sz w:val="24"/>
          <w:lang w:eastAsia="en-AU"/>
        </w:rPr>
      </w:pPr>
    </w:p>
    <w:p w14:paraId="2BFF0C6F" w14:textId="77777777" w:rsidR="00A76315" w:rsidRDefault="00A76315" w:rsidP="00B03791">
      <w:pPr>
        <w:keepNext/>
        <w:spacing w:after="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 xml:space="preserve">Item [1] </w:t>
      </w:r>
    </w:p>
    <w:p w14:paraId="728CCAAC" w14:textId="77777777" w:rsidR="00A76315" w:rsidRDefault="00A76315" w:rsidP="00A76315">
      <w:pPr>
        <w:spacing w:after="0" w:line="240" w:lineRule="auto"/>
        <w:ind w:right="91"/>
        <w:rPr>
          <w:rFonts w:ascii="Times New Roman" w:eastAsia="Times New Roman" w:hAnsi="Times New Roman" w:cs="Times New Roman"/>
          <w:b/>
          <w:sz w:val="24"/>
          <w:lang w:eastAsia="en-AU"/>
        </w:rPr>
      </w:pPr>
    </w:p>
    <w:p w14:paraId="0A0F0551" w14:textId="01B31F24" w:rsidR="0006432E" w:rsidRDefault="00A76315" w:rsidP="0006432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prescribe</w:t>
      </w:r>
      <w:r w:rsidR="00584752">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w:t>
      </w:r>
      <w:r w:rsidR="0006432E">
        <w:rPr>
          <w:rFonts w:ascii="Times New Roman" w:eastAsia="Times New Roman" w:hAnsi="Times New Roman" w:cs="Times New Roman"/>
          <w:sz w:val="24"/>
          <w:lang w:eastAsia="en-AU"/>
        </w:rPr>
        <w:t xml:space="preserve">an amount of </w:t>
      </w:r>
      <w:r>
        <w:rPr>
          <w:rFonts w:ascii="Times New Roman" w:eastAsia="Times New Roman" w:hAnsi="Times New Roman" w:cs="Times New Roman"/>
          <w:sz w:val="24"/>
          <w:lang w:eastAsia="en-AU"/>
        </w:rPr>
        <w:t xml:space="preserve">$10,000 </w:t>
      </w:r>
      <w:r w:rsidRPr="00C046B6">
        <w:rPr>
          <w:rFonts w:ascii="Times New Roman" w:eastAsia="Times New Roman" w:hAnsi="Times New Roman" w:cs="Times New Roman"/>
          <w:sz w:val="24"/>
          <w:szCs w:val="20"/>
          <w:lang w:eastAsia="en-AU"/>
        </w:rPr>
        <w:t xml:space="preserve">for the purposes of paragraph (a) of the definition of statutory minimum in subsection 5(1) of the </w:t>
      </w:r>
      <w:r w:rsidRPr="00C046B6">
        <w:rPr>
          <w:rFonts w:ascii="Times New Roman" w:eastAsia="Times New Roman" w:hAnsi="Times New Roman" w:cs="Times New Roman"/>
          <w:i/>
          <w:sz w:val="24"/>
          <w:szCs w:val="20"/>
          <w:lang w:eastAsia="en-AU"/>
        </w:rPr>
        <w:t>Bankruptcy Act 1966</w:t>
      </w:r>
      <w:r>
        <w:rPr>
          <w:rFonts w:ascii="Times New Roman" w:eastAsia="Times New Roman" w:hAnsi="Times New Roman" w:cs="Times New Roman"/>
          <w:sz w:val="24"/>
          <w:lang w:eastAsia="en-AU"/>
        </w:rPr>
        <w:t>.</w:t>
      </w:r>
      <w:r w:rsidR="00F91EA6">
        <w:rPr>
          <w:rFonts w:ascii="Times New Roman" w:eastAsia="Times New Roman" w:hAnsi="Times New Roman" w:cs="Times New Roman"/>
          <w:sz w:val="24"/>
          <w:lang w:eastAsia="en-AU"/>
        </w:rPr>
        <w:t xml:space="preserve"> </w:t>
      </w:r>
    </w:p>
    <w:p w14:paraId="187C4D37" w14:textId="77777777" w:rsidR="00F91EA6" w:rsidRDefault="00F91EA6" w:rsidP="0006432E">
      <w:pPr>
        <w:spacing w:after="0" w:line="240" w:lineRule="auto"/>
        <w:ind w:right="91"/>
        <w:rPr>
          <w:rFonts w:ascii="Times New Roman" w:eastAsia="Times New Roman" w:hAnsi="Times New Roman" w:cs="Times New Roman"/>
          <w:sz w:val="24"/>
          <w:lang w:eastAsia="en-AU"/>
        </w:rPr>
      </w:pPr>
    </w:p>
    <w:p w14:paraId="0E47DA80" w14:textId="1CD69F96" w:rsidR="00263790" w:rsidRDefault="00C25D27" w:rsidP="00B03791">
      <w:pPr>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Consequently, </w:t>
      </w:r>
      <w:r w:rsidR="0099469D">
        <w:rPr>
          <w:rFonts w:ascii="Times New Roman" w:eastAsia="Times New Roman" w:hAnsi="Times New Roman" w:cs="Times New Roman"/>
          <w:sz w:val="24"/>
          <w:lang w:eastAsia="en-AU"/>
        </w:rPr>
        <w:t>instances of</w:t>
      </w:r>
      <w:r w:rsidR="00E971C8" w:rsidRPr="00E971C8">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the term </w:t>
      </w:r>
      <w:r w:rsidR="00E971C8" w:rsidRPr="00E971C8">
        <w:rPr>
          <w:rFonts w:ascii="Times New Roman" w:eastAsia="Times New Roman" w:hAnsi="Times New Roman" w:cs="Times New Roman"/>
          <w:sz w:val="24"/>
          <w:lang w:eastAsia="en-AU"/>
        </w:rPr>
        <w:t xml:space="preserve">‘statutory minimum’ in the </w:t>
      </w:r>
      <w:r w:rsidR="00E971C8" w:rsidRPr="00E971C8">
        <w:rPr>
          <w:rFonts w:ascii="Times New Roman" w:eastAsia="Times New Roman" w:hAnsi="Times New Roman" w:cs="Times New Roman"/>
          <w:i/>
          <w:sz w:val="24"/>
          <w:lang w:eastAsia="en-AU"/>
        </w:rPr>
        <w:t xml:space="preserve">Bankruptcy Act 1966 </w:t>
      </w:r>
      <w:r w:rsidR="0099469D">
        <w:rPr>
          <w:rFonts w:ascii="Times New Roman" w:eastAsia="Times New Roman" w:hAnsi="Times New Roman" w:cs="Times New Roman"/>
          <w:sz w:val="24"/>
          <w:lang w:eastAsia="en-AU"/>
        </w:rPr>
        <w:t xml:space="preserve">refers to </w:t>
      </w:r>
      <w:r w:rsidR="00853266">
        <w:rPr>
          <w:rFonts w:ascii="Times New Roman" w:eastAsia="Times New Roman" w:hAnsi="Times New Roman" w:cs="Times New Roman"/>
          <w:sz w:val="24"/>
          <w:lang w:eastAsia="en-AU"/>
        </w:rPr>
        <w:t>the prescribed amount of</w:t>
      </w:r>
      <w:r w:rsidR="00E971C8" w:rsidRPr="00E971C8">
        <w:rPr>
          <w:rFonts w:ascii="Times New Roman" w:eastAsia="Times New Roman" w:hAnsi="Times New Roman" w:cs="Times New Roman"/>
          <w:sz w:val="24"/>
          <w:lang w:eastAsia="en-AU"/>
        </w:rPr>
        <w:t xml:space="preserve"> $10,000</w:t>
      </w:r>
      <w:r w:rsidR="00E971C8" w:rsidRPr="00E971C8">
        <w:rPr>
          <w:rFonts w:ascii="Times New Roman" w:eastAsia="Times New Roman" w:hAnsi="Times New Roman" w:cs="Times New Roman"/>
          <w:sz w:val="24"/>
          <w:lang w:val="en-GB" w:eastAsia="en-AU"/>
        </w:rPr>
        <w:t xml:space="preserve">. </w:t>
      </w:r>
      <w:r w:rsidR="00E971C8" w:rsidRPr="00E971C8">
        <w:rPr>
          <w:rFonts w:ascii="Times New Roman" w:eastAsia="Times New Roman" w:hAnsi="Times New Roman" w:cs="Times New Roman"/>
          <w:sz w:val="24"/>
          <w:lang w:eastAsia="en-AU"/>
        </w:rPr>
        <w:t xml:space="preserve">For example, the threshold amount for issuing a bankruptcy notice </w:t>
      </w:r>
      <w:r w:rsidR="00E971C8">
        <w:rPr>
          <w:rFonts w:ascii="Times New Roman" w:eastAsia="Times New Roman" w:hAnsi="Times New Roman" w:cs="Times New Roman"/>
          <w:sz w:val="24"/>
          <w:lang w:eastAsia="en-AU"/>
        </w:rPr>
        <w:t>is</w:t>
      </w:r>
      <w:r w:rsidR="00E971C8" w:rsidRPr="00E971C8">
        <w:rPr>
          <w:rFonts w:ascii="Times New Roman" w:eastAsia="Times New Roman" w:hAnsi="Times New Roman" w:cs="Times New Roman"/>
          <w:sz w:val="24"/>
          <w:lang w:eastAsia="en-AU"/>
        </w:rPr>
        <w:t xml:space="preserve"> $10,000 for the purposes of subparagraphs 41(1)(a)(ii) and (b)(ii) of the </w:t>
      </w:r>
      <w:r w:rsidR="00E971C8" w:rsidRPr="00E971C8">
        <w:rPr>
          <w:rFonts w:ascii="Times New Roman" w:eastAsia="Times New Roman" w:hAnsi="Times New Roman" w:cs="Times New Roman"/>
          <w:i/>
          <w:sz w:val="24"/>
          <w:lang w:eastAsia="en-AU"/>
        </w:rPr>
        <w:t>Bankruptcy Act 1966</w:t>
      </w:r>
      <w:r w:rsidR="00E971C8" w:rsidRPr="00E971C8">
        <w:rPr>
          <w:rFonts w:ascii="Times New Roman" w:eastAsia="Times New Roman" w:hAnsi="Times New Roman" w:cs="Times New Roman"/>
          <w:sz w:val="24"/>
          <w:lang w:eastAsia="en-AU"/>
        </w:rPr>
        <w:t xml:space="preserve">. Similarly, the threshold amount for filing a creditor’s petition </w:t>
      </w:r>
      <w:r w:rsidR="00E971C8">
        <w:rPr>
          <w:rFonts w:ascii="Times New Roman" w:eastAsia="Times New Roman" w:hAnsi="Times New Roman" w:cs="Times New Roman"/>
          <w:sz w:val="24"/>
          <w:lang w:eastAsia="en-AU"/>
        </w:rPr>
        <w:t>is</w:t>
      </w:r>
      <w:r w:rsidR="00E971C8" w:rsidRPr="00E971C8">
        <w:rPr>
          <w:rFonts w:ascii="Times New Roman" w:eastAsia="Times New Roman" w:hAnsi="Times New Roman" w:cs="Times New Roman"/>
          <w:sz w:val="24"/>
          <w:lang w:eastAsia="en-AU"/>
        </w:rPr>
        <w:t xml:space="preserve"> $10,000 for the purposes of paragraph 44(1)(a) of the </w:t>
      </w:r>
      <w:r w:rsidR="00E971C8" w:rsidRPr="00E971C8">
        <w:rPr>
          <w:rFonts w:ascii="Times New Roman" w:eastAsia="Times New Roman" w:hAnsi="Times New Roman" w:cs="Times New Roman"/>
          <w:i/>
          <w:sz w:val="24"/>
          <w:lang w:eastAsia="en-AU"/>
        </w:rPr>
        <w:t>Bankruptcy Act 1966</w:t>
      </w:r>
      <w:r w:rsidR="00E971C8" w:rsidRPr="00E971C8">
        <w:rPr>
          <w:rFonts w:ascii="Times New Roman" w:eastAsia="Times New Roman" w:hAnsi="Times New Roman" w:cs="Times New Roman"/>
          <w:sz w:val="24"/>
          <w:lang w:eastAsia="en-AU"/>
        </w:rPr>
        <w:t>.</w:t>
      </w:r>
    </w:p>
    <w:p w14:paraId="121F2E18" w14:textId="05ED2FB7" w:rsidR="009C0BE2" w:rsidRPr="00521029" w:rsidRDefault="00775CB8" w:rsidP="00B03791">
      <w:pPr>
        <w:pageBreakBefore/>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w:t>
      </w:r>
      <w:r>
        <w:rPr>
          <w:rFonts w:ascii="Times New Roman" w:hAnsi="Times New Roman" w:cs="Times New Roman"/>
          <w:b/>
          <w:sz w:val="24"/>
          <w:szCs w:val="24"/>
        </w:rPr>
        <w:t xml:space="preserve"> </w:t>
      </w:r>
      <w:r w:rsidR="005B5E60">
        <w:rPr>
          <w:rFonts w:ascii="Times New Roman" w:hAnsi="Times New Roman" w:cs="Times New Roman"/>
          <w:b/>
          <w:sz w:val="24"/>
          <w:szCs w:val="24"/>
        </w:rPr>
        <w:t>B</w:t>
      </w:r>
    </w:p>
    <w:p w14:paraId="0ECC670E" w14:textId="77777777" w:rsidR="0040129B" w:rsidRPr="0040129B" w:rsidRDefault="0040129B" w:rsidP="0040129B">
      <w:pPr>
        <w:spacing w:before="120" w:after="120" w:line="240" w:lineRule="auto"/>
        <w:jc w:val="center"/>
        <w:rPr>
          <w:rFonts w:ascii="Times New Roman" w:hAnsi="Times New Roman" w:cs="Times New Roman"/>
          <w:b/>
          <w:sz w:val="28"/>
          <w:szCs w:val="28"/>
        </w:rPr>
      </w:pPr>
      <w:r w:rsidRPr="0040129B">
        <w:rPr>
          <w:rFonts w:ascii="Times New Roman" w:hAnsi="Times New Roman" w:cs="Times New Roman"/>
          <w:b/>
          <w:sz w:val="28"/>
          <w:szCs w:val="28"/>
        </w:rPr>
        <w:t>Statement of Compatibility with Human Rights</w:t>
      </w:r>
    </w:p>
    <w:p w14:paraId="529A3264" w14:textId="77777777" w:rsidR="0040129B" w:rsidRDefault="0040129B" w:rsidP="0040129B">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008C09E9" w14:textId="77777777" w:rsidR="0040129B" w:rsidRDefault="0040129B" w:rsidP="0040129B">
      <w:pPr>
        <w:spacing w:before="120" w:after="120" w:line="240" w:lineRule="auto"/>
        <w:jc w:val="center"/>
        <w:rPr>
          <w:rFonts w:ascii="Times New Roman" w:hAnsi="Times New Roman"/>
          <w:sz w:val="24"/>
          <w:szCs w:val="24"/>
        </w:rPr>
      </w:pPr>
    </w:p>
    <w:p w14:paraId="16B7336D" w14:textId="2820827C" w:rsidR="0040129B" w:rsidRDefault="00CB3FA4" w:rsidP="0040129B">
      <w:pPr>
        <w:spacing w:before="120" w:after="120" w:line="240" w:lineRule="auto"/>
        <w:jc w:val="center"/>
        <w:rPr>
          <w:rFonts w:ascii="Times New Roman" w:hAnsi="Times New Roman"/>
          <w:sz w:val="24"/>
          <w:szCs w:val="24"/>
        </w:rPr>
      </w:pPr>
      <w:r>
        <w:rPr>
          <w:rFonts w:ascii="Times New Roman" w:hAnsi="Times New Roman"/>
          <w:b/>
          <w:sz w:val="24"/>
          <w:szCs w:val="24"/>
        </w:rPr>
        <w:t>Bankruptcy Amendment (Bankruptcy Threshold) Regulation</w:t>
      </w:r>
      <w:r w:rsidR="00CF0922">
        <w:rPr>
          <w:rFonts w:ascii="Times New Roman" w:hAnsi="Times New Roman"/>
          <w:b/>
          <w:sz w:val="24"/>
          <w:szCs w:val="24"/>
        </w:rPr>
        <w:t>s</w:t>
      </w:r>
      <w:r>
        <w:rPr>
          <w:rFonts w:ascii="Times New Roman" w:hAnsi="Times New Roman"/>
          <w:b/>
          <w:sz w:val="24"/>
          <w:szCs w:val="24"/>
        </w:rPr>
        <w:t xml:space="preserve"> 2020</w:t>
      </w:r>
    </w:p>
    <w:p w14:paraId="0D3C9A4E" w14:textId="54415D33" w:rsidR="0040129B" w:rsidRDefault="005B5E60" w:rsidP="0040129B">
      <w:pPr>
        <w:spacing w:before="120" w:after="120" w:line="240" w:lineRule="auto"/>
        <w:jc w:val="center"/>
        <w:rPr>
          <w:rFonts w:ascii="Times New Roman" w:hAnsi="Times New Roman"/>
          <w:sz w:val="24"/>
          <w:szCs w:val="24"/>
        </w:rPr>
      </w:pPr>
      <w:r>
        <w:rPr>
          <w:rFonts w:ascii="Times New Roman" w:hAnsi="Times New Roman"/>
          <w:sz w:val="24"/>
          <w:szCs w:val="24"/>
        </w:rPr>
        <w:t xml:space="preserve">This </w:t>
      </w:r>
      <w:r w:rsidR="0040129B">
        <w:rPr>
          <w:rFonts w:ascii="Times New Roman" w:hAnsi="Times New Roman"/>
          <w:sz w:val="24"/>
          <w:szCs w:val="24"/>
        </w:rPr>
        <w:t xml:space="preserve">Disallowable Legislative Instrument is compatible with the human rights and freedoms recognised or declared in the international instruments listed in section 3 of the </w:t>
      </w:r>
      <w:r w:rsidR="0040129B">
        <w:rPr>
          <w:rFonts w:ascii="Times New Roman" w:hAnsi="Times New Roman"/>
          <w:i/>
          <w:sz w:val="24"/>
          <w:szCs w:val="24"/>
        </w:rPr>
        <w:t>Human Rights (Parliamentary Scrutiny) Act 2011</w:t>
      </w:r>
      <w:r w:rsidR="0040129B">
        <w:rPr>
          <w:rFonts w:ascii="Times New Roman" w:hAnsi="Times New Roman"/>
          <w:sz w:val="24"/>
          <w:szCs w:val="24"/>
        </w:rPr>
        <w:t>.</w:t>
      </w:r>
    </w:p>
    <w:p w14:paraId="68F858EB" w14:textId="77777777" w:rsidR="0040129B" w:rsidRDefault="0040129B" w:rsidP="0040129B">
      <w:pPr>
        <w:spacing w:before="120" w:after="120" w:line="240" w:lineRule="auto"/>
        <w:rPr>
          <w:rFonts w:ascii="Times New Roman" w:hAnsi="Times New Roman"/>
          <w:sz w:val="24"/>
          <w:szCs w:val="24"/>
        </w:rPr>
      </w:pPr>
    </w:p>
    <w:p w14:paraId="1A7828DF" w14:textId="2904EF35" w:rsidR="0040129B" w:rsidRPr="0040129B" w:rsidRDefault="0040129B" w:rsidP="0040129B">
      <w:pPr>
        <w:spacing w:before="120" w:after="120" w:line="240" w:lineRule="auto"/>
        <w:rPr>
          <w:rFonts w:ascii="Times New Roman" w:hAnsi="Times New Roman"/>
          <w:b/>
          <w:sz w:val="24"/>
          <w:szCs w:val="24"/>
        </w:rPr>
      </w:pPr>
      <w:r w:rsidRPr="0040129B">
        <w:rPr>
          <w:rFonts w:ascii="Times New Roman" w:hAnsi="Times New Roman"/>
          <w:b/>
          <w:sz w:val="24"/>
          <w:szCs w:val="24"/>
        </w:rPr>
        <w:t xml:space="preserve">Overview of the </w:t>
      </w:r>
      <w:r w:rsidR="00732D46">
        <w:rPr>
          <w:rFonts w:ascii="Times New Roman" w:hAnsi="Times New Roman"/>
          <w:b/>
          <w:sz w:val="24"/>
          <w:szCs w:val="24"/>
        </w:rPr>
        <w:t xml:space="preserve">Legislative Instrument </w:t>
      </w:r>
    </w:p>
    <w:p w14:paraId="0EC4A79D" w14:textId="45B292B8" w:rsidR="0040129B" w:rsidRDefault="00CB3FA4" w:rsidP="0040129B">
      <w:pPr>
        <w:spacing w:before="120" w:after="120" w:line="240" w:lineRule="auto"/>
        <w:rPr>
          <w:rFonts w:ascii="Times New Roman" w:hAnsi="Times New Roman"/>
          <w:sz w:val="24"/>
          <w:szCs w:val="24"/>
        </w:rPr>
      </w:pPr>
      <w:r>
        <w:rPr>
          <w:rFonts w:ascii="Times New Roman" w:hAnsi="Times New Roman"/>
          <w:sz w:val="24"/>
          <w:szCs w:val="24"/>
        </w:rPr>
        <w:t xml:space="preserve">The </w:t>
      </w:r>
      <w:r w:rsidR="005B5E60" w:rsidRPr="005B5E60">
        <w:rPr>
          <w:rFonts w:ascii="Times New Roman" w:hAnsi="Times New Roman"/>
          <w:i/>
          <w:sz w:val="24"/>
          <w:szCs w:val="24"/>
        </w:rPr>
        <w:t>Bankruptcy Amendment (Bankruptcy Threshold) Regulations 2020</w:t>
      </w:r>
      <w:r w:rsidR="005B5E60" w:rsidRPr="005B5E60">
        <w:rPr>
          <w:rFonts w:ascii="Times New Roman" w:hAnsi="Times New Roman"/>
          <w:sz w:val="24"/>
          <w:szCs w:val="24"/>
        </w:rPr>
        <w:t xml:space="preserve"> </w:t>
      </w:r>
      <w:r w:rsidR="005B5E60">
        <w:rPr>
          <w:rFonts w:ascii="Times New Roman" w:hAnsi="Times New Roman"/>
          <w:sz w:val="24"/>
          <w:szCs w:val="24"/>
        </w:rPr>
        <w:t xml:space="preserve">(the Regulations) </w:t>
      </w:r>
      <w:r w:rsidR="0040129B">
        <w:rPr>
          <w:rFonts w:ascii="Times New Roman" w:hAnsi="Times New Roman"/>
          <w:sz w:val="24"/>
          <w:szCs w:val="24"/>
        </w:rPr>
        <w:t>relate</w:t>
      </w:r>
      <w:r>
        <w:rPr>
          <w:rFonts w:ascii="Times New Roman" w:hAnsi="Times New Roman"/>
          <w:sz w:val="24"/>
          <w:szCs w:val="24"/>
        </w:rPr>
        <w:t>s</w:t>
      </w:r>
      <w:r w:rsidR="0040129B">
        <w:rPr>
          <w:rFonts w:ascii="Times New Roman" w:hAnsi="Times New Roman"/>
          <w:sz w:val="24"/>
          <w:szCs w:val="24"/>
        </w:rPr>
        <w:t xml:space="preserve"> to</w:t>
      </w:r>
      <w:r>
        <w:rPr>
          <w:rFonts w:ascii="Times New Roman" w:hAnsi="Times New Roman"/>
          <w:sz w:val="24"/>
          <w:szCs w:val="24"/>
        </w:rPr>
        <w:t xml:space="preserve"> section 5</w:t>
      </w:r>
      <w:r w:rsidR="0040129B" w:rsidRPr="0063113E">
        <w:rPr>
          <w:rFonts w:ascii="Times New Roman" w:hAnsi="Times New Roman"/>
          <w:sz w:val="24"/>
          <w:szCs w:val="24"/>
        </w:rPr>
        <w:t xml:space="preserve"> of the </w:t>
      </w:r>
      <w:r>
        <w:rPr>
          <w:rFonts w:ascii="Times New Roman" w:hAnsi="Times New Roman"/>
          <w:i/>
          <w:sz w:val="24"/>
          <w:szCs w:val="24"/>
        </w:rPr>
        <w:t xml:space="preserve">Bankruptcy Act 1966 </w:t>
      </w:r>
      <w:r w:rsidR="0040129B" w:rsidRPr="0063113E">
        <w:rPr>
          <w:rFonts w:ascii="Times New Roman" w:hAnsi="Times New Roman"/>
          <w:sz w:val="24"/>
          <w:szCs w:val="24"/>
        </w:rPr>
        <w:t>(the Act)</w:t>
      </w:r>
      <w:r w:rsidR="0040129B">
        <w:rPr>
          <w:rFonts w:ascii="Times New Roman" w:hAnsi="Times New Roman"/>
          <w:sz w:val="24"/>
          <w:szCs w:val="24"/>
        </w:rPr>
        <w:t>, which</w:t>
      </w:r>
      <w:r w:rsidR="0040129B" w:rsidRPr="0063113E">
        <w:rPr>
          <w:rFonts w:ascii="Times New Roman" w:hAnsi="Times New Roman"/>
          <w:sz w:val="24"/>
          <w:szCs w:val="24"/>
        </w:rPr>
        <w:t xml:space="preserve"> </w:t>
      </w:r>
      <w:r>
        <w:rPr>
          <w:rFonts w:ascii="Times New Roman" w:hAnsi="Times New Roman"/>
          <w:sz w:val="24"/>
          <w:szCs w:val="24"/>
        </w:rPr>
        <w:t>provides</w:t>
      </w:r>
      <w:r w:rsidRPr="00CB3FA4">
        <w:rPr>
          <w:rFonts w:ascii="Times New Roman" w:hAnsi="Times New Roman"/>
          <w:sz w:val="24"/>
          <w:szCs w:val="24"/>
        </w:rPr>
        <w:t xml:space="preserve"> a statutory minimum </w:t>
      </w:r>
      <w:r w:rsidR="00893C56">
        <w:rPr>
          <w:rFonts w:ascii="Times New Roman" w:hAnsi="Times New Roman"/>
          <w:sz w:val="24"/>
          <w:szCs w:val="24"/>
        </w:rPr>
        <w:t xml:space="preserve">bankruptcy threshold </w:t>
      </w:r>
      <w:r>
        <w:rPr>
          <w:rFonts w:ascii="Times New Roman" w:hAnsi="Times New Roman"/>
          <w:sz w:val="24"/>
          <w:szCs w:val="24"/>
        </w:rPr>
        <w:t>of $5000</w:t>
      </w:r>
      <w:r w:rsidR="000A40CD">
        <w:rPr>
          <w:rFonts w:ascii="Times New Roman" w:hAnsi="Times New Roman"/>
          <w:sz w:val="24"/>
          <w:szCs w:val="24"/>
        </w:rPr>
        <w:t xml:space="preserve"> </w:t>
      </w:r>
      <w:r w:rsidR="00893C56">
        <w:rPr>
          <w:rFonts w:ascii="Times New Roman" w:hAnsi="Times New Roman"/>
          <w:sz w:val="24"/>
          <w:szCs w:val="24"/>
        </w:rPr>
        <w:t>unless a</w:t>
      </w:r>
      <w:r>
        <w:rPr>
          <w:rFonts w:ascii="Times New Roman" w:hAnsi="Times New Roman"/>
          <w:sz w:val="24"/>
          <w:szCs w:val="24"/>
        </w:rPr>
        <w:t xml:space="preserve"> </w:t>
      </w:r>
      <w:r w:rsidR="00893C56">
        <w:rPr>
          <w:rFonts w:ascii="Times New Roman" w:hAnsi="Times New Roman"/>
          <w:sz w:val="24"/>
          <w:szCs w:val="24"/>
        </w:rPr>
        <w:t xml:space="preserve">greater </w:t>
      </w:r>
      <w:r>
        <w:rPr>
          <w:rFonts w:ascii="Times New Roman" w:hAnsi="Times New Roman"/>
          <w:sz w:val="24"/>
          <w:szCs w:val="24"/>
        </w:rPr>
        <w:t>amount is prescribed</w:t>
      </w:r>
      <w:r w:rsidR="0040129B" w:rsidRPr="0063113E">
        <w:rPr>
          <w:rFonts w:ascii="Times New Roman" w:hAnsi="Times New Roman"/>
          <w:sz w:val="24"/>
          <w:szCs w:val="24"/>
        </w:rPr>
        <w:t>.</w:t>
      </w:r>
    </w:p>
    <w:p w14:paraId="295EF925" w14:textId="7C491D89" w:rsidR="0040129B" w:rsidRDefault="0040129B" w:rsidP="0040129B">
      <w:pPr>
        <w:spacing w:before="120" w:after="120" w:line="240" w:lineRule="auto"/>
        <w:rPr>
          <w:rFonts w:ascii="Times New Roman" w:hAnsi="Times New Roman"/>
          <w:sz w:val="24"/>
          <w:szCs w:val="24"/>
        </w:rPr>
      </w:pPr>
      <w:r w:rsidRPr="00991395">
        <w:rPr>
          <w:rFonts w:ascii="Times New Roman" w:hAnsi="Times New Roman"/>
          <w:sz w:val="24"/>
          <w:szCs w:val="24"/>
        </w:rPr>
        <w:t xml:space="preserve">The </w:t>
      </w:r>
      <w:r w:rsidR="005B5E60" w:rsidRPr="005B5E60">
        <w:rPr>
          <w:rFonts w:ascii="Times New Roman" w:hAnsi="Times New Roman"/>
          <w:sz w:val="24"/>
          <w:szCs w:val="24"/>
        </w:rPr>
        <w:t>Regulations</w:t>
      </w:r>
      <w:r w:rsidR="00CB3FA4">
        <w:rPr>
          <w:rFonts w:ascii="Times New Roman" w:hAnsi="Times New Roman"/>
          <w:i/>
          <w:sz w:val="24"/>
          <w:szCs w:val="24"/>
        </w:rPr>
        <w:t xml:space="preserve"> </w:t>
      </w:r>
      <w:r w:rsidR="005B5E60">
        <w:rPr>
          <w:rFonts w:ascii="Times New Roman" w:hAnsi="Times New Roman"/>
          <w:sz w:val="24"/>
          <w:szCs w:val="24"/>
        </w:rPr>
        <w:t xml:space="preserve">amend the </w:t>
      </w:r>
      <w:r w:rsidR="005B5E60">
        <w:rPr>
          <w:rFonts w:ascii="Times New Roman" w:hAnsi="Times New Roman"/>
          <w:i/>
          <w:sz w:val="24"/>
          <w:szCs w:val="24"/>
        </w:rPr>
        <w:t xml:space="preserve">Bankruptcy Regulations 1996 </w:t>
      </w:r>
      <w:r w:rsidR="005B5E60">
        <w:rPr>
          <w:rFonts w:ascii="Times New Roman" w:hAnsi="Times New Roman"/>
          <w:sz w:val="24"/>
          <w:szCs w:val="24"/>
        </w:rPr>
        <w:t>to prescribe</w:t>
      </w:r>
      <w:r w:rsidRPr="0063113E">
        <w:rPr>
          <w:rFonts w:ascii="Times New Roman" w:hAnsi="Times New Roman"/>
          <w:sz w:val="24"/>
          <w:szCs w:val="24"/>
        </w:rPr>
        <w:t xml:space="preserve"> </w:t>
      </w:r>
      <w:r w:rsidR="00A76315">
        <w:rPr>
          <w:rFonts w:ascii="Times New Roman" w:hAnsi="Times New Roman"/>
          <w:sz w:val="24"/>
          <w:szCs w:val="24"/>
        </w:rPr>
        <w:t>a</w:t>
      </w:r>
      <w:r w:rsidR="00CB3FA4">
        <w:rPr>
          <w:rFonts w:ascii="Times New Roman" w:hAnsi="Times New Roman"/>
          <w:sz w:val="24"/>
          <w:szCs w:val="24"/>
        </w:rPr>
        <w:t xml:space="preserve"> statutory minimum</w:t>
      </w:r>
      <w:r w:rsidRPr="0063113E">
        <w:rPr>
          <w:rFonts w:ascii="Times New Roman" w:hAnsi="Times New Roman"/>
          <w:sz w:val="24"/>
          <w:szCs w:val="24"/>
        </w:rPr>
        <w:t xml:space="preserve"> </w:t>
      </w:r>
      <w:r w:rsidR="00A76315">
        <w:rPr>
          <w:rFonts w:ascii="Times New Roman" w:hAnsi="Times New Roman"/>
          <w:sz w:val="24"/>
          <w:szCs w:val="24"/>
        </w:rPr>
        <w:t>bankruptcy threshold of</w:t>
      </w:r>
      <w:r>
        <w:rPr>
          <w:rFonts w:ascii="Times New Roman" w:hAnsi="Times New Roman"/>
          <w:sz w:val="24"/>
          <w:szCs w:val="24"/>
        </w:rPr>
        <w:t xml:space="preserve"> $</w:t>
      </w:r>
      <w:r w:rsidR="00CB3FA4">
        <w:rPr>
          <w:rFonts w:ascii="Times New Roman" w:hAnsi="Times New Roman"/>
          <w:sz w:val="24"/>
          <w:szCs w:val="24"/>
        </w:rPr>
        <w:t>10</w:t>
      </w:r>
      <w:r>
        <w:rPr>
          <w:rFonts w:ascii="Times New Roman" w:hAnsi="Times New Roman"/>
          <w:sz w:val="24"/>
          <w:szCs w:val="24"/>
        </w:rPr>
        <w:t>,000</w:t>
      </w:r>
      <w:r w:rsidR="00CB3FA4">
        <w:rPr>
          <w:rFonts w:ascii="Times New Roman" w:hAnsi="Times New Roman"/>
          <w:sz w:val="24"/>
          <w:szCs w:val="24"/>
        </w:rPr>
        <w:t>.</w:t>
      </w:r>
    </w:p>
    <w:p w14:paraId="527B649F" w14:textId="26113C40" w:rsidR="0040129B" w:rsidRPr="00893C56" w:rsidRDefault="00A76315" w:rsidP="0040129B">
      <w:pPr>
        <w:spacing w:before="120" w:after="120" w:line="240" w:lineRule="auto"/>
        <w:rPr>
          <w:rFonts w:ascii="Times New Roman" w:hAnsi="Times New Roman"/>
          <w:sz w:val="24"/>
          <w:szCs w:val="24"/>
        </w:rPr>
      </w:pPr>
      <w:r>
        <w:rPr>
          <w:rFonts w:ascii="Times New Roman" w:hAnsi="Times New Roman"/>
          <w:sz w:val="24"/>
          <w:szCs w:val="24"/>
        </w:rPr>
        <w:t xml:space="preserve">A </w:t>
      </w:r>
      <w:r w:rsidRPr="00A76315">
        <w:rPr>
          <w:rFonts w:ascii="Times New Roman" w:hAnsi="Times New Roman"/>
          <w:sz w:val="24"/>
          <w:szCs w:val="24"/>
        </w:rPr>
        <w:t xml:space="preserve">statutory minimum bankruptcy threshold </w:t>
      </w:r>
      <w:r>
        <w:rPr>
          <w:rFonts w:ascii="Times New Roman" w:hAnsi="Times New Roman"/>
          <w:sz w:val="24"/>
          <w:szCs w:val="24"/>
        </w:rPr>
        <w:t xml:space="preserve">of $10,000 </w:t>
      </w:r>
      <w:r w:rsidRPr="00A76315">
        <w:rPr>
          <w:rFonts w:ascii="Times New Roman" w:hAnsi="Times New Roman"/>
          <w:sz w:val="24"/>
          <w:szCs w:val="24"/>
        </w:rPr>
        <w:t xml:space="preserve">accounts for changes in the value of money and levels of debt since the bankruptcy threshold was prescribed in the Act at $5000 in 2010. </w:t>
      </w:r>
      <w:r w:rsidR="000C5A79">
        <w:rPr>
          <w:rFonts w:ascii="Times New Roman" w:eastAsia="Times New Roman" w:hAnsi="Times New Roman" w:cs="Times New Roman"/>
          <w:sz w:val="24"/>
          <w:lang w:eastAsia="en-AU"/>
        </w:rPr>
        <w:t xml:space="preserve">It also addresses </w:t>
      </w:r>
      <w:r w:rsidR="000C5A79" w:rsidRPr="003428B3">
        <w:rPr>
          <w:rFonts w:ascii="Times New Roman" w:eastAsia="Times New Roman" w:hAnsi="Times New Roman" w:cs="Times New Roman"/>
          <w:sz w:val="24"/>
          <w:lang w:eastAsia="en-AU"/>
        </w:rPr>
        <w:t xml:space="preserve">concerns about the use of bankruptcy </w:t>
      </w:r>
      <w:r w:rsidR="000C5A79">
        <w:rPr>
          <w:rFonts w:ascii="Times New Roman" w:eastAsia="Times New Roman" w:hAnsi="Times New Roman" w:cs="Times New Roman"/>
          <w:sz w:val="24"/>
          <w:lang w:eastAsia="en-AU"/>
        </w:rPr>
        <w:t>proceedings</w:t>
      </w:r>
      <w:r w:rsidR="000C5A79" w:rsidRPr="003428B3">
        <w:rPr>
          <w:rFonts w:ascii="Times New Roman" w:eastAsia="Times New Roman" w:hAnsi="Times New Roman" w:cs="Times New Roman"/>
          <w:sz w:val="24"/>
          <w:lang w:eastAsia="en-AU"/>
        </w:rPr>
        <w:t xml:space="preserve"> to pursue small debts </w:t>
      </w:r>
      <w:r w:rsidR="000C5A79">
        <w:rPr>
          <w:rFonts w:ascii="Times New Roman" w:eastAsia="Times New Roman" w:hAnsi="Times New Roman" w:cs="Times New Roman"/>
          <w:sz w:val="24"/>
          <w:lang w:eastAsia="en-AU"/>
        </w:rPr>
        <w:t>without reducing the general availability of credit in the economy</w:t>
      </w:r>
      <w:r w:rsidRPr="00A76315">
        <w:rPr>
          <w:rFonts w:ascii="Times New Roman" w:hAnsi="Times New Roman"/>
          <w:sz w:val="24"/>
          <w:szCs w:val="24"/>
        </w:rPr>
        <w:t>.</w:t>
      </w:r>
    </w:p>
    <w:p w14:paraId="77692448" w14:textId="77777777" w:rsidR="0040129B" w:rsidRPr="0040129B" w:rsidRDefault="0040129B" w:rsidP="0040129B">
      <w:pPr>
        <w:spacing w:before="120" w:after="120" w:line="240" w:lineRule="auto"/>
        <w:rPr>
          <w:rFonts w:ascii="Times New Roman" w:hAnsi="Times New Roman"/>
          <w:b/>
          <w:sz w:val="24"/>
          <w:szCs w:val="24"/>
        </w:rPr>
      </w:pPr>
      <w:r w:rsidRPr="0040129B">
        <w:rPr>
          <w:rFonts w:ascii="Times New Roman" w:hAnsi="Times New Roman"/>
          <w:b/>
          <w:sz w:val="24"/>
          <w:szCs w:val="24"/>
        </w:rPr>
        <w:t>Human rights implications</w:t>
      </w:r>
    </w:p>
    <w:p w14:paraId="17A1CE54" w14:textId="15BBA6EF" w:rsidR="0040129B" w:rsidRDefault="0040129B" w:rsidP="0040129B">
      <w:pPr>
        <w:spacing w:before="120" w:after="120" w:line="240" w:lineRule="auto"/>
        <w:rPr>
          <w:rFonts w:ascii="Times New Roman" w:hAnsi="Times New Roman"/>
          <w:sz w:val="24"/>
          <w:szCs w:val="24"/>
        </w:rPr>
      </w:pPr>
      <w:r>
        <w:rPr>
          <w:rFonts w:ascii="Times New Roman" w:hAnsi="Times New Roman"/>
          <w:sz w:val="24"/>
          <w:szCs w:val="24"/>
        </w:rPr>
        <w:t xml:space="preserve">This </w:t>
      </w:r>
      <w:r w:rsidR="00A76315">
        <w:rPr>
          <w:rFonts w:ascii="Times New Roman" w:hAnsi="Times New Roman"/>
          <w:sz w:val="24"/>
          <w:szCs w:val="24"/>
        </w:rPr>
        <w:t>Disallowable Legislative Instrument</w:t>
      </w:r>
      <w:r>
        <w:rPr>
          <w:rFonts w:ascii="Times New Roman" w:hAnsi="Times New Roman"/>
          <w:sz w:val="24"/>
          <w:szCs w:val="24"/>
        </w:rPr>
        <w:t xml:space="preserve"> does not engage any of the applicable rights or freedoms.</w:t>
      </w:r>
    </w:p>
    <w:p w14:paraId="35751CD8" w14:textId="77777777" w:rsidR="0040129B" w:rsidRPr="0040129B" w:rsidRDefault="0040129B" w:rsidP="0040129B">
      <w:pPr>
        <w:spacing w:before="120" w:after="120" w:line="240" w:lineRule="auto"/>
        <w:rPr>
          <w:rFonts w:ascii="Times New Roman" w:hAnsi="Times New Roman"/>
          <w:b/>
          <w:sz w:val="24"/>
          <w:szCs w:val="24"/>
        </w:rPr>
      </w:pPr>
      <w:r w:rsidRPr="0040129B">
        <w:rPr>
          <w:rFonts w:ascii="Times New Roman" w:hAnsi="Times New Roman"/>
          <w:b/>
          <w:sz w:val="24"/>
          <w:szCs w:val="24"/>
        </w:rPr>
        <w:t>Conclusion</w:t>
      </w:r>
    </w:p>
    <w:p w14:paraId="09BFDCFF" w14:textId="77BA07D0" w:rsidR="00F33269" w:rsidRPr="00060D3F" w:rsidRDefault="0040129B" w:rsidP="00060D3F">
      <w:pPr>
        <w:spacing w:before="120" w:after="120" w:line="240" w:lineRule="auto"/>
        <w:rPr>
          <w:rFonts w:ascii="Times New Roman" w:hAnsi="Times New Roman"/>
          <w:sz w:val="24"/>
        </w:rPr>
      </w:pPr>
      <w:r>
        <w:rPr>
          <w:rFonts w:ascii="Times New Roman" w:hAnsi="Times New Roman"/>
          <w:sz w:val="24"/>
          <w:szCs w:val="24"/>
        </w:rPr>
        <w:t xml:space="preserve">This </w:t>
      </w:r>
      <w:r w:rsidR="00A76315" w:rsidRPr="00A76315">
        <w:rPr>
          <w:rFonts w:ascii="Times New Roman" w:hAnsi="Times New Roman"/>
          <w:sz w:val="24"/>
          <w:szCs w:val="24"/>
        </w:rPr>
        <w:t xml:space="preserve">Disallowable Legislative Instrument </w:t>
      </w:r>
      <w:r>
        <w:rPr>
          <w:rFonts w:ascii="Times New Roman" w:hAnsi="Times New Roman"/>
          <w:sz w:val="24"/>
          <w:szCs w:val="24"/>
        </w:rPr>
        <w:t>is compatible with human rights as it does not raise any human rights issues.</w:t>
      </w:r>
    </w:p>
    <w:sectPr w:rsidR="00F33269" w:rsidRPr="00060D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5235F" w14:textId="77777777" w:rsidR="00AC6BE3" w:rsidRDefault="00AC6BE3" w:rsidP="0002636A">
      <w:pPr>
        <w:spacing w:after="0" w:line="240" w:lineRule="auto"/>
      </w:pPr>
      <w:r>
        <w:separator/>
      </w:r>
    </w:p>
  </w:endnote>
  <w:endnote w:type="continuationSeparator" w:id="0">
    <w:p w14:paraId="2562BAE6" w14:textId="77777777" w:rsidR="00AC6BE3" w:rsidRDefault="00AC6BE3" w:rsidP="0002636A">
      <w:pPr>
        <w:spacing w:after="0" w:line="240" w:lineRule="auto"/>
      </w:pPr>
      <w:r>
        <w:continuationSeparator/>
      </w:r>
    </w:p>
  </w:endnote>
  <w:endnote w:type="continuationNotice" w:id="1">
    <w:p w14:paraId="009C3FBF" w14:textId="77777777" w:rsidR="00AC6BE3" w:rsidRDefault="00AC6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653F21">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1582F" w14:textId="77777777" w:rsidR="00AC6BE3" w:rsidRDefault="00AC6BE3" w:rsidP="0002636A">
      <w:pPr>
        <w:spacing w:after="0" w:line="240" w:lineRule="auto"/>
      </w:pPr>
      <w:r>
        <w:separator/>
      </w:r>
    </w:p>
  </w:footnote>
  <w:footnote w:type="continuationSeparator" w:id="0">
    <w:p w14:paraId="4B1CDC21" w14:textId="77777777" w:rsidR="00AC6BE3" w:rsidRDefault="00AC6BE3" w:rsidP="0002636A">
      <w:pPr>
        <w:spacing w:after="0" w:line="240" w:lineRule="auto"/>
      </w:pPr>
      <w:r>
        <w:continuationSeparator/>
      </w:r>
    </w:p>
  </w:footnote>
  <w:footnote w:type="continuationNotice" w:id="1">
    <w:p w14:paraId="01C5C716" w14:textId="77777777" w:rsidR="00AC6BE3" w:rsidRDefault="00AC6BE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0684"/>
    <w:rsid w:val="00001A39"/>
    <w:rsid w:val="000101B8"/>
    <w:rsid w:val="00012AD6"/>
    <w:rsid w:val="0002636A"/>
    <w:rsid w:val="000415BA"/>
    <w:rsid w:val="00043840"/>
    <w:rsid w:val="00060D3F"/>
    <w:rsid w:val="0006432E"/>
    <w:rsid w:val="000715A2"/>
    <w:rsid w:val="00092565"/>
    <w:rsid w:val="000A40CD"/>
    <w:rsid w:val="000A66BD"/>
    <w:rsid w:val="000C409C"/>
    <w:rsid w:val="000C5A79"/>
    <w:rsid w:val="000E1EA1"/>
    <w:rsid w:val="000E2C80"/>
    <w:rsid w:val="000F0FB1"/>
    <w:rsid w:val="0010364C"/>
    <w:rsid w:val="00106CBA"/>
    <w:rsid w:val="001268EE"/>
    <w:rsid w:val="001321C6"/>
    <w:rsid w:val="00132863"/>
    <w:rsid w:val="001469C7"/>
    <w:rsid w:val="00157F5A"/>
    <w:rsid w:val="00163DD9"/>
    <w:rsid w:val="0017632E"/>
    <w:rsid w:val="00184038"/>
    <w:rsid w:val="00186EFA"/>
    <w:rsid w:val="00195A18"/>
    <w:rsid w:val="001C364B"/>
    <w:rsid w:val="001C4696"/>
    <w:rsid w:val="001D3031"/>
    <w:rsid w:val="00207242"/>
    <w:rsid w:val="0020760C"/>
    <w:rsid w:val="002164D1"/>
    <w:rsid w:val="00217063"/>
    <w:rsid w:val="0026109C"/>
    <w:rsid w:val="00262B9E"/>
    <w:rsid w:val="00263790"/>
    <w:rsid w:val="0029048A"/>
    <w:rsid w:val="00293F63"/>
    <w:rsid w:val="002B361E"/>
    <w:rsid w:val="002B7BE4"/>
    <w:rsid w:val="002C5B76"/>
    <w:rsid w:val="002E2783"/>
    <w:rsid w:val="002F0356"/>
    <w:rsid w:val="003516FD"/>
    <w:rsid w:val="00381AEC"/>
    <w:rsid w:val="003B13DA"/>
    <w:rsid w:val="003B56A4"/>
    <w:rsid w:val="003B6050"/>
    <w:rsid w:val="003C6789"/>
    <w:rsid w:val="0040129B"/>
    <w:rsid w:val="004419B8"/>
    <w:rsid w:val="004508BC"/>
    <w:rsid w:val="004518A4"/>
    <w:rsid w:val="00467B3B"/>
    <w:rsid w:val="004709FE"/>
    <w:rsid w:val="0049094A"/>
    <w:rsid w:val="004A0438"/>
    <w:rsid w:val="004A4086"/>
    <w:rsid w:val="004B3C03"/>
    <w:rsid w:val="004F430F"/>
    <w:rsid w:val="0050398F"/>
    <w:rsid w:val="00521029"/>
    <w:rsid w:val="00557315"/>
    <w:rsid w:val="005655B4"/>
    <w:rsid w:val="00566C9B"/>
    <w:rsid w:val="00575D4D"/>
    <w:rsid w:val="005842AA"/>
    <w:rsid w:val="00584752"/>
    <w:rsid w:val="00595FD9"/>
    <w:rsid w:val="005B5E60"/>
    <w:rsid w:val="005D194A"/>
    <w:rsid w:val="005F56D9"/>
    <w:rsid w:val="0063239B"/>
    <w:rsid w:val="00634AE9"/>
    <w:rsid w:val="00635C6A"/>
    <w:rsid w:val="00653F21"/>
    <w:rsid w:val="00655792"/>
    <w:rsid w:val="00667517"/>
    <w:rsid w:val="00670C8D"/>
    <w:rsid w:val="00674543"/>
    <w:rsid w:val="006D7735"/>
    <w:rsid w:val="00701FB2"/>
    <w:rsid w:val="007205AF"/>
    <w:rsid w:val="00732D46"/>
    <w:rsid w:val="00735DF6"/>
    <w:rsid w:val="00775CB8"/>
    <w:rsid w:val="00780839"/>
    <w:rsid w:val="007B7195"/>
    <w:rsid w:val="007B7563"/>
    <w:rsid w:val="007F1D53"/>
    <w:rsid w:val="007F6605"/>
    <w:rsid w:val="00806E5B"/>
    <w:rsid w:val="00853266"/>
    <w:rsid w:val="00862CBE"/>
    <w:rsid w:val="00872B27"/>
    <w:rsid w:val="00873F2B"/>
    <w:rsid w:val="00893C56"/>
    <w:rsid w:val="00894D9D"/>
    <w:rsid w:val="008B2955"/>
    <w:rsid w:val="008B3098"/>
    <w:rsid w:val="008D7978"/>
    <w:rsid w:val="00902F3D"/>
    <w:rsid w:val="00911332"/>
    <w:rsid w:val="009227B6"/>
    <w:rsid w:val="00956EA8"/>
    <w:rsid w:val="00957401"/>
    <w:rsid w:val="009601BB"/>
    <w:rsid w:val="00983E7F"/>
    <w:rsid w:val="0099469D"/>
    <w:rsid w:val="009A6E9A"/>
    <w:rsid w:val="009B1F88"/>
    <w:rsid w:val="009B6322"/>
    <w:rsid w:val="009C0BE2"/>
    <w:rsid w:val="009D2B82"/>
    <w:rsid w:val="00A23A19"/>
    <w:rsid w:val="00A65302"/>
    <w:rsid w:val="00A7307A"/>
    <w:rsid w:val="00A76315"/>
    <w:rsid w:val="00A764FC"/>
    <w:rsid w:val="00AA654A"/>
    <w:rsid w:val="00AB344A"/>
    <w:rsid w:val="00AB3F89"/>
    <w:rsid w:val="00AC2143"/>
    <w:rsid w:val="00AC39E5"/>
    <w:rsid w:val="00AC6BE3"/>
    <w:rsid w:val="00AF0C63"/>
    <w:rsid w:val="00AF673F"/>
    <w:rsid w:val="00B03791"/>
    <w:rsid w:val="00B273E1"/>
    <w:rsid w:val="00B427D5"/>
    <w:rsid w:val="00B556D1"/>
    <w:rsid w:val="00B57503"/>
    <w:rsid w:val="00B65EC1"/>
    <w:rsid w:val="00B828BC"/>
    <w:rsid w:val="00BA3F3C"/>
    <w:rsid w:val="00BB0D7A"/>
    <w:rsid w:val="00BC143D"/>
    <w:rsid w:val="00BD5E21"/>
    <w:rsid w:val="00BD7236"/>
    <w:rsid w:val="00C16B35"/>
    <w:rsid w:val="00C25D27"/>
    <w:rsid w:val="00C44DCF"/>
    <w:rsid w:val="00C858F4"/>
    <w:rsid w:val="00CB3FA4"/>
    <w:rsid w:val="00CB481B"/>
    <w:rsid w:val="00CE6485"/>
    <w:rsid w:val="00CF0922"/>
    <w:rsid w:val="00CF14E3"/>
    <w:rsid w:val="00D00D3A"/>
    <w:rsid w:val="00D323F3"/>
    <w:rsid w:val="00D40F9B"/>
    <w:rsid w:val="00D51A2A"/>
    <w:rsid w:val="00D96CCB"/>
    <w:rsid w:val="00DB2DA6"/>
    <w:rsid w:val="00DB54AF"/>
    <w:rsid w:val="00E02B76"/>
    <w:rsid w:val="00E05A30"/>
    <w:rsid w:val="00E23B2F"/>
    <w:rsid w:val="00E33FAA"/>
    <w:rsid w:val="00E44073"/>
    <w:rsid w:val="00E4795A"/>
    <w:rsid w:val="00E6742E"/>
    <w:rsid w:val="00E81349"/>
    <w:rsid w:val="00E971C8"/>
    <w:rsid w:val="00EA3C3D"/>
    <w:rsid w:val="00ED04E1"/>
    <w:rsid w:val="00ED357E"/>
    <w:rsid w:val="00EE7A90"/>
    <w:rsid w:val="00EF2752"/>
    <w:rsid w:val="00EF681E"/>
    <w:rsid w:val="00F10A91"/>
    <w:rsid w:val="00F11561"/>
    <w:rsid w:val="00F26896"/>
    <w:rsid w:val="00F33269"/>
    <w:rsid w:val="00F36B6F"/>
    <w:rsid w:val="00F769DC"/>
    <w:rsid w:val="00F770B0"/>
    <w:rsid w:val="00F91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315"/>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4012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12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4012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12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6450">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4E6ECC3C9A3247B6FBE1C3703FFCC3" ma:contentTypeVersion="" ma:contentTypeDescription="PDMS Document Site Content Type" ma:contentTypeScope="" ma:versionID="5171f25445dadafdaf13a36858ff742a">
  <xsd:schema xmlns:xsd="http://www.w3.org/2001/XMLSchema" xmlns:xs="http://www.w3.org/2001/XMLSchema" xmlns:p="http://schemas.microsoft.com/office/2006/metadata/properties" xmlns:ns2="6D2ECC1E-BA47-4AD3-91DF-16F858B5A406" targetNamespace="http://schemas.microsoft.com/office/2006/metadata/properties" ma:root="true" ma:fieldsID="35c857adf29af7677a1a6bd45a734832" ns2:_="">
    <xsd:import namespace="6D2ECC1E-BA47-4AD3-91DF-16F858B5A4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ECC1E-BA47-4AD3-91DF-16F858B5A4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D2ECC1E-BA47-4AD3-91DF-16F858B5A4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1C4F-6272-4903-81AC-339E89EE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ECC1E-BA47-4AD3-91DF-16F858B5A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6D2ECC1E-BA47-4AD3-91DF-16F858B5A4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2721FA1F-D2AE-452A-9CE0-3869309C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Codya</dc:creator>
  <cp:lastModifiedBy>Cody, Alistair</cp:lastModifiedBy>
  <cp:revision>2</cp:revision>
  <dcterms:created xsi:type="dcterms:W3CDTF">2020-12-17T04:34:00Z</dcterms:created>
  <dcterms:modified xsi:type="dcterms:W3CDTF">2020-12-17T04:34:00Z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0x010100266966F133664895A6EE3632470D45F5002A4E6ECC3C9A3247B6FBE1C3703FFCC3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