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8B6B" w14:textId="31778B57" w:rsidR="00D12B96" w:rsidRPr="00846DE6" w:rsidRDefault="00E0667F" w:rsidP="00C026E2">
      <w:pPr>
        <w:pStyle w:val="BodyText"/>
        <w:jc w:val="center"/>
        <w:rPr>
          <w:b/>
        </w:rPr>
      </w:pPr>
      <w:r w:rsidRPr="00846DE6">
        <w:rPr>
          <w:noProof/>
          <w:lang w:eastAsia="en-AU"/>
        </w:rPr>
        <w:drawing>
          <wp:inline distT="0" distB="0" distL="0" distR="0" wp14:anchorId="3C676AEA" wp14:editId="31054011">
            <wp:extent cx="10763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3BCB" w14:textId="77777777" w:rsidR="00C026E2" w:rsidRPr="00846DE6" w:rsidRDefault="00C026E2" w:rsidP="00D12B96">
      <w:pPr>
        <w:pStyle w:val="BodyText"/>
        <w:spacing w:before="120" w:after="120"/>
        <w:ind w:right="-62"/>
        <w:jc w:val="center"/>
        <w:rPr>
          <w:b/>
        </w:rPr>
      </w:pPr>
      <w:r w:rsidRPr="00846DE6">
        <w:rPr>
          <w:b/>
        </w:rPr>
        <w:t>COMMONWEALTH OF AUSTRALIA</w:t>
      </w:r>
    </w:p>
    <w:p w14:paraId="454BD63A" w14:textId="77777777" w:rsidR="00C026E2" w:rsidRPr="00846DE6" w:rsidRDefault="00C026E2" w:rsidP="00C026E2">
      <w:pPr>
        <w:pStyle w:val="BodyText"/>
        <w:jc w:val="center"/>
        <w:rPr>
          <w:i/>
        </w:rPr>
      </w:pPr>
      <w:r w:rsidRPr="00846DE6">
        <w:rPr>
          <w:i/>
        </w:rPr>
        <w:t>Environment Protection and Biodiversity Conservation Act 1999</w:t>
      </w:r>
    </w:p>
    <w:p w14:paraId="0966561A" w14:textId="77777777" w:rsidR="00C026E2" w:rsidRPr="00846DE6" w:rsidRDefault="00C026E2" w:rsidP="00C026E2">
      <w:pPr>
        <w:pStyle w:val="BodyText"/>
        <w:jc w:val="center"/>
        <w:rPr>
          <w:b/>
        </w:rPr>
      </w:pPr>
    </w:p>
    <w:p w14:paraId="3601CD8E" w14:textId="2F40D997" w:rsidR="00C026E2" w:rsidRPr="00846DE6" w:rsidRDefault="00D12B96" w:rsidP="00C026E2">
      <w:pPr>
        <w:pStyle w:val="BodyText"/>
        <w:jc w:val="center"/>
        <w:rPr>
          <w:b/>
        </w:rPr>
      </w:pPr>
      <w:r w:rsidRPr="00846DE6">
        <w:rPr>
          <w:b/>
        </w:rPr>
        <w:t xml:space="preserve">DECLARATION OF AN APPROVED WILDLIFE TRADE </w:t>
      </w:r>
      <w:r w:rsidR="00CC2042" w:rsidRPr="00846DE6">
        <w:rPr>
          <w:b/>
        </w:rPr>
        <w:t>OPERATION</w:t>
      </w:r>
      <w:r w:rsidRPr="00846DE6">
        <w:rPr>
          <w:b/>
        </w:rPr>
        <w:t xml:space="preserve"> </w:t>
      </w:r>
      <w:r w:rsidR="000F2EDB" w:rsidRPr="00846DE6">
        <w:rPr>
          <w:b/>
        </w:rPr>
        <w:t>FOR THE</w:t>
      </w:r>
      <w:r w:rsidRPr="00846DE6">
        <w:rPr>
          <w:b/>
        </w:rPr>
        <w:t xml:space="preserve"> </w:t>
      </w:r>
      <w:r w:rsidR="00CC2042" w:rsidRPr="00846DE6">
        <w:rPr>
          <w:b/>
        </w:rPr>
        <w:t xml:space="preserve">HARVEST AND </w:t>
      </w:r>
      <w:r w:rsidR="000F2EDB" w:rsidRPr="00846DE6">
        <w:rPr>
          <w:b/>
        </w:rPr>
        <w:t xml:space="preserve">COMMERCIAL </w:t>
      </w:r>
      <w:r w:rsidR="00CC2042" w:rsidRPr="00846DE6">
        <w:rPr>
          <w:b/>
        </w:rPr>
        <w:t xml:space="preserve">EXPORT OF </w:t>
      </w:r>
      <w:r w:rsidR="000F2EDB" w:rsidRPr="00846DE6">
        <w:rPr>
          <w:b/>
        </w:rPr>
        <w:t xml:space="preserve">WALLABY </w:t>
      </w:r>
      <w:r w:rsidR="00CC2042" w:rsidRPr="00846DE6">
        <w:rPr>
          <w:b/>
        </w:rPr>
        <w:t xml:space="preserve">PRODUCTS </w:t>
      </w:r>
      <w:r w:rsidR="000F2EDB" w:rsidRPr="00846DE6">
        <w:rPr>
          <w:b/>
        </w:rPr>
        <w:br/>
      </w:r>
      <w:r w:rsidR="00CC2042" w:rsidRPr="00846DE6">
        <w:rPr>
          <w:b/>
        </w:rPr>
        <w:t>FROM TASMANIA</w:t>
      </w:r>
    </w:p>
    <w:p w14:paraId="7E379D92" w14:textId="77777777" w:rsidR="00C026E2" w:rsidRPr="00846DE6" w:rsidRDefault="00C026E2" w:rsidP="00C026E2">
      <w:pPr>
        <w:tabs>
          <w:tab w:val="left" w:pos="204"/>
        </w:tabs>
        <w:spacing w:line="200" w:lineRule="exact"/>
        <w:rPr>
          <w:b/>
          <w:snapToGrid w:val="0"/>
        </w:rPr>
      </w:pPr>
    </w:p>
    <w:p w14:paraId="36A4D3D7" w14:textId="77777777" w:rsidR="00C026E2" w:rsidRPr="00846DE6" w:rsidRDefault="00C026E2" w:rsidP="00C026E2">
      <w:pPr>
        <w:tabs>
          <w:tab w:val="left" w:pos="204"/>
        </w:tabs>
        <w:spacing w:line="200" w:lineRule="exact"/>
        <w:rPr>
          <w:b/>
          <w:snapToGrid w:val="0"/>
        </w:rPr>
      </w:pPr>
    </w:p>
    <w:p w14:paraId="6D1C7213" w14:textId="7F880592" w:rsidR="00C20E6E" w:rsidRPr="00846DE6" w:rsidRDefault="00C92E55" w:rsidP="00C92E55">
      <w:pPr>
        <w:spacing w:after="120"/>
        <w:jc w:val="both"/>
        <w:rPr>
          <w:lang w:val="en"/>
        </w:rPr>
      </w:pPr>
      <w:r w:rsidRPr="00846DE6">
        <w:t xml:space="preserve">I, </w:t>
      </w:r>
      <w:r w:rsidR="00EB63E4" w:rsidRPr="00846DE6">
        <w:t>SUSSAN LEY</w:t>
      </w:r>
      <w:r w:rsidRPr="00846DE6">
        <w:t>,</w:t>
      </w:r>
      <w:r w:rsidRPr="00846DE6">
        <w:rPr>
          <w:szCs w:val="24"/>
        </w:rPr>
        <w:t xml:space="preserve"> Minister for the Environment</w:t>
      </w:r>
      <w:r w:rsidR="00C20E6E" w:rsidRPr="00846DE6">
        <w:rPr>
          <w:lang w:val="en"/>
        </w:rPr>
        <w:t>:</w:t>
      </w:r>
    </w:p>
    <w:p w14:paraId="2A65CE4C" w14:textId="1D7A3B35" w:rsidR="00C20E6E" w:rsidRPr="00846DE6" w:rsidRDefault="00C20E6E" w:rsidP="00D234E7">
      <w:pPr>
        <w:spacing w:before="120" w:line="240" w:lineRule="exact"/>
        <w:ind w:left="284" w:hanging="284"/>
        <w:jc w:val="both"/>
      </w:pPr>
      <w:r w:rsidRPr="00846DE6">
        <w:t xml:space="preserve">(a) having </w:t>
      </w:r>
      <w:r w:rsidR="004B0CD1" w:rsidRPr="00846DE6">
        <w:t xml:space="preserve">noted that </w:t>
      </w:r>
      <w:r w:rsidR="00CC2042" w:rsidRPr="00846DE6">
        <w:t>no</w:t>
      </w:r>
      <w:r w:rsidR="004B0CD1" w:rsidRPr="00846DE6">
        <w:t xml:space="preserve"> public comment</w:t>
      </w:r>
      <w:r w:rsidR="00CC2042" w:rsidRPr="00846DE6">
        <w:t>s</w:t>
      </w:r>
      <w:r w:rsidR="004B0CD1" w:rsidRPr="00846DE6">
        <w:t xml:space="preserve"> w</w:t>
      </w:r>
      <w:r w:rsidR="00CC2042" w:rsidRPr="00846DE6">
        <w:t>ere</w:t>
      </w:r>
      <w:r w:rsidR="004B0CD1" w:rsidRPr="00846DE6">
        <w:t xml:space="preserve"> received in response to an invitation under </w:t>
      </w:r>
      <w:r w:rsidRPr="00846DE6">
        <w:t>section 303FR</w:t>
      </w:r>
      <w:r w:rsidR="00CC2042" w:rsidRPr="00846DE6">
        <w:t xml:space="preserve">(1) of the </w:t>
      </w:r>
      <w:r w:rsidR="00CC2042" w:rsidRPr="00846DE6">
        <w:rPr>
          <w:i/>
        </w:rPr>
        <w:t>Environment Protection and Biodiversity Conservation Act 1999</w:t>
      </w:r>
      <w:r w:rsidR="00CC2042" w:rsidRPr="00846DE6">
        <w:t xml:space="preserve"> (Cth) (EPBC Act); and</w:t>
      </w:r>
      <w:r w:rsidRPr="00846DE6">
        <w:t xml:space="preserve"> </w:t>
      </w:r>
    </w:p>
    <w:p w14:paraId="1EA810C1" w14:textId="7267F5E1" w:rsidR="00C20E6E" w:rsidRPr="00846DE6" w:rsidRDefault="00C20E6E" w:rsidP="00D234E7">
      <w:pPr>
        <w:spacing w:before="120" w:line="240" w:lineRule="exact"/>
        <w:ind w:left="284" w:hanging="284"/>
        <w:jc w:val="both"/>
      </w:pPr>
      <w:r w:rsidRPr="00846DE6">
        <w:t>(b) being satisfied as to those matters set out in section 303F</w:t>
      </w:r>
      <w:r w:rsidR="00CC2042" w:rsidRPr="00846DE6">
        <w:t>N of the EPBC Act,</w:t>
      </w:r>
      <w:r w:rsidRPr="00846DE6">
        <w:t xml:space="preserve"> </w:t>
      </w:r>
    </w:p>
    <w:p w14:paraId="354F4C6A" w14:textId="77777777" w:rsidR="00C20E6E" w:rsidRPr="00846DE6" w:rsidRDefault="00C20E6E" w:rsidP="00C92E55">
      <w:pPr>
        <w:spacing w:after="120"/>
        <w:jc w:val="both"/>
        <w:rPr>
          <w:lang w:val="en"/>
        </w:rPr>
      </w:pPr>
    </w:p>
    <w:p w14:paraId="6C5FA4DD" w14:textId="31CCA6C4" w:rsidR="00C92E55" w:rsidRPr="00846DE6" w:rsidRDefault="00C92E55" w:rsidP="00C92E55">
      <w:pPr>
        <w:spacing w:after="120"/>
        <w:jc w:val="both"/>
      </w:pPr>
      <w:r w:rsidRPr="00846DE6">
        <w:t xml:space="preserve">declare </w:t>
      </w:r>
      <w:r w:rsidR="00873820" w:rsidRPr="00846DE6">
        <w:t xml:space="preserve">that the </w:t>
      </w:r>
      <w:r w:rsidR="000F2EDB" w:rsidRPr="00846DE6">
        <w:rPr>
          <w:i/>
          <w:sz w:val="22"/>
        </w:rPr>
        <w:t xml:space="preserve">Wildlife Trade Operation for </w:t>
      </w:r>
      <w:r w:rsidR="00CC2042" w:rsidRPr="00846DE6">
        <w:rPr>
          <w:i/>
          <w:sz w:val="22"/>
        </w:rPr>
        <w:t xml:space="preserve">the Harvest and </w:t>
      </w:r>
      <w:r w:rsidR="000F2EDB" w:rsidRPr="00846DE6">
        <w:rPr>
          <w:i/>
          <w:sz w:val="22"/>
        </w:rPr>
        <w:t xml:space="preserve">Commercial </w:t>
      </w:r>
      <w:r w:rsidR="00CC2042" w:rsidRPr="00846DE6">
        <w:rPr>
          <w:i/>
          <w:sz w:val="22"/>
        </w:rPr>
        <w:t>Export of Wallab</w:t>
      </w:r>
      <w:r w:rsidR="000F2EDB" w:rsidRPr="00846DE6">
        <w:rPr>
          <w:i/>
          <w:sz w:val="22"/>
        </w:rPr>
        <w:t xml:space="preserve">y Products from </w:t>
      </w:r>
      <w:r w:rsidR="00CC2042" w:rsidRPr="00846DE6">
        <w:rPr>
          <w:i/>
          <w:sz w:val="22"/>
        </w:rPr>
        <w:t xml:space="preserve">Tasmania </w:t>
      </w:r>
      <w:r w:rsidR="00CC2042" w:rsidRPr="00846DE6">
        <w:rPr>
          <w:sz w:val="21"/>
        </w:rPr>
        <w:t>(the operation)</w:t>
      </w:r>
      <w:r w:rsidR="00873820" w:rsidRPr="00846DE6">
        <w:t xml:space="preserve"> is an </w:t>
      </w:r>
      <w:r w:rsidR="00873820" w:rsidRPr="00846DE6">
        <w:rPr>
          <w:b/>
        </w:rPr>
        <w:t xml:space="preserve">approved wildlife trade </w:t>
      </w:r>
      <w:r w:rsidR="00CC2042" w:rsidRPr="00846DE6">
        <w:rPr>
          <w:b/>
        </w:rPr>
        <w:t>operation</w:t>
      </w:r>
      <w:r w:rsidR="00873820" w:rsidRPr="00846DE6">
        <w:t xml:space="preserve"> for the purposes of section </w:t>
      </w:r>
      <w:r w:rsidRPr="00846DE6">
        <w:t>303F</w:t>
      </w:r>
      <w:r w:rsidR="00CC2042" w:rsidRPr="00846DE6">
        <w:t>N</w:t>
      </w:r>
      <w:r w:rsidRPr="00846DE6">
        <w:t xml:space="preserve"> of the</w:t>
      </w:r>
      <w:r w:rsidR="00873820" w:rsidRPr="00846DE6">
        <w:t xml:space="preserve"> </w:t>
      </w:r>
      <w:r w:rsidR="00CC2042" w:rsidRPr="00846DE6">
        <w:t>EPBC Act</w:t>
      </w:r>
      <w:r w:rsidRPr="00846DE6">
        <w:t>.</w:t>
      </w:r>
    </w:p>
    <w:p w14:paraId="2C44903F" w14:textId="175F84F4" w:rsidR="00C026E2" w:rsidRPr="00846DE6" w:rsidRDefault="00873820" w:rsidP="00D234E7">
      <w:pPr>
        <w:spacing w:line="240" w:lineRule="exact"/>
        <w:jc w:val="both"/>
      </w:pPr>
      <w:r w:rsidRPr="00846DE6">
        <w:t>Unless amended or revoked, t</w:t>
      </w:r>
      <w:r w:rsidR="00C92E55" w:rsidRPr="00846DE6">
        <w:t>his declaration has effect subject to the following conditions applied under section 303FT:</w:t>
      </w:r>
    </w:p>
    <w:p w14:paraId="54147F28" w14:textId="77777777" w:rsidR="00691DD4" w:rsidRPr="00846DE6" w:rsidRDefault="00691DD4" w:rsidP="00D234E7">
      <w:pPr>
        <w:spacing w:line="240" w:lineRule="exact"/>
        <w:jc w:val="both"/>
      </w:pPr>
    </w:p>
    <w:p w14:paraId="6CDCF6DA" w14:textId="3F59814E" w:rsidR="008C2E12" w:rsidRPr="00846DE6" w:rsidRDefault="00CC2042" w:rsidP="006A6BDD">
      <w:pPr>
        <w:pStyle w:val="ListNumber"/>
        <w:rPr>
          <w:szCs w:val="24"/>
        </w:rPr>
      </w:pPr>
      <w:r w:rsidRPr="00846DE6">
        <w:rPr>
          <w:szCs w:val="24"/>
        </w:rPr>
        <w:t xml:space="preserve">The wildlife trade operation is valid for three years from </w:t>
      </w:r>
      <w:r w:rsidR="000F2EDB" w:rsidRPr="00846DE6">
        <w:rPr>
          <w:szCs w:val="24"/>
        </w:rPr>
        <w:t>its</w:t>
      </w:r>
      <w:r w:rsidRPr="00846DE6">
        <w:rPr>
          <w:szCs w:val="24"/>
        </w:rPr>
        <w:t xml:space="preserve"> date of registration on the Federal Register of</w:t>
      </w:r>
      <w:r w:rsidRPr="00846DE6">
        <w:rPr>
          <w:spacing w:val="-6"/>
          <w:szCs w:val="24"/>
        </w:rPr>
        <w:t xml:space="preserve"> </w:t>
      </w:r>
      <w:r w:rsidRPr="00846DE6">
        <w:rPr>
          <w:szCs w:val="24"/>
        </w:rPr>
        <w:t>Legislation.</w:t>
      </w:r>
    </w:p>
    <w:p w14:paraId="7B3BE0CF" w14:textId="77777777" w:rsidR="008C2E12" w:rsidRPr="00846DE6" w:rsidRDefault="008C2E12" w:rsidP="008C2E12">
      <w:pPr>
        <w:pStyle w:val="ListNumber"/>
        <w:numPr>
          <w:ilvl w:val="0"/>
          <w:numId w:val="0"/>
        </w:numPr>
        <w:ind w:left="360"/>
        <w:rPr>
          <w:szCs w:val="24"/>
        </w:rPr>
      </w:pPr>
    </w:p>
    <w:p w14:paraId="705CA1A7" w14:textId="47FD6C21" w:rsidR="00CC2042" w:rsidRPr="00846DE6" w:rsidRDefault="00CC2042" w:rsidP="006A6BDD">
      <w:pPr>
        <w:pStyle w:val="ListNumber"/>
        <w:rPr>
          <w:szCs w:val="24"/>
        </w:rPr>
      </w:pPr>
      <w:r w:rsidRPr="00846DE6">
        <w:rPr>
          <w:szCs w:val="24"/>
        </w:rPr>
        <w:t xml:space="preserve">The wildlife trade operation relates to the processing of </w:t>
      </w:r>
      <w:r w:rsidR="000F2EDB" w:rsidRPr="00846DE6">
        <w:rPr>
          <w:szCs w:val="24"/>
        </w:rPr>
        <w:t xml:space="preserve">meat, </w:t>
      </w:r>
      <w:r w:rsidRPr="00846DE6">
        <w:rPr>
          <w:szCs w:val="24"/>
        </w:rPr>
        <w:t>skins</w:t>
      </w:r>
      <w:r w:rsidR="000F2EDB" w:rsidRPr="00846DE6">
        <w:rPr>
          <w:szCs w:val="24"/>
        </w:rPr>
        <w:t xml:space="preserve"> </w:t>
      </w:r>
      <w:r w:rsidRPr="00846DE6">
        <w:rPr>
          <w:szCs w:val="24"/>
        </w:rPr>
        <w:t>and fur</w:t>
      </w:r>
      <w:r w:rsidR="000F2EDB" w:rsidRPr="00846DE6">
        <w:rPr>
          <w:szCs w:val="24"/>
        </w:rPr>
        <w:t xml:space="preserve"> (fibre)</w:t>
      </w:r>
      <w:r w:rsidRPr="00846DE6">
        <w:rPr>
          <w:szCs w:val="24"/>
        </w:rPr>
        <w:t xml:space="preserve"> </w:t>
      </w:r>
      <w:r w:rsidR="000F2EDB" w:rsidRPr="00846DE6">
        <w:rPr>
          <w:szCs w:val="24"/>
        </w:rPr>
        <w:t xml:space="preserve">only </w:t>
      </w:r>
      <w:r w:rsidRPr="00846DE6">
        <w:rPr>
          <w:szCs w:val="24"/>
        </w:rPr>
        <w:t>from Bennett's Wallab</w:t>
      </w:r>
      <w:r w:rsidR="00513859" w:rsidRPr="00846DE6">
        <w:rPr>
          <w:szCs w:val="24"/>
        </w:rPr>
        <w:t>y</w:t>
      </w:r>
      <w:r w:rsidRPr="00846DE6">
        <w:rPr>
          <w:szCs w:val="24"/>
        </w:rPr>
        <w:t xml:space="preserve"> </w:t>
      </w:r>
      <w:r w:rsidRPr="00846DE6">
        <w:rPr>
          <w:i/>
          <w:szCs w:val="24"/>
        </w:rPr>
        <w:t xml:space="preserve">(Macropus rufogriseus) </w:t>
      </w:r>
      <w:r w:rsidRPr="00846DE6">
        <w:rPr>
          <w:szCs w:val="24"/>
        </w:rPr>
        <w:t xml:space="preserve">and Tasmanian Pademelon </w:t>
      </w:r>
      <w:r w:rsidRPr="00846DE6">
        <w:rPr>
          <w:i/>
          <w:szCs w:val="24"/>
        </w:rPr>
        <w:t>(Thylogale billardierii).</w:t>
      </w:r>
    </w:p>
    <w:p w14:paraId="2CB27230" w14:textId="77777777" w:rsidR="00CC2042" w:rsidRPr="00846DE6" w:rsidRDefault="00CC2042" w:rsidP="00CC2042">
      <w:pPr>
        <w:pStyle w:val="ListParagraph"/>
        <w:rPr>
          <w:szCs w:val="24"/>
        </w:rPr>
      </w:pPr>
    </w:p>
    <w:p w14:paraId="19C6679D" w14:textId="21A95829" w:rsidR="008C2E12" w:rsidRPr="00846DE6" w:rsidRDefault="00CC2042" w:rsidP="006A6BDD">
      <w:pPr>
        <w:pStyle w:val="ListNumber"/>
        <w:rPr>
          <w:szCs w:val="24"/>
        </w:rPr>
      </w:pPr>
      <w:r w:rsidRPr="00846DE6">
        <w:rPr>
          <w:szCs w:val="24"/>
        </w:rPr>
        <w:t>An annual report must be submitted to Wildlife Trade Assessments, Department of Agriculture, Water and the Environment by 3</w:t>
      </w:r>
      <w:r w:rsidR="000F2EDB" w:rsidRPr="00846DE6">
        <w:rPr>
          <w:szCs w:val="24"/>
        </w:rPr>
        <w:t>0</w:t>
      </w:r>
      <w:r w:rsidRPr="00846DE6">
        <w:rPr>
          <w:szCs w:val="24"/>
        </w:rPr>
        <w:t xml:space="preserve"> </w:t>
      </w:r>
      <w:r w:rsidR="000F2EDB" w:rsidRPr="00846DE6">
        <w:rPr>
          <w:szCs w:val="24"/>
        </w:rPr>
        <w:t>April</w:t>
      </w:r>
      <w:r w:rsidRPr="00846DE6">
        <w:rPr>
          <w:szCs w:val="24"/>
        </w:rPr>
        <w:t xml:space="preserve"> each</w:t>
      </w:r>
      <w:r w:rsidRPr="00846DE6">
        <w:rPr>
          <w:spacing w:val="15"/>
          <w:szCs w:val="24"/>
        </w:rPr>
        <w:t xml:space="preserve"> </w:t>
      </w:r>
      <w:r w:rsidRPr="00846DE6">
        <w:rPr>
          <w:szCs w:val="24"/>
        </w:rPr>
        <w:t>year. The annual report will cover the preceding calendar year.</w:t>
      </w:r>
    </w:p>
    <w:p w14:paraId="45B26379" w14:textId="77777777" w:rsidR="008C2E12" w:rsidRPr="00846DE6" w:rsidRDefault="008C2E12" w:rsidP="008C2E12">
      <w:pPr>
        <w:pStyle w:val="ListNumber"/>
        <w:numPr>
          <w:ilvl w:val="0"/>
          <w:numId w:val="0"/>
        </w:numPr>
        <w:ind w:left="360"/>
        <w:rPr>
          <w:szCs w:val="24"/>
        </w:rPr>
      </w:pPr>
    </w:p>
    <w:p w14:paraId="514F0728" w14:textId="7BEC459C" w:rsidR="00E66F20" w:rsidRPr="00846DE6" w:rsidRDefault="00CC2042" w:rsidP="006A6BDD">
      <w:pPr>
        <w:pStyle w:val="ListNumber"/>
        <w:rPr>
          <w:szCs w:val="24"/>
        </w:rPr>
      </w:pPr>
      <w:r w:rsidRPr="00846DE6">
        <w:rPr>
          <w:szCs w:val="24"/>
        </w:rPr>
        <w:t xml:space="preserve">The harvest referred to must be carried out in accordance with the </w:t>
      </w:r>
      <w:r w:rsidR="000F2EDB" w:rsidRPr="00846DE6">
        <w:rPr>
          <w:i/>
          <w:szCs w:val="24"/>
        </w:rPr>
        <w:t>Wildlife Trade Operation for the Harvest and Commercial Export of Wallaby Products from Tasmania</w:t>
      </w:r>
      <w:r w:rsidRPr="00846DE6">
        <w:rPr>
          <w:i/>
          <w:szCs w:val="24"/>
        </w:rPr>
        <w:t>.</w:t>
      </w:r>
    </w:p>
    <w:p w14:paraId="28B33D39" w14:textId="1A2CC495" w:rsidR="00C026E2" w:rsidRPr="00846DE6" w:rsidRDefault="00C026E2" w:rsidP="008C2E12">
      <w:pPr>
        <w:pStyle w:val="ListNumber"/>
        <w:numPr>
          <w:ilvl w:val="0"/>
          <w:numId w:val="0"/>
        </w:numPr>
        <w:ind w:left="360"/>
      </w:pPr>
    </w:p>
    <w:p w14:paraId="7F4085AD" w14:textId="77777777" w:rsidR="00C026E2" w:rsidRPr="00846DE6" w:rsidRDefault="00C026E2" w:rsidP="00C92E55">
      <w:pPr>
        <w:pStyle w:val="BodyText2"/>
        <w:spacing w:line="240" w:lineRule="auto"/>
      </w:pPr>
    </w:p>
    <w:p w14:paraId="6955331C" w14:textId="49500C47" w:rsidR="00C026E2" w:rsidRPr="00846DE6" w:rsidRDefault="00343D29" w:rsidP="00C026E2">
      <w:pPr>
        <w:tabs>
          <w:tab w:val="left" w:pos="204"/>
        </w:tabs>
        <w:jc w:val="center"/>
        <w:rPr>
          <w:snapToGrid w:val="0"/>
        </w:rPr>
      </w:pPr>
      <w:r w:rsidRPr="00846DE6">
        <w:rPr>
          <w:snapToGrid w:val="0"/>
        </w:rPr>
        <w:t>Dated this</w:t>
      </w:r>
      <w:r w:rsidR="000F42DF" w:rsidRPr="00846DE6">
        <w:rPr>
          <w:snapToGrid w:val="0"/>
        </w:rPr>
        <w:t xml:space="preserve"> …</w:t>
      </w:r>
      <w:r w:rsidR="00E41416" w:rsidRPr="00846DE6">
        <w:rPr>
          <w:snapToGrid w:val="0"/>
        </w:rPr>
        <w:t>12th</w:t>
      </w:r>
      <w:r w:rsidR="00D234E7" w:rsidRPr="00846DE6">
        <w:rPr>
          <w:snapToGrid w:val="0"/>
        </w:rPr>
        <w:t>..</w:t>
      </w:r>
      <w:r w:rsidR="000F42DF" w:rsidRPr="00846DE6">
        <w:rPr>
          <w:snapToGrid w:val="0"/>
        </w:rPr>
        <w:t xml:space="preserve">…. </w:t>
      </w:r>
      <w:r w:rsidR="00C026E2" w:rsidRPr="00846DE6">
        <w:rPr>
          <w:snapToGrid w:val="0"/>
        </w:rPr>
        <w:t>day of</w:t>
      </w:r>
      <w:r w:rsidR="000F42DF" w:rsidRPr="00846DE6">
        <w:rPr>
          <w:snapToGrid w:val="0"/>
        </w:rPr>
        <w:t xml:space="preserve"> ……</w:t>
      </w:r>
      <w:r w:rsidR="00E41416" w:rsidRPr="00846DE6">
        <w:rPr>
          <w:snapToGrid w:val="0"/>
        </w:rPr>
        <w:t>May</w:t>
      </w:r>
      <w:r w:rsidR="000F42DF" w:rsidRPr="00846DE6">
        <w:rPr>
          <w:snapToGrid w:val="0"/>
        </w:rPr>
        <w:t xml:space="preserve">…….. </w:t>
      </w:r>
      <w:r w:rsidR="00EB63E4" w:rsidRPr="00846DE6">
        <w:rPr>
          <w:snapToGrid w:val="0"/>
        </w:rPr>
        <w:t>20</w:t>
      </w:r>
      <w:r w:rsidR="00841601" w:rsidRPr="00846DE6">
        <w:rPr>
          <w:snapToGrid w:val="0"/>
        </w:rPr>
        <w:t>20</w:t>
      </w:r>
    </w:p>
    <w:p w14:paraId="04969D5B" w14:textId="77777777" w:rsidR="00C026E2" w:rsidRPr="00846DE6" w:rsidRDefault="00C026E2" w:rsidP="00C026E2">
      <w:pPr>
        <w:jc w:val="center"/>
      </w:pPr>
    </w:p>
    <w:p w14:paraId="211F59EB" w14:textId="77777777" w:rsidR="00C026E2" w:rsidRPr="00846DE6" w:rsidRDefault="00343D29" w:rsidP="00343D29">
      <w:pPr>
        <w:tabs>
          <w:tab w:val="left" w:pos="2220"/>
        </w:tabs>
      </w:pPr>
      <w:r w:rsidRPr="00846DE6">
        <w:tab/>
      </w:r>
    </w:p>
    <w:p w14:paraId="4AC94624" w14:textId="77777777" w:rsidR="00D066B7" w:rsidRPr="00846DE6" w:rsidRDefault="00D066B7" w:rsidP="00C026E2">
      <w:pPr>
        <w:jc w:val="center"/>
      </w:pPr>
    </w:p>
    <w:p w14:paraId="67A62ABE" w14:textId="716FE1A4" w:rsidR="008A49B7" w:rsidRPr="00846DE6" w:rsidRDefault="008A49B7" w:rsidP="00C026E2">
      <w:pPr>
        <w:jc w:val="center"/>
      </w:pPr>
      <w:r w:rsidRPr="00846DE6">
        <w:t>………</w:t>
      </w:r>
      <w:proofErr w:type="spellStart"/>
      <w:r w:rsidR="005D1B3F" w:rsidRPr="00846DE6">
        <w:t>Sussan</w:t>
      </w:r>
      <w:proofErr w:type="spellEnd"/>
      <w:r w:rsidR="005D1B3F" w:rsidRPr="00846DE6">
        <w:t xml:space="preserve"> Ley</w:t>
      </w:r>
      <w:r w:rsidRPr="00846DE6">
        <w:t>……….</w:t>
      </w:r>
      <w:r w:rsidRPr="00846DE6">
        <w:br/>
      </w:r>
    </w:p>
    <w:p w14:paraId="7AD07983" w14:textId="6D855226" w:rsidR="008A49B7" w:rsidRDefault="008A49B7" w:rsidP="00C026E2">
      <w:pPr>
        <w:jc w:val="center"/>
      </w:pPr>
      <w:r w:rsidRPr="00846DE6">
        <w:t>Minister for the Environment</w:t>
      </w:r>
      <w:bookmarkStart w:id="0" w:name="_GoBack"/>
      <w:bookmarkEnd w:id="0"/>
    </w:p>
    <w:p w14:paraId="65CB1EBF" w14:textId="77777777" w:rsidR="007A0C6D" w:rsidRPr="007609BD" w:rsidRDefault="007A0C6D" w:rsidP="00D066B7">
      <w:pPr>
        <w:pStyle w:val="Title"/>
        <w:spacing w:after="120"/>
        <w:rPr>
          <w:i/>
          <w:snapToGrid w:val="0"/>
          <w:sz w:val="18"/>
        </w:rPr>
      </w:pPr>
    </w:p>
    <w:sectPr w:rsidR="007A0C6D" w:rsidRPr="007609BD" w:rsidSect="007C2FD2">
      <w:pgSz w:w="11906" w:h="16838"/>
      <w:pgMar w:top="993" w:right="1080" w:bottom="567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E4149" w14:textId="77777777" w:rsidR="007A1D38" w:rsidRDefault="007A1D38">
      <w:r>
        <w:separator/>
      </w:r>
    </w:p>
  </w:endnote>
  <w:endnote w:type="continuationSeparator" w:id="0">
    <w:p w14:paraId="476BFAC5" w14:textId="77777777" w:rsidR="007A1D38" w:rsidRDefault="007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432C" w14:textId="77777777" w:rsidR="007A1D38" w:rsidRDefault="007A1D38">
      <w:r>
        <w:separator/>
      </w:r>
    </w:p>
  </w:footnote>
  <w:footnote w:type="continuationSeparator" w:id="0">
    <w:p w14:paraId="648DD5F0" w14:textId="77777777" w:rsidR="007A1D38" w:rsidRDefault="007A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88A2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BA834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1F745BC2"/>
    <w:multiLevelType w:val="multilevel"/>
    <w:tmpl w:val="E5E89F92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4" w15:restartNumberingAfterBreak="0">
    <w:nsid w:val="54824B7F"/>
    <w:multiLevelType w:val="hybridMultilevel"/>
    <w:tmpl w:val="03E84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309EE"/>
    <w:multiLevelType w:val="hybridMultilevel"/>
    <w:tmpl w:val="5C40619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5C4463"/>
    <w:multiLevelType w:val="hybridMultilevel"/>
    <w:tmpl w:val="4DCE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6D"/>
    <w:rsid w:val="00014C00"/>
    <w:rsid w:val="0002431F"/>
    <w:rsid w:val="000374AE"/>
    <w:rsid w:val="000546D6"/>
    <w:rsid w:val="000737BB"/>
    <w:rsid w:val="00087AFB"/>
    <w:rsid w:val="000D2286"/>
    <w:rsid w:val="000D3DB8"/>
    <w:rsid w:val="000F2EDB"/>
    <w:rsid w:val="000F42DF"/>
    <w:rsid w:val="00106B17"/>
    <w:rsid w:val="00111BF0"/>
    <w:rsid w:val="00112B1C"/>
    <w:rsid w:val="00146D6A"/>
    <w:rsid w:val="001A69D7"/>
    <w:rsid w:val="001A766F"/>
    <w:rsid w:val="00212151"/>
    <w:rsid w:val="00270084"/>
    <w:rsid w:val="00286BC2"/>
    <w:rsid w:val="002C7B53"/>
    <w:rsid w:val="0031228B"/>
    <w:rsid w:val="003221D0"/>
    <w:rsid w:val="00343D29"/>
    <w:rsid w:val="00355218"/>
    <w:rsid w:val="003645D1"/>
    <w:rsid w:val="003E3174"/>
    <w:rsid w:val="003F357A"/>
    <w:rsid w:val="003F48F7"/>
    <w:rsid w:val="003F5627"/>
    <w:rsid w:val="003F7558"/>
    <w:rsid w:val="00423900"/>
    <w:rsid w:val="00456542"/>
    <w:rsid w:val="00461E1F"/>
    <w:rsid w:val="004A085E"/>
    <w:rsid w:val="004A108F"/>
    <w:rsid w:val="004B0CD1"/>
    <w:rsid w:val="004C6298"/>
    <w:rsid w:val="00513859"/>
    <w:rsid w:val="005A59D2"/>
    <w:rsid w:val="005D1B3F"/>
    <w:rsid w:val="00691DD4"/>
    <w:rsid w:val="00697732"/>
    <w:rsid w:val="006A1471"/>
    <w:rsid w:val="006A5F49"/>
    <w:rsid w:val="006A6BDD"/>
    <w:rsid w:val="006C566B"/>
    <w:rsid w:val="007559F2"/>
    <w:rsid w:val="007609BD"/>
    <w:rsid w:val="007A0C6D"/>
    <w:rsid w:val="007A1D38"/>
    <w:rsid w:val="007A5B7D"/>
    <w:rsid w:val="007C2FD2"/>
    <w:rsid w:val="00837002"/>
    <w:rsid w:val="00841601"/>
    <w:rsid w:val="00845344"/>
    <w:rsid w:val="00846DE6"/>
    <w:rsid w:val="00873820"/>
    <w:rsid w:val="008A49B7"/>
    <w:rsid w:val="008B32C8"/>
    <w:rsid w:val="008C2E12"/>
    <w:rsid w:val="008C7522"/>
    <w:rsid w:val="008E4596"/>
    <w:rsid w:val="00911BF6"/>
    <w:rsid w:val="00981D8F"/>
    <w:rsid w:val="00A92243"/>
    <w:rsid w:val="00AA763B"/>
    <w:rsid w:val="00AB3E01"/>
    <w:rsid w:val="00B01C07"/>
    <w:rsid w:val="00B27948"/>
    <w:rsid w:val="00B33479"/>
    <w:rsid w:val="00B42EA8"/>
    <w:rsid w:val="00B4355D"/>
    <w:rsid w:val="00B91D19"/>
    <w:rsid w:val="00BA36BC"/>
    <w:rsid w:val="00BB5222"/>
    <w:rsid w:val="00BC2F2C"/>
    <w:rsid w:val="00BD0B9D"/>
    <w:rsid w:val="00BD3B1F"/>
    <w:rsid w:val="00BD633D"/>
    <w:rsid w:val="00C026E2"/>
    <w:rsid w:val="00C10397"/>
    <w:rsid w:val="00C20E6E"/>
    <w:rsid w:val="00C53186"/>
    <w:rsid w:val="00C569B2"/>
    <w:rsid w:val="00C72A76"/>
    <w:rsid w:val="00C77C84"/>
    <w:rsid w:val="00C92E55"/>
    <w:rsid w:val="00CC2042"/>
    <w:rsid w:val="00CC4733"/>
    <w:rsid w:val="00CD39CF"/>
    <w:rsid w:val="00D066B7"/>
    <w:rsid w:val="00D12B96"/>
    <w:rsid w:val="00D234E7"/>
    <w:rsid w:val="00D356F3"/>
    <w:rsid w:val="00D36FE5"/>
    <w:rsid w:val="00D47C70"/>
    <w:rsid w:val="00DA23A1"/>
    <w:rsid w:val="00DC23AE"/>
    <w:rsid w:val="00E0667F"/>
    <w:rsid w:val="00E41416"/>
    <w:rsid w:val="00E52AF5"/>
    <w:rsid w:val="00E65B84"/>
    <w:rsid w:val="00E66F20"/>
    <w:rsid w:val="00E710D4"/>
    <w:rsid w:val="00E80051"/>
    <w:rsid w:val="00E85A62"/>
    <w:rsid w:val="00E91A49"/>
    <w:rsid w:val="00EB63E4"/>
    <w:rsid w:val="00F06E6C"/>
    <w:rsid w:val="00FC77A7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6CB7F"/>
  <w15:chartTrackingRefBased/>
  <w15:docId w15:val="{9D4CC4BB-3160-4EDD-A283-FABB91D7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99" w:qFormat="1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3840"/>
        <w:tab w:val="left" w:pos="6700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spacing w:after="1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Palatino" w:hAnsi="Palatino"/>
    </w:rPr>
  </w:style>
  <w:style w:type="paragraph" w:styleId="BodyText">
    <w:name w:val="Body Text"/>
    <w:basedOn w:val="Normal"/>
    <w:pPr>
      <w:ind w:right="-63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92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C026E2"/>
    <w:pPr>
      <w:spacing w:after="120" w:line="480" w:lineRule="auto"/>
    </w:pPr>
  </w:style>
  <w:style w:type="character" w:customStyle="1" w:styleId="BodyText2Char">
    <w:name w:val="Body Text 2 Char"/>
    <w:link w:val="BodyText2"/>
    <w:rsid w:val="00C026E2"/>
    <w:rPr>
      <w:sz w:val="24"/>
      <w:lang w:eastAsia="en-US"/>
    </w:rPr>
  </w:style>
  <w:style w:type="paragraph" w:styleId="ListNumber">
    <w:name w:val="List Number"/>
    <w:basedOn w:val="Normal"/>
    <w:rsid w:val="00C92E55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qFormat/>
    <w:rsid w:val="00C92E55"/>
    <w:pPr>
      <w:numPr>
        <w:numId w:val="5"/>
      </w:numPr>
      <w:contextualSpacing/>
    </w:pPr>
  </w:style>
  <w:style w:type="character" w:styleId="CommentReference">
    <w:name w:val="annotation reference"/>
    <w:uiPriority w:val="99"/>
    <w:rsid w:val="00087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7AFB"/>
    <w:rPr>
      <w:sz w:val="20"/>
    </w:rPr>
  </w:style>
  <w:style w:type="character" w:customStyle="1" w:styleId="CommentTextChar">
    <w:name w:val="Comment Text Char"/>
    <w:link w:val="CommentText"/>
    <w:uiPriority w:val="99"/>
    <w:rsid w:val="00087AF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7AFB"/>
    <w:rPr>
      <w:b/>
      <w:bCs/>
    </w:rPr>
  </w:style>
  <w:style w:type="character" w:customStyle="1" w:styleId="CommentSubjectChar">
    <w:name w:val="Comment Subject Char"/>
    <w:link w:val="CommentSubject"/>
    <w:rsid w:val="00087AF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87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AFB"/>
    <w:rPr>
      <w:rFonts w:ascii="Segoe UI" w:hAnsi="Segoe UI" w:cs="Segoe UI"/>
      <w:sz w:val="18"/>
      <w:szCs w:val="18"/>
      <w:lang w:eastAsia="en-US"/>
    </w:rPr>
  </w:style>
  <w:style w:type="numbering" w:customStyle="1" w:styleId="BulletList">
    <w:name w:val="Bullet List"/>
    <w:uiPriority w:val="99"/>
    <w:rsid w:val="00E66F20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E66F20"/>
    <w:pPr>
      <w:spacing w:after="200" w:line="276" w:lineRule="auto"/>
      <w:ind w:left="737" w:hanging="368"/>
    </w:pPr>
    <w:rPr>
      <w:rFonts w:ascii="Arial" w:eastAsia="Calibri" w:hAnsi="Arial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E66F20"/>
    <w:pPr>
      <w:spacing w:after="200" w:line="276" w:lineRule="auto"/>
      <w:ind w:left="1106" w:hanging="369"/>
    </w:pPr>
    <w:rPr>
      <w:rFonts w:ascii="Arial" w:eastAsia="Calibri" w:hAnsi="Arial"/>
      <w:sz w:val="22"/>
      <w:szCs w:val="22"/>
    </w:rPr>
  </w:style>
  <w:style w:type="paragraph" w:styleId="ListBullet4">
    <w:name w:val="List Bullet 4"/>
    <w:basedOn w:val="Normal"/>
    <w:uiPriority w:val="99"/>
    <w:unhideWhenUsed/>
    <w:rsid w:val="00E66F20"/>
    <w:pPr>
      <w:spacing w:after="200" w:line="276" w:lineRule="auto"/>
      <w:ind w:left="1474" w:hanging="368"/>
    </w:pPr>
    <w:rPr>
      <w:rFonts w:ascii="Arial" w:eastAsia="Calibri" w:hAnsi="Arial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E66F20"/>
    <w:pPr>
      <w:spacing w:after="200" w:line="276" w:lineRule="auto"/>
      <w:ind w:left="1800" w:hanging="360"/>
    </w:pPr>
    <w:rPr>
      <w:rFonts w:ascii="Arial" w:eastAsia="Calibri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C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0" ma:contentTypeDescription="Create a new document." ma:contentTypeScope="" ma:versionID="578e2c7fbbd3efa7e4f29d426002ed9b">
  <xsd:schema xmlns:xsd="http://www.w3.org/2001/XMLSchema" xmlns:xs="http://www.w3.org/2001/XMLSchema" xmlns:p="http://schemas.microsoft.com/office/2006/metadata/properties" xmlns:ns3="7a780211-40da-463b-9070-9cb515f5a0ff" targetNamespace="http://schemas.microsoft.com/office/2006/metadata/properties" ma:root="true" ma:fieldsID="954bbe2ff721f1423cc6997b74bbd33d" ns3:_="">
    <xsd:import namespace="7a780211-40da-463b-9070-9cb515f5a0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02FB1-339D-43C2-AF83-9D5CFBF19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5BD46-4451-4FB2-884D-F85CF941D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6C04D-14C2-4C54-935D-E1B5F356B5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9FC2F6-0648-4E31-A5C5-1BE295BCA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8EE42C9.dotm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- 2020 - Attachment C - Declaration SA WTMP 2020-2024</vt:lpstr>
    </vt:vector>
  </TitlesOfParts>
  <Company>EA</Company>
  <LinksUpToDate>false</LinksUpToDate>
  <CharactersWithSpaces>1662</CharactersWithSpaces>
  <SharedDoc>false</SharedDoc>
  <HLinks>
    <vt:vector size="18" baseType="variant"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mailto:wta@environment.gov.au</vt:lpwstr>
      </vt:variant>
      <vt:variant>
        <vt:lpwstr/>
      </vt:variant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http://www.environment.gov.au/foi/index.html</vt:lpwstr>
      </vt:variant>
      <vt:variant>
        <vt:lpwstr/>
      </vt:variant>
      <vt:variant>
        <vt:i4>6357035</vt:i4>
      </vt:variant>
      <vt:variant>
        <vt:i4>0</vt:i4>
      </vt:variant>
      <vt:variant>
        <vt:i4>0</vt:i4>
      </vt:variant>
      <vt:variant>
        <vt:i4>5</vt:i4>
      </vt:variant>
      <vt:variant>
        <vt:lpwstr>http://www.aat.gov.au/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- 2020 - Attachment C - Declaration SA WTMP 2020-2024</dc:title>
  <dc:subject/>
  <dc:creator>EA</dc:creator>
  <cp:keywords/>
  <cp:lastModifiedBy>David Andrew</cp:lastModifiedBy>
  <cp:revision>6</cp:revision>
  <cp:lastPrinted>2020-03-05T01:31:00Z</cp:lastPrinted>
  <dcterms:created xsi:type="dcterms:W3CDTF">2020-05-19T00:22:00Z</dcterms:created>
  <dcterms:modified xsi:type="dcterms:W3CDTF">2020-05-20T23:45:00Z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{6093c3d3-7f25-4188-8657-48470e92f428}</vt:lpwstr>
  </property>
  <property fmtid="{D5CDD505-2E9C-101B-9397-08002B2CF9AE}" pid="6" name="RecordPoint_ActiveItemUniqueId">
    <vt:lpwstr>{44e879d0-1846-4c7b-a1f4-6efe63960e0d}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Completed">
    <vt:lpwstr/>
  </property>
  <property fmtid="{D5CDD505-2E9C-101B-9397-08002B2CF9AE}" pid="9" name="RecordPoint_RecordNumberSubmit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