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8C32E6">
        <w:rPr>
          <w:caps w:val="0"/>
        </w:rPr>
        <w:t xml:space="preserve">Agricultural and Veterinary Chemicals Code </w:t>
      </w:r>
      <w:r w:rsidR="0045502F" w:rsidRPr="008C32E6">
        <w:rPr>
          <w:caps w:val="0"/>
        </w:rPr>
        <w:t>(MRL</w:t>
      </w:r>
      <w:r w:rsidR="00CC61A3" w:rsidRPr="008C32E6">
        <w:rPr>
          <w:caps w:val="0"/>
        </w:rPr>
        <w:t> S</w:t>
      </w:r>
      <w:r w:rsidR="0045502F" w:rsidRPr="008C32E6">
        <w:rPr>
          <w:caps w:val="0"/>
        </w:rPr>
        <w:t>tandard)</w:t>
      </w:r>
      <w:r w:rsidRPr="008C32E6">
        <w:rPr>
          <w:caps w:val="0"/>
        </w:rPr>
        <w:t xml:space="preserve"> </w:t>
      </w:r>
      <w:r w:rsidR="00CC61A3" w:rsidRPr="008C32E6">
        <w:rPr>
          <w:caps w:val="0"/>
        </w:rPr>
        <w:t>Amend</w:t>
      </w:r>
      <w:r w:rsidR="002119E3" w:rsidRPr="008C32E6">
        <w:rPr>
          <w:caps w:val="0"/>
        </w:rPr>
        <w:t xml:space="preserve">ment </w:t>
      </w:r>
      <w:r w:rsidRPr="008C32E6">
        <w:rPr>
          <w:caps w:val="0"/>
        </w:rPr>
        <w:t xml:space="preserve">Instrument </w:t>
      </w:r>
      <w:r w:rsidR="008C32E6" w:rsidRPr="008C32E6">
        <w:rPr>
          <w:caps w:val="0"/>
        </w:rPr>
        <w:t>(No. 1</w:t>
      </w:r>
      <w:r w:rsidR="00CC61A3" w:rsidRPr="008C32E6">
        <w:rPr>
          <w:caps w:val="0"/>
        </w:rPr>
        <w:t xml:space="preserve">) </w:t>
      </w:r>
      <w:r w:rsidRPr="008C32E6">
        <w:rPr>
          <w:caps w:val="0"/>
        </w:rPr>
        <w:t>20</w:t>
      </w:r>
      <w:r w:rsidR="008C32E6" w:rsidRPr="008C32E6">
        <w:rPr>
          <w:caps w:val="0"/>
        </w:rPr>
        <w:t>21</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bookmarkStart w:id="0" w:name="_GoBack"/>
      <w:bookmarkEnd w:id="0"/>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w:t>
      </w:r>
      <w:r w:rsidR="00197368">
        <w:rPr>
          <w:rFonts w:eastAsia="Times New Roman" w:cs="Times New Roman"/>
        </w:rPr>
        <w:t xml:space="preserve">duct meets the safety criteria. </w:t>
      </w:r>
      <w:r>
        <w:rPr>
          <w:rFonts w:eastAsia="Times New Roman" w:cs="Times New Roman"/>
        </w:rPr>
        <w:t>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8C32E6" w:rsidRDefault="00F613DC" w:rsidP="00F613DC">
      <w:r w:rsidRPr="008C32E6">
        <w:t xml:space="preserve">This item provides for the Instrument to be named as the </w:t>
      </w:r>
      <w:r w:rsidRPr="008C32E6">
        <w:rPr>
          <w:i/>
        </w:rPr>
        <w:t xml:space="preserve">Agricultural and Veterinary Chemicals Code </w:t>
      </w:r>
      <w:r w:rsidR="00E62C91" w:rsidRPr="008C32E6">
        <w:rPr>
          <w:i/>
        </w:rPr>
        <w:t xml:space="preserve">(MRL Standard) </w:t>
      </w:r>
      <w:r w:rsidR="00660211" w:rsidRPr="008C32E6">
        <w:rPr>
          <w:i/>
        </w:rPr>
        <w:t>Amendment Instrument (No. </w:t>
      </w:r>
      <w:r w:rsidR="008C32E6" w:rsidRPr="008C32E6">
        <w:rPr>
          <w:i/>
        </w:rPr>
        <w:t>1</w:t>
      </w:r>
      <w:r w:rsidR="00660211" w:rsidRPr="008C32E6">
        <w:rPr>
          <w:i/>
        </w:rPr>
        <w:t>)</w:t>
      </w:r>
      <w:r w:rsidRPr="008C32E6">
        <w:rPr>
          <w:i/>
        </w:rPr>
        <w:t xml:space="preserve"> 20</w:t>
      </w:r>
      <w:r w:rsidR="008C32E6" w:rsidRPr="008C32E6">
        <w:rPr>
          <w:i/>
        </w:rPr>
        <w:t>21</w:t>
      </w:r>
      <w:r w:rsidRPr="008C32E6">
        <w:t>.</w:t>
      </w:r>
    </w:p>
    <w:p w:rsidR="00F613DC" w:rsidRPr="009C4E52" w:rsidRDefault="00F613DC" w:rsidP="00F613DC">
      <w:pPr>
        <w:pStyle w:val="Heading2"/>
      </w:pPr>
      <w:r w:rsidRPr="008C32E6">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97368"/>
    <w:rsid w:val="001E7FA1"/>
    <w:rsid w:val="002119E3"/>
    <w:rsid w:val="00226CFC"/>
    <w:rsid w:val="00227314"/>
    <w:rsid w:val="002371A7"/>
    <w:rsid w:val="002F5971"/>
    <w:rsid w:val="003037D2"/>
    <w:rsid w:val="003113F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C32E6"/>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0468"/>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D14F"/>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7b6e5b4d1da443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A1995794</value>
    </field>
    <field name="Objective-Title">
      <value order="0">Amending Instrument Explanatory Statement  - 2019 APVMA MRL Standard (No. 1) 2021</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2021-01-18T04:28:04Z</value>
    </field>
    <field name="Objective-ModificationStamp">
      <value order="0">2021-01-18T04:28:04Z</value>
    </field>
    <field name="Objective-Owner">
      <value order="0">Srishti Aneja</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01 19 January 2021</value>
    </field>
    <field name="Objective-Parent">
      <value order="0">2021 APVMA 2021 01 19 January 2021</value>
    </field>
    <field name="Objective-State">
      <value order="0">Published</value>
    </field>
    <field name="Objective-VersionId">
      <value order="0">vA3087401</value>
    </field>
    <field name="Objective-Version">
      <value order="0">2.0</value>
    </field>
    <field name="Objective-VersionNumber">
      <value order="0">5</value>
    </field>
    <field name="Objective-VersionComment">
      <value order="0"/>
    </field>
    <field name="Objective-FileNumber">
      <value order="0">2021\0331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684FDEF-4DAE-4883-A4AA-76D22B21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ANEJA, Srishti</cp:lastModifiedBy>
  <cp:revision>15</cp:revision>
  <dcterms:created xsi:type="dcterms:W3CDTF">2019-08-19T01:48:00Z</dcterms:created>
  <dcterms:modified xsi:type="dcterms:W3CDTF">2021-01-14T22:40:00Z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A1995794</vt:lpwstr>
  </property>
  <property fmtid="{D5CDD505-2E9C-101B-9397-08002B2CF9AE}" pid="4" name="Objective-Title">
    <vt:lpwstr>Amending Instrument Explanatory Statement  - 2019 APVMA MRL Standard (No. 1) 2021</vt:lpwstr>
  </property>
  <property fmtid="{D5CDD505-2E9C-101B-9397-08002B2CF9AE}" pid="5" name="Objective-Description">
    <vt:lpwstr/>
  </property>
  <property fmtid="{D5CDD505-2E9C-101B-9397-08002B2CF9AE}" pid="6" name="Objective-CreationStamp">
    <vt:filetime>2021-01-08T04:41:45Z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2021-01-18T04:28:04Z</vt:filetime>
  </property>
  <property fmtid="{D5CDD505-2E9C-101B-9397-08002B2CF9AE}" pid="10" name="Objective-ModificationStamp">
    <vt:filetime>2021-01-18T04:28:04Z</vt:filetime>
  </property>
  <property fmtid="{D5CDD505-2E9C-101B-9397-08002B2CF9AE}" pid="11" name="Objective-Owner">
    <vt:lpwstr>Srishti Aneja</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01 19 January 2021:</vt:lpwstr>
  </property>
  <property fmtid="{D5CDD505-2E9C-101B-9397-08002B2CF9AE}" pid="13" name="Objective-Parent">
    <vt:lpwstr>2021 APVMA 2021 01 19 January 2021</vt:lpwstr>
  </property>
  <property fmtid="{D5CDD505-2E9C-101B-9397-08002B2CF9AE}" pid="14" name="Objective-State">
    <vt:lpwstr>Published</vt:lpwstr>
  </property>
  <property fmtid="{D5CDD505-2E9C-101B-9397-08002B2CF9AE}" pid="15" name="Objective-VersionId">
    <vt:lpwstr>vA3087401</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2021\0331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