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32B4" w14:textId="77777777" w:rsidR="005E317F" w:rsidRPr="00EB40E3" w:rsidRDefault="005E317F" w:rsidP="005E317F">
      <w:pPr>
        <w:rPr>
          <w:sz w:val="28"/>
        </w:rPr>
      </w:pPr>
      <w:r w:rsidRPr="00EB40E3">
        <w:rPr>
          <w:noProof/>
          <w:lang w:eastAsia="en-AU"/>
        </w:rPr>
        <w:drawing>
          <wp:inline distT="0" distB="0" distL="0" distR="0" wp14:anchorId="08B882D5" wp14:editId="297FDBE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71942" w14:textId="77777777" w:rsidR="005E317F" w:rsidRPr="00EB40E3" w:rsidRDefault="005E317F" w:rsidP="005E317F">
      <w:pPr>
        <w:rPr>
          <w:sz w:val="19"/>
        </w:rPr>
      </w:pPr>
    </w:p>
    <w:p w14:paraId="5960A1BD" w14:textId="42CD179E" w:rsidR="005E317F" w:rsidRPr="00EB40E3" w:rsidRDefault="0045121E" w:rsidP="005E317F">
      <w:pPr>
        <w:pStyle w:val="ShortT"/>
      </w:pPr>
      <w:r w:rsidRPr="00EB40E3">
        <w:t xml:space="preserve">Private Health Insurance (Prostheses) </w:t>
      </w:r>
      <w:r w:rsidR="005E317F" w:rsidRPr="00EB40E3">
        <w:t xml:space="preserve">Amendment </w:t>
      </w:r>
      <w:r w:rsidRPr="00EB40E3">
        <w:t xml:space="preserve">Rules </w:t>
      </w:r>
      <w:r w:rsidR="005E317F" w:rsidRPr="00EB40E3">
        <w:t>(</w:t>
      </w:r>
      <w:r w:rsidR="009856A3" w:rsidRPr="00EB40E3">
        <w:t>No.</w:t>
      </w:r>
      <w:r w:rsidR="008251E5" w:rsidRPr="00EB40E3">
        <w:t xml:space="preserve"> </w:t>
      </w:r>
      <w:r w:rsidR="009856A3" w:rsidRPr="00EB40E3">
        <w:t>1</w:t>
      </w:r>
      <w:r w:rsidR="005E317F" w:rsidRPr="00EB40E3">
        <w:t xml:space="preserve">) </w:t>
      </w:r>
      <w:r w:rsidRPr="00EB40E3">
        <w:t>2021</w:t>
      </w:r>
    </w:p>
    <w:p w14:paraId="6B29A24E" w14:textId="48AACB4F" w:rsidR="005E317F" w:rsidRPr="00EB40E3" w:rsidRDefault="005E317F" w:rsidP="005E317F">
      <w:pPr>
        <w:pStyle w:val="SignCoverPageStart"/>
        <w:spacing w:before="240"/>
        <w:ind w:right="91"/>
        <w:rPr>
          <w:szCs w:val="22"/>
        </w:rPr>
      </w:pPr>
      <w:r w:rsidRPr="00EB40E3">
        <w:rPr>
          <w:szCs w:val="22"/>
        </w:rPr>
        <w:t xml:space="preserve">I, </w:t>
      </w:r>
      <w:r w:rsidR="008251E5" w:rsidRPr="00EB40E3">
        <w:rPr>
          <w:szCs w:val="22"/>
        </w:rPr>
        <w:t>Natasha Ryan</w:t>
      </w:r>
      <w:r w:rsidRPr="00EB40E3">
        <w:rPr>
          <w:szCs w:val="22"/>
        </w:rPr>
        <w:t xml:space="preserve">, </w:t>
      </w:r>
      <w:r w:rsidR="00C83D36" w:rsidRPr="00EB40E3">
        <w:rPr>
          <w:szCs w:val="22"/>
        </w:rPr>
        <w:t>delegate of the Minister for Health</w:t>
      </w:r>
      <w:r w:rsidRPr="00EB40E3">
        <w:rPr>
          <w:szCs w:val="22"/>
        </w:rPr>
        <w:t xml:space="preserve">, make the following </w:t>
      </w:r>
      <w:r w:rsidR="00324AE4" w:rsidRPr="00EB40E3">
        <w:rPr>
          <w:szCs w:val="22"/>
        </w:rPr>
        <w:t>r</w:t>
      </w:r>
      <w:r w:rsidR="0045121E" w:rsidRPr="00EB40E3">
        <w:rPr>
          <w:szCs w:val="22"/>
        </w:rPr>
        <w:t>ules</w:t>
      </w:r>
      <w:r w:rsidRPr="00EB40E3">
        <w:rPr>
          <w:szCs w:val="22"/>
        </w:rPr>
        <w:t>.</w:t>
      </w:r>
    </w:p>
    <w:p w14:paraId="37447197" w14:textId="77777777" w:rsidR="00C83D36" w:rsidRPr="00EB40E3" w:rsidRDefault="00C83D36" w:rsidP="00C83D36">
      <w:pPr>
        <w:rPr>
          <w:lang w:eastAsia="en-AU"/>
        </w:rPr>
      </w:pPr>
    </w:p>
    <w:p w14:paraId="5501E1D6" w14:textId="7B147910" w:rsidR="00513595" w:rsidRPr="00EB40E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B40E3">
        <w:rPr>
          <w:szCs w:val="22"/>
        </w:rPr>
        <w:t>Dated</w:t>
      </w:r>
      <w:r w:rsidRPr="00EB40E3">
        <w:rPr>
          <w:szCs w:val="22"/>
        </w:rPr>
        <w:tab/>
      </w:r>
      <w:r w:rsidR="00513595" w:rsidRPr="00EB40E3">
        <w:rPr>
          <w:szCs w:val="22"/>
        </w:rPr>
        <w:t xml:space="preserve">   25 </w:t>
      </w:r>
      <w:r w:rsidR="0045121E" w:rsidRPr="00EB40E3">
        <w:rPr>
          <w:szCs w:val="22"/>
        </w:rPr>
        <w:t>January 2021</w:t>
      </w:r>
    </w:p>
    <w:p w14:paraId="72513760" w14:textId="71F6E055" w:rsidR="005E317F" w:rsidRPr="00EB40E3" w:rsidRDefault="008251E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B40E3">
        <w:rPr>
          <w:szCs w:val="22"/>
        </w:rPr>
        <w:t>Natasha Ryan</w:t>
      </w:r>
    </w:p>
    <w:p w14:paraId="30C6408F" w14:textId="6BF926BE" w:rsidR="0045121E" w:rsidRPr="00EB40E3" w:rsidRDefault="008251E5" w:rsidP="0045121E">
      <w:pPr>
        <w:pStyle w:val="SignCoverPageEnd"/>
        <w:pBdr>
          <w:bottom w:val="single" w:sz="4" w:space="31" w:color="auto"/>
        </w:pBdr>
        <w:ind w:right="91"/>
        <w:rPr>
          <w:sz w:val="22"/>
        </w:rPr>
      </w:pPr>
      <w:r w:rsidRPr="00EB40E3">
        <w:rPr>
          <w:sz w:val="22"/>
        </w:rPr>
        <w:t>Assistant Secretary</w:t>
      </w:r>
    </w:p>
    <w:p w14:paraId="40A769F8" w14:textId="269DAB2A" w:rsidR="0045121E" w:rsidRPr="00EB40E3" w:rsidRDefault="0045121E" w:rsidP="0045121E">
      <w:pPr>
        <w:pStyle w:val="SignCoverPageEnd"/>
        <w:pBdr>
          <w:bottom w:val="single" w:sz="4" w:space="31" w:color="auto"/>
        </w:pBdr>
        <w:ind w:right="91"/>
        <w:rPr>
          <w:sz w:val="22"/>
        </w:rPr>
      </w:pPr>
      <w:r w:rsidRPr="00EB40E3">
        <w:rPr>
          <w:sz w:val="22"/>
        </w:rPr>
        <w:t xml:space="preserve">Office </w:t>
      </w:r>
      <w:r w:rsidR="008251E5" w:rsidRPr="00EB40E3">
        <w:rPr>
          <w:sz w:val="22"/>
        </w:rPr>
        <w:t>of Health Technology Assessment</w:t>
      </w:r>
    </w:p>
    <w:p w14:paraId="71991586" w14:textId="77777777" w:rsidR="0045121E" w:rsidRPr="00EB40E3" w:rsidRDefault="0045121E" w:rsidP="0045121E">
      <w:pPr>
        <w:pStyle w:val="SignCoverPageEnd"/>
        <w:pBdr>
          <w:bottom w:val="single" w:sz="4" w:space="31" w:color="auto"/>
        </w:pBdr>
        <w:ind w:right="91"/>
        <w:rPr>
          <w:sz w:val="22"/>
        </w:rPr>
      </w:pPr>
      <w:r w:rsidRPr="00EB40E3">
        <w:rPr>
          <w:sz w:val="22"/>
        </w:rPr>
        <w:t>Technology Assessment and Access Division</w:t>
      </w:r>
    </w:p>
    <w:p w14:paraId="18DBABFF" w14:textId="77777777" w:rsidR="0045121E" w:rsidRPr="00EB40E3" w:rsidRDefault="0045121E" w:rsidP="0045121E">
      <w:pPr>
        <w:pStyle w:val="SignCoverPageEnd"/>
        <w:pBdr>
          <w:bottom w:val="single" w:sz="4" w:space="31" w:color="auto"/>
        </w:pBdr>
        <w:ind w:right="91"/>
        <w:rPr>
          <w:sz w:val="22"/>
        </w:rPr>
      </w:pPr>
      <w:r w:rsidRPr="00EB40E3">
        <w:rPr>
          <w:sz w:val="22"/>
        </w:rPr>
        <w:t>Department of Health</w:t>
      </w:r>
    </w:p>
    <w:p w14:paraId="3E6201EB" w14:textId="77777777" w:rsidR="0045121E" w:rsidRPr="00EB40E3" w:rsidRDefault="0045121E" w:rsidP="0045121E">
      <w:pPr>
        <w:rPr>
          <w:lang w:eastAsia="en-AU"/>
        </w:rPr>
        <w:sectPr w:rsidR="0045121E" w:rsidRPr="00EB40E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F07B9F" w14:textId="77777777" w:rsidR="00B20990" w:rsidRPr="00EB40E3" w:rsidRDefault="00B20990" w:rsidP="00B20990">
      <w:pPr>
        <w:outlineLvl w:val="0"/>
        <w:rPr>
          <w:sz w:val="36"/>
        </w:rPr>
      </w:pPr>
      <w:r w:rsidRPr="00EB40E3">
        <w:rPr>
          <w:sz w:val="36"/>
        </w:rPr>
        <w:lastRenderedPageBreak/>
        <w:t>Contents</w:t>
      </w:r>
    </w:p>
    <w:bookmarkStart w:id="0" w:name="BKCheck15B_2"/>
    <w:bookmarkEnd w:id="0"/>
    <w:p w14:paraId="34C36824" w14:textId="77777777" w:rsidR="005E317F" w:rsidRPr="00EB40E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0E3">
        <w:fldChar w:fldCharType="begin" w:fldLock="1"/>
      </w:r>
      <w:r w:rsidRPr="00EB40E3">
        <w:instrText xml:space="preserve"> TOC \o "1-9" </w:instrText>
      </w:r>
      <w:r w:rsidRPr="00EB40E3">
        <w:fldChar w:fldCharType="separate"/>
      </w:r>
      <w:r w:rsidR="005E317F" w:rsidRPr="00EB40E3">
        <w:rPr>
          <w:noProof/>
        </w:rPr>
        <w:t>1</w:t>
      </w:r>
      <w:r w:rsidR="005E317F" w:rsidRPr="00EB40E3">
        <w:rPr>
          <w:noProof/>
        </w:rPr>
        <w:tab/>
        <w:t>Name</w:t>
      </w:r>
      <w:r w:rsidR="005E317F" w:rsidRPr="00EB40E3">
        <w:rPr>
          <w:noProof/>
          <w:sz w:val="20"/>
        </w:rPr>
        <w:tab/>
      </w:r>
      <w:r w:rsidR="005E317F" w:rsidRPr="00EB40E3">
        <w:rPr>
          <w:noProof/>
          <w:sz w:val="20"/>
        </w:rPr>
        <w:fldChar w:fldCharType="begin" w:fldLock="1"/>
      </w:r>
      <w:r w:rsidR="005E317F" w:rsidRPr="00EB40E3">
        <w:rPr>
          <w:noProof/>
          <w:sz w:val="20"/>
        </w:rPr>
        <w:instrText xml:space="preserve"> PAGEREF _Toc478567687 \h </w:instrText>
      </w:r>
      <w:r w:rsidR="005E317F" w:rsidRPr="00EB40E3">
        <w:rPr>
          <w:noProof/>
          <w:sz w:val="20"/>
        </w:rPr>
      </w:r>
      <w:r w:rsidR="005E317F" w:rsidRPr="00EB40E3">
        <w:rPr>
          <w:noProof/>
          <w:sz w:val="20"/>
        </w:rPr>
        <w:fldChar w:fldCharType="separate"/>
      </w:r>
      <w:r w:rsidR="00431F1E" w:rsidRPr="00EB40E3">
        <w:rPr>
          <w:noProof/>
          <w:sz w:val="20"/>
        </w:rPr>
        <w:t>1</w:t>
      </w:r>
      <w:r w:rsidR="005E317F" w:rsidRPr="00EB40E3">
        <w:rPr>
          <w:noProof/>
          <w:sz w:val="20"/>
        </w:rPr>
        <w:fldChar w:fldCharType="end"/>
      </w:r>
    </w:p>
    <w:p w14:paraId="477EFDB3" w14:textId="77777777" w:rsidR="005E317F" w:rsidRPr="00EB40E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0E3">
        <w:rPr>
          <w:noProof/>
        </w:rPr>
        <w:t>2</w:t>
      </w:r>
      <w:r w:rsidRPr="00EB40E3">
        <w:rPr>
          <w:noProof/>
        </w:rPr>
        <w:tab/>
        <w:t>Commencement</w:t>
      </w:r>
      <w:r w:rsidRPr="00EB40E3">
        <w:rPr>
          <w:noProof/>
          <w:sz w:val="20"/>
        </w:rPr>
        <w:tab/>
      </w:r>
      <w:r w:rsidRPr="00EB40E3">
        <w:rPr>
          <w:noProof/>
          <w:sz w:val="20"/>
        </w:rPr>
        <w:fldChar w:fldCharType="begin" w:fldLock="1"/>
      </w:r>
      <w:r w:rsidRPr="00EB40E3">
        <w:rPr>
          <w:noProof/>
          <w:sz w:val="20"/>
        </w:rPr>
        <w:instrText xml:space="preserve"> PAGEREF _Toc478567688 \h </w:instrText>
      </w:r>
      <w:r w:rsidRPr="00EB40E3">
        <w:rPr>
          <w:noProof/>
          <w:sz w:val="20"/>
        </w:rPr>
      </w:r>
      <w:r w:rsidRPr="00EB40E3">
        <w:rPr>
          <w:noProof/>
          <w:sz w:val="20"/>
        </w:rPr>
        <w:fldChar w:fldCharType="separate"/>
      </w:r>
      <w:r w:rsidR="00431F1E" w:rsidRPr="00EB40E3">
        <w:rPr>
          <w:noProof/>
          <w:sz w:val="20"/>
        </w:rPr>
        <w:t>1</w:t>
      </w:r>
      <w:r w:rsidRPr="00EB40E3">
        <w:rPr>
          <w:noProof/>
          <w:sz w:val="20"/>
        </w:rPr>
        <w:fldChar w:fldCharType="end"/>
      </w:r>
    </w:p>
    <w:p w14:paraId="6DD7A6F3" w14:textId="77777777" w:rsidR="005E317F" w:rsidRPr="00EB40E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0E3">
        <w:rPr>
          <w:noProof/>
        </w:rPr>
        <w:t>3</w:t>
      </w:r>
      <w:r w:rsidRPr="00EB40E3">
        <w:rPr>
          <w:noProof/>
        </w:rPr>
        <w:tab/>
        <w:t>Authority</w:t>
      </w:r>
      <w:r w:rsidRPr="00EB40E3">
        <w:rPr>
          <w:noProof/>
          <w:sz w:val="20"/>
        </w:rPr>
        <w:tab/>
      </w:r>
      <w:r w:rsidRPr="00EB40E3">
        <w:rPr>
          <w:noProof/>
          <w:sz w:val="20"/>
        </w:rPr>
        <w:fldChar w:fldCharType="begin" w:fldLock="1"/>
      </w:r>
      <w:r w:rsidRPr="00EB40E3">
        <w:rPr>
          <w:noProof/>
          <w:sz w:val="20"/>
        </w:rPr>
        <w:instrText xml:space="preserve"> PAGEREF _Toc478567689 \h </w:instrText>
      </w:r>
      <w:r w:rsidRPr="00EB40E3">
        <w:rPr>
          <w:noProof/>
          <w:sz w:val="20"/>
        </w:rPr>
      </w:r>
      <w:r w:rsidRPr="00EB40E3">
        <w:rPr>
          <w:noProof/>
          <w:sz w:val="20"/>
        </w:rPr>
        <w:fldChar w:fldCharType="separate"/>
      </w:r>
      <w:r w:rsidR="00431F1E" w:rsidRPr="00EB40E3">
        <w:rPr>
          <w:noProof/>
          <w:sz w:val="20"/>
        </w:rPr>
        <w:t>1</w:t>
      </w:r>
      <w:r w:rsidRPr="00EB40E3">
        <w:rPr>
          <w:noProof/>
          <w:sz w:val="20"/>
        </w:rPr>
        <w:fldChar w:fldCharType="end"/>
      </w:r>
    </w:p>
    <w:p w14:paraId="052C99D7" w14:textId="77777777" w:rsidR="005E317F" w:rsidRPr="00EB40E3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B40E3">
        <w:rPr>
          <w:noProof/>
        </w:rPr>
        <w:t>4</w:t>
      </w:r>
      <w:r w:rsidRPr="00EB40E3">
        <w:rPr>
          <w:noProof/>
        </w:rPr>
        <w:tab/>
        <w:t>Schedules</w:t>
      </w:r>
      <w:r w:rsidRPr="00EB40E3">
        <w:rPr>
          <w:noProof/>
          <w:sz w:val="20"/>
        </w:rPr>
        <w:tab/>
      </w:r>
      <w:r w:rsidRPr="00EB40E3">
        <w:rPr>
          <w:noProof/>
          <w:sz w:val="20"/>
        </w:rPr>
        <w:fldChar w:fldCharType="begin" w:fldLock="1"/>
      </w:r>
      <w:r w:rsidRPr="00EB40E3">
        <w:rPr>
          <w:noProof/>
          <w:sz w:val="20"/>
        </w:rPr>
        <w:instrText xml:space="preserve"> PAGEREF _Toc478567690 \h </w:instrText>
      </w:r>
      <w:r w:rsidRPr="00EB40E3">
        <w:rPr>
          <w:noProof/>
          <w:sz w:val="20"/>
        </w:rPr>
      </w:r>
      <w:r w:rsidRPr="00EB40E3">
        <w:rPr>
          <w:noProof/>
          <w:sz w:val="20"/>
        </w:rPr>
        <w:fldChar w:fldCharType="separate"/>
      </w:r>
      <w:r w:rsidR="00431F1E" w:rsidRPr="00EB40E3">
        <w:rPr>
          <w:noProof/>
          <w:sz w:val="20"/>
        </w:rPr>
        <w:t>1</w:t>
      </w:r>
      <w:r w:rsidRPr="00EB40E3">
        <w:rPr>
          <w:noProof/>
          <w:sz w:val="20"/>
        </w:rPr>
        <w:fldChar w:fldCharType="end"/>
      </w:r>
    </w:p>
    <w:p w14:paraId="1B166D67" w14:textId="77777777" w:rsidR="005E317F" w:rsidRPr="00EB40E3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B40E3">
        <w:rPr>
          <w:noProof/>
        </w:rPr>
        <w:t>Schedule 1—Amendments</w:t>
      </w:r>
      <w:r w:rsidRPr="00EB40E3">
        <w:rPr>
          <w:b w:val="0"/>
          <w:noProof/>
          <w:sz w:val="20"/>
        </w:rPr>
        <w:tab/>
      </w:r>
      <w:r w:rsidR="0045121E" w:rsidRPr="00EB40E3">
        <w:rPr>
          <w:b w:val="0"/>
          <w:noProof/>
          <w:sz w:val="20"/>
        </w:rPr>
        <w:t>2</w:t>
      </w:r>
    </w:p>
    <w:p w14:paraId="466FC6E8" w14:textId="032C9266" w:rsidR="005E317F" w:rsidRPr="00EB40E3" w:rsidRDefault="004512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B40E3">
        <w:rPr>
          <w:noProof/>
        </w:rPr>
        <w:t>Private Health Ins</w:t>
      </w:r>
      <w:r w:rsidR="007139D6" w:rsidRPr="00EB40E3">
        <w:rPr>
          <w:noProof/>
        </w:rPr>
        <w:t>ureance (Prostheses) Rules (No.</w:t>
      </w:r>
      <w:r w:rsidR="008251E5" w:rsidRPr="00EB40E3">
        <w:rPr>
          <w:noProof/>
        </w:rPr>
        <w:t xml:space="preserve"> </w:t>
      </w:r>
      <w:r w:rsidR="00E33F56" w:rsidRPr="00EB40E3">
        <w:rPr>
          <w:noProof/>
        </w:rPr>
        <w:t>3</w:t>
      </w:r>
      <w:r w:rsidRPr="00EB40E3">
        <w:rPr>
          <w:noProof/>
        </w:rPr>
        <w:t>) 202</w:t>
      </w:r>
      <w:r w:rsidR="00E33F56" w:rsidRPr="00EB40E3">
        <w:rPr>
          <w:noProof/>
        </w:rPr>
        <w:t>0</w:t>
      </w:r>
      <w:r w:rsidR="005E317F" w:rsidRPr="00EB40E3">
        <w:rPr>
          <w:i w:val="0"/>
          <w:noProof/>
        </w:rPr>
        <w:tab/>
      </w:r>
    </w:p>
    <w:p w14:paraId="492E9EDA" w14:textId="77777777" w:rsidR="005E317F" w:rsidRPr="00EB40E3" w:rsidRDefault="005E317F" w:rsidP="0045121E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1C90F29B" w14:textId="77777777" w:rsidR="00B20990" w:rsidRPr="00EB40E3" w:rsidRDefault="00B20990" w:rsidP="005E317F">
      <w:r w:rsidRPr="00EB40E3">
        <w:rPr>
          <w:rFonts w:cs="Times New Roman"/>
          <w:sz w:val="20"/>
        </w:rPr>
        <w:fldChar w:fldCharType="end"/>
      </w:r>
    </w:p>
    <w:p w14:paraId="7FB7DCE0" w14:textId="77777777" w:rsidR="00B20990" w:rsidRPr="00EB40E3" w:rsidRDefault="00B20990" w:rsidP="00B20990"/>
    <w:p w14:paraId="4BA182E6" w14:textId="77777777" w:rsidR="00B20990" w:rsidRPr="00EB40E3" w:rsidRDefault="00B20990" w:rsidP="00B20990">
      <w:pPr>
        <w:sectPr w:rsidR="00B20990" w:rsidRPr="00EB40E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277F69" w14:textId="77777777" w:rsidR="005E317F" w:rsidRPr="00EB40E3" w:rsidRDefault="005E317F" w:rsidP="005E317F">
      <w:pPr>
        <w:pStyle w:val="ActHead5"/>
      </w:pPr>
      <w:bookmarkStart w:id="1" w:name="_Toc478567687"/>
      <w:r w:rsidRPr="00EB40E3">
        <w:rPr>
          <w:rStyle w:val="CharSectno"/>
        </w:rPr>
        <w:lastRenderedPageBreak/>
        <w:t>1</w:t>
      </w:r>
      <w:r w:rsidRPr="00EB40E3">
        <w:t xml:space="preserve">  Name</w:t>
      </w:r>
      <w:bookmarkEnd w:id="1"/>
    </w:p>
    <w:p w14:paraId="1C4F880F" w14:textId="1D90B6C7" w:rsidR="005E317F" w:rsidRPr="00EB40E3" w:rsidRDefault="005E317F" w:rsidP="005E317F">
      <w:pPr>
        <w:pStyle w:val="subsection"/>
      </w:pPr>
      <w:r w:rsidRPr="00EB40E3">
        <w:tab/>
      </w:r>
      <w:r w:rsidRPr="00EB40E3">
        <w:tab/>
        <w:t xml:space="preserve">This instrument is the </w:t>
      </w:r>
      <w:bookmarkStart w:id="2" w:name="BKCheck15B_3"/>
      <w:bookmarkEnd w:id="2"/>
      <w:r w:rsidR="0045121E" w:rsidRPr="00EB40E3">
        <w:rPr>
          <w:i/>
        </w:rPr>
        <w:t xml:space="preserve">Private Health </w:t>
      </w:r>
      <w:r w:rsidR="007139D6" w:rsidRPr="00EB40E3">
        <w:rPr>
          <w:i/>
        </w:rPr>
        <w:t>Insurance</w:t>
      </w:r>
      <w:r w:rsidR="0045121E" w:rsidRPr="00EB40E3">
        <w:rPr>
          <w:i/>
        </w:rPr>
        <w:t xml:space="preserve"> (Prostheses) Amendment Rules (No.</w:t>
      </w:r>
      <w:r w:rsidR="008251E5" w:rsidRPr="00EB40E3">
        <w:rPr>
          <w:i/>
        </w:rPr>
        <w:t xml:space="preserve"> </w:t>
      </w:r>
      <w:r w:rsidR="007139D6" w:rsidRPr="00EB40E3">
        <w:rPr>
          <w:i/>
        </w:rPr>
        <w:t>1</w:t>
      </w:r>
      <w:r w:rsidR="0045121E" w:rsidRPr="00EB40E3">
        <w:rPr>
          <w:i/>
        </w:rPr>
        <w:t>) 2021</w:t>
      </w:r>
      <w:r w:rsidR="00E33F56" w:rsidRPr="00EB40E3">
        <w:t>.</w:t>
      </w:r>
    </w:p>
    <w:p w14:paraId="322361AB" w14:textId="77777777" w:rsidR="005E317F" w:rsidRPr="00EB40E3" w:rsidRDefault="005E317F" w:rsidP="005E317F">
      <w:pPr>
        <w:pStyle w:val="ActHead5"/>
      </w:pPr>
      <w:bookmarkStart w:id="3" w:name="_Toc478567688"/>
      <w:r w:rsidRPr="00EB40E3">
        <w:rPr>
          <w:rStyle w:val="CharSectno"/>
        </w:rPr>
        <w:t>2</w:t>
      </w:r>
      <w:r w:rsidRPr="00EB40E3">
        <w:t xml:space="preserve">  Commencement</w:t>
      </w:r>
      <w:bookmarkEnd w:id="3"/>
    </w:p>
    <w:p w14:paraId="1266BC22" w14:textId="77777777" w:rsidR="00002BCC" w:rsidRPr="00EB40E3" w:rsidRDefault="00002BCC" w:rsidP="00002BCC">
      <w:pPr>
        <w:pStyle w:val="subsection"/>
      </w:pPr>
      <w:bookmarkStart w:id="4" w:name="_Toc478567689"/>
      <w:r w:rsidRPr="00EB40E3">
        <w:tab/>
        <w:t>(1)</w:t>
      </w:r>
      <w:r w:rsidRPr="00EB40E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4C241F" w14:textId="77777777" w:rsidR="00002BCC" w:rsidRPr="00EB40E3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EB40E3" w14:paraId="29729C6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6125C7B" w14:textId="77777777" w:rsidR="00002BCC" w:rsidRPr="00EB40E3" w:rsidRDefault="00002BCC" w:rsidP="00A02135">
            <w:pPr>
              <w:pStyle w:val="TableHeading"/>
            </w:pPr>
            <w:r w:rsidRPr="00EB40E3">
              <w:t>Commencement information</w:t>
            </w:r>
          </w:p>
        </w:tc>
      </w:tr>
      <w:tr w:rsidR="00002BCC" w:rsidRPr="00EB40E3" w14:paraId="2B0CB548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E6B3FF" w14:textId="77777777" w:rsidR="00002BCC" w:rsidRPr="00EB40E3" w:rsidRDefault="00002BCC" w:rsidP="00A02135">
            <w:pPr>
              <w:pStyle w:val="TableHeading"/>
            </w:pPr>
            <w:r w:rsidRPr="00EB40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94074B" w14:textId="77777777" w:rsidR="00002BCC" w:rsidRPr="00EB40E3" w:rsidRDefault="00002BCC" w:rsidP="00A02135">
            <w:pPr>
              <w:pStyle w:val="TableHeading"/>
            </w:pPr>
            <w:r w:rsidRPr="00EB40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E890EE" w14:textId="77777777" w:rsidR="00002BCC" w:rsidRPr="00EB40E3" w:rsidRDefault="00002BCC" w:rsidP="00A02135">
            <w:pPr>
              <w:pStyle w:val="TableHeading"/>
            </w:pPr>
            <w:r w:rsidRPr="00EB40E3">
              <w:t>Column 3</w:t>
            </w:r>
          </w:p>
        </w:tc>
      </w:tr>
      <w:tr w:rsidR="00002BCC" w:rsidRPr="00EB40E3" w14:paraId="1F3C51C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935530" w14:textId="77777777" w:rsidR="00002BCC" w:rsidRPr="00EB40E3" w:rsidRDefault="00002BCC" w:rsidP="00A02135">
            <w:pPr>
              <w:pStyle w:val="TableHeading"/>
            </w:pPr>
            <w:r w:rsidRPr="00EB40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37D799" w14:textId="77777777" w:rsidR="00002BCC" w:rsidRPr="00EB40E3" w:rsidRDefault="00002BCC" w:rsidP="00A02135">
            <w:pPr>
              <w:pStyle w:val="TableHeading"/>
            </w:pPr>
            <w:r w:rsidRPr="00EB40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56D528" w14:textId="77777777" w:rsidR="00002BCC" w:rsidRPr="00EB40E3" w:rsidRDefault="00002BCC" w:rsidP="00A02135">
            <w:pPr>
              <w:pStyle w:val="TableHeading"/>
            </w:pPr>
            <w:r w:rsidRPr="00EB40E3">
              <w:t>Date/Details</w:t>
            </w:r>
          </w:p>
        </w:tc>
      </w:tr>
      <w:tr w:rsidR="00002BCC" w:rsidRPr="00EB40E3" w14:paraId="1312F0C1" w14:textId="77777777" w:rsidTr="00E54D5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1AD919" w14:textId="77777777" w:rsidR="00002BCC" w:rsidRPr="00EB40E3" w:rsidRDefault="00002BCC" w:rsidP="007139D6">
            <w:pPr>
              <w:pStyle w:val="Tabletext"/>
              <w:rPr>
                <w:i/>
              </w:rPr>
            </w:pPr>
            <w:r w:rsidRPr="00EB40E3">
              <w:t xml:space="preserve">1.  </w:t>
            </w:r>
            <w:r w:rsidR="007139D6" w:rsidRPr="00EB40E3"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0773B0" w14:textId="3CBF87BF" w:rsidR="00002BCC" w:rsidRPr="00EB40E3" w:rsidRDefault="007D6602" w:rsidP="00A02135">
            <w:pPr>
              <w:pStyle w:val="Tabletext"/>
            </w:pPr>
            <w:r w:rsidRPr="00EB40E3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EE1E72" w14:textId="77777777" w:rsidR="00002BCC" w:rsidRPr="00EB40E3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58AAE0D2" w14:textId="77777777" w:rsidR="00002BCC" w:rsidRPr="00EB40E3" w:rsidRDefault="00002BCC" w:rsidP="00002BCC">
      <w:pPr>
        <w:pStyle w:val="notetext"/>
      </w:pPr>
      <w:r w:rsidRPr="00EB40E3">
        <w:rPr>
          <w:snapToGrid w:val="0"/>
          <w:lang w:eastAsia="en-US"/>
        </w:rPr>
        <w:t>Note:</w:t>
      </w:r>
      <w:r w:rsidRPr="00EB40E3">
        <w:rPr>
          <w:snapToGrid w:val="0"/>
          <w:lang w:eastAsia="en-US"/>
        </w:rPr>
        <w:tab/>
        <w:t>This table relates only to the provisions of this instrument</w:t>
      </w:r>
      <w:r w:rsidRPr="00EB40E3">
        <w:t xml:space="preserve"> </w:t>
      </w:r>
      <w:r w:rsidRPr="00EB40E3">
        <w:rPr>
          <w:snapToGrid w:val="0"/>
          <w:lang w:eastAsia="en-US"/>
        </w:rPr>
        <w:t>as originally made. It will not be amended to deal with any later amendments of this instrument.</w:t>
      </w:r>
    </w:p>
    <w:p w14:paraId="2E7FC7C9" w14:textId="77777777" w:rsidR="00002BCC" w:rsidRPr="00EB40E3" w:rsidRDefault="00002BCC" w:rsidP="00002BCC">
      <w:pPr>
        <w:pStyle w:val="subsection"/>
      </w:pPr>
      <w:r w:rsidRPr="00EB40E3">
        <w:tab/>
        <w:t>(2)</w:t>
      </w:r>
      <w:r w:rsidRPr="00EB40E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7202848" w14:textId="77777777" w:rsidR="005E317F" w:rsidRPr="00EB40E3" w:rsidRDefault="005E317F" w:rsidP="005E317F">
      <w:pPr>
        <w:pStyle w:val="ActHead5"/>
      </w:pPr>
      <w:r w:rsidRPr="00EB40E3">
        <w:rPr>
          <w:rStyle w:val="CharSectno"/>
        </w:rPr>
        <w:t>3</w:t>
      </w:r>
      <w:r w:rsidRPr="00EB40E3">
        <w:t xml:space="preserve">  Authority</w:t>
      </w:r>
      <w:bookmarkEnd w:id="4"/>
    </w:p>
    <w:p w14:paraId="27B65030" w14:textId="77777777" w:rsidR="005E317F" w:rsidRPr="00EB40E3" w:rsidRDefault="005E317F" w:rsidP="005E317F">
      <w:pPr>
        <w:pStyle w:val="subsection"/>
        <w:rPr>
          <w:i/>
        </w:rPr>
      </w:pPr>
      <w:r w:rsidRPr="00EB40E3">
        <w:tab/>
      </w:r>
      <w:r w:rsidRPr="00EB40E3">
        <w:tab/>
        <w:t>This instrument is made under</w:t>
      </w:r>
      <w:r w:rsidR="0045121E" w:rsidRPr="00EB40E3">
        <w:t xml:space="preserve"> item 4 of the table in section 333-20 of the </w:t>
      </w:r>
      <w:r w:rsidR="0045121E" w:rsidRPr="00EB40E3">
        <w:rPr>
          <w:i/>
        </w:rPr>
        <w:t xml:space="preserve">Private Health Insurance Act 2007. </w:t>
      </w:r>
      <w:r w:rsidRPr="00EB40E3">
        <w:rPr>
          <w:i/>
        </w:rPr>
        <w:t xml:space="preserve"> </w:t>
      </w:r>
    </w:p>
    <w:p w14:paraId="182F08FF" w14:textId="77777777" w:rsidR="005E317F" w:rsidRPr="00EB40E3" w:rsidRDefault="005E317F" w:rsidP="005E317F">
      <w:pPr>
        <w:pStyle w:val="ActHead5"/>
      </w:pPr>
      <w:bookmarkStart w:id="5" w:name="_Toc478567690"/>
      <w:r w:rsidRPr="00EB40E3">
        <w:t>4  Schedules</w:t>
      </w:r>
      <w:bookmarkEnd w:id="5"/>
    </w:p>
    <w:p w14:paraId="5F78E405" w14:textId="77777777" w:rsidR="005E317F" w:rsidRPr="00EB40E3" w:rsidRDefault="005E317F" w:rsidP="005E317F">
      <w:pPr>
        <w:pStyle w:val="subsection"/>
      </w:pPr>
      <w:r w:rsidRPr="00EB40E3">
        <w:tab/>
      </w:r>
      <w:r w:rsidRPr="00EB40E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D0754C" w14:textId="77777777" w:rsidR="005E317F" w:rsidRPr="00EB40E3" w:rsidRDefault="005E317F" w:rsidP="005E317F">
      <w:pPr>
        <w:pStyle w:val="ActHead6"/>
        <w:pageBreakBefore/>
      </w:pPr>
      <w:bookmarkStart w:id="6" w:name="_Toc478567691"/>
      <w:r w:rsidRPr="00EB40E3">
        <w:rPr>
          <w:rStyle w:val="CharAmSchNo"/>
        </w:rPr>
        <w:lastRenderedPageBreak/>
        <w:t>Schedule 1</w:t>
      </w:r>
      <w:r w:rsidRPr="00EB40E3">
        <w:t>—</w:t>
      </w:r>
      <w:r w:rsidRPr="00EB40E3">
        <w:rPr>
          <w:rStyle w:val="CharAmSchText"/>
        </w:rPr>
        <w:t>Amendments</w:t>
      </w:r>
      <w:bookmarkEnd w:id="6"/>
    </w:p>
    <w:p w14:paraId="4730CA83" w14:textId="77777777" w:rsidR="005E317F" w:rsidRPr="00EB40E3" w:rsidRDefault="00AF1A6D" w:rsidP="005E317F">
      <w:pPr>
        <w:pStyle w:val="ActHead9"/>
      </w:pPr>
      <w:r w:rsidRPr="00EB40E3">
        <w:t xml:space="preserve">Private Health Insurance (Prostheses) Rules (No. </w:t>
      </w:r>
      <w:r w:rsidR="007139D6" w:rsidRPr="00EB40E3">
        <w:t>3) 2020</w:t>
      </w:r>
    </w:p>
    <w:p w14:paraId="35D5DEA1" w14:textId="6D40A739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>Schedule 1, Part 1, Prostheses List – Part A, 05.01.03.02 - Female – (table item dealing with billing code BS078</w:t>
      </w:r>
      <w:r w:rsidR="004E5A69" w:rsidRPr="00EB40E3">
        <w:t xml:space="preserve"> and associated subheading Boston Scientific Australia Pty Ltd)</w:t>
      </w:r>
    </w:p>
    <w:p w14:paraId="68CA9490" w14:textId="77777777" w:rsidR="008775EE" w:rsidRPr="00EB40E3" w:rsidRDefault="008775EE" w:rsidP="008775EE">
      <w:pPr>
        <w:pStyle w:val="Item"/>
        <w:ind w:left="360" w:firstLine="349"/>
      </w:pPr>
      <w:r w:rsidRPr="00EB40E3">
        <w:t>Repeal the</w:t>
      </w:r>
      <w:r w:rsidR="004E5A69" w:rsidRPr="00EB40E3">
        <w:t xml:space="preserve"> table item and associated subheading </w:t>
      </w:r>
    </w:p>
    <w:p w14:paraId="3EB23C7E" w14:textId="501D88E3" w:rsidR="008775EE" w:rsidRPr="00EB40E3" w:rsidRDefault="008775EE" w:rsidP="00E74866">
      <w:pPr>
        <w:pStyle w:val="ItemHead"/>
        <w:numPr>
          <w:ilvl w:val="0"/>
          <w:numId w:val="16"/>
        </w:numPr>
      </w:pPr>
      <w:r w:rsidRPr="00EB40E3">
        <w:t>Schedule 1, Part 1, Prostheses List – Part A, 05.01.03.02 - Female – (table item dealing with billing code BS096)</w:t>
      </w:r>
    </w:p>
    <w:p w14:paraId="56C781FE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3ED2CD68" w14:textId="7799C30E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>Schedule 1, Part 1, Prostheses List – Part A, 05.01.03.02 - Female – (table item dealing with billing code BS097)</w:t>
      </w:r>
    </w:p>
    <w:p w14:paraId="381EEA58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15110A76" w14:textId="48C128AF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 xml:space="preserve">Schedule 1, Part 1, Prostheses List – Part A, 05.01.03.02 - Female – </w:t>
      </w:r>
      <w:r w:rsidRPr="00EB40E3">
        <w:rPr>
          <w:szCs w:val="24"/>
        </w:rPr>
        <w:t xml:space="preserve"> </w:t>
      </w:r>
      <w:r w:rsidRPr="00EB40E3">
        <w:t>(table item dealing with billing code BS140)</w:t>
      </w:r>
    </w:p>
    <w:p w14:paraId="49CB1833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0F6C335F" w14:textId="147E44E3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 xml:space="preserve">Schedule 1, Part 1, Prostheses List – Part A, 05.01.03.02 - Female – </w:t>
      </w:r>
      <w:r w:rsidRPr="00EB40E3">
        <w:rPr>
          <w:szCs w:val="24"/>
        </w:rPr>
        <w:t xml:space="preserve"> </w:t>
      </w:r>
      <w:r w:rsidRPr="00EB40E3">
        <w:t xml:space="preserve"> (table item dealing with billing code BS226)</w:t>
      </w:r>
    </w:p>
    <w:p w14:paraId="44FB8AFE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0110170E" w14:textId="3C206565" w:rsidR="005E317F" w:rsidRPr="00EB40E3" w:rsidRDefault="00AF1A6D" w:rsidP="00AF1A6D">
      <w:pPr>
        <w:pStyle w:val="ItemHead"/>
        <w:numPr>
          <w:ilvl w:val="0"/>
          <w:numId w:val="16"/>
        </w:numPr>
      </w:pPr>
      <w:r w:rsidRPr="00EB40E3">
        <w:t>Schedule 1, Part 1, Prostheses List – Part A, 05.01.03.02 - Female –(table item dealing with billing code CT013</w:t>
      </w:r>
      <w:r w:rsidR="004E5A69" w:rsidRPr="00EB40E3">
        <w:t xml:space="preserve"> and associated subheading Coloplast Pty Ltd</w:t>
      </w:r>
      <w:r w:rsidRPr="00EB40E3">
        <w:t>)</w:t>
      </w:r>
    </w:p>
    <w:p w14:paraId="61513353" w14:textId="77777777" w:rsidR="005E317F" w:rsidRPr="00EB40E3" w:rsidRDefault="00AF1A6D" w:rsidP="005E317F">
      <w:pPr>
        <w:pStyle w:val="Item"/>
      </w:pPr>
      <w:r w:rsidRPr="00EB40E3">
        <w:t xml:space="preserve">Repeal the </w:t>
      </w:r>
      <w:r w:rsidR="004E5A69" w:rsidRPr="00EB40E3">
        <w:t>table item and associated subheading</w:t>
      </w:r>
    </w:p>
    <w:p w14:paraId="032ADCAF" w14:textId="6A6A0BD6" w:rsidR="00AF1A6D" w:rsidRPr="00EB40E3" w:rsidRDefault="00AF1A6D" w:rsidP="00AF1A6D">
      <w:pPr>
        <w:pStyle w:val="ItemHead"/>
        <w:numPr>
          <w:ilvl w:val="0"/>
          <w:numId w:val="16"/>
        </w:numPr>
      </w:pPr>
      <w:r w:rsidRPr="00EB40E3">
        <w:t xml:space="preserve">Schedule 1, Part 1, Prostheses List – Part A, 05.01.03.02 – Female </w:t>
      </w:r>
      <w:r w:rsidR="0096650C" w:rsidRPr="00EB40E3">
        <w:t>–</w:t>
      </w:r>
      <w:r w:rsidRPr="00EB40E3">
        <w:t>(table item dealing with billing code CT021)</w:t>
      </w:r>
    </w:p>
    <w:p w14:paraId="1E60E93D" w14:textId="77777777" w:rsidR="00AF1A6D" w:rsidRPr="00EB40E3" w:rsidRDefault="00AF1A6D" w:rsidP="00AF1A6D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06E07D77" w14:textId="297BF446" w:rsidR="00AF1A6D" w:rsidRPr="00EB40E3" w:rsidRDefault="00AF1A6D" w:rsidP="00AF1A6D">
      <w:pPr>
        <w:pStyle w:val="ItemHead"/>
        <w:numPr>
          <w:ilvl w:val="0"/>
          <w:numId w:val="16"/>
        </w:numPr>
      </w:pPr>
      <w:r w:rsidRPr="00EB40E3">
        <w:t>Schedule 1, Part 1, Prostheses List – Part A, 05.04.01.01</w:t>
      </w:r>
      <w:r w:rsidR="0096650C" w:rsidRPr="00EB40E3">
        <w:t xml:space="preserve"> - &lt;500</w:t>
      </w:r>
      <w:r w:rsidR="008B679D" w:rsidRPr="00EB40E3">
        <w:t xml:space="preserve"> </w:t>
      </w:r>
      <w:r w:rsidR="0096650C" w:rsidRPr="00EB40E3">
        <w:t xml:space="preserve">sq cm </w:t>
      </w:r>
      <w:r w:rsidRPr="00EB40E3">
        <w:t xml:space="preserve"> – (table item dealing with billing code CT016</w:t>
      </w:r>
      <w:r w:rsidR="004E5A69" w:rsidRPr="00EB40E3">
        <w:t xml:space="preserve"> and associated subheading Coloplast Pty Ltd</w:t>
      </w:r>
      <w:r w:rsidRPr="00EB40E3">
        <w:t>)</w:t>
      </w:r>
    </w:p>
    <w:p w14:paraId="6D3A0077" w14:textId="77777777" w:rsidR="00AF1A6D" w:rsidRPr="00EB40E3" w:rsidRDefault="00AF1A6D" w:rsidP="00AF1A6D">
      <w:pPr>
        <w:pStyle w:val="Item"/>
        <w:ind w:left="360" w:firstLine="349"/>
      </w:pPr>
      <w:r w:rsidRPr="00EB40E3">
        <w:t>Repeal the</w:t>
      </w:r>
      <w:r w:rsidR="004E5A69" w:rsidRPr="00EB40E3">
        <w:t xml:space="preserve"> table item and associated subheading</w:t>
      </w:r>
    </w:p>
    <w:p w14:paraId="6530C4F2" w14:textId="77A7AE4F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>Schedule 1, Part 1, Prostheses List – Part A, 05.04.01.01 - &lt;500sq cm  – (table item dealing with billing code CT019)</w:t>
      </w:r>
    </w:p>
    <w:p w14:paraId="1B007186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</w:t>
      </w:r>
    </w:p>
    <w:p w14:paraId="7B0FF3F3" w14:textId="1C315F2D" w:rsidR="008775EE" w:rsidRPr="00EB40E3" w:rsidRDefault="008775EE" w:rsidP="008775EE">
      <w:pPr>
        <w:pStyle w:val="ItemHead"/>
        <w:numPr>
          <w:ilvl w:val="0"/>
          <w:numId w:val="16"/>
        </w:numPr>
      </w:pPr>
      <w:r w:rsidRPr="00EB40E3">
        <w:t>Schedule 1, Part 1, Prostheses List – Part A, 05.04.01.01 - &lt;500 sq cm (table item dealing with billing code BS252</w:t>
      </w:r>
      <w:r w:rsidR="004E5A69" w:rsidRPr="00EB40E3">
        <w:t xml:space="preserve"> and associated subheading</w:t>
      </w:r>
      <w:r w:rsidRPr="00EB40E3">
        <w:t>)</w:t>
      </w:r>
    </w:p>
    <w:p w14:paraId="2E0E9C0D" w14:textId="77777777" w:rsidR="008775EE" w:rsidRPr="00EB40E3" w:rsidRDefault="008775EE" w:rsidP="008775EE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 and associated subheading</w:t>
      </w:r>
    </w:p>
    <w:p w14:paraId="0185726C" w14:textId="1633440F" w:rsidR="0096650C" w:rsidRPr="00EB40E3" w:rsidRDefault="0096650C" w:rsidP="0096650C">
      <w:pPr>
        <w:pStyle w:val="ItemHead"/>
        <w:numPr>
          <w:ilvl w:val="0"/>
          <w:numId w:val="16"/>
        </w:numPr>
      </w:pPr>
      <w:r w:rsidRPr="00EB40E3">
        <w:lastRenderedPageBreak/>
        <w:t>Schedule 1, Part 1, Prostheses List – Part A, 05.04.01.01 - &lt;500</w:t>
      </w:r>
      <w:r w:rsidR="008B679D" w:rsidRPr="00EB40E3">
        <w:t xml:space="preserve"> </w:t>
      </w:r>
      <w:r w:rsidRPr="00EB40E3">
        <w:t>sq cm  (table item dealing with billing code CT017</w:t>
      </w:r>
      <w:r w:rsidR="004E5A69" w:rsidRPr="00EB40E3">
        <w:t xml:space="preserve"> and associated subheading Coloplast Pty Ltd</w:t>
      </w:r>
      <w:r w:rsidRPr="00EB40E3">
        <w:t>)</w:t>
      </w:r>
    </w:p>
    <w:p w14:paraId="77834896" w14:textId="77777777" w:rsidR="0096650C" w:rsidRPr="00EB40E3" w:rsidRDefault="0096650C" w:rsidP="0096650C">
      <w:pPr>
        <w:pStyle w:val="Item"/>
        <w:ind w:left="360" w:firstLine="349"/>
      </w:pPr>
      <w:r w:rsidRPr="00EB40E3">
        <w:t xml:space="preserve">Repeal the </w:t>
      </w:r>
      <w:r w:rsidR="004E5A69" w:rsidRPr="00EB40E3">
        <w:t>table item and the associated subheading</w:t>
      </w:r>
    </w:p>
    <w:p w14:paraId="02849AE8" w14:textId="0FF2FD8E" w:rsidR="0096650C" w:rsidRPr="00EB40E3" w:rsidRDefault="0096650C" w:rsidP="0096650C">
      <w:pPr>
        <w:pStyle w:val="ItemHead"/>
        <w:numPr>
          <w:ilvl w:val="0"/>
          <w:numId w:val="16"/>
        </w:numPr>
      </w:pPr>
      <w:r w:rsidRPr="00EB40E3">
        <w:t xml:space="preserve">Schedule 1, Part 1, Prostheses List – Part A, 05.04.01.02 - </w:t>
      </w:r>
      <w:r w:rsidRPr="00EB40E3">
        <w:rPr>
          <w:rFonts w:cs="Arial"/>
        </w:rPr>
        <w:t>≥</w:t>
      </w:r>
      <w:r w:rsidRPr="00EB40E3">
        <w:t xml:space="preserve"> 500</w:t>
      </w:r>
      <w:r w:rsidR="0036276E" w:rsidRPr="00EB40E3">
        <w:t xml:space="preserve"> </w:t>
      </w:r>
      <w:r w:rsidRPr="00EB40E3">
        <w:t>sq cm  – (table item dealing with billing code CT020)</w:t>
      </w:r>
    </w:p>
    <w:p w14:paraId="34377167" w14:textId="77777777" w:rsidR="0096650C" w:rsidRPr="00E74866" w:rsidRDefault="0096650C" w:rsidP="0096650C">
      <w:pPr>
        <w:pStyle w:val="Item"/>
        <w:ind w:left="360" w:firstLine="349"/>
      </w:pPr>
      <w:r w:rsidRPr="00EB40E3">
        <w:t xml:space="preserve">Repeal the </w:t>
      </w:r>
      <w:r w:rsidR="0037144D" w:rsidRPr="00EB40E3">
        <w:t>table item</w:t>
      </w:r>
      <w:bookmarkStart w:id="7" w:name="_GoBack"/>
      <w:bookmarkEnd w:id="7"/>
    </w:p>
    <w:p w14:paraId="4E1B4F28" w14:textId="542EF1AF" w:rsidR="008D332D" w:rsidRPr="008D332D" w:rsidRDefault="008D332D" w:rsidP="004E5A69">
      <w:pPr>
        <w:spacing w:before="120" w:line="240" w:lineRule="auto"/>
        <w:ind w:left="709"/>
      </w:pPr>
    </w:p>
    <w:sectPr w:rsidR="008D332D" w:rsidRPr="008D33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4A81" w14:textId="77777777" w:rsidR="009D1AB3" w:rsidRDefault="009D1AB3" w:rsidP="0048364F">
      <w:pPr>
        <w:spacing w:line="240" w:lineRule="auto"/>
      </w:pPr>
      <w:r>
        <w:separator/>
      </w:r>
    </w:p>
  </w:endnote>
  <w:endnote w:type="continuationSeparator" w:id="0">
    <w:p w14:paraId="4AC422B5" w14:textId="77777777" w:rsidR="009D1AB3" w:rsidRDefault="009D1AB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C59EE9B" w14:textId="77777777" w:rsidTr="0001176A">
      <w:tc>
        <w:tcPr>
          <w:tcW w:w="5000" w:type="pct"/>
        </w:tcPr>
        <w:p w14:paraId="67517DF4" w14:textId="77777777" w:rsidR="009278C1" w:rsidRDefault="009278C1" w:rsidP="0001176A">
          <w:pPr>
            <w:rPr>
              <w:sz w:val="18"/>
            </w:rPr>
          </w:pPr>
        </w:p>
      </w:tc>
    </w:tr>
  </w:tbl>
  <w:p w14:paraId="6123788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10FEB2" w14:textId="77777777" w:rsidTr="00C160A1">
      <w:tc>
        <w:tcPr>
          <w:tcW w:w="5000" w:type="pct"/>
        </w:tcPr>
        <w:p w14:paraId="6D70DE67" w14:textId="77777777" w:rsidR="00B20990" w:rsidRDefault="00B20990" w:rsidP="007946FE">
          <w:pPr>
            <w:rPr>
              <w:sz w:val="18"/>
            </w:rPr>
          </w:pPr>
        </w:p>
      </w:tc>
    </w:tr>
  </w:tbl>
  <w:p w14:paraId="0D07AE1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7B1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3276257" w14:textId="77777777" w:rsidTr="00C160A1">
      <w:tc>
        <w:tcPr>
          <w:tcW w:w="5000" w:type="pct"/>
        </w:tcPr>
        <w:p w14:paraId="0489524F" w14:textId="77777777" w:rsidR="00B20990" w:rsidRDefault="00B20990" w:rsidP="00465764">
          <w:pPr>
            <w:rPr>
              <w:sz w:val="18"/>
            </w:rPr>
          </w:pPr>
        </w:p>
      </w:tc>
    </w:tr>
  </w:tbl>
  <w:p w14:paraId="38F45B9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A29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0F07ADC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07548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421C8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31F1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34C3E8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6143EC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4A2012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1B8C5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2CA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EF70D4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3FEF6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4CF984E" w14:textId="2003C7B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Private Health Insurance (Prostheses) Amendment Rules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12E564" w14:textId="3E86B96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8B6D7AB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6C683B0" w14:textId="77777777" w:rsidR="00B20990" w:rsidRDefault="00B20990" w:rsidP="007946FE">
          <w:pPr>
            <w:rPr>
              <w:sz w:val="18"/>
            </w:rPr>
          </w:pPr>
        </w:p>
      </w:tc>
    </w:tr>
  </w:tbl>
  <w:p w14:paraId="497CA81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F98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B2A51B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051399" w14:textId="50CF308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CDC713" w14:textId="3FBF7D3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Private Health Insurance (Prostheses) Amendment Rules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05AEC5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CA1F14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8D166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BB1BB3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0BF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8645E9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FE9E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3D47B0" w14:textId="1CC5C3E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Private Health Insurance (Prostheses) Amendment Rules (No. 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4260C" w14:textId="48BABA8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8534F6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8EBF71" w14:textId="77777777" w:rsidR="00EE57E8" w:rsidRDefault="00EE57E8" w:rsidP="00EE57E8">
          <w:pPr>
            <w:rPr>
              <w:sz w:val="18"/>
            </w:rPr>
          </w:pPr>
        </w:p>
      </w:tc>
    </w:tr>
  </w:tbl>
  <w:p w14:paraId="5F1A1E46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210E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6910D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7EF4F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87C01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31F1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E19D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EBA2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CB6E7E8" w14:textId="2AF3BE0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31F1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40E3">
            <w:rPr>
              <w:i/>
              <w:noProof/>
              <w:sz w:val="18"/>
            </w:rPr>
            <w:t>25/1/2021 12:27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E108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0D15" w14:textId="77777777" w:rsidR="009D1AB3" w:rsidRDefault="009D1AB3" w:rsidP="0048364F">
      <w:pPr>
        <w:spacing w:line="240" w:lineRule="auto"/>
      </w:pPr>
      <w:r>
        <w:separator/>
      </w:r>
    </w:p>
  </w:footnote>
  <w:footnote w:type="continuationSeparator" w:id="0">
    <w:p w14:paraId="68E191D0" w14:textId="77777777" w:rsidR="009D1AB3" w:rsidRDefault="009D1AB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A7A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123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6B8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3EC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53F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9A24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F6CA2" w14:textId="77777777" w:rsidR="00EE57E8" w:rsidRPr="00A961C4" w:rsidRDefault="00EE57E8" w:rsidP="0048364F">
    <w:pPr>
      <w:rPr>
        <w:b/>
        <w:sz w:val="20"/>
      </w:rPr>
    </w:pPr>
  </w:p>
  <w:p w14:paraId="362729E4" w14:textId="77777777" w:rsidR="00EE57E8" w:rsidRPr="00A961C4" w:rsidRDefault="00EE57E8" w:rsidP="0048364F">
    <w:pPr>
      <w:rPr>
        <w:b/>
        <w:sz w:val="20"/>
      </w:rPr>
    </w:pPr>
  </w:p>
  <w:p w14:paraId="177EDBA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61E2" w14:textId="77777777" w:rsidR="00EE57E8" w:rsidRPr="00A961C4" w:rsidRDefault="00EE57E8" w:rsidP="0048364F">
    <w:pPr>
      <w:jc w:val="right"/>
      <w:rPr>
        <w:sz w:val="20"/>
      </w:rPr>
    </w:pPr>
  </w:p>
  <w:p w14:paraId="63D8CA88" w14:textId="77777777" w:rsidR="00EE57E8" w:rsidRPr="00A961C4" w:rsidRDefault="00EE57E8" w:rsidP="0048364F">
    <w:pPr>
      <w:jc w:val="right"/>
      <w:rPr>
        <w:b/>
        <w:sz w:val="20"/>
      </w:rPr>
    </w:pPr>
  </w:p>
  <w:p w14:paraId="0EDE9C6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27927F2"/>
    <w:multiLevelType w:val="hybridMultilevel"/>
    <w:tmpl w:val="6F78CE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373B"/>
    <w:multiLevelType w:val="hybridMultilevel"/>
    <w:tmpl w:val="7774FB90"/>
    <w:lvl w:ilvl="0" w:tplc="C4CC42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27E74"/>
    <w:multiLevelType w:val="hybridMultilevel"/>
    <w:tmpl w:val="D7D483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6D4"/>
    <w:multiLevelType w:val="hybridMultilevel"/>
    <w:tmpl w:val="DF7AEE2C"/>
    <w:lvl w:ilvl="0" w:tplc="C4CC4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FCC3983-C0BD-4A14-B6F1-68C130DE2E35}"/>
    <w:docVar w:name="dgnword-eventsink" w:val="441055712"/>
  </w:docVars>
  <w:rsids>
    <w:rsidRoot w:val="00431F1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7236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A674C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B1DEB"/>
    <w:rsid w:val="002C152A"/>
    <w:rsid w:val="002C5FAD"/>
    <w:rsid w:val="002D043A"/>
    <w:rsid w:val="0031713F"/>
    <w:rsid w:val="003222D1"/>
    <w:rsid w:val="00324AE4"/>
    <w:rsid w:val="0032750F"/>
    <w:rsid w:val="003415D3"/>
    <w:rsid w:val="003442F6"/>
    <w:rsid w:val="00346335"/>
    <w:rsid w:val="00352B0F"/>
    <w:rsid w:val="003561B0"/>
    <w:rsid w:val="0036276E"/>
    <w:rsid w:val="0037144D"/>
    <w:rsid w:val="00397893"/>
    <w:rsid w:val="003A15AC"/>
    <w:rsid w:val="003B0627"/>
    <w:rsid w:val="003B0664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1F1E"/>
    <w:rsid w:val="0044291A"/>
    <w:rsid w:val="0045121E"/>
    <w:rsid w:val="004600B0"/>
    <w:rsid w:val="00460499"/>
    <w:rsid w:val="004609B8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1EE0"/>
    <w:rsid w:val="004D7A9E"/>
    <w:rsid w:val="004E5A69"/>
    <w:rsid w:val="004F1FAC"/>
    <w:rsid w:val="004F676E"/>
    <w:rsid w:val="004F71C0"/>
    <w:rsid w:val="0051359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00"/>
    <w:rsid w:val="0056541A"/>
    <w:rsid w:val="0057600F"/>
    <w:rsid w:val="00581211"/>
    <w:rsid w:val="00584811"/>
    <w:rsid w:val="00593AA6"/>
    <w:rsid w:val="00594161"/>
    <w:rsid w:val="00594749"/>
    <w:rsid w:val="00594956"/>
    <w:rsid w:val="005A09C2"/>
    <w:rsid w:val="005A3AB9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23FF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39D6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D6602"/>
    <w:rsid w:val="007E32B6"/>
    <w:rsid w:val="007E486B"/>
    <w:rsid w:val="007E7D4A"/>
    <w:rsid w:val="007F48ED"/>
    <w:rsid w:val="007F5E3F"/>
    <w:rsid w:val="00812F45"/>
    <w:rsid w:val="008251E5"/>
    <w:rsid w:val="00836FE9"/>
    <w:rsid w:val="0084172C"/>
    <w:rsid w:val="0085175E"/>
    <w:rsid w:val="00856A31"/>
    <w:rsid w:val="0087061D"/>
    <w:rsid w:val="008754D0"/>
    <w:rsid w:val="008775EE"/>
    <w:rsid w:val="00877C69"/>
    <w:rsid w:val="00877D48"/>
    <w:rsid w:val="0088008A"/>
    <w:rsid w:val="0088345B"/>
    <w:rsid w:val="008A16A5"/>
    <w:rsid w:val="008A5C57"/>
    <w:rsid w:val="008B679D"/>
    <w:rsid w:val="008C0629"/>
    <w:rsid w:val="008C7D66"/>
    <w:rsid w:val="008D0EE0"/>
    <w:rsid w:val="008D332D"/>
    <w:rsid w:val="008D7A27"/>
    <w:rsid w:val="008E4702"/>
    <w:rsid w:val="008E69AA"/>
    <w:rsid w:val="008F4F1C"/>
    <w:rsid w:val="009069AD"/>
    <w:rsid w:val="00906A5D"/>
    <w:rsid w:val="00910E64"/>
    <w:rsid w:val="00922764"/>
    <w:rsid w:val="00927538"/>
    <w:rsid w:val="009278C1"/>
    <w:rsid w:val="00932377"/>
    <w:rsid w:val="009346E3"/>
    <w:rsid w:val="0094523D"/>
    <w:rsid w:val="0096650C"/>
    <w:rsid w:val="00976A63"/>
    <w:rsid w:val="009856A3"/>
    <w:rsid w:val="009B2490"/>
    <w:rsid w:val="009B50E5"/>
    <w:rsid w:val="009C3431"/>
    <w:rsid w:val="009C5989"/>
    <w:rsid w:val="009C6A32"/>
    <w:rsid w:val="009D08DA"/>
    <w:rsid w:val="009D1AB3"/>
    <w:rsid w:val="00A06860"/>
    <w:rsid w:val="00A136F5"/>
    <w:rsid w:val="00A15832"/>
    <w:rsid w:val="00A231E2"/>
    <w:rsid w:val="00A2550D"/>
    <w:rsid w:val="00A379BB"/>
    <w:rsid w:val="00A4169B"/>
    <w:rsid w:val="00A50D55"/>
    <w:rsid w:val="00A52FDA"/>
    <w:rsid w:val="00A64912"/>
    <w:rsid w:val="00A70A74"/>
    <w:rsid w:val="00A910DD"/>
    <w:rsid w:val="00A9231A"/>
    <w:rsid w:val="00A95BC7"/>
    <w:rsid w:val="00AA0343"/>
    <w:rsid w:val="00AA78CE"/>
    <w:rsid w:val="00AA7B26"/>
    <w:rsid w:val="00AC767C"/>
    <w:rsid w:val="00AD3467"/>
    <w:rsid w:val="00AD5641"/>
    <w:rsid w:val="00AF1A6D"/>
    <w:rsid w:val="00AF33DB"/>
    <w:rsid w:val="00B032D8"/>
    <w:rsid w:val="00B05D72"/>
    <w:rsid w:val="00B10B0E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1E74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008C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3D36"/>
    <w:rsid w:val="00C93205"/>
    <w:rsid w:val="00C945DC"/>
    <w:rsid w:val="00CA376A"/>
    <w:rsid w:val="00CA7844"/>
    <w:rsid w:val="00CB58EF"/>
    <w:rsid w:val="00CC535A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33F56"/>
    <w:rsid w:val="00E54292"/>
    <w:rsid w:val="00E54D55"/>
    <w:rsid w:val="00E60191"/>
    <w:rsid w:val="00E74866"/>
    <w:rsid w:val="00E74DC7"/>
    <w:rsid w:val="00E87699"/>
    <w:rsid w:val="00E92E27"/>
    <w:rsid w:val="00E9586B"/>
    <w:rsid w:val="00E97334"/>
    <w:rsid w:val="00EB2CB9"/>
    <w:rsid w:val="00EB3A99"/>
    <w:rsid w:val="00EB40E3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0752A3"/>
  <w15:docId w15:val="{8A1E9E10-199D-4E52-A7CB-DCF036D8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signcoverpagestart0">
    <w:name w:val="signcoverpagestart"/>
    <w:basedOn w:val="Normal"/>
    <w:rsid w:val="00C83D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F1A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1A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80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0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0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08A"/>
    <w:rPr>
      <w:b/>
      <w:bCs/>
    </w:rPr>
  </w:style>
  <w:style w:type="character" w:styleId="Hyperlink">
    <w:name w:val="Hyperlink"/>
    <w:basedOn w:val="DefaultParagraphFont"/>
    <w:uiPriority w:val="99"/>
    <w:unhideWhenUsed/>
    <w:rsid w:val="00324AE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4866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A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8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824834">
                                                              <w:marLeft w:val="0"/>
                                                              <w:marRight w:val="9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rar\AppData\Local\Microsoft\Windows\INetCache\IE\IWT0UIVX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32</TotalTime>
  <Pages>7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NAIR, Arti</dc:creator>
  <cp:lastModifiedBy>NG, Jason</cp:lastModifiedBy>
  <cp:revision>7</cp:revision>
  <dcterms:created xsi:type="dcterms:W3CDTF">2021-01-21T05:27:00Z</dcterms:created>
  <dcterms:modified xsi:type="dcterms:W3CDTF">2021-01-25T01:29:00Z</dcterms:modified>
</cp:coreProperties>
</file>