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4876CA" w:rsidRDefault="00193461" w:rsidP="0020300C">
      <w:pPr>
        <w:rPr>
          <w:sz w:val="28"/>
        </w:rPr>
      </w:pPr>
      <w:r w:rsidRPr="004876CA">
        <w:rPr>
          <w:noProof/>
          <w:lang w:eastAsia="en-AU"/>
        </w:rPr>
        <w:drawing>
          <wp:inline distT="0" distB="0" distL="0" distR="0" wp14:anchorId="31454A09" wp14:editId="4A3618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76CA" w:rsidRDefault="0048364F" w:rsidP="0048364F">
      <w:pPr>
        <w:rPr>
          <w:sz w:val="19"/>
        </w:rPr>
      </w:pPr>
    </w:p>
    <w:p w:rsidR="0048364F" w:rsidRPr="004876CA" w:rsidRDefault="00A8758E" w:rsidP="0048364F">
      <w:pPr>
        <w:pStyle w:val="ShortT"/>
      </w:pPr>
      <w:r w:rsidRPr="004876CA">
        <w:t>Australian Charities and Not</w:t>
      </w:r>
      <w:r w:rsidR="004876CA">
        <w:noBreakHyphen/>
      </w:r>
      <w:r w:rsidRPr="004876CA">
        <w:t>for</w:t>
      </w:r>
      <w:r w:rsidR="004876CA">
        <w:noBreakHyphen/>
      </w:r>
      <w:r w:rsidRPr="004876CA">
        <w:t xml:space="preserve">profits Commission Amendment (2021 Measures No. 1) </w:t>
      </w:r>
      <w:r w:rsidR="004876CA">
        <w:t>Regulations 2</w:t>
      </w:r>
      <w:r w:rsidRPr="004876CA">
        <w:t>021</w:t>
      </w:r>
    </w:p>
    <w:p w:rsidR="0049502E" w:rsidRPr="004876CA" w:rsidRDefault="0049502E" w:rsidP="00CD244A">
      <w:pPr>
        <w:pStyle w:val="SignCoverPageStart"/>
        <w:spacing w:before="240"/>
        <w:rPr>
          <w:szCs w:val="22"/>
        </w:rPr>
      </w:pPr>
      <w:r w:rsidRPr="004876CA">
        <w:rPr>
          <w:szCs w:val="22"/>
        </w:rPr>
        <w:t>I, General the Honourable David Hurley AC DSC (</w:t>
      </w:r>
      <w:proofErr w:type="spellStart"/>
      <w:r w:rsidRPr="004876CA">
        <w:rPr>
          <w:szCs w:val="22"/>
        </w:rPr>
        <w:t>Retd</w:t>
      </w:r>
      <w:proofErr w:type="spellEnd"/>
      <w:r w:rsidRPr="004876CA">
        <w:rPr>
          <w:szCs w:val="22"/>
        </w:rPr>
        <w:t>), Governor</w:t>
      </w:r>
      <w:r w:rsidR="004876CA">
        <w:rPr>
          <w:szCs w:val="22"/>
        </w:rPr>
        <w:noBreakHyphen/>
      </w:r>
      <w:r w:rsidRPr="004876CA">
        <w:rPr>
          <w:szCs w:val="22"/>
        </w:rPr>
        <w:t>General of the Commonwealth of Australia, acting with the advice of the Federal Executive Council, make the following regulations.</w:t>
      </w:r>
    </w:p>
    <w:p w:rsidR="0049502E" w:rsidRPr="004876CA" w:rsidRDefault="002B0DF7" w:rsidP="00CD244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2C217E">
        <w:rPr>
          <w:szCs w:val="22"/>
        </w:rPr>
        <w:t xml:space="preserve"> </w:t>
      </w:r>
      <w:r w:rsidR="0049502E" w:rsidRPr="004876CA">
        <w:rPr>
          <w:szCs w:val="22"/>
        </w:rPr>
        <w:fldChar w:fldCharType="begin"/>
      </w:r>
      <w:r w:rsidR="0049502E" w:rsidRPr="004876CA">
        <w:rPr>
          <w:szCs w:val="22"/>
        </w:rPr>
        <w:instrText xml:space="preserve"> DOCPROPERTY  DateMade </w:instrText>
      </w:r>
      <w:r w:rsidR="0049502E" w:rsidRPr="004876CA">
        <w:rPr>
          <w:szCs w:val="22"/>
        </w:rPr>
        <w:fldChar w:fldCharType="separate"/>
      </w:r>
      <w:r w:rsidR="001C1D71">
        <w:rPr>
          <w:szCs w:val="22"/>
        </w:rPr>
        <w:t>18 February 2021</w:t>
      </w:r>
      <w:r w:rsidR="0049502E" w:rsidRPr="004876CA">
        <w:rPr>
          <w:szCs w:val="22"/>
        </w:rPr>
        <w:fldChar w:fldCharType="end"/>
      </w:r>
    </w:p>
    <w:p w:rsidR="0049502E" w:rsidRPr="004876CA" w:rsidRDefault="0049502E" w:rsidP="00CD244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76CA">
        <w:rPr>
          <w:szCs w:val="22"/>
        </w:rPr>
        <w:t>David Hurley</w:t>
      </w:r>
    </w:p>
    <w:p w:rsidR="0049502E" w:rsidRPr="004876CA" w:rsidRDefault="0049502E" w:rsidP="00CD244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76CA">
        <w:rPr>
          <w:szCs w:val="22"/>
        </w:rPr>
        <w:t>Governor</w:t>
      </w:r>
      <w:r w:rsidR="004876CA">
        <w:rPr>
          <w:szCs w:val="22"/>
        </w:rPr>
        <w:noBreakHyphen/>
      </w:r>
      <w:r w:rsidRPr="004876CA">
        <w:rPr>
          <w:szCs w:val="22"/>
        </w:rPr>
        <w:t>General</w:t>
      </w:r>
    </w:p>
    <w:p w:rsidR="0049502E" w:rsidRPr="004876CA" w:rsidRDefault="0049502E" w:rsidP="00CD244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76CA">
        <w:rPr>
          <w:szCs w:val="22"/>
        </w:rPr>
        <w:t>By His Excellency’s Command</w:t>
      </w:r>
    </w:p>
    <w:p w:rsidR="0049502E" w:rsidRPr="004876CA" w:rsidRDefault="00286AF0" w:rsidP="00CD244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876CA">
        <w:rPr>
          <w:szCs w:val="22"/>
        </w:rPr>
        <w:t xml:space="preserve">Michael </w:t>
      </w:r>
      <w:proofErr w:type="spellStart"/>
      <w:r w:rsidRPr="004876CA">
        <w:rPr>
          <w:szCs w:val="22"/>
        </w:rPr>
        <w:t>Sukkar</w:t>
      </w:r>
      <w:proofErr w:type="spellEnd"/>
    </w:p>
    <w:p w:rsidR="0049502E" w:rsidRPr="004876CA" w:rsidRDefault="00286AF0" w:rsidP="00CD244A">
      <w:pPr>
        <w:pStyle w:val="SignCoverPageEnd"/>
        <w:rPr>
          <w:szCs w:val="22"/>
        </w:rPr>
      </w:pPr>
      <w:r w:rsidRPr="004876CA">
        <w:rPr>
          <w:szCs w:val="22"/>
        </w:rPr>
        <w:t>Assistant Treasurer, Minister for Housing and Minister for Homelessness, Social and Community Housing</w:t>
      </w:r>
    </w:p>
    <w:p w:rsidR="0049502E" w:rsidRPr="004876CA" w:rsidRDefault="0049502E" w:rsidP="00CD244A"/>
    <w:p w:rsidR="0048364F" w:rsidRPr="002B0DF7" w:rsidRDefault="0048364F" w:rsidP="0048364F">
      <w:pPr>
        <w:pStyle w:val="Header"/>
        <w:tabs>
          <w:tab w:val="clear" w:pos="4150"/>
          <w:tab w:val="clear" w:pos="8307"/>
        </w:tabs>
      </w:pPr>
      <w:r w:rsidRPr="002B0DF7">
        <w:rPr>
          <w:rStyle w:val="CharAmSchNo"/>
        </w:rPr>
        <w:t xml:space="preserve"> </w:t>
      </w:r>
      <w:r w:rsidRPr="002B0DF7">
        <w:rPr>
          <w:rStyle w:val="CharAmSchText"/>
        </w:rPr>
        <w:t xml:space="preserve"> </w:t>
      </w:r>
    </w:p>
    <w:p w:rsidR="0048364F" w:rsidRPr="002B0DF7" w:rsidRDefault="0048364F" w:rsidP="0048364F">
      <w:pPr>
        <w:pStyle w:val="Header"/>
        <w:tabs>
          <w:tab w:val="clear" w:pos="4150"/>
          <w:tab w:val="clear" w:pos="8307"/>
        </w:tabs>
      </w:pPr>
      <w:r w:rsidRPr="002B0DF7">
        <w:rPr>
          <w:rStyle w:val="CharAmPartNo"/>
        </w:rPr>
        <w:t xml:space="preserve"> </w:t>
      </w:r>
      <w:r w:rsidRPr="002B0DF7">
        <w:rPr>
          <w:rStyle w:val="CharAmPartText"/>
        </w:rPr>
        <w:t xml:space="preserve"> </w:t>
      </w:r>
    </w:p>
    <w:p w:rsidR="0048364F" w:rsidRPr="004876CA" w:rsidRDefault="0048364F" w:rsidP="0048364F">
      <w:pPr>
        <w:sectPr w:rsidR="0048364F" w:rsidRPr="004876CA" w:rsidSect="00071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76CA" w:rsidRDefault="0048364F" w:rsidP="0048364F">
      <w:pPr>
        <w:outlineLvl w:val="0"/>
        <w:rPr>
          <w:sz w:val="36"/>
        </w:rPr>
      </w:pPr>
      <w:r w:rsidRPr="004876CA">
        <w:rPr>
          <w:sz w:val="36"/>
        </w:rPr>
        <w:lastRenderedPageBreak/>
        <w:t>Contents</w:t>
      </w:r>
    </w:p>
    <w:bookmarkStart w:id="1" w:name="BKCheck15B_2"/>
    <w:bookmarkEnd w:id="1"/>
    <w:p w:rsidR="004876CA" w:rsidRDefault="00487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76CA">
        <w:rPr>
          <w:noProof/>
        </w:rPr>
        <w:tab/>
      </w:r>
      <w:r w:rsidRPr="004876CA">
        <w:rPr>
          <w:noProof/>
        </w:rPr>
        <w:fldChar w:fldCharType="begin"/>
      </w:r>
      <w:r w:rsidRPr="004876CA">
        <w:rPr>
          <w:noProof/>
        </w:rPr>
        <w:instrText xml:space="preserve"> PAGEREF _Toc61852453 \h </w:instrText>
      </w:r>
      <w:r w:rsidRPr="004876CA">
        <w:rPr>
          <w:noProof/>
        </w:rPr>
      </w:r>
      <w:r w:rsidRPr="004876CA">
        <w:rPr>
          <w:noProof/>
        </w:rPr>
        <w:fldChar w:fldCharType="separate"/>
      </w:r>
      <w:r w:rsidR="001C1D71">
        <w:rPr>
          <w:noProof/>
        </w:rPr>
        <w:t>1</w:t>
      </w:r>
      <w:r w:rsidRPr="004876CA">
        <w:rPr>
          <w:noProof/>
        </w:rPr>
        <w:fldChar w:fldCharType="end"/>
      </w:r>
    </w:p>
    <w:p w:rsidR="004876CA" w:rsidRDefault="00487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76CA">
        <w:rPr>
          <w:noProof/>
        </w:rPr>
        <w:tab/>
      </w:r>
      <w:r w:rsidRPr="004876CA">
        <w:rPr>
          <w:noProof/>
        </w:rPr>
        <w:fldChar w:fldCharType="begin"/>
      </w:r>
      <w:r w:rsidRPr="004876CA">
        <w:rPr>
          <w:noProof/>
        </w:rPr>
        <w:instrText xml:space="preserve"> PAGEREF _Toc61852454 \h </w:instrText>
      </w:r>
      <w:r w:rsidRPr="004876CA">
        <w:rPr>
          <w:noProof/>
        </w:rPr>
      </w:r>
      <w:r w:rsidRPr="004876CA">
        <w:rPr>
          <w:noProof/>
        </w:rPr>
        <w:fldChar w:fldCharType="separate"/>
      </w:r>
      <w:r w:rsidR="001C1D71">
        <w:rPr>
          <w:noProof/>
        </w:rPr>
        <w:t>1</w:t>
      </w:r>
      <w:r w:rsidRPr="004876CA">
        <w:rPr>
          <w:noProof/>
        </w:rPr>
        <w:fldChar w:fldCharType="end"/>
      </w:r>
    </w:p>
    <w:p w:rsidR="004876CA" w:rsidRDefault="00487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76CA">
        <w:rPr>
          <w:noProof/>
        </w:rPr>
        <w:tab/>
      </w:r>
      <w:r w:rsidRPr="004876CA">
        <w:rPr>
          <w:noProof/>
        </w:rPr>
        <w:fldChar w:fldCharType="begin"/>
      </w:r>
      <w:r w:rsidRPr="004876CA">
        <w:rPr>
          <w:noProof/>
        </w:rPr>
        <w:instrText xml:space="preserve"> PAGEREF _Toc61852455 \h </w:instrText>
      </w:r>
      <w:r w:rsidRPr="004876CA">
        <w:rPr>
          <w:noProof/>
        </w:rPr>
      </w:r>
      <w:r w:rsidRPr="004876CA">
        <w:rPr>
          <w:noProof/>
        </w:rPr>
        <w:fldChar w:fldCharType="separate"/>
      </w:r>
      <w:r w:rsidR="001C1D71">
        <w:rPr>
          <w:noProof/>
        </w:rPr>
        <w:t>1</w:t>
      </w:r>
      <w:r w:rsidRPr="004876CA">
        <w:rPr>
          <w:noProof/>
        </w:rPr>
        <w:fldChar w:fldCharType="end"/>
      </w:r>
    </w:p>
    <w:p w:rsidR="004876CA" w:rsidRDefault="004876C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76CA">
        <w:rPr>
          <w:noProof/>
        </w:rPr>
        <w:tab/>
      </w:r>
      <w:r w:rsidRPr="004876CA">
        <w:rPr>
          <w:noProof/>
        </w:rPr>
        <w:fldChar w:fldCharType="begin"/>
      </w:r>
      <w:r w:rsidRPr="004876CA">
        <w:rPr>
          <w:noProof/>
        </w:rPr>
        <w:instrText xml:space="preserve"> PAGEREF _Toc61852456 \h </w:instrText>
      </w:r>
      <w:r w:rsidRPr="004876CA">
        <w:rPr>
          <w:noProof/>
        </w:rPr>
      </w:r>
      <w:r w:rsidRPr="004876CA">
        <w:rPr>
          <w:noProof/>
        </w:rPr>
        <w:fldChar w:fldCharType="separate"/>
      </w:r>
      <w:r w:rsidR="001C1D71">
        <w:rPr>
          <w:noProof/>
        </w:rPr>
        <w:t>1</w:t>
      </w:r>
      <w:r w:rsidRPr="004876CA">
        <w:rPr>
          <w:noProof/>
        </w:rPr>
        <w:fldChar w:fldCharType="end"/>
      </w:r>
    </w:p>
    <w:p w:rsidR="004876CA" w:rsidRDefault="004876C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76CA">
        <w:rPr>
          <w:b w:val="0"/>
          <w:noProof/>
          <w:sz w:val="18"/>
        </w:rPr>
        <w:tab/>
      </w:r>
      <w:r w:rsidRPr="004876CA">
        <w:rPr>
          <w:b w:val="0"/>
          <w:noProof/>
          <w:sz w:val="18"/>
        </w:rPr>
        <w:fldChar w:fldCharType="begin"/>
      </w:r>
      <w:r w:rsidRPr="004876CA">
        <w:rPr>
          <w:b w:val="0"/>
          <w:noProof/>
          <w:sz w:val="18"/>
        </w:rPr>
        <w:instrText xml:space="preserve"> PAGEREF _Toc61852457 \h </w:instrText>
      </w:r>
      <w:r w:rsidRPr="004876CA">
        <w:rPr>
          <w:b w:val="0"/>
          <w:noProof/>
          <w:sz w:val="18"/>
        </w:rPr>
      </w:r>
      <w:r w:rsidRPr="004876CA">
        <w:rPr>
          <w:b w:val="0"/>
          <w:noProof/>
          <w:sz w:val="18"/>
        </w:rPr>
        <w:fldChar w:fldCharType="separate"/>
      </w:r>
      <w:r w:rsidR="001C1D71">
        <w:rPr>
          <w:b w:val="0"/>
          <w:noProof/>
          <w:sz w:val="18"/>
        </w:rPr>
        <w:t>2</w:t>
      </w:r>
      <w:r w:rsidRPr="004876CA">
        <w:rPr>
          <w:b w:val="0"/>
          <w:noProof/>
          <w:sz w:val="18"/>
        </w:rPr>
        <w:fldChar w:fldCharType="end"/>
      </w:r>
    </w:p>
    <w:p w:rsidR="004876CA" w:rsidRDefault="004876C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Regulation 2013</w:t>
      </w:r>
      <w:r w:rsidRPr="004876CA">
        <w:rPr>
          <w:i w:val="0"/>
          <w:noProof/>
          <w:sz w:val="18"/>
        </w:rPr>
        <w:tab/>
      </w:r>
      <w:r w:rsidRPr="004876CA">
        <w:rPr>
          <w:i w:val="0"/>
          <w:noProof/>
          <w:sz w:val="18"/>
        </w:rPr>
        <w:fldChar w:fldCharType="begin"/>
      </w:r>
      <w:r w:rsidRPr="004876CA">
        <w:rPr>
          <w:i w:val="0"/>
          <w:noProof/>
          <w:sz w:val="18"/>
        </w:rPr>
        <w:instrText xml:space="preserve"> PAGEREF _Toc61852458 \h </w:instrText>
      </w:r>
      <w:r w:rsidRPr="004876CA">
        <w:rPr>
          <w:i w:val="0"/>
          <w:noProof/>
          <w:sz w:val="18"/>
        </w:rPr>
      </w:r>
      <w:r w:rsidRPr="004876CA">
        <w:rPr>
          <w:i w:val="0"/>
          <w:noProof/>
          <w:sz w:val="18"/>
        </w:rPr>
        <w:fldChar w:fldCharType="separate"/>
      </w:r>
      <w:r w:rsidR="001C1D71">
        <w:rPr>
          <w:i w:val="0"/>
          <w:noProof/>
          <w:sz w:val="18"/>
        </w:rPr>
        <w:t>2</w:t>
      </w:r>
      <w:r w:rsidRPr="004876CA">
        <w:rPr>
          <w:i w:val="0"/>
          <w:noProof/>
          <w:sz w:val="18"/>
        </w:rPr>
        <w:fldChar w:fldCharType="end"/>
      </w:r>
    </w:p>
    <w:p w:rsidR="0048364F" w:rsidRPr="004876CA" w:rsidRDefault="004876CA" w:rsidP="0048364F">
      <w:r>
        <w:fldChar w:fldCharType="end"/>
      </w:r>
    </w:p>
    <w:p w:rsidR="0048364F" w:rsidRPr="004876CA" w:rsidRDefault="0048364F" w:rsidP="0048364F">
      <w:pPr>
        <w:sectPr w:rsidR="0048364F" w:rsidRPr="004876CA" w:rsidSect="00071E5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76CA" w:rsidRDefault="0048364F" w:rsidP="0048364F">
      <w:pPr>
        <w:pStyle w:val="ActHead5"/>
      </w:pPr>
      <w:bookmarkStart w:id="2" w:name="_Toc61852453"/>
      <w:r w:rsidRPr="002B0DF7">
        <w:rPr>
          <w:rStyle w:val="CharSectno"/>
        </w:rPr>
        <w:lastRenderedPageBreak/>
        <w:t>1</w:t>
      </w:r>
      <w:r w:rsidRPr="004876CA">
        <w:t xml:space="preserve">  </w:t>
      </w:r>
      <w:r w:rsidR="004F676E" w:rsidRPr="004876CA">
        <w:t>Name</w:t>
      </w:r>
      <w:bookmarkEnd w:id="2"/>
    </w:p>
    <w:p w:rsidR="0048364F" w:rsidRPr="004876CA" w:rsidRDefault="0048364F" w:rsidP="0048364F">
      <w:pPr>
        <w:pStyle w:val="subsection"/>
      </w:pPr>
      <w:r w:rsidRPr="004876CA">
        <w:tab/>
      </w:r>
      <w:r w:rsidRPr="004876CA">
        <w:tab/>
      </w:r>
      <w:r w:rsidR="00A8758E" w:rsidRPr="004876CA">
        <w:t>This instrument is</w:t>
      </w:r>
      <w:r w:rsidRPr="004876CA">
        <w:t xml:space="preserve"> the </w:t>
      </w:r>
      <w:bookmarkStart w:id="3" w:name="BKCheck15B_3"/>
      <w:bookmarkEnd w:id="3"/>
      <w:r w:rsidR="00414ADE" w:rsidRPr="004876CA">
        <w:rPr>
          <w:i/>
        </w:rPr>
        <w:fldChar w:fldCharType="begin"/>
      </w:r>
      <w:r w:rsidR="00414ADE" w:rsidRPr="004876CA">
        <w:rPr>
          <w:i/>
        </w:rPr>
        <w:instrText xml:space="preserve"> STYLEREF  ShortT </w:instrText>
      </w:r>
      <w:r w:rsidR="00414ADE" w:rsidRPr="004876CA">
        <w:rPr>
          <w:i/>
        </w:rPr>
        <w:fldChar w:fldCharType="separate"/>
      </w:r>
      <w:r w:rsidR="001C1D71">
        <w:rPr>
          <w:i/>
          <w:noProof/>
        </w:rPr>
        <w:t>Australian Charities and Not-for-profits Commission Amendment (2021 Measures No. 1) Regulations 2021</w:t>
      </w:r>
      <w:r w:rsidR="00414ADE" w:rsidRPr="004876CA">
        <w:rPr>
          <w:i/>
        </w:rPr>
        <w:fldChar w:fldCharType="end"/>
      </w:r>
      <w:r w:rsidRPr="004876CA">
        <w:t>.</w:t>
      </w:r>
    </w:p>
    <w:p w:rsidR="004F676E" w:rsidRPr="004876CA" w:rsidRDefault="0048364F" w:rsidP="005452CC">
      <w:pPr>
        <w:pStyle w:val="ActHead5"/>
      </w:pPr>
      <w:bookmarkStart w:id="4" w:name="_Toc61852454"/>
      <w:r w:rsidRPr="002B0DF7">
        <w:rPr>
          <w:rStyle w:val="CharSectno"/>
        </w:rPr>
        <w:t>2</w:t>
      </w:r>
      <w:r w:rsidRPr="004876CA">
        <w:t xml:space="preserve">  Commencement</w:t>
      </w:r>
      <w:bookmarkEnd w:id="4"/>
    </w:p>
    <w:p w:rsidR="005452CC" w:rsidRPr="004876CA" w:rsidRDefault="005452CC" w:rsidP="00CD244A">
      <w:pPr>
        <w:pStyle w:val="subsection"/>
      </w:pPr>
      <w:r w:rsidRPr="004876CA">
        <w:tab/>
        <w:t>(1)</w:t>
      </w:r>
      <w:r w:rsidRPr="004876CA">
        <w:tab/>
        <w:t xml:space="preserve">Each provision of </w:t>
      </w:r>
      <w:r w:rsidR="00A8758E" w:rsidRPr="004876CA">
        <w:t>this instrument</w:t>
      </w:r>
      <w:r w:rsidRPr="004876C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876CA" w:rsidRDefault="005452CC" w:rsidP="00CD244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76C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Commencement information</w:t>
            </w:r>
          </w:p>
        </w:tc>
      </w:tr>
      <w:tr w:rsidR="005452CC" w:rsidRPr="004876C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Column 3</w:t>
            </w:r>
          </w:p>
        </w:tc>
      </w:tr>
      <w:tr w:rsidR="005452CC" w:rsidRPr="004876C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CA" w:rsidRDefault="005452CC" w:rsidP="00CD244A">
            <w:pPr>
              <w:pStyle w:val="TableHeading"/>
            </w:pPr>
            <w:r w:rsidRPr="004876CA">
              <w:t>Date/Details</w:t>
            </w:r>
          </w:p>
        </w:tc>
      </w:tr>
      <w:tr w:rsidR="005452CC" w:rsidRPr="004876C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76CA" w:rsidRDefault="005452CC" w:rsidP="00AD7252">
            <w:pPr>
              <w:pStyle w:val="Tabletext"/>
            </w:pPr>
            <w:r w:rsidRPr="004876CA">
              <w:t xml:space="preserve">1.  </w:t>
            </w:r>
            <w:r w:rsidR="00AD7252" w:rsidRPr="004876CA">
              <w:t xml:space="preserve">The whole of </w:t>
            </w:r>
            <w:r w:rsidR="00A8758E" w:rsidRPr="004876C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97188" w:rsidRPr="004876CA" w:rsidRDefault="006A1F4A" w:rsidP="006A1F4A">
            <w:pPr>
              <w:pStyle w:val="Tabletext"/>
            </w:pPr>
            <w:r w:rsidRPr="004876CA">
              <w:t xml:space="preserve">The </w:t>
            </w:r>
            <w:r w:rsidR="00097188" w:rsidRPr="004876CA">
              <w:t>earlier of:</w:t>
            </w:r>
          </w:p>
          <w:p w:rsidR="00097188" w:rsidRPr="004876CA" w:rsidRDefault="00097188" w:rsidP="00097188">
            <w:pPr>
              <w:pStyle w:val="Tablea"/>
            </w:pPr>
            <w:r w:rsidRPr="004876CA">
              <w:t>(a)</w:t>
            </w:r>
            <w:r w:rsidR="0075521F" w:rsidRPr="004876CA">
              <w:t xml:space="preserve"> </w:t>
            </w:r>
            <w:r w:rsidRPr="004876CA">
              <w:t>if both Houses of the Parliament approve th</w:t>
            </w:r>
            <w:r w:rsidR="007B2F80" w:rsidRPr="004876CA">
              <w:t>is instrument</w:t>
            </w:r>
            <w:r w:rsidRPr="004876CA">
              <w:rPr>
                <w:i/>
              </w:rPr>
              <w:t>—</w:t>
            </w:r>
            <w:r w:rsidRPr="004876CA">
              <w:t xml:space="preserve">the day </w:t>
            </w:r>
            <w:r w:rsidR="00D06A22" w:rsidRPr="004876CA">
              <w:t xml:space="preserve">after the day </w:t>
            </w:r>
            <w:r w:rsidRPr="004876CA">
              <w:t>that the second House passes the resolution to do so; and</w:t>
            </w:r>
          </w:p>
          <w:p w:rsidR="006A1F4A" w:rsidRPr="004876CA" w:rsidRDefault="00097188" w:rsidP="00097188">
            <w:pPr>
              <w:pStyle w:val="Tablea"/>
            </w:pPr>
            <w:r w:rsidRPr="004876CA">
              <w:t xml:space="preserve">(b) the </w:t>
            </w:r>
            <w:r w:rsidR="006A1F4A" w:rsidRPr="004876CA">
              <w:t>day after the last day on which a resolution disallowing th</w:t>
            </w:r>
            <w:r w:rsidR="007B2F80" w:rsidRPr="004876CA">
              <w:t>is instrument or a provision of this</w:t>
            </w:r>
            <w:r w:rsidR="006A1F4A" w:rsidRPr="004876CA">
              <w:t xml:space="preserve"> instrument could be passed by either House of t</w:t>
            </w:r>
            <w:r w:rsidR="00AF18EB" w:rsidRPr="004876CA">
              <w:t xml:space="preserve">he Parliament as referred to in section 42 of the </w:t>
            </w:r>
            <w:r w:rsidR="00AF18EB" w:rsidRPr="004876CA">
              <w:rPr>
                <w:i/>
              </w:rPr>
              <w:t>Legislation Act 2003</w:t>
            </w:r>
            <w:r w:rsidR="006A1F4A" w:rsidRPr="004876CA">
              <w:t>.</w:t>
            </w:r>
          </w:p>
          <w:p w:rsidR="005452CC" w:rsidRPr="004876CA" w:rsidRDefault="006A1F4A" w:rsidP="006A1F4A">
            <w:pPr>
              <w:pStyle w:val="Tabletext"/>
            </w:pPr>
            <w:r w:rsidRPr="004876CA">
              <w:t>However, the provisions do not commence at all if that instrument or a provision of that instrument is disallowed or taken to have been disallowed on or before that last day.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F4F" w:rsidRDefault="00895065">
            <w:pPr>
              <w:pStyle w:val="Tabletext"/>
            </w:pPr>
            <w:r>
              <w:t>25 February 2021</w:t>
            </w:r>
          </w:p>
          <w:p w:rsidR="005452CC" w:rsidRPr="004876CA" w:rsidRDefault="00895065">
            <w:pPr>
              <w:pStyle w:val="Tabletext"/>
            </w:pPr>
            <w:bookmarkStart w:id="5" w:name="_GoBack"/>
            <w:bookmarkEnd w:id="5"/>
            <w:r>
              <w:t>(paragraph (a) applies)</w:t>
            </w:r>
          </w:p>
        </w:tc>
      </w:tr>
    </w:tbl>
    <w:p w:rsidR="005452CC" w:rsidRPr="004876CA" w:rsidRDefault="005452CC" w:rsidP="00CD244A">
      <w:pPr>
        <w:pStyle w:val="notetext"/>
      </w:pPr>
      <w:r w:rsidRPr="004876CA">
        <w:rPr>
          <w:snapToGrid w:val="0"/>
          <w:lang w:eastAsia="en-US"/>
        </w:rPr>
        <w:t>Note:</w:t>
      </w:r>
      <w:r w:rsidRPr="004876CA">
        <w:rPr>
          <w:snapToGrid w:val="0"/>
          <w:lang w:eastAsia="en-US"/>
        </w:rPr>
        <w:tab/>
        <w:t xml:space="preserve">This table relates only to the provisions of </w:t>
      </w:r>
      <w:r w:rsidR="00A8758E" w:rsidRPr="004876CA">
        <w:rPr>
          <w:snapToGrid w:val="0"/>
          <w:lang w:eastAsia="en-US"/>
        </w:rPr>
        <w:t>this instrument</w:t>
      </w:r>
      <w:r w:rsidRPr="004876CA">
        <w:t xml:space="preserve"> </w:t>
      </w:r>
      <w:r w:rsidRPr="004876CA">
        <w:rPr>
          <w:snapToGrid w:val="0"/>
          <w:lang w:eastAsia="en-US"/>
        </w:rPr>
        <w:t xml:space="preserve">as originally made. It will not be amended to deal with any later amendments of </w:t>
      </w:r>
      <w:r w:rsidR="00A8758E" w:rsidRPr="004876CA">
        <w:rPr>
          <w:snapToGrid w:val="0"/>
          <w:lang w:eastAsia="en-US"/>
        </w:rPr>
        <w:t>this instrument</w:t>
      </w:r>
      <w:r w:rsidRPr="004876CA">
        <w:rPr>
          <w:snapToGrid w:val="0"/>
          <w:lang w:eastAsia="en-US"/>
        </w:rPr>
        <w:t>.</w:t>
      </w:r>
    </w:p>
    <w:p w:rsidR="005452CC" w:rsidRPr="004876CA" w:rsidRDefault="005452CC" w:rsidP="004F676E">
      <w:pPr>
        <w:pStyle w:val="subsection"/>
      </w:pPr>
      <w:r w:rsidRPr="004876CA">
        <w:tab/>
        <w:t>(2)</w:t>
      </w:r>
      <w:r w:rsidRPr="004876CA">
        <w:tab/>
        <w:t xml:space="preserve">Any information in column 3 of the table is not part of </w:t>
      </w:r>
      <w:r w:rsidR="00A8758E" w:rsidRPr="004876CA">
        <w:t>this instrument</w:t>
      </w:r>
      <w:r w:rsidRPr="004876CA">
        <w:t xml:space="preserve">. Information may be inserted in this column, or information in it may be edited, in any published version of </w:t>
      </w:r>
      <w:r w:rsidR="00A8758E" w:rsidRPr="004876CA">
        <w:t>this instrument</w:t>
      </w:r>
      <w:r w:rsidRPr="004876CA">
        <w:t>.</w:t>
      </w:r>
    </w:p>
    <w:p w:rsidR="00BF6650" w:rsidRPr="004876CA" w:rsidRDefault="00BF6650" w:rsidP="00BF6650">
      <w:pPr>
        <w:pStyle w:val="ActHead5"/>
      </w:pPr>
      <w:bookmarkStart w:id="6" w:name="_Toc61852455"/>
      <w:r w:rsidRPr="002B0DF7">
        <w:rPr>
          <w:rStyle w:val="CharSectno"/>
        </w:rPr>
        <w:t>3</w:t>
      </w:r>
      <w:r w:rsidRPr="004876CA">
        <w:t xml:space="preserve">  Authority</w:t>
      </w:r>
      <w:bookmarkEnd w:id="6"/>
    </w:p>
    <w:p w:rsidR="00BF6650" w:rsidRPr="004876CA" w:rsidRDefault="00BF6650" w:rsidP="00BF6650">
      <w:pPr>
        <w:pStyle w:val="subsection"/>
      </w:pPr>
      <w:r w:rsidRPr="004876CA">
        <w:tab/>
      </w:r>
      <w:r w:rsidRPr="004876CA">
        <w:tab/>
      </w:r>
      <w:r w:rsidR="00A8758E" w:rsidRPr="004876CA">
        <w:t>This instrument is</w:t>
      </w:r>
      <w:r w:rsidRPr="004876CA">
        <w:t xml:space="preserve"> made under the </w:t>
      </w:r>
      <w:r w:rsidR="00CD244A" w:rsidRPr="004876CA">
        <w:rPr>
          <w:i/>
        </w:rPr>
        <w:t>Australian Charities and Not</w:t>
      </w:r>
      <w:r w:rsidR="004876CA">
        <w:rPr>
          <w:i/>
        </w:rPr>
        <w:noBreakHyphen/>
      </w:r>
      <w:r w:rsidR="00CD244A" w:rsidRPr="004876CA">
        <w:rPr>
          <w:i/>
        </w:rPr>
        <w:t>for</w:t>
      </w:r>
      <w:r w:rsidR="004876CA">
        <w:rPr>
          <w:i/>
        </w:rPr>
        <w:noBreakHyphen/>
      </w:r>
      <w:r w:rsidR="00CD244A" w:rsidRPr="004876CA">
        <w:rPr>
          <w:i/>
        </w:rPr>
        <w:t>profits Commission Act 2012</w:t>
      </w:r>
      <w:r w:rsidR="00546FA3" w:rsidRPr="002B0DF7">
        <w:t>.</w:t>
      </w:r>
    </w:p>
    <w:p w:rsidR="00557C7A" w:rsidRPr="004876CA" w:rsidRDefault="00BF6650" w:rsidP="00557C7A">
      <w:pPr>
        <w:pStyle w:val="ActHead5"/>
      </w:pPr>
      <w:bookmarkStart w:id="7" w:name="_Toc61852456"/>
      <w:r w:rsidRPr="002B0DF7">
        <w:rPr>
          <w:rStyle w:val="CharSectno"/>
        </w:rPr>
        <w:t>4</w:t>
      </w:r>
      <w:r w:rsidR="00557C7A" w:rsidRPr="004876CA">
        <w:t xml:space="preserve">  </w:t>
      </w:r>
      <w:r w:rsidR="00083F48" w:rsidRPr="004876CA">
        <w:t>Schedules</w:t>
      </w:r>
      <w:bookmarkEnd w:id="7"/>
    </w:p>
    <w:p w:rsidR="00557C7A" w:rsidRPr="004876CA" w:rsidRDefault="00557C7A" w:rsidP="00557C7A">
      <w:pPr>
        <w:pStyle w:val="subsection"/>
      </w:pPr>
      <w:r w:rsidRPr="004876CA">
        <w:tab/>
      </w:r>
      <w:r w:rsidRPr="004876CA">
        <w:tab/>
      </w:r>
      <w:r w:rsidR="00083F48" w:rsidRPr="004876CA">
        <w:t xml:space="preserve">Each </w:t>
      </w:r>
      <w:r w:rsidR="00160BD7" w:rsidRPr="004876CA">
        <w:t>instrument</w:t>
      </w:r>
      <w:r w:rsidR="00083F48" w:rsidRPr="004876CA">
        <w:t xml:space="preserve"> that is specified in a Schedule to </w:t>
      </w:r>
      <w:r w:rsidR="00A8758E" w:rsidRPr="004876CA">
        <w:t>this instrument</w:t>
      </w:r>
      <w:r w:rsidR="00083F48" w:rsidRPr="004876CA">
        <w:t xml:space="preserve"> is amended or repealed as set out in the applicable items in the Schedule concerned, and any other item in a Schedule to </w:t>
      </w:r>
      <w:r w:rsidR="00A8758E" w:rsidRPr="004876CA">
        <w:t>this instrument</w:t>
      </w:r>
      <w:r w:rsidR="00083F48" w:rsidRPr="004876CA">
        <w:t xml:space="preserve"> has effect according to its terms.</w:t>
      </w:r>
    </w:p>
    <w:p w:rsidR="0048364F" w:rsidRPr="004876CA" w:rsidRDefault="0048364F" w:rsidP="009C5989">
      <w:pPr>
        <w:pStyle w:val="ActHead6"/>
        <w:pageBreakBefore/>
      </w:pPr>
      <w:bookmarkStart w:id="8" w:name="_Toc61852457"/>
      <w:bookmarkStart w:id="9" w:name="opcAmSched"/>
      <w:bookmarkStart w:id="10" w:name="opcCurrentFind"/>
      <w:r w:rsidRPr="002B0DF7">
        <w:rPr>
          <w:rStyle w:val="CharAmSchNo"/>
        </w:rPr>
        <w:lastRenderedPageBreak/>
        <w:t>Schedule 1</w:t>
      </w:r>
      <w:r w:rsidRPr="004876CA">
        <w:t>—</w:t>
      </w:r>
      <w:r w:rsidR="00460499" w:rsidRPr="002B0DF7">
        <w:rPr>
          <w:rStyle w:val="CharAmSchText"/>
        </w:rPr>
        <w:t>Amendments</w:t>
      </w:r>
      <w:bookmarkEnd w:id="8"/>
    </w:p>
    <w:bookmarkEnd w:id="9"/>
    <w:bookmarkEnd w:id="10"/>
    <w:p w:rsidR="0004044E" w:rsidRPr="002B0DF7" w:rsidRDefault="0004044E" w:rsidP="0004044E">
      <w:pPr>
        <w:pStyle w:val="Header"/>
      </w:pPr>
      <w:r w:rsidRPr="002B0DF7">
        <w:rPr>
          <w:rStyle w:val="CharAmPartNo"/>
        </w:rPr>
        <w:t xml:space="preserve"> </w:t>
      </w:r>
      <w:r w:rsidRPr="002B0DF7">
        <w:rPr>
          <w:rStyle w:val="CharAmPartText"/>
        </w:rPr>
        <w:t xml:space="preserve"> </w:t>
      </w:r>
    </w:p>
    <w:p w:rsidR="0049502E" w:rsidRPr="004876CA" w:rsidRDefault="0049502E" w:rsidP="00EA0D36">
      <w:pPr>
        <w:pStyle w:val="ActHead9"/>
      </w:pPr>
      <w:bookmarkStart w:id="11" w:name="_Toc61852458"/>
      <w:r w:rsidRPr="004876CA">
        <w:t>Australian Charities and Not</w:t>
      </w:r>
      <w:r w:rsidR="004876CA">
        <w:noBreakHyphen/>
      </w:r>
      <w:r w:rsidRPr="004876CA">
        <w:t>for</w:t>
      </w:r>
      <w:r w:rsidR="004876CA">
        <w:noBreakHyphen/>
      </w:r>
      <w:r w:rsidRPr="004876CA">
        <w:t xml:space="preserve">profits Commission </w:t>
      </w:r>
      <w:r w:rsidR="00560311" w:rsidRPr="004876CA">
        <w:t>Regulation 2</w:t>
      </w:r>
      <w:r w:rsidRPr="004876CA">
        <w:t>013</w:t>
      </w:r>
      <w:bookmarkEnd w:id="11"/>
    </w:p>
    <w:p w:rsidR="001A6EE3" w:rsidRPr="004876CA" w:rsidRDefault="001A6EE3" w:rsidP="0049502E">
      <w:pPr>
        <w:pStyle w:val="ItemHead"/>
      </w:pPr>
      <w:r w:rsidRPr="004876CA">
        <w:t xml:space="preserve">1  </w:t>
      </w:r>
      <w:r w:rsidR="0041610C" w:rsidRPr="004876CA">
        <w:t>Section 4</w:t>
      </w:r>
    </w:p>
    <w:p w:rsidR="001A6EE3" w:rsidRPr="004876CA" w:rsidRDefault="001A6EE3" w:rsidP="001A6EE3">
      <w:pPr>
        <w:pStyle w:val="Item"/>
      </w:pPr>
      <w:r w:rsidRPr="004876CA">
        <w:t>Insert:</w:t>
      </w:r>
    </w:p>
    <w:p w:rsidR="00D32A1C" w:rsidRPr="004876CA" w:rsidRDefault="00D32A1C" w:rsidP="00D32A1C">
      <w:pPr>
        <w:pStyle w:val="Definition"/>
      </w:pPr>
      <w:r w:rsidRPr="004876CA">
        <w:rPr>
          <w:b/>
          <w:i/>
        </w:rPr>
        <w:t>participating non</w:t>
      </w:r>
      <w:r w:rsidR="004876CA">
        <w:rPr>
          <w:b/>
          <w:i/>
        </w:rPr>
        <w:noBreakHyphen/>
      </w:r>
      <w:r w:rsidRPr="004876CA">
        <w:rPr>
          <w:b/>
          <w:i/>
        </w:rPr>
        <w:t>government institution</w:t>
      </w:r>
      <w:r w:rsidRPr="004876CA">
        <w:t xml:space="preserve"> has the same meaning as in the </w:t>
      </w:r>
      <w:r w:rsidRPr="004876CA">
        <w:rPr>
          <w:i/>
        </w:rPr>
        <w:t>National Redress Scheme for Institutional Child Sexual Abuse Act 2018</w:t>
      </w:r>
      <w:r w:rsidRPr="004876CA">
        <w:t>.</w:t>
      </w:r>
    </w:p>
    <w:p w:rsidR="00D32A1C" w:rsidRPr="004876CA" w:rsidRDefault="00D32A1C" w:rsidP="00D32A1C">
      <w:pPr>
        <w:pStyle w:val="Definition"/>
      </w:pPr>
      <w:r w:rsidRPr="004876CA">
        <w:rPr>
          <w:b/>
          <w:i/>
        </w:rPr>
        <w:t>sexual abuse</w:t>
      </w:r>
      <w:r w:rsidRPr="004876CA">
        <w:t xml:space="preserve"> has the same meaning as in the </w:t>
      </w:r>
      <w:r w:rsidRPr="004876CA">
        <w:rPr>
          <w:i/>
        </w:rPr>
        <w:t>National Redress Scheme for Institutional Child Sexual Abuse Act 2018</w:t>
      </w:r>
      <w:r w:rsidRPr="004876CA">
        <w:t>.</w:t>
      </w:r>
    </w:p>
    <w:p w:rsidR="0084172C" w:rsidRPr="004876CA" w:rsidRDefault="001A6EE3" w:rsidP="0049502E">
      <w:pPr>
        <w:pStyle w:val="ItemHead"/>
      </w:pPr>
      <w:r w:rsidRPr="004876CA">
        <w:t>2</w:t>
      </w:r>
      <w:r w:rsidR="00CD244A" w:rsidRPr="004876CA">
        <w:t xml:space="preserve"> </w:t>
      </w:r>
      <w:r w:rsidR="0049502E" w:rsidRPr="004876CA">
        <w:t xml:space="preserve"> </w:t>
      </w:r>
      <w:r w:rsidR="00CD244A" w:rsidRPr="004876CA">
        <w:t xml:space="preserve">At the end of </w:t>
      </w:r>
      <w:r w:rsidR="00560311" w:rsidRPr="004876CA">
        <w:t>Subdivision 4</w:t>
      </w:r>
      <w:r w:rsidR="00CD244A" w:rsidRPr="004876CA">
        <w:t>5</w:t>
      </w:r>
      <w:r w:rsidR="004876CA">
        <w:noBreakHyphen/>
      </w:r>
      <w:r w:rsidR="00CD244A" w:rsidRPr="004876CA">
        <w:t>B</w:t>
      </w:r>
    </w:p>
    <w:p w:rsidR="00CD244A" w:rsidRPr="004876CA" w:rsidRDefault="00CD244A" w:rsidP="00CD244A">
      <w:pPr>
        <w:pStyle w:val="Item"/>
      </w:pPr>
      <w:r w:rsidRPr="004876CA">
        <w:t>Add:</w:t>
      </w:r>
    </w:p>
    <w:p w:rsidR="00CD244A" w:rsidRPr="004876CA" w:rsidRDefault="00CD244A" w:rsidP="00CD244A">
      <w:pPr>
        <w:pStyle w:val="ActHead5"/>
      </w:pPr>
      <w:bookmarkStart w:id="12" w:name="_Toc61852459"/>
      <w:r w:rsidRPr="002B0DF7">
        <w:rPr>
          <w:rStyle w:val="CharSectno"/>
        </w:rPr>
        <w:t>45.30</w:t>
      </w:r>
      <w:r w:rsidRPr="004876CA">
        <w:t xml:space="preserve">  Governance standard 6—</w:t>
      </w:r>
      <w:r w:rsidR="00080FDA" w:rsidRPr="004876CA">
        <w:t>Maintaining and enhancing public trust and confidence in the Australian not</w:t>
      </w:r>
      <w:r w:rsidR="004876CA">
        <w:noBreakHyphen/>
      </w:r>
      <w:r w:rsidR="00080FDA" w:rsidRPr="004876CA">
        <w:t>for</w:t>
      </w:r>
      <w:r w:rsidR="004876CA">
        <w:noBreakHyphen/>
      </w:r>
      <w:r w:rsidR="00080FDA" w:rsidRPr="004876CA">
        <w:t>profit sector</w:t>
      </w:r>
      <w:bookmarkEnd w:id="12"/>
    </w:p>
    <w:p w:rsidR="00CD244A" w:rsidRPr="004876CA" w:rsidRDefault="00CD244A" w:rsidP="00CD244A">
      <w:pPr>
        <w:pStyle w:val="SubsectionHead"/>
      </w:pPr>
      <w:r w:rsidRPr="004876CA">
        <w:t>Object</w:t>
      </w:r>
    </w:p>
    <w:p w:rsidR="00CD244A" w:rsidRPr="004876CA" w:rsidRDefault="00CD244A" w:rsidP="00CD244A">
      <w:pPr>
        <w:pStyle w:val="subsection"/>
      </w:pPr>
      <w:r w:rsidRPr="004876CA">
        <w:tab/>
        <w:t>(1)</w:t>
      </w:r>
      <w:r w:rsidRPr="004876CA">
        <w:tab/>
        <w:t xml:space="preserve">The object of this governance standard is to </w:t>
      </w:r>
      <w:r w:rsidR="00080FDA" w:rsidRPr="004876CA">
        <w:t>maintain and enhance</w:t>
      </w:r>
      <w:r w:rsidRPr="004876CA">
        <w:t xml:space="preserve"> </w:t>
      </w:r>
      <w:r w:rsidR="00080FDA" w:rsidRPr="004876CA">
        <w:t>public trust and confidence in the Australian not</w:t>
      </w:r>
      <w:r w:rsidR="004876CA">
        <w:noBreakHyphen/>
      </w:r>
      <w:r w:rsidR="00080FDA" w:rsidRPr="004876CA">
        <w:t>for</w:t>
      </w:r>
      <w:r w:rsidR="004876CA">
        <w:noBreakHyphen/>
      </w:r>
      <w:r w:rsidR="00080FDA" w:rsidRPr="004876CA">
        <w:t>profit sector</w:t>
      </w:r>
      <w:r w:rsidRPr="004876CA">
        <w:t xml:space="preserve"> </w:t>
      </w:r>
      <w:r w:rsidR="00080FDA" w:rsidRPr="004876CA">
        <w:t>by ensuring that</w:t>
      </w:r>
      <w:r w:rsidRPr="004876CA">
        <w:t xml:space="preserve"> a registered entity</w:t>
      </w:r>
      <w:r w:rsidR="00CE2412" w:rsidRPr="004876CA">
        <w:t xml:space="preserve">’s </w:t>
      </w:r>
      <w:r w:rsidR="00080FDA" w:rsidRPr="004876CA">
        <w:t>govern</w:t>
      </w:r>
      <w:r w:rsidR="00CE2412" w:rsidRPr="004876CA">
        <w:t>ance</w:t>
      </w:r>
      <w:r w:rsidR="00080FDA" w:rsidRPr="004876CA">
        <w:t xml:space="preserve"> </w:t>
      </w:r>
      <w:r w:rsidR="00D356C7" w:rsidRPr="004876CA">
        <w:t>enables it</w:t>
      </w:r>
      <w:r w:rsidR="000E5753" w:rsidRPr="004876CA">
        <w:t xml:space="preserve"> to be</w:t>
      </w:r>
      <w:r w:rsidR="00641455" w:rsidRPr="004876CA">
        <w:t xml:space="preserve"> </w:t>
      </w:r>
      <w:r w:rsidR="000E5753" w:rsidRPr="004876CA">
        <w:t>accountab</w:t>
      </w:r>
      <w:r w:rsidR="00D356C7" w:rsidRPr="004876CA">
        <w:t>l</w:t>
      </w:r>
      <w:r w:rsidR="000E5753" w:rsidRPr="004876CA">
        <w:t>e</w:t>
      </w:r>
      <w:r w:rsidRPr="004876CA">
        <w:t xml:space="preserve"> for</w:t>
      </w:r>
      <w:r w:rsidR="000E5753" w:rsidRPr="004876CA">
        <w:t xml:space="preserve"> its</w:t>
      </w:r>
      <w:r w:rsidRPr="004876CA">
        <w:t xml:space="preserve"> past conduct relating to institutional child sexual abuse</w:t>
      </w:r>
      <w:r w:rsidR="000E5753" w:rsidRPr="004876CA">
        <w:t>.</w:t>
      </w:r>
    </w:p>
    <w:p w:rsidR="00CD244A" w:rsidRPr="004876CA" w:rsidRDefault="00CD244A" w:rsidP="00CD244A">
      <w:pPr>
        <w:pStyle w:val="SubsectionHead"/>
      </w:pPr>
      <w:r w:rsidRPr="004876CA">
        <w:t>Standard</w:t>
      </w:r>
    </w:p>
    <w:p w:rsidR="008D4A18" w:rsidRPr="004876CA" w:rsidRDefault="00CD244A" w:rsidP="00CD244A">
      <w:pPr>
        <w:pStyle w:val="subsection"/>
      </w:pPr>
      <w:r w:rsidRPr="004876CA">
        <w:tab/>
        <w:t>(2)</w:t>
      </w:r>
      <w:r w:rsidRPr="004876CA">
        <w:tab/>
        <w:t xml:space="preserve">A registered entity </w:t>
      </w:r>
      <w:r w:rsidR="008D4A18" w:rsidRPr="004876CA">
        <w:t>must take reasonable steps to become a participating non</w:t>
      </w:r>
      <w:r w:rsidR="004876CA">
        <w:noBreakHyphen/>
      </w:r>
      <w:r w:rsidR="008D4A18" w:rsidRPr="004876CA">
        <w:t xml:space="preserve">government institution if the entity </w:t>
      </w:r>
      <w:r w:rsidRPr="004876CA">
        <w:t>is</w:t>
      </w:r>
      <w:r w:rsidR="00D32A1C" w:rsidRPr="004876CA">
        <w:t>, or is likely to be,</w:t>
      </w:r>
      <w:r w:rsidRPr="004876CA">
        <w:t xml:space="preserve"> identified as being involved in the </w:t>
      </w:r>
      <w:r w:rsidR="00C465A4" w:rsidRPr="004876CA">
        <w:t xml:space="preserve">sexual </w:t>
      </w:r>
      <w:r w:rsidRPr="004876CA">
        <w:t>abuse of a person</w:t>
      </w:r>
      <w:r w:rsidR="008D4A18" w:rsidRPr="004876CA">
        <w:t>:</w:t>
      </w:r>
    </w:p>
    <w:p w:rsidR="008D4A18" w:rsidRPr="004876CA" w:rsidRDefault="008D4A18" w:rsidP="008D4A18">
      <w:pPr>
        <w:pStyle w:val="paragraph"/>
      </w:pPr>
      <w:r w:rsidRPr="004876CA">
        <w:tab/>
        <w:t>(a)</w:t>
      </w:r>
      <w:r w:rsidRPr="004876CA">
        <w:tab/>
        <w:t xml:space="preserve">in an application for redress made under section 19 of the </w:t>
      </w:r>
      <w:r w:rsidRPr="004876CA">
        <w:rPr>
          <w:i/>
        </w:rPr>
        <w:t>National Redress Scheme for Institutional Child Sexual Abuse Act 2018</w:t>
      </w:r>
      <w:r w:rsidR="00124325" w:rsidRPr="004876CA">
        <w:t xml:space="preserve"> </w:t>
      </w:r>
      <w:r w:rsidR="00C465A4" w:rsidRPr="004876CA">
        <w:t>before, on or after the day this section commences</w:t>
      </w:r>
      <w:r w:rsidRPr="004876CA">
        <w:t>; or</w:t>
      </w:r>
    </w:p>
    <w:p w:rsidR="00CD244A" w:rsidRPr="004876CA" w:rsidRDefault="008D4A18" w:rsidP="008D4A18">
      <w:pPr>
        <w:pStyle w:val="paragraph"/>
      </w:pPr>
      <w:r w:rsidRPr="004876CA">
        <w:tab/>
        <w:t>(b)</w:t>
      </w:r>
      <w:r w:rsidRPr="004876CA">
        <w:tab/>
        <w:t xml:space="preserve">in information given </w:t>
      </w:r>
      <w:r w:rsidR="009209C0" w:rsidRPr="004876CA">
        <w:t xml:space="preserve">in response to a request </w:t>
      </w:r>
      <w:r w:rsidR="00C465A4" w:rsidRPr="004876CA">
        <w:t xml:space="preserve">made </w:t>
      </w:r>
      <w:r w:rsidRPr="004876CA">
        <w:t>und</w:t>
      </w:r>
      <w:r w:rsidR="009209C0" w:rsidRPr="004876CA">
        <w:t>er section 24 or 25 of that Act</w:t>
      </w:r>
      <w:r w:rsidR="00C465A4" w:rsidRPr="004876CA">
        <w:t xml:space="preserve"> in relation to such an application</w:t>
      </w:r>
      <w:r w:rsidR="00875F0A" w:rsidRPr="004876CA">
        <w:t>.</w:t>
      </w:r>
    </w:p>
    <w:p w:rsidR="00FF4396" w:rsidRPr="004876CA" w:rsidRDefault="00FF4396" w:rsidP="00FF4396">
      <w:pPr>
        <w:pStyle w:val="notetext"/>
      </w:pPr>
      <w:r w:rsidRPr="004876CA">
        <w:t>Note 1:</w:t>
      </w:r>
      <w:r w:rsidRPr="004876CA">
        <w:tab/>
        <w:t xml:space="preserve">The reasonable steps that a registered entity could take include agreeing to participate in the National Redress Scheme for Institutional Child Sexual Abuse (the </w:t>
      </w:r>
      <w:r w:rsidRPr="004876CA">
        <w:rPr>
          <w:b/>
          <w:i/>
        </w:rPr>
        <w:t>Redress Scheme</w:t>
      </w:r>
      <w:r w:rsidRPr="004876CA">
        <w:t>) for the purpose</w:t>
      </w:r>
      <w:r w:rsidR="00C332E6" w:rsidRPr="004876CA">
        <w:t>s</w:t>
      </w:r>
      <w:r w:rsidRPr="004876CA">
        <w:t xml:space="preserve"> of </w:t>
      </w:r>
      <w:r w:rsidR="00393217" w:rsidRPr="004876CA">
        <w:t>paragraph 1</w:t>
      </w:r>
      <w:r w:rsidRPr="004876CA">
        <w:t xml:space="preserve">15(3)(c) of the </w:t>
      </w:r>
      <w:r w:rsidRPr="004876CA">
        <w:rPr>
          <w:i/>
        </w:rPr>
        <w:t>National Redress Scheme for Institutional Child Sexual Abuse Act 2018</w:t>
      </w:r>
      <w:r w:rsidRPr="004876CA">
        <w:t>.</w:t>
      </w:r>
    </w:p>
    <w:p w:rsidR="00CE2412" w:rsidRPr="004876CA" w:rsidRDefault="00BD10D1" w:rsidP="00C05E3C">
      <w:pPr>
        <w:pStyle w:val="notetext"/>
      </w:pPr>
      <w:r w:rsidRPr="004876CA">
        <w:t>Note</w:t>
      </w:r>
      <w:r w:rsidR="00FF4396" w:rsidRPr="004876CA">
        <w:t xml:space="preserve"> 2</w:t>
      </w:r>
      <w:r w:rsidR="00C05E3C" w:rsidRPr="004876CA">
        <w:t>:</w:t>
      </w:r>
      <w:r w:rsidR="00C05E3C" w:rsidRPr="004876CA">
        <w:tab/>
        <w:t>Once a registered entity has become a participating non</w:t>
      </w:r>
      <w:r w:rsidR="004876CA">
        <w:noBreakHyphen/>
      </w:r>
      <w:r w:rsidR="00C05E3C" w:rsidRPr="004876CA">
        <w:t>government institution, the entity</w:t>
      </w:r>
      <w:r w:rsidR="00CE2412" w:rsidRPr="004876CA">
        <w:t xml:space="preserve"> i</w:t>
      </w:r>
      <w:r w:rsidR="00C05E3C" w:rsidRPr="004876CA">
        <w:t>s</w:t>
      </w:r>
      <w:r w:rsidR="00CE2412" w:rsidRPr="004876CA">
        <w:t xml:space="preserve"> subject to </w:t>
      </w:r>
      <w:r w:rsidR="00C05E3C" w:rsidRPr="004876CA">
        <w:t xml:space="preserve">the </w:t>
      </w:r>
      <w:r w:rsidR="00F53DF1" w:rsidRPr="004876CA">
        <w:t>Redress Scheme</w:t>
      </w:r>
      <w:r w:rsidR="00CE2412" w:rsidRPr="004876CA">
        <w:t>.</w:t>
      </w:r>
    </w:p>
    <w:p w:rsidR="00844A1A" w:rsidRPr="004876CA" w:rsidRDefault="00213C7B" w:rsidP="00844A1A">
      <w:pPr>
        <w:pStyle w:val="subsection"/>
      </w:pPr>
      <w:r w:rsidRPr="004876CA">
        <w:tab/>
        <w:t>(3</w:t>
      </w:r>
      <w:r w:rsidR="00844A1A" w:rsidRPr="004876CA">
        <w:t>)</w:t>
      </w:r>
      <w:r w:rsidR="00844A1A" w:rsidRPr="004876CA">
        <w:tab/>
        <w:t xml:space="preserve">For the purposes of </w:t>
      </w:r>
      <w:r w:rsidR="00393217" w:rsidRPr="004876CA">
        <w:t>subsection (</w:t>
      </w:r>
      <w:r w:rsidR="00844A1A" w:rsidRPr="004876CA">
        <w:t>2), it does not matter whether the application is valid.</w:t>
      </w:r>
    </w:p>
    <w:sectPr w:rsidR="00844A1A" w:rsidRPr="004876CA" w:rsidSect="00071E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A4" w:rsidRDefault="00C465A4" w:rsidP="0048364F">
      <w:pPr>
        <w:spacing w:line="240" w:lineRule="auto"/>
      </w:pPr>
      <w:r>
        <w:separator/>
      </w:r>
    </w:p>
  </w:endnote>
  <w:endnote w:type="continuationSeparator" w:id="0">
    <w:p w:rsidR="00C465A4" w:rsidRDefault="00C465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071E55" w:rsidRDefault="00071E55" w:rsidP="00071E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1E55">
      <w:rPr>
        <w:i/>
        <w:sz w:val="18"/>
      </w:rPr>
      <w:t>OPC64973 -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Default="00C465A4" w:rsidP="00E97334"/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071E55" w:rsidRDefault="00071E55" w:rsidP="00071E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71E55">
      <w:rPr>
        <w:i/>
        <w:sz w:val="18"/>
      </w:rPr>
      <w:t>OPC64973 -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33C1C" w:rsidRDefault="00C465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65A4" w:rsidTr="002B0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621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D71">
            <w:rPr>
              <w:i/>
              <w:sz w:val="18"/>
            </w:rPr>
            <w:t>Australian Charities and Not-for-profits Commission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right"/>
            <w:rPr>
              <w:sz w:val="18"/>
            </w:rPr>
          </w:pPr>
        </w:p>
      </w:tc>
    </w:tr>
  </w:tbl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33C1C" w:rsidRDefault="00C465A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465A4" w:rsidTr="002B0D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D71">
            <w:rPr>
              <w:i/>
              <w:sz w:val="18"/>
            </w:rPr>
            <w:t>Australian Charities and Not-for-profits Commission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1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33C1C" w:rsidRDefault="00C465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65A4" w:rsidTr="002B0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1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D71">
            <w:rPr>
              <w:i/>
              <w:sz w:val="18"/>
            </w:rPr>
            <w:t>Australian Charities and Not-for-profits Commission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right"/>
            <w:rPr>
              <w:sz w:val="18"/>
            </w:rPr>
          </w:pPr>
        </w:p>
      </w:tc>
    </w:tr>
  </w:tbl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33C1C" w:rsidRDefault="00C465A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65A4" w:rsidTr="00CD244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D71">
            <w:rPr>
              <w:i/>
              <w:sz w:val="18"/>
            </w:rPr>
            <w:t>Australian Charities and Not-for-profits Commission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1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33C1C" w:rsidRDefault="00C465A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65A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D71">
            <w:rPr>
              <w:i/>
              <w:sz w:val="18"/>
            </w:rPr>
            <w:t>Australian Charities and Not-for-profits Commission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465A4" w:rsidRDefault="00C465A4" w:rsidP="00CD244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62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465A4" w:rsidRPr="00071E55" w:rsidRDefault="00071E55" w:rsidP="00071E55">
    <w:pPr>
      <w:rPr>
        <w:rFonts w:cs="Times New Roman"/>
        <w:i/>
        <w:sz w:val="18"/>
      </w:rPr>
    </w:pPr>
    <w:r w:rsidRPr="00071E55">
      <w:rPr>
        <w:rFonts w:cs="Times New Roman"/>
        <w:i/>
        <w:sz w:val="18"/>
      </w:rPr>
      <w:t>OPC64973 -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A4" w:rsidRDefault="00C465A4" w:rsidP="0048364F">
      <w:pPr>
        <w:spacing w:line="240" w:lineRule="auto"/>
      </w:pPr>
      <w:r>
        <w:separator/>
      </w:r>
    </w:p>
  </w:footnote>
  <w:footnote w:type="continuationSeparator" w:id="0">
    <w:p w:rsidR="00C465A4" w:rsidRDefault="00C465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5F1388" w:rsidRDefault="00C465A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5F1388" w:rsidRDefault="00C465A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5F1388" w:rsidRDefault="00C465A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D79B6" w:rsidRDefault="00C465A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D79B6" w:rsidRDefault="00C465A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ED79B6" w:rsidRDefault="00C465A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A961C4" w:rsidRDefault="00C465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7F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7F4F">
      <w:rPr>
        <w:noProof/>
        <w:sz w:val="20"/>
      </w:rPr>
      <w:t>Amendments</w:t>
    </w:r>
    <w:r>
      <w:rPr>
        <w:sz w:val="20"/>
      </w:rPr>
      <w:fldChar w:fldCharType="end"/>
    </w:r>
  </w:p>
  <w:p w:rsidR="00C465A4" w:rsidRPr="00A961C4" w:rsidRDefault="00C465A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465A4" w:rsidRPr="00A961C4" w:rsidRDefault="00C465A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A961C4" w:rsidRDefault="00C465A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465A4" w:rsidRPr="00A961C4" w:rsidRDefault="00C465A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465A4" w:rsidRPr="00A961C4" w:rsidRDefault="00C465A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5A4" w:rsidRPr="00A961C4" w:rsidRDefault="00C465A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8E"/>
    <w:rsid w:val="00000263"/>
    <w:rsid w:val="000113BC"/>
    <w:rsid w:val="00012CDA"/>
    <w:rsid w:val="000136AF"/>
    <w:rsid w:val="00016343"/>
    <w:rsid w:val="00017BF5"/>
    <w:rsid w:val="00022DFC"/>
    <w:rsid w:val="0004044E"/>
    <w:rsid w:val="00046F47"/>
    <w:rsid w:val="0005120E"/>
    <w:rsid w:val="00051ED7"/>
    <w:rsid w:val="00054577"/>
    <w:rsid w:val="000614BF"/>
    <w:rsid w:val="000634A7"/>
    <w:rsid w:val="0007169C"/>
    <w:rsid w:val="00071E55"/>
    <w:rsid w:val="00077593"/>
    <w:rsid w:val="00080FDA"/>
    <w:rsid w:val="00083F48"/>
    <w:rsid w:val="00097188"/>
    <w:rsid w:val="000A7DF9"/>
    <w:rsid w:val="000D05EF"/>
    <w:rsid w:val="000D5485"/>
    <w:rsid w:val="000D6E5A"/>
    <w:rsid w:val="000E5753"/>
    <w:rsid w:val="000F21C1"/>
    <w:rsid w:val="00105D72"/>
    <w:rsid w:val="0010745C"/>
    <w:rsid w:val="00117277"/>
    <w:rsid w:val="00124325"/>
    <w:rsid w:val="00126219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46D3"/>
    <w:rsid w:val="00195382"/>
    <w:rsid w:val="001A3B9F"/>
    <w:rsid w:val="001A65C0"/>
    <w:rsid w:val="001A6EE3"/>
    <w:rsid w:val="001B6456"/>
    <w:rsid w:val="001B7A5D"/>
    <w:rsid w:val="001C1D71"/>
    <w:rsid w:val="001C69C4"/>
    <w:rsid w:val="001E0A8D"/>
    <w:rsid w:val="001E3590"/>
    <w:rsid w:val="001E7407"/>
    <w:rsid w:val="00201D27"/>
    <w:rsid w:val="0020300C"/>
    <w:rsid w:val="00213C7B"/>
    <w:rsid w:val="00220A0C"/>
    <w:rsid w:val="00223E4A"/>
    <w:rsid w:val="00225EF3"/>
    <w:rsid w:val="002302EA"/>
    <w:rsid w:val="00237F4F"/>
    <w:rsid w:val="00240749"/>
    <w:rsid w:val="002465FB"/>
    <w:rsid w:val="002468D7"/>
    <w:rsid w:val="0025065C"/>
    <w:rsid w:val="002565BF"/>
    <w:rsid w:val="00262F02"/>
    <w:rsid w:val="00285CDD"/>
    <w:rsid w:val="00286AF0"/>
    <w:rsid w:val="00291167"/>
    <w:rsid w:val="00297ECB"/>
    <w:rsid w:val="002B0DF7"/>
    <w:rsid w:val="002C152A"/>
    <w:rsid w:val="002C217E"/>
    <w:rsid w:val="002D043A"/>
    <w:rsid w:val="0031713F"/>
    <w:rsid w:val="00321913"/>
    <w:rsid w:val="00324EE6"/>
    <w:rsid w:val="003316DC"/>
    <w:rsid w:val="00332E0D"/>
    <w:rsid w:val="003367FA"/>
    <w:rsid w:val="003415D3"/>
    <w:rsid w:val="00346335"/>
    <w:rsid w:val="00352B0F"/>
    <w:rsid w:val="003561B0"/>
    <w:rsid w:val="00360CB5"/>
    <w:rsid w:val="0036327E"/>
    <w:rsid w:val="00367960"/>
    <w:rsid w:val="003850E5"/>
    <w:rsid w:val="00387531"/>
    <w:rsid w:val="00393217"/>
    <w:rsid w:val="003A15AC"/>
    <w:rsid w:val="003A56EB"/>
    <w:rsid w:val="003B0627"/>
    <w:rsid w:val="003C5F2B"/>
    <w:rsid w:val="003D0BFE"/>
    <w:rsid w:val="003D1AA6"/>
    <w:rsid w:val="003D5700"/>
    <w:rsid w:val="003F0F5A"/>
    <w:rsid w:val="00400A30"/>
    <w:rsid w:val="004022CA"/>
    <w:rsid w:val="004116CD"/>
    <w:rsid w:val="00414ADE"/>
    <w:rsid w:val="0041610C"/>
    <w:rsid w:val="00424CA9"/>
    <w:rsid w:val="004257BB"/>
    <w:rsid w:val="004261D9"/>
    <w:rsid w:val="0044291A"/>
    <w:rsid w:val="00450574"/>
    <w:rsid w:val="00460499"/>
    <w:rsid w:val="00473721"/>
    <w:rsid w:val="00474835"/>
    <w:rsid w:val="004819C7"/>
    <w:rsid w:val="0048364F"/>
    <w:rsid w:val="004876CA"/>
    <w:rsid w:val="00490F2E"/>
    <w:rsid w:val="004950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311"/>
    <w:rsid w:val="00562A58"/>
    <w:rsid w:val="00564EEE"/>
    <w:rsid w:val="00566940"/>
    <w:rsid w:val="00573A26"/>
    <w:rsid w:val="00581211"/>
    <w:rsid w:val="00584811"/>
    <w:rsid w:val="00593AA6"/>
    <w:rsid w:val="00594161"/>
    <w:rsid w:val="00594749"/>
    <w:rsid w:val="005A482B"/>
    <w:rsid w:val="005A7393"/>
    <w:rsid w:val="005B4067"/>
    <w:rsid w:val="005C36E0"/>
    <w:rsid w:val="005C3F41"/>
    <w:rsid w:val="005C3FB7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1455"/>
    <w:rsid w:val="006435F5"/>
    <w:rsid w:val="00646E7B"/>
    <w:rsid w:val="00655D6A"/>
    <w:rsid w:val="00656DE9"/>
    <w:rsid w:val="006728DE"/>
    <w:rsid w:val="00677CC2"/>
    <w:rsid w:val="00685F42"/>
    <w:rsid w:val="006866A1"/>
    <w:rsid w:val="0069207B"/>
    <w:rsid w:val="006A1F4A"/>
    <w:rsid w:val="006A4309"/>
    <w:rsid w:val="006B0E55"/>
    <w:rsid w:val="006B7006"/>
    <w:rsid w:val="006C7F8C"/>
    <w:rsid w:val="006D7AB9"/>
    <w:rsid w:val="00700B2C"/>
    <w:rsid w:val="00701481"/>
    <w:rsid w:val="00713084"/>
    <w:rsid w:val="00720FC2"/>
    <w:rsid w:val="00722DE5"/>
    <w:rsid w:val="00723F4C"/>
    <w:rsid w:val="00731E00"/>
    <w:rsid w:val="00732E9D"/>
    <w:rsid w:val="0073491A"/>
    <w:rsid w:val="007440B7"/>
    <w:rsid w:val="00747993"/>
    <w:rsid w:val="0075521F"/>
    <w:rsid w:val="007634AD"/>
    <w:rsid w:val="007715C9"/>
    <w:rsid w:val="00774EDD"/>
    <w:rsid w:val="007757EC"/>
    <w:rsid w:val="007823FE"/>
    <w:rsid w:val="007A115D"/>
    <w:rsid w:val="007A35E6"/>
    <w:rsid w:val="007A6863"/>
    <w:rsid w:val="007B2F80"/>
    <w:rsid w:val="007D45C1"/>
    <w:rsid w:val="007D599D"/>
    <w:rsid w:val="007E7D4A"/>
    <w:rsid w:val="007F48ED"/>
    <w:rsid w:val="007F7947"/>
    <w:rsid w:val="00812F45"/>
    <w:rsid w:val="00820A6C"/>
    <w:rsid w:val="00823B55"/>
    <w:rsid w:val="00827757"/>
    <w:rsid w:val="00840A46"/>
    <w:rsid w:val="0084172C"/>
    <w:rsid w:val="00844A1A"/>
    <w:rsid w:val="008543D5"/>
    <w:rsid w:val="00856A31"/>
    <w:rsid w:val="008714B9"/>
    <w:rsid w:val="008754D0"/>
    <w:rsid w:val="00875F0A"/>
    <w:rsid w:val="00877D48"/>
    <w:rsid w:val="008816F0"/>
    <w:rsid w:val="00883319"/>
    <w:rsid w:val="0088345B"/>
    <w:rsid w:val="00895065"/>
    <w:rsid w:val="008A16A5"/>
    <w:rsid w:val="008A2EBB"/>
    <w:rsid w:val="008B5D42"/>
    <w:rsid w:val="008C2B5D"/>
    <w:rsid w:val="008D0EE0"/>
    <w:rsid w:val="008D4A18"/>
    <w:rsid w:val="008D5B99"/>
    <w:rsid w:val="008D7A27"/>
    <w:rsid w:val="008E4702"/>
    <w:rsid w:val="008E69AA"/>
    <w:rsid w:val="008F4F1C"/>
    <w:rsid w:val="009209C0"/>
    <w:rsid w:val="00922764"/>
    <w:rsid w:val="00932377"/>
    <w:rsid w:val="009408EA"/>
    <w:rsid w:val="00943102"/>
    <w:rsid w:val="0094523D"/>
    <w:rsid w:val="009559E6"/>
    <w:rsid w:val="0096014C"/>
    <w:rsid w:val="00976A63"/>
    <w:rsid w:val="00983419"/>
    <w:rsid w:val="00985E35"/>
    <w:rsid w:val="00990398"/>
    <w:rsid w:val="00993264"/>
    <w:rsid w:val="00994821"/>
    <w:rsid w:val="009C3431"/>
    <w:rsid w:val="009C5989"/>
    <w:rsid w:val="009C7646"/>
    <w:rsid w:val="009D08DA"/>
    <w:rsid w:val="009F3F5F"/>
    <w:rsid w:val="009F5344"/>
    <w:rsid w:val="00A06860"/>
    <w:rsid w:val="00A136F5"/>
    <w:rsid w:val="00A231E2"/>
    <w:rsid w:val="00A24323"/>
    <w:rsid w:val="00A2550D"/>
    <w:rsid w:val="00A4169B"/>
    <w:rsid w:val="00A445F2"/>
    <w:rsid w:val="00A50D55"/>
    <w:rsid w:val="00A5165B"/>
    <w:rsid w:val="00A52FDA"/>
    <w:rsid w:val="00A64912"/>
    <w:rsid w:val="00A70A74"/>
    <w:rsid w:val="00A8758E"/>
    <w:rsid w:val="00AA0343"/>
    <w:rsid w:val="00AA2A5C"/>
    <w:rsid w:val="00AB45CA"/>
    <w:rsid w:val="00AB78E9"/>
    <w:rsid w:val="00AD3467"/>
    <w:rsid w:val="00AD5641"/>
    <w:rsid w:val="00AD7252"/>
    <w:rsid w:val="00AE0F9B"/>
    <w:rsid w:val="00AF18EB"/>
    <w:rsid w:val="00AF55FF"/>
    <w:rsid w:val="00B032D8"/>
    <w:rsid w:val="00B33B3C"/>
    <w:rsid w:val="00B40D74"/>
    <w:rsid w:val="00B52663"/>
    <w:rsid w:val="00B52A12"/>
    <w:rsid w:val="00B56DCB"/>
    <w:rsid w:val="00B6123F"/>
    <w:rsid w:val="00B74477"/>
    <w:rsid w:val="00B770D2"/>
    <w:rsid w:val="00B94F68"/>
    <w:rsid w:val="00BA47A3"/>
    <w:rsid w:val="00BA5026"/>
    <w:rsid w:val="00BB6E79"/>
    <w:rsid w:val="00BD10D1"/>
    <w:rsid w:val="00BD3F2B"/>
    <w:rsid w:val="00BE3B31"/>
    <w:rsid w:val="00BE606B"/>
    <w:rsid w:val="00BE719A"/>
    <w:rsid w:val="00BE720A"/>
    <w:rsid w:val="00BF6650"/>
    <w:rsid w:val="00C05E3C"/>
    <w:rsid w:val="00C067E5"/>
    <w:rsid w:val="00C164CA"/>
    <w:rsid w:val="00C332E6"/>
    <w:rsid w:val="00C42BF8"/>
    <w:rsid w:val="00C460AE"/>
    <w:rsid w:val="00C465A4"/>
    <w:rsid w:val="00C50043"/>
    <w:rsid w:val="00C50A0F"/>
    <w:rsid w:val="00C55750"/>
    <w:rsid w:val="00C7573B"/>
    <w:rsid w:val="00C76CF3"/>
    <w:rsid w:val="00CA7844"/>
    <w:rsid w:val="00CB01FB"/>
    <w:rsid w:val="00CB58EF"/>
    <w:rsid w:val="00CD244A"/>
    <w:rsid w:val="00CD5F1B"/>
    <w:rsid w:val="00CE2412"/>
    <w:rsid w:val="00CE7D64"/>
    <w:rsid w:val="00CF0BB2"/>
    <w:rsid w:val="00D06A22"/>
    <w:rsid w:val="00D13441"/>
    <w:rsid w:val="00D20665"/>
    <w:rsid w:val="00D243A3"/>
    <w:rsid w:val="00D3200B"/>
    <w:rsid w:val="00D32A1C"/>
    <w:rsid w:val="00D33440"/>
    <w:rsid w:val="00D356C7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738"/>
    <w:rsid w:val="00DB5CB4"/>
    <w:rsid w:val="00DE01E8"/>
    <w:rsid w:val="00DE149E"/>
    <w:rsid w:val="00E05704"/>
    <w:rsid w:val="00E12F1A"/>
    <w:rsid w:val="00E13CA2"/>
    <w:rsid w:val="00E14CD8"/>
    <w:rsid w:val="00E15561"/>
    <w:rsid w:val="00E21CFB"/>
    <w:rsid w:val="00E22935"/>
    <w:rsid w:val="00E33577"/>
    <w:rsid w:val="00E54292"/>
    <w:rsid w:val="00E60191"/>
    <w:rsid w:val="00E722F0"/>
    <w:rsid w:val="00E74DC7"/>
    <w:rsid w:val="00E87699"/>
    <w:rsid w:val="00E92E27"/>
    <w:rsid w:val="00E9586B"/>
    <w:rsid w:val="00E95D42"/>
    <w:rsid w:val="00E97334"/>
    <w:rsid w:val="00EA0D36"/>
    <w:rsid w:val="00EB27A4"/>
    <w:rsid w:val="00ED3017"/>
    <w:rsid w:val="00ED4928"/>
    <w:rsid w:val="00EE3749"/>
    <w:rsid w:val="00EE6190"/>
    <w:rsid w:val="00EF2E3A"/>
    <w:rsid w:val="00EF6402"/>
    <w:rsid w:val="00F025DF"/>
    <w:rsid w:val="00F0397E"/>
    <w:rsid w:val="00F047E2"/>
    <w:rsid w:val="00F04D57"/>
    <w:rsid w:val="00F078DC"/>
    <w:rsid w:val="00F13E86"/>
    <w:rsid w:val="00F32FCB"/>
    <w:rsid w:val="00F47757"/>
    <w:rsid w:val="00F53DF1"/>
    <w:rsid w:val="00F6709F"/>
    <w:rsid w:val="00F677A9"/>
    <w:rsid w:val="00F723BD"/>
    <w:rsid w:val="00F732EA"/>
    <w:rsid w:val="00F84CF5"/>
    <w:rsid w:val="00F8612E"/>
    <w:rsid w:val="00F935E4"/>
    <w:rsid w:val="00FA420B"/>
    <w:rsid w:val="00FE0781"/>
    <w:rsid w:val="00FF39DE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40D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76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6C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6C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6C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6C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76C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76C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76C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76C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76C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76CA"/>
  </w:style>
  <w:style w:type="paragraph" w:customStyle="1" w:styleId="OPCParaBase">
    <w:name w:val="OPCParaBase"/>
    <w:qFormat/>
    <w:rsid w:val="004876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7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7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7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7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7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7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7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7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7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7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76CA"/>
  </w:style>
  <w:style w:type="paragraph" w:customStyle="1" w:styleId="Blocks">
    <w:name w:val="Blocks"/>
    <w:aliases w:val="bb"/>
    <w:basedOn w:val="OPCParaBase"/>
    <w:qFormat/>
    <w:rsid w:val="00487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7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7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76CA"/>
    <w:rPr>
      <w:i/>
    </w:rPr>
  </w:style>
  <w:style w:type="paragraph" w:customStyle="1" w:styleId="BoxList">
    <w:name w:val="BoxList"/>
    <w:aliases w:val="bl"/>
    <w:basedOn w:val="BoxText"/>
    <w:qFormat/>
    <w:rsid w:val="00487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7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7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76CA"/>
    <w:pPr>
      <w:ind w:left="1985" w:hanging="851"/>
    </w:pPr>
  </w:style>
  <w:style w:type="character" w:customStyle="1" w:styleId="CharAmPartNo">
    <w:name w:val="CharAmPartNo"/>
    <w:basedOn w:val="OPCCharBase"/>
    <w:qFormat/>
    <w:rsid w:val="004876CA"/>
  </w:style>
  <w:style w:type="character" w:customStyle="1" w:styleId="CharAmPartText">
    <w:name w:val="CharAmPartText"/>
    <w:basedOn w:val="OPCCharBase"/>
    <w:qFormat/>
    <w:rsid w:val="004876CA"/>
  </w:style>
  <w:style w:type="character" w:customStyle="1" w:styleId="CharAmSchNo">
    <w:name w:val="CharAmSchNo"/>
    <w:basedOn w:val="OPCCharBase"/>
    <w:qFormat/>
    <w:rsid w:val="004876CA"/>
  </w:style>
  <w:style w:type="character" w:customStyle="1" w:styleId="CharAmSchText">
    <w:name w:val="CharAmSchText"/>
    <w:basedOn w:val="OPCCharBase"/>
    <w:qFormat/>
    <w:rsid w:val="004876CA"/>
  </w:style>
  <w:style w:type="character" w:customStyle="1" w:styleId="CharBoldItalic">
    <w:name w:val="CharBoldItalic"/>
    <w:basedOn w:val="OPCCharBase"/>
    <w:uiPriority w:val="1"/>
    <w:qFormat/>
    <w:rsid w:val="004876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76CA"/>
  </w:style>
  <w:style w:type="character" w:customStyle="1" w:styleId="CharChapText">
    <w:name w:val="CharChapText"/>
    <w:basedOn w:val="OPCCharBase"/>
    <w:uiPriority w:val="1"/>
    <w:qFormat/>
    <w:rsid w:val="004876CA"/>
  </w:style>
  <w:style w:type="character" w:customStyle="1" w:styleId="CharDivNo">
    <w:name w:val="CharDivNo"/>
    <w:basedOn w:val="OPCCharBase"/>
    <w:uiPriority w:val="1"/>
    <w:qFormat/>
    <w:rsid w:val="004876CA"/>
  </w:style>
  <w:style w:type="character" w:customStyle="1" w:styleId="CharDivText">
    <w:name w:val="CharDivText"/>
    <w:basedOn w:val="OPCCharBase"/>
    <w:uiPriority w:val="1"/>
    <w:qFormat/>
    <w:rsid w:val="004876CA"/>
  </w:style>
  <w:style w:type="character" w:customStyle="1" w:styleId="CharItalic">
    <w:name w:val="CharItalic"/>
    <w:basedOn w:val="OPCCharBase"/>
    <w:uiPriority w:val="1"/>
    <w:qFormat/>
    <w:rsid w:val="004876CA"/>
    <w:rPr>
      <w:i/>
    </w:rPr>
  </w:style>
  <w:style w:type="character" w:customStyle="1" w:styleId="CharPartNo">
    <w:name w:val="CharPartNo"/>
    <w:basedOn w:val="OPCCharBase"/>
    <w:uiPriority w:val="1"/>
    <w:qFormat/>
    <w:rsid w:val="004876CA"/>
  </w:style>
  <w:style w:type="character" w:customStyle="1" w:styleId="CharPartText">
    <w:name w:val="CharPartText"/>
    <w:basedOn w:val="OPCCharBase"/>
    <w:uiPriority w:val="1"/>
    <w:qFormat/>
    <w:rsid w:val="004876CA"/>
  </w:style>
  <w:style w:type="character" w:customStyle="1" w:styleId="CharSectno">
    <w:name w:val="CharSectno"/>
    <w:basedOn w:val="OPCCharBase"/>
    <w:qFormat/>
    <w:rsid w:val="004876CA"/>
  </w:style>
  <w:style w:type="character" w:customStyle="1" w:styleId="CharSubdNo">
    <w:name w:val="CharSubdNo"/>
    <w:basedOn w:val="OPCCharBase"/>
    <w:uiPriority w:val="1"/>
    <w:qFormat/>
    <w:rsid w:val="004876CA"/>
  </w:style>
  <w:style w:type="character" w:customStyle="1" w:styleId="CharSubdText">
    <w:name w:val="CharSubdText"/>
    <w:basedOn w:val="OPCCharBase"/>
    <w:uiPriority w:val="1"/>
    <w:qFormat/>
    <w:rsid w:val="004876CA"/>
  </w:style>
  <w:style w:type="paragraph" w:customStyle="1" w:styleId="CTA--">
    <w:name w:val="CTA --"/>
    <w:basedOn w:val="OPCParaBase"/>
    <w:next w:val="Normal"/>
    <w:rsid w:val="00487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7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7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7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7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7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7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7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7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7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7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7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7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7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7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76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7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76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7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7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7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7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76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7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7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7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7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7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7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7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7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7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7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7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7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7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7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7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7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7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7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7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7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7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7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7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7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7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7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7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7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7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7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7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7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7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7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7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76C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7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76C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76C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76C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76C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7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7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7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7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7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7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76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76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76CA"/>
    <w:rPr>
      <w:sz w:val="16"/>
    </w:rPr>
  </w:style>
  <w:style w:type="table" w:customStyle="1" w:styleId="CFlag">
    <w:name w:val="CFlag"/>
    <w:basedOn w:val="TableNormal"/>
    <w:uiPriority w:val="99"/>
    <w:rsid w:val="004876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7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7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7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7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76C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7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76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76C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76CA"/>
    <w:pPr>
      <w:spacing w:before="120"/>
    </w:pPr>
  </w:style>
  <w:style w:type="paragraph" w:customStyle="1" w:styleId="CompiledActNo">
    <w:name w:val="CompiledActNo"/>
    <w:basedOn w:val="OPCParaBase"/>
    <w:next w:val="Normal"/>
    <w:rsid w:val="004876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7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7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7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7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7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7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7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7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7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7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7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7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7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7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7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7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76CA"/>
  </w:style>
  <w:style w:type="character" w:customStyle="1" w:styleId="CharSubPartNoCASA">
    <w:name w:val="CharSubPartNo(CASA)"/>
    <w:basedOn w:val="OPCCharBase"/>
    <w:uiPriority w:val="1"/>
    <w:rsid w:val="004876CA"/>
  </w:style>
  <w:style w:type="paragraph" w:customStyle="1" w:styleId="ENoteTTIndentHeadingSub">
    <w:name w:val="ENoteTTIndentHeadingSub"/>
    <w:aliases w:val="enTTHis"/>
    <w:basedOn w:val="OPCParaBase"/>
    <w:rsid w:val="00487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7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7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7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7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76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7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76CA"/>
    <w:rPr>
      <w:sz w:val="22"/>
    </w:rPr>
  </w:style>
  <w:style w:type="paragraph" w:customStyle="1" w:styleId="SOTextNote">
    <w:name w:val="SO TextNote"/>
    <w:aliases w:val="sont"/>
    <w:basedOn w:val="SOText"/>
    <w:qFormat/>
    <w:rsid w:val="00487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7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76CA"/>
    <w:rPr>
      <w:sz w:val="22"/>
    </w:rPr>
  </w:style>
  <w:style w:type="paragraph" w:customStyle="1" w:styleId="FileName">
    <w:name w:val="FileName"/>
    <w:basedOn w:val="Normal"/>
    <w:rsid w:val="004876CA"/>
  </w:style>
  <w:style w:type="paragraph" w:customStyle="1" w:styleId="TableHeading">
    <w:name w:val="TableHeading"/>
    <w:aliases w:val="th"/>
    <w:basedOn w:val="OPCParaBase"/>
    <w:next w:val="Tabletext"/>
    <w:rsid w:val="00487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7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76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7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76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7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76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7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76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7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76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7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76C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76C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7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6C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76C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76C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76C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76C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76C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7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76CA"/>
  </w:style>
  <w:style w:type="character" w:customStyle="1" w:styleId="charlegsubtitle1">
    <w:name w:val="charlegsubtitle1"/>
    <w:basedOn w:val="DefaultParagraphFont"/>
    <w:rsid w:val="004876C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76CA"/>
    <w:pPr>
      <w:ind w:left="240" w:hanging="240"/>
    </w:pPr>
  </w:style>
  <w:style w:type="paragraph" w:styleId="Index2">
    <w:name w:val="index 2"/>
    <w:basedOn w:val="Normal"/>
    <w:next w:val="Normal"/>
    <w:autoRedefine/>
    <w:rsid w:val="004876CA"/>
    <w:pPr>
      <w:ind w:left="480" w:hanging="240"/>
    </w:pPr>
  </w:style>
  <w:style w:type="paragraph" w:styleId="Index3">
    <w:name w:val="index 3"/>
    <w:basedOn w:val="Normal"/>
    <w:next w:val="Normal"/>
    <w:autoRedefine/>
    <w:rsid w:val="004876CA"/>
    <w:pPr>
      <w:ind w:left="720" w:hanging="240"/>
    </w:pPr>
  </w:style>
  <w:style w:type="paragraph" w:styleId="Index4">
    <w:name w:val="index 4"/>
    <w:basedOn w:val="Normal"/>
    <w:next w:val="Normal"/>
    <w:autoRedefine/>
    <w:rsid w:val="004876CA"/>
    <w:pPr>
      <w:ind w:left="960" w:hanging="240"/>
    </w:pPr>
  </w:style>
  <w:style w:type="paragraph" w:styleId="Index5">
    <w:name w:val="index 5"/>
    <w:basedOn w:val="Normal"/>
    <w:next w:val="Normal"/>
    <w:autoRedefine/>
    <w:rsid w:val="004876CA"/>
    <w:pPr>
      <w:ind w:left="1200" w:hanging="240"/>
    </w:pPr>
  </w:style>
  <w:style w:type="paragraph" w:styleId="Index6">
    <w:name w:val="index 6"/>
    <w:basedOn w:val="Normal"/>
    <w:next w:val="Normal"/>
    <w:autoRedefine/>
    <w:rsid w:val="004876CA"/>
    <w:pPr>
      <w:ind w:left="1440" w:hanging="240"/>
    </w:pPr>
  </w:style>
  <w:style w:type="paragraph" w:styleId="Index7">
    <w:name w:val="index 7"/>
    <w:basedOn w:val="Normal"/>
    <w:next w:val="Normal"/>
    <w:autoRedefine/>
    <w:rsid w:val="004876CA"/>
    <w:pPr>
      <w:ind w:left="1680" w:hanging="240"/>
    </w:pPr>
  </w:style>
  <w:style w:type="paragraph" w:styleId="Index8">
    <w:name w:val="index 8"/>
    <w:basedOn w:val="Normal"/>
    <w:next w:val="Normal"/>
    <w:autoRedefine/>
    <w:rsid w:val="004876CA"/>
    <w:pPr>
      <w:ind w:left="1920" w:hanging="240"/>
    </w:pPr>
  </w:style>
  <w:style w:type="paragraph" w:styleId="Index9">
    <w:name w:val="index 9"/>
    <w:basedOn w:val="Normal"/>
    <w:next w:val="Normal"/>
    <w:autoRedefine/>
    <w:rsid w:val="004876CA"/>
    <w:pPr>
      <w:ind w:left="2160" w:hanging="240"/>
    </w:pPr>
  </w:style>
  <w:style w:type="paragraph" w:styleId="NormalIndent">
    <w:name w:val="Normal Indent"/>
    <w:basedOn w:val="Normal"/>
    <w:rsid w:val="004876CA"/>
    <w:pPr>
      <w:ind w:left="720"/>
    </w:pPr>
  </w:style>
  <w:style w:type="paragraph" w:styleId="FootnoteText">
    <w:name w:val="footnote text"/>
    <w:basedOn w:val="Normal"/>
    <w:link w:val="FootnoteTextChar"/>
    <w:rsid w:val="004876C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76CA"/>
  </w:style>
  <w:style w:type="paragraph" w:styleId="CommentText">
    <w:name w:val="annotation text"/>
    <w:basedOn w:val="Normal"/>
    <w:link w:val="CommentTextChar"/>
    <w:rsid w:val="004876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76CA"/>
  </w:style>
  <w:style w:type="paragraph" w:styleId="IndexHeading">
    <w:name w:val="index heading"/>
    <w:basedOn w:val="Normal"/>
    <w:next w:val="Index1"/>
    <w:rsid w:val="004876C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76C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76CA"/>
    <w:pPr>
      <w:ind w:left="480" w:hanging="480"/>
    </w:pPr>
  </w:style>
  <w:style w:type="paragraph" w:styleId="EnvelopeAddress">
    <w:name w:val="envelope address"/>
    <w:basedOn w:val="Normal"/>
    <w:rsid w:val="004876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76C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76C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76CA"/>
    <w:rPr>
      <w:sz w:val="16"/>
      <w:szCs w:val="16"/>
    </w:rPr>
  </w:style>
  <w:style w:type="character" w:styleId="PageNumber">
    <w:name w:val="page number"/>
    <w:basedOn w:val="DefaultParagraphFont"/>
    <w:rsid w:val="004876CA"/>
  </w:style>
  <w:style w:type="character" w:styleId="EndnoteReference">
    <w:name w:val="endnote reference"/>
    <w:basedOn w:val="DefaultParagraphFont"/>
    <w:rsid w:val="004876CA"/>
    <w:rPr>
      <w:vertAlign w:val="superscript"/>
    </w:rPr>
  </w:style>
  <w:style w:type="paragraph" w:styleId="EndnoteText">
    <w:name w:val="endnote text"/>
    <w:basedOn w:val="Normal"/>
    <w:link w:val="EndnoteTextChar"/>
    <w:rsid w:val="004876C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76CA"/>
  </w:style>
  <w:style w:type="paragraph" w:styleId="TableofAuthorities">
    <w:name w:val="table of authorities"/>
    <w:basedOn w:val="Normal"/>
    <w:next w:val="Normal"/>
    <w:rsid w:val="004876CA"/>
    <w:pPr>
      <w:ind w:left="240" w:hanging="240"/>
    </w:pPr>
  </w:style>
  <w:style w:type="paragraph" w:styleId="MacroText">
    <w:name w:val="macro"/>
    <w:link w:val="MacroTextChar"/>
    <w:rsid w:val="004876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76C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76C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76CA"/>
    <w:pPr>
      <w:ind w:left="283" w:hanging="283"/>
    </w:pPr>
  </w:style>
  <w:style w:type="paragraph" w:styleId="ListBullet">
    <w:name w:val="List Bullet"/>
    <w:basedOn w:val="Normal"/>
    <w:autoRedefine/>
    <w:rsid w:val="004876C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76C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76CA"/>
    <w:pPr>
      <w:ind w:left="566" w:hanging="283"/>
    </w:pPr>
  </w:style>
  <w:style w:type="paragraph" w:styleId="List3">
    <w:name w:val="List 3"/>
    <w:basedOn w:val="Normal"/>
    <w:rsid w:val="004876CA"/>
    <w:pPr>
      <w:ind w:left="849" w:hanging="283"/>
    </w:pPr>
  </w:style>
  <w:style w:type="paragraph" w:styleId="List4">
    <w:name w:val="List 4"/>
    <w:basedOn w:val="Normal"/>
    <w:rsid w:val="004876CA"/>
    <w:pPr>
      <w:ind w:left="1132" w:hanging="283"/>
    </w:pPr>
  </w:style>
  <w:style w:type="paragraph" w:styleId="List5">
    <w:name w:val="List 5"/>
    <w:basedOn w:val="Normal"/>
    <w:rsid w:val="004876CA"/>
    <w:pPr>
      <w:ind w:left="1415" w:hanging="283"/>
    </w:pPr>
  </w:style>
  <w:style w:type="paragraph" w:styleId="ListBullet2">
    <w:name w:val="List Bullet 2"/>
    <w:basedOn w:val="Normal"/>
    <w:autoRedefine/>
    <w:rsid w:val="004876C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76C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76C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76C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76C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76C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76C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76C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76C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76C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76CA"/>
    <w:pPr>
      <w:ind w:left="4252"/>
    </w:pPr>
  </w:style>
  <w:style w:type="character" w:customStyle="1" w:styleId="ClosingChar">
    <w:name w:val="Closing Char"/>
    <w:basedOn w:val="DefaultParagraphFont"/>
    <w:link w:val="Closing"/>
    <w:rsid w:val="004876CA"/>
    <w:rPr>
      <w:sz w:val="22"/>
    </w:rPr>
  </w:style>
  <w:style w:type="paragraph" w:styleId="Signature">
    <w:name w:val="Signature"/>
    <w:basedOn w:val="Normal"/>
    <w:link w:val="SignatureChar"/>
    <w:rsid w:val="004876C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76CA"/>
    <w:rPr>
      <w:sz w:val="22"/>
    </w:rPr>
  </w:style>
  <w:style w:type="paragraph" w:styleId="BodyText">
    <w:name w:val="Body Text"/>
    <w:basedOn w:val="Normal"/>
    <w:link w:val="BodyTextChar"/>
    <w:rsid w:val="004876C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76CA"/>
    <w:rPr>
      <w:sz w:val="22"/>
    </w:rPr>
  </w:style>
  <w:style w:type="paragraph" w:styleId="BodyTextIndent">
    <w:name w:val="Body Text Indent"/>
    <w:basedOn w:val="Normal"/>
    <w:link w:val="BodyTextIndentChar"/>
    <w:rsid w:val="004876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76CA"/>
    <w:rPr>
      <w:sz w:val="22"/>
    </w:rPr>
  </w:style>
  <w:style w:type="paragraph" w:styleId="ListContinue">
    <w:name w:val="List Continue"/>
    <w:basedOn w:val="Normal"/>
    <w:rsid w:val="004876CA"/>
    <w:pPr>
      <w:spacing w:after="120"/>
      <w:ind w:left="283"/>
    </w:pPr>
  </w:style>
  <w:style w:type="paragraph" w:styleId="ListContinue2">
    <w:name w:val="List Continue 2"/>
    <w:basedOn w:val="Normal"/>
    <w:rsid w:val="004876CA"/>
    <w:pPr>
      <w:spacing w:after="120"/>
      <w:ind w:left="566"/>
    </w:pPr>
  </w:style>
  <w:style w:type="paragraph" w:styleId="ListContinue3">
    <w:name w:val="List Continue 3"/>
    <w:basedOn w:val="Normal"/>
    <w:rsid w:val="004876CA"/>
    <w:pPr>
      <w:spacing w:after="120"/>
      <w:ind w:left="849"/>
    </w:pPr>
  </w:style>
  <w:style w:type="paragraph" w:styleId="ListContinue4">
    <w:name w:val="List Continue 4"/>
    <w:basedOn w:val="Normal"/>
    <w:rsid w:val="004876CA"/>
    <w:pPr>
      <w:spacing w:after="120"/>
      <w:ind w:left="1132"/>
    </w:pPr>
  </w:style>
  <w:style w:type="paragraph" w:styleId="ListContinue5">
    <w:name w:val="List Continue 5"/>
    <w:basedOn w:val="Normal"/>
    <w:rsid w:val="004876C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76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76C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76C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76C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76CA"/>
  </w:style>
  <w:style w:type="character" w:customStyle="1" w:styleId="SalutationChar">
    <w:name w:val="Salutation Char"/>
    <w:basedOn w:val="DefaultParagraphFont"/>
    <w:link w:val="Salutation"/>
    <w:rsid w:val="004876CA"/>
    <w:rPr>
      <w:sz w:val="22"/>
    </w:rPr>
  </w:style>
  <w:style w:type="paragraph" w:styleId="Date">
    <w:name w:val="Date"/>
    <w:basedOn w:val="Normal"/>
    <w:next w:val="Normal"/>
    <w:link w:val="DateChar"/>
    <w:rsid w:val="004876CA"/>
  </w:style>
  <w:style w:type="character" w:customStyle="1" w:styleId="DateChar">
    <w:name w:val="Date Char"/>
    <w:basedOn w:val="DefaultParagraphFont"/>
    <w:link w:val="Date"/>
    <w:rsid w:val="004876CA"/>
    <w:rPr>
      <w:sz w:val="22"/>
    </w:rPr>
  </w:style>
  <w:style w:type="paragraph" w:styleId="BodyTextFirstIndent">
    <w:name w:val="Body Text First Indent"/>
    <w:basedOn w:val="BodyText"/>
    <w:link w:val="BodyTextFirstIndentChar"/>
    <w:rsid w:val="004876C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76C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76C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76CA"/>
    <w:rPr>
      <w:sz w:val="22"/>
    </w:rPr>
  </w:style>
  <w:style w:type="paragraph" w:styleId="BodyText2">
    <w:name w:val="Body Text 2"/>
    <w:basedOn w:val="Normal"/>
    <w:link w:val="BodyText2Char"/>
    <w:rsid w:val="004876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76CA"/>
    <w:rPr>
      <w:sz w:val="22"/>
    </w:rPr>
  </w:style>
  <w:style w:type="paragraph" w:styleId="BodyText3">
    <w:name w:val="Body Text 3"/>
    <w:basedOn w:val="Normal"/>
    <w:link w:val="BodyText3Char"/>
    <w:rsid w:val="004876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76C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76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76CA"/>
    <w:rPr>
      <w:sz w:val="22"/>
    </w:rPr>
  </w:style>
  <w:style w:type="paragraph" w:styleId="BodyTextIndent3">
    <w:name w:val="Body Text Indent 3"/>
    <w:basedOn w:val="Normal"/>
    <w:link w:val="BodyTextIndent3Char"/>
    <w:rsid w:val="004876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76CA"/>
    <w:rPr>
      <w:sz w:val="16"/>
      <w:szCs w:val="16"/>
    </w:rPr>
  </w:style>
  <w:style w:type="paragraph" w:styleId="BlockText">
    <w:name w:val="Block Text"/>
    <w:basedOn w:val="Normal"/>
    <w:rsid w:val="004876CA"/>
    <w:pPr>
      <w:spacing w:after="120"/>
      <w:ind w:left="1440" w:right="1440"/>
    </w:pPr>
  </w:style>
  <w:style w:type="character" w:styleId="Hyperlink">
    <w:name w:val="Hyperlink"/>
    <w:basedOn w:val="DefaultParagraphFont"/>
    <w:rsid w:val="004876CA"/>
    <w:rPr>
      <w:color w:val="0000FF"/>
      <w:u w:val="single"/>
    </w:rPr>
  </w:style>
  <w:style w:type="character" w:styleId="FollowedHyperlink">
    <w:name w:val="FollowedHyperlink"/>
    <w:basedOn w:val="DefaultParagraphFont"/>
    <w:rsid w:val="004876CA"/>
    <w:rPr>
      <w:color w:val="800080"/>
      <w:u w:val="single"/>
    </w:rPr>
  </w:style>
  <w:style w:type="character" w:styleId="Strong">
    <w:name w:val="Strong"/>
    <w:basedOn w:val="DefaultParagraphFont"/>
    <w:qFormat/>
    <w:rsid w:val="004876CA"/>
    <w:rPr>
      <w:b/>
      <w:bCs/>
    </w:rPr>
  </w:style>
  <w:style w:type="character" w:styleId="Emphasis">
    <w:name w:val="Emphasis"/>
    <w:basedOn w:val="DefaultParagraphFont"/>
    <w:qFormat/>
    <w:rsid w:val="004876CA"/>
    <w:rPr>
      <w:i/>
      <w:iCs/>
    </w:rPr>
  </w:style>
  <w:style w:type="paragraph" w:styleId="DocumentMap">
    <w:name w:val="Document Map"/>
    <w:basedOn w:val="Normal"/>
    <w:link w:val="DocumentMapChar"/>
    <w:rsid w:val="004876C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76C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76C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76C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76CA"/>
  </w:style>
  <w:style w:type="character" w:customStyle="1" w:styleId="E-mailSignatureChar">
    <w:name w:val="E-mail Signature Char"/>
    <w:basedOn w:val="DefaultParagraphFont"/>
    <w:link w:val="E-mailSignature"/>
    <w:rsid w:val="004876CA"/>
    <w:rPr>
      <w:sz w:val="22"/>
    </w:rPr>
  </w:style>
  <w:style w:type="paragraph" w:styleId="NormalWeb">
    <w:name w:val="Normal (Web)"/>
    <w:basedOn w:val="Normal"/>
    <w:rsid w:val="004876CA"/>
  </w:style>
  <w:style w:type="character" w:styleId="HTMLAcronym">
    <w:name w:val="HTML Acronym"/>
    <w:basedOn w:val="DefaultParagraphFont"/>
    <w:rsid w:val="004876CA"/>
  </w:style>
  <w:style w:type="paragraph" w:styleId="HTMLAddress">
    <w:name w:val="HTML Address"/>
    <w:basedOn w:val="Normal"/>
    <w:link w:val="HTMLAddressChar"/>
    <w:rsid w:val="004876C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76CA"/>
    <w:rPr>
      <w:i/>
      <w:iCs/>
      <w:sz w:val="22"/>
    </w:rPr>
  </w:style>
  <w:style w:type="character" w:styleId="HTMLCite">
    <w:name w:val="HTML Cite"/>
    <w:basedOn w:val="DefaultParagraphFont"/>
    <w:rsid w:val="004876CA"/>
    <w:rPr>
      <w:i/>
      <w:iCs/>
    </w:rPr>
  </w:style>
  <w:style w:type="character" w:styleId="HTMLCode">
    <w:name w:val="HTML Code"/>
    <w:basedOn w:val="DefaultParagraphFont"/>
    <w:rsid w:val="004876C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76CA"/>
    <w:rPr>
      <w:i/>
      <w:iCs/>
    </w:rPr>
  </w:style>
  <w:style w:type="character" w:styleId="HTMLKeyboard">
    <w:name w:val="HTML Keyboard"/>
    <w:basedOn w:val="DefaultParagraphFont"/>
    <w:rsid w:val="004876C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76C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76C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76C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76C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76C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7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76CA"/>
    <w:rPr>
      <w:b/>
      <w:bCs/>
    </w:rPr>
  </w:style>
  <w:style w:type="numbering" w:styleId="1ai">
    <w:name w:val="Outline List 1"/>
    <w:basedOn w:val="NoList"/>
    <w:rsid w:val="004876CA"/>
    <w:pPr>
      <w:numPr>
        <w:numId w:val="14"/>
      </w:numPr>
    </w:pPr>
  </w:style>
  <w:style w:type="numbering" w:styleId="111111">
    <w:name w:val="Outline List 2"/>
    <w:basedOn w:val="NoList"/>
    <w:rsid w:val="004876CA"/>
    <w:pPr>
      <w:numPr>
        <w:numId w:val="15"/>
      </w:numPr>
    </w:pPr>
  </w:style>
  <w:style w:type="numbering" w:styleId="ArticleSection">
    <w:name w:val="Outline List 3"/>
    <w:basedOn w:val="NoList"/>
    <w:rsid w:val="004876CA"/>
    <w:pPr>
      <w:numPr>
        <w:numId w:val="17"/>
      </w:numPr>
    </w:pPr>
  </w:style>
  <w:style w:type="table" w:styleId="TableSimple1">
    <w:name w:val="Table Simple 1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76C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76C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76C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76C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76C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76C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76C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76C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76C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76C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76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76C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76C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76C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76C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76C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76C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76C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76C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76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76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76C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76C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76C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76C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76C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76C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76C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76C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76C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76C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76C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76C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76C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76C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76C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689</Words>
  <Characters>3930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2020-11-16T03:05:00Z</cp:lastPrinted>
  <dcterms:created xsi:type="dcterms:W3CDTF">2021-03-03T02:55:00Z</dcterms:created>
  <dcterms:modified xsi:type="dcterms:W3CDTF">2021-03-03T03:32:00Z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Charities and Not-for-profits Commission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February 2021</vt:lpwstr>
  </property>
  <property fmtid="{D5CDD505-2E9C-101B-9397-08002B2CF9AE}" pid="10" name="ID">
    <vt:lpwstr>OPC64973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18 February 2021</vt:lpwstr>
  </property>
</Properties>
</file>