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17CC6" w:rsidRDefault="004D6E62" w:rsidP="00365E41">
      <w:pPr>
        <w:pStyle w:val="LDBodytext"/>
        <w:rPr>
          <w:sz w:val="28"/>
        </w:rPr>
      </w:pPr>
      <w:r w:rsidRPr="0063052B">
        <w:rPr>
          <w:noProof/>
          <w:sz w:val="28"/>
          <w:lang w:eastAsia="en-AU"/>
        </w:rPr>
        <w:drawing>
          <wp:inline distT="0" distB="0" distL="0" distR="0" wp14:anchorId="7F2C6102" wp14:editId="64928B93">
            <wp:extent cx="3459600" cy="795600"/>
            <wp:effectExtent l="0" t="0" r="0" b="5080"/>
            <wp:docPr id="1" name="Picture 1" descr="logo for Department of Home Affai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IN.BCZ.GOV.AU\USERS\CBR09\QB95JL\Home\Desktop\Home Affairs inl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600" cy="7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D4E" w:rsidRPr="000A3524" w:rsidRDefault="009E3D4E" w:rsidP="009E3D4E">
      <w:pPr>
        <w:pStyle w:val="LDTitle"/>
      </w:pPr>
      <w:bookmarkStart w:id="0" w:name="LIN"/>
      <w:r>
        <w:t xml:space="preserve">LIN </w:t>
      </w:r>
      <w:r w:rsidR="00E96161">
        <w:t>21</w:t>
      </w:r>
      <w:r w:rsidRPr="007C5FDD">
        <w:t>/</w:t>
      </w:r>
      <w:bookmarkEnd w:id="0"/>
      <w:r w:rsidR="00E96161">
        <w:t>019</w:t>
      </w:r>
    </w:p>
    <w:p w:rsidR="009228CB" w:rsidRPr="00E171A2" w:rsidRDefault="00B45D9B" w:rsidP="009E3D4E">
      <w:pPr>
        <w:pStyle w:val="LDDescription"/>
      </w:pPr>
      <w:bookmarkStart w:id="1" w:name="Title"/>
      <w:r>
        <w:t xml:space="preserve">Migration </w:t>
      </w:r>
      <w:r w:rsidRPr="00D870BC">
        <w:t>(Arrangements for Work and Holiday</w:t>
      </w:r>
      <w:r w:rsidR="00AC0799">
        <w:t xml:space="preserve"> (Subclass 462)</w:t>
      </w:r>
      <w:r w:rsidRPr="00D870BC">
        <w:t xml:space="preserve"> Visa Applications)</w:t>
      </w:r>
      <w:r>
        <w:t xml:space="preserve"> Instrument</w:t>
      </w:r>
      <w:r w:rsidR="003D3084">
        <w:t> </w:t>
      </w:r>
      <w:r>
        <w:t>(LIN</w:t>
      </w:r>
      <w:r w:rsidR="00B21768" w:rsidRPr="00E171A2">
        <w:t xml:space="preserve"> </w:t>
      </w:r>
      <w:r>
        <w:t>21/019) 2021</w:t>
      </w:r>
      <w:bookmarkEnd w:id="1"/>
    </w:p>
    <w:p w:rsidR="00E23ED7" w:rsidRPr="00E23ED7" w:rsidRDefault="00E23ED7" w:rsidP="00E23ED7">
      <w:pPr>
        <w:pStyle w:val="LDBodytext"/>
      </w:pPr>
      <w:r w:rsidRPr="00E23ED7">
        <w:t xml:space="preserve">I, Jodie </w:t>
      </w:r>
      <w:proofErr w:type="spellStart"/>
      <w:r w:rsidRPr="00E23ED7">
        <w:t>Bjerregaard</w:t>
      </w:r>
      <w:proofErr w:type="spellEnd"/>
      <w:r w:rsidRPr="00E23ED7">
        <w:t xml:space="preserve">, as delegate of the Minister for Immigration, Citizenship, Migrant Services and Multicultural Affairs, make this instrument under the following provisions of the </w:t>
      </w:r>
      <w:r w:rsidRPr="00E23ED7">
        <w:rPr>
          <w:i/>
        </w:rPr>
        <w:t xml:space="preserve">Migration Regulations 1994 </w:t>
      </w:r>
      <w:r w:rsidRPr="00E23ED7">
        <w:t xml:space="preserve">(the </w:t>
      </w:r>
      <w:r w:rsidRPr="00E23ED7">
        <w:rPr>
          <w:b/>
          <w:i/>
        </w:rPr>
        <w:t>Regulations</w:t>
      </w:r>
      <w:r w:rsidRPr="00E23ED7">
        <w:t>):</w:t>
      </w:r>
    </w:p>
    <w:p w:rsidR="00E23ED7" w:rsidRDefault="00E23ED7" w:rsidP="00E23ED7">
      <w:pPr>
        <w:pStyle w:val="LDBodyP1a"/>
      </w:pPr>
      <w:r>
        <w:t>(</w:t>
      </w:r>
      <w:proofErr w:type="gramStart"/>
      <w:r>
        <w:t>a</w:t>
      </w:r>
      <w:proofErr w:type="gramEnd"/>
      <w:r>
        <w:t>)</w:t>
      </w:r>
      <w:r>
        <w:tab/>
        <w:t xml:space="preserve">subregulation 2.07(5); </w:t>
      </w:r>
    </w:p>
    <w:p w:rsidR="00E23ED7" w:rsidRDefault="00E23ED7" w:rsidP="00E23ED7">
      <w:pPr>
        <w:pStyle w:val="LDBodyP1a"/>
      </w:pPr>
      <w:r>
        <w:t>(b)</w:t>
      </w:r>
      <w:r>
        <w:tab/>
      </w:r>
      <w:proofErr w:type="gramStart"/>
      <w:r>
        <w:t>paragraph</w:t>
      </w:r>
      <w:proofErr w:type="gramEnd"/>
      <w:r>
        <w:t xml:space="preserve"> 1224A(3)(a) of Schedule 1;</w:t>
      </w:r>
    </w:p>
    <w:p w:rsidR="00E23ED7" w:rsidRDefault="00E23ED7" w:rsidP="00E23ED7">
      <w:pPr>
        <w:pStyle w:val="LDBodyP1a"/>
      </w:pPr>
      <w:r>
        <w:t>(c)</w:t>
      </w:r>
      <w:r>
        <w:tab/>
      </w:r>
      <w:proofErr w:type="gramStart"/>
      <w:r>
        <w:t>subparagraph</w:t>
      </w:r>
      <w:proofErr w:type="gramEnd"/>
      <w:r>
        <w:t xml:space="preserve"> 1224A(3)(b)(iii) of Schedule 1;</w:t>
      </w:r>
    </w:p>
    <w:p w:rsidR="00554826" w:rsidRDefault="00E23ED7" w:rsidP="00E23ED7">
      <w:pPr>
        <w:pStyle w:val="LDBodyP1a"/>
      </w:pPr>
      <w:r>
        <w:t>(d)</w:t>
      </w:r>
      <w:r>
        <w:tab/>
      </w:r>
      <w:proofErr w:type="gramStart"/>
      <w:r>
        <w:t>paragraph</w:t>
      </w:r>
      <w:proofErr w:type="gramEnd"/>
      <w:r>
        <w:t xml:space="preserve"> 462.221(c) of Schedule 2. </w:t>
      </w:r>
    </w:p>
    <w:p w:rsidR="00554826" w:rsidRPr="00F17CC6" w:rsidRDefault="00554826" w:rsidP="000B14AD">
      <w:pPr>
        <w:pStyle w:val="LDDate"/>
        <w:rPr>
          <w:szCs w:val="22"/>
        </w:rPr>
      </w:pPr>
      <w:r w:rsidRPr="000B14AD">
        <w:t>Dated</w:t>
      </w:r>
      <w:r w:rsidR="00DE07A9">
        <w:rPr>
          <w:szCs w:val="22"/>
        </w:rPr>
        <w:t xml:space="preserve">   24 February </w:t>
      </w:r>
      <w:r w:rsidR="00E23ED7">
        <w:rPr>
          <w:szCs w:val="22"/>
        </w:rPr>
        <w:t>2021</w:t>
      </w:r>
    </w:p>
    <w:p w:rsidR="003B3646" w:rsidRPr="00DE07A9" w:rsidRDefault="00DE07A9" w:rsidP="000E7118">
      <w:pPr>
        <w:pStyle w:val="LDSign"/>
        <w:rPr>
          <w:b w:val="0"/>
        </w:rPr>
      </w:pPr>
      <w:r w:rsidRPr="00DE07A9">
        <w:rPr>
          <w:b w:val="0"/>
        </w:rPr>
        <w:t xml:space="preserve">Jodie </w:t>
      </w:r>
      <w:proofErr w:type="spellStart"/>
      <w:r w:rsidRPr="00DE07A9">
        <w:rPr>
          <w:b w:val="0"/>
        </w:rPr>
        <w:t>Bjerregaard</w:t>
      </w:r>
      <w:proofErr w:type="spellEnd"/>
      <w:r w:rsidRPr="00DE07A9">
        <w:rPr>
          <w:b w:val="0"/>
        </w:rPr>
        <w:t xml:space="preserve"> </w:t>
      </w:r>
      <w:bookmarkStart w:id="2" w:name="_GoBack"/>
      <w:bookmarkEnd w:id="2"/>
    </w:p>
    <w:p w:rsidR="00E23ED7" w:rsidRDefault="00E23ED7" w:rsidP="00E23ED7">
      <w:pPr>
        <w:pStyle w:val="LDBodytext"/>
      </w:pPr>
      <w:r>
        <w:t>Senior Executive Service Band 1</w:t>
      </w:r>
    </w:p>
    <w:p w:rsidR="00E23ED7" w:rsidRDefault="00E23ED7" w:rsidP="00E23ED7">
      <w:pPr>
        <w:pStyle w:val="LDBodytext"/>
      </w:pPr>
      <w:r>
        <w:t>Immigration Programs Division</w:t>
      </w:r>
    </w:p>
    <w:p w:rsidR="00922BC7" w:rsidRDefault="00E23ED7" w:rsidP="00E23ED7">
      <w:pPr>
        <w:pStyle w:val="LDBodytext"/>
      </w:pPr>
      <w:r>
        <w:t xml:space="preserve">Department of Home Affairs  </w:t>
      </w:r>
    </w:p>
    <w:p w:rsidR="00F6696E" w:rsidRPr="00F17CC6" w:rsidRDefault="00F6696E" w:rsidP="00365E41">
      <w:pPr>
        <w:pStyle w:val="LDBodytext"/>
        <w:sectPr w:rsidR="00F6696E" w:rsidRPr="00F17CC6" w:rsidSect="0086137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1907" w:h="16839" w:code="9"/>
          <w:pgMar w:top="1361" w:right="1701" w:bottom="1361" w:left="1701" w:header="720" w:footer="720" w:gutter="0"/>
          <w:pgNumType w:start="1"/>
          <w:cols w:space="708"/>
          <w:titlePg/>
          <w:docGrid w:linePitch="360"/>
        </w:sectPr>
      </w:pPr>
    </w:p>
    <w:p w:rsidR="003B3646" w:rsidRDefault="00D66784" w:rsidP="000B14AD">
      <w:pPr>
        <w:pStyle w:val="LDSecHead"/>
      </w:pPr>
      <w:bookmarkStart w:id="3" w:name="_Toc454512513"/>
      <w:bookmarkStart w:id="4" w:name="_Toc65056916"/>
      <w:bookmarkStart w:id="5" w:name="_Toc454512517"/>
      <w:r>
        <w:rPr>
          <w:noProof/>
        </w:rPr>
        <w:lastRenderedPageBreak/>
        <w:t>1</w:t>
      </w:r>
      <w:r w:rsidR="008C3379">
        <w:rPr>
          <w:noProof/>
        </w:rPr>
        <w:tab/>
      </w:r>
      <w:r w:rsidR="003B3646" w:rsidRPr="00F17CC6">
        <w:t>Name</w:t>
      </w:r>
      <w:bookmarkEnd w:id="3"/>
      <w:bookmarkEnd w:id="4"/>
    </w:p>
    <w:p w:rsidR="00B4644E" w:rsidRPr="000B14AD" w:rsidRDefault="000B14AD" w:rsidP="000B14AD">
      <w:pPr>
        <w:pStyle w:val="LDSec1"/>
      </w:pPr>
      <w:r>
        <w:tab/>
      </w:r>
      <w:r>
        <w:tab/>
      </w:r>
      <w:r w:rsidR="003B3646" w:rsidRPr="00F17CC6">
        <w:t>This instrument is the</w:t>
      </w:r>
      <w:r>
        <w:t xml:space="preserve"> </w:t>
      </w:r>
      <w:r w:rsidR="00D66784" w:rsidRPr="00D66784">
        <w:rPr>
          <w:rStyle w:val="LDItal"/>
        </w:rPr>
        <w:t>Migration (Arrangements for Work and Holiday (Subclass 462) Visa Applications) Instrument </w:t>
      </w:r>
      <w:r w:rsidR="00D66784" w:rsidRPr="00D66784">
        <w:rPr>
          <w:rStyle w:val="LDItal"/>
          <w:i w:val="0"/>
        </w:rPr>
        <w:t>(</w:t>
      </w:r>
      <w:r w:rsidR="00D66784" w:rsidRPr="00D66784">
        <w:rPr>
          <w:i/>
        </w:rPr>
        <w:t>LIN 21/019) 2021</w:t>
      </w:r>
      <w:r>
        <w:t>.</w:t>
      </w:r>
    </w:p>
    <w:p w:rsidR="003B3646" w:rsidRPr="007E11B9" w:rsidRDefault="00D66784" w:rsidP="000B14AD">
      <w:pPr>
        <w:pStyle w:val="LDSecHead"/>
      </w:pPr>
      <w:bookmarkStart w:id="6" w:name="_Toc454512514"/>
      <w:bookmarkStart w:id="7" w:name="_Toc65056917"/>
      <w:r>
        <w:rPr>
          <w:noProof/>
        </w:rPr>
        <w:t>2</w:t>
      </w:r>
      <w:r w:rsidR="000B14AD">
        <w:tab/>
      </w:r>
      <w:r w:rsidR="003B3646" w:rsidRPr="00F17CC6">
        <w:t>Commencement</w:t>
      </w:r>
      <w:bookmarkEnd w:id="6"/>
      <w:bookmarkEnd w:id="7"/>
    </w:p>
    <w:p w:rsidR="003B3646" w:rsidRPr="00F17CC6" w:rsidRDefault="000B14AD" w:rsidP="000B14AD">
      <w:pPr>
        <w:pStyle w:val="LDSec1"/>
      </w:pPr>
      <w:bookmarkStart w:id="8" w:name="_Toc454512515"/>
      <w:r>
        <w:tab/>
      </w:r>
      <w:r>
        <w:tab/>
      </w:r>
      <w:r w:rsidR="003B3646" w:rsidRPr="00F17CC6">
        <w:t xml:space="preserve">This instrument commences </w:t>
      </w:r>
      <w:r w:rsidR="00BD08C0">
        <w:t xml:space="preserve">on </w:t>
      </w:r>
      <w:r w:rsidR="00E23ED7">
        <w:t>1 March 2021</w:t>
      </w:r>
      <w:r w:rsidR="00E23ED7" w:rsidRPr="00F17CC6">
        <w:t>.</w:t>
      </w:r>
    </w:p>
    <w:p w:rsidR="003B3646" w:rsidRPr="00F17CC6" w:rsidRDefault="00D66784" w:rsidP="000B14AD">
      <w:pPr>
        <w:pStyle w:val="LDSecHead"/>
      </w:pPr>
      <w:bookmarkStart w:id="9" w:name="_Toc454512516"/>
      <w:bookmarkStart w:id="10" w:name="_Toc65056918"/>
      <w:bookmarkEnd w:id="8"/>
      <w:r>
        <w:rPr>
          <w:noProof/>
        </w:rPr>
        <w:t>3</w:t>
      </w:r>
      <w:r w:rsidR="000B14AD">
        <w:tab/>
      </w:r>
      <w:r w:rsidR="003B3646" w:rsidRPr="00F17CC6">
        <w:t>Definitions</w:t>
      </w:r>
      <w:bookmarkEnd w:id="9"/>
      <w:bookmarkEnd w:id="10"/>
    </w:p>
    <w:p w:rsidR="00E5722B" w:rsidRDefault="000B14AD" w:rsidP="00E5722B">
      <w:pPr>
        <w:pStyle w:val="LDSec1"/>
        <w:keepNext/>
      </w:pPr>
      <w:r>
        <w:tab/>
      </w:r>
      <w:r w:rsidR="003B3646" w:rsidRPr="00F17CC6">
        <w:tab/>
        <w:t>In this instrument</w:t>
      </w:r>
      <w:r w:rsidR="00E5722B">
        <w:t>:</w:t>
      </w:r>
    </w:p>
    <w:p w:rsidR="00E23ED7" w:rsidRDefault="00E23ED7" w:rsidP="00E23ED7">
      <w:pPr>
        <w:pStyle w:val="LDdefinition"/>
      </w:pPr>
      <w:proofErr w:type="gramStart"/>
      <w:r>
        <w:rPr>
          <w:b/>
          <w:i/>
        </w:rPr>
        <w:t>authorising</w:t>
      </w:r>
      <w:proofErr w:type="gramEnd"/>
      <w:r>
        <w:rPr>
          <w:b/>
          <w:i/>
        </w:rPr>
        <w:t xml:space="preserve"> email</w:t>
      </w:r>
      <w:r w:rsidRPr="00F17CC6">
        <w:t xml:space="preserve"> </w:t>
      </w:r>
      <w:r>
        <w:t>means an email sent by an officer of the Department, authorising an applicant to make an application using an alternative form, in an alternative place or in an alternative manner.</w:t>
      </w:r>
    </w:p>
    <w:p w:rsidR="003B3646" w:rsidRDefault="00D66784" w:rsidP="000B14AD">
      <w:pPr>
        <w:pStyle w:val="LDSecHead"/>
      </w:pPr>
      <w:bookmarkStart w:id="11" w:name="_Toc65056919"/>
      <w:r>
        <w:rPr>
          <w:noProof/>
        </w:rPr>
        <w:t>4</w:t>
      </w:r>
      <w:r w:rsidR="000B14AD">
        <w:tab/>
      </w:r>
      <w:r w:rsidR="00E23ED7" w:rsidRPr="00E23ED7">
        <w:t>Arrangements for Work and Holiday visas</w:t>
      </w:r>
      <w:bookmarkEnd w:id="11"/>
      <w:r w:rsidR="00E23ED7" w:rsidRPr="00E23ED7">
        <w:t xml:space="preserve">  </w:t>
      </w:r>
    </w:p>
    <w:p w:rsidR="00E447FC" w:rsidRDefault="00E447FC" w:rsidP="00E447FC">
      <w:pPr>
        <w:pStyle w:val="LDSec1"/>
      </w:pPr>
      <w:r w:rsidRPr="00375D09">
        <w:tab/>
        <w:t>(1)</w:t>
      </w:r>
      <w:r w:rsidRPr="00375D09">
        <w:tab/>
      </w:r>
      <w:r>
        <w:t>For subregulation 2.07(5) of the Regulations, a</w:t>
      </w:r>
      <w:r w:rsidRPr="00124401">
        <w:t xml:space="preserve">n application by an applicant mentioned in an item </w:t>
      </w:r>
      <w:r>
        <w:t xml:space="preserve">of the table </w:t>
      </w:r>
      <w:r w:rsidRPr="00124401">
        <w:t>in Schedule 1 must be made:</w:t>
      </w:r>
    </w:p>
    <w:p w:rsidR="00E447FC" w:rsidRDefault="00E447FC" w:rsidP="00E447FC">
      <w:pPr>
        <w:pStyle w:val="LDP1a"/>
      </w:pPr>
      <w:r>
        <w:t>(a)</w:t>
      </w:r>
      <w:r>
        <w:tab/>
      </w:r>
      <w:proofErr w:type="gramStart"/>
      <w:r w:rsidRPr="00124401">
        <w:t>for</w:t>
      </w:r>
      <w:proofErr w:type="gramEnd"/>
      <w:r w:rsidRPr="00124401">
        <w:t xml:space="preserve"> </w:t>
      </w:r>
      <w:proofErr w:type="spellStart"/>
      <w:r w:rsidRPr="00124401">
        <w:t>subitem</w:t>
      </w:r>
      <w:proofErr w:type="spellEnd"/>
      <w:r w:rsidRPr="00124401">
        <w:t xml:space="preserve"> 1224A(1) of Schedule 1 to the Regulations, using the form mentioned </w:t>
      </w:r>
      <w:r>
        <w:t>for</w:t>
      </w:r>
      <w:r w:rsidRPr="00124401">
        <w:t xml:space="preserve"> the item; and</w:t>
      </w:r>
    </w:p>
    <w:p w:rsidR="00E447FC" w:rsidRPr="00375D09" w:rsidRDefault="00E447FC" w:rsidP="00E447FC">
      <w:pPr>
        <w:pStyle w:val="LDP1a"/>
      </w:pPr>
      <w:r>
        <w:t>(b)</w:t>
      </w:r>
      <w:r>
        <w:tab/>
      </w:r>
      <w:proofErr w:type="gramStart"/>
      <w:r w:rsidRPr="00124401">
        <w:t>for</w:t>
      </w:r>
      <w:proofErr w:type="gramEnd"/>
      <w:r w:rsidRPr="00124401">
        <w:t xml:space="preserve"> paragraph 1224A(3)(aa) of Schedule 1 to the Regulations, in the place and manner mentioned </w:t>
      </w:r>
      <w:r>
        <w:t>for</w:t>
      </w:r>
      <w:r w:rsidRPr="00124401">
        <w:t xml:space="preserve"> the item.</w:t>
      </w:r>
    </w:p>
    <w:p w:rsidR="00E447FC" w:rsidRDefault="00E447FC" w:rsidP="00E447FC">
      <w:pPr>
        <w:pStyle w:val="LDSec1"/>
      </w:pPr>
      <w:r w:rsidRPr="00375D09">
        <w:tab/>
        <w:t>(2)</w:t>
      </w:r>
      <w:r w:rsidRPr="00375D09">
        <w:tab/>
        <w:t xml:space="preserve">For paragraph </w:t>
      </w:r>
      <w:proofErr w:type="gramStart"/>
      <w:r w:rsidRPr="00375D09">
        <w:t>1224A(</w:t>
      </w:r>
      <w:proofErr w:type="gramEnd"/>
      <w:r w:rsidRPr="00375D09">
        <w:t>3)(a) of Schedule 1 to the Regulations:</w:t>
      </w:r>
    </w:p>
    <w:p w:rsidR="00E447FC" w:rsidRDefault="00E447FC" w:rsidP="00E447FC">
      <w:pPr>
        <w:pStyle w:val="LDP1a"/>
      </w:pPr>
      <w:r>
        <w:t>(a)</w:t>
      </w:r>
      <w:r>
        <w:tab/>
      </w:r>
      <w:proofErr w:type="gramStart"/>
      <w:r w:rsidRPr="00375D09">
        <w:t>the</w:t>
      </w:r>
      <w:proofErr w:type="gramEnd"/>
      <w:r w:rsidRPr="00375D09">
        <w:t xml:space="preserve"> applicant must</w:t>
      </w:r>
      <w:r>
        <w:t xml:space="preserve"> hold a valid passport issued by any of the following foreign countries; and </w:t>
      </w:r>
    </w:p>
    <w:p w:rsidR="00E447FC" w:rsidRDefault="00E447FC" w:rsidP="00E447FC">
      <w:pPr>
        <w:pStyle w:val="LDP1a"/>
      </w:pPr>
      <w:r>
        <w:t>(b)</w:t>
      </w:r>
      <w:r>
        <w:tab/>
      </w:r>
      <w:proofErr w:type="gramStart"/>
      <w:r>
        <w:t>for</w:t>
      </w:r>
      <w:proofErr w:type="gramEnd"/>
      <w:r>
        <w:t xml:space="preserve"> each foreign country, the applicant must be aged no more than 30.</w:t>
      </w:r>
    </w:p>
    <w:p w:rsidR="00EA682F" w:rsidRDefault="00EA682F" w:rsidP="00590080">
      <w:pPr>
        <w:pStyle w:val="LDTableheading"/>
        <w:sectPr w:rsidR="00EA682F" w:rsidSect="00861378">
          <w:headerReference w:type="even" r:id="rId17"/>
          <w:headerReference w:type="default" r:id="rId18"/>
          <w:footerReference w:type="even" r:id="rId19"/>
          <w:footerReference w:type="default" r:id="rId20"/>
          <w:pgSz w:w="11907" w:h="16839" w:code="9"/>
          <w:pgMar w:top="1361" w:right="1701" w:bottom="1361" w:left="1701" w:header="720" w:footer="720" w:gutter="0"/>
          <w:cols w:space="708"/>
          <w:docGrid w:linePitch="360"/>
        </w:sectPr>
      </w:pPr>
    </w:p>
    <w:tbl>
      <w:tblPr>
        <w:tblStyle w:val="TableGrid"/>
        <w:tblW w:w="2949" w:type="dxa"/>
        <w:tblInd w:w="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9"/>
      </w:tblGrid>
      <w:tr w:rsidR="00E447FC" w:rsidRPr="000D081D" w:rsidTr="00E447FC">
        <w:trPr>
          <w:tblHeader/>
        </w:trPr>
        <w:tc>
          <w:tcPr>
            <w:tcW w:w="2949" w:type="dxa"/>
            <w:tcBorders>
              <w:bottom w:val="single" w:sz="4" w:space="0" w:color="auto"/>
            </w:tcBorders>
          </w:tcPr>
          <w:p w:rsidR="00E447FC" w:rsidRPr="000D081D" w:rsidRDefault="00E447FC" w:rsidP="00590080">
            <w:pPr>
              <w:pStyle w:val="LDTableheading"/>
            </w:pPr>
            <w:r>
              <w:t xml:space="preserve">Foreign country </w:t>
            </w:r>
          </w:p>
        </w:tc>
      </w:tr>
      <w:tr w:rsidR="00E447FC" w:rsidRPr="0059331C" w:rsidTr="00E447FC"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59331C" w:rsidRDefault="00E447FC" w:rsidP="00590080">
            <w:pPr>
              <w:pStyle w:val="LDTabletext"/>
            </w:pPr>
            <w:r w:rsidRPr="00E447FC">
              <w:t>Argentina</w:t>
            </w:r>
          </w:p>
        </w:tc>
      </w:tr>
      <w:tr w:rsidR="00E447FC" w:rsidRPr="000D081D" w:rsidTr="00E447FC"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0D081D" w:rsidRDefault="00E447FC" w:rsidP="00590080">
            <w:pPr>
              <w:pStyle w:val="LDTabletext"/>
            </w:pPr>
            <w:r w:rsidRPr="00E447FC">
              <w:t>Austria</w:t>
            </w:r>
          </w:p>
        </w:tc>
      </w:tr>
      <w:tr w:rsidR="00E447FC" w:rsidRPr="000D081D" w:rsidTr="00E447FC"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E447FC" w:rsidRDefault="00E447FC" w:rsidP="00590080">
            <w:pPr>
              <w:pStyle w:val="LDTabletext"/>
            </w:pPr>
            <w:r w:rsidRPr="00E447FC">
              <w:t>Chile</w:t>
            </w:r>
          </w:p>
        </w:tc>
      </w:tr>
      <w:tr w:rsidR="00E447FC" w:rsidRPr="000D081D" w:rsidTr="00E447FC"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E447FC" w:rsidRDefault="00E447FC" w:rsidP="00590080">
            <w:pPr>
              <w:pStyle w:val="LDTabletext"/>
            </w:pPr>
            <w:r w:rsidRPr="00464A8F">
              <w:t>China, People’s Republic of</w:t>
            </w:r>
          </w:p>
        </w:tc>
      </w:tr>
      <w:tr w:rsidR="00E447FC" w:rsidRPr="000D081D" w:rsidTr="00E447FC"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464A8F" w:rsidRDefault="00E447FC" w:rsidP="00590080">
            <w:pPr>
              <w:pStyle w:val="LDTabletext"/>
            </w:pPr>
            <w:r w:rsidRPr="00E447FC">
              <w:t>Czech Republic</w:t>
            </w:r>
          </w:p>
        </w:tc>
      </w:tr>
      <w:tr w:rsidR="00E447FC" w:rsidRPr="000D081D" w:rsidTr="00E447FC"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E447FC" w:rsidRDefault="00E447FC" w:rsidP="00590080">
            <w:pPr>
              <w:pStyle w:val="LDTabletext"/>
            </w:pPr>
            <w:r w:rsidRPr="00E447FC">
              <w:t>Ecuador</w:t>
            </w:r>
          </w:p>
        </w:tc>
      </w:tr>
      <w:tr w:rsidR="00E447FC" w:rsidRPr="000D081D" w:rsidTr="00E447FC"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E447FC" w:rsidRDefault="00E447FC" w:rsidP="00590080">
            <w:pPr>
              <w:pStyle w:val="LDTabletext"/>
            </w:pPr>
            <w:r w:rsidRPr="00E447FC">
              <w:t>Greece</w:t>
            </w:r>
          </w:p>
        </w:tc>
      </w:tr>
      <w:tr w:rsidR="00E447FC" w:rsidRPr="000D081D" w:rsidTr="00E447FC"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E447FC" w:rsidRDefault="00E447FC" w:rsidP="00590080">
            <w:pPr>
              <w:pStyle w:val="LDTabletext"/>
            </w:pPr>
            <w:r w:rsidRPr="00464A8F">
              <w:t>Hungary</w:t>
            </w:r>
          </w:p>
        </w:tc>
      </w:tr>
      <w:tr w:rsidR="00E447FC" w:rsidRPr="000D081D" w:rsidTr="00E447FC"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464A8F" w:rsidRDefault="00E447FC" w:rsidP="00E447FC">
            <w:pPr>
              <w:pStyle w:val="LDTabletext"/>
            </w:pPr>
            <w:r w:rsidRPr="00464A8F">
              <w:t>Indonesia</w:t>
            </w:r>
          </w:p>
        </w:tc>
      </w:tr>
      <w:tr w:rsidR="00E447FC" w:rsidRPr="000D081D" w:rsidTr="00E447FC"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464A8F" w:rsidRDefault="00E447FC" w:rsidP="00E447FC">
            <w:pPr>
              <w:pStyle w:val="LDTabletext"/>
            </w:pPr>
            <w:r w:rsidRPr="00464A8F">
              <w:t>Israel</w:t>
            </w:r>
          </w:p>
        </w:tc>
      </w:tr>
      <w:tr w:rsidR="00E447FC" w:rsidRPr="000D081D" w:rsidTr="00E447FC"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464A8F" w:rsidRDefault="00E447FC" w:rsidP="00E447FC">
            <w:pPr>
              <w:pStyle w:val="LDTabletext"/>
            </w:pPr>
            <w:r w:rsidRPr="00464A8F">
              <w:t>Luxembourg</w:t>
            </w:r>
          </w:p>
        </w:tc>
      </w:tr>
      <w:tr w:rsidR="00E447FC" w:rsidRPr="000D081D" w:rsidTr="00E447FC"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464A8F" w:rsidRDefault="00E447FC" w:rsidP="00E447FC">
            <w:pPr>
              <w:pStyle w:val="LDTabletext"/>
            </w:pPr>
            <w:r w:rsidRPr="00464A8F">
              <w:t>Malaysia</w:t>
            </w:r>
          </w:p>
        </w:tc>
      </w:tr>
      <w:tr w:rsidR="00E447FC" w:rsidRPr="000D081D" w:rsidTr="00E447FC"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464A8F" w:rsidRDefault="00E447FC" w:rsidP="00E447FC">
            <w:pPr>
              <w:pStyle w:val="LDTabletext"/>
            </w:pPr>
            <w:r w:rsidRPr="00464A8F">
              <w:t>Peru</w:t>
            </w:r>
          </w:p>
        </w:tc>
      </w:tr>
      <w:tr w:rsidR="00E447FC" w:rsidRPr="000D081D" w:rsidTr="00E447FC"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464A8F" w:rsidRDefault="00E447FC" w:rsidP="00E447FC">
            <w:pPr>
              <w:pStyle w:val="LDTabletext"/>
            </w:pPr>
            <w:r w:rsidRPr="00464A8F">
              <w:t>Poland</w:t>
            </w:r>
          </w:p>
        </w:tc>
      </w:tr>
      <w:tr w:rsidR="00E447FC" w:rsidRPr="000D081D" w:rsidTr="00E447FC"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464A8F" w:rsidRDefault="00E447FC" w:rsidP="00E447FC">
            <w:pPr>
              <w:pStyle w:val="LDTabletext"/>
            </w:pPr>
            <w:r w:rsidRPr="00464A8F">
              <w:t>Portugal</w:t>
            </w:r>
          </w:p>
        </w:tc>
      </w:tr>
      <w:tr w:rsidR="00E447FC" w:rsidRPr="000D081D" w:rsidTr="00E447FC"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464A8F" w:rsidRDefault="00E447FC" w:rsidP="00E447FC">
            <w:pPr>
              <w:pStyle w:val="LDTabletext"/>
            </w:pPr>
            <w:r w:rsidRPr="00464A8F">
              <w:t>San Marino</w:t>
            </w:r>
          </w:p>
        </w:tc>
      </w:tr>
      <w:tr w:rsidR="00E447FC" w:rsidRPr="000D081D" w:rsidTr="00E447FC"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464A8F" w:rsidRDefault="00E447FC" w:rsidP="00E447FC">
            <w:pPr>
              <w:pStyle w:val="LDTabletext"/>
            </w:pPr>
            <w:r w:rsidRPr="00464A8F">
              <w:t>Singapore</w:t>
            </w:r>
          </w:p>
        </w:tc>
      </w:tr>
      <w:tr w:rsidR="00E447FC" w:rsidRPr="000D081D" w:rsidTr="00E447FC"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464A8F" w:rsidRDefault="00E447FC" w:rsidP="00E447FC">
            <w:pPr>
              <w:pStyle w:val="LDTabletext"/>
            </w:pPr>
            <w:r w:rsidRPr="00464A8F">
              <w:t>Slovak Republic</w:t>
            </w:r>
          </w:p>
        </w:tc>
      </w:tr>
      <w:tr w:rsidR="00E447FC" w:rsidRPr="000D081D" w:rsidTr="00E447FC"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464A8F" w:rsidRDefault="00E447FC" w:rsidP="00E447FC">
            <w:pPr>
              <w:pStyle w:val="LDTabletext"/>
            </w:pPr>
            <w:r w:rsidRPr="00464A8F">
              <w:lastRenderedPageBreak/>
              <w:t>Slovenia</w:t>
            </w:r>
          </w:p>
        </w:tc>
      </w:tr>
      <w:tr w:rsidR="00E447FC" w:rsidRPr="000D081D" w:rsidTr="00E447FC"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464A8F" w:rsidRDefault="00E447FC" w:rsidP="00E447FC">
            <w:pPr>
              <w:pStyle w:val="LDTabletext"/>
            </w:pPr>
            <w:r w:rsidRPr="00464A8F">
              <w:t>Spain</w:t>
            </w:r>
          </w:p>
        </w:tc>
      </w:tr>
      <w:tr w:rsidR="00E447FC" w:rsidRPr="000D081D" w:rsidTr="00E447FC"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464A8F" w:rsidRDefault="00E447FC" w:rsidP="00E447FC">
            <w:pPr>
              <w:pStyle w:val="LDTabletext"/>
            </w:pPr>
            <w:r w:rsidRPr="00464A8F">
              <w:t>Thailand</w:t>
            </w:r>
          </w:p>
        </w:tc>
      </w:tr>
      <w:tr w:rsidR="00E447FC" w:rsidRPr="000D081D" w:rsidTr="00E447FC"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464A8F" w:rsidRDefault="00E447FC" w:rsidP="00E447FC">
            <w:pPr>
              <w:pStyle w:val="LDTabletext"/>
            </w:pPr>
            <w:r w:rsidRPr="00464A8F">
              <w:t>Turkey</w:t>
            </w:r>
          </w:p>
        </w:tc>
      </w:tr>
      <w:tr w:rsidR="00E447FC" w:rsidRPr="000D081D" w:rsidTr="00E447FC"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464A8F" w:rsidRDefault="00E447FC" w:rsidP="00E447FC">
            <w:pPr>
              <w:pStyle w:val="LDTabletext"/>
            </w:pPr>
            <w:r w:rsidRPr="00464A8F">
              <w:t>United States of America</w:t>
            </w:r>
          </w:p>
        </w:tc>
      </w:tr>
      <w:tr w:rsidR="00E447FC" w:rsidRPr="000D081D" w:rsidTr="00E447FC"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464A8F" w:rsidRDefault="00E447FC" w:rsidP="00E447FC">
            <w:pPr>
              <w:pStyle w:val="LDTabletext"/>
            </w:pPr>
            <w:r w:rsidRPr="00464A8F">
              <w:t>Uruguay</w:t>
            </w:r>
          </w:p>
        </w:tc>
      </w:tr>
      <w:tr w:rsidR="00E447FC" w:rsidRPr="000D081D" w:rsidTr="00E447FC"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464A8F" w:rsidRDefault="00E447FC" w:rsidP="00E447FC">
            <w:pPr>
              <w:pStyle w:val="LDTabletext"/>
            </w:pPr>
            <w:r w:rsidRPr="00464A8F">
              <w:t>Vietnam</w:t>
            </w:r>
          </w:p>
        </w:tc>
      </w:tr>
    </w:tbl>
    <w:p w:rsidR="00E447FC" w:rsidRDefault="00E447FC" w:rsidP="00E447FC">
      <w:pPr>
        <w:pStyle w:val="LDSec1"/>
        <w:ind w:left="0" w:firstLine="0"/>
        <w:sectPr w:rsidR="00E447FC" w:rsidSect="005939CD">
          <w:type w:val="continuous"/>
          <w:pgSz w:w="11907" w:h="16839" w:code="9"/>
          <w:pgMar w:top="1361" w:right="1701" w:bottom="1361" w:left="1701" w:header="720" w:footer="720" w:gutter="0"/>
          <w:cols w:space="708"/>
          <w:docGrid w:linePitch="360"/>
        </w:sectPr>
      </w:pPr>
    </w:p>
    <w:p w:rsidR="00E447FC" w:rsidRPr="00375D09" w:rsidRDefault="00E447FC" w:rsidP="00F44D1C">
      <w:pPr>
        <w:pStyle w:val="LDSec1"/>
      </w:pPr>
      <w:r>
        <w:tab/>
        <w:t>(3</w:t>
      </w:r>
      <w:r w:rsidRPr="00375D09">
        <w:t>)</w:t>
      </w:r>
      <w:r w:rsidRPr="00375D09">
        <w:tab/>
        <w:t xml:space="preserve">For subparagraph </w:t>
      </w:r>
      <w:proofErr w:type="gramStart"/>
      <w:r w:rsidRPr="00375D09">
        <w:t>1224A(</w:t>
      </w:r>
      <w:proofErr w:type="gramEnd"/>
      <w:r w:rsidRPr="00375D09">
        <w:t xml:space="preserve">3)(b)(iii) of Schedule 1 to the Regulations, </w:t>
      </w:r>
      <w:r w:rsidR="00EA682F">
        <w:t>applicants who hold a valid passport issued by any of the following countries are specified</w:t>
      </w:r>
      <w:r w:rsidRPr="00375D09">
        <w:t>:</w:t>
      </w:r>
    </w:p>
    <w:tbl>
      <w:tblPr>
        <w:tblStyle w:val="TableGrid"/>
        <w:tblW w:w="3091" w:type="dxa"/>
        <w:tblInd w:w="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1"/>
      </w:tblGrid>
      <w:tr w:rsidR="00E447FC" w:rsidRPr="000D081D" w:rsidTr="00E447FC">
        <w:trPr>
          <w:tblHeader/>
        </w:trPr>
        <w:tc>
          <w:tcPr>
            <w:tcW w:w="3091" w:type="dxa"/>
            <w:tcBorders>
              <w:bottom w:val="single" w:sz="4" w:space="0" w:color="auto"/>
            </w:tcBorders>
          </w:tcPr>
          <w:p w:rsidR="00E447FC" w:rsidRPr="000D081D" w:rsidRDefault="00E447FC" w:rsidP="00590080">
            <w:pPr>
              <w:pStyle w:val="LDTableheading"/>
            </w:pPr>
            <w:r>
              <w:t xml:space="preserve">Foreign country </w:t>
            </w:r>
          </w:p>
        </w:tc>
      </w:tr>
      <w:tr w:rsidR="00E447FC" w:rsidRPr="0059331C" w:rsidTr="00E447FC"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375D09" w:rsidRDefault="00E447FC" w:rsidP="00E447FC">
            <w:pPr>
              <w:pStyle w:val="LDTabletext"/>
              <w:rPr>
                <w:lang w:eastAsia="en-AU"/>
              </w:rPr>
            </w:pPr>
            <w:r w:rsidRPr="00375D09">
              <w:rPr>
                <w:lang w:eastAsia="en-AU"/>
              </w:rPr>
              <w:t>Argentina</w:t>
            </w:r>
          </w:p>
        </w:tc>
      </w:tr>
      <w:tr w:rsidR="00E447FC" w:rsidRPr="000D081D" w:rsidTr="00E447FC"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375D09" w:rsidRDefault="00E447FC" w:rsidP="00E447FC">
            <w:pPr>
              <w:pStyle w:val="LDTabletext"/>
              <w:rPr>
                <w:lang w:eastAsia="en-AU"/>
              </w:rPr>
            </w:pPr>
            <w:r w:rsidRPr="00375D09">
              <w:rPr>
                <w:lang w:eastAsia="en-AU"/>
              </w:rPr>
              <w:t>Austria</w:t>
            </w:r>
          </w:p>
        </w:tc>
      </w:tr>
      <w:tr w:rsidR="00E447FC" w:rsidRPr="000D081D" w:rsidTr="00E447FC"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375D09" w:rsidRDefault="00E447FC" w:rsidP="00E447FC">
            <w:pPr>
              <w:pStyle w:val="LDTabletext"/>
              <w:rPr>
                <w:lang w:eastAsia="en-AU"/>
              </w:rPr>
            </w:pPr>
            <w:r w:rsidRPr="00375D09">
              <w:rPr>
                <w:lang w:eastAsia="en-AU"/>
              </w:rPr>
              <w:t>Chile</w:t>
            </w:r>
          </w:p>
        </w:tc>
      </w:tr>
      <w:tr w:rsidR="00E447FC" w:rsidRPr="000D081D" w:rsidTr="00E447FC"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375D09" w:rsidRDefault="00E447FC" w:rsidP="00E447FC">
            <w:pPr>
              <w:pStyle w:val="LDTabletext"/>
              <w:rPr>
                <w:lang w:eastAsia="en-AU"/>
              </w:rPr>
            </w:pPr>
            <w:r w:rsidRPr="00375D09">
              <w:rPr>
                <w:lang w:eastAsia="en-AU"/>
              </w:rPr>
              <w:t>China, People’s Republic of</w:t>
            </w:r>
          </w:p>
        </w:tc>
      </w:tr>
      <w:tr w:rsidR="00E447FC" w:rsidRPr="000D081D" w:rsidTr="00E447FC"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375D09" w:rsidRDefault="00E447FC" w:rsidP="00E447FC">
            <w:pPr>
              <w:pStyle w:val="LDTabletext"/>
              <w:rPr>
                <w:lang w:eastAsia="en-AU"/>
              </w:rPr>
            </w:pPr>
            <w:r w:rsidRPr="00375D09">
              <w:rPr>
                <w:lang w:eastAsia="en-AU"/>
              </w:rPr>
              <w:t>Czech Republic</w:t>
            </w:r>
          </w:p>
        </w:tc>
      </w:tr>
      <w:tr w:rsidR="00E447FC" w:rsidRPr="000D081D" w:rsidTr="00E447FC"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375D09" w:rsidRDefault="00E447FC" w:rsidP="00E447FC">
            <w:pPr>
              <w:pStyle w:val="LDTabletext"/>
              <w:rPr>
                <w:lang w:eastAsia="en-AU"/>
              </w:rPr>
            </w:pPr>
            <w:r w:rsidRPr="00375D09">
              <w:rPr>
                <w:lang w:eastAsia="en-AU"/>
              </w:rPr>
              <w:t>Ecuador</w:t>
            </w:r>
          </w:p>
        </w:tc>
      </w:tr>
      <w:tr w:rsidR="00E447FC" w:rsidRPr="000D081D" w:rsidTr="00E447FC"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375D09" w:rsidRDefault="00E447FC" w:rsidP="00E447FC">
            <w:pPr>
              <w:pStyle w:val="LDTabletext"/>
              <w:rPr>
                <w:lang w:eastAsia="en-AU"/>
              </w:rPr>
            </w:pPr>
            <w:r w:rsidRPr="00375D09">
              <w:rPr>
                <w:lang w:eastAsia="en-AU"/>
              </w:rPr>
              <w:t>Greece</w:t>
            </w:r>
          </w:p>
        </w:tc>
      </w:tr>
      <w:tr w:rsidR="00E447FC" w:rsidRPr="000D081D" w:rsidTr="00E447FC"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375D09" w:rsidRDefault="00E447FC" w:rsidP="00E447FC">
            <w:pPr>
              <w:pStyle w:val="LDTabletext"/>
              <w:rPr>
                <w:lang w:eastAsia="en-AU"/>
              </w:rPr>
            </w:pPr>
            <w:r w:rsidRPr="00375D09">
              <w:rPr>
                <w:lang w:eastAsia="en-AU"/>
              </w:rPr>
              <w:t>Hungary</w:t>
            </w:r>
          </w:p>
        </w:tc>
      </w:tr>
      <w:tr w:rsidR="00E447FC" w:rsidRPr="000D081D" w:rsidTr="00E447FC"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375D09" w:rsidRDefault="00E447FC" w:rsidP="00E447FC">
            <w:pPr>
              <w:pStyle w:val="LDTabletext"/>
              <w:rPr>
                <w:lang w:eastAsia="en-AU"/>
              </w:rPr>
            </w:pPr>
            <w:r w:rsidRPr="00375D09">
              <w:rPr>
                <w:lang w:eastAsia="en-AU"/>
              </w:rPr>
              <w:t>Israel</w:t>
            </w:r>
          </w:p>
        </w:tc>
      </w:tr>
      <w:tr w:rsidR="00E447FC" w:rsidRPr="000D081D" w:rsidTr="00E447FC"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375D09" w:rsidRDefault="00E447FC" w:rsidP="00E447FC">
            <w:pPr>
              <w:pStyle w:val="LDTabletext"/>
              <w:rPr>
                <w:lang w:eastAsia="en-AU"/>
              </w:rPr>
            </w:pPr>
            <w:r w:rsidRPr="00375D09">
              <w:rPr>
                <w:lang w:eastAsia="en-AU"/>
              </w:rPr>
              <w:t>Portugal</w:t>
            </w:r>
          </w:p>
        </w:tc>
      </w:tr>
      <w:tr w:rsidR="00E447FC" w:rsidRPr="000D081D" w:rsidTr="00E447FC"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375D09" w:rsidRDefault="00E447FC" w:rsidP="00E447FC">
            <w:pPr>
              <w:pStyle w:val="LDTabletext"/>
              <w:rPr>
                <w:lang w:eastAsia="en-AU"/>
              </w:rPr>
            </w:pPr>
            <w:r w:rsidRPr="00375D09">
              <w:rPr>
                <w:lang w:eastAsia="en-AU"/>
              </w:rPr>
              <w:t>Singapore</w:t>
            </w:r>
          </w:p>
        </w:tc>
      </w:tr>
      <w:tr w:rsidR="00E447FC" w:rsidRPr="000D081D" w:rsidTr="00E447FC"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375D09" w:rsidRDefault="00E447FC" w:rsidP="00E447FC">
            <w:pPr>
              <w:pStyle w:val="LDTabletext"/>
              <w:rPr>
                <w:lang w:eastAsia="en-AU"/>
              </w:rPr>
            </w:pPr>
            <w:r w:rsidRPr="00375D09">
              <w:rPr>
                <w:lang w:eastAsia="en-AU"/>
              </w:rPr>
              <w:t>Slovak Republic</w:t>
            </w:r>
          </w:p>
        </w:tc>
      </w:tr>
      <w:tr w:rsidR="00E447FC" w:rsidRPr="000D081D" w:rsidTr="00E447FC"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375D09" w:rsidRDefault="00E447FC" w:rsidP="00E447FC">
            <w:pPr>
              <w:pStyle w:val="LDTabletext"/>
              <w:rPr>
                <w:lang w:eastAsia="en-AU"/>
              </w:rPr>
            </w:pPr>
            <w:r w:rsidRPr="00375D09">
              <w:rPr>
                <w:lang w:eastAsia="en-AU"/>
              </w:rPr>
              <w:t>Spain</w:t>
            </w:r>
          </w:p>
        </w:tc>
      </w:tr>
      <w:tr w:rsidR="00E447FC" w:rsidRPr="000D081D" w:rsidTr="00E447FC"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375D09" w:rsidRDefault="00E447FC" w:rsidP="00E447FC">
            <w:pPr>
              <w:pStyle w:val="LDTabletext"/>
              <w:rPr>
                <w:lang w:eastAsia="en-AU"/>
              </w:rPr>
            </w:pPr>
            <w:r w:rsidRPr="00375D09">
              <w:rPr>
                <w:lang w:eastAsia="en-AU"/>
              </w:rPr>
              <w:t>United States of America</w:t>
            </w:r>
          </w:p>
        </w:tc>
      </w:tr>
      <w:tr w:rsidR="00E447FC" w:rsidRPr="000D081D" w:rsidTr="00E447FC"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E447FC" w:rsidRPr="00375D09" w:rsidRDefault="00E447FC" w:rsidP="00E447FC">
            <w:pPr>
              <w:pStyle w:val="LDTabletext"/>
              <w:rPr>
                <w:lang w:eastAsia="en-AU"/>
              </w:rPr>
            </w:pPr>
            <w:r w:rsidRPr="00375D09">
              <w:rPr>
                <w:lang w:eastAsia="en-AU"/>
              </w:rPr>
              <w:t>Vietnam</w:t>
            </w:r>
          </w:p>
        </w:tc>
      </w:tr>
    </w:tbl>
    <w:p w:rsidR="00E447FC" w:rsidRDefault="00E447FC" w:rsidP="00E447FC">
      <w:pPr>
        <w:pStyle w:val="LDSec1"/>
        <w:ind w:left="0" w:firstLine="0"/>
        <w:sectPr w:rsidR="00E447FC" w:rsidSect="00E447FC">
          <w:type w:val="continuous"/>
          <w:pgSz w:w="11907" w:h="16839" w:code="9"/>
          <w:pgMar w:top="1361" w:right="1701" w:bottom="1361" w:left="1701" w:header="720" w:footer="720" w:gutter="0"/>
          <w:cols w:space="708"/>
          <w:docGrid w:linePitch="360"/>
        </w:sectPr>
      </w:pPr>
    </w:p>
    <w:bookmarkEnd w:id="5"/>
    <w:p w:rsidR="00536554" w:rsidRPr="0065798C" w:rsidRDefault="0065798C" w:rsidP="00F44D1C">
      <w:pPr>
        <w:pStyle w:val="LDNote"/>
        <w:keepNext/>
      </w:pPr>
      <w:r>
        <w:rPr>
          <w:i/>
        </w:rPr>
        <w:t>Note</w:t>
      </w:r>
      <w:r>
        <w:rPr>
          <w:i/>
        </w:rPr>
        <w:tab/>
      </w:r>
      <w:r>
        <w:t>If an applicant falls within the class specified by subsection (3), they are not required under subparagraph </w:t>
      </w:r>
      <w:proofErr w:type="gramStart"/>
      <w:r>
        <w:t>1224A(</w:t>
      </w:r>
      <w:proofErr w:type="gramEnd"/>
      <w:r>
        <w:t xml:space="preserve">3)(b)(iii) to provide evidence that the applicant has government support for the grant of the visa.  </w:t>
      </w:r>
    </w:p>
    <w:p w:rsidR="007C343A" w:rsidRDefault="00D66784" w:rsidP="00E447FC">
      <w:pPr>
        <w:pStyle w:val="LDSecHead"/>
        <w:ind w:left="0" w:firstLine="0"/>
      </w:pPr>
      <w:bookmarkStart w:id="12" w:name="_Toc65056920"/>
      <w:r>
        <w:rPr>
          <w:noProof/>
        </w:rPr>
        <w:t>5</w:t>
      </w:r>
      <w:r w:rsidR="00B05E22">
        <w:tab/>
      </w:r>
      <w:r w:rsidR="00E447FC" w:rsidRPr="00E447FC">
        <w:t>Educational qualifications</w:t>
      </w:r>
      <w:bookmarkEnd w:id="12"/>
    </w:p>
    <w:p w:rsidR="00E447FC" w:rsidRPr="00E447FC" w:rsidRDefault="00E447FC" w:rsidP="00E447FC">
      <w:pPr>
        <w:pStyle w:val="LDSec1"/>
      </w:pPr>
      <w:r>
        <w:tab/>
      </w:r>
      <w:r>
        <w:tab/>
      </w:r>
      <w:r w:rsidRPr="00E447FC">
        <w:t xml:space="preserve">For paragraph 462.221(c) of Schedule 2 to the Regulations, the educational qualification mentioned in an item of the table in Schedule 2 </w:t>
      </w:r>
      <w:r w:rsidR="00EA682F">
        <w:t xml:space="preserve">is specified for applicants from </w:t>
      </w:r>
      <w:r w:rsidRPr="00E447FC">
        <w:t>the foreign country mentioned for the item.</w:t>
      </w:r>
    </w:p>
    <w:p w:rsidR="005756C1" w:rsidRDefault="00D66784" w:rsidP="005756C1">
      <w:pPr>
        <w:pStyle w:val="LDSecHead"/>
      </w:pPr>
      <w:bookmarkStart w:id="13" w:name="_Toc65056921"/>
      <w:r>
        <w:rPr>
          <w:noProof/>
        </w:rPr>
        <w:t>6</w:t>
      </w:r>
      <w:r w:rsidR="005756C1">
        <w:tab/>
      </w:r>
      <w:r w:rsidR="00B56888" w:rsidRPr="00F17CC6">
        <w:t>Repeal</w:t>
      </w:r>
      <w:bookmarkEnd w:id="13"/>
    </w:p>
    <w:p w:rsidR="00A252F1" w:rsidRDefault="00E447FC" w:rsidP="004E1771">
      <w:pPr>
        <w:pStyle w:val="LDSec1"/>
      </w:pPr>
      <w:r w:rsidRPr="00E447FC">
        <w:tab/>
      </w:r>
      <w:r w:rsidRPr="00E447FC">
        <w:tab/>
      </w:r>
      <w:r w:rsidRPr="00B56888">
        <w:rPr>
          <w:i/>
        </w:rPr>
        <w:t>Migration (LIN 19/184: Arrangements for Work and Holiday Visa Applications) Instrument 2019</w:t>
      </w:r>
      <w:r w:rsidRPr="00E447FC">
        <w:t xml:space="preserve"> (F2019L00918) is repealed.</w:t>
      </w:r>
      <w:r w:rsidR="00A252F1">
        <w:br w:type="page"/>
      </w:r>
    </w:p>
    <w:p w:rsidR="00A252F1" w:rsidRDefault="00A252F1" w:rsidP="00D04088">
      <w:pPr>
        <w:pStyle w:val="LDSchedule"/>
      </w:pPr>
      <w:bookmarkStart w:id="14" w:name="_Toc65056922"/>
      <w:r>
        <w:lastRenderedPageBreak/>
        <w:t xml:space="preserve">Schedule </w:t>
      </w:r>
      <w:bookmarkStart w:id="15" w:name="SchedFirst"/>
      <w:r w:rsidR="00D66784">
        <w:rPr>
          <w:noProof/>
        </w:rPr>
        <w:t>1</w:t>
      </w:r>
      <w:bookmarkEnd w:id="15"/>
      <w:r>
        <w:tab/>
      </w:r>
      <w:r w:rsidR="00286D1F" w:rsidRPr="00286D1F">
        <w:t>Approved form, place and manner</w:t>
      </w:r>
      <w:bookmarkEnd w:id="14"/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"/>
        <w:gridCol w:w="2457"/>
        <w:gridCol w:w="2457"/>
        <w:gridCol w:w="2458"/>
      </w:tblGrid>
      <w:tr w:rsidR="00286D1F" w:rsidTr="00590080">
        <w:tc>
          <w:tcPr>
            <w:tcW w:w="707" w:type="dxa"/>
            <w:tcBorders>
              <w:bottom w:val="single" w:sz="4" w:space="0" w:color="auto"/>
            </w:tcBorders>
          </w:tcPr>
          <w:p w:rsidR="00286D1F" w:rsidRDefault="00286D1F" w:rsidP="00590080">
            <w:pPr>
              <w:pStyle w:val="LDTableheading"/>
            </w:pPr>
            <w:r>
              <w:t>Item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:rsidR="00286D1F" w:rsidRDefault="00286D1F" w:rsidP="00590080">
            <w:pPr>
              <w:pStyle w:val="LDTableheading"/>
            </w:pPr>
            <w:r>
              <w:t xml:space="preserve">Applicant 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:rsidR="00286D1F" w:rsidRDefault="00286D1F" w:rsidP="00590080">
            <w:pPr>
              <w:pStyle w:val="LDTableheading"/>
            </w:pPr>
            <w:r>
              <w:t xml:space="preserve">Approved form 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286D1F" w:rsidRDefault="00286D1F" w:rsidP="00590080">
            <w:pPr>
              <w:pStyle w:val="LDTableheading"/>
            </w:pPr>
            <w:r>
              <w:t xml:space="preserve">Place and manner </w:t>
            </w:r>
          </w:p>
        </w:tc>
      </w:tr>
      <w:tr w:rsidR="00286D1F" w:rsidTr="00590080">
        <w:tc>
          <w:tcPr>
            <w:tcW w:w="707" w:type="dxa"/>
            <w:tcBorders>
              <w:top w:val="single" w:sz="4" w:space="0" w:color="auto"/>
            </w:tcBorders>
          </w:tcPr>
          <w:p w:rsidR="00286D1F" w:rsidRDefault="00286D1F" w:rsidP="00590080">
            <w:pPr>
              <w:pStyle w:val="LDTabletext"/>
            </w:pPr>
            <w:r>
              <w:t>1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:rsidR="00286D1F" w:rsidRDefault="00286D1F" w:rsidP="00590080">
            <w:pPr>
              <w:pStyle w:val="LDTabletext"/>
            </w:pPr>
            <w:r>
              <w:t>Applicant who:</w:t>
            </w:r>
          </w:p>
          <w:p w:rsidR="00286D1F" w:rsidRDefault="00286D1F" w:rsidP="00590080">
            <w:pPr>
              <w:pStyle w:val="LDTableP1a"/>
            </w:pPr>
            <w:r>
              <w:t>(a) is, or has previously been, in Australia as the holder of a Work and Holiday (Temporary) (Class US) visa; and</w:t>
            </w:r>
          </w:p>
          <w:p w:rsidR="00286D1F" w:rsidRDefault="00286D1F" w:rsidP="00590080">
            <w:pPr>
              <w:pStyle w:val="LDTableP1a"/>
            </w:pPr>
            <w:r>
              <w:t>(b) holds a valid passport issued by a foreign country mentioned in paragraph 4(2)(a)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</w:tcBorders>
          </w:tcPr>
          <w:p w:rsidR="00286D1F" w:rsidRDefault="00286D1F" w:rsidP="00590080">
            <w:pPr>
              <w:pStyle w:val="LDTableP1a"/>
            </w:pPr>
            <w:r>
              <w:t>(a) 1208 (Internet); or</w:t>
            </w:r>
          </w:p>
          <w:p w:rsidR="00286D1F" w:rsidRDefault="00286D1F" w:rsidP="00590080">
            <w:pPr>
              <w:pStyle w:val="LDTableP1a"/>
            </w:pPr>
            <w:r>
              <w:t>(b) if the applicant has received an authorising email—1208</w:t>
            </w:r>
          </w:p>
          <w:p w:rsidR="00286D1F" w:rsidRDefault="00286D1F" w:rsidP="00590080">
            <w:pPr>
              <w:pStyle w:val="LDTableP1a"/>
            </w:pPr>
          </w:p>
        </w:tc>
        <w:tc>
          <w:tcPr>
            <w:tcW w:w="2458" w:type="dxa"/>
            <w:vMerge w:val="restart"/>
            <w:tcBorders>
              <w:top w:val="single" w:sz="4" w:space="0" w:color="auto"/>
            </w:tcBorders>
          </w:tcPr>
          <w:p w:rsidR="00286D1F" w:rsidRDefault="00286D1F" w:rsidP="00590080">
            <w:pPr>
              <w:pStyle w:val="LDTableP1a"/>
            </w:pPr>
            <w:r>
              <w:t xml:space="preserve">(a) internet application; or </w:t>
            </w:r>
          </w:p>
          <w:p w:rsidR="00286D1F" w:rsidRDefault="00286D1F" w:rsidP="00590080">
            <w:pPr>
              <w:pStyle w:val="LDTableP1a"/>
            </w:pPr>
            <w:r>
              <w:t>(b) for applicants that received an authorising email, by:</w:t>
            </w:r>
          </w:p>
          <w:p w:rsidR="00286D1F" w:rsidRDefault="00286D1F" w:rsidP="00590080">
            <w:pPr>
              <w:pStyle w:val="LDTableP2i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attaching a copy of the authorising email to form 1208; and </w:t>
            </w:r>
          </w:p>
          <w:p w:rsidR="00286D1F" w:rsidRDefault="00286D1F" w:rsidP="00590080">
            <w:pPr>
              <w:pStyle w:val="LDTableP2i"/>
            </w:pPr>
            <w:r>
              <w:t>(ii) submitting the application in accordance with the directions in the authorising email by the end of the next day after the authorising email was sent</w:t>
            </w:r>
          </w:p>
        </w:tc>
      </w:tr>
      <w:tr w:rsidR="00286D1F" w:rsidTr="00590080">
        <w:tc>
          <w:tcPr>
            <w:tcW w:w="707" w:type="dxa"/>
          </w:tcPr>
          <w:p w:rsidR="00286D1F" w:rsidRDefault="00286D1F" w:rsidP="00590080">
            <w:pPr>
              <w:pStyle w:val="LDTabletext"/>
            </w:pPr>
            <w:r>
              <w:t>2</w:t>
            </w:r>
          </w:p>
        </w:tc>
        <w:tc>
          <w:tcPr>
            <w:tcW w:w="2457" w:type="dxa"/>
          </w:tcPr>
          <w:p w:rsidR="00286D1F" w:rsidRDefault="00286D1F" w:rsidP="00590080">
            <w:pPr>
              <w:pStyle w:val="LDTabletext"/>
            </w:pPr>
            <w:r>
              <w:t>Applicant who:</w:t>
            </w:r>
          </w:p>
          <w:p w:rsidR="00286D1F" w:rsidRDefault="00286D1F" w:rsidP="00590080">
            <w:pPr>
              <w:pStyle w:val="LDTableP1a"/>
            </w:pPr>
            <w:r>
              <w:t>(a) is not, and has not previously been, in Australia as the holder of a Work and Holiday (Temporary) (Class US) visa; and</w:t>
            </w:r>
          </w:p>
          <w:p w:rsidR="00286D1F" w:rsidRDefault="00286D1F" w:rsidP="00590080">
            <w:pPr>
              <w:pStyle w:val="LDTableP1a"/>
            </w:pPr>
            <w:r>
              <w:t>(b) holds a valid passport issued by a foreign country mentioned in paragraph 4(2)(a), except for the People’s Republic of China</w:t>
            </w:r>
          </w:p>
        </w:tc>
        <w:tc>
          <w:tcPr>
            <w:tcW w:w="2457" w:type="dxa"/>
            <w:vMerge/>
          </w:tcPr>
          <w:p w:rsidR="00286D1F" w:rsidRDefault="00286D1F" w:rsidP="00590080">
            <w:pPr>
              <w:pStyle w:val="LDTableP1a"/>
            </w:pPr>
          </w:p>
        </w:tc>
        <w:tc>
          <w:tcPr>
            <w:tcW w:w="2458" w:type="dxa"/>
            <w:vMerge/>
          </w:tcPr>
          <w:p w:rsidR="00286D1F" w:rsidRDefault="00286D1F" w:rsidP="00590080">
            <w:pPr>
              <w:pStyle w:val="LDTableP1a"/>
            </w:pPr>
          </w:p>
        </w:tc>
      </w:tr>
      <w:tr w:rsidR="00286D1F" w:rsidTr="00590080">
        <w:tc>
          <w:tcPr>
            <w:tcW w:w="707" w:type="dxa"/>
            <w:tcBorders>
              <w:bottom w:val="single" w:sz="4" w:space="0" w:color="auto"/>
            </w:tcBorders>
          </w:tcPr>
          <w:p w:rsidR="00286D1F" w:rsidRDefault="00286D1F" w:rsidP="00590080">
            <w:pPr>
              <w:pStyle w:val="LDTabletext"/>
            </w:pPr>
            <w:r>
              <w:t>3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:rsidR="00286D1F" w:rsidRDefault="00286D1F" w:rsidP="00590080">
            <w:pPr>
              <w:pStyle w:val="LDTabletext"/>
            </w:pPr>
            <w:r>
              <w:t>Applicant who:</w:t>
            </w:r>
          </w:p>
          <w:p w:rsidR="00286D1F" w:rsidRDefault="00286D1F" w:rsidP="00590080">
            <w:pPr>
              <w:pStyle w:val="LDTableP1a"/>
            </w:pPr>
            <w:r>
              <w:t>(a) is not, and has not previously been, in Australia as the holder of a Work and Holiday (Temporary) (Class US) visa; and</w:t>
            </w:r>
          </w:p>
          <w:p w:rsidR="00286D1F" w:rsidRDefault="00286D1F" w:rsidP="00590080">
            <w:pPr>
              <w:pStyle w:val="LDTableP1a"/>
            </w:pPr>
            <w:r>
              <w:t>(b) holds a valid passport issued by the People’s Republic of China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:rsidR="00286D1F" w:rsidRDefault="00286D1F" w:rsidP="00590080">
            <w:pPr>
              <w:pStyle w:val="LDTabletext"/>
            </w:pPr>
            <w:r>
              <w:t>1208</w:t>
            </w: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286D1F" w:rsidRDefault="00286D1F" w:rsidP="00590080">
            <w:pPr>
              <w:pStyle w:val="LDTabletext"/>
            </w:pPr>
            <w:r>
              <w:t xml:space="preserve">By appointment and in person at </w:t>
            </w:r>
            <w:r w:rsidR="00D81808">
              <w:t>an</w:t>
            </w:r>
            <w:r>
              <w:t xml:space="preserve"> Australian Visa Application Centre in: </w:t>
            </w:r>
          </w:p>
          <w:p w:rsidR="00286D1F" w:rsidRDefault="00286D1F" w:rsidP="00590080">
            <w:pPr>
              <w:pStyle w:val="LDTabletext"/>
            </w:pPr>
            <w:r>
              <w:t>(a) Beijing; or</w:t>
            </w:r>
          </w:p>
          <w:p w:rsidR="00286D1F" w:rsidRDefault="00286D1F" w:rsidP="00590080">
            <w:pPr>
              <w:pStyle w:val="LDTabletext"/>
            </w:pPr>
            <w:r>
              <w:t>(b) Chengdu; or</w:t>
            </w:r>
          </w:p>
          <w:p w:rsidR="00286D1F" w:rsidRDefault="00286D1F" w:rsidP="00590080">
            <w:pPr>
              <w:pStyle w:val="LDTabletext"/>
            </w:pPr>
            <w:r>
              <w:t xml:space="preserve">(c) Guangzhou; or </w:t>
            </w:r>
          </w:p>
          <w:p w:rsidR="00286D1F" w:rsidRDefault="00286D1F" w:rsidP="00590080">
            <w:pPr>
              <w:pStyle w:val="LDTabletext"/>
            </w:pPr>
            <w:r>
              <w:t>(d) Shanghai.</w:t>
            </w:r>
          </w:p>
        </w:tc>
      </w:tr>
    </w:tbl>
    <w:p w:rsidR="00286D1F" w:rsidRDefault="00286D1F" w:rsidP="00365E41">
      <w:pPr>
        <w:pStyle w:val="LDBodytext"/>
        <w:sectPr w:rsidR="00286D1F" w:rsidSect="00E447FC">
          <w:type w:val="continuous"/>
          <w:pgSz w:w="11907" w:h="16839" w:code="9"/>
          <w:pgMar w:top="1361" w:right="1701" w:bottom="1361" w:left="1701" w:header="720" w:footer="720" w:gutter="0"/>
          <w:cols w:space="708"/>
          <w:docGrid w:linePitch="360"/>
        </w:sectPr>
      </w:pPr>
    </w:p>
    <w:p w:rsidR="00286D1F" w:rsidRDefault="00286D1F" w:rsidP="00D04088">
      <w:pPr>
        <w:pStyle w:val="LDSchedule"/>
      </w:pPr>
      <w:bookmarkStart w:id="16" w:name="_Toc64901386"/>
      <w:bookmarkStart w:id="17" w:name="_Toc65056923"/>
      <w:r>
        <w:t xml:space="preserve">Schedule </w:t>
      </w:r>
      <w:r w:rsidR="00D66784">
        <w:rPr>
          <w:noProof/>
        </w:rPr>
        <w:t>2</w:t>
      </w:r>
      <w:r>
        <w:tab/>
        <w:t>Educational qualifications</w:t>
      </w:r>
      <w:bookmarkEnd w:id="16"/>
      <w:bookmarkEnd w:id="17"/>
      <w:r>
        <w:t xml:space="preserve"> 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2550"/>
        <w:gridCol w:w="4724"/>
      </w:tblGrid>
      <w:tr w:rsidR="00286D1F" w:rsidTr="00590080">
        <w:trPr>
          <w:tblHeader/>
        </w:trPr>
        <w:tc>
          <w:tcPr>
            <w:tcW w:w="805" w:type="dxa"/>
            <w:tcBorders>
              <w:bottom w:val="single" w:sz="4" w:space="0" w:color="auto"/>
            </w:tcBorders>
          </w:tcPr>
          <w:p w:rsidR="00286D1F" w:rsidRDefault="00286D1F" w:rsidP="00590080">
            <w:pPr>
              <w:pStyle w:val="LDTableheading"/>
            </w:pPr>
            <w:r>
              <w:t>Item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286D1F" w:rsidRDefault="00286D1F" w:rsidP="00590080">
            <w:pPr>
              <w:pStyle w:val="LDTableheading"/>
            </w:pPr>
            <w:r>
              <w:t xml:space="preserve">Applicant </w:t>
            </w:r>
          </w:p>
        </w:tc>
        <w:tc>
          <w:tcPr>
            <w:tcW w:w="4724" w:type="dxa"/>
            <w:tcBorders>
              <w:bottom w:val="single" w:sz="4" w:space="0" w:color="auto"/>
            </w:tcBorders>
          </w:tcPr>
          <w:p w:rsidR="00286D1F" w:rsidRDefault="00286D1F" w:rsidP="00590080">
            <w:pPr>
              <w:pStyle w:val="LDTableheading"/>
            </w:pPr>
            <w:r>
              <w:t xml:space="preserve">Educational qualifications </w:t>
            </w:r>
          </w:p>
        </w:tc>
      </w:tr>
      <w:tr w:rsidR="00286D1F" w:rsidTr="00590080">
        <w:tc>
          <w:tcPr>
            <w:tcW w:w="805" w:type="dxa"/>
            <w:tcBorders>
              <w:top w:val="single" w:sz="4" w:space="0" w:color="auto"/>
            </w:tcBorders>
          </w:tcPr>
          <w:p w:rsidR="00286D1F" w:rsidRDefault="00286D1F" w:rsidP="00590080">
            <w:pPr>
              <w:pStyle w:val="LDTabletext"/>
            </w:pPr>
            <w:r>
              <w:t>1</w:t>
            </w:r>
          </w:p>
        </w:tc>
        <w:tc>
          <w:tcPr>
            <w:tcW w:w="2550" w:type="dxa"/>
            <w:tcBorders>
              <w:top w:val="single" w:sz="4" w:space="0" w:color="auto"/>
            </w:tcBorders>
          </w:tcPr>
          <w:p w:rsidR="00286D1F" w:rsidRDefault="00286D1F" w:rsidP="00590080">
            <w:pPr>
              <w:pStyle w:val="LDTabletext"/>
            </w:pPr>
            <w:r>
              <w:t>Argentina</w:t>
            </w:r>
          </w:p>
        </w:tc>
        <w:tc>
          <w:tcPr>
            <w:tcW w:w="4724" w:type="dxa"/>
            <w:tcBorders>
              <w:top w:val="single" w:sz="4" w:space="0" w:color="auto"/>
            </w:tcBorders>
          </w:tcPr>
          <w:p w:rsidR="00286D1F" w:rsidRDefault="00286D1F" w:rsidP="00590080">
            <w:pPr>
              <w:pStyle w:val="LDTableP1a"/>
            </w:pPr>
            <w:r>
              <w:t>(a) tertiary qualifications; or</w:t>
            </w:r>
          </w:p>
          <w:p w:rsidR="00286D1F" w:rsidRDefault="00286D1F" w:rsidP="00590080">
            <w:pPr>
              <w:pStyle w:val="LDTableP1a"/>
            </w:pPr>
            <w:r>
              <w:t>(b) successful completion of at least 2 years of undergraduate university study</w:t>
            </w:r>
          </w:p>
        </w:tc>
      </w:tr>
      <w:tr w:rsidR="00286D1F" w:rsidTr="00590080">
        <w:tc>
          <w:tcPr>
            <w:tcW w:w="805" w:type="dxa"/>
          </w:tcPr>
          <w:p w:rsidR="00286D1F" w:rsidRDefault="00286D1F" w:rsidP="00590080">
            <w:pPr>
              <w:pStyle w:val="LDTabletext"/>
            </w:pPr>
            <w:r>
              <w:t>2</w:t>
            </w:r>
          </w:p>
        </w:tc>
        <w:tc>
          <w:tcPr>
            <w:tcW w:w="2550" w:type="dxa"/>
          </w:tcPr>
          <w:p w:rsidR="00286D1F" w:rsidRDefault="00286D1F" w:rsidP="00590080">
            <w:pPr>
              <w:pStyle w:val="LDTabletext"/>
            </w:pPr>
            <w:r>
              <w:t>Austria</w:t>
            </w:r>
          </w:p>
        </w:tc>
        <w:tc>
          <w:tcPr>
            <w:tcW w:w="4724" w:type="dxa"/>
          </w:tcPr>
          <w:p w:rsidR="00286D1F" w:rsidRDefault="00286D1F" w:rsidP="00590080">
            <w:pPr>
              <w:pStyle w:val="LDTableP1a"/>
            </w:pPr>
            <w:r>
              <w:t>(a) tertiary qualifications; or</w:t>
            </w:r>
          </w:p>
          <w:p w:rsidR="00286D1F" w:rsidRDefault="00286D1F" w:rsidP="00590080">
            <w:pPr>
              <w:pStyle w:val="LDTableP1a"/>
            </w:pPr>
            <w:r>
              <w:t xml:space="preserve">(b) successful completion of at least 2 years of higher education </w:t>
            </w:r>
          </w:p>
        </w:tc>
      </w:tr>
      <w:tr w:rsidR="00286D1F" w:rsidTr="00590080">
        <w:tc>
          <w:tcPr>
            <w:tcW w:w="805" w:type="dxa"/>
          </w:tcPr>
          <w:p w:rsidR="00286D1F" w:rsidRDefault="00286D1F" w:rsidP="00590080">
            <w:pPr>
              <w:pStyle w:val="LDTabletext"/>
            </w:pPr>
            <w:r>
              <w:t>3</w:t>
            </w:r>
          </w:p>
        </w:tc>
        <w:tc>
          <w:tcPr>
            <w:tcW w:w="2550" w:type="dxa"/>
          </w:tcPr>
          <w:p w:rsidR="00286D1F" w:rsidRDefault="00286D1F" w:rsidP="00590080">
            <w:pPr>
              <w:pStyle w:val="LDTabletext"/>
            </w:pPr>
            <w:r>
              <w:t>Chile</w:t>
            </w:r>
          </w:p>
        </w:tc>
        <w:tc>
          <w:tcPr>
            <w:tcW w:w="4724" w:type="dxa"/>
          </w:tcPr>
          <w:p w:rsidR="00286D1F" w:rsidRDefault="00286D1F" w:rsidP="00590080">
            <w:pPr>
              <w:pStyle w:val="LDTableP1a"/>
            </w:pPr>
            <w:r>
              <w:t xml:space="preserve">(a) tertiary qualifications; or </w:t>
            </w:r>
          </w:p>
          <w:p w:rsidR="00286D1F" w:rsidRDefault="00286D1F" w:rsidP="00590080">
            <w:pPr>
              <w:pStyle w:val="LDTableP1a"/>
            </w:pPr>
            <w:r>
              <w:t>(b) satisfactory completion of, or approval to undertake, a third year of undergraduate university study</w:t>
            </w:r>
          </w:p>
        </w:tc>
      </w:tr>
      <w:tr w:rsidR="00286D1F" w:rsidTr="00590080">
        <w:tc>
          <w:tcPr>
            <w:tcW w:w="805" w:type="dxa"/>
          </w:tcPr>
          <w:p w:rsidR="00286D1F" w:rsidRDefault="00286D1F" w:rsidP="00590080">
            <w:pPr>
              <w:pStyle w:val="LDTabletext"/>
            </w:pPr>
            <w:r>
              <w:t>4</w:t>
            </w:r>
          </w:p>
        </w:tc>
        <w:tc>
          <w:tcPr>
            <w:tcW w:w="2550" w:type="dxa"/>
          </w:tcPr>
          <w:p w:rsidR="00286D1F" w:rsidRDefault="00286D1F" w:rsidP="00590080">
            <w:pPr>
              <w:pStyle w:val="LDTabletext"/>
            </w:pPr>
            <w:r>
              <w:t>China, People’s Republic of</w:t>
            </w:r>
          </w:p>
        </w:tc>
        <w:tc>
          <w:tcPr>
            <w:tcW w:w="4724" w:type="dxa"/>
          </w:tcPr>
          <w:p w:rsidR="00286D1F" w:rsidRDefault="00286D1F" w:rsidP="00590080">
            <w:pPr>
              <w:pStyle w:val="LDTableP1a"/>
            </w:pPr>
            <w:r>
              <w:t>(a) tertiary qualifications; or</w:t>
            </w:r>
          </w:p>
          <w:p w:rsidR="00286D1F" w:rsidRDefault="00286D1F" w:rsidP="00590080">
            <w:pPr>
              <w:pStyle w:val="LDTableP1a"/>
            </w:pPr>
            <w:r>
              <w:t>(b) successful completion of at least 2 years of undergraduate university study</w:t>
            </w:r>
          </w:p>
        </w:tc>
      </w:tr>
      <w:tr w:rsidR="00286D1F" w:rsidTr="00590080">
        <w:tc>
          <w:tcPr>
            <w:tcW w:w="805" w:type="dxa"/>
          </w:tcPr>
          <w:p w:rsidR="00286D1F" w:rsidRDefault="00286D1F" w:rsidP="00590080">
            <w:pPr>
              <w:pStyle w:val="LDTabletext"/>
            </w:pPr>
            <w:r>
              <w:t>5</w:t>
            </w:r>
          </w:p>
        </w:tc>
        <w:tc>
          <w:tcPr>
            <w:tcW w:w="2550" w:type="dxa"/>
          </w:tcPr>
          <w:p w:rsidR="00286D1F" w:rsidRDefault="00286D1F" w:rsidP="00590080">
            <w:pPr>
              <w:pStyle w:val="LDTabletext"/>
            </w:pPr>
            <w:r>
              <w:t>Czech Republic</w:t>
            </w:r>
          </w:p>
        </w:tc>
        <w:tc>
          <w:tcPr>
            <w:tcW w:w="4724" w:type="dxa"/>
          </w:tcPr>
          <w:p w:rsidR="00286D1F" w:rsidRDefault="00286D1F" w:rsidP="00590080">
            <w:pPr>
              <w:pStyle w:val="LDTableP1a"/>
            </w:pPr>
            <w:r>
              <w:t>(a) successful completion of at least 2 years of tertiary education</w:t>
            </w:r>
          </w:p>
        </w:tc>
      </w:tr>
      <w:tr w:rsidR="00286D1F" w:rsidTr="00590080">
        <w:tc>
          <w:tcPr>
            <w:tcW w:w="805" w:type="dxa"/>
          </w:tcPr>
          <w:p w:rsidR="00286D1F" w:rsidRDefault="00286D1F" w:rsidP="00590080">
            <w:pPr>
              <w:pStyle w:val="LDTabletext"/>
            </w:pPr>
            <w:r>
              <w:lastRenderedPageBreak/>
              <w:t>6</w:t>
            </w:r>
          </w:p>
        </w:tc>
        <w:tc>
          <w:tcPr>
            <w:tcW w:w="2550" w:type="dxa"/>
          </w:tcPr>
          <w:p w:rsidR="00286D1F" w:rsidRDefault="00286D1F" w:rsidP="00590080">
            <w:pPr>
              <w:pStyle w:val="LDTabletext"/>
            </w:pPr>
            <w:r>
              <w:t>Ecuador</w:t>
            </w:r>
          </w:p>
        </w:tc>
        <w:tc>
          <w:tcPr>
            <w:tcW w:w="4724" w:type="dxa"/>
          </w:tcPr>
          <w:p w:rsidR="00286D1F" w:rsidRDefault="00286D1F" w:rsidP="00590080">
            <w:pPr>
              <w:pStyle w:val="LDTableP1a"/>
            </w:pPr>
            <w:r>
              <w:t>(a) tertiary qualifications; or</w:t>
            </w:r>
          </w:p>
          <w:p w:rsidR="00286D1F" w:rsidRDefault="00286D1F" w:rsidP="00590080">
            <w:pPr>
              <w:pStyle w:val="LDTableP1a"/>
            </w:pPr>
            <w:r>
              <w:t>(b) successful completion of at least 2 years of higher education study</w:t>
            </w:r>
          </w:p>
        </w:tc>
      </w:tr>
      <w:tr w:rsidR="00286D1F" w:rsidTr="00590080">
        <w:tc>
          <w:tcPr>
            <w:tcW w:w="805" w:type="dxa"/>
          </w:tcPr>
          <w:p w:rsidR="00286D1F" w:rsidRDefault="00286D1F" w:rsidP="00590080">
            <w:pPr>
              <w:pStyle w:val="LDTabletext"/>
            </w:pPr>
            <w:r>
              <w:t>7</w:t>
            </w:r>
          </w:p>
        </w:tc>
        <w:tc>
          <w:tcPr>
            <w:tcW w:w="2550" w:type="dxa"/>
          </w:tcPr>
          <w:p w:rsidR="00286D1F" w:rsidRDefault="00286D1F" w:rsidP="00590080">
            <w:pPr>
              <w:pStyle w:val="LDTabletext"/>
            </w:pPr>
            <w:r>
              <w:t>Greece</w:t>
            </w:r>
          </w:p>
        </w:tc>
        <w:tc>
          <w:tcPr>
            <w:tcW w:w="4724" w:type="dxa"/>
          </w:tcPr>
          <w:p w:rsidR="00286D1F" w:rsidRDefault="00286D1F" w:rsidP="00590080">
            <w:pPr>
              <w:pStyle w:val="LDTableP1a"/>
            </w:pPr>
            <w:r>
              <w:t>(a) tertiary qualifications; or</w:t>
            </w:r>
          </w:p>
          <w:p w:rsidR="00286D1F" w:rsidRDefault="00286D1F" w:rsidP="00590080">
            <w:pPr>
              <w:pStyle w:val="LDTableP1a"/>
            </w:pPr>
            <w:r>
              <w:t>(b) successful completion of at least 2 years of undergraduate university study</w:t>
            </w:r>
          </w:p>
        </w:tc>
      </w:tr>
      <w:tr w:rsidR="00286D1F" w:rsidTr="00590080">
        <w:tc>
          <w:tcPr>
            <w:tcW w:w="805" w:type="dxa"/>
          </w:tcPr>
          <w:p w:rsidR="00286D1F" w:rsidRDefault="00286D1F" w:rsidP="00590080">
            <w:pPr>
              <w:pStyle w:val="LDTabletext"/>
            </w:pPr>
            <w:r>
              <w:t>8</w:t>
            </w:r>
          </w:p>
        </w:tc>
        <w:tc>
          <w:tcPr>
            <w:tcW w:w="2550" w:type="dxa"/>
          </w:tcPr>
          <w:p w:rsidR="00286D1F" w:rsidRDefault="00286D1F" w:rsidP="00590080">
            <w:pPr>
              <w:pStyle w:val="LDTabletext"/>
            </w:pPr>
            <w:r>
              <w:t>Hungary</w:t>
            </w:r>
          </w:p>
        </w:tc>
        <w:tc>
          <w:tcPr>
            <w:tcW w:w="4724" w:type="dxa"/>
          </w:tcPr>
          <w:p w:rsidR="00286D1F" w:rsidRDefault="00286D1F" w:rsidP="00590080">
            <w:pPr>
              <w:pStyle w:val="LDTableP1a"/>
            </w:pPr>
            <w:r>
              <w:t>(a) tertiary qualifications; or</w:t>
            </w:r>
          </w:p>
          <w:p w:rsidR="00286D1F" w:rsidRDefault="00286D1F" w:rsidP="00590080">
            <w:pPr>
              <w:pStyle w:val="LDTableP1a"/>
            </w:pPr>
            <w:r>
              <w:t>(b) successful completion of at least 2 years of undergraduate university study</w:t>
            </w:r>
          </w:p>
        </w:tc>
      </w:tr>
      <w:tr w:rsidR="00286D1F" w:rsidTr="00590080">
        <w:tc>
          <w:tcPr>
            <w:tcW w:w="805" w:type="dxa"/>
          </w:tcPr>
          <w:p w:rsidR="00286D1F" w:rsidRDefault="00286D1F" w:rsidP="00590080">
            <w:pPr>
              <w:pStyle w:val="LDTabletext"/>
            </w:pPr>
            <w:r>
              <w:t>9</w:t>
            </w:r>
          </w:p>
        </w:tc>
        <w:tc>
          <w:tcPr>
            <w:tcW w:w="2550" w:type="dxa"/>
          </w:tcPr>
          <w:p w:rsidR="00286D1F" w:rsidRDefault="00286D1F" w:rsidP="00590080">
            <w:pPr>
              <w:pStyle w:val="LDTabletext"/>
            </w:pPr>
            <w:r>
              <w:t>Indonesia</w:t>
            </w:r>
          </w:p>
        </w:tc>
        <w:tc>
          <w:tcPr>
            <w:tcW w:w="4724" w:type="dxa"/>
          </w:tcPr>
          <w:p w:rsidR="00286D1F" w:rsidRDefault="00286D1F" w:rsidP="00590080">
            <w:pPr>
              <w:pStyle w:val="LDTableP1a"/>
            </w:pPr>
            <w:r>
              <w:t>(a) tertiary qualifications; or</w:t>
            </w:r>
          </w:p>
          <w:p w:rsidR="00286D1F" w:rsidRDefault="00286D1F" w:rsidP="00590080">
            <w:pPr>
              <w:pStyle w:val="LDTableP1a"/>
            </w:pPr>
            <w:r>
              <w:t>(b) successful completion of at least 2 years of undergraduate university study</w:t>
            </w:r>
          </w:p>
        </w:tc>
      </w:tr>
      <w:tr w:rsidR="00286D1F" w:rsidTr="00590080">
        <w:tc>
          <w:tcPr>
            <w:tcW w:w="805" w:type="dxa"/>
          </w:tcPr>
          <w:p w:rsidR="00286D1F" w:rsidRDefault="00286D1F" w:rsidP="00590080">
            <w:pPr>
              <w:pStyle w:val="LDTabletext"/>
            </w:pPr>
            <w:r>
              <w:t>10</w:t>
            </w:r>
          </w:p>
        </w:tc>
        <w:tc>
          <w:tcPr>
            <w:tcW w:w="2550" w:type="dxa"/>
          </w:tcPr>
          <w:p w:rsidR="00286D1F" w:rsidRDefault="00286D1F" w:rsidP="00590080">
            <w:pPr>
              <w:pStyle w:val="LDTabletext"/>
            </w:pPr>
            <w:r>
              <w:t>Israel</w:t>
            </w:r>
          </w:p>
        </w:tc>
        <w:tc>
          <w:tcPr>
            <w:tcW w:w="4724" w:type="dxa"/>
          </w:tcPr>
          <w:p w:rsidR="00286D1F" w:rsidRDefault="00286D1F" w:rsidP="00590080">
            <w:pPr>
              <w:pStyle w:val="LDTableP1a"/>
            </w:pPr>
            <w:r>
              <w:t>(a) secondary school qualifications; and</w:t>
            </w:r>
          </w:p>
          <w:p w:rsidR="00286D1F" w:rsidRDefault="00286D1F" w:rsidP="00590080">
            <w:pPr>
              <w:pStyle w:val="LDTableP1a"/>
            </w:pPr>
            <w:r>
              <w:t>(b) completion of military service or a legal exemption from completing military service</w:t>
            </w:r>
          </w:p>
        </w:tc>
      </w:tr>
      <w:tr w:rsidR="00286D1F" w:rsidTr="00590080">
        <w:tc>
          <w:tcPr>
            <w:tcW w:w="805" w:type="dxa"/>
          </w:tcPr>
          <w:p w:rsidR="00286D1F" w:rsidRDefault="00286D1F" w:rsidP="00590080">
            <w:pPr>
              <w:pStyle w:val="LDTabletext"/>
            </w:pPr>
            <w:r>
              <w:t>11</w:t>
            </w:r>
          </w:p>
        </w:tc>
        <w:tc>
          <w:tcPr>
            <w:tcW w:w="2550" w:type="dxa"/>
          </w:tcPr>
          <w:p w:rsidR="00286D1F" w:rsidRDefault="00286D1F" w:rsidP="00590080">
            <w:pPr>
              <w:pStyle w:val="LDTabletext"/>
            </w:pPr>
            <w:r>
              <w:t>Luxembourg</w:t>
            </w:r>
          </w:p>
        </w:tc>
        <w:tc>
          <w:tcPr>
            <w:tcW w:w="4724" w:type="dxa"/>
          </w:tcPr>
          <w:p w:rsidR="00286D1F" w:rsidRDefault="00286D1F" w:rsidP="00590080">
            <w:pPr>
              <w:pStyle w:val="LDTableP1a"/>
            </w:pPr>
            <w:r>
              <w:t>(a) tertiary qualifications; or</w:t>
            </w:r>
          </w:p>
          <w:p w:rsidR="00286D1F" w:rsidRDefault="00286D1F" w:rsidP="00590080">
            <w:pPr>
              <w:pStyle w:val="LDTableP1a"/>
            </w:pPr>
            <w:r>
              <w:t>(b) successful completion of at least 2 years of undergraduate university study</w:t>
            </w:r>
          </w:p>
        </w:tc>
      </w:tr>
      <w:tr w:rsidR="00286D1F" w:rsidTr="00590080">
        <w:tc>
          <w:tcPr>
            <w:tcW w:w="805" w:type="dxa"/>
          </w:tcPr>
          <w:p w:rsidR="00286D1F" w:rsidRDefault="00286D1F" w:rsidP="00590080">
            <w:pPr>
              <w:pStyle w:val="LDTabletext"/>
            </w:pPr>
            <w:r>
              <w:t>12</w:t>
            </w:r>
          </w:p>
        </w:tc>
        <w:tc>
          <w:tcPr>
            <w:tcW w:w="2550" w:type="dxa"/>
          </w:tcPr>
          <w:p w:rsidR="00286D1F" w:rsidRDefault="00286D1F" w:rsidP="00590080">
            <w:pPr>
              <w:pStyle w:val="LDTabletext"/>
            </w:pPr>
            <w:r>
              <w:t>Malaysia</w:t>
            </w:r>
          </w:p>
        </w:tc>
        <w:tc>
          <w:tcPr>
            <w:tcW w:w="4724" w:type="dxa"/>
          </w:tcPr>
          <w:p w:rsidR="00286D1F" w:rsidRDefault="00286D1F" w:rsidP="00590080">
            <w:pPr>
              <w:pStyle w:val="LDTableP1a"/>
            </w:pPr>
            <w:r>
              <w:t>(a) tertiary qualifications; or</w:t>
            </w:r>
          </w:p>
          <w:p w:rsidR="00286D1F" w:rsidRDefault="00286D1F" w:rsidP="00590080">
            <w:pPr>
              <w:pStyle w:val="LDTableP1a"/>
            </w:pPr>
            <w:r>
              <w:t>(b) successful completion of at least 2 years of undergraduate university study</w:t>
            </w:r>
          </w:p>
        </w:tc>
      </w:tr>
      <w:tr w:rsidR="00286D1F" w:rsidTr="00590080">
        <w:tc>
          <w:tcPr>
            <w:tcW w:w="805" w:type="dxa"/>
          </w:tcPr>
          <w:p w:rsidR="00286D1F" w:rsidRDefault="00286D1F" w:rsidP="00590080">
            <w:pPr>
              <w:pStyle w:val="LDTabletext"/>
            </w:pPr>
            <w:r>
              <w:t>13</w:t>
            </w:r>
          </w:p>
        </w:tc>
        <w:tc>
          <w:tcPr>
            <w:tcW w:w="2550" w:type="dxa"/>
          </w:tcPr>
          <w:p w:rsidR="00286D1F" w:rsidRDefault="00286D1F" w:rsidP="00590080">
            <w:pPr>
              <w:pStyle w:val="LDTabletext"/>
            </w:pPr>
            <w:r>
              <w:t>Peru</w:t>
            </w:r>
          </w:p>
        </w:tc>
        <w:tc>
          <w:tcPr>
            <w:tcW w:w="4724" w:type="dxa"/>
          </w:tcPr>
          <w:p w:rsidR="00286D1F" w:rsidRDefault="00286D1F" w:rsidP="00590080">
            <w:pPr>
              <w:pStyle w:val="LDTableP1a"/>
            </w:pPr>
            <w:r>
              <w:t>(a) tertiary qualifications; or</w:t>
            </w:r>
          </w:p>
          <w:p w:rsidR="00286D1F" w:rsidRDefault="00286D1F" w:rsidP="00590080">
            <w:pPr>
              <w:pStyle w:val="LDTableP1a"/>
            </w:pPr>
            <w:r>
              <w:t>(b) successful completion of at least 2 years of undergraduate university study</w:t>
            </w:r>
          </w:p>
        </w:tc>
      </w:tr>
      <w:tr w:rsidR="00286D1F" w:rsidTr="00590080">
        <w:tc>
          <w:tcPr>
            <w:tcW w:w="805" w:type="dxa"/>
          </w:tcPr>
          <w:p w:rsidR="00286D1F" w:rsidRDefault="00286D1F" w:rsidP="00590080">
            <w:pPr>
              <w:pStyle w:val="LDTabletext"/>
            </w:pPr>
            <w:r>
              <w:t>14</w:t>
            </w:r>
          </w:p>
        </w:tc>
        <w:tc>
          <w:tcPr>
            <w:tcW w:w="2550" w:type="dxa"/>
          </w:tcPr>
          <w:p w:rsidR="00286D1F" w:rsidRDefault="00286D1F" w:rsidP="00590080">
            <w:pPr>
              <w:pStyle w:val="LDTabletext"/>
            </w:pPr>
            <w:r>
              <w:t>Poland</w:t>
            </w:r>
          </w:p>
        </w:tc>
        <w:tc>
          <w:tcPr>
            <w:tcW w:w="4724" w:type="dxa"/>
          </w:tcPr>
          <w:p w:rsidR="00286D1F" w:rsidRDefault="00286D1F" w:rsidP="00590080">
            <w:pPr>
              <w:pStyle w:val="LDTableP1a"/>
            </w:pPr>
            <w:r>
              <w:t>(a) tertiary qualifications; or</w:t>
            </w:r>
          </w:p>
          <w:p w:rsidR="00286D1F" w:rsidRDefault="00286D1F" w:rsidP="00590080">
            <w:pPr>
              <w:pStyle w:val="LDTableP1a"/>
            </w:pPr>
            <w:r>
              <w:t>(b) successful completion of at least 2 years of undergraduate university study</w:t>
            </w:r>
          </w:p>
        </w:tc>
      </w:tr>
      <w:tr w:rsidR="00286D1F" w:rsidTr="00590080">
        <w:tc>
          <w:tcPr>
            <w:tcW w:w="805" w:type="dxa"/>
          </w:tcPr>
          <w:p w:rsidR="00286D1F" w:rsidRDefault="00286D1F" w:rsidP="00590080">
            <w:pPr>
              <w:pStyle w:val="LDTabletext"/>
            </w:pPr>
            <w:r>
              <w:t>15</w:t>
            </w:r>
          </w:p>
        </w:tc>
        <w:tc>
          <w:tcPr>
            <w:tcW w:w="2550" w:type="dxa"/>
          </w:tcPr>
          <w:p w:rsidR="00286D1F" w:rsidRDefault="00286D1F" w:rsidP="00590080">
            <w:pPr>
              <w:pStyle w:val="LDTabletext"/>
            </w:pPr>
            <w:r>
              <w:t>Portugal</w:t>
            </w:r>
          </w:p>
        </w:tc>
        <w:tc>
          <w:tcPr>
            <w:tcW w:w="4724" w:type="dxa"/>
          </w:tcPr>
          <w:p w:rsidR="00286D1F" w:rsidRDefault="00286D1F" w:rsidP="00590080">
            <w:pPr>
              <w:pStyle w:val="LDTableP1a"/>
            </w:pPr>
            <w:r>
              <w:t>(a) tertiary qualifications; or</w:t>
            </w:r>
          </w:p>
          <w:p w:rsidR="00286D1F" w:rsidRDefault="00286D1F" w:rsidP="00590080">
            <w:pPr>
              <w:pStyle w:val="LDTableP1a"/>
            </w:pPr>
            <w:r>
              <w:t>(b) successful completion of at least 2 years of undergraduate university study</w:t>
            </w:r>
          </w:p>
        </w:tc>
      </w:tr>
      <w:tr w:rsidR="00286D1F" w:rsidTr="00590080">
        <w:tc>
          <w:tcPr>
            <w:tcW w:w="805" w:type="dxa"/>
          </w:tcPr>
          <w:p w:rsidR="00286D1F" w:rsidRDefault="00286D1F" w:rsidP="00590080">
            <w:pPr>
              <w:pStyle w:val="LDTabletext"/>
            </w:pPr>
            <w:r>
              <w:t>16</w:t>
            </w:r>
          </w:p>
        </w:tc>
        <w:tc>
          <w:tcPr>
            <w:tcW w:w="2550" w:type="dxa"/>
          </w:tcPr>
          <w:p w:rsidR="00286D1F" w:rsidRDefault="00286D1F" w:rsidP="00590080">
            <w:pPr>
              <w:pStyle w:val="LDTabletext"/>
            </w:pPr>
            <w:r>
              <w:t>San Marino</w:t>
            </w:r>
          </w:p>
        </w:tc>
        <w:tc>
          <w:tcPr>
            <w:tcW w:w="4724" w:type="dxa"/>
          </w:tcPr>
          <w:p w:rsidR="00286D1F" w:rsidRDefault="00286D1F" w:rsidP="00590080">
            <w:pPr>
              <w:pStyle w:val="LDTableP1a"/>
            </w:pPr>
            <w:r>
              <w:t>(a) tertiary qualifications; or</w:t>
            </w:r>
          </w:p>
          <w:p w:rsidR="00286D1F" w:rsidRDefault="00286D1F" w:rsidP="00590080">
            <w:pPr>
              <w:pStyle w:val="LDTableP1a"/>
            </w:pPr>
            <w:r>
              <w:t>(b) successful completion of at least 2 years of undergraduate university study</w:t>
            </w:r>
          </w:p>
        </w:tc>
      </w:tr>
      <w:tr w:rsidR="00286D1F" w:rsidTr="00590080">
        <w:tc>
          <w:tcPr>
            <w:tcW w:w="805" w:type="dxa"/>
          </w:tcPr>
          <w:p w:rsidR="00286D1F" w:rsidRDefault="00286D1F" w:rsidP="00590080">
            <w:pPr>
              <w:pStyle w:val="LDTabletext"/>
            </w:pPr>
            <w:r>
              <w:t>17</w:t>
            </w:r>
          </w:p>
        </w:tc>
        <w:tc>
          <w:tcPr>
            <w:tcW w:w="2550" w:type="dxa"/>
          </w:tcPr>
          <w:p w:rsidR="00286D1F" w:rsidRDefault="00286D1F" w:rsidP="00590080">
            <w:pPr>
              <w:pStyle w:val="LDTabletext"/>
            </w:pPr>
            <w:r>
              <w:t>Singapore</w:t>
            </w:r>
          </w:p>
        </w:tc>
        <w:tc>
          <w:tcPr>
            <w:tcW w:w="4724" w:type="dxa"/>
          </w:tcPr>
          <w:p w:rsidR="00286D1F" w:rsidRDefault="00286D1F" w:rsidP="00590080">
            <w:pPr>
              <w:pStyle w:val="LDTableP1a"/>
            </w:pPr>
            <w:r>
              <w:t>(a) qualifications considered to be at tertiary level in Singapore; or</w:t>
            </w:r>
          </w:p>
          <w:p w:rsidR="00286D1F" w:rsidRDefault="00286D1F" w:rsidP="00590080">
            <w:pPr>
              <w:pStyle w:val="LDTableP1a"/>
            </w:pPr>
            <w:r>
              <w:t xml:space="preserve">(b) successful completion of the equivalent of  2 years full-time tertiary study </w:t>
            </w:r>
          </w:p>
        </w:tc>
      </w:tr>
      <w:tr w:rsidR="00286D1F" w:rsidTr="00590080">
        <w:tc>
          <w:tcPr>
            <w:tcW w:w="805" w:type="dxa"/>
          </w:tcPr>
          <w:p w:rsidR="00286D1F" w:rsidRDefault="00286D1F" w:rsidP="00590080">
            <w:pPr>
              <w:pStyle w:val="LDTabletext"/>
            </w:pPr>
            <w:r>
              <w:t>18</w:t>
            </w:r>
          </w:p>
        </w:tc>
        <w:tc>
          <w:tcPr>
            <w:tcW w:w="2550" w:type="dxa"/>
          </w:tcPr>
          <w:p w:rsidR="00286D1F" w:rsidRDefault="00286D1F" w:rsidP="00590080">
            <w:pPr>
              <w:pStyle w:val="LDTabletext"/>
            </w:pPr>
            <w:r>
              <w:t>Slovak Republic</w:t>
            </w:r>
          </w:p>
        </w:tc>
        <w:tc>
          <w:tcPr>
            <w:tcW w:w="4724" w:type="dxa"/>
          </w:tcPr>
          <w:p w:rsidR="00286D1F" w:rsidRDefault="00286D1F" w:rsidP="00590080">
            <w:pPr>
              <w:pStyle w:val="LDTableP1a"/>
            </w:pPr>
            <w:r>
              <w:t>(a) tertiary qualifications; or</w:t>
            </w:r>
          </w:p>
          <w:p w:rsidR="00286D1F" w:rsidRDefault="00286D1F" w:rsidP="00590080">
            <w:pPr>
              <w:pStyle w:val="LDTableP1a"/>
            </w:pPr>
            <w:r>
              <w:t>(b) successful completion of at least 2 years of undergraduate university study</w:t>
            </w:r>
          </w:p>
        </w:tc>
      </w:tr>
      <w:tr w:rsidR="00286D1F" w:rsidTr="00590080">
        <w:tc>
          <w:tcPr>
            <w:tcW w:w="805" w:type="dxa"/>
          </w:tcPr>
          <w:p w:rsidR="00286D1F" w:rsidRDefault="00286D1F" w:rsidP="00590080">
            <w:pPr>
              <w:pStyle w:val="LDTabletext"/>
            </w:pPr>
            <w:r>
              <w:t>19</w:t>
            </w:r>
          </w:p>
        </w:tc>
        <w:tc>
          <w:tcPr>
            <w:tcW w:w="2550" w:type="dxa"/>
          </w:tcPr>
          <w:p w:rsidR="00286D1F" w:rsidRDefault="00286D1F" w:rsidP="00590080">
            <w:pPr>
              <w:pStyle w:val="LDTabletext"/>
            </w:pPr>
            <w:r>
              <w:t>Slovenia</w:t>
            </w:r>
          </w:p>
        </w:tc>
        <w:tc>
          <w:tcPr>
            <w:tcW w:w="4724" w:type="dxa"/>
          </w:tcPr>
          <w:p w:rsidR="00286D1F" w:rsidRDefault="00286D1F" w:rsidP="00590080">
            <w:pPr>
              <w:pStyle w:val="LDTableP1a"/>
            </w:pPr>
            <w:r>
              <w:t>(a) tertiary qualifications; or</w:t>
            </w:r>
          </w:p>
          <w:p w:rsidR="00286D1F" w:rsidRDefault="00286D1F" w:rsidP="00590080">
            <w:pPr>
              <w:pStyle w:val="LDTableP1a"/>
            </w:pPr>
            <w:r>
              <w:t>(b) successful completion of at least 2 years of undergraduate university study</w:t>
            </w:r>
          </w:p>
        </w:tc>
      </w:tr>
      <w:tr w:rsidR="00286D1F" w:rsidTr="00590080">
        <w:tc>
          <w:tcPr>
            <w:tcW w:w="805" w:type="dxa"/>
          </w:tcPr>
          <w:p w:rsidR="00286D1F" w:rsidRDefault="00286D1F" w:rsidP="00590080">
            <w:pPr>
              <w:pStyle w:val="LDTabletext"/>
            </w:pPr>
            <w:r>
              <w:t>20</w:t>
            </w:r>
          </w:p>
        </w:tc>
        <w:tc>
          <w:tcPr>
            <w:tcW w:w="2550" w:type="dxa"/>
          </w:tcPr>
          <w:p w:rsidR="00286D1F" w:rsidRDefault="00286D1F" w:rsidP="00590080">
            <w:pPr>
              <w:pStyle w:val="LDTabletext"/>
            </w:pPr>
            <w:r>
              <w:t>Spain</w:t>
            </w:r>
          </w:p>
        </w:tc>
        <w:tc>
          <w:tcPr>
            <w:tcW w:w="4724" w:type="dxa"/>
          </w:tcPr>
          <w:p w:rsidR="00286D1F" w:rsidRDefault="00286D1F" w:rsidP="00590080">
            <w:pPr>
              <w:pStyle w:val="LDTableP1a"/>
            </w:pPr>
            <w:r>
              <w:t>(a) successful completion of at least 2 years higher education</w:t>
            </w:r>
          </w:p>
        </w:tc>
      </w:tr>
      <w:tr w:rsidR="00286D1F" w:rsidTr="00590080">
        <w:tc>
          <w:tcPr>
            <w:tcW w:w="805" w:type="dxa"/>
          </w:tcPr>
          <w:p w:rsidR="00286D1F" w:rsidRDefault="00286D1F" w:rsidP="00590080">
            <w:pPr>
              <w:pStyle w:val="LDTabletext"/>
            </w:pPr>
            <w:r>
              <w:t>21</w:t>
            </w:r>
          </w:p>
        </w:tc>
        <w:tc>
          <w:tcPr>
            <w:tcW w:w="2550" w:type="dxa"/>
          </w:tcPr>
          <w:p w:rsidR="00286D1F" w:rsidRDefault="00286D1F" w:rsidP="00590080">
            <w:pPr>
              <w:pStyle w:val="LDTabletext"/>
            </w:pPr>
            <w:r>
              <w:t>Thailand</w:t>
            </w:r>
          </w:p>
        </w:tc>
        <w:tc>
          <w:tcPr>
            <w:tcW w:w="4724" w:type="dxa"/>
          </w:tcPr>
          <w:p w:rsidR="00286D1F" w:rsidRDefault="00286D1F" w:rsidP="00590080">
            <w:pPr>
              <w:pStyle w:val="LDTableP1a"/>
            </w:pPr>
            <w:r>
              <w:t xml:space="preserve">(a) tertiary qualifications </w:t>
            </w:r>
          </w:p>
        </w:tc>
      </w:tr>
      <w:tr w:rsidR="00286D1F" w:rsidTr="00590080">
        <w:tc>
          <w:tcPr>
            <w:tcW w:w="805" w:type="dxa"/>
          </w:tcPr>
          <w:p w:rsidR="00286D1F" w:rsidRDefault="00286D1F" w:rsidP="00590080">
            <w:pPr>
              <w:pStyle w:val="LDTabletext"/>
            </w:pPr>
            <w:r>
              <w:t>22</w:t>
            </w:r>
          </w:p>
        </w:tc>
        <w:tc>
          <w:tcPr>
            <w:tcW w:w="2550" w:type="dxa"/>
          </w:tcPr>
          <w:p w:rsidR="00286D1F" w:rsidRDefault="00286D1F" w:rsidP="00590080">
            <w:pPr>
              <w:pStyle w:val="LDTabletext"/>
            </w:pPr>
            <w:r>
              <w:t>Turkey</w:t>
            </w:r>
          </w:p>
        </w:tc>
        <w:tc>
          <w:tcPr>
            <w:tcW w:w="4724" w:type="dxa"/>
          </w:tcPr>
          <w:p w:rsidR="00286D1F" w:rsidRDefault="00286D1F" w:rsidP="00590080">
            <w:pPr>
              <w:pStyle w:val="LDTableP1a"/>
            </w:pPr>
            <w:r>
              <w:t>(a) tertiary qualifications; or</w:t>
            </w:r>
          </w:p>
          <w:p w:rsidR="00286D1F" w:rsidRDefault="00286D1F" w:rsidP="00590080">
            <w:pPr>
              <w:pStyle w:val="LDTableP1a"/>
            </w:pPr>
            <w:r>
              <w:t>(b) satisfactory completion of at least 2 years of undergraduate university study</w:t>
            </w:r>
          </w:p>
        </w:tc>
      </w:tr>
      <w:tr w:rsidR="00286D1F" w:rsidTr="00590080">
        <w:tc>
          <w:tcPr>
            <w:tcW w:w="805" w:type="dxa"/>
          </w:tcPr>
          <w:p w:rsidR="00286D1F" w:rsidRDefault="00286D1F" w:rsidP="00590080">
            <w:pPr>
              <w:pStyle w:val="LDTabletext"/>
            </w:pPr>
            <w:r>
              <w:t>23</w:t>
            </w:r>
          </w:p>
        </w:tc>
        <w:tc>
          <w:tcPr>
            <w:tcW w:w="2550" w:type="dxa"/>
          </w:tcPr>
          <w:p w:rsidR="00286D1F" w:rsidRDefault="00286D1F" w:rsidP="00590080">
            <w:pPr>
              <w:pStyle w:val="LDTabletext"/>
            </w:pPr>
            <w:r>
              <w:t>United States of America</w:t>
            </w:r>
          </w:p>
        </w:tc>
        <w:tc>
          <w:tcPr>
            <w:tcW w:w="4724" w:type="dxa"/>
          </w:tcPr>
          <w:p w:rsidR="00286D1F" w:rsidRDefault="00286D1F" w:rsidP="00590080">
            <w:pPr>
              <w:pStyle w:val="LDTableP1a"/>
            </w:pPr>
            <w:r>
              <w:t>(a) secondary school qualifications</w:t>
            </w:r>
          </w:p>
        </w:tc>
      </w:tr>
      <w:tr w:rsidR="00286D1F" w:rsidTr="00590080">
        <w:tc>
          <w:tcPr>
            <w:tcW w:w="805" w:type="dxa"/>
          </w:tcPr>
          <w:p w:rsidR="00286D1F" w:rsidRDefault="00286D1F" w:rsidP="00590080">
            <w:pPr>
              <w:pStyle w:val="LDTabletext"/>
            </w:pPr>
            <w:r>
              <w:t>24</w:t>
            </w:r>
          </w:p>
        </w:tc>
        <w:tc>
          <w:tcPr>
            <w:tcW w:w="2550" w:type="dxa"/>
          </w:tcPr>
          <w:p w:rsidR="00286D1F" w:rsidRDefault="00286D1F" w:rsidP="00590080">
            <w:pPr>
              <w:pStyle w:val="LDTabletext"/>
            </w:pPr>
            <w:r>
              <w:t>Uruguay</w:t>
            </w:r>
          </w:p>
        </w:tc>
        <w:tc>
          <w:tcPr>
            <w:tcW w:w="4724" w:type="dxa"/>
          </w:tcPr>
          <w:p w:rsidR="00286D1F" w:rsidRDefault="00286D1F" w:rsidP="00590080">
            <w:pPr>
              <w:pStyle w:val="LDTableP1a"/>
              <w:keepNext/>
              <w:ind w:left="318" w:hanging="318"/>
            </w:pPr>
            <w:r>
              <w:t>(a) tertiary qualifications; or</w:t>
            </w:r>
          </w:p>
          <w:p w:rsidR="00286D1F" w:rsidRDefault="00286D1F" w:rsidP="00590080">
            <w:pPr>
              <w:pStyle w:val="LDTableP1a"/>
            </w:pPr>
            <w:r>
              <w:t>(b) successful completion of at least 2 years of undergraduate university study</w:t>
            </w:r>
          </w:p>
        </w:tc>
      </w:tr>
      <w:tr w:rsidR="00286D1F" w:rsidTr="00B2713C">
        <w:trPr>
          <w:trHeight w:val="66"/>
        </w:trPr>
        <w:tc>
          <w:tcPr>
            <w:tcW w:w="805" w:type="dxa"/>
            <w:tcBorders>
              <w:bottom w:val="single" w:sz="4" w:space="0" w:color="auto"/>
            </w:tcBorders>
          </w:tcPr>
          <w:p w:rsidR="00286D1F" w:rsidRDefault="00286D1F" w:rsidP="00590080">
            <w:pPr>
              <w:pStyle w:val="LDTabletext"/>
            </w:pPr>
            <w:r>
              <w:t>25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286D1F" w:rsidRDefault="00286D1F" w:rsidP="00590080">
            <w:pPr>
              <w:pStyle w:val="LDTabletext"/>
            </w:pPr>
            <w:r>
              <w:t>Vietnam</w:t>
            </w:r>
          </w:p>
        </w:tc>
        <w:tc>
          <w:tcPr>
            <w:tcW w:w="4724" w:type="dxa"/>
            <w:tcBorders>
              <w:bottom w:val="single" w:sz="4" w:space="0" w:color="auto"/>
            </w:tcBorders>
          </w:tcPr>
          <w:p w:rsidR="00286D1F" w:rsidRDefault="00286D1F" w:rsidP="00590080">
            <w:pPr>
              <w:pStyle w:val="LDTableP1a"/>
            </w:pPr>
            <w:r>
              <w:t>(a) tertiary qualifications; or</w:t>
            </w:r>
          </w:p>
          <w:p w:rsidR="00286D1F" w:rsidRDefault="00286D1F" w:rsidP="00590080">
            <w:pPr>
              <w:pStyle w:val="LDTableP1a"/>
            </w:pPr>
            <w:r>
              <w:t>(b) successful completion of at least 2 years of undergraduate university study</w:t>
            </w:r>
          </w:p>
        </w:tc>
      </w:tr>
    </w:tbl>
    <w:p w:rsidR="00C562C7" w:rsidRDefault="00C562C7" w:rsidP="00D04088">
      <w:pPr>
        <w:pStyle w:val="LDLine"/>
        <w:pBdr>
          <w:bottom w:val="single" w:sz="4" w:space="0" w:color="auto"/>
        </w:pBdr>
      </w:pPr>
    </w:p>
    <w:sectPr w:rsidR="00C562C7" w:rsidSect="00D04088">
      <w:type w:val="continuous"/>
      <w:pgSz w:w="11907" w:h="16839" w:code="9"/>
      <w:pgMar w:top="1361" w:right="1701" w:bottom="1361" w:left="1701" w:header="72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161" w:rsidRDefault="00E96161" w:rsidP="00715914">
      <w:pPr>
        <w:spacing w:line="240" w:lineRule="auto"/>
      </w:pPr>
      <w:r>
        <w:separator/>
      </w:r>
    </w:p>
    <w:p w:rsidR="00E96161" w:rsidRDefault="00E96161"/>
    <w:p w:rsidR="00E96161" w:rsidRDefault="00E96161"/>
  </w:endnote>
  <w:endnote w:type="continuationSeparator" w:id="0">
    <w:p w:rsidR="00E96161" w:rsidRDefault="00E96161" w:rsidP="00715914">
      <w:pPr>
        <w:spacing w:line="240" w:lineRule="auto"/>
      </w:pPr>
      <w:r>
        <w:continuationSeparator/>
      </w:r>
    </w:p>
    <w:p w:rsidR="00E96161" w:rsidRDefault="00E96161"/>
    <w:p w:rsidR="00E96161" w:rsidRDefault="00E961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513B4">
            <w:rPr>
              <w:b/>
              <w:bCs/>
              <w:i/>
              <w:noProof/>
              <w:sz w:val="18"/>
              <w:lang w:val="en-US"/>
            </w:rPr>
            <w:t>Error! Use the Home tab to apply ShortT to the text that you want to appear here.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2"/>
      <w:gridCol w:w="701"/>
    </w:tblGrid>
    <w:tr w:rsidR="0072147A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06CE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rPr>
              <w:sz w:val="18"/>
            </w:rPr>
          </w:pPr>
        </w:p>
      </w:tc>
    </w:tr>
  </w:tbl>
  <w:p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6504D5" w:rsidTr="00A87A58">
      <w:tc>
        <w:tcPr>
          <w:tcW w:w="365" w:type="pct"/>
        </w:tcPr>
        <w:p w:rsidR="006504D5" w:rsidRDefault="006504D5" w:rsidP="006504D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07B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6504D5" w:rsidRDefault="006504D5" w:rsidP="00FC3B35">
          <w:pPr>
            <w:spacing w:line="0" w:lineRule="atLeast"/>
            <w:jc w:val="center"/>
            <w:rPr>
              <w:sz w:val="18"/>
            </w:rPr>
          </w:pPr>
          <w:r w:rsidRPr="006504D5">
            <w:rPr>
              <w:i/>
              <w:sz w:val="18"/>
              <w:szCs w:val="18"/>
            </w:rPr>
            <w:fldChar w:fldCharType="begin"/>
          </w:r>
          <w:r w:rsidRPr="006504D5">
            <w:rPr>
              <w:i/>
              <w:sz w:val="18"/>
              <w:szCs w:val="18"/>
            </w:rPr>
            <w:instrText xml:space="preserve"> STYLEREF  ShortT </w:instrText>
          </w:r>
          <w:r w:rsidRPr="006504D5">
            <w:rPr>
              <w:i/>
              <w:sz w:val="18"/>
              <w:szCs w:val="18"/>
            </w:rPr>
            <w:fldChar w:fldCharType="separate"/>
          </w:r>
          <w:r w:rsidR="00C513B4">
            <w:rPr>
              <w:b/>
              <w:bCs/>
              <w:i/>
              <w:noProof/>
              <w:sz w:val="18"/>
              <w:szCs w:val="18"/>
              <w:lang w:val="en-US"/>
            </w:rPr>
            <w:t>Error! Use the Home tab to apply ShortT to the text that you want to appear here.</w:t>
          </w:r>
          <w:r w:rsidRPr="006504D5">
            <w:rPr>
              <w:i/>
              <w:sz w:val="18"/>
              <w:szCs w:val="18"/>
            </w:rPr>
            <w:fldChar w:fldCharType="end"/>
          </w:r>
        </w:p>
      </w:tc>
      <w:tc>
        <w:tcPr>
          <w:tcW w:w="947" w:type="pct"/>
        </w:tcPr>
        <w:p w:rsidR="006504D5" w:rsidRDefault="006504D5" w:rsidP="006504D5">
          <w:pPr>
            <w:spacing w:line="0" w:lineRule="atLeast"/>
            <w:jc w:val="right"/>
            <w:rPr>
              <w:sz w:val="18"/>
            </w:rPr>
          </w:pPr>
        </w:p>
      </w:tc>
    </w:tr>
    <w:tr w:rsidR="006504D5" w:rsidTr="00A87A58">
      <w:tc>
        <w:tcPr>
          <w:tcW w:w="5000" w:type="pct"/>
          <w:gridSpan w:val="3"/>
        </w:tcPr>
        <w:p w:rsidR="006504D5" w:rsidRDefault="006504D5" w:rsidP="006504D5">
          <w:pPr>
            <w:jc w:val="right"/>
            <w:rPr>
              <w:sz w:val="18"/>
            </w:rPr>
          </w:pPr>
        </w:p>
      </w:tc>
    </w:tr>
  </w:tbl>
  <w:p w:rsidR="008C2EAC" w:rsidRPr="00ED79B6" w:rsidRDefault="008C2EAC" w:rsidP="000A6C6A">
    <w:pPr>
      <w:rPr>
        <w:i/>
        <w:sz w:val="18"/>
      </w:rPr>
    </w:pPr>
  </w:p>
  <w:p w:rsidR="00CD0A7C" w:rsidRDefault="00CD0A7C"/>
  <w:p w:rsidR="00CD0A7C" w:rsidRDefault="00CD0A7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FDD" w:rsidRPr="007C5FDD" w:rsidRDefault="007C5FDD" w:rsidP="007C5FDD">
    <w:pPr>
      <w:pStyle w:val="LDFooter"/>
    </w:pPr>
    <w:r w:rsidRPr="007C5FDD">
      <w:rPr>
        <w:rStyle w:val="LDItal"/>
      </w:rPr>
      <w:fldChar w:fldCharType="begin"/>
    </w:r>
    <w:r w:rsidRPr="007C5FDD">
      <w:rPr>
        <w:rStyle w:val="LDItal"/>
      </w:rPr>
      <w:instrText xml:space="preserve"> REF Title \h  \* MERGEFORMAT </w:instrText>
    </w:r>
    <w:r w:rsidRPr="007C5FDD">
      <w:rPr>
        <w:rStyle w:val="LDItal"/>
      </w:rPr>
    </w:r>
    <w:r w:rsidRPr="007C5FDD">
      <w:rPr>
        <w:rStyle w:val="LDItal"/>
      </w:rPr>
      <w:fldChar w:fldCharType="separate"/>
    </w:r>
    <w:r w:rsidR="00C513B4" w:rsidRPr="00C513B4">
      <w:rPr>
        <w:rStyle w:val="LDItal"/>
      </w:rPr>
      <w:t>Migration (Arrangements for Work and Holiday (Subclass 462) Visa Applications) Instrument (</w:t>
    </w:r>
    <w:r w:rsidR="00C513B4">
      <w:t>LIN</w:t>
    </w:r>
    <w:r w:rsidR="00C513B4" w:rsidRPr="00E171A2">
      <w:t xml:space="preserve"> </w:t>
    </w:r>
    <w:r w:rsidR="00C513B4">
      <w:t>21/019) 2021</w:t>
    </w:r>
    <w:r w:rsidRPr="007C5FDD">
      <w:rPr>
        <w:rStyle w:val="LDItal"/>
      </w:rPr>
      <w:fldChar w:fldCharType="end"/>
    </w:r>
  </w:p>
  <w:p w:rsidR="001C6494" w:rsidRPr="007C5FDD" w:rsidRDefault="008C5A19" w:rsidP="00494305">
    <w:pPr>
      <w:pStyle w:val="LDFooter"/>
      <w:tabs>
        <w:tab w:val="right" w:pos="9639"/>
      </w:tabs>
    </w:pPr>
    <w:r>
      <w:fldChar w:fldCharType="begin"/>
    </w:r>
    <w:r>
      <w:instrText xml:space="preserve"> REF LIN \h </w:instrText>
    </w:r>
    <w:r>
      <w:fldChar w:fldCharType="separate"/>
    </w:r>
    <w:r w:rsidR="00C513B4">
      <w:t>LIN 21</w:t>
    </w:r>
    <w:r w:rsidR="00C513B4" w:rsidRPr="007C5FDD">
      <w:t>/</w:t>
    </w:r>
    <w:r>
      <w:fldChar w:fldCharType="end"/>
    </w:r>
    <w:r w:rsidR="00E447FC">
      <w:t>019</w:t>
    </w:r>
    <w:r w:rsidR="00494305">
      <w:tab/>
    </w:r>
    <w:r w:rsidR="00494305">
      <w:fldChar w:fldCharType="begin"/>
    </w:r>
    <w:r w:rsidR="00494305">
      <w:instrText xml:space="preserve"> PAGE  \* Arabic  \* MERGEFORMAT </w:instrText>
    </w:r>
    <w:r w:rsidR="00494305">
      <w:fldChar w:fldCharType="separate"/>
    </w:r>
    <w:r w:rsidR="00DE07A9">
      <w:rPr>
        <w:noProof/>
      </w:rPr>
      <w:t>5</w:t>
    </w:r>
    <w:r w:rsidR="0049430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161" w:rsidRDefault="00E96161" w:rsidP="00715914">
      <w:pPr>
        <w:spacing w:line="240" w:lineRule="auto"/>
      </w:pPr>
      <w:r>
        <w:separator/>
      </w:r>
    </w:p>
    <w:p w:rsidR="00E96161" w:rsidRDefault="00E96161"/>
    <w:p w:rsidR="00E96161" w:rsidRDefault="00E96161"/>
  </w:footnote>
  <w:footnote w:type="continuationSeparator" w:id="0">
    <w:p w:rsidR="00E96161" w:rsidRDefault="00E96161" w:rsidP="00715914">
      <w:pPr>
        <w:spacing w:line="240" w:lineRule="auto"/>
      </w:pPr>
      <w:r>
        <w:continuationSeparator/>
      </w:r>
    </w:p>
    <w:p w:rsidR="00E96161" w:rsidRDefault="00E96161"/>
    <w:p w:rsidR="00E96161" w:rsidRDefault="00E961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195" w:rsidRDefault="00150195" w:rsidP="00150195">
    <w:pPr>
      <w:pStyle w:val="Header"/>
      <w:keepNext w:val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07" w:rsidRDefault="004E1307" w:rsidP="00715914">
    <w:pPr>
      <w:rPr>
        <w:sz w:val="20"/>
      </w:rPr>
    </w:pPr>
  </w:p>
  <w:p w:rsidR="004E1307" w:rsidRDefault="004E1307" w:rsidP="00715914">
    <w:pPr>
      <w:rPr>
        <w:sz w:val="20"/>
      </w:rPr>
    </w:pPr>
  </w:p>
  <w:p w:rsidR="004E1307" w:rsidRPr="007A1328" w:rsidRDefault="004E1307" w:rsidP="00715914">
    <w:pPr>
      <w:rPr>
        <w:sz w:val="20"/>
      </w:rPr>
    </w:pPr>
  </w:p>
  <w:p w:rsidR="004E1307" w:rsidRPr="007A1328" w:rsidRDefault="004E1307" w:rsidP="00715914">
    <w:pPr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  <w:p w:rsidR="00CD0A7C" w:rsidRDefault="00CD0A7C"/>
  <w:p w:rsidR="00CD0A7C" w:rsidRDefault="00CD0A7C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4DA" w:rsidRPr="007A1328" w:rsidRDefault="001244DA" w:rsidP="00150195">
    <w:pPr>
      <w:pStyle w:val="Header"/>
      <w:keepNext w:val="0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 w15:restartNumberingAfterBreak="0">
    <w:nsid w:val="5A315118"/>
    <w:multiLevelType w:val="hybridMultilevel"/>
    <w:tmpl w:val="977E2E3E"/>
    <w:lvl w:ilvl="0" w:tplc="5BE49AF8">
      <w:start w:val="1"/>
      <w:numFmt w:val="bullet"/>
      <w:pStyle w:val="LD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25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1"/>
  </w:num>
  <w:num w:numId="13">
    <w:abstractNumId w:val="14"/>
  </w:num>
  <w:num w:numId="14">
    <w:abstractNumId w:val="16"/>
  </w:num>
  <w:num w:numId="15">
    <w:abstractNumId w:val="13"/>
  </w:num>
  <w:num w:numId="16">
    <w:abstractNumId w:val="15"/>
  </w:num>
  <w:num w:numId="17">
    <w:abstractNumId w:val="19"/>
  </w:num>
  <w:num w:numId="18">
    <w:abstractNumId w:val="21"/>
  </w:num>
  <w:num w:numId="19">
    <w:abstractNumId w:val="10"/>
  </w:num>
  <w:num w:numId="20">
    <w:abstractNumId w:val="25"/>
  </w:num>
  <w:num w:numId="21">
    <w:abstractNumId w:val="17"/>
  </w:num>
  <w:num w:numId="22">
    <w:abstractNumId w:val="20"/>
  </w:num>
  <w:num w:numId="23">
    <w:abstractNumId w:val="23"/>
  </w:num>
  <w:num w:numId="24">
    <w:abstractNumId w:val="24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saveSubset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161"/>
    <w:rsid w:val="00000F86"/>
    <w:rsid w:val="00004174"/>
    <w:rsid w:val="00004470"/>
    <w:rsid w:val="0000660A"/>
    <w:rsid w:val="000102EE"/>
    <w:rsid w:val="000136AF"/>
    <w:rsid w:val="00014524"/>
    <w:rsid w:val="00024496"/>
    <w:rsid w:val="000258B1"/>
    <w:rsid w:val="000352C3"/>
    <w:rsid w:val="00040A89"/>
    <w:rsid w:val="000437C1"/>
    <w:rsid w:val="0004455A"/>
    <w:rsid w:val="0005365D"/>
    <w:rsid w:val="0005691F"/>
    <w:rsid w:val="000614BF"/>
    <w:rsid w:val="0006709C"/>
    <w:rsid w:val="00074376"/>
    <w:rsid w:val="0007722C"/>
    <w:rsid w:val="000978F5"/>
    <w:rsid w:val="000A3E46"/>
    <w:rsid w:val="000B14AD"/>
    <w:rsid w:val="000B15CD"/>
    <w:rsid w:val="000B3289"/>
    <w:rsid w:val="000B35EB"/>
    <w:rsid w:val="000B3719"/>
    <w:rsid w:val="000D05EF"/>
    <w:rsid w:val="000D081D"/>
    <w:rsid w:val="000E0BC4"/>
    <w:rsid w:val="000E2261"/>
    <w:rsid w:val="000E37CE"/>
    <w:rsid w:val="000E7118"/>
    <w:rsid w:val="000E78B7"/>
    <w:rsid w:val="000F21C1"/>
    <w:rsid w:val="000F29C1"/>
    <w:rsid w:val="000F5B84"/>
    <w:rsid w:val="001031F5"/>
    <w:rsid w:val="0010745C"/>
    <w:rsid w:val="0011242F"/>
    <w:rsid w:val="001244DA"/>
    <w:rsid w:val="00132CEB"/>
    <w:rsid w:val="001339B0"/>
    <w:rsid w:val="00134429"/>
    <w:rsid w:val="00142B62"/>
    <w:rsid w:val="001441B7"/>
    <w:rsid w:val="001446F7"/>
    <w:rsid w:val="00150195"/>
    <w:rsid w:val="001516CB"/>
    <w:rsid w:val="00152336"/>
    <w:rsid w:val="00157B8B"/>
    <w:rsid w:val="00164017"/>
    <w:rsid w:val="00166C2F"/>
    <w:rsid w:val="001809D7"/>
    <w:rsid w:val="00182C05"/>
    <w:rsid w:val="00182EAC"/>
    <w:rsid w:val="00191881"/>
    <w:rsid w:val="001939E1"/>
    <w:rsid w:val="00194C3E"/>
    <w:rsid w:val="00195382"/>
    <w:rsid w:val="001979C7"/>
    <w:rsid w:val="001B2CB6"/>
    <w:rsid w:val="001C1715"/>
    <w:rsid w:val="001C61C5"/>
    <w:rsid w:val="001C6494"/>
    <w:rsid w:val="001C69C4"/>
    <w:rsid w:val="001D37EF"/>
    <w:rsid w:val="001D5DE7"/>
    <w:rsid w:val="001D681A"/>
    <w:rsid w:val="001D729F"/>
    <w:rsid w:val="001E3590"/>
    <w:rsid w:val="001E48E3"/>
    <w:rsid w:val="001E7407"/>
    <w:rsid w:val="001F5B44"/>
    <w:rsid w:val="001F5D5E"/>
    <w:rsid w:val="001F6219"/>
    <w:rsid w:val="001F6CD4"/>
    <w:rsid w:val="002029EE"/>
    <w:rsid w:val="00206C4D"/>
    <w:rsid w:val="00215AF1"/>
    <w:rsid w:val="002200EA"/>
    <w:rsid w:val="002321E8"/>
    <w:rsid w:val="00232984"/>
    <w:rsid w:val="00237C31"/>
    <w:rsid w:val="0024010F"/>
    <w:rsid w:val="00240749"/>
    <w:rsid w:val="00243018"/>
    <w:rsid w:val="002564A4"/>
    <w:rsid w:val="0026736C"/>
    <w:rsid w:val="002707CD"/>
    <w:rsid w:val="0027325B"/>
    <w:rsid w:val="00281308"/>
    <w:rsid w:val="00281AEE"/>
    <w:rsid w:val="00284719"/>
    <w:rsid w:val="00286D1F"/>
    <w:rsid w:val="00292C08"/>
    <w:rsid w:val="00297ECB"/>
    <w:rsid w:val="002A506E"/>
    <w:rsid w:val="002A7BCF"/>
    <w:rsid w:val="002C3FD1"/>
    <w:rsid w:val="002D043A"/>
    <w:rsid w:val="002D266B"/>
    <w:rsid w:val="002D43A4"/>
    <w:rsid w:val="002D6224"/>
    <w:rsid w:val="002D67E8"/>
    <w:rsid w:val="002F5727"/>
    <w:rsid w:val="00304F8B"/>
    <w:rsid w:val="003218F9"/>
    <w:rsid w:val="00335BC6"/>
    <w:rsid w:val="003415D3"/>
    <w:rsid w:val="00343D01"/>
    <w:rsid w:val="00344338"/>
    <w:rsid w:val="00344701"/>
    <w:rsid w:val="00352B0F"/>
    <w:rsid w:val="003551C7"/>
    <w:rsid w:val="00355410"/>
    <w:rsid w:val="00360459"/>
    <w:rsid w:val="00365E41"/>
    <w:rsid w:val="0038049F"/>
    <w:rsid w:val="003B3646"/>
    <w:rsid w:val="003C12FE"/>
    <w:rsid w:val="003C6231"/>
    <w:rsid w:val="003C7F9F"/>
    <w:rsid w:val="003D0BFE"/>
    <w:rsid w:val="003D3084"/>
    <w:rsid w:val="003D34D7"/>
    <w:rsid w:val="003D4259"/>
    <w:rsid w:val="003D5700"/>
    <w:rsid w:val="003E183E"/>
    <w:rsid w:val="003E341B"/>
    <w:rsid w:val="003E4D00"/>
    <w:rsid w:val="003F28BC"/>
    <w:rsid w:val="004116CD"/>
    <w:rsid w:val="00417EB9"/>
    <w:rsid w:val="00424CA9"/>
    <w:rsid w:val="004276DF"/>
    <w:rsid w:val="00431E9B"/>
    <w:rsid w:val="004379E3"/>
    <w:rsid w:val="0044015E"/>
    <w:rsid w:val="0044291A"/>
    <w:rsid w:val="00447809"/>
    <w:rsid w:val="00457979"/>
    <w:rsid w:val="00467661"/>
    <w:rsid w:val="00472DBE"/>
    <w:rsid w:val="00474A19"/>
    <w:rsid w:val="00477830"/>
    <w:rsid w:val="00480BB0"/>
    <w:rsid w:val="00487764"/>
    <w:rsid w:val="00490D54"/>
    <w:rsid w:val="00494305"/>
    <w:rsid w:val="004951EF"/>
    <w:rsid w:val="00496F97"/>
    <w:rsid w:val="004A23DC"/>
    <w:rsid w:val="004A78E0"/>
    <w:rsid w:val="004B6C48"/>
    <w:rsid w:val="004C3385"/>
    <w:rsid w:val="004C4E59"/>
    <w:rsid w:val="004C6809"/>
    <w:rsid w:val="004D4B19"/>
    <w:rsid w:val="004D6E62"/>
    <w:rsid w:val="004E063A"/>
    <w:rsid w:val="004E1307"/>
    <w:rsid w:val="004E1771"/>
    <w:rsid w:val="004E498B"/>
    <w:rsid w:val="004E7BEC"/>
    <w:rsid w:val="004F3A8C"/>
    <w:rsid w:val="00505D3D"/>
    <w:rsid w:val="00506AF6"/>
    <w:rsid w:val="0051232F"/>
    <w:rsid w:val="00516B8D"/>
    <w:rsid w:val="00525780"/>
    <w:rsid w:val="005303C8"/>
    <w:rsid w:val="00536554"/>
    <w:rsid w:val="00537FBC"/>
    <w:rsid w:val="00541EBC"/>
    <w:rsid w:val="00554826"/>
    <w:rsid w:val="00562877"/>
    <w:rsid w:val="005734D4"/>
    <w:rsid w:val="005756C1"/>
    <w:rsid w:val="005801D9"/>
    <w:rsid w:val="00580C9B"/>
    <w:rsid w:val="00584811"/>
    <w:rsid w:val="00585784"/>
    <w:rsid w:val="0058793E"/>
    <w:rsid w:val="0059049F"/>
    <w:rsid w:val="00591E31"/>
    <w:rsid w:val="0059331C"/>
    <w:rsid w:val="005939CD"/>
    <w:rsid w:val="00593AA6"/>
    <w:rsid w:val="00594161"/>
    <w:rsid w:val="00594749"/>
    <w:rsid w:val="005A2ACC"/>
    <w:rsid w:val="005A65D5"/>
    <w:rsid w:val="005B4067"/>
    <w:rsid w:val="005C2C89"/>
    <w:rsid w:val="005C2D26"/>
    <w:rsid w:val="005C3F41"/>
    <w:rsid w:val="005C48B1"/>
    <w:rsid w:val="005D1D92"/>
    <w:rsid w:val="005D2D09"/>
    <w:rsid w:val="00600219"/>
    <w:rsid w:val="00604F2A"/>
    <w:rsid w:val="00607C3E"/>
    <w:rsid w:val="00620076"/>
    <w:rsid w:val="006224B1"/>
    <w:rsid w:val="0062438A"/>
    <w:rsid w:val="006273BE"/>
    <w:rsid w:val="00627E0A"/>
    <w:rsid w:val="006303E3"/>
    <w:rsid w:val="006504D5"/>
    <w:rsid w:val="0065488B"/>
    <w:rsid w:val="0065798C"/>
    <w:rsid w:val="006707B2"/>
    <w:rsid w:val="00670EA1"/>
    <w:rsid w:val="00677CC2"/>
    <w:rsid w:val="00681F8B"/>
    <w:rsid w:val="00684D78"/>
    <w:rsid w:val="0068744B"/>
    <w:rsid w:val="006905DE"/>
    <w:rsid w:val="0069207B"/>
    <w:rsid w:val="00692BFD"/>
    <w:rsid w:val="0069408C"/>
    <w:rsid w:val="00694E6D"/>
    <w:rsid w:val="00695A3E"/>
    <w:rsid w:val="006A154F"/>
    <w:rsid w:val="006A437B"/>
    <w:rsid w:val="006B5789"/>
    <w:rsid w:val="006C30C5"/>
    <w:rsid w:val="006C507A"/>
    <w:rsid w:val="006C5CDD"/>
    <w:rsid w:val="006C7F8C"/>
    <w:rsid w:val="006E2E1C"/>
    <w:rsid w:val="006E6246"/>
    <w:rsid w:val="006E69C2"/>
    <w:rsid w:val="006E6DCC"/>
    <w:rsid w:val="006E6E00"/>
    <w:rsid w:val="006F318F"/>
    <w:rsid w:val="006F595B"/>
    <w:rsid w:val="006F7D48"/>
    <w:rsid w:val="0070017E"/>
    <w:rsid w:val="00700B2C"/>
    <w:rsid w:val="007050A2"/>
    <w:rsid w:val="00713084"/>
    <w:rsid w:val="0071448F"/>
    <w:rsid w:val="00714F20"/>
    <w:rsid w:val="0071590F"/>
    <w:rsid w:val="00715914"/>
    <w:rsid w:val="00715D5E"/>
    <w:rsid w:val="0072147A"/>
    <w:rsid w:val="00723791"/>
    <w:rsid w:val="00730942"/>
    <w:rsid w:val="00731E00"/>
    <w:rsid w:val="007440B7"/>
    <w:rsid w:val="00745E80"/>
    <w:rsid w:val="007500C8"/>
    <w:rsid w:val="00756272"/>
    <w:rsid w:val="00762D38"/>
    <w:rsid w:val="007715C9"/>
    <w:rsid w:val="00771613"/>
    <w:rsid w:val="00774EDD"/>
    <w:rsid w:val="007757EC"/>
    <w:rsid w:val="0078011C"/>
    <w:rsid w:val="00783E89"/>
    <w:rsid w:val="00793263"/>
    <w:rsid w:val="00793915"/>
    <w:rsid w:val="00795866"/>
    <w:rsid w:val="007A656F"/>
    <w:rsid w:val="007B13E2"/>
    <w:rsid w:val="007B3652"/>
    <w:rsid w:val="007B3795"/>
    <w:rsid w:val="007B66E6"/>
    <w:rsid w:val="007C2253"/>
    <w:rsid w:val="007C343A"/>
    <w:rsid w:val="007C5FDD"/>
    <w:rsid w:val="007D1046"/>
    <w:rsid w:val="007D7671"/>
    <w:rsid w:val="007D7911"/>
    <w:rsid w:val="007E11B9"/>
    <w:rsid w:val="007E163D"/>
    <w:rsid w:val="007E667A"/>
    <w:rsid w:val="007F28C9"/>
    <w:rsid w:val="007F51B2"/>
    <w:rsid w:val="0080349D"/>
    <w:rsid w:val="0080359A"/>
    <w:rsid w:val="008040DD"/>
    <w:rsid w:val="00807D62"/>
    <w:rsid w:val="008117E9"/>
    <w:rsid w:val="00824498"/>
    <w:rsid w:val="00825587"/>
    <w:rsid w:val="00826BD1"/>
    <w:rsid w:val="00832267"/>
    <w:rsid w:val="0084208C"/>
    <w:rsid w:val="00850046"/>
    <w:rsid w:val="00854D0B"/>
    <w:rsid w:val="00856A31"/>
    <w:rsid w:val="00860B4E"/>
    <w:rsid w:val="00861378"/>
    <w:rsid w:val="00867B37"/>
    <w:rsid w:val="008754D0"/>
    <w:rsid w:val="00875D13"/>
    <w:rsid w:val="00881923"/>
    <w:rsid w:val="008855C9"/>
    <w:rsid w:val="00886456"/>
    <w:rsid w:val="0089029F"/>
    <w:rsid w:val="00896176"/>
    <w:rsid w:val="008A12F5"/>
    <w:rsid w:val="008A46E1"/>
    <w:rsid w:val="008A4F43"/>
    <w:rsid w:val="008A75B6"/>
    <w:rsid w:val="008B16EF"/>
    <w:rsid w:val="008B2706"/>
    <w:rsid w:val="008B4BA0"/>
    <w:rsid w:val="008C25AE"/>
    <w:rsid w:val="008C2EAC"/>
    <w:rsid w:val="008C3379"/>
    <w:rsid w:val="008C5A19"/>
    <w:rsid w:val="008D03A6"/>
    <w:rsid w:val="008D0EE0"/>
    <w:rsid w:val="008E0027"/>
    <w:rsid w:val="008E31A1"/>
    <w:rsid w:val="008E6067"/>
    <w:rsid w:val="008F3675"/>
    <w:rsid w:val="008F54E7"/>
    <w:rsid w:val="00902E57"/>
    <w:rsid w:val="00903422"/>
    <w:rsid w:val="00905A44"/>
    <w:rsid w:val="00906CEE"/>
    <w:rsid w:val="00916E8D"/>
    <w:rsid w:val="009228CB"/>
    <w:rsid w:val="00922BC7"/>
    <w:rsid w:val="00923013"/>
    <w:rsid w:val="009254C3"/>
    <w:rsid w:val="00932377"/>
    <w:rsid w:val="00941236"/>
    <w:rsid w:val="009420F1"/>
    <w:rsid w:val="00943FD5"/>
    <w:rsid w:val="009464C5"/>
    <w:rsid w:val="00947D5A"/>
    <w:rsid w:val="009532A5"/>
    <w:rsid w:val="009545BD"/>
    <w:rsid w:val="00964CF0"/>
    <w:rsid w:val="009713DE"/>
    <w:rsid w:val="00973DC6"/>
    <w:rsid w:val="00977806"/>
    <w:rsid w:val="00982242"/>
    <w:rsid w:val="009868E9"/>
    <w:rsid w:val="009900A3"/>
    <w:rsid w:val="00994EB3"/>
    <w:rsid w:val="00995433"/>
    <w:rsid w:val="009A7C1F"/>
    <w:rsid w:val="009C215C"/>
    <w:rsid w:val="009C3413"/>
    <w:rsid w:val="009D0C05"/>
    <w:rsid w:val="009E3D4E"/>
    <w:rsid w:val="009F13F4"/>
    <w:rsid w:val="009F49B2"/>
    <w:rsid w:val="009F5CDC"/>
    <w:rsid w:val="009F69F1"/>
    <w:rsid w:val="00A0441E"/>
    <w:rsid w:val="00A06CA5"/>
    <w:rsid w:val="00A12128"/>
    <w:rsid w:val="00A127E7"/>
    <w:rsid w:val="00A21B5F"/>
    <w:rsid w:val="00A22C98"/>
    <w:rsid w:val="00A231E2"/>
    <w:rsid w:val="00A252F1"/>
    <w:rsid w:val="00A369E3"/>
    <w:rsid w:val="00A57600"/>
    <w:rsid w:val="00A64396"/>
    <w:rsid w:val="00A64912"/>
    <w:rsid w:val="00A70A74"/>
    <w:rsid w:val="00A72548"/>
    <w:rsid w:val="00A75A0B"/>
    <w:rsid w:val="00A75FE9"/>
    <w:rsid w:val="00A800DE"/>
    <w:rsid w:val="00A8241B"/>
    <w:rsid w:val="00A94216"/>
    <w:rsid w:val="00AA2CB1"/>
    <w:rsid w:val="00AA7A1C"/>
    <w:rsid w:val="00AC0799"/>
    <w:rsid w:val="00AC7B08"/>
    <w:rsid w:val="00AD53CC"/>
    <w:rsid w:val="00AD5641"/>
    <w:rsid w:val="00AD7A13"/>
    <w:rsid w:val="00AE6A5E"/>
    <w:rsid w:val="00AF06CF"/>
    <w:rsid w:val="00B02230"/>
    <w:rsid w:val="00B05E22"/>
    <w:rsid w:val="00B07CDB"/>
    <w:rsid w:val="00B14A2D"/>
    <w:rsid w:val="00B16A31"/>
    <w:rsid w:val="00B16C72"/>
    <w:rsid w:val="00B17DFD"/>
    <w:rsid w:val="00B21768"/>
    <w:rsid w:val="00B25306"/>
    <w:rsid w:val="00B2713C"/>
    <w:rsid w:val="00B27831"/>
    <w:rsid w:val="00B308FE"/>
    <w:rsid w:val="00B33709"/>
    <w:rsid w:val="00B33B3C"/>
    <w:rsid w:val="00B36392"/>
    <w:rsid w:val="00B418CB"/>
    <w:rsid w:val="00B45D9B"/>
    <w:rsid w:val="00B4644E"/>
    <w:rsid w:val="00B47444"/>
    <w:rsid w:val="00B50ADC"/>
    <w:rsid w:val="00B528A6"/>
    <w:rsid w:val="00B566B1"/>
    <w:rsid w:val="00B56888"/>
    <w:rsid w:val="00B601A4"/>
    <w:rsid w:val="00B62662"/>
    <w:rsid w:val="00B63834"/>
    <w:rsid w:val="00B661D6"/>
    <w:rsid w:val="00B714F2"/>
    <w:rsid w:val="00B73647"/>
    <w:rsid w:val="00B80199"/>
    <w:rsid w:val="00B83204"/>
    <w:rsid w:val="00B856E7"/>
    <w:rsid w:val="00B869EF"/>
    <w:rsid w:val="00B97BDE"/>
    <w:rsid w:val="00BA220B"/>
    <w:rsid w:val="00BA3A57"/>
    <w:rsid w:val="00BA72C4"/>
    <w:rsid w:val="00BB1533"/>
    <w:rsid w:val="00BB29D5"/>
    <w:rsid w:val="00BB4E1A"/>
    <w:rsid w:val="00BB6030"/>
    <w:rsid w:val="00BC015E"/>
    <w:rsid w:val="00BC76AC"/>
    <w:rsid w:val="00BD08C0"/>
    <w:rsid w:val="00BD0ECB"/>
    <w:rsid w:val="00BE2155"/>
    <w:rsid w:val="00BE719A"/>
    <w:rsid w:val="00BE720A"/>
    <w:rsid w:val="00BF0D73"/>
    <w:rsid w:val="00BF2465"/>
    <w:rsid w:val="00BF71C9"/>
    <w:rsid w:val="00C06FBA"/>
    <w:rsid w:val="00C16619"/>
    <w:rsid w:val="00C25E7F"/>
    <w:rsid w:val="00C2746F"/>
    <w:rsid w:val="00C323D6"/>
    <w:rsid w:val="00C324A0"/>
    <w:rsid w:val="00C42BF8"/>
    <w:rsid w:val="00C50043"/>
    <w:rsid w:val="00C513B4"/>
    <w:rsid w:val="00C5473C"/>
    <w:rsid w:val="00C562C7"/>
    <w:rsid w:val="00C73B6F"/>
    <w:rsid w:val="00C7573B"/>
    <w:rsid w:val="00C96D4F"/>
    <w:rsid w:val="00C97A54"/>
    <w:rsid w:val="00CA5B23"/>
    <w:rsid w:val="00CB602E"/>
    <w:rsid w:val="00CB7E90"/>
    <w:rsid w:val="00CC6838"/>
    <w:rsid w:val="00CC77B2"/>
    <w:rsid w:val="00CD0A7C"/>
    <w:rsid w:val="00CD3A74"/>
    <w:rsid w:val="00CD757E"/>
    <w:rsid w:val="00CE051D"/>
    <w:rsid w:val="00CE1335"/>
    <w:rsid w:val="00CE1CF1"/>
    <w:rsid w:val="00CE493D"/>
    <w:rsid w:val="00CF07FA"/>
    <w:rsid w:val="00CF0BB2"/>
    <w:rsid w:val="00CF0CFA"/>
    <w:rsid w:val="00CF0F5C"/>
    <w:rsid w:val="00CF0F68"/>
    <w:rsid w:val="00CF269A"/>
    <w:rsid w:val="00CF3EE8"/>
    <w:rsid w:val="00D04088"/>
    <w:rsid w:val="00D13441"/>
    <w:rsid w:val="00D150E7"/>
    <w:rsid w:val="00D32EA1"/>
    <w:rsid w:val="00D52DC2"/>
    <w:rsid w:val="00D53BCC"/>
    <w:rsid w:val="00D54C9E"/>
    <w:rsid w:val="00D56422"/>
    <w:rsid w:val="00D6537E"/>
    <w:rsid w:val="00D66361"/>
    <w:rsid w:val="00D66784"/>
    <w:rsid w:val="00D70DFB"/>
    <w:rsid w:val="00D766DF"/>
    <w:rsid w:val="00D81808"/>
    <w:rsid w:val="00D8206C"/>
    <w:rsid w:val="00D910DF"/>
    <w:rsid w:val="00D91F10"/>
    <w:rsid w:val="00D93DB7"/>
    <w:rsid w:val="00D979C7"/>
    <w:rsid w:val="00DA186E"/>
    <w:rsid w:val="00DA4116"/>
    <w:rsid w:val="00DA56DD"/>
    <w:rsid w:val="00DB251C"/>
    <w:rsid w:val="00DB2569"/>
    <w:rsid w:val="00DB2C9E"/>
    <w:rsid w:val="00DB4630"/>
    <w:rsid w:val="00DC4F88"/>
    <w:rsid w:val="00DC51B5"/>
    <w:rsid w:val="00DD22E6"/>
    <w:rsid w:val="00DD2D35"/>
    <w:rsid w:val="00DD54CD"/>
    <w:rsid w:val="00DE07A9"/>
    <w:rsid w:val="00DE08BC"/>
    <w:rsid w:val="00DE107C"/>
    <w:rsid w:val="00DF2388"/>
    <w:rsid w:val="00E05704"/>
    <w:rsid w:val="00E05CB5"/>
    <w:rsid w:val="00E13901"/>
    <w:rsid w:val="00E14961"/>
    <w:rsid w:val="00E171A2"/>
    <w:rsid w:val="00E23301"/>
    <w:rsid w:val="00E23ED7"/>
    <w:rsid w:val="00E33196"/>
    <w:rsid w:val="00E338EF"/>
    <w:rsid w:val="00E447FC"/>
    <w:rsid w:val="00E544BB"/>
    <w:rsid w:val="00E5722B"/>
    <w:rsid w:val="00E6260D"/>
    <w:rsid w:val="00E74DC7"/>
    <w:rsid w:val="00E8075A"/>
    <w:rsid w:val="00E85F33"/>
    <w:rsid w:val="00E91D70"/>
    <w:rsid w:val="00E940D8"/>
    <w:rsid w:val="00E94D5E"/>
    <w:rsid w:val="00E96161"/>
    <w:rsid w:val="00EA4D9D"/>
    <w:rsid w:val="00EA682F"/>
    <w:rsid w:val="00EA7100"/>
    <w:rsid w:val="00EA74EE"/>
    <w:rsid w:val="00EA7F9F"/>
    <w:rsid w:val="00EB1274"/>
    <w:rsid w:val="00EB6695"/>
    <w:rsid w:val="00ED2BB6"/>
    <w:rsid w:val="00ED2BFB"/>
    <w:rsid w:val="00ED34E1"/>
    <w:rsid w:val="00ED3B8D"/>
    <w:rsid w:val="00EE5E36"/>
    <w:rsid w:val="00EE736E"/>
    <w:rsid w:val="00EF2E3A"/>
    <w:rsid w:val="00F02C7C"/>
    <w:rsid w:val="00F072A7"/>
    <w:rsid w:val="00F078DC"/>
    <w:rsid w:val="00F16327"/>
    <w:rsid w:val="00F17CC6"/>
    <w:rsid w:val="00F27438"/>
    <w:rsid w:val="00F32BA8"/>
    <w:rsid w:val="00F32EE0"/>
    <w:rsid w:val="00F349F1"/>
    <w:rsid w:val="00F4350D"/>
    <w:rsid w:val="00F44D1C"/>
    <w:rsid w:val="00F479C4"/>
    <w:rsid w:val="00F567F7"/>
    <w:rsid w:val="00F6696E"/>
    <w:rsid w:val="00F72DF8"/>
    <w:rsid w:val="00F73BD6"/>
    <w:rsid w:val="00F7570C"/>
    <w:rsid w:val="00F83989"/>
    <w:rsid w:val="00F85099"/>
    <w:rsid w:val="00F86FAC"/>
    <w:rsid w:val="00F875DC"/>
    <w:rsid w:val="00F87F6A"/>
    <w:rsid w:val="00F9379C"/>
    <w:rsid w:val="00F9632C"/>
    <w:rsid w:val="00FA1E52"/>
    <w:rsid w:val="00FB5A08"/>
    <w:rsid w:val="00FC0830"/>
    <w:rsid w:val="00FC3B35"/>
    <w:rsid w:val="00FC6A80"/>
    <w:rsid w:val="00FD227E"/>
    <w:rsid w:val="00FD7481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320F3C6"/>
  <w15:docId w15:val="{712083E1-F93C-4A4D-9995-6456B82A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10D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7D7671"/>
    <w:pPr>
      <w:keepNext/>
      <w:keepLines/>
      <w:tabs>
        <w:tab w:val="left" w:pos="1560"/>
        <w:tab w:val="right" w:pos="949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7D7671"/>
    <w:pPr>
      <w:tabs>
        <w:tab w:val="left" w:pos="1843"/>
        <w:tab w:val="right" w:pos="949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7D7671"/>
    <w:pPr>
      <w:tabs>
        <w:tab w:val="left" w:pos="1985"/>
        <w:tab w:val="right" w:pos="949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7D7671"/>
    <w:pPr>
      <w:tabs>
        <w:tab w:val="left" w:pos="426"/>
        <w:tab w:val="right" w:pos="9498"/>
      </w:tabs>
      <w:spacing w:before="40"/>
      <w:ind w:left="425" w:hanging="425"/>
    </w:pPr>
    <w:rPr>
      <w:rFonts w:ascii="Arial" w:eastAsiaTheme="majorEastAsia" w:hAnsi="Arial" w:cs="Arial"/>
      <w:b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A252F1"/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Bullet">
    <w:name w:val="LDBullet"/>
    <w:basedOn w:val="LDNoteP1a"/>
    <w:rsid w:val="006C507A"/>
    <w:pPr>
      <w:numPr>
        <w:numId w:val="26"/>
      </w:numPr>
    </w:pPr>
  </w:style>
  <w:style w:type="paragraph" w:customStyle="1" w:styleId="LDTitle">
    <w:name w:val="LDTitle"/>
    <w:rsid w:val="009E3D4E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customStyle="1" w:styleId="LDComment">
    <w:name w:val="LDComment"/>
    <w:basedOn w:val="LDBodytext"/>
    <w:rsid w:val="00922BC7"/>
    <w:pPr>
      <w:ind w:left="1276" w:hanging="1276"/>
    </w:pPr>
    <w:rPr>
      <w:b/>
      <w:i/>
    </w:rPr>
  </w:style>
  <w:style w:type="paragraph" w:styleId="Footer">
    <w:name w:val="footer"/>
    <w:basedOn w:val="Normal"/>
    <w:link w:val="FooterChar"/>
    <w:unhideWhenUsed/>
    <w:rsid w:val="00B2713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B2713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CT\BEL\legal\LegServLEG\2.%20LEGISLATIVE%20INSTRUMENTS\4.%20TEMPLATES%20-%20instruments%20LEG%20and%20NON-LEG\Patrick's%20templates\LD%20instrument%20with%20contents%20template%20210209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41625D4D4321D4D97BEA80A95153DFD" ma:contentTypeVersion="" ma:contentTypeDescription="PDMS Document Site Content Type" ma:contentTypeScope="" ma:versionID="894cd9f41b941a1e2066c03167c839e6">
  <xsd:schema xmlns:xsd="http://www.w3.org/2001/XMLSchema" xmlns:xs="http://www.w3.org/2001/XMLSchema" xmlns:p="http://schemas.microsoft.com/office/2006/metadata/properties" xmlns:ns2="9D0E1668-83BF-4573-8A8D-7850E6D93ED8" targetNamespace="http://schemas.microsoft.com/office/2006/metadata/properties" ma:root="true" ma:fieldsID="a590c4330bb3eabb235d1c8091a72ed5" ns2:_="">
    <xsd:import namespace="9D0E1668-83BF-4573-8A8D-7850E6D93ED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E1668-83BF-4573-8A8D-7850E6D93ED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D0E1668-83BF-4573-8A8D-7850E6D93ED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9AA07-16DB-40D6-8E7D-1FA9E31E9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E1668-83BF-4573-8A8D-7850E6D93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3FB77-FCDE-41DC-BBD2-5D6986A8F03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D0E1668-83BF-4573-8A8D-7850E6D93ED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39EA93-1E90-4EE4-A6D0-DF7E7A9FB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 instrument with contents template 210209A</Template>
  <TotalTime>0</TotalTime>
  <Pages>5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Jayde KOMINIARSKI</dc:creator>
  <cp:lastModifiedBy>Jayde KOMINIARSKI</cp:lastModifiedBy>
  <cp:revision>2</cp:revision>
  <cp:lastPrinted>2021-02-24T00:11:00Z</cp:lastPrinted>
  <dcterms:created xsi:type="dcterms:W3CDTF">2021-02-24T03:34:00Z</dcterms:created>
  <dcterms:modified xsi:type="dcterms:W3CDTF">2021-02-24T03:34:00Z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0x010100266966F133664895A6EE3632470D45F500741625D4D4321D4D97BEA80A95153DFD</vt:lpwstr>
  </property>
</Properties>
</file>