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D80" w:rsidRPr="007C7D80" w:rsidRDefault="007C7D80" w:rsidP="007C7D80">
      <w:pPr>
        <w:shd w:val="clear" w:color="auto" w:fill="FFFFFF"/>
        <w:spacing w:after="0" w:line="240" w:lineRule="auto"/>
        <w:jc w:val="center"/>
        <w:rPr>
          <w:rFonts w:ascii="Times" w:eastAsia="Times New Roman" w:hAnsi="Times" w:cs="Times"/>
          <w:b/>
          <w:bCs/>
          <w:color w:val="000000"/>
          <w:sz w:val="36"/>
          <w:szCs w:val="36"/>
          <w:lang w:eastAsia="en-AU"/>
        </w:rPr>
      </w:pPr>
      <w:r w:rsidRPr="007C7D80">
        <w:rPr>
          <w:rFonts w:ascii="Tahoma" w:eastAsia="Times New Roman" w:hAnsi="Tahoma" w:cs="Tahoma"/>
          <w:b/>
          <w:bCs/>
          <w:caps/>
          <w:color w:val="000000"/>
          <w:sz w:val="20"/>
          <w:szCs w:val="20"/>
          <w:lang w:eastAsia="en-AU"/>
        </w:rPr>
        <w:t>THE AUSTRALIAN NATIONAL UNIVERSITY</w:t>
      </w:r>
    </w:p>
    <w:p w:rsidR="007C7D80" w:rsidRPr="007C7D80" w:rsidRDefault="007C7D80" w:rsidP="007C7D80">
      <w:pPr>
        <w:shd w:val="clear" w:color="auto" w:fill="FFFFFF"/>
        <w:spacing w:after="0" w:line="240" w:lineRule="auto"/>
        <w:rPr>
          <w:rFonts w:ascii="Tahoma" w:eastAsia="Times New Roman" w:hAnsi="Tahoma" w:cs="Tahoma"/>
          <w:color w:val="000000"/>
          <w:sz w:val="20"/>
          <w:szCs w:val="20"/>
          <w:lang w:eastAsia="en-AU"/>
        </w:rPr>
      </w:pPr>
      <w:r w:rsidRPr="007C7D80">
        <w:rPr>
          <w:rFonts w:ascii="Tahoma" w:eastAsia="Times New Roman" w:hAnsi="Tahoma" w:cs="Tahoma"/>
          <w:color w:val="000000"/>
          <w:sz w:val="20"/>
          <w:szCs w:val="20"/>
          <w:lang w:eastAsia="en-AU"/>
        </w:rPr>
        <w:t> </w:t>
      </w:r>
    </w:p>
    <w:p w:rsidR="007C7D80" w:rsidRPr="007C7D80" w:rsidRDefault="007C7D80" w:rsidP="007C7D80">
      <w:pPr>
        <w:shd w:val="clear" w:color="auto" w:fill="FFFFFF"/>
        <w:spacing w:after="0" w:line="240" w:lineRule="auto"/>
        <w:rPr>
          <w:rFonts w:ascii="Tahoma" w:eastAsia="Times New Roman" w:hAnsi="Tahoma" w:cs="Tahoma"/>
          <w:color w:val="000000"/>
          <w:sz w:val="20"/>
          <w:szCs w:val="20"/>
          <w:lang w:eastAsia="en-AU"/>
        </w:rPr>
      </w:pPr>
      <w:r w:rsidRPr="007C7D80">
        <w:rPr>
          <w:rFonts w:ascii="Tahoma" w:eastAsia="Times New Roman" w:hAnsi="Tahoma" w:cs="Tahoma"/>
          <w:color w:val="000000"/>
          <w:sz w:val="20"/>
          <w:szCs w:val="20"/>
          <w:lang w:eastAsia="en-AU"/>
        </w:rPr>
        <w:t> </w:t>
      </w:r>
    </w:p>
    <w:p w:rsidR="007C7D80" w:rsidRPr="007C7D80" w:rsidRDefault="007C7D80" w:rsidP="007C7D80">
      <w:pPr>
        <w:shd w:val="clear" w:color="auto" w:fill="FFFFFF"/>
        <w:spacing w:after="0" w:line="240" w:lineRule="auto"/>
        <w:jc w:val="center"/>
        <w:rPr>
          <w:rFonts w:ascii="Times" w:eastAsia="Times New Roman" w:hAnsi="Times" w:cs="Times"/>
          <w:b/>
          <w:bCs/>
          <w:color w:val="000000"/>
          <w:sz w:val="36"/>
          <w:szCs w:val="36"/>
          <w:lang w:eastAsia="en-AU"/>
        </w:rPr>
      </w:pPr>
      <w:r w:rsidRPr="007C7D80">
        <w:rPr>
          <w:rFonts w:ascii="Tahoma" w:eastAsia="Times New Roman" w:hAnsi="Tahoma" w:cs="Tahoma"/>
          <w:b/>
          <w:bCs/>
          <w:caps/>
          <w:color w:val="000000"/>
          <w:sz w:val="20"/>
          <w:szCs w:val="20"/>
          <w:lang w:eastAsia="en-AU"/>
        </w:rPr>
        <w:t xml:space="preserve">NATIONAL CENTRE FOR </w:t>
      </w:r>
      <w:r>
        <w:rPr>
          <w:rFonts w:ascii="Tahoma" w:eastAsia="Times New Roman" w:hAnsi="Tahoma" w:cs="Tahoma"/>
          <w:b/>
          <w:bCs/>
          <w:caps/>
          <w:color w:val="000000"/>
          <w:sz w:val="20"/>
          <w:szCs w:val="20"/>
          <w:lang w:eastAsia="en-AU"/>
        </w:rPr>
        <w:t>INDIGENOUS GENOMICS STATUTE 2021</w:t>
      </w:r>
    </w:p>
    <w:p w:rsidR="007C7D80" w:rsidRPr="007C7D80" w:rsidRDefault="007C7D80" w:rsidP="007C7D80">
      <w:pPr>
        <w:shd w:val="clear" w:color="auto" w:fill="FFFFFF"/>
        <w:spacing w:after="0" w:line="240" w:lineRule="auto"/>
        <w:jc w:val="center"/>
        <w:rPr>
          <w:rFonts w:ascii="Tahoma" w:eastAsia="Times New Roman" w:hAnsi="Tahoma" w:cs="Tahoma"/>
          <w:color w:val="000000"/>
          <w:sz w:val="20"/>
          <w:szCs w:val="20"/>
          <w:lang w:eastAsia="en-AU"/>
        </w:rPr>
      </w:pPr>
      <w:r w:rsidRPr="007C7D80">
        <w:rPr>
          <w:rFonts w:ascii="Tahoma" w:eastAsia="Times New Roman" w:hAnsi="Tahoma" w:cs="Tahoma"/>
          <w:color w:val="000000"/>
          <w:sz w:val="20"/>
          <w:szCs w:val="20"/>
          <w:lang w:eastAsia="en-AU"/>
        </w:rPr>
        <w:t> </w:t>
      </w:r>
    </w:p>
    <w:p w:rsidR="007C7D80" w:rsidRPr="007C7D80" w:rsidRDefault="007C7D80" w:rsidP="007C7D80">
      <w:pPr>
        <w:shd w:val="clear" w:color="auto" w:fill="FFFFFF"/>
        <w:spacing w:after="0" w:line="240" w:lineRule="auto"/>
        <w:jc w:val="center"/>
        <w:rPr>
          <w:rFonts w:ascii="Tahoma" w:eastAsia="Times New Roman" w:hAnsi="Tahoma" w:cs="Tahoma"/>
          <w:color w:val="000000"/>
          <w:sz w:val="20"/>
          <w:szCs w:val="20"/>
          <w:lang w:eastAsia="en-AU"/>
        </w:rPr>
      </w:pPr>
      <w:r w:rsidRPr="007C7D80">
        <w:rPr>
          <w:rFonts w:ascii="Tahoma" w:eastAsia="Times New Roman" w:hAnsi="Tahoma" w:cs="Tahoma"/>
          <w:color w:val="000000"/>
          <w:sz w:val="20"/>
          <w:szCs w:val="20"/>
          <w:lang w:eastAsia="en-AU"/>
        </w:rPr>
        <w:t> </w:t>
      </w:r>
    </w:p>
    <w:p w:rsidR="007C7D80" w:rsidRPr="007C7D80" w:rsidRDefault="007C7D80" w:rsidP="007C7D80">
      <w:pPr>
        <w:shd w:val="clear" w:color="auto" w:fill="FFFFFF"/>
        <w:spacing w:after="0" w:line="240" w:lineRule="auto"/>
        <w:jc w:val="center"/>
        <w:rPr>
          <w:rFonts w:ascii="Tahoma" w:eastAsia="Times New Roman" w:hAnsi="Tahoma" w:cs="Tahoma"/>
          <w:color w:val="000000"/>
          <w:sz w:val="20"/>
          <w:szCs w:val="20"/>
          <w:lang w:eastAsia="en-AU"/>
        </w:rPr>
      </w:pPr>
      <w:r w:rsidRPr="007C7D80">
        <w:rPr>
          <w:rFonts w:ascii="Tahoma" w:eastAsia="Times New Roman" w:hAnsi="Tahoma" w:cs="Tahoma"/>
          <w:color w:val="000000"/>
          <w:sz w:val="20"/>
          <w:szCs w:val="20"/>
          <w:lang w:eastAsia="en-AU"/>
        </w:rPr>
        <w:t>EXPLANATORY STATEMENT</w:t>
      </w:r>
    </w:p>
    <w:p w:rsidR="007C7D80" w:rsidRPr="007C7D80" w:rsidRDefault="007C7D80" w:rsidP="007C7D80">
      <w:pPr>
        <w:shd w:val="clear" w:color="auto" w:fill="FFFFFF"/>
        <w:spacing w:after="0" w:line="240" w:lineRule="auto"/>
        <w:rPr>
          <w:rFonts w:ascii="Tahoma" w:eastAsia="Times New Roman" w:hAnsi="Tahoma" w:cs="Tahoma"/>
          <w:color w:val="000000"/>
          <w:sz w:val="20"/>
          <w:szCs w:val="20"/>
          <w:lang w:eastAsia="en-AU"/>
        </w:rPr>
      </w:pPr>
      <w:r w:rsidRPr="007C7D80">
        <w:rPr>
          <w:rFonts w:ascii="Tahoma" w:eastAsia="Times New Roman" w:hAnsi="Tahoma" w:cs="Tahoma"/>
          <w:color w:val="000000"/>
          <w:sz w:val="20"/>
          <w:szCs w:val="20"/>
          <w:lang w:eastAsia="en-AU"/>
        </w:rPr>
        <w:t> </w:t>
      </w:r>
    </w:p>
    <w:p w:rsidR="007C7D80" w:rsidRPr="007C7D80" w:rsidRDefault="007C7D80" w:rsidP="007C7D80">
      <w:pPr>
        <w:shd w:val="clear" w:color="auto" w:fill="FFFFFF"/>
        <w:spacing w:after="0" w:line="240" w:lineRule="auto"/>
        <w:rPr>
          <w:rFonts w:ascii="Tahoma" w:eastAsia="Times New Roman" w:hAnsi="Tahoma" w:cs="Tahoma"/>
          <w:color w:val="000000"/>
          <w:sz w:val="20"/>
          <w:szCs w:val="20"/>
          <w:lang w:eastAsia="en-AU"/>
        </w:rPr>
      </w:pPr>
      <w:r w:rsidRPr="007C7D80">
        <w:rPr>
          <w:rFonts w:ascii="Tahoma" w:eastAsia="Times New Roman" w:hAnsi="Tahoma" w:cs="Tahoma"/>
          <w:color w:val="000000"/>
          <w:sz w:val="20"/>
          <w:szCs w:val="20"/>
          <w:lang w:eastAsia="en-AU"/>
        </w:rPr>
        <w:t> </w:t>
      </w:r>
    </w:p>
    <w:p w:rsidR="007C7D80" w:rsidRPr="007C7D80" w:rsidRDefault="007C7D80" w:rsidP="007C7D80">
      <w:pPr>
        <w:shd w:val="clear" w:color="auto" w:fill="FFFFFF"/>
        <w:spacing w:after="0" w:line="240" w:lineRule="auto"/>
        <w:rPr>
          <w:rFonts w:ascii="Tahoma" w:eastAsia="Times New Roman" w:hAnsi="Tahoma" w:cs="Tahoma"/>
          <w:color w:val="000000"/>
          <w:sz w:val="20"/>
          <w:szCs w:val="20"/>
          <w:lang w:eastAsia="en-AU"/>
        </w:rPr>
      </w:pPr>
      <w:r w:rsidRPr="007C7D80">
        <w:rPr>
          <w:rFonts w:ascii="Tahoma" w:eastAsia="Times New Roman" w:hAnsi="Tahoma" w:cs="Tahoma"/>
          <w:color w:val="000000"/>
          <w:sz w:val="20"/>
          <w:szCs w:val="20"/>
          <w:lang w:eastAsia="en-AU"/>
        </w:rPr>
        <w:t> </w:t>
      </w:r>
    </w:p>
    <w:p w:rsidR="007C7D80" w:rsidRPr="007C7D80" w:rsidRDefault="007C7D80" w:rsidP="007C7D80">
      <w:pPr>
        <w:shd w:val="clear" w:color="auto" w:fill="FFFFFF"/>
        <w:spacing w:after="0" w:line="240" w:lineRule="auto"/>
        <w:rPr>
          <w:rFonts w:ascii="Tahoma" w:eastAsia="Times New Roman" w:hAnsi="Tahoma" w:cs="Tahoma"/>
          <w:color w:val="000000"/>
          <w:sz w:val="20"/>
          <w:szCs w:val="20"/>
          <w:lang w:eastAsia="en-AU"/>
        </w:rPr>
      </w:pPr>
      <w:r w:rsidRPr="007C7D80">
        <w:rPr>
          <w:rFonts w:ascii="Tahoma" w:eastAsia="Times New Roman" w:hAnsi="Tahoma" w:cs="Tahoma"/>
          <w:color w:val="000000"/>
          <w:sz w:val="20"/>
          <w:szCs w:val="20"/>
          <w:lang w:eastAsia="en-AU"/>
        </w:rPr>
        <w:t> </w:t>
      </w:r>
    </w:p>
    <w:p w:rsidR="007C7D80" w:rsidRPr="007C7D80" w:rsidRDefault="007C7D80" w:rsidP="007C7D80">
      <w:pPr>
        <w:shd w:val="clear" w:color="auto" w:fill="FFFFFF"/>
        <w:spacing w:after="0" w:line="240" w:lineRule="auto"/>
        <w:rPr>
          <w:rFonts w:ascii="Tahoma" w:eastAsia="Times New Roman" w:hAnsi="Tahoma" w:cs="Tahoma"/>
          <w:color w:val="000000"/>
          <w:sz w:val="20"/>
          <w:szCs w:val="20"/>
          <w:lang w:eastAsia="en-AU"/>
        </w:rPr>
      </w:pPr>
      <w:r w:rsidRPr="007C7D80">
        <w:rPr>
          <w:rFonts w:ascii="Tahoma" w:eastAsia="Times New Roman" w:hAnsi="Tahoma" w:cs="Tahoma"/>
          <w:color w:val="000000"/>
          <w:sz w:val="20"/>
          <w:szCs w:val="20"/>
          <w:lang w:eastAsia="en-AU"/>
        </w:rPr>
        <w:t>1. Authority for making the instrument: </w:t>
      </w:r>
      <w:r w:rsidRPr="007C7D80">
        <w:rPr>
          <w:rFonts w:ascii="Tahoma" w:eastAsia="Times New Roman" w:hAnsi="Tahoma" w:cs="Tahoma"/>
          <w:i/>
          <w:iCs/>
          <w:color w:val="000000"/>
          <w:sz w:val="20"/>
          <w:szCs w:val="20"/>
          <w:lang w:eastAsia="en-AU"/>
        </w:rPr>
        <w:t>Australian National University Act 1991, s50</w:t>
      </w:r>
    </w:p>
    <w:p w:rsidR="007C7D80" w:rsidRPr="007C7D80" w:rsidRDefault="007C7D80" w:rsidP="007C7D80">
      <w:pPr>
        <w:shd w:val="clear" w:color="auto" w:fill="FFFFFF"/>
        <w:spacing w:after="0" w:line="240" w:lineRule="auto"/>
        <w:rPr>
          <w:rFonts w:ascii="Tahoma" w:eastAsia="Times New Roman" w:hAnsi="Tahoma" w:cs="Tahoma"/>
          <w:color w:val="000000"/>
          <w:sz w:val="20"/>
          <w:szCs w:val="20"/>
          <w:lang w:eastAsia="en-AU"/>
        </w:rPr>
      </w:pPr>
      <w:r w:rsidRPr="007C7D80">
        <w:rPr>
          <w:rFonts w:ascii="Tahoma" w:eastAsia="Times New Roman" w:hAnsi="Tahoma" w:cs="Tahoma"/>
          <w:color w:val="000000"/>
          <w:sz w:val="20"/>
          <w:szCs w:val="20"/>
          <w:lang w:eastAsia="en-AU"/>
        </w:rPr>
        <w:t> </w:t>
      </w:r>
    </w:p>
    <w:p w:rsidR="007C7D80" w:rsidRPr="007C7D80" w:rsidRDefault="007C7D80" w:rsidP="007C7D80">
      <w:pPr>
        <w:shd w:val="clear" w:color="auto" w:fill="FFFFFF"/>
        <w:spacing w:before="240" w:after="0" w:line="260" w:lineRule="atLeast"/>
        <w:jc w:val="both"/>
        <w:rPr>
          <w:rFonts w:ascii="Times" w:eastAsia="Times New Roman" w:hAnsi="Times" w:cs="Times"/>
          <w:color w:val="000000"/>
          <w:lang w:eastAsia="en-AU"/>
        </w:rPr>
      </w:pPr>
      <w:r w:rsidRPr="007C7D80">
        <w:rPr>
          <w:rFonts w:ascii="Tahoma" w:eastAsia="Times New Roman" w:hAnsi="Tahoma" w:cs="Tahoma"/>
          <w:color w:val="000000"/>
          <w:sz w:val="20"/>
          <w:szCs w:val="20"/>
          <w:lang w:eastAsia="en-AU"/>
        </w:rPr>
        <w:t xml:space="preserve">2. Purpose and operation of the instrument: The University holds, in the John Curtin School of Medical Research, a collection of biological samples that </w:t>
      </w:r>
      <w:proofErr w:type="gramStart"/>
      <w:r w:rsidRPr="007C7D80">
        <w:rPr>
          <w:rFonts w:ascii="Tahoma" w:eastAsia="Times New Roman" w:hAnsi="Tahoma" w:cs="Tahoma"/>
          <w:color w:val="000000"/>
          <w:sz w:val="20"/>
          <w:szCs w:val="20"/>
          <w:lang w:eastAsia="en-AU"/>
        </w:rPr>
        <w:t>were obtained</w:t>
      </w:r>
      <w:proofErr w:type="gramEnd"/>
      <w:r w:rsidRPr="007C7D80">
        <w:rPr>
          <w:rFonts w:ascii="Tahoma" w:eastAsia="Times New Roman" w:hAnsi="Tahoma" w:cs="Tahoma"/>
          <w:color w:val="000000"/>
          <w:sz w:val="20"/>
          <w:szCs w:val="20"/>
          <w:lang w:eastAsia="en-AU"/>
        </w:rPr>
        <w:t xml:space="preserve"> from Indigenous people for scientific research from the 1960s until the early 1990s. The collection includes documents and data relating to the samples. In recognition of the collection’s immense cultural, historical and scientific importance, the University is committed to ensuring:</w:t>
      </w:r>
    </w:p>
    <w:p w:rsidR="007C7D80" w:rsidRPr="007C7D80" w:rsidRDefault="007C7D80" w:rsidP="007C7D80">
      <w:pPr>
        <w:shd w:val="clear" w:color="auto" w:fill="FFFFFF"/>
        <w:spacing w:after="0" w:line="260" w:lineRule="atLeast"/>
        <w:ind w:left="714" w:hanging="357"/>
        <w:jc w:val="both"/>
        <w:rPr>
          <w:rFonts w:ascii="Times" w:eastAsia="Times New Roman" w:hAnsi="Times" w:cs="Times"/>
          <w:color w:val="000000"/>
          <w:lang w:eastAsia="en-AU"/>
        </w:rPr>
      </w:pPr>
      <w:r w:rsidRPr="007C7D80">
        <w:rPr>
          <w:rFonts w:ascii="Tahoma" w:eastAsia="Times New Roman" w:hAnsi="Tahoma" w:cs="Tahoma"/>
          <w:color w:val="000000"/>
          <w:sz w:val="20"/>
          <w:szCs w:val="20"/>
          <w:lang w:eastAsia="en-AU"/>
        </w:rPr>
        <w:t>a)</w:t>
      </w:r>
      <w:r w:rsidRPr="007C7D80">
        <w:rPr>
          <w:rFonts w:ascii="Times New Roman" w:eastAsia="Times New Roman" w:hAnsi="Times New Roman" w:cs="Times New Roman"/>
          <w:color w:val="000000"/>
          <w:sz w:val="14"/>
          <w:szCs w:val="14"/>
          <w:lang w:eastAsia="en-AU"/>
        </w:rPr>
        <w:t>    </w:t>
      </w:r>
      <w:proofErr w:type="gramStart"/>
      <w:r w:rsidRPr="007C7D80">
        <w:rPr>
          <w:rFonts w:ascii="Tahoma" w:eastAsia="Times New Roman" w:hAnsi="Tahoma" w:cs="Tahoma"/>
          <w:color w:val="000000"/>
          <w:sz w:val="20"/>
          <w:szCs w:val="20"/>
          <w:lang w:eastAsia="en-AU"/>
        </w:rPr>
        <w:t>that</w:t>
      </w:r>
      <w:proofErr w:type="gramEnd"/>
      <w:r w:rsidRPr="007C7D80">
        <w:rPr>
          <w:rFonts w:ascii="Tahoma" w:eastAsia="Times New Roman" w:hAnsi="Tahoma" w:cs="Tahoma"/>
          <w:color w:val="000000"/>
          <w:sz w:val="20"/>
          <w:szCs w:val="20"/>
          <w:lang w:eastAsia="en-AU"/>
        </w:rPr>
        <w:t xml:space="preserve"> the collection is held and added to under appropriate Indigenous custodianship; and</w:t>
      </w:r>
    </w:p>
    <w:p w:rsidR="007C7D80" w:rsidRPr="007C7D80" w:rsidRDefault="007C7D80" w:rsidP="007C7D80">
      <w:pPr>
        <w:shd w:val="clear" w:color="auto" w:fill="FFFFFF"/>
        <w:spacing w:after="0" w:line="260" w:lineRule="atLeast"/>
        <w:ind w:left="714" w:hanging="357"/>
        <w:jc w:val="both"/>
        <w:rPr>
          <w:rFonts w:ascii="Times" w:eastAsia="Times New Roman" w:hAnsi="Times" w:cs="Times"/>
          <w:color w:val="000000"/>
          <w:lang w:eastAsia="en-AU"/>
        </w:rPr>
      </w:pPr>
      <w:r w:rsidRPr="007C7D80">
        <w:rPr>
          <w:rFonts w:ascii="Tahoma" w:eastAsia="Times New Roman" w:hAnsi="Tahoma" w:cs="Tahoma"/>
          <w:color w:val="000000"/>
          <w:sz w:val="20"/>
          <w:szCs w:val="20"/>
          <w:lang w:eastAsia="en-AU"/>
        </w:rPr>
        <w:t>b)</w:t>
      </w:r>
      <w:r w:rsidRPr="007C7D80">
        <w:rPr>
          <w:rFonts w:ascii="Times New Roman" w:eastAsia="Times New Roman" w:hAnsi="Times New Roman" w:cs="Times New Roman"/>
          <w:color w:val="000000"/>
          <w:sz w:val="14"/>
          <w:szCs w:val="14"/>
          <w:lang w:eastAsia="en-AU"/>
        </w:rPr>
        <w:t>    </w:t>
      </w:r>
      <w:proofErr w:type="gramStart"/>
      <w:r w:rsidRPr="007C7D80">
        <w:rPr>
          <w:rFonts w:ascii="Tahoma" w:eastAsia="Times New Roman" w:hAnsi="Tahoma" w:cs="Tahoma"/>
          <w:color w:val="000000"/>
          <w:sz w:val="20"/>
          <w:szCs w:val="20"/>
          <w:lang w:eastAsia="en-AU"/>
        </w:rPr>
        <w:t>that</w:t>
      </w:r>
      <w:proofErr w:type="gramEnd"/>
      <w:r w:rsidRPr="007C7D80">
        <w:rPr>
          <w:rFonts w:ascii="Tahoma" w:eastAsia="Times New Roman" w:hAnsi="Tahoma" w:cs="Tahoma"/>
          <w:color w:val="000000"/>
          <w:sz w:val="20"/>
          <w:szCs w:val="20"/>
          <w:lang w:eastAsia="en-AU"/>
        </w:rPr>
        <w:t xml:space="preserve"> there is proper engagement with Indigenous people and communities from which the samples and records were collected about any use of the collection for research; and</w:t>
      </w:r>
    </w:p>
    <w:p w:rsidR="007C7D80" w:rsidRPr="007C7D80" w:rsidRDefault="007C7D80" w:rsidP="007C7D80">
      <w:pPr>
        <w:shd w:val="clear" w:color="auto" w:fill="FFFFFF"/>
        <w:spacing w:after="0" w:line="260" w:lineRule="atLeast"/>
        <w:ind w:left="714" w:hanging="357"/>
        <w:jc w:val="both"/>
        <w:rPr>
          <w:rFonts w:ascii="Times" w:eastAsia="Times New Roman" w:hAnsi="Times" w:cs="Times"/>
          <w:color w:val="000000"/>
          <w:lang w:eastAsia="en-AU"/>
        </w:rPr>
      </w:pPr>
      <w:r w:rsidRPr="007C7D80">
        <w:rPr>
          <w:rFonts w:ascii="Tahoma" w:eastAsia="Times New Roman" w:hAnsi="Tahoma" w:cs="Tahoma"/>
          <w:color w:val="000000"/>
          <w:sz w:val="20"/>
          <w:szCs w:val="20"/>
          <w:lang w:eastAsia="en-AU"/>
        </w:rPr>
        <w:t>c)</w:t>
      </w:r>
      <w:r w:rsidRPr="007C7D80">
        <w:rPr>
          <w:rFonts w:ascii="Times New Roman" w:eastAsia="Times New Roman" w:hAnsi="Times New Roman" w:cs="Times New Roman"/>
          <w:color w:val="000000"/>
          <w:sz w:val="14"/>
          <w:szCs w:val="14"/>
          <w:lang w:eastAsia="en-AU"/>
        </w:rPr>
        <w:t>     </w:t>
      </w:r>
      <w:proofErr w:type="gramStart"/>
      <w:r w:rsidRPr="007C7D80">
        <w:rPr>
          <w:rFonts w:ascii="Tahoma" w:eastAsia="Times New Roman" w:hAnsi="Tahoma" w:cs="Tahoma"/>
          <w:color w:val="000000"/>
          <w:sz w:val="20"/>
          <w:szCs w:val="20"/>
          <w:lang w:eastAsia="en-AU"/>
        </w:rPr>
        <w:t>that</w:t>
      </w:r>
      <w:proofErr w:type="gramEnd"/>
      <w:r w:rsidRPr="007C7D80">
        <w:rPr>
          <w:rFonts w:ascii="Tahoma" w:eastAsia="Times New Roman" w:hAnsi="Tahoma" w:cs="Tahoma"/>
          <w:color w:val="000000"/>
          <w:sz w:val="20"/>
          <w:szCs w:val="20"/>
          <w:lang w:eastAsia="en-AU"/>
        </w:rPr>
        <w:t xml:space="preserve"> appropriate consents are obtained for any research using material in the collection.</w:t>
      </w:r>
    </w:p>
    <w:p w:rsidR="007C7D80" w:rsidRPr="007C7D80" w:rsidRDefault="007C7D80" w:rsidP="007C7D80">
      <w:pPr>
        <w:shd w:val="clear" w:color="auto" w:fill="FFFFFF"/>
        <w:spacing w:after="0" w:line="260" w:lineRule="atLeast"/>
        <w:rPr>
          <w:rFonts w:ascii="Times" w:eastAsia="Times New Roman" w:hAnsi="Times" w:cs="Times"/>
          <w:color w:val="000000"/>
          <w:lang w:eastAsia="en-AU"/>
        </w:rPr>
      </w:pPr>
      <w:r w:rsidRPr="007C7D80">
        <w:rPr>
          <w:rFonts w:ascii="Tahoma" w:eastAsia="Times New Roman" w:hAnsi="Tahoma" w:cs="Tahoma"/>
          <w:color w:val="000000"/>
          <w:sz w:val="20"/>
          <w:szCs w:val="20"/>
          <w:lang w:eastAsia="en-AU"/>
        </w:rPr>
        <w:t>The Council’s purpose in making this instrument is to establish an appropriate framework to ensure Indigenous governance of, and the application of best practice for, the conduct of any research using material in the collection.</w:t>
      </w:r>
    </w:p>
    <w:p w:rsidR="007C7D80" w:rsidRPr="007C7D80" w:rsidRDefault="007C7D80" w:rsidP="007C7D80">
      <w:pPr>
        <w:shd w:val="clear" w:color="auto" w:fill="FFFFFF"/>
        <w:spacing w:after="0" w:line="240" w:lineRule="auto"/>
        <w:rPr>
          <w:rFonts w:ascii="Tahoma" w:eastAsia="Times New Roman" w:hAnsi="Tahoma" w:cs="Tahoma"/>
          <w:color w:val="000000"/>
          <w:sz w:val="20"/>
          <w:szCs w:val="20"/>
          <w:lang w:eastAsia="en-AU"/>
        </w:rPr>
      </w:pPr>
      <w:r w:rsidRPr="007C7D80">
        <w:rPr>
          <w:rFonts w:ascii="Tahoma" w:eastAsia="Times New Roman" w:hAnsi="Tahoma" w:cs="Tahoma"/>
          <w:color w:val="000000"/>
          <w:sz w:val="20"/>
          <w:szCs w:val="20"/>
          <w:lang w:eastAsia="en-AU"/>
        </w:rPr>
        <w:t> </w:t>
      </w:r>
    </w:p>
    <w:p w:rsidR="007C7D80" w:rsidRPr="007C7D80" w:rsidRDefault="007C7D80" w:rsidP="007C7D80">
      <w:pPr>
        <w:shd w:val="clear" w:color="auto" w:fill="FFFFFF"/>
        <w:spacing w:after="0" w:line="240" w:lineRule="auto"/>
        <w:rPr>
          <w:rFonts w:ascii="Tahoma" w:eastAsia="Times New Roman" w:hAnsi="Tahoma" w:cs="Tahoma"/>
          <w:color w:val="000000"/>
          <w:sz w:val="20"/>
          <w:szCs w:val="20"/>
          <w:lang w:eastAsia="en-AU"/>
        </w:rPr>
      </w:pPr>
      <w:r w:rsidRPr="007C7D80">
        <w:rPr>
          <w:rFonts w:ascii="Tahoma" w:eastAsia="Times New Roman" w:hAnsi="Tahoma" w:cs="Tahoma"/>
          <w:color w:val="000000"/>
          <w:sz w:val="20"/>
          <w:szCs w:val="20"/>
          <w:lang w:eastAsia="en-AU"/>
        </w:rPr>
        <w:t> </w:t>
      </w:r>
    </w:p>
    <w:p w:rsidR="007C7D80" w:rsidRPr="007C7D80" w:rsidRDefault="007C7D80" w:rsidP="007C7D80">
      <w:pPr>
        <w:shd w:val="clear" w:color="auto" w:fill="FFFFFF"/>
        <w:spacing w:after="0" w:line="240" w:lineRule="auto"/>
        <w:rPr>
          <w:rFonts w:ascii="Tahoma" w:eastAsia="Times New Roman" w:hAnsi="Tahoma" w:cs="Tahoma"/>
          <w:color w:val="000000"/>
          <w:sz w:val="20"/>
          <w:szCs w:val="20"/>
          <w:lang w:eastAsia="en-AU"/>
        </w:rPr>
      </w:pPr>
      <w:r w:rsidRPr="007C7D80">
        <w:rPr>
          <w:rFonts w:ascii="Tahoma" w:eastAsia="Times New Roman" w:hAnsi="Tahoma" w:cs="Tahoma"/>
          <w:color w:val="000000"/>
          <w:sz w:val="20"/>
          <w:szCs w:val="20"/>
          <w:lang w:eastAsia="en-AU"/>
        </w:rPr>
        <w:t>3. Documents incorporated in the instrument by reference:  None</w:t>
      </w:r>
    </w:p>
    <w:p w:rsidR="007C7D80" w:rsidRPr="007C7D80" w:rsidRDefault="007C7D80" w:rsidP="007C7D80">
      <w:pPr>
        <w:shd w:val="clear" w:color="auto" w:fill="FFFFFF"/>
        <w:spacing w:after="0" w:line="240" w:lineRule="auto"/>
        <w:rPr>
          <w:rFonts w:ascii="Tahoma" w:eastAsia="Times New Roman" w:hAnsi="Tahoma" w:cs="Tahoma"/>
          <w:color w:val="000000"/>
          <w:sz w:val="20"/>
          <w:szCs w:val="20"/>
          <w:lang w:eastAsia="en-AU"/>
        </w:rPr>
      </w:pPr>
      <w:r w:rsidRPr="007C7D80">
        <w:rPr>
          <w:rFonts w:ascii="Tahoma" w:eastAsia="Times New Roman" w:hAnsi="Tahoma" w:cs="Tahoma"/>
          <w:color w:val="000000"/>
          <w:sz w:val="20"/>
          <w:szCs w:val="20"/>
          <w:lang w:eastAsia="en-AU"/>
        </w:rPr>
        <w:t> </w:t>
      </w:r>
    </w:p>
    <w:p w:rsidR="007C7D80" w:rsidRPr="007C7D80" w:rsidRDefault="007C7D80" w:rsidP="007C7D80">
      <w:pPr>
        <w:shd w:val="clear" w:color="auto" w:fill="FFFFFF"/>
        <w:spacing w:after="0" w:line="240" w:lineRule="auto"/>
        <w:rPr>
          <w:rFonts w:ascii="Tahoma" w:eastAsia="Times New Roman" w:hAnsi="Tahoma" w:cs="Tahoma"/>
          <w:color w:val="000000"/>
          <w:sz w:val="20"/>
          <w:szCs w:val="20"/>
          <w:lang w:eastAsia="en-AU"/>
        </w:rPr>
      </w:pPr>
      <w:r w:rsidRPr="007C7D80">
        <w:rPr>
          <w:rFonts w:ascii="Tahoma" w:eastAsia="Times New Roman" w:hAnsi="Tahoma" w:cs="Tahoma"/>
          <w:color w:val="000000"/>
          <w:sz w:val="20"/>
          <w:szCs w:val="20"/>
          <w:lang w:eastAsia="en-AU"/>
        </w:rPr>
        <w:t> </w:t>
      </w:r>
    </w:p>
    <w:p w:rsidR="007C7D80" w:rsidRPr="007C7D80" w:rsidRDefault="007C7D80" w:rsidP="007C7D80">
      <w:pPr>
        <w:shd w:val="clear" w:color="auto" w:fill="FFFFFF"/>
        <w:spacing w:after="0" w:line="240" w:lineRule="auto"/>
        <w:rPr>
          <w:rFonts w:ascii="Tahoma" w:eastAsia="Times New Roman" w:hAnsi="Tahoma" w:cs="Tahoma"/>
          <w:color w:val="000000"/>
          <w:sz w:val="20"/>
          <w:szCs w:val="20"/>
          <w:lang w:eastAsia="en-AU"/>
        </w:rPr>
      </w:pPr>
      <w:r w:rsidRPr="007C7D80">
        <w:rPr>
          <w:rFonts w:ascii="Tahoma" w:eastAsia="Times New Roman" w:hAnsi="Tahoma" w:cs="Tahoma"/>
          <w:color w:val="000000"/>
          <w:sz w:val="20"/>
          <w:szCs w:val="20"/>
          <w:lang w:eastAsia="en-AU"/>
        </w:rPr>
        <w:t>4. Consultation process</w:t>
      </w:r>
      <w:r w:rsidR="004D2E91">
        <w:rPr>
          <w:rFonts w:ascii="Tahoma" w:eastAsia="Times New Roman" w:hAnsi="Tahoma" w:cs="Tahoma"/>
          <w:color w:val="000000"/>
          <w:sz w:val="20"/>
          <w:szCs w:val="20"/>
          <w:lang w:eastAsia="en-AU"/>
        </w:rPr>
        <w:t xml:space="preserve"> for this updated Statute</w:t>
      </w:r>
      <w:r w:rsidRPr="007C7D80">
        <w:rPr>
          <w:rFonts w:ascii="Tahoma" w:eastAsia="Times New Roman" w:hAnsi="Tahoma" w:cs="Tahoma"/>
          <w:color w:val="000000"/>
          <w:sz w:val="20"/>
          <w:szCs w:val="20"/>
          <w:lang w:eastAsia="en-AU"/>
        </w:rPr>
        <w:t xml:space="preserve">: </w:t>
      </w:r>
      <w:r w:rsidR="004D2E91" w:rsidRPr="004D2E91">
        <w:rPr>
          <w:rFonts w:ascii="Tahoma" w:eastAsia="Times New Roman" w:hAnsi="Tahoma" w:cs="Tahoma"/>
          <w:color w:val="000000"/>
          <w:sz w:val="20"/>
          <w:szCs w:val="20"/>
          <w:lang w:eastAsia="en-AU"/>
        </w:rPr>
        <w:t>December 2020 the Board of the National Centre for Indigenous Genomics (NCIG) unanimously endorsed the proposal to amend the NCIG Statute 2016 to increase the size of the Board from nine members to ten members</w:t>
      </w:r>
      <w:r w:rsidR="004D2E91">
        <w:rPr>
          <w:rFonts w:ascii="Tahoma" w:eastAsia="Times New Roman" w:hAnsi="Tahoma" w:cs="Tahoma"/>
          <w:color w:val="000000"/>
          <w:sz w:val="20"/>
          <w:szCs w:val="20"/>
          <w:lang w:eastAsia="en-AU"/>
        </w:rPr>
        <w:t xml:space="preserve">.  </w:t>
      </w:r>
      <w:r w:rsidRPr="007C7D80">
        <w:rPr>
          <w:rFonts w:ascii="Tahoma" w:eastAsia="Times New Roman" w:hAnsi="Tahoma" w:cs="Tahoma"/>
          <w:color w:val="000000"/>
          <w:sz w:val="20"/>
          <w:szCs w:val="20"/>
          <w:lang w:eastAsia="en-AU"/>
        </w:rPr>
        <w:t>The Council of the University considered and approved the Statute at</w:t>
      </w:r>
      <w:r w:rsidR="004D2E91">
        <w:rPr>
          <w:rFonts w:ascii="Tahoma" w:eastAsia="Times New Roman" w:hAnsi="Tahoma" w:cs="Tahoma"/>
          <w:color w:val="000000"/>
          <w:sz w:val="20"/>
          <w:szCs w:val="20"/>
          <w:lang w:eastAsia="en-AU"/>
        </w:rPr>
        <w:t xml:space="preserve"> its meeting on 11 February 2021.</w:t>
      </w:r>
      <w:bookmarkStart w:id="0" w:name="_GoBack"/>
      <w:bookmarkEnd w:id="0"/>
    </w:p>
    <w:p w:rsidR="007C7D80" w:rsidRPr="007C7D80" w:rsidRDefault="007C7D80" w:rsidP="007C7D80">
      <w:pPr>
        <w:shd w:val="clear" w:color="auto" w:fill="FFFFFF"/>
        <w:spacing w:after="0" w:line="240" w:lineRule="auto"/>
        <w:rPr>
          <w:rFonts w:ascii="Tahoma" w:eastAsia="Times New Roman" w:hAnsi="Tahoma" w:cs="Tahoma"/>
          <w:color w:val="000000"/>
          <w:sz w:val="20"/>
          <w:szCs w:val="20"/>
          <w:lang w:eastAsia="en-AU"/>
        </w:rPr>
      </w:pPr>
      <w:r w:rsidRPr="007C7D80">
        <w:rPr>
          <w:rFonts w:ascii="Tahoma" w:eastAsia="Times New Roman" w:hAnsi="Tahoma" w:cs="Tahoma"/>
          <w:color w:val="000000"/>
          <w:sz w:val="20"/>
          <w:szCs w:val="20"/>
          <w:lang w:eastAsia="en-AU"/>
        </w:rPr>
        <w:t> </w:t>
      </w:r>
    </w:p>
    <w:p w:rsidR="007C7D80" w:rsidRPr="007C7D80" w:rsidRDefault="007C7D80" w:rsidP="007C7D80">
      <w:pPr>
        <w:shd w:val="clear" w:color="auto" w:fill="FFFFFF"/>
        <w:spacing w:after="0" w:line="240" w:lineRule="auto"/>
        <w:rPr>
          <w:rFonts w:ascii="Tahoma" w:eastAsia="Times New Roman" w:hAnsi="Tahoma" w:cs="Tahoma"/>
          <w:color w:val="000000"/>
          <w:sz w:val="20"/>
          <w:szCs w:val="20"/>
          <w:lang w:eastAsia="en-AU"/>
        </w:rPr>
      </w:pPr>
      <w:r w:rsidRPr="007C7D80">
        <w:rPr>
          <w:rFonts w:ascii="Tahoma" w:eastAsia="Times New Roman" w:hAnsi="Tahoma" w:cs="Tahoma"/>
          <w:color w:val="000000"/>
          <w:sz w:val="20"/>
          <w:szCs w:val="20"/>
          <w:lang w:eastAsia="en-AU"/>
        </w:rPr>
        <w:t> </w:t>
      </w:r>
    </w:p>
    <w:p w:rsidR="007C7D80" w:rsidRPr="007C7D80" w:rsidRDefault="007C7D80" w:rsidP="007C7D80">
      <w:pPr>
        <w:shd w:val="clear" w:color="auto" w:fill="FFFFFF"/>
        <w:spacing w:after="0" w:line="240" w:lineRule="auto"/>
        <w:rPr>
          <w:rFonts w:ascii="Tahoma" w:eastAsia="Times New Roman" w:hAnsi="Tahoma" w:cs="Tahoma"/>
          <w:color w:val="000000"/>
          <w:sz w:val="20"/>
          <w:szCs w:val="20"/>
          <w:lang w:eastAsia="en-AU"/>
        </w:rPr>
      </w:pPr>
      <w:r w:rsidRPr="007C7D80">
        <w:rPr>
          <w:rFonts w:ascii="Tahoma" w:eastAsia="Times New Roman" w:hAnsi="Tahoma" w:cs="Tahoma"/>
          <w:color w:val="000000"/>
          <w:sz w:val="20"/>
          <w:szCs w:val="20"/>
          <w:lang w:eastAsia="en-AU"/>
        </w:rPr>
        <w:t> </w:t>
      </w:r>
    </w:p>
    <w:p w:rsidR="007C7D80" w:rsidRPr="007C7D80" w:rsidRDefault="007C7D80" w:rsidP="007C7D80">
      <w:pPr>
        <w:shd w:val="clear" w:color="auto" w:fill="FFFFFF"/>
        <w:spacing w:after="0" w:line="240" w:lineRule="auto"/>
        <w:rPr>
          <w:rFonts w:ascii="Tahoma" w:eastAsia="Times New Roman" w:hAnsi="Tahoma" w:cs="Tahoma"/>
          <w:color w:val="000000"/>
          <w:sz w:val="20"/>
          <w:szCs w:val="20"/>
          <w:lang w:eastAsia="en-AU"/>
        </w:rPr>
      </w:pPr>
      <w:r w:rsidRPr="007C7D80">
        <w:rPr>
          <w:rFonts w:ascii="Tahoma" w:eastAsia="Times New Roman" w:hAnsi="Tahoma" w:cs="Tahoma"/>
          <w:color w:val="000000"/>
          <w:sz w:val="20"/>
          <w:szCs w:val="20"/>
          <w:lang w:eastAsia="en-AU"/>
        </w:rPr>
        <w:t> </w:t>
      </w:r>
    </w:p>
    <w:p w:rsidR="007C7D80" w:rsidRPr="007C7D80" w:rsidRDefault="007C7D80" w:rsidP="007C7D80">
      <w:pPr>
        <w:shd w:val="clear" w:color="auto" w:fill="FFFFFF"/>
        <w:spacing w:after="0" w:line="240" w:lineRule="auto"/>
        <w:rPr>
          <w:rFonts w:ascii="Tahoma" w:eastAsia="Times New Roman" w:hAnsi="Tahoma" w:cs="Tahoma"/>
          <w:color w:val="000000"/>
          <w:sz w:val="20"/>
          <w:szCs w:val="20"/>
          <w:lang w:eastAsia="en-AU"/>
        </w:rPr>
      </w:pPr>
      <w:r w:rsidRPr="007C7D80">
        <w:rPr>
          <w:rFonts w:ascii="Tahoma" w:eastAsia="Times New Roman" w:hAnsi="Tahoma" w:cs="Tahoma"/>
          <w:color w:val="000000"/>
          <w:sz w:val="20"/>
          <w:szCs w:val="20"/>
          <w:lang w:eastAsia="en-AU"/>
        </w:rPr>
        <w:t> </w:t>
      </w:r>
    </w:p>
    <w:p w:rsidR="007C7D80" w:rsidRPr="007C7D80" w:rsidRDefault="007C7D80" w:rsidP="007C7D80">
      <w:pPr>
        <w:shd w:val="clear" w:color="auto" w:fill="FFFFFF"/>
        <w:spacing w:after="0" w:line="240" w:lineRule="auto"/>
        <w:rPr>
          <w:rFonts w:ascii="Tahoma" w:eastAsia="Times New Roman" w:hAnsi="Tahoma" w:cs="Tahoma"/>
          <w:color w:val="000000"/>
          <w:sz w:val="20"/>
          <w:szCs w:val="20"/>
          <w:lang w:eastAsia="en-AU"/>
        </w:rPr>
      </w:pPr>
      <w:r w:rsidRPr="007C7D80">
        <w:rPr>
          <w:rFonts w:ascii="Tahoma" w:eastAsia="Times New Roman" w:hAnsi="Tahoma" w:cs="Tahoma"/>
          <w:color w:val="000000"/>
          <w:sz w:val="20"/>
          <w:szCs w:val="20"/>
          <w:lang w:eastAsia="en-AU"/>
        </w:rPr>
        <w:t> </w:t>
      </w:r>
    </w:p>
    <w:p w:rsidR="007C7D80" w:rsidRPr="007C7D80" w:rsidRDefault="007C7D80" w:rsidP="007C7D80">
      <w:pPr>
        <w:shd w:val="clear" w:color="auto" w:fill="FFFFFF"/>
        <w:spacing w:after="0" w:line="240" w:lineRule="auto"/>
        <w:rPr>
          <w:rFonts w:ascii="Tahoma" w:eastAsia="Times New Roman" w:hAnsi="Tahoma" w:cs="Tahoma"/>
          <w:color w:val="000000"/>
          <w:sz w:val="20"/>
          <w:szCs w:val="20"/>
          <w:lang w:eastAsia="en-AU"/>
        </w:rPr>
      </w:pPr>
      <w:r w:rsidRPr="007C7D80">
        <w:rPr>
          <w:rFonts w:ascii="Tahoma" w:eastAsia="Times New Roman" w:hAnsi="Tahoma" w:cs="Tahoma"/>
          <w:color w:val="000000"/>
          <w:sz w:val="20"/>
          <w:szCs w:val="20"/>
          <w:lang w:eastAsia="en-AU"/>
        </w:rPr>
        <w:t>Corporate Governance and Risk Office</w:t>
      </w:r>
    </w:p>
    <w:p w:rsidR="007C7D80" w:rsidRPr="007C7D80" w:rsidRDefault="004D2E91" w:rsidP="007C7D80">
      <w:pPr>
        <w:shd w:val="clear" w:color="auto" w:fill="FFFFFF"/>
        <w:spacing w:after="0" w:line="240" w:lineRule="auto"/>
        <w:rPr>
          <w:rFonts w:ascii="Tahoma" w:eastAsia="Times New Roman" w:hAnsi="Tahoma" w:cs="Tahoma"/>
          <w:color w:val="000000"/>
          <w:sz w:val="20"/>
          <w:szCs w:val="20"/>
          <w:lang w:eastAsia="en-AU"/>
        </w:rPr>
      </w:pPr>
      <w:r>
        <w:rPr>
          <w:rFonts w:ascii="Tahoma" w:eastAsia="Times New Roman" w:hAnsi="Tahoma" w:cs="Tahoma"/>
          <w:color w:val="000000"/>
          <w:sz w:val="20"/>
          <w:szCs w:val="20"/>
          <w:lang w:eastAsia="en-AU"/>
        </w:rPr>
        <w:t>1 March 2021</w:t>
      </w:r>
    </w:p>
    <w:p w:rsidR="00D167EC" w:rsidRDefault="00D167EC"/>
    <w:sectPr w:rsidR="00D167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D80"/>
    <w:rsid w:val="004D2E91"/>
    <w:rsid w:val="007C7D80"/>
    <w:rsid w:val="00D167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05D40"/>
  <w15:chartTrackingRefBased/>
  <w15:docId w15:val="{EFD00339-017E-476A-A100-2911DFA9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46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Easton</dc:creator>
  <cp:keywords/>
  <dc:description/>
  <cp:lastModifiedBy>Megan Easton</cp:lastModifiedBy>
  <cp:revision>2</cp:revision>
  <dcterms:created xsi:type="dcterms:W3CDTF">2021-02-28T23:38:00Z</dcterms:created>
  <dcterms:modified xsi:type="dcterms:W3CDTF">2021-02-28T23:44:00Z</dcterms:modified>
</cp:coreProperties>
</file>