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6FBD" w14:textId="3B92612B" w:rsidR="003F08BE" w:rsidRPr="00381C44" w:rsidRDefault="00C7641C" w:rsidP="00E20FFD">
      <w:pPr>
        <w:pStyle w:val="LDTitle"/>
        <w:spacing w:before="1100"/>
      </w:pPr>
      <w:r>
        <w:t xml:space="preserve">Instrument number </w:t>
      </w:r>
      <w:r w:rsidR="003F08BE" w:rsidRPr="00381C44">
        <w:t>CASA</w:t>
      </w:r>
      <w:r w:rsidR="00FC115C">
        <w:t xml:space="preserve"> </w:t>
      </w:r>
      <w:r w:rsidR="00AB59CE" w:rsidRPr="00AB59CE">
        <w:t>EX</w:t>
      </w:r>
      <w:r w:rsidR="00D121D3">
        <w:t>24</w:t>
      </w:r>
      <w:r w:rsidR="00593302">
        <w:t>/21</w:t>
      </w:r>
    </w:p>
    <w:p w14:paraId="037164C1" w14:textId="37283CFC" w:rsidR="008D4AA7" w:rsidRPr="00FC115C" w:rsidRDefault="00A064FD" w:rsidP="003735B9">
      <w:pPr>
        <w:pStyle w:val="LDBodytext"/>
        <w:rPr>
          <w:color w:val="000000" w:themeColor="text1"/>
        </w:rPr>
      </w:pPr>
      <w:bookmarkStart w:id="0" w:name="MakerPosition"/>
      <w:bookmarkStart w:id="1" w:name="OLE_LINK4"/>
      <w:bookmarkStart w:id="2" w:name="OLE_LINK5"/>
      <w:bookmarkEnd w:id="0"/>
      <w:r w:rsidRPr="00FC115C">
        <w:rPr>
          <w:caps/>
          <w:color w:val="000000" w:themeColor="text1"/>
        </w:rPr>
        <w:t xml:space="preserve">I, </w:t>
      </w:r>
      <w:r w:rsidR="009E45F9">
        <w:rPr>
          <w:caps/>
          <w:color w:val="000000" w:themeColor="text1"/>
        </w:rPr>
        <w:t>GRAEME MILLS CRAWFORD,</w:t>
      </w:r>
      <w:r w:rsidR="00825624" w:rsidRPr="00FC115C">
        <w:rPr>
          <w:caps/>
          <w:color w:val="000000" w:themeColor="text1"/>
        </w:rPr>
        <w:t xml:space="preserve"> </w:t>
      </w:r>
      <w:r w:rsidR="009E45F9">
        <w:rPr>
          <w:caps/>
          <w:color w:val="000000" w:themeColor="text1"/>
        </w:rPr>
        <w:t>a</w:t>
      </w:r>
      <w:r w:rsidR="009E45F9">
        <w:rPr>
          <w:color w:val="000000" w:themeColor="text1"/>
          <w:spacing w:val="-6"/>
          <w:w w:val="105"/>
        </w:rPr>
        <w:t>cting D</w:t>
      </w:r>
      <w:r w:rsidR="001E6370" w:rsidRPr="00FC115C">
        <w:rPr>
          <w:color w:val="000000" w:themeColor="text1"/>
          <w:spacing w:val="-6"/>
          <w:w w:val="105"/>
        </w:rPr>
        <w:t>ir</w:t>
      </w:r>
      <w:r w:rsidR="008D4AA7" w:rsidRPr="00FC115C">
        <w:rPr>
          <w:color w:val="000000" w:themeColor="text1"/>
        </w:rPr>
        <w:t xml:space="preserve">ector of Aviation Safety, on behalf of CASA, make this instrument under </w:t>
      </w:r>
      <w:r w:rsidR="00FC115C" w:rsidRPr="00FC115C">
        <w:rPr>
          <w:color w:val="000000" w:themeColor="text1"/>
        </w:rPr>
        <w:t>regulation 11.160</w:t>
      </w:r>
      <w:r w:rsidR="00B30A53">
        <w:rPr>
          <w:color w:val="000000" w:themeColor="text1"/>
        </w:rPr>
        <w:t xml:space="preserve"> </w:t>
      </w:r>
      <w:r w:rsidR="00381C44" w:rsidRPr="00FC115C">
        <w:rPr>
          <w:color w:val="000000" w:themeColor="text1"/>
        </w:rPr>
        <w:t xml:space="preserve">of the </w:t>
      </w:r>
      <w:r w:rsidR="00381C44" w:rsidRPr="00FC115C">
        <w:rPr>
          <w:i/>
          <w:color w:val="000000" w:themeColor="text1"/>
        </w:rPr>
        <w:t>Civil Aviation Safety Regulations</w:t>
      </w:r>
      <w:r w:rsidR="00630EC8">
        <w:rPr>
          <w:i/>
        </w:rPr>
        <w:t> </w:t>
      </w:r>
      <w:r w:rsidR="00381C44" w:rsidRPr="00FC115C">
        <w:rPr>
          <w:i/>
          <w:color w:val="000000" w:themeColor="text1"/>
        </w:rPr>
        <w:t>1998</w:t>
      </w:r>
      <w:r w:rsidR="008D4AA7" w:rsidRPr="00FC115C">
        <w:rPr>
          <w:color w:val="000000" w:themeColor="text1"/>
        </w:rPr>
        <w:t>.</w:t>
      </w:r>
    </w:p>
    <w:p w14:paraId="3032F158" w14:textId="65B4BE8E" w:rsidR="006A16BA" w:rsidRPr="006261E5" w:rsidRDefault="00FA7E55" w:rsidP="00D066FB">
      <w:pPr>
        <w:pStyle w:val="LDSignatory"/>
        <w:spacing w:before="840"/>
        <w:rPr>
          <w:rFonts w:ascii="Arial" w:hAnsi="Arial" w:cs="Arial"/>
          <w:b/>
          <w:color w:val="000000"/>
        </w:rPr>
      </w:pPr>
      <w:bookmarkStart w:id="3" w:name="_Hlk512505323"/>
      <w:bookmarkStart w:id="4" w:name="_Hlk509985763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3"/>
      <w:bookmarkEnd w:id="4"/>
    </w:p>
    <w:p w14:paraId="2D617D69" w14:textId="0D32EAD5" w:rsidR="00CD6B2A" w:rsidRPr="00032A3D" w:rsidRDefault="009E45F9" w:rsidP="00CD6B2A">
      <w:pPr>
        <w:pStyle w:val="LDBodytext"/>
        <w:rPr>
          <w:color w:val="000000"/>
        </w:rPr>
      </w:pPr>
      <w:r>
        <w:rPr>
          <w:color w:val="000000"/>
        </w:rPr>
        <w:t>Graeme M. Crawford</w:t>
      </w:r>
      <w:r w:rsidR="00CD6B2A" w:rsidRPr="00032A3D">
        <w:rPr>
          <w:color w:val="000000"/>
        </w:rPr>
        <w:br/>
      </w:r>
      <w:r>
        <w:rPr>
          <w:color w:val="000000"/>
        </w:rPr>
        <w:t>Acting D</w:t>
      </w:r>
      <w:r w:rsidR="00CD6B2A" w:rsidRPr="00032A3D">
        <w:rPr>
          <w:color w:val="000000"/>
        </w:rPr>
        <w:t>irector of Aviation Safety</w:t>
      </w:r>
    </w:p>
    <w:p w14:paraId="1014E0B7" w14:textId="3DA1655E" w:rsidR="00CD6B2A" w:rsidRPr="007B376C" w:rsidRDefault="00F102B2" w:rsidP="00630EC8">
      <w:pPr>
        <w:pStyle w:val="LDDate"/>
        <w:rPr>
          <w:color w:val="000000"/>
        </w:rPr>
      </w:pPr>
      <w:r>
        <w:t>18</w:t>
      </w:r>
      <w:r w:rsidR="00FA7E55">
        <w:t xml:space="preserve"> </w:t>
      </w:r>
      <w:r w:rsidR="00F44751">
        <w:t>March</w:t>
      </w:r>
      <w:r w:rsidR="00BA35CC" w:rsidRPr="007B376C">
        <w:rPr>
          <w:color w:val="000000"/>
        </w:rPr>
        <w:t xml:space="preserve"> </w:t>
      </w:r>
      <w:r w:rsidR="00B752E7" w:rsidRPr="007B376C">
        <w:rPr>
          <w:color w:val="000000"/>
        </w:rPr>
        <w:t>202</w:t>
      </w:r>
      <w:r w:rsidR="009E45F9" w:rsidRPr="007B376C">
        <w:rPr>
          <w:color w:val="000000"/>
        </w:rPr>
        <w:t>1</w:t>
      </w:r>
    </w:p>
    <w:p w14:paraId="0BFD8F78" w14:textId="67AD8663" w:rsidR="00333ECB" w:rsidRDefault="00056766" w:rsidP="008B0AE3">
      <w:pPr>
        <w:pStyle w:val="LDDescription"/>
      </w:pPr>
      <w:r>
        <w:t xml:space="preserve">CASA </w:t>
      </w:r>
      <w:r w:rsidR="00AB59CE" w:rsidRPr="00AB59CE">
        <w:t>EX</w:t>
      </w:r>
      <w:r w:rsidR="00254DD4">
        <w:t>24</w:t>
      </w:r>
      <w:r w:rsidR="00593302">
        <w:t>/21</w:t>
      </w:r>
      <w:r w:rsidR="00287E1C">
        <w:t xml:space="preserve"> — </w:t>
      </w:r>
      <w:r w:rsidR="00656F4F">
        <w:t>Aircraft Engineer L</w:t>
      </w:r>
      <w:r w:rsidR="00DA15B2">
        <w:t>i</w:t>
      </w:r>
      <w:r w:rsidR="00656F4F">
        <w:t xml:space="preserve">cence </w:t>
      </w:r>
      <w:r w:rsidR="00F85945">
        <w:t>(</w:t>
      </w:r>
      <w:r w:rsidR="00BC12B0">
        <w:t xml:space="preserve">Basic </w:t>
      </w:r>
      <w:r w:rsidR="004B7665">
        <w:t xml:space="preserve">Practical </w:t>
      </w:r>
      <w:r w:rsidR="002E538B">
        <w:t xml:space="preserve">Maintenance </w:t>
      </w:r>
      <w:r w:rsidR="004B7665">
        <w:t>Experience</w:t>
      </w:r>
      <w:r w:rsidR="00523C30">
        <w:t xml:space="preserve"> </w:t>
      </w:r>
      <w:r w:rsidR="006A0010">
        <w:t>Requirement</w:t>
      </w:r>
      <w:r w:rsidR="00F85945">
        <w:t>)</w:t>
      </w:r>
      <w:r w:rsidR="00B752E7">
        <w:t xml:space="preserve"> </w:t>
      </w:r>
      <w:r w:rsidR="00F85945">
        <w:t>Exemption</w:t>
      </w:r>
      <w:r w:rsidR="002A72A7">
        <w:t xml:space="preserve"> </w:t>
      </w:r>
      <w:r w:rsidR="00B752E7">
        <w:t>202</w:t>
      </w:r>
      <w:r w:rsidR="004F6EC1">
        <w:t>1</w:t>
      </w:r>
    </w:p>
    <w:bookmarkEnd w:id="1"/>
    <w:bookmarkEnd w:id="2"/>
    <w:p w14:paraId="6C5DDC2F" w14:textId="38B0BDB3" w:rsidR="00056766" w:rsidRPr="00381C44" w:rsidRDefault="00992DDD" w:rsidP="00E20FFD">
      <w:pPr>
        <w:pStyle w:val="LDClauseHeading"/>
        <w:tabs>
          <w:tab w:val="center" w:pos="4252"/>
        </w:tabs>
      </w:pPr>
      <w:r w:rsidRPr="00381C44">
        <w:t>1</w:t>
      </w:r>
      <w:r w:rsidR="0060224C" w:rsidRPr="00381C44">
        <w:tab/>
      </w:r>
      <w:r w:rsidR="00056766">
        <w:t>Name</w:t>
      </w:r>
    </w:p>
    <w:p w14:paraId="0EF53810" w14:textId="5B09473B" w:rsidR="00510863" w:rsidRDefault="00510863" w:rsidP="00510863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Pr="00056766">
        <w:rPr>
          <w:i/>
        </w:rPr>
        <w:t xml:space="preserve">CASA </w:t>
      </w:r>
      <w:r w:rsidR="00AB59CE">
        <w:rPr>
          <w:i/>
        </w:rPr>
        <w:t>EX</w:t>
      </w:r>
      <w:r w:rsidR="00254DD4">
        <w:rPr>
          <w:i/>
        </w:rPr>
        <w:t>24</w:t>
      </w:r>
      <w:r w:rsidR="00593302">
        <w:rPr>
          <w:i/>
        </w:rPr>
        <w:t>/21</w:t>
      </w:r>
      <w:r w:rsidR="00287E1C">
        <w:t xml:space="preserve"> — </w:t>
      </w:r>
      <w:r w:rsidR="00561820">
        <w:rPr>
          <w:i/>
        </w:rPr>
        <w:t>A</w:t>
      </w:r>
      <w:r w:rsidR="00DA15B2">
        <w:rPr>
          <w:i/>
        </w:rPr>
        <w:t xml:space="preserve">ircraft Engineer </w:t>
      </w:r>
      <w:r w:rsidR="004B7665">
        <w:rPr>
          <w:i/>
        </w:rPr>
        <w:t>Licence</w:t>
      </w:r>
      <w:r w:rsidR="00DA15B2">
        <w:rPr>
          <w:i/>
        </w:rPr>
        <w:t xml:space="preserve"> </w:t>
      </w:r>
      <w:r>
        <w:rPr>
          <w:i/>
        </w:rPr>
        <w:t>(</w:t>
      </w:r>
      <w:r w:rsidR="006A0010">
        <w:rPr>
          <w:i/>
        </w:rPr>
        <w:t xml:space="preserve">Basic Practical </w:t>
      </w:r>
      <w:r w:rsidR="002E538B">
        <w:rPr>
          <w:i/>
        </w:rPr>
        <w:t xml:space="preserve">Maintenance </w:t>
      </w:r>
      <w:r w:rsidR="006A0010">
        <w:rPr>
          <w:i/>
        </w:rPr>
        <w:t>Experience Requirement</w:t>
      </w:r>
      <w:r>
        <w:rPr>
          <w:i/>
        </w:rPr>
        <w:t xml:space="preserve">) </w:t>
      </w:r>
      <w:r w:rsidR="00F85945">
        <w:rPr>
          <w:i/>
        </w:rPr>
        <w:t>Exemption</w:t>
      </w:r>
      <w:r w:rsidR="004B7665">
        <w:rPr>
          <w:i/>
        </w:rPr>
        <w:t xml:space="preserve"> </w:t>
      </w:r>
      <w:r>
        <w:rPr>
          <w:i/>
        </w:rPr>
        <w:t>202</w:t>
      </w:r>
      <w:r w:rsidR="009E45F9">
        <w:rPr>
          <w:i/>
        </w:rPr>
        <w:t>1</w:t>
      </w:r>
      <w:r>
        <w:t>.</w:t>
      </w:r>
    </w:p>
    <w:p w14:paraId="1975B0E8" w14:textId="4BC6CCFA" w:rsidR="0060224C" w:rsidRPr="00381C44" w:rsidRDefault="00056766" w:rsidP="00E20FFD">
      <w:pPr>
        <w:pStyle w:val="LDClauseHeading"/>
        <w:tabs>
          <w:tab w:val="center" w:pos="4252"/>
        </w:tabs>
      </w:pPr>
      <w:r>
        <w:t>2</w:t>
      </w:r>
      <w:r>
        <w:tab/>
      </w:r>
      <w:r w:rsidR="00473512">
        <w:t>Duration</w:t>
      </w:r>
    </w:p>
    <w:p w14:paraId="5310849B" w14:textId="77777777" w:rsidR="00473512" w:rsidRDefault="0060224C" w:rsidP="008D722B">
      <w:pPr>
        <w:pStyle w:val="LDClause"/>
      </w:pPr>
      <w:r w:rsidRPr="00381C44">
        <w:tab/>
      </w:r>
      <w:r w:rsidRPr="00381C44">
        <w:tab/>
        <w:t>This instrument</w:t>
      </w:r>
      <w:r w:rsidR="00102835">
        <w:t>:</w:t>
      </w:r>
    </w:p>
    <w:p w14:paraId="3BBBFD5C" w14:textId="378CEC39" w:rsidR="008D722B" w:rsidRDefault="00473512" w:rsidP="00575790">
      <w:pPr>
        <w:pStyle w:val="LDP1a0"/>
      </w:pPr>
      <w:r>
        <w:t>(a)</w:t>
      </w:r>
      <w:r>
        <w:tab/>
      </w:r>
      <w:r w:rsidR="0060224C" w:rsidRPr="00381C44">
        <w:t>commences on</w:t>
      </w:r>
      <w:r w:rsidR="00465BCA">
        <w:t xml:space="preserve"> </w:t>
      </w:r>
      <w:r w:rsidR="00FB32F2">
        <w:t xml:space="preserve">the day after it is registered; </w:t>
      </w:r>
      <w:r>
        <w:t>and</w:t>
      </w:r>
    </w:p>
    <w:p w14:paraId="35F37E1A" w14:textId="514A73AC" w:rsidR="00473512" w:rsidRDefault="00473512" w:rsidP="00575790">
      <w:pPr>
        <w:pStyle w:val="LDP1a0"/>
      </w:pPr>
      <w:r>
        <w:t>(b)</w:t>
      </w:r>
      <w:r>
        <w:tab/>
      </w:r>
      <w:r w:rsidR="000B4A61">
        <w:t>is repealed</w:t>
      </w:r>
      <w:r w:rsidR="00102835">
        <w:t xml:space="preserve"> </w:t>
      </w:r>
      <w:r>
        <w:t xml:space="preserve">at the </w:t>
      </w:r>
      <w:r w:rsidRPr="007B76E6">
        <w:t xml:space="preserve">end of </w:t>
      </w:r>
      <w:r w:rsidR="00350E2A">
        <w:t>3</w:t>
      </w:r>
      <w:r w:rsidR="007B376C">
        <w:t>1</w:t>
      </w:r>
      <w:r w:rsidR="00F85945">
        <w:t xml:space="preserve"> </w:t>
      </w:r>
      <w:r w:rsidR="007B376C">
        <w:t xml:space="preserve">January </w:t>
      </w:r>
      <w:r w:rsidR="00D42B95">
        <w:t>202</w:t>
      </w:r>
      <w:r w:rsidR="007B376C">
        <w:t>4</w:t>
      </w:r>
      <w:r w:rsidR="00D42B95">
        <w:t>.</w:t>
      </w:r>
    </w:p>
    <w:p w14:paraId="59397074" w14:textId="61E4FF66" w:rsidR="00AE1A96" w:rsidRDefault="00056766" w:rsidP="00E20FFD">
      <w:pPr>
        <w:pStyle w:val="LDClauseHeading"/>
      </w:pPr>
      <w:r>
        <w:t>3</w:t>
      </w:r>
      <w:r w:rsidR="00AE1A96">
        <w:tab/>
        <w:t>Definitions</w:t>
      </w:r>
    </w:p>
    <w:p w14:paraId="1C72F1D0" w14:textId="0AA09DD2" w:rsidR="00DE2E0B" w:rsidRPr="00C14A00" w:rsidRDefault="004D05F6" w:rsidP="00DE2E0B">
      <w:pPr>
        <w:pStyle w:val="LDClause"/>
      </w:pPr>
      <w:r w:rsidRPr="00C14A00">
        <w:tab/>
      </w:r>
      <w:r w:rsidR="00362350" w:rsidRPr="00C14A00">
        <w:tab/>
      </w:r>
      <w:r w:rsidR="00605C99" w:rsidRPr="00C14A00">
        <w:t>In this instrument:</w:t>
      </w:r>
    </w:p>
    <w:p w14:paraId="1A5C5531" w14:textId="76CC81DF" w:rsidR="00DE2E0B" w:rsidRDefault="00DE2E0B" w:rsidP="00474D19">
      <w:pPr>
        <w:pStyle w:val="LDdefinition"/>
      </w:pPr>
      <w:r>
        <w:rPr>
          <w:b/>
          <w:bCs/>
          <w:i/>
          <w:iCs/>
        </w:rPr>
        <w:t>aircraft engineer licence</w:t>
      </w:r>
      <w:r w:rsidRPr="00523C30">
        <w:t xml:space="preserve"> </w:t>
      </w:r>
      <w:r w:rsidR="00BE4A60">
        <w:t xml:space="preserve">has the meaning </w:t>
      </w:r>
      <w:r w:rsidR="00CB00D4">
        <w:t xml:space="preserve">given </w:t>
      </w:r>
      <w:r w:rsidR="00BE4A60">
        <w:t>in the CASR Dictionary.</w:t>
      </w:r>
    </w:p>
    <w:p w14:paraId="7AB6B713" w14:textId="1B482964" w:rsidR="00605C99" w:rsidRDefault="00605C99" w:rsidP="00605C99">
      <w:pPr>
        <w:pStyle w:val="LDdefinition"/>
      </w:pPr>
      <w:r>
        <w:rPr>
          <w:b/>
          <w:bCs/>
          <w:i/>
          <w:iCs/>
        </w:rPr>
        <w:t>Part 66 M</w:t>
      </w:r>
      <w:r w:rsidR="00F42AD6">
        <w:rPr>
          <w:b/>
          <w:bCs/>
          <w:i/>
          <w:iCs/>
        </w:rPr>
        <w:t>OS</w:t>
      </w:r>
      <w:r w:rsidRPr="00060C8B">
        <w:t xml:space="preserve"> </w:t>
      </w:r>
      <w:r>
        <w:t xml:space="preserve">means the </w:t>
      </w:r>
      <w:r w:rsidR="00F42AD6" w:rsidRPr="00CB00D4">
        <w:rPr>
          <w:i/>
          <w:iCs/>
        </w:rPr>
        <w:t xml:space="preserve">Part 66 </w:t>
      </w:r>
      <w:r w:rsidRPr="00CB00D4">
        <w:rPr>
          <w:i/>
          <w:iCs/>
        </w:rPr>
        <w:t>Manual of Standards</w:t>
      </w:r>
      <w:r w:rsidR="006340CD">
        <w:t>.</w:t>
      </w:r>
    </w:p>
    <w:p w14:paraId="5BC2163F" w14:textId="2EC83017" w:rsidR="00A469C8" w:rsidRDefault="00A469C8" w:rsidP="00A469C8">
      <w:pPr>
        <w:pStyle w:val="LDdefinition"/>
      </w:pPr>
      <w:r>
        <w:rPr>
          <w:b/>
          <w:bCs/>
          <w:i/>
          <w:iCs/>
        </w:rPr>
        <w:t>relevant AMC</w:t>
      </w:r>
      <w:r w:rsidRPr="00523C30">
        <w:t xml:space="preserve"> </w:t>
      </w:r>
      <w:r>
        <w:t xml:space="preserve">means the acceptable means of compliance entitled </w:t>
      </w:r>
      <w:r w:rsidRPr="00937B36">
        <w:rPr>
          <w:i/>
          <w:iCs/>
        </w:rPr>
        <w:t>AMC</w:t>
      </w:r>
      <w:r w:rsidR="00044482">
        <w:rPr>
          <w:i/>
          <w:iCs/>
        </w:rPr>
        <w:t> </w:t>
      </w:r>
      <w:r w:rsidRPr="00937B36">
        <w:rPr>
          <w:i/>
          <w:iCs/>
        </w:rPr>
        <w:t xml:space="preserve">66.A.30(d) Basic </w:t>
      </w:r>
      <w:r w:rsidR="00BF188F">
        <w:rPr>
          <w:i/>
          <w:iCs/>
        </w:rPr>
        <w:t>e</w:t>
      </w:r>
      <w:r w:rsidRPr="00937B36">
        <w:rPr>
          <w:i/>
          <w:iCs/>
        </w:rPr>
        <w:t xml:space="preserve">xperience </w:t>
      </w:r>
      <w:r w:rsidR="00BF188F">
        <w:rPr>
          <w:i/>
          <w:iCs/>
        </w:rPr>
        <w:t>r</w:t>
      </w:r>
      <w:r w:rsidRPr="00937B36">
        <w:rPr>
          <w:i/>
          <w:iCs/>
        </w:rPr>
        <w:t>equirements</w:t>
      </w:r>
      <w:r>
        <w:t xml:space="preserve">, set out in </w:t>
      </w:r>
      <w:r>
        <w:rPr>
          <w:i/>
          <w:iCs/>
        </w:rPr>
        <w:t>AMC/GM to Annex</w:t>
      </w:r>
      <w:r w:rsidR="006247C7">
        <w:rPr>
          <w:i/>
          <w:iCs/>
        </w:rPr>
        <w:t> </w:t>
      </w:r>
      <w:r>
        <w:rPr>
          <w:i/>
          <w:iCs/>
        </w:rPr>
        <w:t xml:space="preserve">III (Part-66) to </w:t>
      </w:r>
      <w:r w:rsidRPr="000554B9">
        <w:rPr>
          <w:i/>
          <w:iCs/>
        </w:rPr>
        <w:t>Regulation (EU) No 1321/2014</w:t>
      </w:r>
      <w:r>
        <w:t>, prepared by the European Union Aviation Safety Agency, as existing from time to time.</w:t>
      </w:r>
    </w:p>
    <w:p w14:paraId="3FDC4308" w14:textId="1450B893" w:rsidR="00A469C8" w:rsidRDefault="00A469C8" w:rsidP="00474D19">
      <w:pPr>
        <w:pStyle w:val="LDNote"/>
        <w:spacing w:before="40" w:after="40"/>
        <w:rPr>
          <w:szCs w:val="20"/>
        </w:rPr>
      </w:pPr>
      <w:r w:rsidRPr="0078489C">
        <w:rPr>
          <w:i/>
          <w:iCs/>
          <w:szCs w:val="20"/>
        </w:rPr>
        <w:t>Note  </w:t>
      </w:r>
      <w:r w:rsidR="00287E1C">
        <w:rPr>
          <w:i/>
          <w:iCs/>
          <w:szCs w:val="20"/>
        </w:rPr>
        <w:t> </w:t>
      </w:r>
      <w:r w:rsidRPr="0078489C">
        <w:rPr>
          <w:szCs w:val="20"/>
        </w:rPr>
        <w:t xml:space="preserve">This document can be found on the </w:t>
      </w:r>
      <w:r w:rsidR="00DE2E0B">
        <w:rPr>
          <w:szCs w:val="20"/>
        </w:rPr>
        <w:t>i</w:t>
      </w:r>
      <w:r w:rsidRPr="0078489C">
        <w:rPr>
          <w:szCs w:val="20"/>
        </w:rPr>
        <w:t xml:space="preserve">nternet at: </w:t>
      </w:r>
      <w:hyperlink r:id="rId8" w:history="1">
        <w:r w:rsidRPr="0078489C">
          <w:rPr>
            <w:rStyle w:val="Hyperlink"/>
            <w:szCs w:val="20"/>
          </w:rPr>
          <w:t>https://www.easa.europa.eu/document-library/agency-decisions/ed-decision-2015029r</w:t>
        </w:r>
      </w:hyperlink>
      <w:r>
        <w:rPr>
          <w:szCs w:val="20"/>
        </w:rPr>
        <w:t>.</w:t>
      </w:r>
    </w:p>
    <w:p w14:paraId="71535AF3" w14:textId="3485495D" w:rsidR="00BB42E0" w:rsidRDefault="00572D51" w:rsidP="00BB42E0">
      <w:pPr>
        <w:pStyle w:val="LDClauseHeading"/>
      </w:pPr>
      <w:r>
        <w:t>4</w:t>
      </w:r>
      <w:r w:rsidR="00BB42E0" w:rsidRPr="00381C44">
        <w:tab/>
      </w:r>
      <w:r w:rsidR="00BB42E0">
        <w:t>Exemption</w:t>
      </w:r>
    </w:p>
    <w:p w14:paraId="25D50840" w14:textId="6BA7BE30" w:rsidR="00BB42E0" w:rsidRDefault="007E7743" w:rsidP="008D5D94">
      <w:pPr>
        <w:pStyle w:val="LDClause"/>
        <w:ind w:right="-427"/>
      </w:pPr>
      <w:r>
        <w:tab/>
      </w:r>
      <w:r w:rsidR="00572D51">
        <w:t>(1)</w:t>
      </w:r>
      <w:r w:rsidR="00572D51">
        <w:tab/>
        <w:t>An</w:t>
      </w:r>
      <w:r w:rsidR="009D0322" w:rsidRPr="008D5D94">
        <w:rPr>
          <w:sz w:val="20"/>
          <w:szCs w:val="20"/>
        </w:rPr>
        <w:t xml:space="preserve"> </w:t>
      </w:r>
      <w:r w:rsidR="00A64F58">
        <w:t>eligible</w:t>
      </w:r>
      <w:r w:rsidR="00A64F58" w:rsidRPr="008D5D94">
        <w:rPr>
          <w:sz w:val="20"/>
          <w:szCs w:val="20"/>
        </w:rPr>
        <w:t xml:space="preserve"> </w:t>
      </w:r>
      <w:r w:rsidR="009D0322">
        <w:t>applicant</w:t>
      </w:r>
      <w:r w:rsidR="00A64F58" w:rsidRPr="008D5D94">
        <w:rPr>
          <w:sz w:val="20"/>
          <w:szCs w:val="20"/>
        </w:rPr>
        <w:t xml:space="preserve"> </w:t>
      </w:r>
      <w:r w:rsidR="009D0322">
        <w:t>is</w:t>
      </w:r>
      <w:r w:rsidR="009D0322" w:rsidRPr="008D5D94">
        <w:rPr>
          <w:sz w:val="20"/>
          <w:szCs w:val="20"/>
        </w:rPr>
        <w:t xml:space="preserve"> </w:t>
      </w:r>
      <w:r w:rsidR="009D0322">
        <w:t>exempt</w:t>
      </w:r>
      <w:r w:rsidR="009D0322" w:rsidRPr="008D5D94">
        <w:rPr>
          <w:sz w:val="20"/>
          <w:szCs w:val="20"/>
        </w:rPr>
        <w:t xml:space="preserve"> </w:t>
      </w:r>
      <w:r w:rsidR="00BB42E0">
        <w:t>from</w:t>
      </w:r>
      <w:r w:rsidR="00BB42E0" w:rsidRPr="008D5D94">
        <w:rPr>
          <w:sz w:val="20"/>
          <w:szCs w:val="20"/>
        </w:rPr>
        <w:t xml:space="preserve"> </w:t>
      </w:r>
      <w:r w:rsidR="00BB42E0">
        <w:t>compliance</w:t>
      </w:r>
      <w:r w:rsidR="00CB00D4" w:rsidRPr="008D5D94">
        <w:rPr>
          <w:sz w:val="20"/>
          <w:szCs w:val="20"/>
        </w:rPr>
        <w:t xml:space="preserve"> </w:t>
      </w:r>
      <w:r w:rsidR="00CB00D4">
        <w:t>with</w:t>
      </w:r>
      <w:r w:rsidR="00CB00D4" w:rsidRPr="008D5D94">
        <w:rPr>
          <w:sz w:val="20"/>
          <w:szCs w:val="20"/>
        </w:rPr>
        <w:t xml:space="preserve"> </w:t>
      </w:r>
      <w:r w:rsidR="00D06F0B">
        <w:t>sub</w:t>
      </w:r>
      <w:r w:rsidR="006B7F55">
        <w:t>paragraph</w:t>
      </w:r>
      <w:r w:rsidR="00287E1C" w:rsidRPr="008D5D94">
        <w:rPr>
          <w:sz w:val="20"/>
          <w:szCs w:val="20"/>
        </w:rPr>
        <w:t> </w:t>
      </w:r>
      <w:r w:rsidR="005E2C8E">
        <w:t>66.025</w:t>
      </w:r>
      <w:r w:rsidR="007B376C" w:rsidRPr="008D5D94">
        <w:rPr>
          <w:sz w:val="20"/>
          <w:szCs w:val="20"/>
        </w:rPr>
        <w:t> </w:t>
      </w:r>
      <w:r w:rsidR="005E2C8E">
        <w:t>(3)</w:t>
      </w:r>
      <w:r w:rsidR="007B376C" w:rsidRPr="008D5D94">
        <w:rPr>
          <w:sz w:val="20"/>
          <w:szCs w:val="20"/>
        </w:rPr>
        <w:t> </w:t>
      </w:r>
      <w:r w:rsidR="006B7F55">
        <w:t>(e)</w:t>
      </w:r>
      <w:r w:rsidR="007B376C" w:rsidRPr="008D5D94">
        <w:rPr>
          <w:sz w:val="20"/>
          <w:szCs w:val="20"/>
        </w:rPr>
        <w:t> </w:t>
      </w:r>
      <w:r w:rsidR="006B7F55">
        <w:t>(i)</w:t>
      </w:r>
      <w:r w:rsidR="008D4567" w:rsidRPr="008D5D94">
        <w:rPr>
          <w:sz w:val="20"/>
          <w:szCs w:val="20"/>
        </w:rPr>
        <w:t xml:space="preserve"> </w:t>
      </w:r>
      <w:r w:rsidR="008D4567">
        <w:t>of CASR</w:t>
      </w:r>
      <w:r w:rsidR="00CB00D4">
        <w:t xml:space="preserve"> to the extent </w:t>
      </w:r>
      <w:r w:rsidR="00572D51">
        <w:t xml:space="preserve">that </w:t>
      </w:r>
      <w:r w:rsidR="00A64F58">
        <w:t>the provision</w:t>
      </w:r>
      <w:r w:rsidR="00572D51">
        <w:t xml:space="preserve"> </w:t>
      </w:r>
      <w:r w:rsidR="00CB00D4">
        <w:t>require</w:t>
      </w:r>
      <w:r w:rsidR="00572D51">
        <w:t>s</w:t>
      </w:r>
      <w:r w:rsidR="00CB00D4">
        <w:t xml:space="preserve"> </w:t>
      </w:r>
      <w:r w:rsidR="009D0322">
        <w:t xml:space="preserve">the person </w:t>
      </w:r>
      <w:r w:rsidR="00CB00D4">
        <w:t>to comply with</w:t>
      </w:r>
      <w:r w:rsidR="00044482">
        <w:t xml:space="preserve"> </w:t>
      </w:r>
      <w:r w:rsidR="007B376C">
        <w:t>sub</w:t>
      </w:r>
      <w:r w:rsidR="00CB00D4">
        <w:t>paragraph 66.A.30</w:t>
      </w:r>
      <w:r w:rsidR="008D5D94">
        <w:t> </w:t>
      </w:r>
      <w:r w:rsidR="00CB00D4">
        <w:t>(d)</w:t>
      </w:r>
      <w:r w:rsidR="008D5D94">
        <w:t> </w:t>
      </w:r>
      <w:r w:rsidR="007B376C">
        <w:t xml:space="preserve">2 </w:t>
      </w:r>
      <w:r w:rsidR="00CB00D4">
        <w:t>of the</w:t>
      </w:r>
      <w:r w:rsidR="00A372E9">
        <w:t xml:space="preserve"> Part 66 MOS</w:t>
      </w:r>
      <w:r w:rsidR="00A64F58">
        <w:t>.</w:t>
      </w:r>
    </w:p>
    <w:p w14:paraId="1CC936DA" w14:textId="2AE03BCD" w:rsidR="00572D51" w:rsidRDefault="00572D51" w:rsidP="005D58F5">
      <w:pPr>
        <w:pStyle w:val="LDClause"/>
        <w:ind w:right="-427"/>
      </w:pPr>
      <w:r>
        <w:tab/>
        <w:t>(2)</w:t>
      </w:r>
      <w:r>
        <w:tab/>
      </w:r>
      <w:r w:rsidR="00F85945">
        <w:t>For the purposes of</w:t>
      </w:r>
      <w:r>
        <w:t xml:space="preserve"> subsection (1), an </w:t>
      </w:r>
      <w:r w:rsidRPr="00526FC6">
        <w:rPr>
          <w:b/>
          <w:bCs/>
          <w:i/>
          <w:iCs/>
        </w:rPr>
        <w:t>eligible applicant</w:t>
      </w:r>
      <w:r>
        <w:t xml:space="preserve"> </w:t>
      </w:r>
      <w:r w:rsidR="00A64F58">
        <w:t xml:space="preserve">is </w:t>
      </w:r>
      <w:r>
        <w:t>a person:</w:t>
      </w:r>
    </w:p>
    <w:p w14:paraId="43418DC3" w14:textId="4B5B4DC2" w:rsidR="00A372E9" w:rsidRDefault="00A34D4D" w:rsidP="00A34D4D">
      <w:pPr>
        <w:pStyle w:val="LDP1a0"/>
      </w:pPr>
      <w:r>
        <w:t>(a)</w:t>
      </w:r>
      <w:r>
        <w:tab/>
      </w:r>
      <w:r w:rsidR="00A64F58">
        <w:t>who</w:t>
      </w:r>
      <w:r w:rsidR="00A17D23">
        <w:t>, at the time of making an application for an aircraft engineer licence,</w:t>
      </w:r>
      <w:r w:rsidR="00A64F58">
        <w:t xml:space="preserve"> </w:t>
      </w:r>
      <w:r w:rsidR="00A17D23">
        <w:t>is not a licensed aircraft maintenance engineer; and</w:t>
      </w:r>
    </w:p>
    <w:p w14:paraId="480C95A0" w14:textId="79F0AB02" w:rsidR="002F558A" w:rsidRDefault="00A34D4D" w:rsidP="00A34D4D">
      <w:pPr>
        <w:pStyle w:val="LDP1a0"/>
      </w:pPr>
      <w:r>
        <w:lastRenderedPageBreak/>
        <w:t>(b)</w:t>
      </w:r>
      <w:r>
        <w:tab/>
      </w:r>
      <w:r w:rsidR="002F558A" w:rsidRPr="007B376C">
        <w:t>whose practical maintenance experience required under paragraph</w:t>
      </w:r>
      <w:r w:rsidR="00287E1C">
        <w:t> </w:t>
      </w:r>
      <w:r w:rsidR="002F558A" w:rsidRPr="007B376C">
        <w:t>66.A.30</w:t>
      </w:r>
      <w:r w:rsidR="007B376C" w:rsidRPr="007B376C">
        <w:t> </w:t>
      </w:r>
      <w:r w:rsidR="002F558A" w:rsidRPr="007B376C">
        <w:t>(a) of the Part 66 MOS includes at least 1 year of practical maintenance experience</w:t>
      </w:r>
      <w:r w:rsidR="00443503">
        <w:t>,</w:t>
      </w:r>
      <w:r w:rsidR="002F558A" w:rsidRPr="007B376C">
        <w:t xml:space="preserve"> </w:t>
      </w:r>
      <w:r w:rsidR="00CF2521">
        <w:t xml:space="preserve">gained </w:t>
      </w:r>
      <w:r w:rsidR="007B376C" w:rsidRPr="007B376C">
        <w:t>on aircraft relevant to the category</w:t>
      </w:r>
      <w:r w:rsidR="00CF2521">
        <w:t>,</w:t>
      </w:r>
      <w:r w:rsidR="007B376C" w:rsidRPr="007B376C">
        <w:t xml:space="preserve"> or subcategory</w:t>
      </w:r>
      <w:r w:rsidR="00CF2521">
        <w:t>,</w:t>
      </w:r>
      <w:r w:rsidR="007B376C" w:rsidRPr="007B376C">
        <w:t xml:space="preserve"> </w:t>
      </w:r>
      <w:r w:rsidR="00CF2521">
        <w:t>of</w:t>
      </w:r>
      <w:r w:rsidR="007B376C" w:rsidRPr="007B376C">
        <w:t xml:space="preserve"> the licence </w:t>
      </w:r>
      <w:r w:rsidR="00CF2521">
        <w:t>applied for</w:t>
      </w:r>
      <w:r w:rsidR="00443503">
        <w:t xml:space="preserve">, </w:t>
      </w:r>
      <w:r w:rsidR="002F558A" w:rsidRPr="007B376C">
        <w:t>that CASA is satisfied is recent</w:t>
      </w:r>
      <w:r w:rsidR="00CF2521">
        <w:t xml:space="preserve"> experience</w:t>
      </w:r>
      <w:r w:rsidR="002F558A" w:rsidRPr="007B376C">
        <w:t>, having regard to the relevant AMC.</w:t>
      </w:r>
    </w:p>
    <w:p w14:paraId="729B563A" w14:textId="77777777" w:rsidR="00CF2521" w:rsidRPr="007B376C" w:rsidRDefault="00CF2521" w:rsidP="00A34D4D">
      <w:pPr>
        <w:pStyle w:val="LDEndLine"/>
        <w:spacing w:after="0" w:line="240" w:lineRule="auto"/>
      </w:pPr>
    </w:p>
    <w:sectPr w:rsidR="00CF2521" w:rsidRPr="007B376C" w:rsidSect="00C14A0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B3F5" w14:textId="77777777" w:rsidR="00981A90" w:rsidRDefault="00981A90">
      <w:r>
        <w:separator/>
      </w:r>
    </w:p>
  </w:endnote>
  <w:endnote w:type="continuationSeparator" w:id="0">
    <w:p w14:paraId="46DF2D57" w14:textId="77777777" w:rsidR="00981A90" w:rsidRDefault="0098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6B17" w14:textId="05392543" w:rsidR="00F82F3E" w:rsidRDefault="00F82F3E" w:rsidP="005F4D93">
    <w:pPr>
      <w:pStyle w:val="LDFooter"/>
      <w:ind w:right="-1"/>
    </w:pPr>
    <w:r>
      <w:t xml:space="preserve">Instrument number CASA </w:t>
    </w:r>
    <w:r w:rsidR="00254DD4">
      <w:t>EX24/21</w:t>
    </w:r>
    <w:r>
      <w:tab/>
      <w:t xml:space="preserve">Page </w:t>
    </w:r>
    <w:r w:rsidRPr="00673EA8">
      <w:rPr>
        <w:rStyle w:val="PageNumber"/>
      </w:rPr>
      <w:fldChar w:fldCharType="begin"/>
    </w:r>
    <w:r w:rsidRPr="00673EA8">
      <w:rPr>
        <w:rStyle w:val="PageNumber"/>
      </w:rPr>
      <w:instrText xml:space="preserve"> PAGE </w:instrText>
    </w:r>
    <w:r w:rsidRPr="00673EA8">
      <w:rPr>
        <w:rStyle w:val="PageNumber"/>
      </w:rPr>
      <w:fldChar w:fldCharType="separate"/>
    </w:r>
    <w:r>
      <w:rPr>
        <w:rStyle w:val="PageNumber"/>
      </w:rPr>
      <w:t>2</w:t>
    </w:r>
    <w:r w:rsidRPr="00673EA8">
      <w:rPr>
        <w:rStyle w:val="PageNumber"/>
      </w:rPr>
      <w:fldChar w:fldCharType="end"/>
    </w:r>
    <w:r>
      <w:t xml:space="preserve"> of </w:t>
    </w:r>
    <w:r w:rsidR="00F102B2">
      <w:fldChar w:fldCharType="begin"/>
    </w:r>
    <w:r w:rsidR="00F102B2">
      <w:instrText xml:space="preserve"> NUMPAGES   \* MERGEFORMAT </w:instrText>
    </w:r>
    <w:r w:rsidR="00F102B2">
      <w:fldChar w:fldCharType="separate"/>
    </w:r>
    <w:r>
      <w:t>2</w:t>
    </w:r>
    <w:r w:rsidR="00F102B2">
      <w:fldChar w:fldCharType="end"/>
    </w:r>
    <w: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EE85" w14:textId="253B919E" w:rsidR="00F82F3E" w:rsidRDefault="00F82F3E" w:rsidP="00F82F3E">
    <w:pPr>
      <w:pStyle w:val="LDFooter"/>
      <w:ind w:right="360"/>
    </w:pPr>
    <w:r>
      <w:t>Instrument number CASA EX</w:t>
    </w:r>
    <w:r w:rsidR="00350E2A">
      <w:t>xx</w:t>
    </w:r>
    <w:r>
      <w:t>/20</w:t>
    </w:r>
    <w:r>
      <w:tab/>
      <w:t xml:space="preserve">Page </w:t>
    </w:r>
    <w:r w:rsidRPr="00673EA8">
      <w:rPr>
        <w:rStyle w:val="PageNumber"/>
      </w:rPr>
      <w:fldChar w:fldCharType="begin"/>
    </w:r>
    <w:r w:rsidRPr="00673EA8">
      <w:rPr>
        <w:rStyle w:val="PageNumber"/>
      </w:rPr>
      <w:instrText xml:space="preserve"> PAGE </w:instrText>
    </w:r>
    <w:r w:rsidRPr="00673EA8">
      <w:rPr>
        <w:rStyle w:val="PageNumber"/>
      </w:rPr>
      <w:fldChar w:fldCharType="separate"/>
    </w:r>
    <w:r>
      <w:rPr>
        <w:rStyle w:val="PageNumber"/>
      </w:rPr>
      <w:t>2</w:t>
    </w:r>
    <w:r w:rsidRPr="00673EA8">
      <w:rPr>
        <w:rStyle w:val="PageNumber"/>
      </w:rPr>
      <w:fldChar w:fldCharType="end"/>
    </w:r>
    <w:r>
      <w:t xml:space="preserve"> of </w:t>
    </w:r>
    <w:r w:rsidR="00F102B2">
      <w:fldChar w:fldCharType="begin"/>
    </w:r>
    <w:r w:rsidR="00F102B2">
      <w:instrText xml:space="preserve"> NUMPAGES   \* MERGEFORMAT </w:instrText>
    </w:r>
    <w:r w:rsidR="00F102B2">
      <w:fldChar w:fldCharType="separate"/>
    </w:r>
    <w:r>
      <w:t>2</w:t>
    </w:r>
    <w:r w:rsidR="00F102B2">
      <w:fldChar w:fldCharType="end"/>
    </w:r>
    <w: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2577" w14:textId="660BBD0C" w:rsidR="00F82F3E" w:rsidRDefault="00F82F3E" w:rsidP="002F5B61">
    <w:pPr>
      <w:pStyle w:val="LDFooter"/>
      <w:tabs>
        <w:tab w:val="clear" w:pos="8505"/>
        <w:tab w:val="right" w:pos="8504"/>
      </w:tabs>
    </w:pPr>
    <w:r>
      <w:t>Instrument number CASA</w:t>
    </w:r>
    <w:r w:rsidR="00AB59CE">
      <w:t xml:space="preserve"> EX</w:t>
    </w:r>
    <w:r w:rsidR="008D5D94">
      <w:t>24/21</w:t>
    </w:r>
    <w:r w:rsidR="008D5D94">
      <w:tab/>
    </w:r>
    <w:r>
      <w:t xml:space="preserve">Page </w:t>
    </w:r>
    <w:r w:rsidRPr="00673EA8">
      <w:rPr>
        <w:rStyle w:val="PageNumber"/>
      </w:rPr>
      <w:fldChar w:fldCharType="begin"/>
    </w:r>
    <w:r w:rsidRPr="00673EA8">
      <w:rPr>
        <w:rStyle w:val="PageNumber"/>
      </w:rPr>
      <w:instrText xml:space="preserve"> PAGE </w:instrText>
    </w:r>
    <w:r w:rsidRPr="00673EA8">
      <w:rPr>
        <w:rStyle w:val="PageNumber"/>
      </w:rPr>
      <w:fldChar w:fldCharType="separate"/>
    </w:r>
    <w:r>
      <w:rPr>
        <w:rStyle w:val="PageNumber"/>
      </w:rPr>
      <w:t>2</w:t>
    </w:r>
    <w:r w:rsidRPr="00673EA8">
      <w:rPr>
        <w:rStyle w:val="PageNumber"/>
      </w:rPr>
      <w:fldChar w:fldCharType="end"/>
    </w:r>
    <w:r>
      <w:t xml:space="preserve"> of </w:t>
    </w:r>
    <w:r w:rsidR="00F102B2">
      <w:fldChar w:fldCharType="begin"/>
    </w:r>
    <w:r w:rsidR="00F102B2">
      <w:instrText xml:space="preserve"> NUMPAGES   \* MERGEFORMAT </w:instrText>
    </w:r>
    <w:r w:rsidR="00F102B2">
      <w:fldChar w:fldCharType="separate"/>
    </w:r>
    <w:r>
      <w:t>2</w:t>
    </w:r>
    <w:r w:rsidR="00F102B2">
      <w:fldChar w:fldCharType="end"/>
    </w:r>
    <w: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5A46" w14:textId="77777777" w:rsidR="00981A90" w:rsidRDefault="00981A90">
      <w:r>
        <w:separator/>
      </w:r>
    </w:p>
  </w:footnote>
  <w:footnote w:type="continuationSeparator" w:id="0">
    <w:p w14:paraId="362016AA" w14:textId="77777777" w:rsidR="00981A90" w:rsidRDefault="0098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8B56" w14:textId="77777777" w:rsidR="0010354C" w:rsidRDefault="0010354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10354C" w:rsidRDefault="0010354C" w:rsidP="00287E1C">
                          <w:pPr>
                            <w:ind w:left="936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" stroked="f">
              <v:textbox>
                <w:txbxContent>
                  <w:p w14:paraId="2D21B33F" w14:textId="77777777" w:rsidR="0010354C" w:rsidRDefault="0010354C" w:rsidP="00287E1C">
                    <w:pPr>
                      <w:ind w:left="936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106E"/>
    <w:multiLevelType w:val="hybridMultilevel"/>
    <w:tmpl w:val="A9862E8A"/>
    <w:lvl w:ilvl="0" w:tplc="D9E478DA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1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A69FE"/>
    <w:multiLevelType w:val="hybridMultilevel"/>
    <w:tmpl w:val="20163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E302A1"/>
    <w:multiLevelType w:val="hybridMultilevel"/>
    <w:tmpl w:val="E65052B6"/>
    <w:lvl w:ilvl="0" w:tplc="3D5C76E0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1A3225A3"/>
    <w:multiLevelType w:val="hybridMultilevel"/>
    <w:tmpl w:val="D2FEE2C2"/>
    <w:lvl w:ilvl="0" w:tplc="AA9ED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D385C"/>
    <w:multiLevelType w:val="hybridMultilevel"/>
    <w:tmpl w:val="65E43A70"/>
    <w:lvl w:ilvl="0" w:tplc="4A341984">
      <w:start w:val="1"/>
      <w:numFmt w:val="lowerRoman"/>
      <w:lvlText w:val="(%1)"/>
      <w:lvlJc w:val="left"/>
      <w:pPr>
        <w:ind w:left="18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22BE01D6"/>
    <w:multiLevelType w:val="hybridMultilevel"/>
    <w:tmpl w:val="40D20342"/>
    <w:lvl w:ilvl="0" w:tplc="F4866530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26681D09"/>
    <w:multiLevelType w:val="hybridMultilevel"/>
    <w:tmpl w:val="2D08DC46"/>
    <w:lvl w:ilvl="0" w:tplc="8EB07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9" w15:restartNumberingAfterBreak="0">
    <w:nsid w:val="2E9A0404"/>
    <w:multiLevelType w:val="hybridMultilevel"/>
    <w:tmpl w:val="8F24C9E0"/>
    <w:lvl w:ilvl="0" w:tplc="1E4CC086">
      <w:start w:val="1"/>
      <w:numFmt w:val="lowerRoman"/>
      <w:lvlText w:val="(%1)"/>
      <w:lvlJc w:val="left"/>
      <w:pPr>
        <w:ind w:left="20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4" w:hanging="360"/>
      </w:pPr>
    </w:lvl>
    <w:lvl w:ilvl="2" w:tplc="0C09001B" w:tentative="1">
      <w:start w:val="1"/>
      <w:numFmt w:val="lowerRoman"/>
      <w:lvlText w:val="%3."/>
      <w:lvlJc w:val="right"/>
      <w:pPr>
        <w:ind w:left="3154" w:hanging="180"/>
      </w:pPr>
    </w:lvl>
    <w:lvl w:ilvl="3" w:tplc="0C09000F" w:tentative="1">
      <w:start w:val="1"/>
      <w:numFmt w:val="decimal"/>
      <w:lvlText w:val="%4."/>
      <w:lvlJc w:val="left"/>
      <w:pPr>
        <w:ind w:left="3874" w:hanging="360"/>
      </w:pPr>
    </w:lvl>
    <w:lvl w:ilvl="4" w:tplc="0C090019" w:tentative="1">
      <w:start w:val="1"/>
      <w:numFmt w:val="lowerLetter"/>
      <w:lvlText w:val="%5."/>
      <w:lvlJc w:val="left"/>
      <w:pPr>
        <w:ind w:left="4594" w:hanging="360"/>
      </w:pPr>
    </w:lvl>
    <w:lvl w:ilvl="5" w:tplc="0C09001B" w:tentative="1">
      <w:start w:val="1"/>
      <w:numFmt w:val="lowerRoman"/>
      <w:lvlText w:val="%6."/>
      <w:lvlJc w:val="right"/>
      <w:pPr>
        <w:ind w:left="5314" w:hanging="180"/>
      </w:pPr>
    </w:lvl>
    <w:lvl w:ilvl="6" w:tplc="0C09000F" w:tentative="1">
      <w:start w:val="1"/>
      <w:numFmt w:val="decimal"/>
      <w:lvlText w:val="%7."/>
      <w:lvlJc w:val="left"/>
      <w:pPr>
        <w:ind w:left="6034" w:hanging="360"/>
      </w:pPr>
    </w:lvl>
    <w:lvl w:ilvl="7" w:tplc="0C090019" w:tentative="1">
      <w:start w:val="1"/>
      <w:numFmt w:val="lowerLetter"/>
      <w:lvlText w:val="%8."/>
      <w:lvlJc w:val="left"/>
      <w:pPr>
        <w:ind w:left="6754" w:hanging="360"/>
      </w:pPr>
    </w:lvl>
    <w:lvl w:ilvl="8" w:tplc="0C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35326F39"/>
    <w:multiLevelType w:val="hybridMultilevel"/>
    <w:tmpl w:val="6798D186"/>
    <w:lvl w:ilvl="0" w:tplc="7C6A72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8C770CD"/>
    <w:multiLevelType w:val="hybridMultilevel"/>
    <w:tmpl w:val="D89211D6"/>
    <w:lvl w:ilvl="0" w:tplc="9FFADBAC">
      <w:start w:val="1"/>
      <w:numFmt w:val="decimal"/>
      <w:lvlText w:val="%1."/>
      <w:lvlJc w:val="left"/>
      <w:pPr>
        <w:ind w:left="1096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2" w15:restartNumberingAfterBreak="0">
    <w:nsid w:val="38DD3A43"/>
    <w:multiLevelType w:val="hybridMultilevel"/>
    <w:tmpl w:val="592EB532"/>
    <w:lvl w:ilvl="0" w:tplc="F19C952C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3" w15:restartNumberingAfterBreak="0">
    <w:nsid w:val="3D617FE1"/>
    <w:multiLevelType w:val="hybridMultilevel"/>
    <w:tmpl w:val="4B5C82DA"/>
    <w:lvl w:ilvl="0" w:tplc="C8449472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4" w15:restartNumberingAfterBreak="0">
    <w:nsid w:val="43C645F1"/>
    <w:multiLevelType w:val="hybridMultilevel"/>
    <w:tmpl w:val="2FF88804"/>
    <w:lvl w:ilvl="0" w:tplc="899817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04F"/>
    <w:multiLevelType w:val="hybridMultilevel"/>
    <w:tmpl w:val="CD70D0F8"/>
    <w:lvl w:ilvl="0" w:tplc="32845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541F9"/>
    <w:multiLevelType w:val="hybridMultilevel"/>
    <w:tmpl w:val="98C66E5C"/>
    <w:lvl w:ilvl="0" w:tplc="97449FD0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4EF83F8B"/>
    <w:multiLevelType w:val="hybridMultilevel"/>
    <w:tmpl w:val="EEF49D84"/>
    <w:lvl w:ilvl="0" w:tplc="BB0AF2B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400446F"/>
    <w:multiLevelType w:val="hybridMultilevel"/>
    <w:tmpl w:val="4C1C4C3C"/>
    <w:lvl w:ilvl="0" w:tplc="D8A84256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29" w15:restartNumberingAfterBreak="0">
    <w:nsid w:val="55486240"/>
    <w:multiLevelType w:val="hybridMultilevel"/>
    <w:tmpl w:val="146CB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365780"/>
    <w:multiLevelType w:val="hybridMultilevel"/>
    <w:tmpl w:val="4C1C4C3C"/>
    <w:lvl w:ilvl="0" w:tplc="D8A84256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1" w15:restartNumberingAfterBreak="0">
    <w:nsid w:val="586E4B6B"/>
    <w:multiLevelType w:val="hybridMultilevel"/>
    <w:tmpl w:val="CDACD1E2"/>
    <w:lvl w:ilvl="0" w:tplc="5752727E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64DC0982"/>
    <w:multiLevelType w:val="hybridMultilevel"/>
    <w:tmpl w:val="8052361A"/>
    <w:lvl w:ilvl="0" w:tplc="936C051C">
      <w:start w:val="1"/>
      <w:numFmt w:val="lowerRoman"/>
      <w:lvlText w:val="(%1)"/>
      <w:lvlJc w:val="left"/>
      <w:pPr>
        <w:ind w:left="22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33" w15:restartNumberingAfterBreak="0">
    <w:nsid w:val="6C51263E"/>
    <w:multiLevelType w:val="hybridMultilevel"/>
    <w:tmpl w:val="C94CF060"/>
    <w:lvl w:ilvl="0" w:tplc="E59AE3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472B1"/>
    <w:multiLevelType w:val="hybridMultilevel"/>
    <w:tmpl w:val="1E2ABA1E"/>
    <w:lvl w:ilvl="0" w:tplc="5DA6460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79BD0EEC"/>
    <w:multiLevelType w:val="hybridMultilevel"/>
    <w:tmpl w:val="623C0A0A"/>
    <w:lvl w:ilvl="0" w:tplc="17A208E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31"/>
  </w:num>
  <w:num w:numId="14">
    <w:abstractNumId w:val="24"/>
  </w:num>
  <w:num w:numId="15">
    <w:abstractNumId w:val="29"/>
  </w:num>
  <w:num w:numId="16">
    <w:abstractNumId w:val="12"/>
  </w:num>
  <w:num w:numId="17">
    <w:abstractNumId w:val="25"/>
  </w:num>
  <w:num w:numId="18">
    <w:abstractNumId w:val="20"/>
  </w:num>
  <w:num w:numId="19">
    <w:abstractNumId w:val="33"/>
  </w:num>
  <w:num w:numId="20">
    <w:abstractNumId w:val="15"/>
  </w:num>
  <w:num w:numId="21">
    <w:abstractNumId w:val="14"/>
  </w:num>
  <w:num w:numId="22">
    <w:abstractNumId w:val="17"/>
  </w:num>
  <w:num w:numId="23">
    <w:abstractNumId w:val="35"/>
  </w:num>
  <w:num w:numId="24">
    <w:abstractNumId w:val="19"/>
  </w:num>
  <w:num w:numId="25">
    <w:abstractNumId w:val="10"/>
  </w:num>
  <w:num w:numId="26">
    <w:abstractNumId w:val="27"/>
  </w:num>
  <w:num w:numId="27">
    <w:abstractNumId w:val="28"/>
  </w:num>
  <w:num w:numId="28">
    <w:abstractNumId w:val="13"/>
  </w:num>
  <w:num w:numId="29">
    <w:abstractNumId w:val="30"/>
  </w:num>
  <w:num w:numId="30">
    <w:abstractNumId w:val="26"/>
  </w:num>
  <w:num w:numId="31">
    <w:abstractNumId w:val="34"/>
  </w:num>
  <w:num w:numId="32">
    <w:abstractNumId w:val="22"/>
  </w:num>
  <w:num w:numId="33">
    <w:abstractNumId w:val="32"/>
  </w:num>
  <w:num w:numId="34">
    <w:abstractNumId w:val="23"/>
  </w:num>
  <w:num w:numId="35">
    <w:abstractNumId w:val="16"/>
  </w:num>
  <w:num w:numId="3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12A2"/>
    <w:rsid w:val="0000182B"/>
    <w:rsid w:val="000059EF"/>
    <w:rsid w:val="00005CD9"/>
    <w:rsid w:val="0001080A"/>
    <w:rsid w:val="000111DE"/>
    <w:rsid w:val="00012B71"/>
    <w:rsid w:val="000136A3"/>
    <w:rsid w:val="000159CD"/>
    <w:rsid w:val="00015DD2"/>
    <w:rsid w:val="0001712C"/>
    <w:rsid w:val="00017481"/>
    <w:rsid w:val="00017701"/>
    <w:rsid w:val="00023D3D"/>
    <w:rsid w:val="00024516"/>
    <w:rsid w:val="0002460F"/>
    <w:rsid w:val="00025614"/>
    <w:rsid w:val="00025763"/>
    <w:rsid w:val="00025E41"/>
    <w:rsid w:val="00027711"/>
    <w:rsid w:val="00030EEC"/>
    <w:rsid w:val="00031342"/>
    <w:rsid w:val="000332C8"/>
    <w:rsid w:val="00036505"/>
    <w:rsid w:val="00042B49"/>
    <w:rsid w:val="00042BA8"/>
    <w:rsid w:val="00042CAB"/>
    <w:rsid w:val="00044482"/>
    <w:rsid w:val="0004490E"/>
    <w:rsid w:val="00044B2A"/>
    <w:rsid w:val="00046156"/>
    <w:rsid w:val="00046F6C"/>
    <w:rsid w:val="00050B75"/>
    <w:rsid w:val="00050BE5"/>
    <w:rsid w:val="0005100D"/>
    <w:rsid w:val="00051A30"/>
    <w:rsid w:val="0005205C"/>
    <w:rsid w:val="000522B9"/>
    <w:rsid w:val="000542EF"/>
    <w:rsid w:val="00054499"/>
    <w:rsid w:val="00054E36"/>
    <w:rsid w:val="00055469"/>
    <w:rsid w:val="000554B9"/>
    <w:rsid w:val="000555A9"/>
    <w:rsid w:val="00055E7D"/>
    <w:rsid w:val="00056766"/>
    <w:rsid w:val="00057414"/>
    <w:rsid w:val="00060C8B"/>
    <w:rsid w:val="00061640"/>
    <w:rsid w:val="00063586"/>
    <w:rsid w:val="0006482D"/>
    <w:rsid w:val="000656C5"/>
    <w:rsid w:val="00065E75"/>
    <w:rsid w:val="0006721A"/>
    <w:rsid w:val="00071B46"/>
    <w:rsid w:val="00071E7F"/>
    <w:rsid w:val="00081297"/>
    <w:rsid w:val="00081CE0"/>
    <w:rsid w:val="000824E5"/>
    <w:rsid w:val="00082529"/>
    <w:rsid w:val="000836DD"/>
    <w:rsid w:val="00083CD9"/>
    <w:rsid w:val="00084D27"/>
    <w:rsid w:val="00085625"/>
    <w:rsid w:val="00086C6D"/>
    <w:rsid w:val="00087554"/>
    <w:rsid w:val="00090659"/>
    <w:rsid w:val="00090BC8"/>
    <w:rsid w:val="0009173E"/>
    <w:rsid w:val="00091A34"/>
    <w:rsid w:val="0009395D"/>
    <w:rsid w:val="000950DA"/>
    <w:rsid w:val="00096155"/>
    <w:rsid w:val="0009789D"/>
    <w:rsid w:val="000A14FE"/>
    <w:rsid w:val="000A269F"/>
    <w:rsid w:val="000A31ED"/>
    <w:rsid w:val="000A3A97"/>
    <w:rsid w:val="000A3E94"/>
    <w:rsid w:val="000A5682"/>
    <w:rsid w:val="000A665C"/>
    <w:rsid w:val="000B3429"/>
    <w:rsid w:val="000B42F1"/>
    <w:rsid w:val="000B4A61"/>
    <w:rsid w:val="000C0387"/>
    <w:rsid w:val="000C1D63"/>
    <w:rsid w:val="000C2370"/>
    <w:rsid w:val="000C26A5"/>
    <w:rsid w:val="000C28BA"/>
    <w:rsid w:val="000C60BF"/>
    <w:rsid w:val="000C6187"/>
    <w:rsid w:val="000C7E0D"/>
    <w:rsid w:val="000D1E6C"/>
    <w:rsid w:val="000D2FDE"/>
    <w:rsid w:val="000D37B2"/>
    <w:rsid w:val="000D4314"/>
    <w:rsid w:val="000D5B87"/>
    <w:rsid w:val="000D5CC9"/>
    <w:rsid w:val="000E0020"/>
    <w:rsid w:val="000E09A7"/>
    <w:rsid w:val="000E0BCD"/>
    <w:rsid w:val="000E1C02"/>
    <w:rsid w:val="000E23D9"/>
    <w:rsid w:val="000E32A8"/>
    <w:rsid w:val="000E3654"/>
    <w:rsid w:val="000E4773"/>
    <w:rsid w:val="000E493F"/>
    <w:rsid w:val="000E6AE4"/>
    <w:rsid w:val="000E762B"/>
    <w:rsid w:val="000E77FA"/>
    <w:rsid w:val="000F03A4"/>
    <w:rsid w:val="000F1E07"/>
    <w:rsid w:val="000F2D41"/>
    <w:rsid w:val="000F5372"/>
    <w:rsid w:val="000F5EB0"/>
    <w:rsid w:val="001005AC"/>
    <w:rsid w:val="00100E38"/>
    <w:rsid w:val="00102289"/>
    <w:rsid w:val="00102835"/>
    <w:rsid w:val="0010354C"/>
    <w:rsid w:val="00107225"/>
    <w:rsid w:val="001077B3"/>
    <w:rsid w:val="00107A37"/>
    <w:rsid w:val="00110178"/>
    <w:rsid w:val="00111FDE"/>
    <w:rsid w:val="00112AE7"/>
    <w:rsid w:val="00115359"/>
    <w:rsid w:val="001165CF"/>
    <w:rsid w:val="001202D2"/>
    <w:rsid w:val="0012054B"/>
    <w:rsid w:val="00124CEA"/>
    <w:rsid w:val="00125031"/>
    <w:rsid w:val="00125A08"/>
    <w:rsid w:val="00125EC7"/>
    <w:rsid w:val="00126032"/>
    <w:rsid w:val="00126D25"/>
    <w:rsid w:val="00127766"/>
    <w:rsid w:val="00132267"/>
    <w:rsid w:val="00133662"/>
    <w:rsid w:val="00133B6D"/>
    <w:rsid w:val="00135ACA"/>
    <w:rsid w:val="001367D8"/>
    <w:rsid w:val="001406DE"/>
    <w:rsid w:val="00140F3E"/>
    <w:rsid w:val="00141925"/>
    <w:rsid w:val="00141EDF"/>
    <w:rsid w:val="00141FEE"/>
    <w:rsid w:val="001437A9"/>
    <w:rsid w:val="00145453"/>
    <w:rsid w:val="00146C19"/>
    <w:rsid w:val="0015094A"/>
    <w:rsid w:val="00151CFA"/>
    <w:rsid w:val="00153A6E"/>
    <w:rsid w:val="0015439C"/>
    <w:rsid w:val="001544A2"/>
    <w:rsid w:val="00154DB0"/>
    <w:rsid w:val="00155C6D"/>
    <w:rsid w:val="0016023E"/>
    <w:rsid w:val="0016113B"/>
    <w:rsid w:val="00161AE6"/>
    <w:rsid w:val="0016271B"/>
    <w:rsid w:val="001660D2"/>
    <w:rsid w:val="0017244C"/>
    <w:rsid w:val="00172F3D"/>
    <w:rsid w:val="001734F7"/>
    <w:rsid w:val="00173D40"/>
    <w:rsid w:val="001751AE"/>
    <w:rsid w:val="001751DB"/>
    <w:rsid w:val="0017574E"/>
    <w:rsid w:val="00176066"/>
    <w:rsid w:val="00176FF2"/>
    <w:rsid w:val="00177B86"/>
    <w:rsid w:val="001805AD"/>
    <w:rsid w:val="00182A7C"/>
    <w:rsid w:val="001837ED"/>
    <w:rsid w:val="00183D21"/>
    <w:rsid w:val="001907DB"/>
    <w:rsid w:val="00191707"/>
    <w:rsid w:val="001933C7"/>
    <w:rsid w:val="00193A2A"/>
    <w:rsid w:val="00194100"/>
    <w:rsid w:val="001A0F52"/>
    <w:rsid w:val="001A24FA"/>
    <w:rsid w:val="001A3423"/>
    <w:rsid w:val="001A52AD"/>
    <w:rsid w:val="001A6513"/>
    <w:rsid w:val="001A6BCD"/>
    <w:rsid w:val="001B1A4E"/>
    <w:rsid w:val="001B3505"/>
    <w:rsid w:val="001B5906"/>
    <w:rsid w:val="001B6104"/>
    <w:rsid w:val="001B66FA"/>
    <w:rsid w:val="001C0360"/>
    <w:rsid w:val="001C1DBE"/>
    <w:rsid w:val="001C2485"/>
    <w:rsid w:val="001C33DD"/>
    <w:rsid w:val="001D0B0B"/>
    <w:rsid w:val="001D2495"/>
    <w:rsid w:val="001D2541"/>
    <w:rsid w:val="001D38FA"/>
    <w:rsid w:val="001D79FA"/>
    <w:rsid w:val="001D7DC7"/>
    <w:rsid w:val="001E03A6"/>
    <w:rsid w:val="001E0487"/>
    <w:rsid w:val="001E0908"/>
    <w:rsid w:val="001E53A7"/>
    <w:rsid w:val="001E5504"/>
    <w:rsid w:val="001E57E0"/>
    <w:rsid w:val="001E6370"/>
    <w:rsid w:val="001F07D5"/>
    <w:rsid w:val="001F17F6"/>
    <w:rsid w:val="001F4EA1"/>
    <w:rsid w:val="001F72B6"/>
    <w:rsid w:val="0020025C"/>
    <w:rsid w:val="00201824"/>
    <w:rsid w:val="00202565"/>
    <w:rsid w:val="00202E43"/>
    <w:rsid w:val="002037BB"/>
    <w:rsid w:val="00204CC1"/>
    <w:rsid w:val="002055C9"/>
    <w:rsid w:val="00206175"/>
    <w:rsid w:val="00206255"/>
    <w:rsid w:val="00207054"/>
    <w:rsid w:val="0020710A"/>
    <w:rsid w:val="0020768F"/>
    <w:rsid w:val="00210DE0"/>
    <w:rsid w:val="00211A00"/>
    <w:rsid w:val="00214307"/>
    <w:rsid w:val="0021509A"/>
    <w:rsid w:val="002159AF"/>
    <w:rsid w:val="002164AD"/>
    <w:rsid w:val="00216A50"/>
    <w:rsid w:val="00217364"/>
    <w:rsid w:val="0021738E"/>
    <w:rsid w:val="002175E5"/>
    <w:rsid w:val="00221810"/>
    <w:rsid w:val="00221DD9"/>
    <w:rsid w:val="00223A65"/>
    <w:rsid w:val="00227B04"/>
    <w:rsid w:val="00230540"/>
    <w:rsid w:val="002313CD"/>
    <w:rsid w:val="00232E2E"/>
    <w:rsid w:val="00237CDE"/>
    <w:rsid w:val="00240921"/>
    <w:rsid w:val="002450E3"/>
    <w:rsid w:val="00246F24"/>
    <w:rsid w:val="002500C3"/>
    <w:rsid w:val="00251A5D"/>
    <w:rsid w:val="00252714"/>
    <w:rsid w:val="002527E9"/>
    <w:rsid w:val="002531CB"/>
    <w:rsid w:val="002533EE"/>
    <w:rsid w:val="00254209"/>
    <w:rsid w:val="002549A7"/>
    <w:rsid w:val="00254C2B"/>
    <w:rsid w:val="00254DD4"/>
    <w:rsid w:val="0025607D"/>
    <w:rsid w:val="00256CC9"/>
    <w:rsid w:val="002571A0"/>
    <w:rsid w:val="00257234"/>
    <w:rsid w:val="00257D00"/>
    <w:rsid w:val="00263556"/>
    <w:rsid w:val="00263804"/>
    <w:rsid w:val="00264CA9"/>
    <w:rsid w:val="00265374"/>
    <w:rsid w:val="00266D21"/>
    <w:rsid w:val="00267BB4"/>
    <w:rsid w:val="0027189A"/>
    <w:rsid w:val="0027220F"/>
    <w:rsid w:val="00273EDC"/>
    <w:rsid w:val="002755C3"/>
    <w:rsid w:val="00281BC6"/>
    <w:rsid w:val="0028308E"/>
    <w:rsid w:val="002843E3"/>
    <w:rsid w:val="00285215"/>
    <w:rsid w:val="00285D45"/>
    <w:rsid w:val="0028652A"/>
    <w:rsid w:val="00287E1C"/>
    <w:rsid w:val="002916FD"/>
    <w:rsid w:val="002917B6"/>
    <w:rsid w:val="00291C2A"/>
    <w:rsid w:val="00293342"/>
    <w:rsid w:val="0029382E"/>
    <w:rsid w:val="00294FB6"/>
    <w:rsid w:val="00297539"/>
    <w:rsid w:val="0029774F"/>
    <w:rsid w:val="002A059B"/>
    <w:rsid w:val="002A0F9C"/>
    <w:rsid w:val="002A1756"/>
    <w:rsid w:val="002A38D0"/>
    <w:rsid w:val="002A4D1D"/>
    <w:rsid w:val="002A4FED"/>
    <w:rsid w:val="002A680C"/>
    <w:rsid w:val="002A6B7A"/>
    <w:rsid w:val="002A72A7"/>
    <w:rsid w:val="002B0B34"/>
    <w:rsid w:val="002B1746"/>
    <w:rsid w:val="002B2577"/>
    <w:rsid w:val="002B27E4"/>
    <w:rsid w:val="002B441D"/>
    <w:rsid w:val="002B47BA"/>
    <w:rsid w:val="002B603F"/>
    <w:rsid w:val="002B6239"/>
    <w:rsid w:val="002B794A"/>
    <w:rsid w:val="002B7A46"/>
    <w:rsid w:val="002B7F3E"/>
    <w:rsid w:val="002C16DA"/>
    <w:rsid w:val="002C1BF2"/>
    <w:rsid w:val="002C292E"/>
    <w:rsid w:val="002C61B7"/>
    <w:rsid w:val="002C6489"/>
    <w:rsid w:val="002C796B"/>
    <w:rsid w:val="002C7D74"/>
    <w:rsid w:val="002C7F14"/>
    <w:rsid w:val="002D0CD0"/>
    <w:rsid w:val="002D2BB8"/>
    <w:rsid w:val="002D3D93"/>
    <w:rsid w:val="002D445F"/>
    <w:rsid w:val="002D587C"/>
    <w:rsid w:val="002D5AC6"/>
    <w:rsid w:val="002D720F"/>
    <w:rsid w:val="002E0C02"/>
    <w:rsid w:val="002E4C4C"/>
    <w:rsid w:val="002E538B"/>
    <w:rsid w:val="002E6446"/>
    <w:rsid w:val="002E6A69"/>
    <w:rsid w:val="002E6F5C"/>
    <w:rsid w:val="002E71E9"/>
    <w:rsid w:val="002E78E9"/>
    <w:rsid w:val="002E7AA3"/>
    <w:rsid w:val="002E7B64"/>
    <w:rsid w:val="002F0426"/>
    <w:rsid w:val="002F12A5"/>
    <w:rsid w:val="002F139A"/>
    <w:rsid w:val="002F16FC"/>
    <w:rsid w:val="002F1950"/>
    <w:rsid w:val="002F558A"/>
    <w:rsid w:val="002F5B61"/>
    <w:rsid w:val="002F5F82"/>
    <w:rsid w:val="00300642"/>
    <w:rsid w:val="0030119C"/>
    <w:rsid w:val="00302961"/>
    <w:rsid w:val="00303BC7"/>
    <w:rsid w:val="00304ABB"/>
    <w:rsid w:val="00304F38"/>
    <w:rsid w:val="0030642B"/>
    <w:rsid w:val="003064BF"/>
    <w:rsid w:val="00310A5C"/>
    <w:rsid w:val="0031617E"/>
    <w:rsid w:val="0031672B"/>
    <w:rsid w:val="00316A38"/>
    <w:rsid w:val="00317023"/>
    <w:rsid w:val="00317C16"/>
    <w:rsid w:val="00320A60"/>
    <w:rsid w:val="0032147C"/>
    <w:rsid w:val="00322AC7"/>
    <w:rsid w:val="00323912"/>
    <w:rsid w:val="00324F88"/>
    <w:rsid w:val="0032509A"/>
    <w:rsid w:val="003263D8"/>
    <w:rsid w:val="00326426"/>
    <w:rsid w:val="00326B65"/>
    <w:rsid w:val="003301DE"/>
    <w:rsid w:val="00330579"/>
    <w:rsid w:val="00330672"/>
    <w:rsid w:val="00331945"/>
    <w:rsid w:val="00332D4B"/>
    <w:rsid w:val="0033346B"/>
    <w:rsid w:val="00333ECB"/>
    <w:rsid w:val="0033439D"/>
    <w:rsid w:val="00334AF3"/>
    <w:rsid w:val="0033542E"/>
    <w:rsid w:val="00335464"/>
    <w:rsid w:val="0033609F"/>
    <w:rsid w:val="003368FC"/>
    <w:rsid w:val="003407C8"/>
    <w:rsid w:val="00340847"/>
    <w:rsid w:val="003416C8"/>
    <w:rsid w:val="00341C97"/>
    <w:rsid w:val="003457DA"/>
    <w:rsid w:val="00350E2A"/>
    <w:rsid w:val="003511CF"/>
    <w:rsid w:val="003568DD"/>
    <w:rsid w:val="0035748F"/>
    <w:rsid w:val="0036159F"/>
    <w:rsid w:val="0036184B"/>
    <w:rsid w:val="003621EB"/>
    <w:rsid w:val="00362350"/>
    <w:rsid w:val="003663A9"/>
    <w:rsid w:val="00372CD3"/>
    <w:rsid w:val="003735B9"/>
    <w:rsid w:val="00373899"/>
    <w:rsid w:val="00374AFF"/>
    <w:rsid w:val="00376D2B"/>
    <w:rsid w:val="00376F27"/>
    <w:rsid w:val="00377DF8"/>
    <w:rsid w:val="00380B94"/>
    <w:rsid w:val="00381C44"/>
    <w:rsid w:val="003833A2"/>
    <w:rsid w:val="00384987"/>
    <w:rsid w:val="00385DA0"/>
    <w:rsid w:val="00392ECD"/>
    <w:rsid w:val="0039360F"/>
    <w:rsid w:val="00393632"/>
    <w:rsid w:val="003936D6"/>
    <w:rsid w:val="003937DF"/>
    <w:rsid w:val="00394CAB"/>
    <w:rsid w:val="003951AF"/>
    <w:rsid w:val="003956DA"/>
    <w:rsid w:val="00395C96"/>
    <w:rsid w:val="003A18B9"/>
    <w:rsid w:val="003A2808"/>
    <w:rsid w:val="003A35BD"/>
    <w:rsid w:val="003A4BC6"/>
    <w:rsid w:val="003B50C4"/>
    <w:rsid w:val="003C0CE6"/>
    <w:rsid w:val="003C141E"/>
    <w:rsid w:val="003C1AA1"/>
    <w:rsid w:val="003C1ED8"/>
    <w:rsid w:val="003C3484"/>
    <w:rsid w:val="003C3581"/>
    <w:rsid w:val="003C4AE7"/>
    <w:rsid w:val="003C5189"/>
    <w:rsid w:val="003D0F63"/>
    <w:rsid w:val="003D47F9"/>
    <w:rsid w:val="003D5296"/>
    <w:rsid w:val="003D58CB"/>
    <w:rsid w:val="003D6C67"/>
    <w:rsid w:val="003D752B"/>
    <w:rsid w:val="003D7B67"/>
    <w:rsid w:val="003D7BD7"/>
    <w:rsid w:val="003E1162"/>
    <w:rsid w:val="003E2F84"/>
    <w:rsid w:val="003E4374"/>
    <w:rsid w:val="003E4D9E"/>
    <w:rsid w:val="003E51AE"/>
    <w:rsid w:val="003E540A"/>
    <w:rsid w:val="003E72F9"/>
    <w:rsid w:val="003E7D3C"/>
    <w:rsid w:val="003F01B7"/>
    <w:rsid w:val="003F0305"/>
    <w:rsid w:val="003F08BE"/>
    <w:rsid w:val="003F2156"/>
    <w:rsid w:val="003F2C76"/>
    <w:rsid w:val="003F3450"/>
    <w:rsid w:val="003F4511"/>
    <w:rsid w:val="003F5953"/>
    <w:rsid w:val="00400D02"/>
    <w:rsid w:val="00401227"/>
    <w:rsid w:val="0040241E"/>
    <w:rsid w:val="00402818"/>
    <w:rsid w:val="004067F9"/>
    <w:rsid w:val="00406CF6"/>
    <w:rsid w:val="0041597F"/>
    <w:rsid w:val="00421CF7"/>
    <w:rsid w:val="0042273D"/>
    <w:rsid w:val="00424A54"/>
    <w:rsid w:val="00424B82"/>
    <w:rsid w:val="00424C8E"/>
    <w:rsid w:val="00424D70"/>
    <w:rsid w:val="004258C3"/>
    <w:rsid w:val="00425C4F"/>
    <w:rsid w:val="00433ACE"/>
    <w:rsid w:val="00433B74"/>
    <w:rsid w:val="00434042"/>
    <w:rsid w:val="004349A9"/>
    <w:rsid w:val="00436801"/>
    <w:rsid w:val="00442A2D"/>
    <w:rsid w:val="00443503"/>
    <w:rsid w:val="00444DE0"/>
    <w:rsid w:val="004457B7"/>
    <w:rsid w:val="00446454"/>
    <w:rsid w:val="004477E4"/>
    <w:rsid w:val="00452041"/>
    <w:rsid w:val="0045405E"/>
    <w:rsid w:val="004605BE"/>
    <w:rsid w:val="00465B39"/>
    <w:rsid w:val="00465BCA"/>
    <w:rsid w:val="0046765F"/>
    <w:rsid w:val="00467A59"/>
    <w:rsid w:val="00470479"/>
    <w:rsid w:val="00470EA1"/>
    <w:rsid w:val="004713E8"/>
    <w:rsid w:val="00471963"/>
    <w:rsid w:val="004720D4"/>
    <w:rsid w:val="00472329"/>
    <w:rsid w:val="00472A0E"/>
    <w:rsid w:val="00472B7C"/>
    <w:rsid w:val="00472EDD"/>
    <w:rsid w:val="00473034"/>
    <w:rsid w:val="00473512"/>
    <w:rsid w:val="00474923"/>
    <w:rsid w:val="00474D19"/>
    <w:rsid w:val="00475682"/>
    <w:rsid w:val="00475D46"/>
    <w:rsid w:val="00477ADF"/>
    <w:rsid w:val="00480C08"/>
    <w:rsid w:val="0048126A"/>
    <w:rsid w:val="00481685"/>
    <w:rsid w:val="0048189E"/>
    <w:rsid w:val="004818EE"/>
    <w:rsid w:val="00481A10"/>
    <w:rsid w:val="00484FA7"/>
    <w:rsid w:val="00486564"/>
    <w:rsid w:val="004869A1"/>
    <w:rsid w:val="00487078"/>
    <w:rsid w:val="00487FCD"/>
    <w:rsid w:val="0049117B"/>
    <w:rsid w:val="00492AAE"/>
    <w:rsid w:val="00493B8A"/>
    <w:rsid w:val="00494F87"/>
    <w:rsid w:val="00495C52"/>
    <w:rsid w:val="00496268"/>
    <w:rsid w:val="004977B0"/>
    <w:rsid w:val="004A029B"/>
    <w:rsid w:val="004A04DB"/>
    <w:rsid w:val="004A39EF"/>
    <w:rsid w:val="004A3E2D"/>
    <w:rsid w:val="004A7690"/>
    <w:rsid w:val="004B193D"/>
    <w:rsid w:val="004B1C3C"/>
    <w:rsid w:val="004B2A25"/>
    <w:rsid w:val="004B30EE"/>
    <w:rsid w:val="004B3227"/>
    <w:rsid w:val="004B49BB"/>
    <w:rsid w:val="004B5339"/>
    <w:rsid w:val="004B5343"/>
    <w:rsid w:val="004B653F"/>
    <w:rsid w:val="004B7665"/>
    <w:rsid w:val="004C03BF"/>
    <w:rsid w:val="004C2537"/>
    <w:rsid w:val="004C421F"/>
    <w:rsid w:val="004C5E49"/>
    <w:rsid w:val="004C5FE7"/>
    <w:rsid w:val="004D05F6"/>
    <w:rsid w:val="004D1F2B"/>
    <w:rsid w:val="004D3F9B"/>
    <w:rsid w:val="004D469E"/>
    <w:rsid w:val="004D65E3"/>
    <w:rsid w:val="004E06C3"/>
    <w:rsid w:val="004E125B"/>
    <w:rsid w:val="004E2513"/>
    <w:rsid w:val="004E2572"/>
    <w:rsid w:val="004E3E38"/>
    <w:rsid w:val="004E46DD"/>
    <w:rsid w:val="004E7BF1"/>
    <w:rsid w:val="004F07B6"/>
    <w:rsid w:val="004F081B"/>
    <w:rsid w:val="004F1090"/>
    <w:rsid w:val="004F2204"/>
    <w:rsid w:val="004F3C69"/>
    <w:rsid w:val="004F40F6"/>
    <w:rsid w:val="004F4EA6"/>
    <w:rsid w:val="004F6351"/>
    <w:rsid w:val="004F6EC1"/>
    <w:rsid w:val="004F764E"/>
    <w:rsid w:val="004F7D5E"/>
    <w:rsid w:val="00500A17"/>
    <w:rsid w:val="005018CA"/>
    <w:rsid w:val="00501FE0"/>
    <w:rsid w:val="00502E12"/>
    <w:rsid w:val="00507B3C"/>
    <w:rsid w:val="00510863"/>
    <w:rsid w:val="00511B8E"/>
    <w:rsid w:val="00513F2D"/>
    <w:rsid w:val="005177A4"/>
    <w:rsid w:val="0052004E"/>
    <w:rsid w:val="005204A8"/>
    <w:rsid w:val="0052166A"/>
    <w:rsid w:val="00523C30"/>
    <w:rsid w:val="00526FC6"/>
    <w:rsid w:val="00527CD1"/>
    <w:rsid w:val="005301A2"/>
    <w:rsid w:val="005333A8"/>
    <w:rsid w:val="005359D7"/>
    <w:rsid w:val="00535D14"/>
    <w:rsid w:val="005360CD"/>
    <w:rsid w:val="00537BE1"/>
    <w:rsid w:val="0054256C"/>
    <w:rsid w:val="00542972"/>
    <w:rsid w:val="00542B23"/>
    <w:rsid w:val="00542F09"/>
    <w:rsid w:val="00543FBB"/>
    <w:rsid w:val="005444BC"/>
    <w:rsid w:val="00544716"/>
    <w:rsid w:val="0054475E"/>
    <w:rsid w:val="00545FBE"/>
    <w:rsid w:val="005460E9"/>
    <w:rsid w:val="005504C7"/>
    <w:rsid w:val="00550CC0"/>
    <w:rsid w:val="00550CE4"/>
    <w:rsid w:val="0055251B"/>
    <w:rsid w:val="005539D2"/>
    <w:rsid w:val="00553BDA"/>
    <w:rsid w:val="005576BB"/>
    <w:rsid w:val="00561820"/>
    <w:rsid w:val="0056682A"/>
    <w:rsid w:val="005673D1"/>
    <w:rsid w:val="0057205F"/>
    <w:rsid w:val="00572D51"/>
    <w:rsid w:val="00573BCB"/>
    <w:rsid w:val="00575790"/>
    <w:rsid w:val="00576EFD"/>
    <w:rsid w:val="00577789"/>
    <w:rsid w:val="005855BE"/>
    <w:rsid w:val="00585993"/>
    <w:rsid w:val="00585E8F"/>
    <w:rsid w:val="00585EBD"/>
    <w:rsid w:val="005875E1"/>
    <w:rsid w:val="00587E94"/>
    <w:rsid w:val="005902B2"/>
    <w:rsid w:val="00590813"/>
    <w:rsid w:val="0059146E"/>
    <w:rsid w:val="005929F1"/>
    <w:rsid w:val="00593302"/>
    <w:rsid w:val="00593702"/>
    <w:rsid w:val="00593D15"/>
    <w:rsid w:val="00595495"/>
    <w:rsid w:val="00596332"/>
    <w:rsid w:val="00597BE1"/>
    <w:rsid w:val="00597F42"/>
    <w:rsid w:val="005A02E1"/>
    <w:rsid w:val="005A0BBF"/>
    <w:rsid w:val="005A114A"/>
    <w:rsid w:val="005A11B3"/>
    <w:rsid w:val="005A3914"/>
    <w:rsid w:val="005A4928"/>
    <w:rsid w:val="005A6618"/>
    <w:rsid w:val="005A7414"/>
    <w:rsid w:val="005B07DA"/>
    <w:rsid w:val="005B3E0F"/>
    <w:rsid w:val="005B5778"/>
    <w:rsid w:val="005B65CF"/>
    <w:rsid w:val="005B6688"/>
    <w:rsid w:val="005B7A9A"/>
    <w:rsid w:val="005C02A7"/>
    <w:rsid w:val="005C0843"/>
    <w:rsid w:val="005C34F7"/>
    <w:rsid w:val="005C3B51"/>
    <w:rsid w:val="005C51EC"/>
    <w:rsid w:val="005C57F6"/>
    <w:rsid w:val="005C6AB9"/>
    <w:rsid w:val="005C6FD3"/>
    <w:rsid w:val="005C7725"/>
    <w:rsid w:val="005C7740"/>
    <w:rsid w:val="005C7C1C"/>
    <w:rsid w:val="005D0989"/>
    <w:rsid w:val="005D4AFB"/>
    <w:rsid w:val="005D5378"/>
    <w:rsid w:val="005D58F5"/>
    <w:rsid w:val="005D6E21"/>
    <w:rsid w:val="005D7E3B"/>
    <w:rsid w:val="005D7E69"/>
    <w:rsid w:val="005E1B51"/>
    <w:rsid w:val="005E28C4"/>
    <w:rsid w:val="005E2C03"/>
    <w:rsid w:val="005E2C8E"/>
    <w:rsid w:val="005E6157"/>
    <w:rsid w:val="005E6158"/>
    <w:rsid w:val="005F3606"/>
    <w:rsid w:val="005F4AE9"/>
    <w:rsid w:val="005F4D93"/>
    <w:rsid w:val="005F4F3D"/>
    <w:rsid w:val="005F549B"/>
    <w:rsid w:val="005F6542"/>
    <w:rsid w:val="005F69C8"/>
    <w:rsid w:val="005F6BF1"/>
    <w:rsid w:val="00600B49"/>
    <w:rsid w:val="00600EEF"/>
    <w:rsid w:val="00601D8A"/>
    <w:rsid w:val="0060224C"/>
    <w:rsid w:val="006045CA"/>
    <w:rsid w:val="00605405"/>
    <w:rsid w:val="00605C99"/>
    <w:rsid w:val="00607FD9"/>
    <w:rsid w:val="0061023B"/>
    <w:rsid w:val="006107A1"/>
    <w:rsid w:val="00610B5F"/>
    <w:rsid w:val="00611202"/>
    <w:rsid w:val="0061163F"/>
    <w:rsid w:val="006117C3"/>
    <w:rsid w:val="0061205E"/>
    <w:rsid w:val="00612D68"/>
    <w:rsid w:val="00613EF3"/>
    <w:rsid w:val="006146BD"/>
    <w:rsid w:val="00621634"/>
    <w:rsid w:val="00622B00"/>
    <w:rsid w:val="0062358C"/>
    <w:rsid w:val="006247C7"/>
    <w:rsid w:val="00625686"/>
    <w:rsid w:val="006261E5"/>
    <w:rsid w:val="00626E7D"/>
    <w:rsid w:val="00627C1E"/>
    <w:rsid w:val="00630EC8"/>
    <w:rsid w:val="00630ED6"/>
    <w:rsid w:val="0063178C"/>
    <w:rsid w:val="00632DDF"/>
    <w:rsid w:val="00633915"/>
    <w:rsid w:val="0063396F"/>
    <w:rsid w:val="006340CD"/>
    <w:rsid w:val="006354B1"/>
    <w:rsid w:val="00636181"/>
    <w:rsid w:val="00636541"/>
    <w:rsid w:val="00637442"/>
    <w:rsid w:val="00640830"/>
    <w:rsid w:val="006421EE"/>
    <w:rsid w:val="006435F3"/>
    <w:rsid w:val="00644ED9"/>
    <w:rsid w:val="00646FAC"/>
    <w:rsid w:val="006472AC"/>
    <w:rsid w:val="00653349"/>
    <w:rsid w:val="00653BDA"/>
    <w:rsid w:val="006567C0"/>
    <w:rsid w:val="00656F4F"/>
    <w:rsid w:val="00657792"/>
    <w:rsid w:val="0066181D"/>
    <w:rsid w:val="00661A2A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CA7"/>
    <w:rsid w:val="00676A99"/>
    <w:rsid w:val="00676AE1"/>
    <w:rsid w:val="006776E6"/>
    <w:rsid w:val="006801E0"/>
    <w:rsid w:val="00680D07"/>
    <w:rsid w:val="00681689"/>
    <w:rsid w:val="00682C14"/>
    <w:rsid w:val="00684317"/>
    <w:rsid w:val="0068440B"/>
    <w:rsid w:val="0068635A"/>
    <w:rsid w:val="006867B1"/>
    <w:rsid w:val="006869AF"/>
    <w:rsid w:val="00690445"/>
    <w:rsid w:val="0069152E"/>
    <w:rsid w:val="00693C9B"/>
    <w:rsid w:val="00694A18"/>
    <w:rsid w:val="00694E2A"/>
    <w:rsid w:val="00695F7A"/>
    <w:rsid w:val="00696F94"/>
    <w:rsid w:val="006A0010"/>
    <w:rsid w:val="006A0E9C"/>
    <w:rsid w:val="006A16BA"/>
    <w:rsid w:val="006A43B4"/>
    <w:rsid w:val="006A660A"/>
    <w:rsid w:val="006A75C1"/>
    <w:rsid w:val="006B0F4E"/>
    <w:rsid w:val="006B0FD1"/>
    <w:rsid w:val="006B3D9C"/>
    <w:rsid w:val="006B44DE"/>
    <w:rsid w:val="006B639C"/>
    <w:rsid w:val="006B6702"/>
    <w:rsid w:val="006B7F55"/>
    <w:rsid w:val="006C03B7"/>
    <w:rsid w:val="006C2E2D"/>
    <w:rsid w:val="006C32BA"/>
    <w:rsid w:val="006C5D78"/>
    <w:rsid w:val="006C70F6"/>
    <w:rsid w:val="006D00C4"/>
    <w:rsid w:val="006D0B53"/>
    <w:rsid w:val="006D0C76"/>
    <w:rsid w:val="006D1A38"/>
    <w:rsid w:val="006D1B60"/>
    <w:rsid w:val="006D1CEA"/>
    <w:rsid w:val="006D3922"/>
    <w:rsid w:val="006D58AC"/>
    <w:rsid w:val="006E0DE3"/>
    <w:rsid w:val="006E242D"/>
    <w:rsid w:val="006E3802"/>
    <w:rsid w:val="006E4FAA"/>
    <w:rsid w:val="006E52FD"/>
    <w:rsid w:val="006E5961"/>
    <w:rsid w:val="006E5E61"/>
    <w:rsid w:val="006E63BB"/>
    <w:rsid w:val="006E7154"/>
    <w:rsid w:val="006F468D"/>
    <w:rsid w:val="006F4C1F"/>
    <w:rsid w:val="006F5347"/>
    <w:rsid w:val="006F6173"/>
    <w:rsid w:val="006F7005"/>
    <w:rsid w:val="00701CEC"/>
    <w:rsid w:val="00701FB4"/>
    <w:rsid w:val="007037B8"/>
    <w:rsid w:val="00703C29"/>
    <w:rsid w:val="00704A95"/>
    <w:rsid w:val="00704AD0"/>
    <w:rsid w:val="00705199"/>
    <w:rsid w:val="007074E6"/>
    <w:rsid w:val="00710371"/>
    <w:rsid w:val="00710A8C"/>
    <w:rsid w:val="0071271C"/>
    <w:rsid w:val="007153A8"/>
    <w:rsid w:val="00715BFF"/>
    <w:rsid w:val="00717640"/>
    <w:rsid w:val="00720866"/>
    <w:rsid w:val="00720A78"/>
    <w:rsid w:val="00720D5E"/>
    <w:rsid w:val="00720F5D"/>
    <w:rsid w:val="007239E2"/>
    <w:rsid w:val="00723CAE"/>
    <w:rsid w:val="00726220"/>
    <w:rsid w:val="00727D0F"/>
    <w:rsid w:val="00727EE3"/>
    <w:rsid w:val="007317A0"/>
    <w:rsid w:val="007337BF"/>
    <w:rsid w:val="00735060"/>
    <w:rsid w:val="00737222"/>
    <w:rsid w:val="0073752F"/>
    <w:rsid w:val="00741F74"/>
    <w:rsid w:val="00742B34"/>
    <w:rsid w:val="00742C49"/>
    <w:rsid w:val="0074344D"/>
    <w:rsid w:val="00744119"/>
    <w:rsid w:val="00744ACC"/>
    <w:rsid w:val="00745701"/>
    <w:rsid w:val="007461AF"/>
    <w:rsid w:val="00746A77"/>
    <w:rsid w:val="0074710C"/>
    <w:rsid w:val="00747695"/>
    <w:rsid w:val="00747E0C"/>
    <w:rsid w:val="00750882"/>
    <w:rsid w:val="007549B3"/>
    <w:rsid w:val="00755CAE"/>
    <w:rsid w:val="00761189"/>
    <w:rsid w:val="007700C4"/>
    <w:rsid w:val="00771506"/>
    <w:rsid w:val="007747DB"/>
    <w:rsid w:val="007754E8"/>
    <w:rsid w:val="00775FB8"/>
    <w:rsid w:val="00776093"/>
    <w:rsid w:val="007779BA"/>
    <w:rsid w:val="00781BB5"/>
    <w:rsid w:val="00782E02"/>
    <w:rsid w:val="00784A71"/>
    <w:rsid w:val="00784AA5"/>
    <w:rsid w:val="007865DF"/>
    <w:rsid w:val="00786934"/>
    <w:rsid w:val="007902C3"/>
    <w:rsid w:val="007912AD"/>
    <w:rsid w:val="00792D5E"/>
    <w:rsid w:val="00793D6E"/>
    <w:rsid w:val="007946C0"/>
    <w:rsid w:val="00794834"/>
    <w:rsid w:val="007962A4"/>
    <w:rsid w:val="00797ADB"/>
    <w:rsid w:val="007A0AFF"/>
    <w:rsid w:val="007A150D"/>
    <w:rsid w:val="007A317E"/>
    <w:rsid w:val="007A4E17"/>
    <w:rsid w:val="007A6454"/>
    <w:rsid w:val="007B045D"/>
    <w:rsid w:val="007B20D0"/>
    <w:rsid w:val="007B376C"/>
    <w:rsid w:val="007B76E6"/>
    <w:rsid w:val="007B796C"/>
    <w:rsid w:val="007C1651"/>
    <w:rsid w:val="007C232D"/>
    <w:rsid w:val="007C58C3"/>
    <w:rsid w:val="007C5BE5"/>
    <w:rsid w:val="007C6CBE"/>
    <w:rsid w:val="007C7A59"/>
    <w:rsid w:val="007D1A20"/>
    <w:rsid w:val="007D33D4"/>
    <w:rsid w:val="007D34D1"/>
    <w:rsid w:val="007D441E"/>
    <w:rsid w:val="007D5352"/>
    <w:rsid w:val="007D7659"/>
    <w:rsid w:val="007E190D"/>
    <w:rsid w:val="007E1A76"/>
    <w:rsid w:val="007E2E50"/>
    <w:rsid w:val="007E41C9"/>
    <w:rsid w:val="007E59B2"/>
    <w:rsid w:val="007E6EA7"/>
    <w:rsid w:val="007E7743"/>
    <w:rsid w:val="007F04EA"/>
    <w:rsid w:val="007F0DB2"/>
    <w:rsid w:val="007F1E9B"/>
    <w:rsid w:val="007F2BB7"/>
    <w:rsid w:val="007F3D68"/>
    <w:rsid w:val="007F46CA"/>
    <w:rsid w:val="007F487C"/>
    <w:rsid w:val="007F6F80"/>
    <w:rsid w:val="007F7E77"/>
    <w:rsid w:val="00800177"/>
    <w:rsid w:val="00800F8D"/>
    <w:rsid w:val="0080283F"/>
    <w:rsid w:val="00803B93"/>
    <w:rsid w:val="00804470"/>
    <w:rsid w:val="00804A9C"/>
    <w:rsid w:val="00813BCD"/>
    <w:rsid w:val="00813EC1"/>
    <w:rsid w:val="0081551C"/>
    <w:rsid w:val="00815D89"/>
    <w:rsid w:val="0081632B"/>
    <w:rsid w:val="0082027B"/>
    <w:rsid w:val="00820994"/>
    <w:rsid w:val="00820D64"/>
    <w:rsid w:val="00824110"/>
    <w:rsid w:val="00824FA8"/>
    <w:rsid w:val="008253C2"/>
    <w:rsid w:val="00825624"/>
    <w:rsid w:val="00825BAE"/>
    <w:rsid w:val="00826948"/>
    <w:rsid w:val="00826CF5"/>
    <w:rsid w:val="00827B6D"/>
    <w:rsid w:val="00827BF3"/>
    <w:rsid w:val="0083195D"/>
    <w:rsid w:val="00832003"/>
    <w:rsid w:val="008333DD"/>
    <w:rsid w:val="0083575B"/>
    <w:rsid w:val="00835E51"/>
    <w:rsid w:val="00836678"/>
    <w:rsid w:val="00836AB0"/>
    <w:rsid w:val="008427FC"/>
    <w:rsid w:val="00845178"/>
    <w:rsid w:val="00846EB1"/>
    <w:rsid w:val="00851185"/>
    <w:rsid w:val="00855F7D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A01"/>
    <w:rsid w:val="00866FCC"/>
    <w:rsid w:val="00870B06"/>
    <w:rsid w:val="00872EEB"/>
    <w:rsid w:val="00874211"/>
    <w:rsid w:val="008757FF"/>
    <w:rsid w:val="008761C5"/>
    <w:rsid w:val="008767C9"/>
    <w:rsid w:val="00876E39"/>
    <w:rsid w:val="0087793A"/>
    <w:rsid w:val="008803CA"/>
    <w:rsid w:val="00883D07"/>
    <w:rsid w:val="008848F5"/>
    <w:rsid w:val="008858AB"/>
    <w:rsid w:val="00891943"/>
    <w:rsid w:val="008932FD"/>
    <w:rsid w:val="00893DE1"/>
    <w:rsid w:val="008A2B40"/>
    <w:rsid w:val="008A2D73"/>
    <w:rsid w:val="008A453D"/>
    <w:rsid w:val="008A6410"/>
    <w:rsid w:val="008A7415"/>
    <w:rsid w:val="008B0AE3"/>
    <w:rsid w:val="008B28C6"/>
    <w:rsid w:val="008B3C38"/>
    <w:rsid w:val="008B4C94"/>
    <w:rsid w:val="008B5929"/>
    <w:rsid w:val="008B5ABB"/>
    <w:rsid w:val="008B634C"/>
    <w:rsid w:val="008B7C1F"/>
    <w:rsid w:val="008C17D6"/>
    <w:rsid w:val="008C1C3D"/>
    <w:rsid w:val="008C5D7C"/>
    <w:rsid w:val="008C626C"/>
    <w:rsid w:val="008D0A0A"/>
    <w:rsid w:val="008D0D04"/>
    <w:rsid w:val="008D10CC"/>
    <w:rsid w:val="008D15EE"/>
    <w:rsid w:val="008D3DB3"/>
    <w:rsid w:val="008D4567"/>
    <w:rsid w:val="008D4AA7"/>
    <w:rsid w:val="008D59FB"/>
    <w:rsid w:val="008D5D94"/>
    <w:rsid w:val="008D722B"/>
    <w:rsid w:val="008D7CD3"/>
    <w:rsid w:val="008E0786"/>
    <w:rsid w:val="008E18D1"/>
    <w:rsid w:val="008E268A"/>
    <w:rsid w:val="008E3F3C"/>
    <w:rsid w:val="008E5034"/>
    <w:rsid w:val="008E52C2"/>
    <w:rsid w:val="008E5457"/>
    <w:rsid w:val="008E5FBE"/>
    <w:rsid w:val="008E6001"/>
    <w:rsid w:val="008E7D28"/>
    <w:rsid w:val="008F0259"/>
    <w:rsid w:val="008F1DD5"/>
    <w:rsid w:val="008F6496"/>
    <w:rsid w:val="008F72D0"/>
    <w:rsid w:val="008F7EA1"/>
    <w:rsid w:val="00906498"/>
    <w:rsid w:val="00907891"/>
    <w:rsid w:val="00912D4E"/>
    <w:rsid w:val="00914863"/>
    <w:rsid w:val="00914EE3"/>
    <w:rsid w:val="00916CFD"/>
    <w:rsid w:val="009201C4"/>
    <w:rsid w:val="009204F1"/>
    <w:rsid w:val="009216C7"/>
    <w:rsid w:val="00922D97"/>
    <w:rsid w:val="00923AE4"/>
    <w:rsid w:val="00923AFF"/>
    <w:rsid w:val="00925111"/>
    <w:rsid w:val="00926272"/>
    <w:rsid w:val="009267C8"/>
    <w:rsid w:val="00927E4F"/>
    <w:rsid w:val="0093075B"/>
    <w:rsid w:val="00931FC5"/>
    <w:rsid w:val="00932F91"/>
    <w:rsid w:val="00937513"/>
    <w:rsid w:val="009379C2"/>
    <w:rsid w:val="009407E7"/>
    <w:rsid w:val="00941F77"/>
    <w:rsid w:val="009429ED"/>
    <w:rsid w:val="00945B15"/>
    <w:rsid w:val="00945ED1"/>
    <w:rsid w:val="009504C4"/>
    <w:rsid w:val="00951F17"/>
    <w:rsid w:val="0095532B"/>
    <w:rsid w:val="00956F25"/>
    <w:rsid w:val="00960473"/>
    <w:rsid w:val="0096095B"/>
    <w:rsid w:val="00961A2C"/>
    <w:rsid w:val="00963263"/>
    <w:rsid w:val="0096332D"/>
    <w:rsid w:val="00963432"/>
    <w:rsid w:val="00963C1B"/>
    <w:rsid w:val="00963E37"/>
    <w:rsid w:val="0096527E"/>
    <w:rsid w:val="00967F35"/>
    <w:rsid w:val="00972018"/>
    <w:rsid w:val="00973D70"/>
    <w:rsid w:val="00974408"/>
    <w:rsid w:val="00974790"/>
    <w:rsid w:val="009747AD"/>
    <w:rsid w:val="00975D16"/>
    <w:rsid w:val="00975D4F"/>
    <w:rsid w:val="00976292"/>
    <w:rsid w:val="00976B93"/>
    <w:rsid w:val="00976E99"/>
    <w:rsid w:val="009775B7"/>
    <w:rsid w:val="00980638"/>
    <w:rsid w:val="00981A90"/>
    <w:rsid w:val="00982636"/>
    <w:rsid w:val="00983655"/>
    <w:rsid w:val="0098659E"/>
    <w:rsid w:val="00991474"/>
    <w:rsid w:val="00991777"/>
    <w:rsid w:val="00991D61"/>
    <w:rsid w:val="00992DDD"/>
    <w:rsid w:val="00994C01"/>
    <w:rsid w:val="00994F41"/>
    <w:rsid w:val="00995650"/>
    <w:rsid w:val="0099756B"/>
    <w:rsid w:val="00997D11"/>
    <w:rsid w:val="009A0915"/>
    <w:rsid w:val="009A0AD1"/>
    <w:rsid w:val="009A1178"/>
    <w:rsid w:val="009A1B88"/>
    <w:rsid w:val="009A2B8C"/>
    <w:rsid w:val="009A4515"/>
    <w:rsid w:val="009A5FD9"/>
    <w:rsid w:val="009B26A6"/>
    <w:rsid w:val="009B2E3E"/>
    <w:rsid w:val="009B3937"/>
    <w:rsid w:val="009B4354"/>
    <w:rsid w:val="009B61CE"/>
    <w:rsid w:val="009B7956"/>
    <w:rsid w:val="009C053F"/>
    <w:rsid w:val="009C0BDA"/>
    <w:rsid w:val="009C1929"/>
    <w:rsid w:val="009C2AAF"/>
    <w:rsid w:val="009C38B7"/>
    <w:rsid w:val="009C39CF"/>
    <w:rsid w:val="009C3D10"/>
    <w:rsid w:val="009C5344"/>
    <w:rsid w:val="009C6ED9"/>
    <w:rsid w:val="009D0322"/>
    <w:rsid w:val="009D359C"/>
    <w:rsid w:val="009D3F7D"/>
    <w:rsid w:val="009D4C65"/>
    <w:rsid w:val="009D5FC8"/>
    <w:rsid w:val="009D6472"/>
    <w:rsid w:val="009E01DC"/>
    <w:rsid w:val="009E18AD"/>
    <w:rsid w:val="009E24BA"/>
    <w:rsid w:val="009E45F9"/>
    <w:rsid w:val="009E4C29"/>
    <w:rsid w:val="009E4F81"/>
    <w:rsid w:val="009E652C"/>
    <w:rsid w:val="009F051F"/>
    <w:rsid w:val="009F057D"/>
    <w:rsid w:val="009F2C5A"/>
    <w:rsid w:val="009F43F0"/>
    <w:rsid w:val="009F520F"/>
    <w:rsid w:val="009F7098"/>
    <w:rsid w:val="009F7367"/>
    <w:rsid w:val="00A01DF3"/>
    <w:rsid w:val="00A0221B"/>
    <w:rsid w:val="00A03E8E"/>
    <w:rsid w:val="00A0423D"/>
    <w:rsid w:val="00A05561"/>
    <w:rsid w:val="00A05C23"/>
    <w:rsid w:val="00A064FD"/>
    <w:rsid w:val="00A06FA1"/>
    <w:rsid w:val="00A101C7"/>
    <w:rsid w:val="00A10968"/>
    <w:rsid w:val="00A126B8"/>
    <w:rsid w:val="00A13602"/>
    <w:rsid w:val="00A151A2"/>
    <w:rsid w:val="00A15749"/>
    <w:rsid w:val="00A15E0C"/>
    <w:rsid w:val="00A165A3"/>
    <w:rsid w:val="00A175CA"/>
    <w:rsid w:val="00A17CD4"/>
    <w:rsid w:val="00A17D23"/>
    <w:rsid w:val="00A17D80"/>
    <w:rsid w:val="00A203B3"/>
    <w:rsid w:val="00A20851"/>
    <w:rsid w:val="00A20B97"/>
    <w:rsid w:val="00A22BD6"/>
    <w:rsid w:val="00A240DF"/>
    <w:rsid w:val="00A2644C"/>
    <w:rsid w:val="00A270A8"/>
    <w:rsid w:val="00A27E6A"/>
    <w:rsid w:val="00A3289F"/>
    <w:rsid w:val="00A34D4D"/>
    <w:rsid w:val="00A350C5"/>
    <w:rsid w:val="00A372E9"/>
    <w:rsid w:val="00A37460"/>
    <w:rsid w:val="00A374A1"/>
    <w:rsid w:val="00A375D4"/>
    <w:rsid w:val="00A37F13"/>
    <w:rsid w:val="00A417B1"/>
    <w:rsid w:val="00A441E1"/>
    <w:rsid w:val="00A44AFE"/>
    <w:rsid w:val="00A469C8"/>
    <w:rsid w:val="00A51749"/>
    <w:rsid w:val="00A51B4B"/>
    <w:rsid w:val="00A527D1"/>
    <w:rsid w:val="00A52D11"/>
    <w:rsid w:val="00A53B16"/>
    <w:rsid w:val="00A57751"/>
    <w:rsid w:val="00A6101A"/>
    <w:rsid w:val="00A6112C"/>
    <w:rsid w:val="00A61552"/>
    <w:rsid w:val="00A62C60"/>
    <w:rsid w:val="00A6497A"/>
    <w:rsid w:val="00A64F58"/>
    <w:rsid w:val="00A666D4"/>
    <w:rsid w:val="00A66EF7"/>
    <w:rsid w:val="00A67151"/>
    <w:rsid w:val="00A6727A"/>
    <w:rsid w:val="00A71DEB"/>
    <w:rsid w:val="00A739ED"/>
    <w:rsid w:val="00A73ACE"/>
    <w:rsid w:val="00A73FB7"/>
    <w:rsid w:val="00A773DC"/>
    <w:rsid w:val="00A80A83"/>
    <w:rsid w:val="00A8194D"/>
    <w:rsid w:val="00A81F54"/>
    <w:rsid w:val="00A827AA"/>
    <w:rsid w:val="00A83755"/>
    <w:rsid w:val="00A863AE"/>
    <w:rsid w:val="00A86D4C"/>
    <w:rsid w:val="00A872D6"/>
    <w:rsid w:val="00A91529"/>
    <w:rsid w:val="00A932EA"/>
    <w:rsid w:val="00A9391A"/>
    <w:rsid w:val="00AA0BCF"/>
    <w:rsid w:val="00AA21B6"/>
    <w:rsid w:val="00AA43EF"/>
    <w:rsid w:val="00AA7588"/>
    <w:rsid w:val="00AB034D"/>
    <w:rsid w:val="00AB1DFA"/>
    <w:rsid w:val="00AB2C57"/>
    <w:rsid w:val="00AB356C"/>
    <w:rsid w:val="00AB59CE"/>
    <w:rsid w:val="00AB6B30"/>
    <w:rsid w:val="00AB6E32"/>
    <w:rsid w:val="00AC09F5"/>
    <w:rsid w:val="00AC0ECD"/>
    <w:rsid w:val="00AC2C23"/>
    <w:rsid w:val="00AC6287"/>
    <w:rsid w:val="00AC6699"/>
    <w:rsid w:val="00AD1009"/>
    <w:rsid w:val="00AD10CA"/>
    <w:rsid w:val="00AD20F8"/>
    <w:rsid w:val="00AD2AE2"/>
    <w:rsid w:val="00AD3E8E"/>
    <w:rsid w:val="00AD4FE8"/>
    <w:rsid w:val="00AD6348"/>
    <w:rsid w:val="00AD794D"/>
    <w:rsid w:val="00AE09DB"/>
    <w:rsid w:val="00AE1A96"/>
    <w:rsid w:val="00AE28AA"/>
    <w:rsid w:val="00AE295F"/>
    <w:rsid w:val="00AE41A3"/>
    <w:rsid w:val="00AE4716"/>
    <w:rsid w:val="00AE47F6"/>
    <w:rsid w:val="00AE551B"/>
    <w:rsid w:val="00AE7DC9"/>
    <w:rsid w:val="00AF1F63"/>
    <w:rsid w:val="00AF1FD3"/>
    <w:rsid w:val="00AF461D"/>
    <w:rsid w:val="00AF4802"/>
    <w:rsid w:val="00AF4A01"/>
    <w:rsid w:val="00AF6600"/>
    <w:rsid w:val="00B0022A"/>
    <w:rsid w:val="00B00E25"/>
    <w:rsid w:val="00B03A6F"/>
    <w:rsid w:val="00B04407"/>
    <w:rsid w:val="00B04A46"/>
    <w:rsid w:val="00B07F4B"/>
    <w:rsid w:val="00B112D0"/>
    <w:rsid w:val="00B123D3"/>
    <w:rsid w:val="00B12407"/>
    <w:rsid w:val="00B12538"/>
    <w:rsid w:val="00B147C6"/>
    <w:rsid w:val="00B15310"/>
    <w:rsid w:val="00B15565"/>
    <w:rsid w:val="00B176AD"/>
    <w:rsid w:val="00B20676"/>
    <w:rsid w:val="00B21270"/>
    <w:rsid w:val="00B21D2F"/>
    <w:rsid w:val="00B241DC"/>
    <w:rsid w:val="00B25A8E"/>
    <w:rsid w:val="00B26DCC"/>
    <w:rsid w:val="00B30A53"/>
    <w:rsid w:val="00B31620"/>
    <w:rsid w:val="00B32B41"/>
    <w:rsid w:val="00B33145"/>
    <w:rsid w:val="00B336FF"/>
    <w:rsid w:val="00B34216"/>
    <w:rsid w:val="00B34C3B"/>
    <w:rsid w:val="00B35586"/>
    <w:rsid w:val="00B37221"/>
    <w:rsid w:val="00B37893"/>
    <w:rsid w:val="00B37BC4"/>
    <w:rsid w:val="00B40236"/>
    <w:rsid w:val="00B40297"/>
    <w:rsid w:val="00B4047F"/>
    <w:rsid w:val="00B41E84"/>
    <w:rsid w:val="00B45CFC"/>
    <w:rsid w:val="00B46027"/>
    <w:rsid w:val="00B46A84"/>
    <w:rsid w:val="00B46C2A"/>
    <w:rsid w:val="00B50850"/>
    <w:rsid w:val="00B525DD"/>
    <w:rsid w:val="00B52898"/>
    <w:rsid w:val="00B60C9D"/>
    <w:rsid w:val="00B61BD6"/>
    <w:rsid w:val="00B63189"/>
    <w:rsid w:val="00B64570"/>
    <w:rsid w:val="00B64CAE"/>
    <w:rsid w:val="00B67DFE"/>
    <w:rsid w:val="00B729F6"/>
    <w:rsid w:val="00B752E7"/>
    <w:rsid w:val="00B8731D"/>
    <w:rsid w:val="00B90418"/>
    <w:rsid w:val="00B9158F"/>
    <w:rsid w:val="00B92A07"/>
    <w:rsid w:val="00B95227"/>
    <w:rsid w:val="00B95F69"/>
    <w:rsid w:val="00BA0682"/>
    <w:rsid w:val="00BA1267"/>
    <w:rsid w:val="00BA35CC"/>
    <w:rsid w:val="00BA43F4"/>
    <w:rsid w:val="00BA5C0F"/>
    <w:rsid w:val="00BA7866"/>
    <w:rsid w:val="00BB1135"/>
    <w:rsid w:val="00BB42E0"/>
    <w:rsid w:val="00BB6143"/>
    <w:rsid w:val="00BB61F6"/>
    <w:rsid w:val="00BB676A"/>
    <w:rsid w:val="00BB7B5C"/>
    <w:rsid w:val="00BC00BA"/>
    <w:rsid w:val="00BC0149"/>
    <w:rsid w:val="00BC12B0"/>
    <w:rsid w:val="00BC21A8"/>
    <w:rsid w:val="00BC2373"/>
    <w:rsid w:val="00BC34C9"/>
    <w:rsid w:val="00BC3E4A"/>
    <w:rsid w:val="00BC4D4B"/>
    <w:rsid w:val="00BC54AE"/>
    <w:rsid w:val="00BC5C1D"/>
    <w:rsid w:val="00BC5CE6"/>
    <w:rsid w:val="00BC6173"/>
    <w:rsid w:val="00BC79EC"/>
    <w:rsid w:val="00BC7D13"/>
    <w:rsid w:val="00BD0019"/>
    <w:rsid w:val="00BD02A2"/>
    <w:rsid w:val="00BD04DB"/>
    <w:rsid w:val="00BD296D"/>
    <w:rsid w:val="00BD3711"/>
    <w:rsid w:val="00BD5E51"/>
    <w:rsid w:val="00BD720C"/>
    <w:rsid w:val="00BD78FC"/>
    <w:rsid w:val="00BE11A8"/>
    <w:rsid w:val="00BE1876"/>
    <w:rsid w:val="00BE334C"/>
    <w:rsid w:val="00BE4005"/>
    <w:rsid w:val="00BE4A60"/>
    <w:rsid w:val="00BE582B"/>
    <w:rsid w:val="00BE5F0D"/>
    <w:rsid w:val="00BE6A18"/>
    <w:rsid w:val="00BF188F"/>
    <w:rsid w:val="00BF4B48"/>
    <w:rsid w:val="00BF514C"/>
    <w:rsid w:val="00C00046"/>
    <w:rsid w:val="00C00381"/>
    <w:rsid w:val="00C02534"/>
    <w:rsid w:val="00C03AA5"/>
    <w:rsid w:val="00C0404B"/>
    <w:rsid w:val="00C040B4"/>
    <w:rsid w:val="00C04F22"/>
    <w:rsid w:val="00C072E0"/>
    <w:rsid w:val="00C104D9"/>
    <w:rsid w:val="00C115DC"/>
    <w:rsid w:val="00C115FA"/>
    <w:rsid w:val="00C11BC8"/>
    <w:rsid w:val="00C122A5"/>
    <w:rsid w:val="00C14A00"/>
    <w:rsid w:val="00C1561F"/>
    <w:rsid w:val="00C20EFC"/>
    <w:rsid w:val="00C20FE7"/>
    <w:rsid w:val="00C21B42"/>
    <w:rsid w:val="00C22277"/>
    <w:rsid w:val="00C23FC7"/>
    <w:rsid w:val="00C24079"/>
    <w:rsid w:val="00C249C3"/>
    <w:rsid w:val="00C30ADE"/>
    <w:rsid w:val="00C30F06"/>
    <w:rsid w:val="00C31A17"/>
    <w:rsid w:val="00C31F71"/>
    <w:rsid w:val="00C33220"/>
    <w:rsid w:val="00C3390C"/>
    <w:rsid w:val="00C35789"/>
    <w:rsid w:val="00C360E2"/>
    <w:rsid w:val="00C3662D"/>
    <w:rsid w:val="00C3679D"/>
    <w:rsid w:val="00C36DEF"/>
    <w:rsid w:val="00C4017E"/>
    <w:rsid w:val="00C40AF4"/>
    <w:rsid w:val="00C41720"/>
    <w:rsid w:val="00C424F1"/>
    <w:rsid w:val="00C42885"/>
    <w:rsid w:val="00C4315D"/>
    <w:rsid w:val="00C4400A"/>
    <w:rsid w:val="00C46136"/>
    <w:rsid w:val="00C465B2"/>
    <w:rsid w:val="00C46962"/>
    <w:rsid w:val="00C51C2B"/>
    <w:rsid w:val="00C51E94"/>
    <w:rsid w:val="00C5233A"/>
    <w:rsid w:val="00C52C28"/>
    <w:rsid w:val="00C5332E"/>
    <w:rsid w:val="00C53E28"/>
    <w:rsid w:val="00C54F4A"/>
    <w:rsid w:val="00C560B2"/>
    <w:rsid w:val="00C57C75"/>
    <w:rsid w:val="00C6231D"/>
    <w:rsid w:val="00C626BB"/>
    <w:rsid w:val="00C62792"/>
    <w:rsid w:val="00C630D3"/>
    <w:rsid w:val="00C65020"/>
    <w:rsid w:val="00C66B3C"/>
    <w:rsid w:val="00C677B5"/>
    <w:rsid w:val="00C701E3"/>
    <w:rsid w:val="00C72879"/>
    <w:rsid w:val="00C7308F"/>
    <w:rsid w:val="00C74879"/>
    <w:rsid w:val="00C74CE7"/>
    <w:rsid w:val="00C760BC"/>
    <w:rsid w:val="00C7641C"/>
    <w:rsid w:val="00C77155"/>
    <w:rsid w:val="00C77C44"/>
    <w:rsid w:val="00C77E6F"/>
    <w:rsid w:val="00C80D67"/>
    <w:rsid w:val="00C81352"/>
    <w:rsid w:val="00C81569"/>
    <w:rsid w:val="00C81674"/>
    <w:rsid w:val="00C821C6"/>
    <w:rsid w:val="00C83796"/>
    <w:rsid w:val="00C84C22"/>
    <w:rsid w:val="00C86416"/>
    <w:rsid w:val="00C86756"/>
    <w:rsid w:val="00C87453"/>
    <w:rsid w:val="00C90CA4"/>
    <w:rsid w:val="00C917A3"/>
    <w:rsid w:val="00C92538"/>
    <w:rsid w:val="00C942AD"/>
    <w:rsid w:val="00C959C6"/>
    <w:rsid w:val="00C97C19"/>
    <w:rsid w:val="00CA0265"/>
    <w:rsid w:val="00CA03F5"/>
    <w:rsid w:val="00CA190E"/>
    <w:rsid w:val="00CA2162"/>
    <w:rsid w:val="00CA2854"/>
    <w:rsid w:val="00CA2914"/>
    <w:rsid w:val="00CA481C"/>
    <w:rsid w:val="00CA67B5"/>
    <w:rsid w:val="00CA7A41"/>
    <w:rsid w:val="00CA7A58"/>
    <w:rsid w:val="00CB00D4"/>
    <w:rsid w:val="00CB3647"/>
    <w:rsid w:val="00CB3F99"/>
    <w:rsid w:val="00CB7026"/>
    <w:rsid w:val="00CC0B9B"/>
    <w:rsid w:val="00CC46C5"/>
    <w:rsid w:val="00CC4AD5"/>
    <w:rsid w:val="00CC5870"/>
    <w:rsid w:val="00CC72CE"/>
    <w:rsid w:val="00CC7889"/>
    <w:rsid w:val="00CD0E6D"/>
    <w:rsid w:val="00CD1124"/>
    <w:rsid w:val="00CD215E"/>
    <w:rsid w:val="00CD3A54"/>
    <w:rsid w:val="00CD3D30"/>
    <w:rsid w:val="00CD4EA2"/>
    <w:rsid w:val="00CD5542"/>
    <w:rsid w:val="00CD6B2A"/>
    <w:rsid w:val="00CD6D02"/>
    <w:rsid w:val="00CE1430"/>
    <w:rsid w:val="00CE278B"/>
    <w:rsid w:val="00CE3179"/>
    <w:rsid w:val="00CE46FE"/>
    <w:rsid w:val="00CE57DE"/>
    <w:rsid w:val="00CE5B19"/>
    <w:rsid w:val="00CE6832"/>
    <w:rsid w:val="00CE6E8B"/>
    <w:rsid w:val="00CE7E29"/>
    <w:rsid w:val="00CF1B23"/>
    <w:rsid w:val="00CF1B96"/>
    <w:rsid w:val="00CF1CE0"/>
    <w:rsid w:val="00CF2521"/>
    <w:rsid w:val="00CF42F6"/>
    <w:rsid w:val="00CF5969"/>
    <w:rsid w:val="00CF692C"/>
    <w:rsid w:val="00CF6CB2"/>
    <w:rsid w:val="00CF7D9C"/>
    <w:rsid w:val="00D004CC"/>
    <w:rsid w:val="00D0056D"/>
    <w:rsid w:val="00D04868"/>
    <w:rsid w:val="00D066FB"/>
    <w:rsid w:val="00D06F0B"/>
    <w:rsid w:val="00D10ABC"/>
    <w:rsid w:val="00D10B98"/>
    <w:rsid w:val="00D121B4"/>
    <w:rsid w:val="00D121D3"/>
    <w:rsid w:val="00D12A3A"/>
    <w:rsid w:val="00D201FA"/>
    <w:rsid w:val="00D21747"/>
    <w:rsid w:val="00D2214D"/>
    <w:rsid w:val="00D239BD"/>
    <w:rsid w:val="00D24338"/>
    <w:rsid w:val="00D247D6"/>
    <w:rsid w:val="00D252A2"/>
    <w:rsid w:val="00D26B92"/>
    <w:rsid w:val="00D270C2"/>
    <w:rsid w:val="00D30C77"/>
    <w:rsid w:val="00D30DA4"/>
    <w:rsid w:val="00D3248A"/>
    <w:rsid w:val="00D33E38"/>
    <w:rsid w:val="00D34262"/>
    <w:rsid w:val="00D34E20"/>
    <w:rsid w:val="00D36721"/>
    <w:rsid w:val="00D36793"/>
    <w:rsid w:val="00D367E0"/>
    <w:rsid w:val="00D37782"/>
    <w:rsid w:val="00D40B62"/>
    <w:rsid w:val="00D42B95"/>
    <w:rsid w:val="00D433A9"/>
    <w:rsid w:val="00D46B06"/>
    <w:rsid w:val="00D47389"/>
    <w:rsid w:val="00D476E8"/>
    <w:rsid w:val="00D50665"/>
    <w:rsid w:val="00D527F0"/>
    <w:rsid w:val="00D52CC5"/>
    <w:rsid w:val="00D52E04"/>
    <w:rsid w:val="00D55352"/>
    <w:rsid w:val="00D55AF1"/>
    <w:rsid w:val="00D55B0E"/>
    <w:rsid w:val="00D57725"/>
    <w:rsid w:val="00D5794F"/>
    <w:rsid w:val="00D64E16"/>
    <w:rsid w:val="00D6541A"/>
    <w:rsid w:val="00D66ACE"/>
    <w:rsid w:val="00D71ACD"/>
    <w:rsid w:val="00D722C6"/>
    <w:rsid w:val="00D742C8"/>
    <w:rsid w:val="00D745D3"/>
    <w:rsid w:val="00D74B8B"/>
    <w:rsid w:val="00D750C7"/>
    <w:rsid w:val="00D8286C"/>
    <w:rsid w:val="00D84A8D"/>
    <w:rsid w:val="00D84EAE"/>
    <w:rsid w:val="00D91110"/>
    <w:rsid w:val="00D92E70"/>
    <w:rsid w:val="00D94799"/>
    <w:rsid w:val="00D948FE"/>
    <w:rsid w:val="00D96C0F"/>
    <w:rsid w:val="00D9705E"/>
    <w:rsid w:val="00D97F6F"/>
    <w:rsid w:val="00DA15B2"/>
    <w:rsid w:val="00DA336C"/>
    <w:rsid w:val="00DA7132"/>
    <w:rsid w:val="00DB14E0"/>
    <w:rsid w:val="00DB5BF4"/>
    <w:rsid w:val="00DB5E1D"/>
    <w:rsid w:val="00DB5EE0"/>
    <w:rsid w:val="00DC1EB7"/>
    <w:rsid w:val="00DC2011"/>
    <w:rsid w:val="00DC21BE"/>
    <w:rsid w:val="00DC29F5"/>
    <w:rsid w:val="00DC41CD"/>
    <w:rsid w:val="00DC47C1"/>
    <w:rsid w:val="00DC6414"/>
    <w:rsid w:val="00DC665B"/>
    <w:rsid w:val="00DC716C"/>
    <w:rsid w:val="00DD0ACF"/>
    <w:rsid w:val="00DD199F"/>
    <w:rsid w:val="00DD24BA"/>
    <w:rsid w:val="00DD2689"/>
    <w:rsid w:val="00DD3899"/>
    <w:rsid w:val="00DD3F40"/>
    <w:rsid w:val="00DD4E1E"/>
    <w:rsid w:val="00DD5A5C"/>
    <w:rsid w:val="00DD6324"/>
    <w:rsid w:val="00DE0CC6"/>
    <w:rsid w:val="00DE2E0B"/>
    <w:rsid w:val="00DE371E"/>
    <w:rsid w:val="00DE37A5"/>
    <w:rsid w:val="00DE4B91"/>
    <w:rsid w:val="00DF04BD"/>
    <w:rsid w:val="00DF0B27"/>
    <w:rsid w:val="00DF1719"/>
    <w:rsid w:val="00DF2B7B"/>
    <w:rsid w:val="00DF2C96"/>
    <w:rsid w:val="00DF3388"/>
    <w:rsid w:val="00DF3F61"/>
    <w:rsid w:val="00DF4905"/>
    <w:rsid w:val="00DF5FAA"/>
    <w:rsid w:val="00DF6ECB"/>
    <w:rsid w:val="00DF7C64"/>
    <w:rsid w:val="00E00175"/>
    <w:rsid w:val="00E01155"/>
    <w:rsid w:val="00E01D5A"/>
    <w:rsid w:val="00E06D3F"/>
    <w:rsid w:val="00E0756C"/>
    <w:rsid w:val="00E10BE3"/>
    <w:rsid w:val="00E10F49"/>
    <w:rsid w:val="00E132AB"/>
    <w:rsid w:val="00E135C2"/>
    <w:rsid w:val="00E14171"/>
    <w:rsid w:val="00E1686E"/>
    <w:rsid w:val="00E172BA"/>
    <w:rsid w:val="00E17C6F"/>
    <w:rsid w:val="00E20FFD"/>
    <w:rsid w:val="00E278EE"/>
    <w:rsid w:val="00E27B6C"/>
    <w:rsid w:val="00E329C4"/>
    <w:rsid w:val="00E32D47"/>
    <w:rsid w:val="00E37D77"/>
    <w:rsid w:val="00E40B6F"/>
    <w:rsid w:val="00E42336"/>
    <w:rsid w:val="00E42902"/>
    <w:rsid w:val="00E4345B"/>
    <w:rsid w:val="00E43DF1"/>
    <w:rsid w:val="00E4406E"/>
    <w:rsid w:val="00E45979"/>
    <w:rsid w:val="00E46C95"/>
    <w:rsid w:val="00E46F2F"/>
    <w:rsid w:val="00E4782D"/>
    <w:rsid w:val="00E617A0"/>
    <w:rsid w:val="00E62D7D"/>
    <w:rsid w:val="00E63DE2"/>
    <w:rsid w:val="00E646C7"/>
    <w:rsid w:val="00E65816"/>
    <w:rsid w:val="00E673C5"/>
    <w:rsid w:val="00E67A1B"/>
    <w:rsid w:val="00E70AF2"/>
    <w:rsid w:val="00E71A83"/>
    <w:rsid w:val="00E72695"/>
    <w:rsid w:val="00E72C68"/>
    <w:rsid w:val="00E7462A"/>
    <w:rsid w:val="00E75338"/>
    <w:rsid w:val="00E8001A"/>
    <w:rsid w:val="00E800D8"/>
    <w:rsid w:val="00E81B20"/>
    <w:rsid w:val="00E86C6F"/>
    <w:rsid w:val="00E87BBA"/>
    <w:rsid w:val="00E91644"/>
    <w:rsid w:val="00E928F7"/>
    <w:rsid w:val="00E93EEF"/>
    <w:rsid w:val="00E9452F"/>
    <w:rsid w:val="00E9457C"/>
    <w:rsid w:val="00E949B9"/>
    <w:rsid w:val="00E96AE6"/>
    <w:rsid w:val="00E96BE0"/>
    <w:rsid w:val="00E97811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0F1"/>
    <w:rsid w:val="00EA38FC"/>
    <w:rsid w:val="00EA4589"/>
    <w:rsid w:val="00EA4BD4"/>
    <w:rsid w:val="00EA61D5"/>
    <w:rsid w:val="00EA65B9"/>
    <w:rsid w:val="00EB23AD"/>
    <w:rsid w:val="00EB4675"/>
    <w:rsid w:val="00EB4E95"/>
    <w:rsid w:val="00EB50B2"/>
    <w:rsid w:val="00EB7F76"/>
    <w:rsid w:val="00EB7FA8"/>
    <w:rsid w:val="00EC043A"/>
    <w:rsid w:val="00EC1C1A"/>
    <w:rsid w:val="00EC4852"/>
    <w:rsid w:val="00EC65B2"/>
    <w:rsid w:val="00ED21AF"/>
    <w:rsid w:val="00ED2454"/>
    <w:rsid w:val="00ED35BD"/>
    <w:rsid w:val="00ED44E4"/>
    <w:rsid w:val="00ED5D81"/>
    <w:rsid w:val="00ED6B91"/>
    <w:rsid w:val="00EE0020"/>
    <w:rsid w:val="00EE4C7C"/>
    <w:rsid w:val="00EE5832"/>
    <w:rsid w:val="00EE6D41"/>
    <w:rsid w:val="00EF189A"/>
    <w:rsid w:val="00EF18C2"/>
    <w:rsid w:val="00EF2E8C"/>
    <w:rsid w:val="00EF3673"/>
    <w:rsid w:val="00EF4C34"/>
    <w:rsid w:val="00F06069"/>
    <w:rsid w:val="00F102B2"/>
    <w:rsid w:val="00F10D6F"/>
    <w:rsid w:val="00F11E75"/>
    <w:rsid w:val="00F12C8B"/>
    <w:rsid w:val="00F1314E"/>
    <w:rsid w:val="00F14F2B"/>
    <w:rsid w:val="00F173D1"/>
    <w:rsid w:val="00F20DC9"/>
    <w:rsid w:val="00F21C90"/>
    <w:rsid w:val="00F22DA6"/>
    <w:rsid w:val="00F22F01"/>
    <w:rsid w:val="00F230FB"/>
    <w:rsid w:val="00F24071"/>
    <w:rsid w:val="00F24172"/>
    <w:rsid w:val="00F261BF"/>
    <w:rsid w:val="00F26B37"/>
    <w:rsid w:val="00F27EFF"/>
    <w:rsid w:val="00F27F79"/>
    <w:rsid w:val="00F27FC7"/>
    <w:rsid w:val="00F32593"/>
    <w:rsid w:val="00F33A9C"/>
    <w:rsid w:val="00F3662D"/>
    <w:rsid w:val="00F366A0"/>
    <w:rsid w:val="00F377D1"/>
    <w:rsid w:val="00F40BCB"/>
    <w:rsid w:val="00F41B9C"/>
    <w:rsid w:val="00F42AD6"/>
    <w:rsid w:val="00F432BB"/>
    <w:rsid w:val="00F4352A"/>
    <w:rsid w:val="00F43D4F"/>
    <w:rsid w:val="00F44751"/>
    <w:rsid w:val="00F448C6"/>
    <w:rsid w:val="00F45047"/>
    <w:rsid w:val="00F4712A"/>
    <w:rsid w:val="00F4731B"/>
    <w:rsid w:val="00F474DC"/>
    <w:rsid w:val="00F5060D"/>
    <w:rsid w:val="00F51087"/>
    <w:rsid w:val="00F5111D"/>
    <w:rsid w:val="00F5123D"/>
    <w:rsid w:val="00F51DE9"/>
    <w:rsid w:val="00F51FF8"/>
    <w:rsid w:val="00F52870"/>
    <w:rsid w:val="00F52BEC"/>
    <w:rsid w:val="00F52DC2"/>
    <w:rsid w:val="00F537AF"/>
    <w:rsid w:val="00F57253"/>
    <w:rsid w:val="00F57B13"/>
    <w:rsid w:val="00F610CB"/>
    <w:rsid w:val="00F634D9"/>
    <w:rsid w:val="00F63542"/>
    <w:rsid w:val="00F6482B"/>
    <w:rsid w:val="00F662EF"/>
    <w:rsid w:val="00F67367"/>
    <w:rsid w:val="00F7158B"/>
    <w:rsid w:val="00F74230"/>
    <w:rsid w:val="00F75FA6"/>
    <w:rsid w:val="00F77752"/>
    <w:rsid w:val="00F80026"/>
    <w:rsid w:val="00F802F8"/>
    <w:rsid w:val="00F81CB2"/>
    <w:rsid w:val="00F81E47"/>
    <w:rsid w:val="00F82F3E"/>
    <w:rsid w:val="00F837CF"/>
    <w:rsid w:val="00F8471B"/>
    <w:rsid w:val="00F848D2"/>
    <w:rsid w:val="00F84A25"/>
    <w:rsid w:val="00F84E9D"/>
    <w:rsid w:val="00F85945"/>
    <w:rsid w:val="00F86640"/>
    <w:rsid w:val="00F90C41"/>
    <w:rsid w:val="00F911FF"/>
    <w:rsid w:val="00F92C7A"/>
    <w:rsid w:val="00F943F1"/>
    <w:rsid w:val="00F94BF8"/>
    <w:rsid w:val="00F95457"/>
    <w:rsid w:val="00FA010F"/>
    <w:rsid w:val="00FA0A7A"/>
    <w:rsid w:val="00FA635F"/>
    <w:rsid w:val="00FA68BD"/>
    <w:rsid w:val="00FA7551"/>
    <w:rsid w:val="00FA7E55"/>
    <w:rsid w:val="00FB0D90"/>
    <w:rsid w:val="00FB151D"/>
    <w:rsid w:val="00FB1937"/>
    <w:rsid w:val="00FB3215"/>
    <w:rsid w:val="00FB32F2"/>
    <w:rsid w:val="00FB3E75"/>
    <w:rsid w:val="00FB7896"/>
    <w:rsid w:val="00FC115C"/>
    <w:rsid w:val="00FC3B10"/>
    <w:rsid w:val="00FC4E3D"/>
    <w:rsid w:val="00FC59CA"/>
    <w:rsid w:val="00FC6985"/>
    <w:rsid w:val="00FC6C7C"/>
    <w:rsid w:val="00FC6DCB"/>
    <w:rsid w:val="00FC7367"/>
    <w:rsid w:val="00FD433F"/>
    <w:rsid w:val="00FD4DF2"/>
    <w:rsid w:val="00FD5B1D"/>
    <w:rsid w:val="00FD7D1F"/>
    <w:rsid w:val="00FE25DC"/>
    <w:rsid w:val="00FE3809"/>
    <w:rsid w:val="00FE4539"/>
    <w:rsid w:val="00FE4F16"/>
    <w:rsid w:val="00FE7BD0"/>
    <w:rsid w:val="00FF03BC"/>
    <w:rsid w:val="00FF0A91"/>
    <w:rsid w:val="00FF12A1"/>
    <w:rsid w:val="00FF1E2D"/>
    <w:rsid w:val="00FF276F"/>
    <w:rsid w:val="00FF5F05"/>
    <w:rsid w:val="00FF723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5F568E"/>
  <w15:docId w15:val="{FDDC3194-0C5B-4E2C-9269-21DB1976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7E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FA7E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7E55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character" w:customStyle="1" w:styleId="LDP3AChar">
    <w:name w:val="LDP3 (A) Char"/>
    <w:link w:val="LDP3A"/>
    <w:rsid w:val="003C0CE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3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6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4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8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document-library/agency-decisions/ed-decision-2015029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1856-DB86-4546-8FB6-B842CE9F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EX24/21</vt:lpstr>
    </vt:vector>
  </TitlesOfParts>
  <Company>Civil Aviation Safety Authority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EX24/21</dc:title>
  <dc:subject>Aircraft Engineer Licence (Basic Practical Maintenance Experience Requirement) Exemption 2021</dc:subject>
  <dc:creator>Civil Aviation Safety Authority</dc:creator>
  <cp:lastModifiedBy>Spesyvy, Nadia</cp:lastModifiedBy>
  <cp:revision>16</cp:revision>
  <cp:lastPrinted>2021-03-01T21:59:00Z</cp:lastPrinted>
  <dcterms:created xsi:type="dcterms:W3CDTF">2021-02-24T04:27:00Z</dcterms:created>
  <dcterms:modified xsi:type="dcterms:W3CDTF">2021-03-17T23:20:00Z</dcterms:modified>
  <cp:category>Exemptions</cp:category>
</cp:coreProperties>
</file>