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6FBD" w14:textId="54053301" w:rsidR="003F08BE" w:rsidRPr="007954E1" w:rsidRDefault="003F08BE" w:rsidP="00B37622">
      <w:pPr>
        <w:pStyle w:val="LDTitle"/>
        <w:spacing w:before="1080"/>
        <w:outlineLvl w:val="0"/>
      </w:pPr>
      <w:r w:rsidRPr="007954E1">
        <w:t>Instrument number CASA</w:t>
      </w:r>
      <w:r w:rsidR="00FC115C" w:rsidRPr="007954E1">
        <w:t xml:space="preserve"> </w:t>
      </w:r>
      <w:r w:rsidR="006E3802" w:rsidRPr="007954E1">
        <w:t>EX</w:t>
      </w:r>
      <w:r w:rsidR="00611823">
        <w:t>38</w:t>
      </w:r>
      <w:r w:rsidR="00326426" w:rsidRPr="007954E1">
        <w:t>/</w:t>
      </w:r>
      <w:r w:rsidR="00291C2A" w:rsidRPr="007954E1">
        <w:t>2</w:t>
      </w:r>
      <w:r w:rsidR="00B51491">
        <w:t>1</w:t>
      </w:r>
    </w:p>
    <w:p w14:paraId="037164C1" w14:textId="16DABB7B" w:rsidR="008D4AA7" w:rsidRPr="007954E1" w:rsidRDefault="00A064FD" w:rsidP="008D4AA7">
      <w:pPr>
        <w:pStyle w:val="LDBodytext"/>
        <w:spacing w:before="240"/>
      </w:pPr>
      <w:bookmarkStart w:id="0" w:name="MakerPosition"/>
      <w:bookmarkStart w:id="1" w:name="OLE_LINK4"/>
      <w:bookmarkStart w:id="2" w:name="OLE_LINK5"/>
      <w:bookmarkEnd w:id="0"/>
      <w:r w:rsidRPr="007954E1">
        <w:rPr>
          <w:caps/>
        </w:rPr>
        <w:t xml:space="preserve">I, </w:t>
      </w:r>
      <w:r w:rsidR="00B51491">
        <w:rPr>
          <w:caps/>
        </w:rPr>
        <w:t>Graeme Mills Crawford</w:t>
      </w:r>
      <w:r w:rsidR="00825624" w:rsidRPr="007954E1">
        <w:rPr>
          <w:caps/>
        </w:rPr>
        <w:t xml:space="preserve">, </w:t>
      </w:r>
      <w:r w:rsidR="00B51491">
        <w:t>Acting</w:t>
      </w:r>
      <w:r w:rsidR="00B51491">
        <w:rPr>
          <w:caps/>
        </w:rPr>
        <w:t xml:space="preserve"> </w:t>
      </w:r>
      <w:r w:rsidR="001E6370" w:rsidRPr="007954E1">
        <w:rPr>
          <w:spacing w:val="-6"/>
          <w:w w:val="105"/>
        </w:rPr>
        <w:t>Dir</w:t>
      </w:r>
      <w:r w:rsidR="008D4AA7" w:rsidRPr="007954E1">
        <w:t xml:space="preserve">ector of Aviation Safety, on behalf of CASA, make this instrument under </w:t>
      </w:r>
      <w:r w:rsidR="00FC115C" w:rsidRPr="007954E1">
        <w:t xml:space="preserve">regulation 11.160 </w:t>
      </w:r>
      <w:r w:rsidR="00381C44" w:rsidRPr="007954E1">
        <w:t xml:space="preserve">of the </w:t>
      </w:r>
      <w:r w:rsidR="00381C44" w:rsidRPr="007954E1">
        <w:rPr>
          <w:i/>
        </w:rPr>
        <w:t>Civil Aviation Safety Regulations</w:t>
      </w:r>
      <w:r w:rsidR="00344677" w:rsidRPr="007954E1">
        <w:rPr>
          <w:i/>
        </w:rPr>
        <w:t xml:space="preserve"> </w:t>
      </w:r>
      <w:r w:rsidR="00381C44" w:rsidRPr="007954E1">
        <w:rPr>
          <w:i/>
        </w:rPr>
        <w:t>1998</w:t>
      </w:r>
      <w:r w:rsidR="008D4AA7" w:rsidRPr="007954E1">
        <w:t>.</w:t>
      </w:r>
    </w:p>
    <w:p w14:paraId="3032F158" w14:textId="79FFDAA8" w:rsidR="006A16BA" w:rsidRPr="007954E1" w:rsidRDefault="00B95B8D" w:rsidP="00BF4DEF">
      <w:pPr>
        <w:pStyle w:val="LDSignatory"/>
        <w:spacing w:before="960"/>
        <w:rPr>
          <w:rFonts w:ascii="Arial" w:hAnsi="Arial" w:cs="Arial"/>
          <w:b/>
        </w:rPr>
      </w:pPr>
      <w:bookmarkStart w:id="3" w:name="_Hlk512505323"/>
      <w:bookmarkStart w:id="4" w:name="_Hlk509985763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  <w:bookmarkEnd w:id="3"/>
      <w:bookmarkEnd w:id="4"/>
    </w:p>
    <w:p w14:paraId="2D617D69" w14:textId="66366280" w:rsidR="00CD6B2A" w:rsidRPr="007954E1" w:rsidRDefault="00B51491" w:rsidP="00CD6B2A">
      <w:pPr>
        <w:pStyle w:val="LDBodytext"/>
      </w:pPr>
      <w:r>
        <w:t>Graeme M. Crawford</w:t>
      </w:r>
      <w:r w:rsidR="00CD6B2A" w:rsidRPr="007954E1">
        <w:br/>
      </w:r>
      <w:r>
        <w:t xml:space="preserve">Acting </w:t>
      </w:r>
      <w:r w:rsidR="00CD6B2A" w:rsidRPr="007954E1">
        <w:t>Director of Aviation Safety</w:t>
      </w:r>
    </w:p>
    <w:p w14:paraId="1014E0B7" w14:textId="16496570" w:rsidR="00CD6B2A" w:rsidRPr="007954E1" w:rsidRDefault="00B95B8D" w:rsidP="00CD6B2A">
      <w:pPr>
        <w:pStyle w:val="LDDate"/>
      </w:pPr>
      <w:r>
        <w:t xml:space="preserve">13 </w:t>
      </w:r>
      <w:r w:rsidR="005A4FF1">
        <w:t>April</w:t>
      </w:r>
      <w:r w:rsidR="00B51491">
        <w:t xml:space="preserve"> 2021</w:t>
      </w:r>
    </w:p>
    <w:p w14:paraId="0BFD8F78" w14:textId="0CF78DF7" w:rsidR="00333ECB" w:rsidRPr="007954E1" w:rsidRDefault="00056766" w:rsidP="008B0AE3">
      <w:pPr>
        <w:pStyle w:val="LDDescription"/>
      </w:pPr>
      <w:bookmarkStart w:id="5" w:name="_Hlk38268511"/>
      <w:r w:rsidRPr="007954E1">
        <w:t>CASA EX</w:t>
      </w:r>
      <w:r w:rsidR="00611823">
        <w:t>38</w:t>
      </w:r>
      <w:r w:rsidRPr="007954E1">
        <w:t>/</w:t>
      </w:r>
      <w:r w:rsidR="00B752E7" w:rsidRPr="007954E1">
        <w:t>2</w:t>
      </w:r>
      <w:r w:rsidR="00B51491">
        <w:t>1</w:t>
      </w:r>
      <w:r w:rsidR="000824E5" w:rsidRPr="007954E1">
        <w:t> </w:t>
      </w:r>
      <w:r w:rsidR="00611823">
        <w:t>–</w:t>
      </w:r>
      <w:r w:rsidR="00435841">
        <w:t xml:space="preserve"> </w:t>
      </w:r>
      <w:r w:rsidR="002263C1">
        <w:t xml:space="preserve">Obtaining </w:t>
      </w:r>
      <w:r w:rsidR="00611823">
        <w:t>E</w:t>
      </w:r>
      <w:r w:rsidR="00967035">
        <w:t>xp</w:t>
      </w:r>
      <w:r w:rsidR="00611823">
        <w:t>er</w:t>
      </w:r>
      <w:r w:rsidR="00967035">
        <w:t xml:space="preserve">ience </w:t>
      </w:r>
      <w:r w:rsidR="00693604">
        <w:t xml:space="preserve">for </w:t>
      </w:r>
      <w:r w:rsidR="00611823">
        <w:t>G</w:t>
      </w:r>
      <w:r w:rsidR="00693604">
        <w:t>rant of RePL</w:t>
      </w:r>
      <w:r w:rsidR="00E54613">
        <w:t xml:space="preserve"> for </w:t>
      </w:r>
      <w:r w:rsidR="00611823">
        <w:t>M</w:t>
      </w:r>
      <w:r w:rsidR="00E54613">
        <w:t>edium RPA,</w:t>
      </w:r>
      <w:r w:rsidR="00693604">
        <w:t xml:space="preserve"> </w:t>
      </w:r>
      <w:r w:rsidR="00967035">
        <w:t xml:space="preserve">and </w:t>
      </w:r>
      <w:r w:rsidR="00693604">
        <w:t xml:space="preserve">for </w:t>
      </w:r>
      <w:r w:rsidR="00E54613">
        <w:t xml:space="preserve">RePL </w:t>
      </w:r>
      <w:r w:rsidR="00611823">
        <w:t>U</w:t>
      </w:r>
      <w:r w:rsidR="00E54613">
        <w:t xml:space="preserve">pgrade to </w:t>
      </w:r>
      <w:r w:rsidR="00611823">
        <w:t>D</w:t>
      </w:r>
      <w:r w:rsidR="00E54613">
        <w:t xml:space="preserve">ifferent </w:t>
      </w:r>
      <w:r w:rsidR="00611823">
        <w:t>C</w:t>
      </w:r>
      <w:r w:rsidR="00E54613">
        <w:t xml:space="preserve">ategory of </w:t>
      </w:r>
      <w:r w:rsidR="00611823">
        <w:t>S</w:t>
      </w:r>
      <w:r w:rsidR="00E54613">
        <w:t xml:space="preserve">mall or </w:t>
      </w:r>
      <w:r w:rsidR="00611823">
        <w:t>M</w:t>
      </w:r>
      <w:r w:rsidR="00E54613">
        <w:t>edium RPA</w:t>
      </w:r>
      <w:r w:rsidR="00967035">
        <w:t> </w:t>
      </w:r>
      <w:r w:rsidR="00611823">
        <w:t>– E</w:t>
      </w:r>
      <w:r w:rsidR="00B752E7" w:rsidRPr="007954E1">
        <w:t>xemption</w:t>
      </w:r>
      <w:r w:rsidR="00C35C08" w:rsidRPr="007954E1">
        <w:t xml:space="preserve"> </w:t>
      </w:r>
      <w:r w:rsidR="00B752E7" w:rsidRPr="007954E1">
        <w:t>Instrument 202</w:t>
      </w:r>
      <w:r w:rsidR="00B51491">
        <w:t>1</w:t>
      </w:r>
    </w:p>
    <w:bookmarkEnd w:id="1"/>
    <w:bookmarkEnd w:id="2"/>
    <w:bookmarkEnd w:id="5"/>
    <w:p w14:paraId="18B65DF6" w14:textId="77777777" w:rsidR="00934A50" w:rsidRPr="007954E1" w:rsidRDefault="00934A50" w:rsidP="00934A50">
      <w:pPr>
        <w:pStyle w:val="LDClauseHeading"/>
        <w:tabs>
          <w:tab w:val="center" w:pos="4252"/>
        </w:tabs>
        <w:outlineLvl w:val="0"/>
      </w:pPr>
      <w:r w:rsidRPr="007954E1">
        <w:t>1</w:t>
      </w:r>
      <w:r w:rsidRPr="007954E1">
        <w:tab/>
        <w:t>Name</w:t>
      </w:r>
    </w:p>
    <w:p w14:paraId="273F6D7A" w14:textId="2CAB6746" w:rsidR="00934A50" w:rsidRPr="007954E1" w:rsidRDefault="00934A50" w:rsidP="005C67E7">
      <w:pPr>
        <w:pStyle w:val="LDClause"/>
        <w:ind w:right="-143"/>
      </w:pPr>
      <w:r w:rsidRPr="007954E1">
        <w:tab/>
      </w:r>
      <w:r w:rsidRPr="007954E1">
        <w:tab/>
        <w:t xml:space="preserve">This instrument is </w:t>
      </w:r>
      <w:r w:rsidRPr="007954E1">
        <w:rPr>
          <w:i/>
        </w:rPr>
        <w:t>CASA E</w:t>
      </w:r>
      <w:r w:rsidR="00344677" w:rsidRPr="007954E1">
        <w:rPr>
          <w:i/>
        </w:rPr>
        <w:t>X</w:t>
      </w:r>
      <w:r w:rsidR="00611823">
        <w:rPr>
          <w:i/>
        </w:rPr>
        <w:t>38</w:t>
      </w:r>
      <w:r w:rsidRPr="007954E1">
        <w:rPr>
          <w:i/>
        </w:rPr>
        <w:t>/2</w:t>
      </w:r>
      <w:r w:rsidR="00B51491">
        <w:rPr>
          <w:i/>
        </w:rPr>
        <w:t>1</w:t>
      </w:r>
      <w:r w:rsidRPr="007954E1">
        <w:rPr>
          <w:i/>
        </w:rPr>
        <w:t> </w:t>
      </w:r>
      <w:r w:rsidR="00611823">
        <w:rPr>
          <w:i/>
        </w:rPr>
        <w:t>–</w:t>
      </w:r>
      <w:r w:rsidRPr="007954E1">
        <w:rPr>
          <w:i/>
        </w:rPr>
        <w:t xml:space="preserve"> </w:t>
      </w:r>
      <w:r w:rsidR="000247F7">
        <w:rPr>
          <w:i/>
        </w:rPr>
        <w:t xml:space="preserve">Obtaining </w:t>
      </w:r>
      <w:r w:rsidR="00611823">
        <w:rPr>
          <w:i/>
        </w:rPr>
        <w:t>E</w:t>
      </w:r>
      <w:r w:rsidR="00967035">
        <w:rPr>
          <w:i/>
        </w:rPr>
        <w:t xml:space="preserve">xperience </w:t>
      </w:r>
      <w:r w:rsidR="00EC0542">
        <w:rPr>
          <w:i/>
        </w:rPr>
        <w:t xml:space="preserve">for </w:t>
      </w:r>
      <w:r w:rsidR="00611823">
        <w:rPr>
          <w:i/>
        </w:rPr>
        <w:t>G</w:t>
      </w:r>
      <w:r w:rsidR="00EC0542">
        <w:rPr>
          <w:i/>
        </w:rPr>
        <w:t xml:space="preserve">rant of </w:t>
      </w:r>
      <w:r w:rsidR="00967035">
        <w:rPr>
          <w:i/>
        </w:rPr>
        <w:t>RePL</w:t>
      </w:r>
      <w:r w:rsidR="00EC0542">
        <w:rPr>
          <w:i/>
        </w:rPr>
        <w:t xml:space="preserve"> </w:t>
      </w:r>
      <w:r w:rsidR="00E54613">
        <w:rPr>
          <w:i/>
        </w:rPr>
        <w:t xml:space="preserve">for </w:t>
      </w:r>
      <w:r w:rsidR="00611823">
        <w:rPr>
          <w:i/>
        </w:rPr>
        <w:t>M</w:t>
      </w:r>
      <w:r w:rsidR="00E54613">
        <w:rPr>
          <w:i/>
        </w:rPr>
        <w:t xml:space="preserve">edium RPA, </w:t>
      </w:r>
      <w:r w:rsidR="00EC0542">
        <w:rPr>
          <w:i/>
        </w:rPr>
        <w:t>and for</w:t>
      </w:r>
      <w:r w:rsidR="00967035">
        <w:rPr>
          <w:i/>
        </w:rPr>
        <w:t xml:space="preserve"> </w:t>
      </w:r>
      <w:r w:rsidR="00E54613">
        <w:rPr>
          <w:i/>
        </w:rPr>
        <w:t xml:space="preserve">RePL </w:t>
      </w:r>
      <w:r w:rsidR="00611823">
        <w:rPr>
          <w:i/>
        </w:rPr>
        <w:t>U</w:t>
      </w:r>
      <w:r w:rsidR="00E54613">
        <w:rPr>
          <w:i/>
        </w:rPr>
        <w:t xml:space="preserve">pgrade to </w:t>
      </w:r>
      <w:r w:rsidR="00611823">
        <w:rPr>
          <w:i/>
        </w:rPr>
        <w:t>D</w:t>
      </w:r>
      <w:r w:rsidR="00E54613">
        <w:rPr>
          <w:i/>
        </w:rPr>
        <w:t>ifferent</w:t>
      </w:r>
      <w:r w:rsidR="00EC0542">
        <w:rPr>
          <w:i/>
        </w:rPr>
        <w:t xml:space="preserve"> </w:t>
      </w:r>
      <w:r w:rsidR="00611823">
        <w:rPr>
          <w:i/>
        </w:rPr>
        <w:t>C</w:t>
      </w:r>
      <w:r w:rsidR="00E54613">
        <w:rPr>
          <w:i/>
        </w:rPr>
        <w:t xml:space="preserve">ategory of </w:t>
      </w:r>
      <w:r w:rsidR="00611823">
        <w:rPr>
          <w:i/>
        </w:rPr>
        <w:t>S</w:t>
      </w:r>
      <w:r w:rsidR="00E54613">
        <w:rPr>
          <w:i/>
        </w:rPr>
        <w:t xml:space="preserve">mall or </w:t>
      </w:r>
      <w:r w:rsidR="00611823">
        <w:rPr>
          <w:i/>
        </w:rPr>
        <w:t>M</w:t>
      </w:r>
      <w:r w:rsidR="00E54613">
        <w:rPr>
          <w:i/>
        </w:rPr>
        <w:t>edium RPA</w:t>
      </w:r>
      <w:r w:rsidR="00967035">
        <w:rPr>
          <w:i/>
        </w:rPr>
        <w:t> </w:t>
      </w:r>
      <w:r w:rsidR="00611823">
        <w:rPr>
          <w:i/>
        </w:rPr>
        <w:t>–</w:t>
      </w:r>
      <w:r w:rsidRPr="007954E1">
        <w:rPr>
          <w:i/>
        </w:rPr>
        <w:t xml:space="preserve"> Exemption Instrument 202</w:t>
      </w:r>
      <w:r w:rsidR="00B51491">
        <w:rPr>
          <w:i/>
        </w:rPr>
        <w:t>1</w:t>
      </w:r>
      <w:r w:rsidRPr="007954E1">
        <w:t>.</w:t>
      </w:r>
    </w:p>
    <w:p w14:paraId="04F17A91" w14:textId="4D8B5309" w:rsidR="00934A50" w:rsidRPr="007954E1" w:rsidRDefault="00934A50" w:rsidP="00934A50">
      <w:pPr>
        <w:pStyle w:val="LDClauseHeading"/>
        <w:tabs>
          <w:tab w:val="center" w:pos="4252"/>
        </w:tabs>
        <w:outlineLvl w:val="0"/>
      </w:pPr>
      <w:r w:rsidRPr="007954E1">
        <w:t>2</w:t>
      </w:r>
      <w:r w:rsidRPr="007954E1">
        <w:tab/>
      </w:r>
      <w:r w:rsidR="00D61700">
        <w:t>Duration</w:t>
      </w:r>
    </w:p>
    <w:p w14:paraId="56FCDFC4" w14:textId="77777777" w:rsidR="00D61700" w:rsidRDefault="009B7CE1" w:rsidP="008C3A15">
      <w:pPr>
        <w:pStyle w:val="LDClause"/>
      </w:pPr>
      <w:r w:rsidRPr="007954E1">
        <w:tab/>
      </w:r>
      <w:r w:rsidRPr="007954E1">
        <w:tab/>
        <w:t>This instrument</w:t>
      </w:r>
      <w:r w:rsidR="00D61700">
        <w:t>:</w:t>
      </w:r>
    </w:p>
    <w:p w14:paraId="604523FE" w14:textId="5C3D555F" w:rsidR="00D61700" w:rsidRPr="00464A53" w:rsidRDefault="00D61700" w:rsidP="00464A53">
      <w:pPr>
        <w:pStyle w:val="LDP1a0"/>
        <w:rPr>
          <w:color w:val="000000"/>
        </w:rPr>
      </w:pPr>
      <w:r w:rsidRPr="00464A53">
        <w:rPr>
          <w:color w:val="000000"/>
        </w:rPr>
        <w:t>(a)</w:t>
      </w:r>
      <w:r w:rsidRPr="00464A53">
        <w:rPr>
          <w:color w:val="000000"/>
        </w:rPr>
        <w:tab/>
      </w:r>
      <w:r w:rsidR="009B7CE1" w:rsidRPr="00464A53">
        <w:rPr>
          <w:color w:val="000000"/>
        </w:rPr>
        <w:t xml:space="preserve">commences on </w:t>
      </w:r>
      <w:r w:rsidR="000C30E0">
        <w:rPr>
          <w:color w:val="000000"/>
        </w:rPr>
        <w:t>the day after it is registered</w:t>
      </w:r>
      <w:r w:rsidRPr="00464A53">
        <w:rPr>
          <w:color w:val="000000"/>
        </w:rPr>
        <w:t>; and</w:t>
      </w:r>
    </w:p>
    <w:p w14:paraId="043F640B" w14:textId="2BBF2EAA" w:rsidR="009B7CE1" w:rsidRPr="00464A53" w:rsidRDefault="00D61700" w:rsidP="00464A53">
      <w:pPr>
        <w:pStyle w:val="LDP1a0"/>
        <w:rPr>
          <w:color w:val="000000"/>
        </w:rPr>
      </w:pPr>
      <w:r w:rsidRPr="00464A53">
        <w:rPr>
          <w:color w:val="000000"/>
        </w:rPr>
        <w:t>(b)</w:t>
      </w:r>
      <w:r w:rsidRPr="00464A53">
        <w:rPr>
          <w:color w:val="000000"/>
        </w:rPr>
        <w:tab/>
        <w:t xml:space="preserve">is repealed at the end of </w:t>
      </w:r>
      <w:r w:rsidR="00200C50">
        <w:rPr>
          <w:color w:val="000000"/>
        </w:rPr>
        <w:t>31 March</w:t>
      </w:r>
      <w:r w:rsidRPr="00464A53">
        <w:rPr>
          <w:color w:val="000000"/>
        </w:rPr>
        <w:t xml:space="preserve"> </w:t>
      </w:r>
      <w:r w:rsidR="00031100" w:rsidRPr="00464A53">
        <w:rPr>
          <w:color w:val="000000"/>
        </w:rPr>
        <w:t>202</w:t>
      </w:r>
      <w:r w:rsidR="004F61EF">
        <w:rPr>
          <w:color w:val="000000"/>
        </w:rPr>
        <w:t>2</w:t>
      </w:r>
      <w:r w:rsidR="00B51491" w:rsidRPr="00464A53">
        <w:rPr>
          <w:color w:val="000000"/>
        </w:rPr>
        <w:t>.</w:t>
      </w:r>
    </w:p>
    <w:p w14:paraId="053DE9EC" w14:textId="3B9CFFAB" w:rsidR="0094439B" w:rsidRPr="007954E1" w:rsidRDefault="0094439B" w:rsidP="0094439B">
      <w:pPr>
        <w:pStyle w:val="LDClauseHeading"/>
        <w:tabs>
          <w:tab w:val="center" w:pos="4252"/>
        </w:tabs>
        <w:outlineLvl w:val="0"/>
      </w:pPr>
      <w:r>
        <w:t>3</w:t>
      </w:r>
      <w:r w:rsidRPr="007954E1">
        <w:tab/>
      </w:r>
      <w:r>
        <w:t>Definitions</w:t>
      </w:r>
    </w:p>
    <w:p w14:paraId="3343C07A" w14:textId="537165FA" w:rsidR="0094439B" w:rsidRDefault="0094439B" w:rsidP="0094439B">
      <w:pPr>
        <w:pStyle w:val="LDClause"/>
      </w:pPr>
      <w:r w:rsidRPr="007954E1">
        <w:tab/>
      </w:r>
      <w:r w:rsidR="00435841">
        <w:t>(1)</w:t>
      </w:r>
      <w:r w:rsidRPr="007954E1">
        <w:tab/>
      </w:r>
      <w:r w:rsidR="005C67E7">
        <w:t>In this ins</w:t>
      </w:r>
      <w:r w:rsidRPr="007954E1">
        <w:t>trument</w:t>
      </w:r>
      <w:r>
        <w:t>:</w:t>
      </w:r>
    </w:p>
    <w:p w14:paraId="1DD1DD2A" w14:textId="16B8F310" w:rsidR="0094052A" w:rsidRDefault="0094439B" w:rsidP="00464A53">
      <w:pPr>
        <w:pStyle w:val="LDdefinition"/>
      </w:pPr>
      <w:r w:rsidRPr="0094439B">
        <w:rPr>
          <w:b/>
          <w:bCs/>
          <w:i/>
          <w:iCs/>
        </w:rPr>
        <w:t>CASR</w:t>
      </w:r>
      <w:r>
        <w:t xml:space="preserve"> means the </w:t>
      </w:r>
      <w:r w:rsidRPr="002D187F">
        <w:rPr>
          <w:i/>
          <w:iCs/>
        </w:rPr>
        <w:t xml:space="preserve">Civil Aviation Safety </w:t>
      </w:r>
      <w:r>
        <w:rPr>
          <w:i/>
          <w:iCs/>
        </w:rPr>
        <w:t>R</w:t>
      </w:r>
      <w:r w:rsidRPr="002D187F">
        <w:rPr>
          <w:i/>
          <w:iCs/>
        </w:rPr>
        <w:t>egulations 1998</w:t>
      </w:r>
      <w:r w:rsidRPr="005C67E7">
        <w:t>.</w:t>
      </w:r>
    </w:p>
    <w:p w14:paraId="2CBD543B" w14:textId="399D886F" w:rsidR="00E615E5" w:rsidRPr="001A6CF7" w:rsidRDefault="00E615E5" w:rsidP="00E615E5">
      <w:pPr>
        <w:pStyle w:val="LDdefinition"/>
      </w:pPr>
      <w:r w:rsidRPr="001A6CF7">
        <w:rPr>
          <w:b/>
          <w:bCs/>
          <w:i/>
          <w:iCs/>
        </w:rPr>
        <w:t>Re</w:t>
      </w:r>
      <w:r>
        <w:rPr>
          <w:b/>
          <w:bCs/>
          <w:i/>
          <w:iCs/>
        </w:rPr>
        <w:t>OC</w:t>
      </w:r>
      <w:r w:rsidRPr="001A6CF7">
        <w:t xml:space="preserve"> means</w:t>
      </w:r>
      <w:r w:rsidR="00D85B2A">
        <w:t xml:space="preserve"> a certificate as an RPA operator under Division 101.F.4</w:t>
      </w:r>
      <w:r w:rsidR="00B37622">
        <w:t xml:space="preserve"> of CASR.</w:t>
      </w:r>
    </w:p>
    <w:p w14:paraId="765535CB" w14:textId="77777777" w:rsidR="00E615E5" w:rsidRPr="001A6CF7" w:rsidRDefault="00E615E5" w:rsidP="00E615E5">
      <w:pPr>
        <w:pStyle w:val="LDdefinition"/>
      </w:pPr>
      <w:r w:rsidRPr="001A6CF7">
        <w:rPr>
          <w:b/>
          <w:bCs/>
          <w:i/>
          <w:iCs/>
        </w:rPr>
        <w:t>RePL holder</w:t>
      </w:r>
      <w:r w:rsidRPr="001A6CF7">
        <w:t xml:space="preserve"> means a person who hold</w:t>
      </w:r>
      <w:r>
        <w:t>s</w:t>
      </w:r>
      <w:r w:rsidRPr="001A6CF7">
        <w:t xml:space="preserve"> a remote pilot licence.</w:t>
      </w:r>
    </w:p>
    <w:p w14:paraId="5B70AB07" w14:textId="10EF9086" w:rsidR="00E615E5" w:rsidRDefault="00E615E5" w:rsidP="00E615E5">
      <w:pPr>
        <w:pStyle w:val="LDClause"/>
      </w:pPr>
      <w:r w:rsidRPr="009302C3">
        <w:tab/>
        <w:t>(</w:t>
      </w:r>
      <w:r>
        <w:t>2</w:t>
      </w:r>
      <w:r w:rsidRPr="009302C3">
        <w:t>)</w:t>
      </w:r>
      <w:r w:rsidRPr="009302C3">
        <w:tab/>
        <w:t>Subject to subsection (1), in this instrument words and phrases have the same meaning as in CASR.</w:t>
      </w:r>
    </w:p>
    <w:p w14:paraId="0044BBB3" w14:textId="6CCBAB6F" w:rsidR="00E615E5" w:rsidRDefault="00E615E5" w:rsidP="00E615E5">
      <w:pPr>
        <w:pStyle w:val="LDClause"/>
      </w:pPr>
      <w:r>
        <w:tab/>
        <w:t>(3)</w:t>
      </w:r>
      <w:r>
        <w:tab/>
        <w:t>In this instrument, mention of a provision with the prefix “101.” is a reference to that provision as contained in Part 101 of CASR.</w:t>
      </w:r>
    </w:p>
    <w:p w14:paraId="01A231A2" w14:textId="387C58AE" w:rsidR="00F8159A" w:rsidRPr="007954E1" w:rsidRDefault="00206D63" w:rsidP="00F8159A">
      <w:pPr>
        <w:pStyle w:val="LDClauseHeading"/>
        <w:tabs>
          <w:tab w:val="center" w:pos="4252"/>
        </w:tabs>
        <w:outlineLvl w:val="0"/>
      </w:pPr>
      <w:bookmarkStart w:id="6" w:name="_Hlk67306690"/>
      <w:bookmarkStart w:id="7" w:name="_Hlk67643893"/>
      <w:r>
        <w:t>4</w:t>
      </w:r>
      <w:r w:rsidR="00F8159A" w:rsidRPr="007954E1">
        <w:tab/>
      </w:r>
      <w:r w:rsidR="00F8159A">
        <w:t>Exemption</w:t>
      </w:r>
      <w:r w:rsidR="00435841">
        <w:t xml:space="preserve"> 1</w:t>
      </w:r>
      <w:r w:rsidR="00A63A42">
        <w:t> — obtaining experience</w:t>
      </w:r>
      <w:r w:rsidR="00416482">
        <w:t xml:space="preserve"> for medium RPA upgrade</w:t>
      </w:r>
    </w:p>
    <w:p w14:paraId="775987C3" w14:textId="7DD48E42" w:rsidR="00435841" w:rsidRDefault="00F8159A" w:rsidP="00A35358">
      <w:pPr>
        <w:pStyle w:val="LDClause"/>
        <w:ind w:right="282"/>
      </w:pPr>
      <w:r w:rsidRPr="007954E1">
        <w:tab/>
      </w:r>
      <w:r w:rsidRPr="007954E1">
        <w:tab/>
      </w:r>
      <w:r w:rsidR="00435841">
        <w:t xml:space="preserve">A </w:t>
      </w:r>
      <w:r w:rsidR="001A6CF7">
        <w:t>RePL holder</w:t>
      </w:r>
      <w:r w:rsidR="00FB5BCD">
        <w:t xml:space="preserve"> for a small RPA</w:t>
      </w:r>
      <w:r w:rsidR="001A6CF7">
        <w:t xml:space="preserve"> </w:t>
      </w:r>
      <w:r w:rsidR="00435841">
        <w:t xml:space="preserve">who operates </w:t>
      </w:r>
      <w:r w:rsidR="00200C50">
        <w:t>the same</w:t>
      </w:r>
      <w:r w:rsidR="009E3862">
        <w:t xml:space="preserve"> category of </w:t>
      </w:r>
      <w:r w:rsidR="00435841">
        <w:t>medium RPA</w:t>
      </w:r>
      <w:r w:rsidR="00416482">
        <w:t xml:space="preserve"> </w:t>
      </w:r>
      <w:r w:rsidR="00435841">
        <w:t xml:space="preserve">is exempted from compliance with the requirements of </w:t>
      </w:r>
      <w:r w:rsidR="00416482">
        <w:t>sub</w:t>
      </w:r>
      <w:r w:rsidR="00435841">
        <w:t>regulation</w:t>
      </w:r>
      <w:r w:rsidR="006C330E">
        <w:t> </w:t>
      </w:r>
      <w:r w:rsidR="00435841">
        <w:t>101.252</w:t>
      </w:r>
      <w:r w:rsidR="006031E7">
        <w:t> </w:t>
      </w:r>
      <w:r w:rsidR="00416482">
        <w:t>(2)</w:t>
      </w:r>
      <w:r w:rsidR="00435841">
        <w:t xml:space="preserve"> of CASR</w:t>
      </w:r>
      <w:r w:rsidR="00416482">
        <w:t>,</w:t>
      </w:r>
      <w:r w:rsidR="00435841">
        <w:t xml:space="preserve"> but only</w:t>
      </w:r>
      <w:r w:rsidR="00416482">
        <w:t xml:space="preserve"> to the extent that the holder would otherwise commit an offence because </w:t>
      </w:r>
      <w:bookmarkStart w:id="8" w:name="_Hlk67307390"/>
      <w:r w:rsidR="00416482">
        <w:t>the medium RPA is not an excluded RPA</w:t>
      </w:r>
      <w:bookmarkEnd w:id="8"/>
      <w:r w:rsidR="00416482">
        <w:t>.</w:t>
      </w:r>
    </w:p>
    <w:p w14:paraId="4C0F7B7A" w14:textId="3CDD5EAD" w:rsidR="00435841" w:rsidRPr="007954E1" w:rsidRDefault="00416482" w:rsidP="00435841">
      <w:pPr>
        <w:pStyle w:val="LDClauseHeading"/>
        <w:tabs>
          <w:tab w:val="center" w:pos="4252"/>
        </w:tabs>
        <w:outlineLvl w:val="0"/>
      </w:pPr>
      <w:r>
        <w:lastRenderedPageBreak/>
        <w:t>5</w:t>
      </w:r>
      <w:r w:rsidR="00435841" w:rsidRPr="007954E1">
        <w:tab/>
      </w:r>
      <w:r w:rsidR="00435841">
        <w:t xml:space="preserve">Condition for </w:t>
      </w:r>
      <w:r w:rsidR="00FA2BF1">
        <w:t>E</w:t>
      </w:r>
      <w:r w:rsidR="00435841">
        <w:t>xemption 1</w:t>
      </w:r>
    </w:p>
    <w:p w14:paraId="68443B8C" w14:textId="0476E5FB" w:rsidR="009E3862" w:rsidRDefault="00E26E3F" w:rsidP="00611823">
      <w:pPr>
        <w:pStyle w:val="LDClause"/>
      </w:pPr>
      <w:r>
        <w:tab/>
      </w:r>
      <w:r>
        <w:tab/>
      </w:r>
      <w:r w:rsidR="00416482">
        <w:t>T</w:t>
      </w:r>
      <w:r>
        <w:t>he exemption</w:t>
      </w:r>
      <w:r w:rsidR="00416482">
        <w:t xml:space="preserve"> in section 4</w:t>
      </w:r>
      <w:r>
        <w:t xml:space="preserve"> </w:t>
      </w:r>
      <w:r w:rsidR="009E3862">
        <w:t>is</w:t>
      </w:r>
      <w:r w:rsidR="002F20F1">
        <w:t xml:space="preserve"> subject to the condition that the </w:t>
      </w:r>
      <w:r w:rsidR="00416482">
        <w:t>RePL holder</w:t>
      </w:r>
      <w:r w:rsidR="002F20F1">
        <w:t xml:space="preserve"> </w:t>
      </w:r>
      <w:r w:rsidR="00416482">
        <w:t xml:space="preserve">may </w:t>
      </w:r>
      <w:r w:rsidR="002F20F1">
        <w:t xml:space="preserve">operate </w:t>
      </w:r>
      <w:r w:rsidR="006A4233">
        <w:t>the</w:t>
      </w:r>
      <w:r w:rsidR="002F20F1">
        <w:t xml:space="preserve"> medium RPA</w:t>
      </w:r>
      <w:r w:rsidR="009E3862">
        <w:t xml:space="preserve"> </w:t>
      </w:r>
      <w:r w:rsidR="00C96044">
        <w:t xml:space="preserve">but </w:t>
      </w:r>
      <w:r w:rsidR="009E3862">
        <w:t>only</w:t>
      </w:r>
      <w:r w:rsidR="00665CC9">
        <w:t xml:space="preserve"> if all of the following requirements are met, namely, that the operation is</w:t>
      </w:r>
      <w:r w:rsidR="002F20F1">
        <w:t>:</w:t>
      </w:r>
    </w:p>
    <w:p w14:paraId="1CAD4C2B" w14:textId="5E6268CB" w:rsidR="009E3862" w:rsidRDefault="009E3862" w:rsidP="00611823">
      <w:pPr>
        <w:pStyle w:val="LDP1a0"/>
      </w:pPr>
      <w:r>
        <w:t>(a)</w:t>
      </w:r>
      <w:r>
        <w:tab/>
      </w:r>
      <w:r w:rsidR="00C96044">
        <w:t xml:space="preserve">conducted </w:t>
      </w:r>
      <w:r>
        <w:t>under the standard RPA operating conditions mentioned in regulation</w:t>
      </w:r>
      <w:r w:rsidR="006031E7">
        <w:t> </w:t>
      </w:r>
      <w:r>
        <w:t>101.238;</w:t>
      </w:r>
    </w:p>
    <w:p w14:paraId="5F931F4F" w14:textId="69DD481D" w:rsidR="00665CC9" w:rsidRDefault="006A4233" w:rsidP="00611823">
      <w:pPr>
        <w:pStyle w:val="LDP1a0"/>
      </w:pPr>
      <w:r>
        <w:t>(</w:t>
      </w:r>
      <w:r w:rsidR="009E3862">
        <w:t>b</w:t>
      </w:r>
      <w:r>
        <w:t>)</w:t>
      </w:r>
      <w:r>
        <w:tab/>
      </w:r>
      <w:r w:rsidR="00665CC9">
        <w:t>for the purpose of either or both of the following:</w:t>
      </w:r>
    </w:p>
    <w:p w14:paraId="3EBCF949" w14:textId="75028295" w:rsidR="00665CC9" w:rsidRDefault="00665CC9" w:rsidP="00B96359">
      <w:pPr>
        <w:pStyle w:val="i"/>
        <w:ind w:left="1559" w:right="-568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9F31DF">
        <w:t>meet</w:t>
      </w:r>
      <w:r w:rsidR="006C330E">
        <w:t>ing</w:t>
      </w:r>
      <w:r w:rsidR="009F31DF">
        <w:t xml:space="preserve"> the experience requirement mentioned in paragraph</w:t>
      </w:r>
      <w:r w:rsidR="00B96359">
        <w:t xml:space="preserve"> </w:t>
      </w:r>
      <w:r w:rsidR="009F31DF">
        <w:t>101.295</w:t>
      </w:r>
      <w:r w:rsidR="006031E7">
        <w:t> </w:t>
      </w:r>
      <w:r w:rsidR="009F31DF">
        <w:t>(2)</w:t>
      </w:r>
      <w:r w:rsidR="006031E7">
        <w:t> </w:t>
      </w:r>
      <w:r w:rsidR="009F31DF">
        <w:t>(c) for the grant of a</w:t>
      </w:r>
      <w:r w:rsidR="00416482">
        <w:t xml:space="preserve"> RePL</w:t>
      </w:r>
      <w:r w:rsidR="009F31DF">
        <w:t xml:space="preserve"> </w:t>
      </w:r>
      <w:r w:rsidR="00416482">
        <w:t xml:space="preserve">for </w:t>
      </w:r>
      <w:r w:rsidR="009E3862">
        <w:t>the same category</w:t>
      </w:r>
      <w:r w:rsidR="006C330E">
        <w:t> </w:t>
      </w:r>
      <w:r w:rsidR="009E3862">
        <w:t>of</w:t>
      </w:r>
      <w:r w:rsidR="00416482">
        <w:t xml:space="preserve"> medium RPA</w:t>
      </w:r>
      <w:r w:rsidR="009E3862">
        <w:t xml:space="preserve"> (</w:t>
      </w:r>
      <w:r w:rsidR="009E3862" w:rsidRPr="009E3862">
        <w:rPr>
          <w:b/>
          <w:bCs/>
          <w:i/>
          <w:iCs/>
        </w:rPr>
        <w:t>relevant RePL</w:t>
      </w:r>
      <w:r w:rsidR="009E3862">
        <w:t>)</w:t>
      </w:r>
      <w:r w:rsidR="009F31DF">
        <w:t>;</w:t>
      </w:r>
    </w:p>
    <w:p w14:paraId="76E4016D" w14:textId="79178E86" w:rsidR="00EB495C" w:rsidRDefault="00665CC9" w:rsidP="00C96044">
      <w:pPr>
        <w:pStyle w:val="i"/>
      </w:pPr>
      <w:r>
        <w:tab/>
        <w:t>(ii)</w:t>
      </w:r>
      <w:r>
        <w:tab/>
        <w:t>getting practical experience and gaining competency in the operation of the medium RPA for the grant of the relevant RePL;</w:t>
      </w:r>
    </w:p>
    <w:p w14:paraId="5A3E066B" w14:textId="17C39D2C" w:rsidR="002F20F1" w:rsidRDefault="006A4233" w:rsidP="00EB495C">
      <w:pPr>
        <w:pStyle w:val="P1"/>
      </w:pPr>
      <w:r>
        <w:t>(</w:t>
      </w:r>
      <w:r w:rsidR="009E3862">
        <w:t>c</w:t>
      </w:r>
      <w:r>
        <w:t>)</w:t>
      </w:r>
      <w:r>
        <w:tab/>
      </w:r>
      <w:r w:rsidR="00371C02">
        <w:t>for the purposes of</w:t>
      </w:r>
      <w:r w:rsidR="00EB495C">
        <w:t xml:space="preserve"> preparation to undertake </w:t>
      </w:r>
      <w:r>
        <w:t>a flight test conducted by CASA under subparagraph</w:t>
      </w:r>
      <w:r w:rsidR="006C330E">
        <w:t xml:space="preserve"> </w:t>
      </w:r>
      <w:r>
        <w:t>101.295</w:t>
      </w:r>
      <w:r w:rsidR="00242AE1">
        <w:t> </w:t>
      </w:r>
      <w:r>
        <w:t>(2)</w:t>
      </w:r>
      <w:r w:rsidR="00242AE1">
        <w:t> </w:t>
      </w:r>
      <w:r>
        <w:t>(b)</w:t>
      </w:r>
      <w:r w:rsidR="00242AE1">
        <w:t> </w:t>
      </w:r>
      <w:r>
        <w:t>(iii) for the grant of the relevant RePL.</w:t>
      </w:r>
    </w:p>
    <w:p w14:paraId="7D380563" w14:textId="177B2E30" w:rsidR="003F6073" w:rsidRPr="007954E1" w:rsidRDefault="003F6073" w:rsidP="00BF4DEF">
      <w:pPr>
        <w:pStyle w:val="LDClauseHeading"/>
        <w:tabs>
          <w:tab w:val="center" w:pos="4252"/>
        </w:tabs>
        <w:spacing w:before="200"/>
        <w:outlineLvl w:val="0"/>
      </w:pPr>
      <w:r>
        <w:t>6</w:t>
      </w:r>
      <w:r w:rsidRPr="007954E1">
        <w:tab/>
      </w:r>
      <w:r>
        <w:t>Exemption 2 — obtaining experience for RePL upgrade</w:t>
      </w:r>
      <w:r w:rsidR="005A4FF1">
        <w:t xml:space="preserve"> from small or medium RPA</w:t>
      </w:r>
      <w:r>
        <w:t xml:space="preserve"> to different category of small or medium RPA</w:t>
      </w:r>
    </w:p>
    <w:p w14:paraId="6933B541" w14:textId="46D55E05" w:rsidR="003F6073" w:rsidRDefault="003F6073" w:rsidP="00611823">
      <w:pPr>
        <w:pStyle w:val="LDClause"/>
      </w:pPr>
      <w:r w:rsidRPr="007954E1">
        <w:tab/>
      </w:r>
      <w:r w:rsidRPr="007954E1">
        <w:tab/>
      </w:r>
      <w:r>
        <w:t>A RePL holder for a category of small</w:t>
      </w:r>
      <w:r w:rsidR="005A4FF1">
        <w:t xml:space="preserve"> RPA</w:t>
      </w:r>
      <w:r>
        <w:t xml:space="preserve"> or a medium RPA who operates a different category of small</w:t>
      </w:r>
      <w:r w:rsidR="005A4FF1">
        <w:t xml:space="preserve"> RPA</w:t>
      </w:r>
      <w:r>
        <w:t xml:space="preserve"> or medium RPA is exempted from compliance with the requirements of subregulation 101.252</w:t>
      </w:r>
      <w:r w:rsidR="00CB4A56">
        <w:t> </w:t>
      </w:r>
      <w:r>
        <w:t>(2) of CASR, but only to the extent that the holder would otherwise commit an offence because:</w:t>
      </w:r>
    </w:p>
    <w:p w14:paraId="7FBD6197" w14:textId="77777777" w:rsidR="003F6073" w:rsidRDefault="003F6073" w:rsidP="00611823">
      <w:pPr>
        <w:pStyle w:val="LDP1a0"/>
      </w:pPr>
      <w:r>
        <w:t>(a)</w:t>
      </w:r>
      <w:r>
        <w:tab/>
        <w:t>for the medium RPA — it is not an excluded RPA; and</w:t>
      </w:r>
    </w:p>
    <w:p w14:paraId="1F55DC09" w14:textId="29CB1351" w:rsidR="003F6073" w:rsidRDefault="003F6073" w:rsidP="00611823">
      <w:pPr>
        <w:pStyle w:val="LDP1a0"/>
      </w:pPr>
      <w:r>
        <w:t>(b</w:t>
      </w:r>
      <w:r>
        <w:tab/>
        <w:t>for the small</w:t>
      </w:r>
      <w:r w:rsidR="00536483">
        <w:t xml:space="preserve"> RPA</w:t>
      </w:r>
      <w:r>
        <w:t xml:space="preserve"> or medium RPA — the holder does not hold a RePL for the different category.</w:t>
      </w:r>
    </w:p>
    <w:p w14:paraId="3BE71A9D" w14:textId="1385F6BB" w:rsidR="003F6073" w:rsidRPr="007954E1" w:rsidRDefault="003F6073" w:rsidP="00BF4DEF">
      <w:pPr>
        <w:pStyle w:val="LDClauseHeading"/>
        <w:tabs>
          <w:tab w:val="center" w:pos="4252"/>
        </w:tabs>
        <w:spacing w:before="200"/>
        <w:outlineLvl w:val="0"/>
      </w:pPr>
      <w:r>
        <w:t>7</w:t>
      </w:r>
      <w:r w:rsidRPr="007954E1">
        <w:tab/>
      </w:r>
      <w:r>
        <w:t xml:space="preserve">Condition for </w:t>
      </w:r>
      <w:r w:rsidR="00FA2BF1">
        <w:t>E</w:t>
      </w:r>
      <w:r>
        <w:t>xemption 2</w:t>
      </w:r>
    </w:p>
    <w:p w14:paraId="2BF4CE9B" w14:textId="6CF3BAAF" w:rsidR="003F6073" w:rsidRDefault="003F6073" w:rsidP="00611823">
      <w:pPr>
        <w:pStyle w:val="LDClause"/>
      </w:pPr>
      <w:r>
        <w:tab/>
      </w:r>
      <w:r>
        <w:tab/>
        <w:t>The exemption in section 6 is subject to the condition that the RePL holder may operate the different category of small</w:t>
      </w:r>
      <w:r w:rsidR="005A4FF1">
        <w:t xml:space="preserve"> RPA</w:t>
      </w:r>
      <w:r>
        <w:t xml:space="preserve"> or medium RPA </w:t>
      </w:r>
      <w:r w:rsidR="00C96044">
        <w:t xml:space="preserve">but </w:t>
      </w:r>
      <w:r>
        <w:t>only</w:t>
      </w:r>
      <w:r w:rsidR="00665CC9">
        <w:t xml:space="preserve"> if all of the following </w:t>
      </w:r>
      <w:r w:rsidR="00C96044">
        <w:t xml:space="preserve">requirements </w:t>
      </w:r>
      <w:r w:rsidR="00665CC9">
        <w:t>are</w:t>
      </w:r>
      <w:r w:rsidR="00C96044">
        <w:t xml:space="preserve"> met, namely, that the operation is</w:t>
      </w:r>
      <w:r>
        <w:t>:</w:t>
      </w:r>
    </w:p>
    <w:p w14:paraId="46761C76" w14:textId="55A338EE" w:rsidR="005A4FF1" w:rsidRDefault="00C96044" w:rsidP="00536483">
      <w:pPr>
        <w:pStyle w:val="P1"/>
        <w:numPr>
          <w:ilvl w:val="0"/>
          <w:numId w:val="45"/>
        </w:numPr>
      </w:pPr>
      <w:r>
        <w:t>in the different category of small RPA or medium RPA that is</w:t>
      </w:r>
      <w:r w:rsidR="005A4FF1">
        <w:t xml:space="preserve"> </w:t>
      </w:r>
      <w:r w:rsidR="00536483">
        <w:t xml:space="preserve">of </w:t>
      </w:r>
      <w:r w:rsidR="005A4FF1">
        <w:t>the same type of small RPA or medium RPA as is</w:t>
      </w:r>
      <w:r w:rsidR="00536483">
        <w:t xml:space="preserve"> already</w:t>
      </w:r>
      <w:r w:rsidR="005A4FF1">
        <w:t xml:space="preserve"> included in the holder’s RePL;</w:t>
      </w:r>
    </w:p>
    <w:p w14:paraId="32A89691" w14:textId="79EB65ED" w:rsidR="00536483" w:rsidRDefault="00536483" w:rsidP="00BF4DEF">
      <w:pPr>
        <w:pStyle w:val="Note"/>
        <w:tabs>
          <w:tab w:val="clear" w:pos="737"/>
          <w:tab w:val="left" w:pos="1276"/>
        </w:tabs>
        <w:ind w:left="1202"/>
      </w:pPr>
      <w:r w:rsidRPr="00536483">
        <w:rPr>
          <w:i/>
          <w:iCs/>
        </w:rPr>
        <w:t>Note</w:t>
      </w:r>
      <w:r>
        <w:t xml:space="preserve">   Thus, a </w:t>
      </w:r>
      <w:r w:rsidR="00B61AAF">
        <w:t xml:space="preserve">RePL </w:t>
      </w:r>
      <w:r>
        <w:t xml:space="preserve">category upgrade is only possible for the same type of RPA, </w:t>
      </w:r>
      <w:r w:rsidR="00B61AAF">
        <w:t xml:space="preserve">whether </w:t>
      </w:r>
      <w:r>
        <w:t>small or medium</w:t>
      </w:r>
      <w:r w:rsidR="00B61AAF">
        <w:t>,</w:t>
      </w:r>
      <w:r>
        <w:t xml:space="preserve"> as the RePL</w:t>
      </w:r>
      <w:r w:rsidR="00B61AAF">
        <w:t xml:space="preserve"> holder</w:t>
      </w:r>
      <w:r>
        <w:t xml:space="preserve"> is already licensed to operate.</w:t>
      </w:r>
    </w:p>
    <w:p w14:paraId="69A6D46B" w14:textId="4CEF52BC" w:rsidR="003F6073" w:rsidRDefault="005A4FF1" w:rsidP="00CB4A56">
      <w:pPr>
        <w:pStyle w:val="LDP1a0"/>
        <w:ind w:right="-427"/>
      </w:pPr>
      <w:r>
        <w:t>(b)</w:t>
      </w:r>
      <w:r>
        <w:tab/>
      </w:r>
      <w:r w:rsidR="00C96044">
        <w:t xml:space="preserve">conducted </w:t>
      </w:r>
      <w:r w:rsidR="003F6073">
        <w:t>under the standard RPA operating conditions mentioned in regulation</w:t>
      </w:r>
      <w:r w:rsidR="00B96359">
        <w:t> </w:t>
      </w:r>
      <w:r w:rsidR="003F6073">
        <w:t>101.238;</w:t>
      </w:r>
    </w:p>
    <w:p w14:paraId="1B1231DF" w14:textId="45E0888D" w:rsidR="00C96044" w:rsidRDefault="003F6073" w:rsidP="00611823">
      <w:pPr>
        <w:pStyle w:val="LDP1a0"/>
      </w:pPr>
      <w:r>
        <w:t>(</w:t>
      </w:r>
      <w:r w:rsidR="00536483">
        <w:t>c</w:t>
      </w:r>
      <w:r>
        <w:t>)</w:t>
      </w:r>
      <w:r>
        <w:tab/>
      </w:r>
      <w:r w:rsidR="00C96044">
        <w:t>for the purpose of either or both of the following:</w:t>
      </w:r>
    </w:p>
    <w:p w14:paraId="157E8168" w14:textId="391F15FC" w:rsidR="00C96044" w:rsidRDefault="00C96044" w:rsidP="00B96359">
      <w:pPr>
        <w:pStyle w:val="i"/>
        <w:ind w:left="1559" w:right="-568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3F6073">
        <w:t>meet</w:t>
      </w:r>
      <w:r w:rsidR="00B96359">
        <w:t>ing</w:t>
      </w:r>
      <w:r w:rsidR="003F6073">
        <w:t xml:space="preserve"> the experience requirement mentioned in paragraph 101.295</w:t>
      </w:r>
      <w:r w:rsidR="00CB4A56">
        <w:t> </w:t>
      </w:r>
      <w:r w:rsidR="003F6073">
        <w:t>(2)</w:t>
      </w:r>
      <w:r w:rsidR="00CB4A56">
        <w:t> </w:t>
      </w:r>
      <w:r w:rsidR="003F6073">
        <w:t>(c) for the grant of a RePL for the different category of small</w:t>
      </w:r>
      <w:r w:rsidR="00422872">
        <w:t xml:space="preserve"> RPA</w:t>
      </w:r>
      <w:r w:rsidR="003F6073">
        <w:t xml:space="preserve"> or medium RPA (a </w:t>
      </w:r>
      <w:r w:rsidR="003F6073" w:rsidRPr="002D3CE7">
        <w:rPr>
          <w:b/>
          <w:bCs/>
          <w:i/>
          <w:iCs/>
        </w:rPr>
        <w:t>RePL upgrade</w:t>
      </w:r>
      <w:r w:rsidR="003F6073">
        <w:t>);</w:t>
      </w:r>
    </w:p>
    <w:p w14:paraId="402FEAFB" w14:textId="43560630" w:rsidR="003F6073" w:rsidRDefault="00C96044" w:rsidP="00B96359">
      <w:pPr>
        <w:pStyle w:val="i"/>
        <w:ind w:left="1559" w:hanging="1105"/>
      </w:pPr>
      <w:r>
        <w:tab/>
        <w:t>(ii)</w:t>
      </w:r>
      <w:r>
        <w:tab/>
        <w:t>get</w:t>
      </w:r>
      <w:r w:rsidR="00B96359">
        <w:t>ting</w:t>
      </w:r>
      <w:r>
        <w:t xml:space="preserve"> practical experience and gain competency in the operation of the </w:t>
      </w:r>
      <w:r w:rsidR="00422872">
        <w:t xml:space="preserve">small RPA or </w:t>
      </w:r>
      <w:r>
        <w:t>medium RPA for the RePL upgrade;</w:t>
      </w:r>
    </w:p>
    <w:p w14:paraId="40B3E387" w14:textId="56383095" w:rsidR="003F6073" w:rsidRDefault="003F6073" w:rsidP="00611823">
      <w:pPr>
        <w:pStyle w:val="LDP1a0"/>
      </w:pPr>
      <w:r>
        <w:t>(</w:t>
      </w:r>
      <w:r w:rsidR="00536483">
        <w:t>d</w:t>
      </w:r>
      <w:r>
        <w:t>)</w:t>
      </w:r>
      <w:r>
        <w:tab/>
        <w:t>for the purposes of</w:t>
      </w:r>
      <w:r w:rsidR="00EB495C">
        <w:t xml:space="preserve"> preparation to undertake </w:t>
      </w:r>
      <w:r>
        <w:t>a flight test conducted by CASA under subparagraph</w:t>
      </w:r>
      <w:r w:rsidR="00CB4A56">
        <w:t> </w:t>
      </w:r>
      <w:r>
        <w:t>101.295</w:t>
      </w:r>
      <w:r w:rsidR="00CB4A56">
        <w:t> </w:t>
      </w:r>
      <w:r>
        <w:t>(2)</w:t>
      </w:r>
      <w:r w:rsidR="00CB4A56">
        <w:t> </w:t>
      </w:r>
      <w:r>
        <w:t>(b)</w:t>
      </w:r>
      <w:r w:rsidR="00CB4A56">
        <w:t> </w:t>
      </w:r>
      <w:r>
        <w:t>(iii) for the grant of the RePL upgrade.</w:t>
      </w:r>
    </w:p>
    <w:bookmarkEnd w:id="6"/>
    <w:p w14:paraId="2C3A610C" w14:textId="6E4AD0EE" w:rsidR="00D40753" w:rsidRPr="007954E1" w:rsidRDefault="00E008A0" w:rsidP="00BF4DEF">
      <w:pPr>
        <w:pStyle w:val="LDClauseHeading"/>
        <w:tabs>
          <w:tab w:val="center" w:pos="4252"/>
        </w:tabs>
        <w:spacing w:before="200"/>
        <w:outlineLvl w:val="0"/>
      </w:pPr>
      <w:r>
        <w:lastRenderedPageBreak/>
        <w:t>8</w:t>
      </w:r>
      <w:r w:rsidR="00D40753" w:rsidRPr="007954E1">
        <w:tab/>
      </w:r>
      <w:r w:rsidR="00D40753">
        <w:t xml:space="preserve">Exemption </w:t>
      </w:r>
      <w:r w:rsidR="003F6073">
        <w:t>3</w:t>
      </w:r>
      <w:r>
        <w:t> </w:t>
      </w:r>
      <w:r w:rsidR="00A63A42">
        <w:t xml:space="preserve">— </w:t>
      </w:r>
      <w:r>
        <w:t>no requirement to hold ReOC for Exemption 1 or 2</w:t>
      </w:r>
    </w:p>
    <w:p w14:paraId="302D3506" w14:textId="322C0E8E" w:rsidR="00E008A0" w:rsidRDefault="00D40753" w:rsidP="00611823">
      <w:pPr>
        <w:pStyle w:val="LDClause"/>
      </w:pPr>
      <w:r w:rsidRPr="007954E1">
        <w:tab/>
      </w:r>
      <w:r w:rsidRPr="007954E1">
        <w:tab/>
      </w:r>
      <w:r>
        <w:t xml:space="preserve">A person </w:t>
      </w:r>
      <w:r w:rsidR="00E008A0">
        <w:t>is exempted</w:t>
      </w:r>
      <w:r>
        <w:t xml:space="preserve"> from compliance with the requirements of regulation</w:t>
      </w:r>
      <w:r w:rsidR="00CB4A56">
        <w:t> </w:t>
      </w:r>
      <w:r>
        <w:t xml:space="preserve">101.270 of CASR but only to the extent that the </w:t>
      </w:r>
      <w:r w:rsidR="00E008A0">
        <w:t>person</w:t>
      </w:r>
      <w:r>
        <w:t xml:space="preserve"> would otherwise commit an offence</w:t>
      </w:r>
      <w:r w:rsidR="00E671E8">
        <w:t xml:space="preserve"> under paragraph 101.270</w:t>
      </w:r>
      <w:r w:rsidR="009F31DF">
        <w:t> </w:t>
      </w:r>
      <w:r w:rsidR="00E671E8">
        <w:t>(2)</w:t>
      </w:r>
      <w:r w:rsidR="009F31DF">
        <w:t> </w:t>
      </w:r>
      <w:r w:rsidR="00E671E8">
        <w:t>(b)</w:t>
      </w:r>
      <w:r>
        <w:t xml:space="preserve"> because the</w:t>
      </w:r>
      <w:r w:rsidR="00E008A0">
        <w:t xml:space="preserve"> person does not hold</w:t>
      </w:r>
      <w:r w:rsidR="00B54116">
        <w:t xml:space="preserve"> </w:t>
      </w:r>
      <w:r w:rsidR="00E008A0">
        <w:t xml:space="preserve">a </w:t>
      </w:r>
      <w:r w:rsidR="00B54116">
        <w:t>ReOC</w:t>
      </w:r>
      <w:r>
        <w:t xml:space="preserve"> authoris</w:t>
      </w:r>
      <w:r w:rsidR="00E008A0">
        <w:t>ing</w:t>
      </w:r>
      <w:r>
        <w:t xml:space="preserve"> </w:t>
      </w:r>
      <w:r w:rsidR="00E008A0">
        <w:t>the conduct of an</w:t>
      </w:r>
      <w:r>
        <w:t xml:space="preserve"> operation </w:t>
      </w:r>
      <w:r w:rsidR="00E671E8">
        <w:t>that complies with</w:t>
      </w:r>
      <w:r w:rsidR="00E008A0">
        <w:t xml:space="preserve"> </w:t>
      </w:r>
      <w:r w:rsidR="00E671E8">
        <w:t xml:space="preserve">the requirements of sections </w:t>
      </w:r>
      <w:r w:rsidR="00E008A0">
        <w:t>4 and 5, or sections 6 and 7, as the case requires.</w:t>
      </w:r>
    </w:p>
    <w:p w14:paraId="385D7941" w14:textId="15571C48" w:rsidR="00E008A0" w:rsidRDefault="00E008A0" w:rsidP="00BF4DEF">
      <w:pPr>
        <w:pStyle w:val="LDClauseHeading"/>
        <w:tabs>
          <w:tab w:val="center" w:pos="4252"/>
        </w:tabs>
        <w:spacing w:before="200"/>
        <w:outlineLvl w:val="0"/>
      </w:pPr>
      <w:r>
        <w:t>9</w:t>
      </w:r>
      <w:r w:rsidRPr="007954E1">
        <w:tab/>
      </w:r>
      <w:r>
        <w:t>Condition for Exemption 3</w:t>
      </w:r>
    </w:p>
    <w:p w14:paraId="18248B0F" w14:textId="537E4341" w:rsidR="00491025" w:rsidRDefault="00E008A0" w:rsidP="00611823">
      <w:pPr>
        <w:pStyle w:val="LDClause"/>
      </w:pPr>
      <w:r>
        <w:tab/>
      </w:r>
      <w:r>
        <w:tab/>
        <w:t>The exemption in section 8 is subject to the condition that</w:t>
      </w:r>
      <w:r w:rsidR="00491025">
        <w:t>:</w:t>
      </w:r>
    </w:p>
    <w:p w14:paraId="56C02D38" w14:textId="116218A1" w:rsidR="00491025" w:rsidRDefault="00491025" w:rsidP="00611823">
      <w:pPr>
        <w:pStyle w:val="LDP1a0"/>
      </w:pPr>
      <w:r>
        <w:t>(a)</w:t>
      </w:r>
      <w:r>
        <w:tab/>
        <w:t>sections 4 and 5, or sections 6 and 7, as the case may be, apply to the person; and</w:t>
      </w:r>
    </w:p>
    <w:p w14:paraId="5AB5EA8F" w14:textId="3BEC39DD" w:rsidR="00E008A0" w:rsidRDefault="00491025" w:rsidP="00BF4DEF">
      <w:pPr>
        <w:pStyle w:val="LDP1a0"/>
        <w:keepNext/>
      </w:pPr>
      <w:r>
        <w:t>(b)</w:t>
      </w:r>
      <w:r>
        <w:tab/>
        <w:t>the person complies with the relevant conditions in</w:t>
      </w:r>
      <w:r w:rsidR="00E008A0">
        <w:t xml:space="preserve"> </w:t>
      </w:r>
      <w:r>
        <w:t>those sections, as applicable.</w:t>
      </w:r>
    </w:p>
    <w:bookmarkEnd w:id="7"/>
    <w:p w14:paraId="45EC0444" w14:textId="77777777" w:rsidR="00CB4A56" w:rsidRPr="00BF4DEF" w:rsidRDefault="00CB4A56" w:rsidP="00CB4A56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CB4A56" w:rsidRPr="00BF4DEF" w:rsidSect="008C73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8CB2" w14:textId="77777777" w:rsidR="00EC3F57" w:rsidRDefault="00EC3F57">
      <w:r>
        <w:separator/>
      </w:r>
    </w:p>
  </w:endnote>
  <w:endnote w:type="continuationSeparator" w:id="0">
    <w:p w14:paraId="5909F569" w14:textId="77777777" w:rsidR="00EC3F57" w:rsidRDefault="00EC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E79A0" w14:textId="15264FAA" w:rsidR="00A26C20" w:rsidRPr="00FE25DC" w:rsidRDefault="00A26C20" w:rsidP="0090078D">
    <w:pPr>
      <w:pStyle w:val="LDFooter"/>
      <w:tabs>
        <w:tab w:val="clear" w:pos="8505"/>
        <w:tab w:val="right" w:pos="8789"/>
      </w:tabs>
      <w:ind w:right="-285"/>
      <w:rPr>
        <w:lang w:val="fr-FR"/>
      </w:rPr>
    </w:pPr>
    <w:r w:rsidRPr="00FE25DC">
      <w:rPr>
        <w:lang w:val="fr-FR"/>
      </w:rPr>
      <w:t>Instrument number CASA EX</w:t>
    </w:r>
    <w:r w:rsidR="00A35358">
      <w:rPr>
        <w:lang w:val="fr-FR"/>
      </w:rPr>
      <w:t>38</w:t>
    </w:r>
    <w:r w:rsidRPr="00FE25DC">
      <w:rPr>
        <w:lang w:val="fr-FR"/>
      </w:rPr>
      <w:t>/</w:t>
    </w:r>
    <w:r>
      <w:rPr>
        <w:lang w:val="fr-FR"/>
      </w:rPr>
      <w:t>2</w:t>
    </w:r>
    <w:r w:rsidR="00AE30E8">
      <w:rPr>
        <w:lang w:val="fr-FR"/>
      </w:rPr>
      <w:t>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8ADA" w14:textId="0A11A2EB" w:rsidR="00A26C20" w:rsidRPr="00FE25DC" w:rsidRDefault="00A26C20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 w:rsidR="00C95FA7">
      <w:rPr>
        <w:lang w:val="fr-FR"/>
      </w:rPr>
      <w:t>38</w:t>
    </w:r>
    <w:r w:rsidRPr="00FE25DC">
      <w:rPr>
        <w:lang w:val="fr-FR"/>
      </w:rPr>
      <w:t>/</w:t>
    </w:r>
    <w:r>
      <w:rPr>
        <w:lang w:val="fr-FR"/>
      </w:rPr>
      <w:t>2</w:t>
    </w:r>
    <w:r w:rsidR="00AE30E8">
      <w:rPr>
        <w:lang w:val="fr-FR"/>
      </w:rPr>
      <w:t>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E3767" w14:textId="65049685" w:rsidR="00A26C20" w:rsidRPr="00FE25DC" w:rsidRDefault="00A26C20" w:rsidP="003621EB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A35358">
      <w:rPr>
        <w:lang w:val="fr-FR"/>
      </w:rPr>
      <w:t>38</w:t>
    </w:r>
    <w:r w:rsidRPr="00FE25DC">
      <w:rPr>
        <w:lang w:val="fr-FR"/>
      </w:rPr>
      <w:t>/</w:t>
    </w:r>
    <w:r>
      <w:rPr>
        <w:lang w:val="fr-FR"/>
      </w:rPr>
      <w:t>2</w:t>
    </w:r>
    <w:r w:rsidR="00406CE8">
      <w:rPr>
        <w:lang w:val="fr-FR"/>
      </w:rPr>
      <w:t>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5B35C" w14:textId="77777777" w:rsidR="00EC3F57" w:rsidRDefault="00EC3F57">
      <w:r>
        <w:separator/>
      </w:r>
    </w:p>
  </w:footnote>
  <w:footnote w:type="continuationSeparator" w:id="0">
    <w:p w14:paraId="2846AE91" w14:textId="77777777" w:rsidR="00EC3F57" w:rsidRDefault="00EC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D4E6" w14:textId="77777777" w:rsidR="00F34A8C" w:rsidRPr="00F34A8C" w:rsidRDefault="00F34A8C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8B56" w14:textId="77777777" w:rsidR="00A26C20" w:rsidRDefault="00A26C2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A26C20" w:rsidRDefault="00A26C20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2236445F">
                                <wp:extent cx="4019550" cy="971797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A26C20" w:rsidRDefault="00A26C20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2236445F">
                          <wp:extent cx="4019550" cy="971797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1E6B2E48"/>
    <w:multiLevelType w:val="hybridMultilevel"/>
    <w:tmpl w:val="EF9C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30957A4E"/>
    <w:multiLevelType w:val="hybridMultilevel"/>
    <w:tmpl w:val="155A6F0C"/>
    <w:lvl w:ilvl="0" w:tplc="286402F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310951F5"/>
    <w:multiLevelType w:val="hybridMultilevel"/>
    <w:tmpl w:val="263E75E2"/>
    <w:lvl w:ilvl="0" w:tplc="FC340D28">
      <w:start w:val="1"/>
      <w:numFmt w:val="lowerRoman"/>
      <w:lvlText w:val="(%1)"/>
      <w:lvlJc w:val="left"/>
      <w:pPr>
        <w:ind w:left="16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37DD5D9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DF4084E"/>
    <w:multiLevelType w:val="hybridMultilevel"/>
    <w:tmpl w:val="62AA7DE2"/>
    <w:lvl w:ilvl="0" w:tplc="525C130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3FA60FE9"/>
    <w:multiLevelType w:val="hybridMultilevel"/>
    <w:tmpl w:val="13D40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42CDB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48B45C83"/>
    <w:multiLevelType w:val="hybridMultilevel"/>
    <w:tmpl w:val="C89CA4E6"/>
    <w:lvl w:ilvl="0" w:tplc="FE22EA66">
      <w:start w:val="1"/>
      <w:numFmt w:val="lowerRoman"/>
      <w:lvlText w:val="(%1)"/>
      <w:lvlJc w:val="left"/>
      <w:pPr>
        <w:ind w:left="189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9" w15:restartNumberingAfterBreak="0">
    <w:nsid w:val="4A235619"/>
    <w:multiLevelType w:val="multilevel"/>
    <w:tmpl w:val="6BB2232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32" w15:restartNumberingAfterBreak="0">
    <w:nsid w:val="5A676A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5F45321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EC7F20"/>
    <w:multiLevelType w:val="hybridMultilevel"/>
    <w:tmpl w:val="A1AA7026"/>
    <w:lvl w:ilvl="0" w:tplc="B82ABB94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683A459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7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 w15:restartNumberingAfterBreak="0">
    <w:nsid w:val="6CD33B73"/>
    <w:multiLevelType w:val="hybridMultilevel"/>
    <w:tmpl w:val="874258D8"/>
    <w:lvl w:ilvl="0" w:tplc="F746E9B6">
      <w:start w:val="1"/>
      <w:numFmt w:val="decimal"/>
      <w:lvlText w:val="(%1)"/>
      <w:lvlJc w:val="left"/>
      <w:pPr>
        <w:ind w:left="1018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6D506E6E"/>
    <w:multiLevelType w:val="hybridMultilevel"/>
    <w:tmpl w:val="4B7C5430"/>
    <w:lvl w:ilvl="0" w:tplc="257C88E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0" w15:restartNumberingAfterBreak="0">
    <w:nsid w:val="74DD1341"/>
    <w:multiLevelType w:val="hybridMultilevel"/>
    <w:tmpl w:val="87263CBA"/>
    <w:lvl w:ilvl="0" w:tplc="D610B1C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1" w15:restartNumberingAfterBreak="0">
    <w:nsid w:val="775E2D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 w15:restartNumberingAfterBreak="0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306EE2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4" w15:restartNumberingAfterBreak="0">
    <w:nsid w:val="7FFB0E1E"/>
    <w:multiLevelType w:val="hybridMultilevel"/>
    <w:tmpl w:val="45985204"/>
    <w:lvl w:ilvl="0" w:tplc="7812DE42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3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8"/>
  </w:num>
  <w:num w:numId="15">
    <w:abstractNumId w:val="30"/>
  </w:num>
  <w:num w:numId="16">
    <w:abstractNumId w:val="24"/>
  </w:num>
  <w:num w:numId="17">
    <w:abstractNumId w:val="19"/>
  </w:num>
  <w:num w:numId="18">
    <w:abstractNumId w:val="31"/>
  </w:num>
  <w:num w:numId="19">
    <w:abstractNumId w:val="34"/>
  </w:num>
  <w:num w:numId="20">
    <w:abstractNumId w:val="13"/>
  </w:num>
  <w:num w:numId="21">
    <w:abstractNumId w:val="42"/>
  </w:num>
  <w:num w:numId="22">
    <w:abstractNumId w:val="11"/>
  </w:num>
  <w:num w:numId="23">
    <w:abstractNumId w:val="20"/>
  </w:num>
  <w:num w:numId="24">
    <w:abstractNumId w:val="16"/>
  </w:num>
  <w:num w:numId="25">
    <w:abstractNumId w:val="17"/>
  </w:num>
  <w:num w:numId="26">
    <w:abstractNumId w:val="12"/>
  </w:num>
  <w:num w:numId="27">
    <w:abstractNumId w:val="29"/>
  </w:num>
  <w:num w:numId="28">
    <w:abstractNumId w:val="27"/>
  </w:num>
  <w:num w:numId="29">
    <w:abstractNumId w:val="41"/>
  </w:num>
  <w:num w:numId="30">
    <w:abstractNumId w:val="43"/>
  </w:num>
  <w:num w:numId="31">
    <w:abstractNumId w:val="36"/>
  </w:num>
  <w:num w:numId="32">
    <w:abstractNumId w:val="32"/>
  </w:num>
  <w:num w:numId="33">
    <w:abstractNumId w:val="15"/>
  </w:num>
  <w:num w:numId="34">
    <w:abstractNumId w:val="23"/>
  </w:num>
  <w:num w:numId="35">
    <w:abstractNumId w:val="28"/>
  </w:num>
  <w:num w:numId="36">
    <w:abstractNumId w:val="40"/>
  </w:num>
  <w:num w:numId="37">
    <w:abstractNumId w:val="33"/>
  </w:num>
  <w:num w:numId="38">
    <w:abstractNumId w:val="21"/>
  </w:num>
  <w:num w:numId="39">
    <w:abstractNumId w:val="38"/>
  </w:num>
  <w:num w:numId="40">
    <w:abstractNumId w:val="22"/>
  </w:num>
  <w:num w:numId="41">
    <w:abstractNumId w:val="39"/>
  </w:num>
  <w:num w:numId="42">
    <w:abstractNumId w:val="44"/>
  </w:num>
  <w:num w:numId="43">
    <w:abstractNumId w:val="26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12A2"/>
    <w:rsid w:val="0000235C"/>
    <w:rsid w:val="00005CD9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516"/>
    <w:rsid w:val="0002460F"/>
    <w:rsid w:val="000247F7"/>
    <w:rsid w:val="00030C53"/>
    <w:rsid w:val="00030E4D"/>
    <w:rsid w:val="00030EEC"/>
    <w:rsid w:val="00031100"/>
    <w:rsid w:val="00031342"/>
    <w:rsid w:val="000332C8"/>
    <w:rsid w:val="00034E6E"/>
    <w:rsid w:val="000361E4"/>
    <w:rsid w:val="00037854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5469"/>
    <w:rsid w:val="000555A9"/>
    <w:rsid w:val="00055E7D"/>
    <w:rsid w:val="00056582"/>
    <w:rsid w:val="00056766"/>
    <w:rsid w:val="00057414"/>
    <w:rsid w:val="00061153"/>
    <w:rsid w:val="00061640"/>
    <w:rsid w:val="00063586"/>
    <w:rsid w:val="0006482D"/>
    <w:rsid w:val="00065E75"/>
    <w:rsid w:val="0006721A"/>
    <w:rsid w:val="000710E9"/>
    <w:rsid w:val="00071B46"/>
    <w:rsid w:val="00071E7F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625"/>
    <w:rsid w:val="000865FE"/>
    <w:rsid w:val="00086C6D"/>
    <w:rsid w:val="00090659"/>
    <w:rsid w:val="00090BC8"/>
    <w:rsid w:val="0009173E"/>
    <w:rsid w:val="00091A34"/>
    <w:rsid w:val="000931D6"/>
    <w:rsid w:val="0009395D"/>
    <w:rsid w:val="000942BC"/>
    <w:rsid w:val="000950DA"/>
    <w:rsid w:val="00095197"/>
    <w:rsid w:val="00096155"/>
    <w:rsid w:val="00097CE8"/>
    <w:rsid w:val="00097E39"/>
    <w:rsid w:val="000A098A"/>
    <w:rsid w:val="000A14FE"/>
    <w:rsid w:val="000A3E94"/>
    <w:rsid w:val="000A5682"/>
    <w:rsid w:val="000A665C"/>
    <w:rsid w:val="000A7426"/>
    <w:rsid w:val="000B3429"/>
    <w:rsid w:val="000B42F1"/>
    <w:rsid w:val="000B4A61"/>
    <w:rsid w:val="000B56B4"/>
    <w:rsid w:val="000C1D63"/>
    <w:rsid w:val="000C2370"/>
    <w:rsid w:val="000C2519"/>
    <w:rsid w:val="000C28BA"/>
    <w:rsid w:val="000C30E0"/>
    <w:rsid w:val="000C4F7D"/>
    <w:rsid w:val="000C60BF"/>
    <w:rsid w:val="000C6187"/>
    <w:rsid w:val="000D1E6C"/>
    <w:rsid w:val="000D2E1B"/>
    <w:rsid w:val="000D2FDE"/>
    <w:rsid w:val="000D3269"/>
    <w:rsid w:val="000D5B87"/>
    <w:rsid w:val="000D5CC9"/>
    <w:rsid w:val="000D5EFF"/>
    <w:rsid w:val="000E0020"/>
    <w:rsid w:val="000E0BF3"/>
    <w:rsid w:val="000E1C02"/>
    <w:rsid w:val="000E23D9"/>
    <w:rsid w:val="000E32A8"/>
    <w:rsid w:val="000E3654"/>
    <w:rsid w:val="000E4773"/>
    <w:rsid w:val="000E493F"/>
    <w:rsid w:val="000E6AE4"/>
    <w:rsid w:val="000E70D0"/>
    <w:rsid w:val="000E762B"/>
    <w:rsid w:val="000E77FA"/>
    <w:rsid w:val="000F03A4"/>
    <w:rsid w:val="000F1479"/>
    <w:rsid w:val="000F1E07"/>
    <w:rsid w:val="000F5EB0"/>
    <w:rsid w:val="001005AC"/>
    <w:rsid w:val="00100E38"/>
    <w:rsid w:val="00102289"/>
    <w:rsid w:val="0010248E"/>
    <w:rsid w:val="00102782"/>
    <w:rsid w:val="00102835"/>
    <w:rsid w:val="00102E3A"/>
    <w:rsid w:val="0010354C"/>
    <w:rsid w:val="00107225"/>
    <w:rsid w:val="001077B3"/>
    <w:rsid w:val="00110178"/>
    <w:rsid w:val="00111FDE"/>
    <w:rsid w:val="00112AE7"/>
    <w:rsid w:val="001167BC"/>
    <w:rsid w:val="001202D2"/>
    <w:rsid w:val="0012054B"/>
    <w:rsid w:val="00120B4D"/>
    <w:rsid w:val="001244DF"/>
    <w:rsid w:val="00125031"/>
    <w:rsid w:val="00125280"/>
    <w:rsid w:val="00125A08"/>
    <w:rsid w:val="00125EC7"/>
    <w:rsid w:val="00126032"/>
    <w:rsid w:val="00126D25"/>
    <w:rsid w:val="00133662"/>
    <w:rsid w:val="00133B6D"/>
    <w:rsid w:val="00135347"/>
    <w:rsid w:val="001355AD"/>
    <w:rsid w:val="00135ACA"/>
    <w:rsid w:val="001367D8"/>
    <w:rsid w:val="001406DE"/>
    <w:rsid w:val="00140F3E"/>
    <w:rsid w:val="00141859"/>
    <w:rsid w:val="00141925"/>
    <w:rsid w:val="00141FEE"/>
    <w:rsid w:val="00144531"/>
    <w:rsid w:val="00145453"/>
    <w:rsid w:val="00146C19"/>
    <w:rsid w:val="0015090E"/>
    <w:rsid w:val="00152F17"/>
    <w:rsid w:val="0015439C"/>
    <w:rsid w:val="001544A2"/>
    <w:rsid w:val="00154DB0"/>
    <w:rsid w:val="00155C6D"/>
    <w:rsid w:val="001566C5"/>
    <w:rsid w:val="0016023E"/>
    <w:rsid w:val="0016113B"/>
    <w:rsid w:val="0016271B"/>
    <w:rsid w:val="001634BD"/>
    <w:rsid w:val="001660D2"/>
    <w:rsid w:val="0017244C"/>
    <w:rsid w:val="00172F3D"/>
    <w:rsid w:val="00173394"/>
    <w:rsid w:val="001734F7"/>
    <w:rsid w:val="00173D40"/>
    <w:rsid w:val="00174816"/>
    <w:rsid w:val="001751AE"/>
    <w:rsid w:val="00175441"/>
    <w:rsid w:val="0017574E"/>
    <w:rsid w:val="00175DA1"/>
    <w:rsid w:val="00176066"/>
    <w:rsid w:val="00176FF2"/>
    <w:rsid w:val="00177B86"/>
    <w:rsid w:val="00182CF7"/>
    <w:rsid w:val="001837ED"/>
    <w:rsid w:val="001907DB"/>
    <w:rsid w:val="00193A2A"/>
    <w:rsid w:val="00194100"/>
    <w:rsid w:val="00195A29"/>
    <w:rsid w:val="001A0F52"/>
    <w:rsid w:val="001A11C0"/>
    <w:rsid w:val="001A24FA"/>
    <w:rsid w:val="001A3423"/>
    <w:rsid w:val="001A52AD"/>
    <w:rsid w:val="001A6513"/>
    <w:rsid w:val="001A6BCD"/>
    <w:rsid w:val="001A6CF7"/>
    <w:rsid w:val="001B3505"/>
    <w:rsid w:val="001B5751"/>
    <w:rsid w:val="001B5906"/>
    <w:rsid w:val="001C0360"/>
    <w:rsid w:val="001C1DBE"/>
    <w:rsid w:val="001C33DD"/>
    <w:rsid w:val="001C547F"/>
    <w:rsid w:val="001C7C64"/>
    <w:rsid w:val="001D0B0B"/>
    <w:rsid w:val="001D2495"/>
    <w:rsid w:val="001D2541"/>
    <w:rsid w:val="001D38FA"/>
    <w:rsid w:val="001D67C5"/>
    <w:rsid w:val="001D6E02"/>
    <w:rsid w:val="001D7DC7"/>
    <w:rsid w:val="001E0487"/>
    <w:rsid w:val="001E0908"/>
    <w:rsid w:val="001E32CA"/>
    <w:rsid w:val="001E53A7"/>
    <w:rsid w:val="001E55F0"/>
    <w:rsid w:val="001E57E0"/>
    <w:rsid w:val="001E6370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200C50"/>
    <w:rsid w:val="00201824"/>
    <w:rsid w:val="00202565"/>
    <w:rsid w:val="002037BB"/>
    <w:rsid w:val="00204CC1"/>
    <w:rsid w:val="002055C9"/>
    <w:rsid w:val="00206175"/>
    <w:rsid w:val="00206255"/>
    <w:rsid w:val="00206D63"/>
    <w:rsid w:val="00207054"/>
    <w:rsid w:val="0020710A"/>
    <w:rsid w:val="0020768F"/>
    <w:rsid w:val="00210DE0"/>
    <w:rsid w:val="00214307"/>
    <w:rsid w:val="0021509A"/>
    <w:rsid w:val="002159AF"/>
    <w:rsid w:val="002164AD"/>
    <w:rsid w:val="00217364"/>
    <w:rsid w:val="00221DD9"/>
    <w:rsid w:val="002224E2"/>
    <w:rsid w:val="00224DCB"/>
    <w:rsid w:val="002263C1"/>
    <w:rsid w:val="00226906"/>
    <w:rsid w:val="00227B04"/>
    <w:rsid w:val="002302AE"/>
    <w:rsid w:val="00230540"/>
    <w:rsid w:val="002313CD"/>
    <w:rsid w:val="002326C0"/>
    <w:rsid w:val="00232E2E"/>
    <w:rsid w:val="00237CDE"/>
    <w:rsid w:val="00240921"/>
    <w:rsid w:val="002422AC"/>
    <w:rsid w:val="002426DD"/>
    <w:rsid w:val="00242AE1"/>
    <w:rsid w:val="00246329"/>
    <w:rsid w:val="00246F24"/>
    <w:rsid w:val="002500C3"/>
    <w:rsid w:val="00251A5D"/>
    <w:rsid w:val="00252714"/>
    <w:rsid w:val="002527E9"/>
    <w:rsid w:val="002531CB"/>
    <w:rsid w:val="002533EE"/>
    <w:rsid w:val="002544CB"/>
    <w:rsid w:val="002549A7"/>
    <w:rsid w:val="00254C2B"/>
    <w:rsid w:val="002559C5"/>
    <w:rsid w:val="0025607D"/>
    <w:rsid w:val="00257234"/>
    <w:rsid w:val="002579AB"/>
    <w:rsid w:val="00257CB6"/>
    <w:rsid w:val="0026104F"/>
    <w:rsid w:val="00261381"/>
    <w:rsid w:val="00263556"/>
    <w:rsid w:val="00263804"/>
    <w:rsid w:val="002644E6"/>
    <w:rsid w:val="00264CA9"/>
    <w:rsid w:val="00265374"/>
    <w:rsid w:val="00266D21"/>
    <w:rsid w:val="00267BB4"/>
    <w:rsid w:val="00270784"/>
    <w:rsid w:val="0027189A"/>
    <w:rsid w:val="00273EDC"/>
    <w:rsid w:val="00274388"/>
    <w:rsid w:val="00274D06"/>
    <w:rsid w:val="002805E3"/>
    <w:rsid w:val="0028073B"/>
    <w:rsid w:val="00281BC6"/>
    <w:rsid w:val="0028308E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382E"/>
    <w:rsid w:val="00293FCD"/>
    <w:rsid w:val="00294FB6"/>
    <w:rsid w:val="00297539"/>
    <w:rsid w:val="0029774F"/>
    <w:rsid w:val="00297EF2"/>
    <w:rsid w:val="002A1756"/>
    <w:rsid w:val="002A38D0"/>
    <w:rsid w:val="002A4D1D"/>
    <w:rsid w:val="002B1746"/>
    <w:rsid w:val="002B1943"/>
    <w:rsid w:val="002B1BDF"/>
    <w:rsid w:val="002B27E4"/>
    <w:rsid w:val="002B441D"/>
    <w:rsid w:val="002B47BA"/>
    <w:rsid w:val="002B603F"/>
    <w:rsid w:val="002B6239"/>
    <w:rsid w:val="002B794A"/>
    <w:rsid w:val="002B7F3E"/>
    <w:rsid w:val="002C16DA"/>
    <w:rsid w:val="002C1BF2"/>
    <w:rsid w:val="002C292E"/>
    <w:rsid w:val="002C61B7"/>
    <w:rsid w:val="002C796B"/>
    <w:rsid w:val="002C7D74"/>
    <w:rsid w:val="002C7F14"/>
    <w:rsid w:val="002D187F"/>
    <w:rsid w:val="002D2DDA"/>
    <w:rsid w:val="002D34CB"/>
    <w:rsid w:val="002D3992"/>
    <w:rsid w:val="002D3D93"/>
    <w:rsid w:val="002D445F"/>
    <w:rsid w:val="002D4EE4"/>
    <w:rsid w:val="002D4EF2"/>
    <w:rsid w:val="002D587C"/>
    <w:rsid w:val="002D58AB"/>
    <w:rsid w:val="002D5AC6"/>
    <w:rsid w:val="002D68A8"/>
    <w:rsid w:val="002E0C02"/>
    <w:rsid w:val="002E6446"/>
    <w:rsid w:val="002E6A69"/>
    <w:rsid w:val="002E6F5C"/>
    <w:rsid w:val="002E71E9"/>
    <w:rsid w:val="002E7AA3"/>
    <w:rsid w:val="002E7B64"/>
    <w:rsid w:val="002F139A"/>
    <w:rsid w:val="002F16FC"/>
    <w:rsid w:val="002F20F1"/>
    <w:rsid w:val="00300642"/>
    <w:rsid w:val="0030119C"/>
    <w:rsid w:val="00302961"/>
    <w:rsid w:val="00303BC7"/>
    <w:rsid w:val="00304F38"/>
    <w:rsid w:val="00311336"/>
    <w:rsid w:val="00311896"/>
    <w:rsid w:val="0031617E"/>
    <w:rsid w:val="00316B77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579"/>
    <w:rsid w:val="00331945"/>
    <w:rsid w:val="00332D4B"/>
    <w:rsid w:val="00333ECB"/>
    <w:rsid w:val="0033439D"/>
    <w:rsid w:val="0033542E"/>
    <w:rsid w:val="00335464"/>
    <w:rsid w:val="0033609F"/>
    <w:rsid w:val="003407C8"/>
    <w:rsid w:val="00340847"/>
    <w:rsid w:val="00341210"/>
    <w:rsid w:val="003416C8"/>
    <w:rsid w:val="00341C97"/>
    <w:rsid w:val="00344677"/>
    <w:rsid w:val="003457DA"/>
    <w:rsid w:val="00347805"/>
    <w:rsid w:val="003511CF"/>
    <w:rsid w:val="0035242E"/>
    <w:rsid w:val="0035748F"/>
    <w:rsid w:val="0036159F"/>
    <w:rsid w:val="003621EB"/>
    <w:rsid w:val="003663A9"/>
    <w:rsid w:val="00371C02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C4F"/>
    <w:rsid w:val="0038138A"/>
    <w:rsid w:val="00381C44"/>
    <w:rsid w:val="003833A2"/>
    <w:rsid w:val="00384987"/>
    <w:rsid w:val="00385DA0"/>
    <w:rsid w:val="00392ECD"/>
    <w:rsid w:val="0039360F"/>
    <w:rsid w:val="00393632"/>
    <w:rsid w:val="003937DF"/>
    <w:rsid w:val="00394A72"/>
    <w:rsid w:val="00394CAB"/>
    <w:rsid w:val="00395C96"/>
    <w:rsid w:val="003A18B9"/>
    <w:rsid w:val="003A2808"/>
    <w:rsid w:val="003A35BD"/>
    <w:rsid w:val="003A4BC6"/>
    <w:rsid w:val="003B1DB7"/>
    <w:rsid w:val="003B5024"/>
    <w:rsid w:val="003B50C4"/>
    <w:rsid w:val="003B6D99"/>
    <w:rsid w:val="003B744E"/>
    <w:rsid w:val="003C141E"/>
    <w:rsid w:val="003C1AA1"/>
    <w:rsid w:val="003C1ED8"/>
    <w:rsid w:val="003C3484"/>
    <w:rsid w:val="003C3581"/>
    <w:rsid w:val="003C4AE7"/>
    <w:rsid w:val="003C57A8"/>
    <w:rsid w:val="003C5AE4"/>
    <w:rsid w:val="003C5E9D"/>
    <w:rsid w:val="003D0026"/>
    <w:rsid w:val="003D0F63"/>
    <w:rsid w:val="003D47F9"/>
    <w:rsid w:val="003D5296"/>
    <w:rsid w:val="003D58CB"/>
    <w:rsid w:val="003D5AA6"/>
    <w:rsid w:val="003D6689"/>
    <w:rsid w:val="003D6C67"/>
    <w:rsid w:val="003D752B"/>
    <w:rsid w:val="003E09BD"/>
    <w:rsid w:val="003E2F84"/>
    <w:rsid w:val="003E4D9E"/>
    <w:rsid w:val="003E540A"/>
    <w:rsid w:val="003E72F9"/>
    <w:rsid w:val="003F01B7"/>
    <w:rsid w:val="003F0305"/>
    <w:rsid w:val="003F08BE"/>
    <w:rsid w:val="003F4511"/>
    <w:rsid w:val="003F6073"/>
    <w:rsid w:val="003F62D6"/>
    <w:rsid w:val="003F7FC0"/>
    <w:rsid w:val="00400D02"/>
    <w:rsid w:val="0040241E"/>
    <w:rsid w:val="00402818"/>
    <w:rsid w:val="004067F9"/>
    <w:rsid w:val="00406CE8"/>
    <w:rsid w:val="00406CF6"/>
    <w:rsid w:val="004133DA"/>
    <w:rsid w:val="00413ABB"/>
    <w:rsid w:val="00415621"/>
    <w:rsid w:val="0041597F"/>
    <w:rsid w:val="00415C66"/>
    <w:rsid w:val="00416482"/>
    <w:rsid w:val="00416B65"/>
    <w:rsid w:val="0042273D"/>
    <w:rsid w:val="00422872"/>
    <w:rsid w:val="00422A16"/>
    <w:rsid w:val="0042409C"/>
    <w:rsid w:val="00424A54"/>
    <w:rsid w:val="00424B82"/>
    <w:rsid w:val="00424C8E"/>
    <w:rsid w:val="00424D70"/>
    <w:rsid w:val="00425C4F"/>
    <w:rsid w:val="00427140"/>
    <w:rsid w:val="00433ACE"/>
    <w:rsid w:val="00433B74"/>
    <w:rsid w:val="00434042"/>
    <w:rsid w:val="00434289"/>
    <w:rsid w:val="004349A9"/>
    <w:rsid w:val="00435841"/>
    <w:rsid w:val="00442A2D"/>
    <w:rsid w:val="0044387E"/>
    <w:rsid w:val="00446454"/>
    <w:rsid w:val="004477E4"/>
    <w:rsid w:val="00452041"/>
    <w:rsid w:val="00457AA2"/>
    <w:rsid w:val="004605BE"/>
    <w:rsid w:val="00464809"/>
    <w:rsid w:val="00464A53"/>
    <w:rsid w:val="00465008"/>
    <w:rsid w:val="00465B39"/>
    <w:rsid w:val="00465BCA"/>
    <w:rsid w:val="00470479"/>
    <w:rsid w:val="004704A2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6A6E"/>
    <w:rsid w:val="00476B4D"/>
    <w:rsid w:val="00477ADF"/>
    <w:rsid w:val="00480C08"/>
    <w:rsid w:val="0048126A"/>
    <w:rsid w:val="004812CB"/>
    <w:rsid w:val="00481685"/>
    <w:rsid w:val="0048189E"/>
    <w:rsid w:val="004818EE"/>
    <w:rsid w:val="00481A10"/>
    <w:rsid w:val="00484FA7"/>
    <w:rsid w:val="00486564"/>
    <w:rsid w:val="004869A1"/>
    <w:rsid w:val="00487078"/>
    <w:rsid w:val="00491025"/>
    <w:rsid w:val="0049117B"/>
    <w:rsid w:val="00493B8A"/>
    <w:rsid w:val="00494F87"/>
    <w:rsid w:val="00495C52"/>
    <w:rsid w:val="00496187"/>
    <w:rsid w:val="00496268"/>
    <w:rsid w:val="004977B0"/>
    <w:rsid w:val="00497BA1"/>
    <w:rsid w:val="004A029B"/>
    <w:rsid w:val="004A04DB"/>
    <w:rsid w:val="004A2462"/>
    <w:rsid w:val="004A309E"/>
    <w:rsid w:val="004A39EF"/>
    <w:rsid w:val="004A42C2"/>
    <w:rsid w:val="004A60C5"/>
    <w:rsid w:val="004A6D4C"/>
    <w:rsid w:val="004A7690"/>
    <w:rsid w:val="004B150E"/>
    <w:rsid w:val="004B193D"/>
    <w:rsid w:val="004B1B62"/>
    <w:rsid w:val="004B1C3C"/>
    <w:rsid w:val="004B2A25"/>
    <w:rsid w:val="004B30EE"/>
    <w:rsid w:val="004B49BB"/>
    <w:rsid w:val="004B5339"/>
    <w:rsid w:val="004B653F"/>
    <w:rsid w:val="004C03BF"/>
    <w:rsid w:val="004C16CA"/>
    <w:rsid w:val="004C2A86"/>
    <w:rsid w:val="004C421F"/>
    <w:rsid w:val="004C4D05"/>
    <w:rsid w:val="004C5E49"/>
    <w:rsid w:val="004C5FE7"/>
    <w:rsid w:val="004C6BBE"/>
    <w:rsid w:val="004D1F2B"/>
    <w:rsid w:val="004D3024"/>
    <w:rsid w:val="004D469E"/>
    <w:rsid w:val="004D65E3"/>
    <w:rsid w:val="004E06C3"/>
    <w:rsid w:val="004E125B"/>
    <w:rsid w:val="004E1A56"/>
    <w:rsid w:val="004E2513"/>
    <w:rsid w:val="004E2572"/>
    <w:rsid w:val="004E3E38"/>
    <w:rsid w:val="004E46DD"/>
    <w:rsid w:val="004E6DD1"/>
    <w:rsid w:val="004E726C"/>
    <w:rsid w:val="004E7BF1"/>
    <w:rsid w:val="004F081B"/>
    <w:rsid w:val="004F3C69"/>
    <w:rsid w:val="004F4EA6"/>
    <w:rsid w:val="004F5857"/>
    <w:rsid w:val="004F61EF"/>
    <w:rsid w:val="004F764E"/>
    <w:rsid w:val="004F7B72"/>
    <w:rsid w:val="004F7D5E"/>
    <w:rsid w:val="00500344"/>
    <w:rsid w:val="00500A17"/>
    <w:rsid w:val="005018CA"/>
    <w:rsid w:val="00501EAB"/>
    <w:rsid w:val="00501FE0"/>
    <w:rsid w:val="005020F4"/>
    <w:rsid w:val="00502E12"/>
    <w:rsid w:val="00506EC1"/>
    <w:rsid w:val="00507B3C"/>
    <w:rsid w:val="00510863"/>
    <w:rsid w:val="00511AB4"/>
    <w:rsid w:val="00513F2D"/>
    <w:rsid w:val="005177A4"/>
    <w:rsid w:val="0052004E"/>
    <w:rsid w:val="005204A8"/>
    <w:rsid w:val="0052166A"/>
    <w:rsid w:val="00523A9D"/>
    <w:rsid w:val="00526AEE"/>
    <w:rsid w:val="00527CD1"/>
    <w:rsid w:val="005301A2"/>
    <w:rsid w:val="005333A8"/>
    <w:rsid w:val="00533D9A"/>
    <w:rsid w:val="005359D7"/>
    <w:rsid w:val="005360CD"/>
    <w:rsid w:val="00536483"/>
    <w:rsid w:val="00537BE1"/>
    <w:rsid w:val="005400EC"/>
    <w:rsid w:val="0054256C"/>
    <w:rsid w:val="00542972"/>
    <w:rsid w:val="00542B23"/>
    <w:rsid w:val="00542F09"/>
    <w:rsid w:val="00543FBB"/>
    <w:rsid w:val="005444BC"/>
    <w:rsid w:val="00544716"/>
    <w:rsid w:val="005460E9"/>
    <w:rsid w:val="005504C7"/>
    <w:rsid w:val="00550CC0"/>
    <w:rsid w:val="00551E9F"/>
    <w:rsid w:val="0055251B"/>
    <w:rsid w:val="005539D2"/>
    <w:rsid w:val="0055414A"/>
    <w:rsid w:val="005572F7"/>
    <w:rsid w:val="005576BB"/>
    <w:rsid w:val="00561C27"/>
    <w:rsid w:val="0056682A"/>
    <w:rsid w:val="005673D1"/>
    <w:rsid w:val="0057205F"/>
    <w:rsid w:val="00573BCB"/>
    <w:rsid w:val="005769DB"/>
    <w:rsid w:val="00577789"/>
    <w:rsid w:val="00583F88"/>
    <w:rsid w:val="00585993"/>
    <w:rsid w:val="00586BB3"/>
    <w:rsid w:val="00587E94"/>
    <w:rsid w:val="0059020E"/>
    <w:rsid w:val="005902B2"/>
    <w:rsid w:val="00590813"/>
    <w:rsid w:val="0059146E"/>
    <w:rsid w:val="00591E0C"/>
    <w:rsid w:val="005929F1"/>
    <w:rsid w:val="00593D15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4FF1"/>
    <w:rsid w:val="005A6A65"/>
    <w:rsid w:val="005A7414"/>
    <w:rsid w:val="005A7F64"/>
    <w:rsid w:val="005B07DA"/>
    <w:rsid w:val="005B141A"/>
    <w:rsid w:val="005B3E0F"/>
    <w:rsid w:val="005B5778"/>
    <w:rsid w:val="005B63B5"/>
    <w:rsid w:val="005B65CF"/>
    <w:rsid w:val="005B6688"/>
    <w:rsid w:val="005B7A9A"/>
    <w:rsid w:val="005C02A7"/>
    <w:rsid w:val="005C34F7"/>
    <w:rsid w:val="005C3988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2C03"/>
    <w:rsid w:val="005E37EE"/>
    <w:rsid w:val="005E6157"/>
    <w:rsid w:val="005E6158"/>
    <w:rsid w:val="005F2A5D"/>
    <w:rsid w:val="005F3606"/>
    <w:rsid w:val="005F4F3D"/>
    <w:rsid w:val="005F6BF1"/>
    <w:rsid w:val="00600EEF"/>
    <w:rsid w:val="00601D8A"/>
    <w:rsid w:val="00601EA5"/>
    <w:rsid w:val="0060224C"/>
    <w:rsid w:val="006031E7"/>
    <w:rsid w:val="006045CA"/>
    <w:rsid w:val="00605405"/>
    <w:rsid w:val="00607FD9"/>
    <w:rsid w:val="0061023B"/>
    <w:rsid w:val="00610B5F"/>
    <w:rsid w:val="00611202"/>
    <w:rsid w:val="0061163F"/>
    <w:rsid w:val="006117C3"/>
    <w:rsid w:val="0061182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ED6"/>
    <w:rsid w:val="0063178C"/>
    <w:rsid w:val="00632DDF"/>
    <w:rsid w:val="00633915"/>
    <w:rsid w:val="006354B1"/>
    <w:rsid w:val="00636181"/>
    <w:rsid w:val="00636541"/>
    <w:rsid w:val="00636713"/>
    <w:rsid w:val="00637442"/>
    <w:rsid w:val="0063771F"/>
    <w:rsid w:val="00640830"/>
    <w:rsid w:val="006419A5"/>
    <w:rsid w:val="006421EE"/>
    <w:rsid w:val="00643056"/>
    <w:rsid w:val="00646FAC"/>
    <w:rsid w:val="006472AC"/>
    <w:rsid w:val="00650977"/>
    <w:rsid w:val="00653BDA"/>
    <w:rsid w:val="006548E8"/>
    <w:rsid w:val="00657792"/>
    <w:rsid w:val="0066167A"/>
    <w:rsid w:val="0066181D"/>
    <w:rsid w:val="00661D90"/>
    <w:rsid w:val="0066213E"/>
    <w:rsid w:val="00665004"/>
    <w:rsid w:val="0066504E"/>
    <w:rsid w:val="00665CC9"/>
    <w:rsid w:val="006665E7"/>
    <w:rsid w:val="0066707D"/>
    <w:rsid w:val="006700CF"/>
    <w:rsid w:val="00671201"/>
    <w:rsid w:val="006724F0"/>
    <w:rsid w:val="00673316"/>
    <w:rsid w:val="00673832"/>
    <w:rsid w:val="00676AE1"/>
    <w:rsid w:val="006800D4"/>
    <w:rsid w:val="006801E0"/>
    <w:rsid w:val="00680D07"/>
    <w:rsid w:val="00682C14"/>
    <w:rsid w:val="00683D4A"/>
    <w:rsid w:val="00684317"/>
    <w:rsid w:val="006867B1"/>
    <w:rsid w:val="0068742E"/>
    <w:rsid w:val="00687A3F"/>
    <w:rsid w:val="00690445"/>
    <w:rsid w:val="0069152E"/>
    <w:rsid w:val="006924DB"/>
    <w:rsid w:val="00693604"/>
    <w:rsid w:val="0069456F"/>
    <w:rsid w:val="00694A18"/>
    <w:rsid w:val="00696F94"/>
    <w:rsid w:val="006A0E9C"/>
    <w:rsid w:val="006A16BA"/>
    <w:rsid w:val="006A3355"/>
    <w:rsid w:val="006A4233"/>
    <w:rsid w:val="006A43B4"/>
    <w:rsid w:val="006A660A"/>
    <w:rsid w:val="006A6E29"/>
    <w:rsid w:val="006A75C1"/>
    <w:rsid w:val="006B09F5"/>
    <w:rsid w:val="006B0F4E"/>
    <w:rsid w:val="006B1E22"/>
    <w:rsid w:val="006B3D9C"/>
    <w:rsid w:val="006B44DE"/>
    <w:rsid w:val="006B5523"/>
    <w:rsid w:val="006B6702"/>
    <w:rsid w:val="006B6A81"/>
    <w:rsid w:val="006B7B71"/>
    <w:rsid w:val="006C03B7"/>
    <w:rsid w:val="006C32BA"/>
    <w:rsid w:val="006C330E"/>
    <w:rsid w:val="006C5D78"/>
    <w:rsid w:val="006D00C4"/>
    <w:rsid w:val="006D0C76"/>
    <w:rsid w:val="006D1A38"/>
    <w:rsid w:val="006D1B60"/>
    <w:rsid w:val="006D1CEA"/>
    <w:rsid w:val="006D3922"/>
    <w:rsid w:val="006D6CE0"/>
    <w:rsid w:val="006E0DE3"/>
    <w:rsid w:val="006E3246"/>
    <w:rsid w:val="006E3802"/>
    <w:rsid w:val="006E3836"/>
    <w:rsid w:val="006E4FAA"/>
    <w:rsid w:val="006E52FD"/>
    <w:rsid w:val="006E5961"/>
    <w:rsid w:val="006E5E61"/>
    <w:rsid w:val="006E7154"/>
    <w:rsid w:val="006F3A71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D5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17A0"/>
    <w:rsid w:val="007337BF"/>
    <w:rsid w:val="00734A93"/>
    <w:rsid w:val="00735060"/>
    <w:rsid w:val="00741F74"/>
    <w:rsid w:val="00742C49"/>
    <w:rsid w:val="00742E67"/>
    <w:rsid w:val="0074344D"/>
    <w:rsid w:val="00743CBF"/>
    <w:rsid w:val="00744119"/>
    <w:rsid w:val="007449F2"/>
    <w:rsid w:val="00744ACC"/>
    <w:rsid w:val="00745701"/>
    <w:rsid w:val="007461AF"/>
    <w:rsid w:val="00746A77"/>
    <w:rsid w:val="0074710C"/>
    <w:rsid w:val="00747695"/>
    <w:rsid w:val="00747E0C"/>
    <w:rsid w:val="00750882"/>
    <w:rsid w:val="00753FC4"/>
    <w:rsid w:val="007549B3"/>
    <w:rsid w:val="007564D9"/>
    <w:rsid w:val="00757254"/>
    <w:rsid w:val="00763933"/>
    <w:rsid w:val="00766BE4"/>
    <w:rsid w:val="007700C4"/>
    <w:rsid w:val="00771506"/>
    <w:rsid w:val="00771A6F"/>
    <w:rsid w:val="007747DB"/>
    <w:rsid w:val="007754E8"/>
    <w:rsid w:val="00775FB8"/>
    <w:rsid w:val="00776093"/>
    <w:rsid w:val="00781BB5"/>
    <w:rsid w:val="00782E02"/>
    <w:rsid w:val="00784AA5"/>
    <w:rsid w:val="007865DF"/>
    <w:rsid w:val="00786934"/>
    <w:rsid w:val="007912AD"/>
    <w:rsid w:val="00791451"/>
    <w:rsid w:val="007916CD"/>
    <w:rsid w:val="00792D5E"/>
    <w:rsid w:val="0079363B"/>
    <w:rsid w:val="00793D6E"/>
    <w:rsid w:val="007946C0"/>
    <w:rsid w:val="007954E1"/>
    <w:rsid w:val="007962A4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20D0"/>
    <w:rsid w:val="007B53E8"/>
    <w:rsid w:val="007B796C"/>
    <w:rsid w:val="007C0446"/>
    <w:rsid w:val="007C1651"/>
    <w:rsid w:val="007C232D"/>
    <w:rsid w:val="007C2C31"/>
    <w:rsid w:val="007C58C3"/>
    <w:rsid w:val="007C5BE5"/>
    <w:rsid w:val="007C6071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5352"/>
    <w:rsid w:val="007D7659"/>
    <w:rsid w:val="007E190D"/>
    <w:rsid w:val="007E1A76"/>
    <w:rsid w:val="007E2231"/>
    <w:rsid w:val="007E3EF5"/>
    <w:rsid w:val="007E40F7"/>
    <w:rsid w:val="007E6EA7"/>
    <w:rsid w:val="007E74F2"/>
    <w:rsid w:val="007F04EA"/>
    <w:rsid w:val="007F0DB2"/>
    <w:rsid w:val="007F1E9B"/>
    <w:rsid w:val="007F2BB7"/>
    <w:rsid w:val="007F2CE3"/>
    <w:rsid w:val="007F3D68"/>
    <w:rsid w:val="007F46CA"/>
    <w:rsid w:val="007F487C"/>
    <w:rsid w:val="007F633B"/>
    <w:rsid w:val="007F6F80"/>
    <w:rsid w:val="007F7E77"/>
    <w:rsid w:val="00800177"/>
    <w:rsid w:val="00800F8D"/>
    <w:rsid w:val="00801CCC"/>
    <w:rsid w:val="00803B93"/>
    <w:rsid w:val="00804470"/>
    <w:rsid w:val="00804A9C"/>
    <w:rsid w:val="00805760"/>
    <w:rsid w:val="00807ACA"/>
    <w:rsid w:val="00807E49"/>
    <w:rsid w:val="0081076B"/>
    <w:rsid w:val="00813BCD"/>
    <w:rsid w:val="00813E7A"/>
    <w:rsid w:val="00813EC1"/>
    <w:rsid w:val="00815385"/>
    <w:rsid w:val="00815D89"/>
    <w:rsid w:val="0081632B"/>
    <w:rsid w:val="0082027B"/>
    <w:rsid w:val="00820994"/>
    <w:rsid w:val="00824110"/>
    <w:rsid w:val="008253C2"/>
    <w:rsid w:val="00825624"/>
    <w:rsid w:val="00826948"/>
    <w:rsid w:val="00826CF5"/>
    <w:rsid w:val="00827B6D"/>
    <w:rsid w:val="008306BA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27FC"/>
    <w:rsid w:val="00845178"/>
    <w:rsid w:val="00851185"/>
    <w:rsid w:val="00854962"/>
    <w:rsid w:val="008569D9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FCC"/>
    <w:rsid w:val="00870376"/>
    <w:rsid w:val="00870B06"/>
    <w:rsid w:val="00871D03"/>
    <w:rsid w:val="00872EEB"/>
    <w:rsid w:val="00874211"/>
    <w:rsid w:val="008757FF"/>
    <w:rsid w:val="008761C5"/>
    <w:rsid w:val="00876E39"/>
    <w:rsid w:val="0087793A"/>
    <w:rsid w:val="008803CA"/>
    <w:rsid w:val="00881FC8"/>
    <w:rsid w:val="00884381"/>
    <w:rsid w:val="008858AB"/>
    <w:rsid w:val="00891943"/>
    <w:rsid w:val="008932FD"/>
    <w:rsid w:val="00893466"/>
    <w:rsid w:val="00893DE1"/>
    <w:rsid w:val="008967D0"/>
    <w:rsid w:val="008A0340"/>
    <w:rsid w:val="008A0E98"/>
    <w:rsid w:val="008A1D1B"/>
    <w:rsid w:val="008A1EA5"/>
    <w:rsid w:val="008A1EAF"/>
    <w:rsid w:val="008A2B40"/>
    <w:rsid w:val="008A2D73"/>
    <w:rsid w:val="008A6410"/>
    <w:rsid w:val="008A7415"/>
    <w:rsid w:val="008A7D41"/>
    <w:rsid w:val="008B0AE3"/>
    <w:rsid w:val="008B3181"/>
    <w:rsid w:val="008B3C38"/>
    <w:rsid w:val="008B4C94"/>
    <w:rsid w:val="008B560E"/>
    <w:rsid w:val="008B5929"/>
    <w:rsid w:val="008B5ABB"/>
    <w:rsid w:val="008B634C"/>
    <w:rsid w:val="008B7C1F"/>
    <w:rsid w:val="008C17D6"/>
    <w:rsid w:val="008C1C3D"/>
    <w:rsid w:val="008C232D"/>
    <w:rsid w:val="008C2EA2"/>
    <w:rsid w:val="008C3A15"/>
    <w:rsid w:val="008C4FF0"/>
    <w:rsid w:val="008C5D7C"/>
    <w:rsid w:val="008C626C"/>
    <w:rsid w:val="008C6CD3"/>
    <w:rsid w:val="008C730F"/>
    <w:rsid w:val="008D05C9"/>
    <w:rsid w:val="008D0D04"/>
    <w:rsid w:val="008D10CC"/>
    <w:rsid w:val="008D15EE"/>
    <w:rsid w:val="008D2B5A"/>
    <w:rsid w:val="008D3DB3"/>
    <w:rsid w:val="008D4AA7"/>
    <w:rsid w:val="008D59FB"/>
    <w:rsid w:val="008D722B"/>
    <w:rsid w:val="008D7CD3"/>
    <w:rsid w:val="008E18D1"/>
    <w:rsid w:val="008E268A"/>
    <w:rsid w:val="008E52C2"/>
    <w:rsid w:val="008E5457"/>
    <w:rsid w:val="008E5FBE"/>
    <w:rsid w:val="008E6001"/>
    <w:rsid w:val="008E7D28"/>
    <w:rsid w:val="008F1A3E"/>
    <w:rsid w:val="008F1DD5"/>
    <w:rsid w:val="008F5233"/>
    <w:rsid w:val="008F6496"/>
    <w:rsid w:val="008F72D0"/>
    <w:rsid w:val="0090078D"/>
    <w:rsid w:val="00906498"/>
    <w:rsid w:val="00907891"/>
    <w:rsid w:val="00910F99"/>
    <w:rsid w:val="00916CFD"/>
    <w:rsid w:val="009201C4"/>
    <w:rsid w:val="009204F1"/>
    <w:rsid w:val="009216C7"/>
    <w:rsid w:val="00922D97"/>
    <w:rsid w:val="00923AFF"/>
    <w:rsid w:val="00925111"/>
    <w:rsid w:val="009258CA"/>
    <w:rsid w:val="009267C8"/>
    <w:rsid w:val="00927E4F"/>
    <w:rsid w:val="0093075B"/>
    <w:rsid w:val="00933710"/>
    <w:rsid w:val="00934A50"/>
    <w:rsid w:val="00937513"/>
    <w:rsid w:val="009379C2"/>
    <w:rsid w:val="0094052A"/>
    <w:rsid w:val="009407E7"/>
    <w:rsid w:val="009429ED"/>
    <w:rsid w:val="00943B0B"/>
    <w:rsid w:val="0094439B"/>
    <w:rsid w:val="00945B15"/>
    <w:rsid w:val="00945ED1"/>
    <w:rsid w:val="00946BD2"/>
    <w:rsid w:val="00952681"/>
    <w:rsid w:val="0095477B"/>
    <w:rsid w:val="0095532B"/>
    <w:rsid w:val="00955955"/>
    <w:rsid w:val="009564CA"/>
    <w:rsid w:val="00956F25"/>
    <w:rsid w:val="009577C1"/>
    <w:rsid w:val="0096095B"/>
    <w:rsid w:val="00960F88"/>
    <w:rsid w:val="00961A2C"/>
    <w:rsid w:val="00961F5D"/>
    <w:rsid w:val="00963263"/>
    <w:rsid w:val="0096332D"/>
    <w:rsid w:val="00963C1B"/>
    <w:rsid w:val="00963E37"/>
    <w:rsid w:val="009647CA"/>
    <w:rsid w:val="0096527E"/>
    <w:rsid w:val="00966BA4"/>
    <w:rsid w:val="00967035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2636"/>
    <w:rsid w:val="00983655"/>
    <w:rsid w:val="00983E0B"/>
    <w:rsid w:val="0098659E"/>
    <w:rsid w:val="00990549"/>
    <w:rsid w:val="00991777"/>
    <w:rsid w:val="00991D61"/>
    <w:rsid w:val="00992D9C"/>
    <w:rsid w:val="00992DDD"/>
    <w:rsid w:val="00994C01"/>
    <w:rsid w:val="00994F41"/>
    <w:rsid w:val="00995650"/>
    <w:rsid w:val="0099756B"/>
    <w:rsid w:val="009A0288"/>
    <w:rsid w:val="009A0915"/>
    <w:rsid w:val="009A0AD1"/>
    <w:rsid w:val="009A0D3B"/>
    <w:rsid w:val="009A1178"/>
    <w:rsid w:val="009A2271"/>
    <w:rsid w:val="009A2B8C"/>
    <w:rsid w:val="009A4515"/>
    <w:rsid w:val="009A59D9"/>
    <w:rsid w:val="009A5FD9"/>
    <w:rsid w:val="009B1435"/>
    <w:rsid w:val="009B24BD"/>
    <w:rsid w:val="009B26A6"/>
    <w:rsid w:val="009B3937"/>
    <w:rsid w:val="009B61CE"/>
    <w:rsid w:val="009B635A"/>
    <w:rsid w:val="009B7CE1"/>
    <w:rsid w:val="009C053F"/>
    <w:rsid w:val="009C10AD"/>
    <w:rsid w:val="009C1929"/>
    <w:rsid w:val="009C38B7"/>
    <w:rsid w:val="009C5344"/>
    <w:rsid w:val="009C61E3"/>
    <w:rsid w:val="009C6ED9"/>
    <w:rsid w:val="009D0781"/>
    <w:rsid w:val="009D1F8D"/>
    <w:rsid w:val="009D3F7D"/>
    <w:rsid w:val="009D4C65"/>
    <w:rsid w:val="009D5FC6"/>
    <w:rsid w:val="009D5FC8"/>
    <w:rsid w:val="009D6472"/>
    <w:rsid w:val="009E01DC"/>
    <w:rsid w:val="009E18AD"/>
    <w:rsid w:val="009E3862"/>
    <w:rsid w:val="009E4C29"/>
    <w:rsid w:val="009E4EB0"/>
    <w:rsid w:val="009E4F81"/>
    <w:rsid w:val="009E55A3"/>
    <w:rsid w:val="009E652C"/>
    <w:rsid w:val="009F057D"/>
    <w:rsid w:val="009F31DF"/>
    <w:rsid w:val="009F43F0"/>
    <w:rsid w:val="009F520F"/>
    <w:rsid w:val="009F7098"/>
    <w:rsid w:val="00A01AFF"/>
    <w:rsid w:val="00A03E8E"/>
    <w:rsid w:val="00A0423D"/>
    <w:rsid w:val="00A051F0"/>
    <w:rsid w:val="00A05561"/>
    <w:rsid w:val="00A064FD"/>
    <w:rsid w:val="00A06FA1"/>
    <w:rsid w:val="00A101C7"/>
    <w:rsid w:val="00A10968"/>
    <w:rsid w:val="00A126B8"/>
    <w:rsid w:val="00A13555"/>
    <w:rsid w:val="00A13602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6C20"/>
    <w:rsid w:val="00A270A8"/>
    <w:rsid w:val="00A2733D"/>
    <w:rsid w:val="00A27E6A"/>
    <w:rsid w:val="00A33A3D"/>
    <w:rsid w:val="00A35358"/>
    <w:rsid w:val="00A37460"/>
    <w:rsid w:val="00A375D4"/>
    <w:rsid w:val="00A37F13"/>
    <w:rsid w:val="00A417B1"/>
    <w:rsid w:val="00A441E1"/>
    <w:rsid w:val="00A44AFE"/>
    <w:rsid w:val="00A51749"/>
    <w:rsid w:val="00A51B4B"/>
    <w:rsid w:val="00A527D1"/>
    <w:rsid w:val="00A52D11"/>
    <w:rsid w:val="00A57751"/>
    <w:rsid w:val="00A6112C"/>
    <w:rsid w:val="00A61D89"/>
    <w:rsid w:val="00A62C60"/>
    <w:rsid w:val="00A63A42"/>
    <w:rsid w:val="00A666D4"/>
    <w:rsid w:val="00A66EF7"/>
    <w:rsid w:val="00A6727A"/>
    <w:rsid w:val="00A679D2"/>
    <w:rsid w:val="00A67C55"/>
    <w:rsid w:val="00A700CE"/>
    <w:rsid w:val="00A70E49"/>
    <w:rsid w:val="00A71DEB"/>
    <w:rsid w:val="00A739ED"/>
    <w:rsid w:val="00A73ACE"/>
    <w:rsid w:val="00A773DC"/>
    <w:rsid w:val="00A8194D"/>
    <w:rsid w:val="00A81F54"/>
    <w:rsid w:val="00A82BBE"/>
    <w:rsid w:val="00A83755"/>
    <w:rsid w:val="00A863AE"/>
    <w:rsid w:val="00A86D4C"/>
    <w:rsid w:val="00A872D6"/>
    <w:rsid w:val="00A9270F"/>
    <w:rsid w:val="00A932EA"/>
    <w:rsid w:val="00A9391A"/>
    <w:rsid w:val="00A957B2"/>
    <w:rsid w:val="00A96684"/>
    <w:rsid w:val="00AA0BCF"/>
    <w:rsid w:val="00AA0FDA"/>
    <w:rsid w:val="00AB034D"/>
    <w:rsid w:val="00AB0F34"/>
    <w:rsid w:val="00AB1DFA"/>
    <w:rsid w:val="00AB356C"/>
    <w:rsid w:val="00AB3837"/>
    <w:rsid w:val="00AB57DF"/>
    <w:rsid w:val="00AB692C"/>
    <w:rsid w:val="00AB6944"/>
    <w:rsid w:val="00AB6B30"/>
    <w:rsid w:val="00AB6E32"/>
    <w:rsid w:val="00AB7DD8"/>
    <w:rsid w:val="00AC09F5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5BF"/>
    <w:rsid w:val="00AE09DB"/>
    <w:rsid w:val="00AE1A96"/>
    <w:rsid w:val="00AE28AA"/>
    <w:rsid w:val="00AE295F"/>
    <w:rsid w:val="00AE30E8"/>
    <w:rsid w:val="00AE41A3"/>
    <w:rsid w:val="00AE4716"/>
    <w:rsid w:val="00AE47F6"/>
    <w:rsid w:val="00AE551B"/>
    <w:rsid w:val="00AE7DC9"/>
    <w:rsid w:val="00AF04B8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4A46"/>
    <w:rsid w:val="00B072C5"/>
    <w:rsid w:val="00B07F4B"/>
    <w:rsid w:val="00B11177"/>
    <w:rsid w:val="00B112D0"/>
    <w:rsid w:val="00B123D3"/>
    <w:rsid w:val="00B12407"/>
    <w:rsid w:val="00B12538"/>
    <w:rsid w:val="00B147C6"/>
    <w:rsid w:val="00B15310"/>
    <w:rsid w:val="00B15565"/>
    <w:rsid w:val="00B16B1C"/>
    <w:rsid w:val="00B17112"/>
    <w:rsid w:val="00B176AD"/>
    <w:rsid w:val="00B20EEB"/>
    <w:rsid w:val="00B21270"/>
    <w:rsid w:val="00B21D2F"/>
    <w:rsid w:val="00B241DC"/>
    <w:rsid w:val="00B25A8E"/>
    <w:rsid w:val="00B303D4"/>
    <w:rsid w:val="00B33145"/>
    <w:rsid w:val="00B336FF"/>
    <w:rsid w:val="00B342FC"/>
    <w:rsid w:val="00B34C3B"/>
    <w:rsid w:val="00B35586"/>
    <w:rsid w:val="00B37622"/>
    <w:rsid w:val="00B37893"/>
    <w:rsid w:val="00B37BC4"/>
    <w:rsid w:val="00B40236"/>
    <w:rsid w:val="00B40297"/>
    <w:rsid w:val="00B4047F"/>
    <w:rsid w:val="00B41E84"/>
    <w:rsid w:val="00B44543"/>
    <w:rsid w:val="00B45178"/>
    <w:rsid w:val="00B45CFC"/>
    <w:rsid w:val="00B46A84"/>
    <w:rsid w:val="00B46C2A"/>
    <w:rsid w:val="00B506C7"/>
    <w:rsid w:val="00B50F62"/>
    <w:rsid w:val="00B51216"/>
    <w:rsid w:val="00B51491"/>
    <w:rsid w:val="00B525DD"/>
    <w:rsid w:val="00B52898"/>
    <w:rsid w:val="00B52E5F"/>
    <w:rsid w:val="00B54116"/>
    <w:rsid w:val="00B57878"/>
    <w:rsid w:val="00B60C9D"/>
    <w:rsid w:val="00B61AAF"/>
    <w:rsid w:val="00B61BD6"/>
    <w:rsid w:val="00B6217E"/>
    <w:rsid w:val="00B63782"/>
    <w:rsid w:val="00B6413C"/>
    <w:rsid w:val="00B64570"/>
    <w:rsid w:val="00B67DFE"/>
    <w:rsid w:val="00B752E7"/>
    <w:rsid w:val="00B804D4"/>
    <w:rsid w:val="00B8496D"/>
    <w:rsid w:val="00B90418"/>
    <w:rsid w:val="00B9158F"/>
    <w:rsid w:val="00B92A07"/>
    <w:rsid w:val="00B92BCB"/>
    <w:rsid w:val="00B95B8D"/>
    <w:rsid w:val="00B95F69"/>
    <w:rsid w:val="00B96359"/>
    <w:rsid w:val="00BA0C1C"/>
    <w:rsid w:val="00BA1267"/>
    <w:rsid w:val="00BA4BA4"/>
    <w:rsid w:val="00BA5C0F"/>
    <w:rsid w:val="00BA601E"/>
    <w:rsid w:val="00BA7F71"/>
    <w:rsid w:val="00BB081B"/>
    <w:rsid w:val="00BB0E3D"/>
    <w:rsid w:val="00BB1135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0973"/>
    <w:rsid w:val="00BD296D"/>
    <w:rsid w:val="00BD3711"/>
    <w:rsid w:val="00BD5E51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461E"/>
    <w:rsid w:val="00BF4B48"/>
    <w:rsid w:val="00BF4DEF"/>
    <w:rsid w:val="00C00DF2"/>
    <w:rsid w:val="00C02142"/>
    <w:rsid w:val="00C02534"/>
    <w:rsid w:val="00C03472"/>
    <w:rsid w:val="00C03AA5"/>
    <w:rsid w:val="00C0404B"/>
    <w:rsid w:val="00C04F22"/>
    <w:rsid w:val="00C053DE"/>
    <w:rsid w:val="00C0668B"/>
    <w:rsid w:val="00C06A75"/>
    <w:rsid w:val="00C072E0"/>
    <w:rsid w:val="00C104D9"/>
    <w:rsid w:val="00C11BC8"/>
    <w:rsid w:val="00C12A83"/>
    <w:rsid w:val="00C1561F"/>
    <w:rsid w:val="00C15CDB"/>
    <w:rsid w:val="00C15EA3"/>
    <w:rsid w:val="00C20EFC"/>
    <w:rsid w:val="00C20FE7"/>
    <w:rsid w:val="00C21B42"/>
    <w:rsid w:val="00C22277"/>
    <w:rsid w:val="00C23FC7"/>
    <w:rsid w:val="00C249C3"/>
    <w:rsid w:val="00C25251"/>
    <w:rsid w:val="00C264EC"/>
    <w:rsid w:val="00C30ADE"/>
    <w:rsid w:val="00C30F9D"/>
    <w:rsid w:val="00C318F2"/>
    <w:rsid w:val="00C31F71"/>
    <w:rsid w:val="00C33220"/>
    <w:rsid w:val="00C3390C"/>
    <w:rsid w:val="00C3521D"/>
    <w:rsid w:val="00C3537A"/>
    <w:rsid w:val="00C35789"/>
    <w:rsid w:val="00C35C08"/>
    <w:rsid w:val="00C360E2"/>
    <w:rsid w:val="00C3662D"/>
    <w:rsid w:val="00C3679D"/>
    <w:rsid w:val="00C36DEF"/>
    <w:rsid w:val="00C41720"/>
    <w:rsid w:val="00C424F1"/>
    <w:rsid w:val="00C4400A"/>
    <w:rsid w:val="00C46136"/>
    <w:rsid w:val="00C465B2"/>
    <w:rsid w:val="00C46962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17AF"/>
    <w:rsid w:val="00C6231D"/>
    <w:rsid w:val="00C62F92"/>
    <w:rsid w:val="00C630D3"/>
    <w:rsid w:val="00C63DB3"/>
    <w:rsid w:val="00C65020"/>
    <w:rsid w:val="00C66B3C"/>
    <w:rsid w:val="00C67EAB"/>
    <w:rsid w:val="00C70B56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4C22"/>
    <w:rsid w:val="00C857EA"/>
    <w:rsid w:val="00C86416"/>
    <w:rsid w:val="00C86756"/>
    <w:rsid w:val="00C87453"/>
    <w:rsid w:val="00C917A3"/>
    <w:rsid w:val="00C942AD"/>
    <w:rsid w:val="00C959C6"/>
    <w:rsid w:val="00C95FA7"/>
    <w:rsid w:val="00C96044"/>
    <w:rsid w:val="00C97C19"/>
    <w:rsid w:val="00CA0265"/>
    <w:rsid w:val="00CA190E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A56"/>
    <w:rsid w:val="00CB7026"/>
    <w:rsid w:val="00CC0B9B"/>
    <w:rsid w:val="00CC2A30"/>
    <w:rsid w:val="00CC3200"/>
    <w:rsid w:val="00CC46C5"/>
    <w:rsid w:val="00CC4AD5"/>
    <w:rsid w:val="00CC5870"/>
    <w:rsid w:val="00CC72CE"/>
    <w:rsid w:val="00CD0E6D"/>
    <w:rsid w:val="00CD215E"/>
    <w:rsid w:val="00CD2FC5"/>
    <w:rsid w:val="00CD3A54"/>
    <w:rsid w:val="00CD3D30"/>
    <w:rsid w:val="00CD4EA2"/>
    <w:rsid w:val="00CD6B2A"/>
    <w:rsid w:val="00CD6D02"/>
    <w:rsid w:val="00CE1430"/>
    <w:rsid w:val="00CE1CB6"/>
    <w:rsid w:val="00CE36FD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42F6"/>
    <w:rsid w:val="00CF692C"/>
    <w:rsid w:val="00CF6CB2"/>
    <w:rsid w:val="00CF7D9C"/>
    <w:rsid w:val="00D0056D"/>
    <w:rsid w:val="00D04868"/>
    <w:rsid w:val="00D05872"/>
    <w:rsid w:val="00D1061F"/>
    <w:rsid w:val="00D10ABC"/>
    <w:rsid w:val="00D121B4"/>
    <w:rsid w:val="00D12A3A"/>
    <w:rsid w:val="00D13F00"/>
    <w:rsid w:val="00D14A42"/>
    <w:rsid w:val="00D15692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664C"/>
    <w:rsid w:val="00D36721"/>
    <w:rsid w:val="00D36793"/>
    <w:rsid w:val="00D37782"/>
    <w:rsid w:val="00D40753"/>
    <w:rsid w:val="00D40B62"/>
    <w:rsid w:val="00D433A9"/>
    <w:rsid w:val="00D45E1F"/>
    <w:rsid w:val="00D46B06"/>
    <w:rsid w:val="00D476E8"/>
    <w:rsid w:val="00D527F0"/>
    <w:rsid w:val="00D52CC5"/>
    <w:rsid w:val="00D55352"/>
    <w:rsid w:val="00D55AF1"/>
    <w:rsid w:val="00D55B0E"/>
    <w:rsid w:val="00D5794F"/>
    <w:rsid w:val="00D61700"/>
    <w:rsid w:val="00D64E16"/>
    <w:rsid w:val="00D6541A"/>
    <w:rsid w:val="00D65801"/>
    <w:rsid w:val="00D71794"/>
    <w:rsid w:val="00D71ACD"/>
    <w:rsid w:val="00D72FD0"/>
    <w:rsid w:val="00D742C8"/>
    <w:rsid w:val="00D745D3"/>
    <w:rsid w:val="00D74B8B"/>
    <w:rsid w:val="00D750C7"/>
    <w:rsid w:val="00D831F1"/>
    <w:rsid w:val="00D84A8D"/>
    <w:rsid w:val="00D84EAE"/>
    <w:rsid w:val="00D85B2A"/>
    <w:rsid w:val="00D91110"/>
    <w:rsid w:val="00D93292"/>
    <w:rsid w:val="00D94799"/>
    <w:rsid w:val="00D948FE"/>
    <w:rsid w:val="00D96C0F"/>
    <w:rsid w:val="00D9705E"/>
    <w:rsid w:val="00D97F6F"/>
    <w:rsid w:val="00D97FF3"/>
    <w:rsid w:val="00DA2E9F"/>
    <w:rsid w:val="00DA336C"/>
    <w:rsid w:val="00DA7132"/>
    <w:rsid w:val="00DB02D1"/>
    <w:rsid w:val="00DB5BF4"/>
    <w:rsid w:val="00DB5E1D"/>
    <w:rsid w:val="00DB5EE0"/>
    <w:rsid w:val="00DC1EB7"/>
    <w:rsid w:val="00DC21BE"/>
    <w:rsid w:val="00DC29F5"/>
    <w:rsid w:val="00DC3820"/>
    <w:rsid w:val="00DC41CD"/>
    <w:rsid w:val="00DC47C1"/>
    <w:rsid w:val="00DC4C48"/>
    <w:rsid w:val="00DC6414"/>
    <w:rsid w:val="00DC665B"/>
    <w:rsid w:val="00DD199F"/>
    <w:rsid w:val="00DD24BA"/>
    <w:rsid w:val="00DD2689"/>
    <w:rsid w:val="00DD3899"/>
    <w:rsid w:val="00DD3D5A"/>
    <w:rsid w:val="00DD3F40"/>
    <w:rsid w:val="00DD49B5"/>
    <w:rsid w:val="00DD4E1E"/>
    <w:rsid w:val="00DD5A5C"/>
    <w:rsid w:val="00DD6324"/>
    <w:rsid w:val="00DE0CC6"/>
    <w:rsid w:val="00DE371E"/>
    <w:rsid w:val="00DE4B91"/>
    <w:rsid w:val="00DE51D9"/>
    <w:rsid w:val="00DE5643"/>
    <w:rsid w:val="00DF04BD"/>
    <w:rsid w:val="00DF0B27"/>
    <w:rsid w:val="00DF1117"/>
    <w:rsid w:val="00DF317A"/>
    <w:rsid w:val="00DF3F61"/>
    <w:rsid w:val="00DF5368"/>
    <w:rsid w:val="00DF6ECB"/>
    <w:rsid w:val="00DF7C64"/>
    <w:rsid w:val="00E00175"/>
    <w:rsid w:val="00E008A0"/>
    <w:rsid w:val="00E00D1B"/>
    <w:rsid w:val="00E01155"/>
    <w:rsid w:val="00E01D5A"/>
    <w:rsid w:val="00E06D3F"/>
    <w:rsid w:val="00E07FFC"/>
    <w:rsid w:val="00E10BE3"/>
    <w:rsid w:val="00E10F49"/>
    <w:rsid w:val="00E118FF"/>
    <w:rsid w:val="00E1380A"/>
    <w:rsid w:val="00E14171"/>
    <w:rsid w:val="00E1686E"/>
    <w:rsid w:val="00E17C6F"/>
    <w:rsid w:val="00E22D0B"/>
    <w:rsid w:val="00E26E3F"/>
    <w:rsid w:val="00E278EE"/>
    <w:rsid w:val="00E27E1E"/>
    <w:rsid w:val="00E327DF"/>
    <w:rsid w:val="00E329C4"/>
    <w:rsid w:val="00E32D47"/>
    <w:rsid w:val="00E37D77"/>
    <w:rsid w:val="00E40B6F"/>
    <w:rsid w:val="00E42902"/>
    <w:rsid w:val="00E43334"/>
    <w:rsid w:val="00E4406E"/>
    <w:rsid w:val="00E45979"/>
    <w:rsid w:val="00E462E7"/>
    <w:rsid w:val="00E469ED"/>
    <w:rsid w:val="00E46C95"/>
    <w:rsid w:val="00E46F2F"/>
    <w:rsid w:val="00E4782D"/>
    <w:rsid w:val="00E54613"/>
    <w:rsid w:val="00E615E5"/>
    <w:rsid w:val="00E617A0"/>
    <w:rsid w:val="00E63DE2"/>
    <w:rsid w:val="00E646C7"/>
    <w:rsid w:val="00E648A6"/>
    <w:rsid w:val="00E667D1"/>
    <w:rsid w:val="00E67122"/>
    <w:rsid w:val="00E671E8"/>
    <w:rsid w:val="00E673C5"/>
    <w:rsid w:val="00E67A1B"/>
    <w:rsid w:val="00E707AF"/>
    <w:rsid w:val="00E70AF2"/>
    <w:rsid w:val="00E71A83"/>
    <w:rsid w:val="00E72695"/>
    <w:rsid w:val="00E72C68"/>
    <w:rsid w:val="00E7462A"/>
    <w:rsid w:val="00E75338"/>
    <w:rsid w:val="00E75E74"/>
    <w:rsid w:val="00E8001A"/>
    <w:rsid w:val="00E800D8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597C"/>
    <w:rsid w:val="00E96AE6"/>
    <w:rsid w:val="00E96BE0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23AD"/>
    <w:rsid w:val="00EB37E6"/>
    <w:rsid w:val="00EB3EA5"/>
    <w:rsid w:val="00EB4675"/>
    <w:rsid w:val="00EB495C"/>
    <w:rsid w:val="00EB4E95"/>
    <w:rsid w:val="00EB50B2"/>
    <w:rsid w:val="00EB7FA8"/>
    <w:rsid w:val="00EC015D"/>
    <w:rsid w:val="00EC043A"/>
    <w:rsid w:val="00EC0542"/>
    <w:rsid w:val="00EC2ACB"/>
    <w:rsid w:val="00EC3F57"/>
    <w:rsid w:val="00EC567F"/>
    <w:rsid w:val="00EC65B2"/>
    <w:rsid w:val="00EC6910"/>
    <w:rsid w:val="00EC7F78"/>
    <w:rsid w:val="00ED1528"/>
    <w:rsid w:val="00ED2454"/>
    <w:rsid w:val="00ED35BD"/>
    <w:rsid w:val="00ED42A5"/>
    <w:rsid w:val="00ED44E4"/>
    <w:rsid w:val="00ED5BF2"/>
    <w:rsid w:val="00ED5D81"/>
    <w:rsid w:val="00ED70D8"/>
    <w:rsid w:val="00EE0020"/>
    <w:rsid w:val="00EE4C7C"/>
    <w:rsid w:val="00EE5832"/>
    <w:rsid w:val="00EE61AE"/>
    <w:rsid w:val="00EE6D41"/>
    <w:rsid w:val="00EF04E4"/>
    <w:rsid w:val="00EF189A"/>
    <w:rsid w:val="00EF18C2"/>
    <w:rsid w:val="00EF363B"/>
    <w:rsid w:val="00EF3D1E"/>
    <w:rsid w:val="00EF6A57"/>
    <w:rsid w:val="00F057BB"/>
    <w:rsid w:val="00F06069"/>
    <w:rsid w:val="00F10D6F"/>
    <w:rsid w:val="00F12C8B"/>
    <w:rsid w:val="00F1314E"/>
    <w:rsid w:val="00F17D88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3686"/>
    <w:rsid w:val="00F34400"/>
    <w:rsid w:val="00F34A8C"/>
    <w:rsid w:val="00F366A0"/>
    <w:rsid w:val="00F40BCB"/>
    <w:rsid w:val="00F41B9C"/>
    <w:rsid w:val="00F432BB"/>
    <w:rsid w:val="00F432D3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7253"/>
    <w:rsid w:val="00F610CB"/>
    <w:rsid w:val="00F63542"/>
    <w:rsid w:val="00F6445E"/>
    <w:rsid w:val="00F6482B"/>
    <w:rsid w:val="00F662EF"/>
    <w:rsid w:val="00F67367"/>
    <w:rsid w:val="00F74230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D24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2BF1"/>
    <w:rsid w:val="00FA635F"/>
    <w:rsid w:val="00FA68BD"/>
    <w:rsid w:val="00FA7551"/>
    <w:rsid w:val="00FA7AB8"/>
    <w:rsid w:val="00FB082C"/>
    <w:rsid w:val="00FB0A0D"/>
    <w:rsid w:val="00FB151D"/>
    <w:rsid w:val="00FB1937"/>
    <w:rsid w:val="00FB3215"/>
    <w:rsid w:val="00FB3E75"/>
    <w:rsid w:val="00FB45E5"/>
    <w:rsid w:val="00FB5BCD"/>
    <w:rsid w:val="00FB6BB6"/>
    <w:rsid w:val="00FB7896"/>
    <w:rsid w:val="00FC02ED"/>
    <w:rsid w:val="00FC115C"/>
    <w:rsid w:val="00FC2524"/>
    <w:rsid w:val="00FC3B10"/>
    <w:rsid w:val="00FC4E3D"/>
    <w:rsid w:val="00FC59CA"/>
    <w:rsid w:val="00FC6985"/>
    <w:rsid w:val="00FC6C7C"/>
    <w:rsid w:val="00FC6DCB"/>
    <w:rsid w:val="00FD2827"/>
    <w:rsid w:val="00FD41BB"/>
    <w:rsid w:val="00FD433F"/>
    <w:rsid w:val="00FD5B1D"/>
    <w:rsid w:val="00FD7D1F"/>
    <w:rsid w:val="00FE22FA"/>
    <w:rsid w:val="00FE25DC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39E1"/>
    <w:rsid w:val="00FF5F0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A5F568E"/>
  <w15:docId w15:val="{FDDC3194-0C5B-4E2C-9269-21DB197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B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B95B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5B8D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styleId="PlainTable1">
    <w:name w:val="Plain Table 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AFEE-89DD-4443-BD21-B485E8C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EX38/21</vt:lpstr>
    </vt:vector>
  </TitlesOfParts>
  <Company>Civil Aviation Safety Authority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EX38/21</dc:title>
  <dc:subject>Obtaining Experience for Grant of RePL for Medium RPA, and for RePL Upgrade to Different Category of Small or Medium RPA – Exemption Instrument 2021</dc:subject>
  <dc:creator>Civil Aviation Safety Authority</dc:creator>
  <cp:lastModifiedBy>Spesyvy, Nadia</cp:lastModifiedBy>
  <cp:revision>9</cp:revision>
  <cp:lastPrinted>2021-04-13T04:38:00Z</cp:lastPrinted>
  <dcterms:created xsi:type="dcterms:W3CDTF">2021-03-30T21:44:00Z</dcterms:created>
  <dcterms:modified xsi:type="dcterms:W3CDTF">2021-04-13T04:47:00Z</dcterms:modified>
  <cp:category>Exemptions</cp:category>
</cp:coreProperties>
</file>