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D4" w:rsidRPr="00124FB8" w:rsidRDefault="008D42D4" w:rsidP="008D42D4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4FB8">
        <w:rPr>
          <w:rFonts w:ascii="Times New Roman" w:hAnsi="Times New Roman" w:cs="Times New Roman"/>
          <w:sz w:val="24"/>
          <w:szCs w:val="24"/>
          <w:u w:val="single"/>
        </w:rPr>
        <w:t>EXPLANATORY STATEMENT</w:t>
      </w:r>
    </w:p>
    <w:p w:rsidR="008D42D4" w:rsidRPr="00124FB8" w:rsidRDefault="008D42D4" w:rsidP="008D42D4">
      <w:pPr>
        <w:jc w:val="center"/>
        <w:rPr>
          <w:b/>
          <w:sz w:val="24"/>
          <w:szCs w:val="24"/>
        </w:rPr>
      </w:pPr>
    </w:p>
    <w:p w:rsidR="008D42D4" w:rsidRPr="00124FB8" w:rsidRDefault="008D42D4" w:rsidP="008D42D4">
      <w:pPr>
        <w:jc w:val="center"/>
        <w:rPr>
          <w:rFonts w:ascii="Times New Roman" w:eastAsiaTheme="minorEastAsia" w:hAnsi="Times New Roman"/>
          <w:b/>
          <w:sz w:val="24"/>
          <w:szCs w:val="24"/>
          <w:lang w:eastAsia="en-US" w:bidi="en-US"/>
        </w:rPr>
      </w:pPr>
      <w:r w:rsidRPr="00124FB8">
        <w:rPr>
          <w:rFonts w:ascii="Times New Roman" w:eastAsiaTheme="minorEastAsia" w:hAnsi="Times New Roman"/>
          <w:b/>
          <w:sz w:val="24"/>
          <w:szCs w:val="24"/>
          <w:lang w:eastAsia="en-US" w:bidi="en-US"/>
        </w:rPr>
        <w:t>Issued by the Authority of the Minister for Finance</w:t>
      </w:r>
    </w:p>
    <w:p w:rsidR="008D42D4" w:rsidRPr="00124FB8" w:rsidRDefault="008D42D4" w:rsidP="008D42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42D4" w:rsidRPr="00124FB8" w:rsidRDefault="008D42D4" w:rsidP="008D42D4">
      <w:pPr>
        <w:jc w:val="center"/>
        <w:rPr>
          <w:rFonts w:ascii="Times New Roman" w:hAnsi="Times New Roman"/>
          <w:i/>
          <w:sz w:val="24"/>
          <w:szCs w:val="24"/>
        </w:rPr>
      </w:pPr>
      <w:r w:rsidRPr="00124FB8">
        <w:rPr>
          <w:rFonts w:ascii="Times New Roman" w:hAnsi="Times New Roman"/>
          <w:i/>
          <w:sz w:val="24"/>
          <w:szCs w:val="24"/>
        </w:rPr>
        <w:t xml:space="preserve">Public Governance, Performance and Accountability Act 2013 </w:t>
      </w:r>
    </w:p>
    <w:p w:rsidR="008D42D4" w:rsidRPr="00124FB8" w:rsidRDefault="008D42D4" w:rsidP="008D42D4">
      <w:pPr>
        <w:jc w:val="center"/>
        <w:rPr>
          <w:rFonts w:ascii="Times New Roman" w:hAnsi="Times New Roman"/>
          <w:i/>
          <w:sz w:val="24"/>
          <w:szCs w:val="24"/>
        </w:rPr>
      </w:pPr>
    </w:p>
    <w:p w:rsidR="008D42D4" w:rsidRDefault="008D42D4" w:rsidP="008D42D4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124FB8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Rule 2014</w:t>
      </w:r>
    </w:p>
    <w:p w:rsidR="008D42D4" w:rsidRPr="00745BF4" w:rsidRDefault="008D42D4" w:rsidP="008D42D4">
      <w:pPr>
        <w:jc w:val="center"/>
        <w:rPr>
          <w:lang w:eastAsia="en-US" w:bidi="en-US"/>
        </w:rPr>
      </w:pPr>
    </w:p>
    <w:p w:rsidR="008D42D4" w:rsidRDefault="008D42D4" w:rsidP="008D42D4">
      <w:pPr>
        <w:pStyle w:val="ShortT"/>
        <w:jc w:val="center"/>
        <w:rPr>
          <w:rFonts w:eastAsiaTheme="minorEastAsia"/>
          <w:b w:val="0"/>
          <w:i/>
          <w:sz w:val="24"/>
          <w:szCs w:val="24"/>
          <w:lang w:eastAsia="en-US" w:bidi="en-US"/>
        </w:rPr>
      </w:pPr>
      <w:r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Amendment (</w:t>
      </w:r>
      <w:r w:rsidR="0065418F"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>Infrastructure and Project Financing Agency</w:t>
      </w:r>
      <w:r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>) Rules</w:t>
      </w:r>
      <w:r w:rsidR="0065418F"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> 2021</w:t>
      </w:r>
    </w:p>
    <w:p w:rsidR="008D42D4" w:rsidRPr="00745BF4" w:rsidRDefault="008D42D4" w:rsidP="008D42D4">
      <w:pPr>
        <w:jc w:val="center"/>
        <w:rPr>
          <w:lang w:eastAsia="en-US" w:bidi="en-US"/>
        </w:rPr>
      </w:pPr>
    </w:p>
    <w:p w:rsidR="008D42D4" w:rsidRDefault="008D42D4" w:rsidP="008D42D4">
      <w:pPr>
        <w:rPr>
          <w:rFonts w:ascii="Times New Roman" w:hAnsi="Times New Roman"/>
          <w:sz w:val="24"/>
          <w:szCs w:val="24"/>
        </w:rPr>
      </w:pPr>
      <w:r w:rsidRPr="00124FB8">
        <w:rPr>
          <w:rFonts w:ascii="Times New Roman" w:hAnsi="Times New Roman"/>
          <w:sz w:val="24"/>
          <w:szCs w:val="24"/>
        </w:rPr>
        <w:t xml:space="preserve">The </w:t>
      </w:r>
      <w:r w:rsidRPr="00124FB8">
        <w:rPr>
          <w:rFonts w:ascii="Times New Roman" w:hAnsi="Times New Roman"/>
          <w:i/>
          <w:iCs/>
          <w:sz w:val="24"/>
          <w:szCs w:val="24"/>
        </w:rPr>
        <w:t>Public Governance, Performance and Accountability Act 2013</w:t>
      </w:r>
      <w:r w:rsidRPr="00124FB8">
        <w:rPr>
          <w:rFonts w:ascii="Times New Roman" w:hAnsi="Times New Roman"/>
          <w:sz w:val="24"/>
          <w:szCs w:val="24"/>
        </w:rPr>
        <w:t xml:space="preserve"> (PGPA Act) </w:t>
      </w:r>
      <w:r>
        <w:rPr>
          <w:rFonts w:ascii="Times New Roman" w:hAnsi="Times New Roman"/>
          <w:sz w:val="24"/>
          <w:szCs w:val="24"/>
        </w:rPr>
        <w:t xml:space="preserve">and the </w:t>
      </w:r>
      <w:r>
        <w:rPr>
          <w:rFonts w:ascii="Times New Roman" w:hAnsi="Times New Roman"/>
          <w:i/>
          <w:sz w:val="24"/>
          <w:szCs w:val="24"/>
        </w:rPr>
        <w:t xml:space="preserve">Public Governance, Performance and Accountability Rule 2014 </w:t>
      </w:r>
      <w:r>
        <w:rPr>
          <w:rFonts w:ascii="Times New Roman" w:hAnsi="Times New Roman"/>
          <w:sz w:val="24"/>
          <w:szCs w:val="24"/>
        </w:rPr>
        <w:t>(PGPA Rule) set</w:t>
      </w:r>
      <w:r w:rsidRPr="00124FB8">
        <w:rPr>
          <w:rFonts w:ascii="Times New Roman" w:hAnsi="Times New Roman"/>
          <w:sz w:val="24"/>
          <w:szCs w:val="24"/>
        </w:rPr>
        <w:t xml:space="preserve"> out a framework for regulating resource management by </w:t>
      </w:r>
      <w:r w:rsidR="00447AC3">
        <w:rPr>
          <w:rFonts w:ascii="Times New Roman" w:hAnsi="Times New Roman"/>
          <w:sz w:val="24"/>
          <w:szCs w:val="24"/>
        </w:rPr>
        <w:t>Commonwealth entities and companies</w:t>
      </w:r>
      <w:r w:rsidRPr="00124FB8">
        <w:rPr>
          <w:rFonts w:ascii="Times New Roman" w:hAnsi="Times New Roman"/>
          <w:sz w:val="24"/>
          <w:szCs w:val="24"/>
        </w:rPr>
        <w:t xml:space="preserve">. Section 101 of the PGPA Act provides that the Finance Minister may make rules by legislative instrument to prescribe matters </w:t>
      </w:r>
      <w:r>
        <w:rPr>
          <w:rFonts w:ascii="Times New Roman" w:hAnsi="Times New Roman"/>
          <w:sz w:val="24"/>
          <w:szCs w:val="24"/>
        </w:rPr>
        <w:t xml:space="preserve">necessary or convenient to be prescribed for carrying out or </w:t>
      </w:r>
      <w:r w:rsidRPr="00124FB8">
        <w:rPr>
          <w:rFonts w:ascii="Times New Roman" w:hAnsi="Times New Roman"/>
          <w:sz w:val="24"/>
          <w:szCs w:val="24"/>
        </w:rPr>
        <w:t>giving effect to the Act.</w:t>
      </w:r>
    </w:p>
    <w:p w:rsidR="008D42D4" w:rsidRDefault="008D42D4" w:rsidP="008D42D4">
      <w:pPr>
        <w:rPr>
          <w:rFonts w:ascii="Times New Roman" w:hAnsi="Times New Roman"/>
          <w:i/>
        </w:rPr>
      </w:pPr>
    </w:p>
    <w:p w:rsidR="008D42D4" w:rsidRPr="00124FB8" w:rsidRDefault="008D42D4" w:rsidP="008D42D4">
      <w:pPr>
        <w:rPr>
          <w:rFonts w:ascii="Times New Roman" w:hAnsi="Times New Roman"/>
          <w:sz w:val="24"/>
          <w:szCs w:val="24"/>
        </w:rPr>
      </w:pPr>
      <w:r w:rsidRPr="00124FB8">
        <w:rPr>
          <w:rFonts w:ascii="Times New Roman" w:hAnsi="Times New Roman"/>
          <w:sz w:val="24"/>
          <w:szCs w:val="24"/>
          <w:lang w:val="en-US"/>
        </w:rPr>
        <w:t xml:space="preserve">Under subsection 33(3) of the </w:t>
      </w:r>
      <w:r w:rsidRPr="00124FB8">
        <w:rPr>
          <w:rFonts w:ascii="Times New Roman" w:hAnsi="Times New Roman"/>
          <w:i/>
          <w:iCs/>
          <w:sz w:val="24"/>
          <w:szCs w:val="24"/>
          <w:lang w:val="en-US"/>
        </w:rPr>
        <w:t>Acts Interpretation Act 1901</w:t>
      </w:r>
      <w:r w:rsidRPr="00124FB8">
        <w:rPr>
          <w:rFonts w:ascii="Times New Roman" w:hAnsi="Times New Roman"/>
          <w:sz w:val="24"/>
          <w:szCs w:val="24"/>
          <w:lang w:val="en-US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8D42D4" w:rsidRDefault="008D42D4" w:rsidP="008D42D4">
      <w:pPr>
        <w:rPr>
          <w:rFonts w:ascii="Times New Roman" w:hAnsi="Times New Roman"/>
          <w:i/>
        </w:rPr>
      </w:pPr>
    </w:p>
    <w:p w:rsidR="00277BE7" w:rsidRDefault="008D42D4" w:rsidP="007374BA">
      <w:pPr>
        <w:pStyle w:val="ShortT"/>
        <w:rPr>
          <w:b w:val="0"/>
          <w:sz w:val="24"/>
          <w:szCs w:val="24"/>
        </w:rPr>
      </w:pPr>
      <w:r w:rsidRPr="00A442EB">
        <w:rPr>
          <w:rFonts w:eastAsiaTheme="minorEastAsia"/>
          <w:b w:val="0"/>
          <w:sz w:val="24"/>
          <w:szCs w:val="24"/>
          <w:lang w:eastAsia="en-US" w:bidi="en-US"/>
        </w:rPr>
        <w:t>The</w:t>
      </w:r>
      <w:r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</w:t>
      </w:r>
      <w:r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>Public Governance, Performance and Accountability Amendment (</w:t>
      </w:r>
      <w:r w:rsidR="0065418F"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>Infrastructure and Project Financing Agency</w:t>
      </w:r>
      <w:r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) </w:t>
      </w:r>
      <w:r w:rsidR="0065418F" w:rsidRPr="005000F5">
        <w:rPr>
          <w:rFonts w:eastAsiaTheme="minorEastAsia"/>
          <w:b w:val="0"/>
          <w:i/>
          <w:sz w:val="24"/>
          <w:szCs w:val="24"/>
          <w:lang w:eastAsia="en-US" w:bidi="en-US"/>
        </w:rPr>
        <w:t>Rules 2021</w:t>
      </w:r>
      <w:r w:rsidRPr="001325F2">
        <w:rPr>
          <w:rFonts w:eastAsiaTheme="minorEastAsia"/>
          <w:b w:val="0"/>
          <w:i/>
          <w:sz w:val="24"/>
          <w:szCs w:val="24"/>
          <w:lang w:eastAsia="en-US" w:bidi="en-US"/>
        </w:rPr>
        <w:t xml:space="preserve"> </w:t>
      </w:r>
      <w:r w:rsidRPr="001325F2">
        <w:rPr>
          <w:b w:val="0"/>
          <w:sz w:val="24"/>
          <w:szCs w:val="24"/>
        </w:rPr>
        <w:t>(Amendment Rules) amend</w:t>
      </w:r>
      <w:r>
        <w:rPr>
          <w:b w:val="0"/>
          <w:sz w:val="24"/>
          <w:szCs w:val="24"/>
        </w:rPr>
        <w:t>s</w:t>
      </w:r>
      <w:r w:rsidRPr="001325F2">
        <w:rPr>
          <w:b w:val="0"/>
          <w:sz w:val="24"/>
          <w:szCs w:val="24"/>
        </w:rPr>
        <w:t xml:space="preserve"> Schedule 1 to the </w:t>
      </w:r>
      <w:r>
        <w:rPr>
          <w:b w:val="0"/>
          <w:sz w:val="24"/>
          <w:szCs w:val="24"/>
        </w:rPr>
        <w:t>PGPA Rule</w:t>
      </w:r>
      <w:r w:rsidRPr="001325F2">
        <w:rPr>
          <w:b w:val="0"/>
          <w:sz w:val="24"/>
          <w:szCs w:val="24"/>
        </w:rPr>
        <w:t xml:space="preserve"> </w:t>
      </w:r>
      <w:r w:rsidR="00A019C1">
        <w:rPr>
          <w:b w:val="0"/>
          <w:sz w:val="24"/>
          <w:szCs w:val="24"/>
        </w:rPr>
        <w:t>by</w:t>
      </w:r>
      <w:r w:rsidR="00277BE7">
        <w:rPr>
          <w:b w:val="0"/>
          <w:sz w:val="24"/>
          <w:szCs w:val="24"/>
        </w:rPr>
        <w:t>:</w:t>
      </w:r>
    </w:p>
    <w:p w:rsidR="00277BE7" w:rsidRDefault="00A019C1" w:rsidP="00277BE7">
      <w:pPr>
        <w:pStyle w:val="ShortT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repealing </w:t>
      </w:r>
      <w:r w:rsidR="007374BA">
        <w:rPr>
          <w:b w:val="0"/>
          <w:sz w:val="24"/>
          <w:szCs w:val="24"/>
        </w:rPr>
        <w:t>clause 11A</w:t>
      </w:r>
      <w:r w:rsidR="00277BE7">
        <w:rPr>
          <w:b w:val="0"/>
          <w:sz w:val="24"/>
          <w:szCs w:val="24"/>
        </w:rPr>
        <w:t>,</w:t>
      </w:r>
      <w:r w:rsidR="007374BA">
        <w:rPr>
          <w:b w:val="0"/>
          <w:sz w:val="24"/>
          <w:szCs w:val="24"/>
        </w:rPr>
        <w:t xml:space="preserve"> which prescribes the Infrastructure and Project Financing Agency (IPFA) as a listed entity</w:t>
      </w:r>
      <w:r w:rsidR="00277BE7">
        <w:rPr>
          <w:b w:val="0"/>
          <w:sz w:val="24"/>
          <w:szCs w:val="24"/>
        </w:rPr>
        <w:t xml:space="preserve"> and;</w:t>
      </w:r>
    </w:p>
    <w:p w:rsidR="007374BA" w:rsidRDefault="00277BE7" w:rsidP="00277BE7">
      <w:pPr>
        <w:pStyle w:val="ShortT"/>
        <w:numPr>
          <w:ilvl w:val="0"/>
          <w:numId w:val="1"/>
        </w:numPr>
        <w:rPr>
          <w:b w:val="0"/>
          <w:sz w:val="24"/>
          <w:szCs w:val="24"/>
        </w:rPr>
      </w:pPr>
      <w:proofErr w:type="gramStart"/>
      <w:r w:rsidRPr="00560C97">
        <w:rPr>
          <w:b w:val="0"/>
          <w:sz w:val="24"/>
          <w:szCs w:val="24"/>
        </w:rPr>
        <w:t>amending</w:t>
      </w:r>
      <w:proofErr w:type="gramEnd"/>
      <w:r>
        <w:rPr>
          <w:b w:val="0"/>
          <w:sz w:val="24"/>
          <w:szCs w:val="24"/>
        </w:rPr>
        <w:t xml:space="preserve"> subparagraph 13(e)(vi) which </w:t>
      </w:r>
      <w:r w:rsidR="00D03189">
        <w:rPr>
          <w:b w:val="0"/>
          <w:sz w:val="24"/>
          <w:szCs w:val="24"/>
        </w:rPr>
        <w:t>prescribes that a purpose of the National Faster Rail Agency is to work in partnership with</w:t>
      </w:r>
      <w:r w:rsidR="00FB4AC2">
        <w:rPr>
          <w:b w:val="0"/>
          <w:sz w:val="24"/>
          <w:szCs w:val="24"/>
        </w:rPr>
        <w:t xml:space="preserve"> the</w:t>
      </w:r>
      <w:r w:rsidR="00D03189">
        <w:rPr>
          <w:b w:val="0"/>
          <w:sz w:val="24"/>
          <w:szCs w:val="24"/>
        </w:rPr>
        <w:t xml:space="preserve"> IPFA to explore alternative funding and financing options for faster rail, such as private sector contributions and value capture opportunities. </w:t>
      </w:r>
      <w:r w:rsidR="007374BA">
        <w:rPr>
          <w:b w:val="0"/>
          <w:sz w:val="24"/>
          <w:szCs w:val="24"/>
        </w:rPr>
        <w:t xml:space="preserve"> </w:t>
      </w:r>
    </w:p>
    <w:p w:rsidR="008D42D4" w:rsidRPr="00A40670" w:rsidRDefault="008D42D4" w:rsidP="008D42D4">
      <w:pPr>
        <w:rPr>
          <w:rFonts w:ascii="Times New Roman" w:hAnsi="Times New Roman"/>
          <w:sz w:val="24"/>
          <w:szCs w:val="24"/>
          <w:lang w:val="en-US"/>
        </w:rPr>
      </w:pPr>
    </w:p>
    <w:p w:rsidR="008D42D4" w:rsidRPr="00A40670" w:rsidRDefault="008D42D4" w:rsidP="008D42D4">
      <w:pPr>
        <w:rPr>
          <w:rFonts w:ascii="Times New Roman" w:hAnsi="Times New Roman"/>
          <w:sz w:val="24"/>
          <w:szCs w:val="24"/>
          <w:lang w:val="en-US"/>
        </w:rPr>
      </w:pPr>
      <w:r w:rsidRPr="00A40670">
        <w:rPr>
          <w:rFonts w:ascii="Times New Roman" w:hAnsi="Times New Roman"/>
          <w:sz w:val="24"/>
          <w:szCs w:val="24"/>
          <w:lang w:val="en-US"/>
        </w:rPr>
        <w:t xml:space="preserve">Details of the Amendment Rules are set out at </w:t>
      </w:r>
      <w:r w:rsidRPr="00A40670">
        <w:rPr>
          <w:rFonts w:ascii="Times New Roman" w:hAnsi="Times New Roman"/>
          <w:sz w:val="24"/>
          <w:szCs w:val="24"/>
          <w:u w:val="single"/>
          <w:lang w:val="en-US"/>
        </w:rPr>
        <w:t>Attachment A</w:t>
      </w:r>
      <w:r w:rsidRPr="00A40670">
        <w:rPr>
          <w:rFonts w:ascii="Times New Roman" w:hAnsi="Times New Roman"/>
          <w:sz w:val="24"/>
          <w:szCs w:val="24"/>
          <w:lang w:val="en-US"/>
        </w:rPr>
        <w:t xml:space="preserve">. A Statement of Compatibility with Human Rights is at </w:t>
      </w:r>
      <w:r w:rsidRPr="00A40670">
        <w:rPr>
          <w:rFonts w:ascii="Times New Roman" w:hAnsi="Times New Roman"/>
          <w:sz w:val="24"/>
          <w:szCs w:val="24"/>
          <w:u w:val="single"/>
          <w:lang w:val="en-US"/>
        </w:rPr>
        <w:t>Attachment B</w:t>
      </w:r>
      <w:r w:rsidRPr="00A40670">
        <w:rPr>
          <w:rFonts w:ascii="Times New Roman" w:hAnsi="Times New Roman"/>
          <w:sz w:val="24"/>
          <w:szCs w:val="24"/>
          <w:lang w:val="en-US"/>
        </w:rPr>
        <w:t>.</w:t>
      </w:r>
    </w:p>
    <w:p w:rsidR="008D42D4" w:rsidRPr="00A40670" w:rsidRDefault="008D42D4" w:rsidP="008D42D4">
      <w:pPr>
        <w:rPr>
          <w:rFonts w:ascii="Times New Roman" w:hAnsi="Times New Roman"/>
          <w:sz w:val="24"/>
          <w:szCs w:val="24"/>
          <w:lang w:val="en-US"/>
        </w:rPr>
      </w:pPr>
    </w:p>
    <w:p w:rsidR="008D42D4" w:rsidRDefault="008D42D4" w:rsidP="008D42D4">
      <w:pPr>
        <w:rPr>
          <w:rFonts w:ascii="Times New Roman" w:hAnsi="Times New Roman"/>
          <w:sz w:val="24"/>
          <w:szCs w:val="24"/>
        </w:rPr>
      </w:pPr>
      <w:r w:rsidRPr="00102FFD">
        <w:rPr>
          <w:rFonts w:ascii="Times New Roman" w:hAnsi="Times New Roman"/>
          <w:sz w:val="24"/>
          <w:szCs w:val="24"/>
        </w:rPr>
        <w:t>The Amendment Rules are a legislative instrument for the purposes of the</w:t>
      </w:r>
      <w:r w:rsidRPr="00124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Legislation Act </w:t>
      </w:r>
      <w:r w:rsidRPr="00124FB8">
        <w:rPr>
          <w:rFonts w:ascii="Times New Roman" w:hAnsi="Times New Roman"/>
          <w:i/>
          <w:sz w:val="24"/>
          <w:szCs w:val="24"/>
        </w:rPr>
        <w:t>2003</w:t>
      </w:r>
      <w:r w:rsidRPr="00124FB8">
        <w:rPr>
          <w:rFonts w:ascii="Times New Roman" w:hAnsi="Times New Roman"/>
          <w:sz w:val="24"/>
          <w:szCs w:val="24"/>
        </w:rPr>
        <w:t xml:space="preserve">. </w:t>
      </w:r>
    </w:p>
    <w:p w:rsidR="00CB08E9" w:rsidRDefault="00CB08E9" w:rsidP="008D42D4">
      <w:pPr>
        <w:rPr>
          <w:rFonts w:ascii="Times New Roman" w:hAnsi="Times New Roman"/>
          <w:sz w:val="24"/>
          <w:szCs w:val="24"/>
        </w:rPr>
      </w:pPr>
    </w:p>
    <w:p w:rsidR="00CB08E9" w:rsidRDefault="00CB08E9" w:rsidP="008D42D4">
      <w:pPr>
        <w:rPr>
          <w:rFonts w:ascii="Times New Roman" w:hAnsi="Times New Roman"/>
          <w:sz w:val="24"/>
          <w:szCs w:val="24"/>
        </w:rPr>
      </w:pPr>
      <w:r w:rsidRPr="005000F5">
        <w:rPr>
          <w:rFonts w:ascii="Times New Roman" w:hAnsi="Times New Roman"/>
          <w:sz w:val="24"/>
          <w:szCs w:val="24"/>
        </w:rPr>
        <w:t xml:space="preserve">The Amendment Rules commence </w:t>
      </w:r>
      <w:r w:rsidR="00D03189" w:rsidRPr="005000F5">
        <w:rPr>
          <w:rFonts w:ascii="Times New Roman" w:hAnsi="Times New Roman"/>
          <w:sz w:val="24"/>
          <w:szCs w:val="24"/>
        </w:rPr>
        <w:t xml:space="preserve">on </w:t>
      </w:r>
      <w:r w:rsidR="005000F5" w:rsidRPr="005000F5">
        <w:rPr>
          <w:rFonts w:ascii="Times New Roman" w:hAnsi="Times New Roman"/>
          <w:sz w:val="24"/>
          <w:szCs w:val="24"/>
        </w:rPr>
        <w:t>1 May 2021.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42D4" w:rsidRDefault="008D42D4" w:rsidP="008D42D4">
      <w:pPr>
        <w:rPr>
          <w:rFonts w:ascii="Times New Roman" w:hAnsi="Times New Roman"/>
          <w:sz w:val="24"/>
          <w:szCs w:val="24"/>
        </w:rPr>
      </w:pPr>
    </w:p>
    <w:p w:rsidR="008D42D4" w:rsidRDefault="008D42D4" w:rsidP="008D42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Consultation</w:t>
      </w:r>
    </w:p>
    <w:p w:rsidR="008D42D4" w:rsidRPr="00BA2B65" w:rsidRDefault="008D42D4" w:rsidP="008D42D4">
      <w:pPr>
        <w:rPr>
          <w:rFonts w:ascii="Times New Roman" w:hAnsi="Times New Roman"/>
          <w:sz w:val="24"/>
          <w:szCs w:val="24"/>
        </w:rPr>
      </w:pPr>
    </w:p>
    <w:p w:rsidR="008D42D4" w:rsidRDefault="007374BA" w:rsidP="007374BA">
      <w:pPr>
        <w:rPr>
          <w:rFonts w:ascii="Times New Roman" w:hAnsi="Times New Roman"/>
          <w:sz w:val="24"/>
          <w:szCs w:val="24"/>
        </w:rPr>
        <w:sectPr w:rsidR="008D42D4" w:rsidSect="00B4415C">
          <w:head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000F5">
        <w:rPr>
          <w:rFonts w:ascii="Times New Roman" w:hAnsi="Times New Roman"/>
          <w:sz w:val="24"/>
          <w:szCs w:val="24"/>
        </w:rPr>
        <w:t xml:space="preserve">The Amendment Rules were developed by the Office of Parliamentary Counsel in consultation with </w:t>
      </w:r>
      <w:r w:rsidR="00D03189" w:rsidRPr="005000F5">
        <w:rPr>
          <w:rFonts w:ascii="Times New Roman" w:hAnsi="Times New Roman"/>
          <w:sz w:val="24"/>
          <w:szCs w:val="24"/>
        </w:rPr>
        <w:t>the Department of</w:t>
      </w:r>
      <w:r w:rsidR="00FB4AC2">
        <w:rPr>
          <w:rFonts w:ascii="Times New Roman" w:hAnsi="Times New Roman"/>
          <w:sz w:val="24"/>
          <w:szCs w:val="24"/>
        </w:rPr>
        <w:t xml:space="preserve"> the Prime Minister and Cabinet and</w:t>
      </w:r>
      <w:r w:rsidR="00D03189" w:rsidRPr="005000F5">
        <w:rPr>
          <w:rFonts w:ascii="Times New Roman" w:hAnsi="Times New Roman"/>
          <w:sz w:val="24"/>
          <w:szCs w:val="24"/>
        </w:rPr>
        <w:t xml:space="preserve"> the Department of Infrastructure, Transport, Regional Development and Communications </w:t>
      </w:r>
      <w:r w:rsidRPr="005000F5">
        <w:rPr>
          <w:rFonts w:ascii="Times New Roman" w:hAnsi="Times New Roman"/>
          <w:sz w:val="24"/>
          <w:szCs w:val="24"/>
        </w:rPr>
        <w:t>i</w:t>
      </w:r>
      <w:r w:rsidR="008D42D4" w:rsidRPr="005000F5">
        <w:rPr>
          <w:rFonts w:ascii="Times New Roman" w:hAnsi="Times New Roman"/>
          <w:sz w:val="24"/>
          <w:szCs w:val="24"/>
        </w:rPr>
        <w:t xml:space="preserve">n accordance with section 17 of the </w:t>
      </w:r>
      <w:r w:rsidR="008D42D4" w:rsidRPr="005000F5">
        <w:rPr>
          <w:rFonts w:ascii="Times New Roman" w:hAnsi="Times New Roman"/>
          <w:i/>
          <w:sz w:val="24"/>
          <w:szCs w:val="24"/>
        </w:rPr>
        <w:t>Legislation Act 2003</w:t>
      </w:r>
      <w:r w:rsidRPr="005000F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D42D4" w:rsidRPr="007374BA" w:rsidRDefault="008D42D4" w:rsidP="007374BA">
      <w:pPr>
        <w:pStyle w:val="NoSpacing"/>
        <w:rPr>
          <w:b/>
          <w:i/>
          <w:u w:val="single"/>
        </w:rPr>
      </w:pPr>
      <w:r w:rsidRPr="007374BA">
        <w:rPr>
          <w:b/>
          <w:u w:val="single"/>
        </w:rPr>
        <w:lastRenderedPageBreak/>
        <w:t>Details of the</w:t>
      </w:r>
      <w:r w:rsidRPr="007374BA">
        <w:rPr>
          <w:b/>
          <w:i/>
          <w:u w:val="single"/>
        </w:rPr>
        <w:t xml:space="preserve"> </w:t>
      </w:r>
      <w:r w:rsidR="007374BA" w:rsidRPr="005000F5">
        <w:rPr>
          <w:b/>
          <w:i/>
          <w:u w:val="single"/>
        </w:rPr>
        <w:t>Public Governance, Performance and Accountability Amendment (Infrastructure and Project Financing Agency) Rules 2021</w:t>
      </w:r>
    </w:p>
    <w:p w:rsidR="008D42D4" w:rsidRPr="00126F9C" w:rsidRDefault="008D42D4" w:rsidP="008D42D4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126F9C">
        <w:rPr>
          <w:rFonts w:ascii="Times New Roman" w:hAnsi="Times New Roman"/>
          <w:b/>
          <w:sz w:val="24"/>
          <w:szCs w:val="24"/>
        </w:rPr>
        <w:t xml:space="preserve">Section 1 – Name    </w:t>
      </w:r>
    </w:p>
    <w:p w:rsidR="008D42D4" w:rsidRPr="00126F9C" w:rsidRDefault="008D42D4" w:rsidP="008D42D4">
      <w:pPr>
        <w:rPr>
          <w:rFonts w:ascii="Times New Roman" w:hAnsi="Times New Roman"/>
          <w:sz w:val="24"/>
          <w:szCs w:val="24"/>
        </w:rPr>
      </w:pPr>
      <w:r w:rsidRPr="00126F9C">
        <w:rPr>
          <w:rFonts w:ascii="Times New Roman" w:hAnsi="Times New Roman"/>
          <w:sz w:val="24"/>
          <w:szCs w:val="24"/>
        </w:rPr>
        <w:t xml:space="preserve">This section provides that the title of this instrument is the </w:t>
      </w:r>
      <w:r w:rsidRPr="005000F5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>Public Governance, Performance and Accountability Amendment (</w:t>
      </w:r>
      <w:r w:rsidR="004A0835" w:rsidRPr="005000F5">
        <w:rPr>
          <w:rFonts w:ascii="Times New Roman" w:eastAsiaTheme="minorEastAsia" w:hAnsi="Times New Roman"/>
          <w:i/>
          <w:sz w:val="24"/>
          <w:szCs w:val="24"/>
          <w:lang w:eastAsia="en-US" w:bidi="en-US"/>
        </w:rPr>
        <w:t>Infrastructure and Project Financing Agency) Rules 2021</w:t>
      </w:r>
      <w:r w:rsidRPr="0095441E">
        <w:rPr>
          <w:rFonts w:ascii="Times New Roman" w:hAnsi="Times New Roman"/>
          <w:i/>
          <w:sz w:val="24"/>
          <w:szCs w:val="24"/>
        </w:rPr>
        <w:t>.</w:t>
      </w:r>
    </w:p>
    <w:p w:rsidR="008D42D4" w:rsidRPr="00126F9C" w:rsidRDefault="008D42D4" w:rsidP="008D42D4">
      <w:pPr>
        <w:rPr>
          <w:rFonts w:ascii="Times New Roman" w:hAnsi="Times New Roman"/>
          <w:sz w:val="24"/>
          <w:szCs w:val="24"/>
        </w:rPr>
      </w:pPr>
    </w:p>
    <w:p w:rsidR="008D42D4" w:rsidRPr="00126F9C" w:rsidRDefault="008D42D4" w:rsidP="008D42D4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126F9C">
        <w:rPr>
          <w:rFonts w:ascii="Times New Roman" w:hAnsi="Times New Roman"/>
          <w:b/>
          <w:sz w:val="24"/>
          <w:szCs w:val="24"/>
        </w:rPr>
        <w:t xml:space="preserve">Section 2 – Commencement  </w:t>
      </w:r>
    </w:p>
    <w:p w:rsidR="008D42D4" w:rsidRPr="00126F9C" w:rsidRDefault="008D42D4" w:rsidP="008D42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6F9C">
        <w:rPr>
          <w:rFonts w:ascii="Times New Roman" w:hAnsi="Times New Roman"/>
          <w:sz w:val="24"/>
          <w:szCs w:val="24"/>
        </w:rPr>
        <w:t>This section provides that this instrument commences on</w:t>
      </w:r>
      <w:r w:rsidR="004A0835">
        <w:rPr>
          <w:rFonts w:ascii="Times New Roman" w:hAnsi="Times New Roman"/>
          <w:sz w:val="24"/>
          <w:szCs w:val="24"/>
        </w:rPr>
        <w:t xml:space="preserve"> </w:t>
      </w:r>
      <w:r w:rsidR="005000F5" w:rsidRPr="005000F5">
        <w:rPr>
          <w:rFonts w:ascii="Times New Roman" w:hAnsi="Times New Roman"/>
          <w:sz w:val="24"/>
          <w:szCs w:val="24"/>
        </w:rPr>
        <w:t>1 May 2021</w:t>
      </w:r>
      <w:r w:rsidRPr="005000F5">
        <w:rPr>
          <w:rFonts w:ascii="Times New Roman" w:hAnsi="Times New Roman"/>
          <w:sz w:val="24"/>
          <w:szCs w:val="24"/>
        </w:rPr>
        <w:t>.</w:t>
      </w:r>
      <w:r w:rsidRPr="00126F9C">
        <w:rPr>
          <w:rFonts w:ascii="Times New Roman" w:hAnsi="Times New Roman"/>
          <w:sz w:val="24"/>
          <w:szCs w:val="24"/>
        </w:rPr>
        <w:t xml:space="preserve"> </w:t>
      </w:r>
    </w:p>
    <w:p w:rsidR="008D42D4" w:rsidRPr="00126F9C" w:rsidRDefault="008D42D4" w:rsidP="008D42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D42D4" w:rsidRPr="00126F9C" w:rsidRDefault="008D42D4" w:rsidP="008D42D4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126F9C">
        <w:rPr>
          <w:rFonts w:ascii="Times New Roman" w:hAnsi="Times New Roman"/>
          <w:b/>
          <w:sz w:val="24"/>
          <w:szCs w:val="24"/>
        </w:rPr>
        <w:t xml:space="preserve">Section 3 – Authority </w:t>
      </w:r>
    </w:p>
    <w:p w:rsidR="008D42D4" w:rsidRPr="00126F9C" w:rsidRDefault="008D42D4" w:rsidP="008D42D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26F9C">
        <w:rPr>
          <w:rFonts w:ascii="Times New Roman" w:hAnsi="Times New Roman"/>
          <w:sz w:val="24"/>
          <w:szCs w:val="24"/>
        </w:rPr>
        <w:t xml:space="preserve">This section provides that this instrument is made under the </w:t>
      </w:r>
      <w:r w:rsidRPr="00126F9C">
        <w:rPr>
          <w:rFonts w:ascii="Times New Roman" w:hAnsi="Times New Roman"/>
          <w:i/>
          <w:sz w:val="24"/>
          <w:szCs w:val="24"/>
        </w:rPr>
        <w:t>Public Governance, Performance and Accountability Act 2013</w:t>
      </w:r>
      <w:r w:rsidRPr="00126F9C">
        <w:rPr>
          <w:rFonts w:ascii="Times New Roman" w:hAnsi="Times New Roman"/>
          <w:sz w:val="24"/>
          <w:szCs w:val="24"/>
        </w:rPr>
        <w:t xml:space="preserve"> (PGPA Act).</w:t>
      </w:r>
    </w:p>
    <w:p w:rsidR="008D42D4" w:rsidRPr="00126F9C" w:rsidRDefault="008D42D4" w:rsidP="008D42D4">
      <w:pPr>
        <w:rPr>
          <w:rFonts w:ascii="Times New Roman" w:hAnsi="Times New Roman"/>
          <w:sz w:val="24"/>
          <w:szCs w:val="24"/>
        </w:rPr>
      </w:pPr>
    </w:p>
    <w:p w:rsidR="008D42D4" w:rsidRPr="00126F9C" w:rsidRDefault="008D42D4" w:rsidP="008D42D4">
      <w:pPr>
        <w:keepNext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 w:rsidRPr="00126F9C">
        <w:rPr>
          <w:rFonts w:ascii="Times New Roman" w:hAnsi="Times New Roman"/>
          <w:b/>
          <w:sz w:val="24"/>
          <w:szCs w:val="24"/>
        </w:rPr>
        <w:t xml:space="preserve">Section 4 – Schedules </w:t>
      </w:r>
    </w:p>
    <w:p w:rsidR="008D42D4" w:rsidRPr="00126F9C" w:rsidRDefault="008D42D4" w:rsidP="008D42D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26F9C">
        <w:rPr>
          <w:rFonts w:ascii="Times New Roman" w:hAnsi="Times New Roman"/>
          <w:sz w:val="24"/>
          <w:szCs w:val="24"/>
        </w:rPr>
        <w:t xml:space="preserve">This section provides that the </w:t>
      </w:r>
      <w:r w:rsidRPr="00126F9C">
        <w:rPr>
          <w:rFonts w:ascii="Times New Roman" w:hAnsi="Times New Roman"/>
          <w:i/>
          <w:sz w:val="24"/>
          <w:szCs w:val="24"/>
        </w:rPr>
        <w:t>Public Governance, Performance and Accountability Rule 2014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(PGPA Rule)</w:t>
      </w:r>
      <w:r w:rsidRPr="00126F9C">
        <w:rPr>
          <w:rFonts w:ascii="Times New Roman" w:hAnsi="Times New Roman"/>
          <w:sz w:val="24"/>
          <w:szCs w:val="24"/>
        </w:rPr>
        <w:t xml:space="preserve"> is amended as set out in Schedule</w:t>
      </w:r>
      <w:r>
        <w:rPr>
          <w:rFonts w:ascii="Times New Roman" w:hAnsi="Times New Roman"/>
          <w:sz w:val="24"/>
          <w:szCs w:val="24"/>
        </w:rPr>
        <w:t xml:space="preserve"> 1</w:t>
      </w:r>
      <w:r w:rsidRPr="00126F9C">
        <w:rPr>
          <w:rFonts w:ascii="Times New Roman" w:hAnsi="Times New Roman"/>
          <w:sz w:val="24"/>
          <w:szCs w:val="24"/>
        </w:rPr>
        <w:t xml:space="preserve"> to this instrument.</w:t>
      </w:r>
      <w:r w:rsidRPr="00126F9C">
        <w:rPr>
          <w:rFonts w:ascii="Times New Roman" w:hAnsi="Times New Roman"/>
          <w:b/>
          <w:sz w:val="24"/>
          <w:szCs w:val="24"/>
        </w:rPr>
        <w:t xml:space="preserve"> </w:t>
      </w:r>
    </w:p>
    <w:p w:rsidR="008D42D4" w:rsidRPr="00126F9C" w:rsidRDefault="008D42D4" w:rsidP="008D42D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D42D4" w:rsidRPr="00126F9C" w:rsidRDefault="008D42D4" w:rsidP="008D42D4">
      <w:pPr>
        <w:keepNext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26F9C">
        <w:rPr>
          <w:rFonts w:ascii="Times New Roman" w:hAnsi="Times New Roman"/>
          <w:b/>
          <w:sz w:val="24"/>
          <w:szCs w:val="24"/>
        </w:rPr>
        <w:t xml:space="preserve">Schedule 1 – Amendments </w:t>
      </w:r>
    </w:p>
    <w:p w:rsidR="008D42D4" w:rsidRPr="00126F9C" w:rsidRDefault="008D42D4" w:rsidP="008D42D4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bookmarkStart w:id="1" w:name="_Toc405559622"/>
    </w:p>
    <w:p w:rsidR="008D42D4" w:rsidRPr="00126F9C" w:rsidRDefault="008D42D4" w:rsidP="008D42D4">
      <w:pPr>
        <w:keepNext/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126F9C">
        <w:rPr>
          <w:rFonts w:ascii="Times New Roman" w:hAnsi="Times New Roman"/>
          <w:b/>
          <w:i/>
          <w:sz w:val="24"/>
          <w:szCs w:val="24"/>
        </w:rPr>
        <w:t xml:space="preserve">Public Governance, Performance and Accountability </w:t>
      </w:r>
      <w:bookmarkEnd w:id="1"/>
      <w:r w:rsidRPr="00126F9C">
        <w:rPr>
          <w:rFonts w:ascii="Times New Roman" w:hAnsi="Times New Roman"/>
          <w:b/>
          <w:i/>
          <w:sz w:val="24"/>
          <w:szCs w:val="24"/>
        </w:rPr>
        <w:t>Rule 2014</w:t>
      </w:r>
    </w:p>
    <w:p w:rsidR="008D42D4" w:rsidRPr="001325F2" w:rsidRDefault="008D42D4" w:rsidP="008D42D4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8D42D4" w:rsidRPr="002D10D8" w:rsidRDefault="008D42D4" w:rsidP="008D42D4">
      <w:pPr>
        <w:rPr>
          <w:rFonts w:ascii="Times New Roman" w:hAnsi="Times New Roman"/>
          <w:b/>
          <w:sz w:val="24"/>
          <w:szCs w:val="24"/>
        </w:rPr>
      </w:pPr>
      <w:r w:rsidRPr="002D10D8">
        <w:rPr>
          <w:rFonts w:ascii="Times New Roman" w:hAnsi="Times New Roman"/>
          <w:b/>
          <w:sz w:val="24"/>
          <w:szCs w:val="24"/>
        </w:rPr>
        <w:t xml:space="preserve">Item 1 – </w:t>
      </w:r>
      <w:r w:rsidR="00447AC3">
        <w:rPr>
          <w:rFonts w:ascii="Times New Roman" w:hAnsi="Times New Roman"/>
          <w:b/>
          <w:sz w:val="24"/>
          <w:szCs w:val="24"/>
        </w:rPr>
        <w:t>Clause</w:t>
      </w:r>
      <w:r w:rsidR="00A019C1" w:rsidRPr="002D10D8">
        <w:rPr>
          <w:rFonts w:ascii="Times New Roman" w:hAnsi="Times New Roman"/>
          <w:b/>
          <w:sz w:val="24"/>
          <w:szCs w:val="24"/>
        </w:rPr>
        <w:t xml:space="preserve"> 11</w:t>
      </w:r>
      <w:r w:rsidR="00FB4AC2">
        <w:rPr>
          <w:rFonts w:ascii="Times New Roman" w:hAnsi="Times New Roman"/>
          <w:b/>
          <w:sz w:val="24"/>
          <w:szCs w:val="24"/>
        </w:rPr>
        <w:t>A</w:t>
      </w:r>
      <w:r w:rsidRPr="002D10D8">
        <w:rPr>
          <w:rFonts w:ascii="Times New Roman" w:hAnsi="Times New Roman"/>
          <w:b/>
          <w:sz w:val="24"/>
          <w:szCs w:val="24"/>
        </w:rPr>
        <w:t xml:space="preserve"> of Schedule 1 </w:t>
      </w:r>
    </w:p>
    <w:p w:rsidR="008D42D4" w:rsidRPr="002D10D8" w:rsidRDefault="008D42D4" w:rsidP="008D42D4">
      <w:pPr>
        <w:rPr>
          <w:rFonts w:ascii="Times New Roman" w:hAnsi="Times New Roman"/>
          <w:b/>
          <w:sz w:val="24"/>
          <w:szCs w:val="24"/>
        </w:rPr>
      </w:pPr>
    </w:p>
    <w:p w:rsidR="008D42D4" w:rsidRDefault="008D42D4" w:rsidP="008D42D4">
      <w:pPr>
        <w:rPr>
          <w:rFonts w:ascii="Times New Roman" w:hAnsi="Times New Roman"/>
          <w:sz w:val="24"/>
          <w:szCs w:val="24"/>
        </w:rPr>
      </w:pPr>
      <w:r w:rsidRPr="002D10D8">
        <w:rPr>
          <w:rFonts w:ascii="Times New Roman" w:hAnsi="Times New Roman"/>
          <w:sz w:val="24"/>
          <w:szCs w:val="24"/>
        </w:rPr>
        <w:t xml:space="preserve">This item </w:t>
      </w:r>
      <w:r w:rsidR="00277BE7" w:rsidRPr="002D10D8">
        <w:rPr>
          <w:rFonts w:ascii="Times New Roman" w:hAnsi="Times New Roman"/>
          <w:sz w:val="24"/>
          <w:szCs w:val="24"/>
        </w:rPr>
        <w:t>repeals clause 11A of</w:t>
      </w:r>
      <w:r w:rsidR="007374BA" w:rsidRPr="002D10D8">
        <w:rPr>
          <w:rFonts w:ascii="Times New Roman" w:hAnsi="Times New Roman"/>
          <w:sz w:val="24"/>
          <w:szCs w:val="24"/>
        </w:rPr>
        <w:t xml:space="preserve"> Schedule 1 </w:t>
      </w:r>
      <w:r w:rsidR="00E05AC9" w:rsidRPr="002D10D8">
        <w:rPr>
          <w:rFonts w:ascii="Times New Roman" w:hAnsi="Times New Roman"/>
          <w:sz w:val="24"/>
          <w:szCs w:val="24"/>
        </w:rPr>
        <w:t xml:space="preserve">of </w:t>
      </w:r>
      <w:r w:rsidR="007374BA" w:rsidRPr="002D10D8">
        <w:rPr>
          <w:rFonts w:ascii="Times New Roman" w:hAnsi="Times New Roman"/>
          <w:sz w:val="24"/>
          <w:szCs w:val="24"/>
        </w:rPr>
        <w:t xml:space="preserve">the PGPA Rule which prescribes the Infrastructure and Project Financing Agency </w:t>
      </w:r>
      <w:r w:rsidR="00CB08E9" w:rsidRPr="002D10D8">
        <w:rPr>
          <w:rFonts w:ascii="Times New Roman" w:hAnsi="Times New Roman"/>
          <w:sz w:val="24"/>
          <w:szCs w:val="24"/>
        </w:rPr>
        <w:t xml:space="preserve">(IPFA) </w:t>
      </w:r>
      <w:r w:rsidR="007374BA" w:rsidRPr="002D10D8">
        <w:rPr>
          <w:rFonts w:ascii="Times New Roman" w:hAnsi="Times New Roman"/>
          <w:sz w:val="24"/>
          <w:szCs w:val="24"/>
        </w:rPr>
        <w:t>as a listed entity.</w:t>
      </w:r>
      <w:r w:rsidR="00622BC0" w:rsidRPr="002D10D8">
        <w:rPr>
          <w:rFonts w:ascii="Times New Roman" w:hAnsi="Times New Roman"/>
          <w:sz w:val="24"/>
          <w:szCs w:val="24"/>
        </w:rPr>
        <w:t xml:space="preserve"> The IPFA was abolished as an Executive Agency and</w:t>
      </w:r>
      <w:r w:rsidR="00CB08E9" w:rsidRPr="002D10D8">
        <w:rPr>
          <w:rFonts w:ascii="Times New Roman" w:hAnsi="Times New Roman"/>
          <w:sz w:val="24"/>
          <w:szCs w:val="24"/>
        </w:rPr>
        <w:t xml:space="preserve"> will continue as a separately branded activity within the Department of the Treasury’s administrative structure.</w:t>
      </w:r>
    </w:p>
    <w:p w:rsidR="00E05AC9" w:rsidRDefault="00E05AC9" w:rsidP="008D42D4">
      <w:pPr>
        <w:rPr>
          <w:rFonts w:ascii="Times New Roman" w:hAnsi="Times New Roman"/>
          <w:sz w:val="24"/>
          <w:szCs w:val="24"/>
        </w:rPr>
      </w:pPr>
    </w:p>
    <w:p w:rsidR="00E05AC9" w:rsidRDefault="00E05AC9" w:rsidP="008D42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2 – Subparagraph 13(e</w:t>
      </w:r>
      <w:proofErr w:type="gramStart"/>
      <w:r>
        <w:rPr>
          <w:rFonts w:ascii="Times New Roman" w:hAnsi="Times New Roman"/>
          <w:b/>
          <w:sz w:val="24"/>
          <w:szCs w:val="24"/>
        </w:rPr>
        <w:t>)(</w:t>
      </w:r>
      <w:proofErr w:type="gramEnd"/>
      <w:r>
        <w:rPr>
          <w:rFonts w:ascii="Times New Roman" w:hAnsi="Times New Roman"/>
          <w:b/>
          <w:sz w:val="24"/>
          <w:szCs w:val="24"/>
        </w:rPr>
        <w:t>vi) of Schedule 1</w:t>
      </w:r>
    </w:p>
    <w:p w:rsidR="00E05AC9" w:rsidRDefault="00E05AC9" w:rsidP="008D42D4">
      <w:pPr>
        <w:rPr>
          <w:rFonts w:ascii="Times New Roman" w:hAnsi="Times New Roman"/>
          <w:sz w:val="24"/>
          <w:szCs w:val="24"/>
        </w:rPr>
      </w:pPr>
    </w:p>
    <w:p w:rsidR="00FB4AC2" w:rsidRDefault="00BB3E8E" w:rsidP="00BB3E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item </w:t>
      </w:r>
      <w:r w:rsidRPr="002D10D8">
        <w:rPr>
          <w:rFonts w:ascii="Times New Roman" w:hAnsi="Times New Roman"/>
          <w:sz w:val="24"/>
          <w:szCs w:val="24"/>
        </w:rPr>
        <w:t>amends</w:t>
      </w:r>
      <w:r>
        <w:rPr>
          <w:rFonts w:ascii="Times New Roman" w:hAnsi="Times New Roman"/>
          <w:sz w:val="24"/>
          <w:szCs w:val="24"/>
        </w:rPr>
        <w:t xml:space="preserve"> subparagraph 13(e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 xml:space="preserve">vi) of Schedule 1 of the PGPA Rule. </w:t>
      </w:r>
    </w:p>
    <w:p w:rsidR="00FB4AC2" w:rsidRDefault="00FB4AC2" w:rsidP="00BB3E8E">
      <w:pPr>
        <w:rPr>
          <w:rFonts w:ascii="Times New Roman" w:hAnsi="Times New Roman"/>
          <w:sz w:val="24"/>
          <w:szCs w:val="24"/>
        </w:rPr>
      </w:pPr>
    </w:p>
    <w:p w:rsidR="00BB3E8E" w:rsidRDefault="00BB3E8E" w:rsidP="00BB3E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Clause 13 prescribes the National Faster Rail Agency (NFRA) as a listed entity and paragraph (e) describes its purposes. Subparagraph 13(e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vi) describes a purpose of the NFRA a</w:t>
      </w:r>
      <w:r w:rsidRPr="006C1879">
        <w:rPr>
          <w:rFonts w:ascii="Times New Roman" w:hAnsi="Times New Roman"/>
          <w:sz w:val="24"/>
          <w:szCs w:val="24"/>
        </w:rPr>
        <w:t>s to work in partnership with</w:t>
      </w:r>
      <w:r w:rsidR="00FB4AC2">
        <w:rPr>
          <w:rFonts w:ascii="Times New Roman" w:hAnsi="Times New Roman"/>
          <w:sz w:val="24"/>
          <w:szCs w:val="24"/>
        </w:rPr>
        <w:t xml:space="preserve"> the</w:t>
      </w:r>
      <w:r w:rsidRPr="006C1879">
        <w:rPr>
          <w:rFonts w:ascii="Times New Roman" w:hAnsi="Times New Roman"/>
          <w:sz w:val="24"/>
          <w:szCs w:val="24"/>
        </w:rPr>
        <w:t xml:space="preserve"> IPFA to explore alternative funding and financing options for faster rail, such as private sector contributions and value capture opportunities</w:t>
      </w:r>
      <w:r>
        <w:rPr>
          <w:rFonts w:ascii="Times New Roman" w:hAnsi="Times New Roman"/>
          <w:sz w:val="24"/>
          <w:szCs w:val="24"/>
        </w:rPr>
        <w:t xml:space="preserve">.    </w:t>
      </w:r>
    </w:p>
    <w:p w:rsidR="00BB3E8E" w:rsidRDefault="00BB3E8E" w:rsidP="00BB3E8E">
      <w:pPr>
        <w:rPr>
          <w:rFonts w:ascii="Times New Roman" w:hAnsi="Times New Roman"/>
          <w:sz w:val="24"/>
          <w:szCs w:val="24"/>
        </w:rPr>
      </w:pPr>
    </w:p>
    <w:p w:rsidR="00BB3E8E" w:rsidRDefault="00BB3E8E" w:rsidP="00BB3E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item will substitute the reference to</w:t>
      </w:r>
      <w:r w:rsidR="00FB4AC2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IPFA with “</w:t>
      </w:r>
      <w:r w:rsidR="002D10D8" w:rsidRPr="00FB4AC2">
        <w:rPr>
          <w:rFonts w:ascii="Times New Roman" w:hAnsi="Times New Roman"/>
          <w:sz w:val="24"/>
          <w:szCs w:val="24"/>
        </w:rPr>
        <w:t xml:space="preserve">other </w:t>
      </w:r>
      <w:r w:rsidR="003B0329" w:rsidRPr="00FB4AC2">
        <w:rPr>
          <w:rFonts w:ascii="Times New Roman" w:hAnsi="Times New Roman"/>
          <w:sz w:val="24"/>
          <w:szCs w:val="24"/>
        </w:rPr>
        <w:t xml:space="preserve">relevant Commonwealth </w:t>
      </w:r>
      <w:r w:rsidR="00FB4AC2" w:rsidRPr="00FB4AC2">
        <w:rPr>
          <w:rFonts w:ascii="Times New Roman" w:hAnsi="Times New Roman"/>
          <w:sz w:val="24"/>
          <w:szCs w:val="24"/>
        </w:rPr>
        <w:t>entit</w:t>
      </w:r>
      <w:r w:rsidR="003B0329" w:rsidRPr="00FB4AC2">
        <w:rPr>
          <w:rFonts w:ascii="Times New Roman" w:hAnsi="Times New Roman"/>
          <w:sz w:val="24"/>
          <w:szCs w:val="24"/>
        </w:rPr>
        <w:t>ies</w:t>
      </w:r>
      <w:r w:rsidRPr="002D10D8">
        <w:rPr>
          <w:rFonts w:ascii="Times New Roman" w:hAnsi="Times New Roman"/>
          <w:sz w:val="24"/>
          <w:szCs w:val="24"/>
        </w:rPr>
        <w:t xml:space="preserve">”, reflecting that </w:t>
      </w:r>
      <w:r w:rsidR="00FB4AC2">
        <w:rPr>
          <w:rFonts w:ascii="Times New Roman" w:hAnsi="Times New Roman"/>
          <w:sz w:val="24"/>
          <w:szCs w:val="24"/>
        </w:rPr>
        <w:t xml:space="preserve">the </w:t>
      </w:r>
      <w:r w:rsidRPr="002D10D8">
        <w:rPr>
          <w:rFonts w:ascii="Times New Roman" w:hAnsi="Times New Roman"/>
          <w:sz w:val="24"/>
          <w:szCs w:val="24"/>
        </w:rPr>
        <w:t xml:space="preserve">IPFA will continue as a branded function within the </w:t>
      </w:r>
      <w:r w:rsidR="00EB68C9">
        <w:rPr>
          <w:rFonts w:ascii="Times New Roman" w:hAnsi="Times New Roman"/>
          <w:sz w:val="24"/>
          <w:szCs w:val="24"/>
        </w:rPr>
        <w:t xml:space="preserve">Department of the </w:t>
      </w:r>
      <w:r w:rsidRPr="002D10D8">
        <w:rPr>
          <w:rFonts w:ascii="Times New Roman" w:hAnsi="Times New Roman"/>
          <w:sz w:val="24"/>
          <w:szCs w:val="24"/>
        </w:rPr>
        <w:t>Treasury.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08E9" w:rsidRDefault="00CB08E9" w:rsidP="008D42D4">
      <w:pPr>
        <w:rPr>
          <w:rFonts w:ascii="Times New Roman" w:hAnsi="Times New Roman"/>
          <w:sz w:val="24"/>
          <w:szCs w:val="24"/>
        </w:rPr>
      </w:pPr>
    </w:p>
    <w:p w:rsidR="00CB08E9" w:rsidRDefault="00CB08E9" w:rsidP="008D42D4">
      <w:pPr>
        <w:rPr>
          <w:rFonts w:ascii="Times New Roman" w:hAnsi="Times New Roman"/>
          <w:sz w:val="24"/>
          <w:szCs w:val="24"/>
        </w:rPr>
      </w:pPr>
    </w:p>
    <w:p w:rsidR="00CB08E9" w:rsidRDefault="00CB08E9" w:rsidP="008D42D4">
      <w:pPr>
        <w:rPr>
          <w:rFonts w:ascii="Times New Roman" w:hAnsi="Times New Roman"/>
          <w:sz w:val="24"/>
          <w:szCs w:val="24"/>
        </w:rPr>
        <w:sectPr w:rsidR="00CB08E9" w:rsidSect="00C21FE0"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8D42D4" w:rsidRDefault="008D42D4" w:rsidP="008D42D4">
      <w:pPr>
        <w:pStyle w:val="NoSpacing"/>
        <w:jc w:val="center"/>
        <w:rPr>
          <w:b/>
        </w:rPr>
      </w:pPr>
      <w:r w:rsidRPr="00063C9E">
        <w:rPr>
          <w:b/>
        </w:rPr>
        <w:lastRenderedPageBreak/>
        <w:t>Statement of Compatibility with Human Rights</w:t>
      </w:r>
    </w:p>
    <w:p w:rsidR="008D42D4" w:rsidRDefault="008D42D4" w:rsidP="008D42D4">
      <w:pPr>
        <w:pStyle w:val="NoSpacing"/>
        <w:jc w:val="center"/>
        <w:rPr>
          <w:b/>
        </w:rPr>
      </w:pPr>
    </w:p>
    <w:p w:rsidR="008D42D4" w:rsidRDefault="008D42D4" w:rsidP="008D42D4">
      <w:pPr>
        <w:pStyle w:val="NoSpacing"/>
        <w:rPr>
          <w:i/>
        </w:rPr>
      </w:pPr>
      <w:r w:rsidRPr="00063C9E">
        <w:t xml:space="preserve">Prepared in accordance with Part 3 of the </w:t>
      </w:r>
      <w:r w:rsidRPr="00063C9E">
        <w:rPr>
          <w:i/>
        </w:rPr>
        <w:t>Human Rights (Parliamentary Scrutiny) Act 2011</w:t>
      </w:r>
    </w:p>
    <w:p w:rsidR="008D42D4" w:rsidRPr="00063C9E" w:rsidRDefault="008D42D4" w:rsidP="008D42D4">
      <w:pPr>
        <w:pStyle w:val="NoSpacing"/>
        <w:jc w:val="center"/>
        <w:rPr>
          <w:b/>
        </w:rPr>
      </w:pPr>
    </w:p>
    <w:p w:rsidR="008D42D4" w:rsidRPr="00CA2A06" w:rsidRDefault="008D42D4" w:rsidP="008D42D4">
      <w:pPr>
        <w:pStyle w:val="NoSpacing"/>
        <w:rPr>
          <w:b/>
          <w:i/>
        </w:rPr>
      </w:pPr>
      <w:r w:rsidRPr="002D10D8">
        <w:rPr>
          <w:b/>
          <w:i/>
        </w:rPr>
        <w:t>Public Governance, Performance and Accountability Amendment (</w:t>
      </w:r>
      <w:r w:rsidR="00A019C1" w:rsidRPr="002D10D8">
        <w:rPr>
          <w:b/>
          <w:i/>
        </w:rPr>
        <w:t>Infrastructure and Project Financing Agency) Rules</w:t>
      </w:r>
      <w:r w:rsidRPr="002D10D8">
        <w:rPr>
          <w:b/>
          <w:i/>
        </w:rPr>
        <w:t xml:space="preserve"> 202</w:t>
      </w:r>
      <w:r w:rsidR="00A019C1" w:rsidRPr="002D10D8">
        <w:rPr>
          <w:b/>
          <w:i/>
        </w:rPr>
        <w:t>1</w:t>
      </w:r>
    </w:p>
    <w:p w:rsidR="008D42D4" w:rsidRDefault="008D42D4" w:rsidP="008D42D4">
      <w:pPr>
        <w:rPr>
          <w:rFonts w:ascii="Times New Roman" w:hAnsi="Times New Roman"/>
          <w:sz w:val="24"/>
          <w:szCs w:val="24"/>
        </w:rPr>
      </w:pPr>
    </w:p>
    <w:p w:rsidR="008D42D4" w:rsidRPr="00A019C1" w:rsidRDefault="008D42D4" w:rsidP="00A019C1">
      <w:pPr>
        <w:pStyle w:val="NoSpacing"/>
        <w:rPr>
          <w:b/>
          <w:i/>
        </w:rPr>
      </w:pPr>
      <w:r w:rsidRPr="00DD3CB3">
        <w:rPr>
          <w:rFonts w:eastAsia="Times New Roman"/>
        </w:rPr>
        <w:t xml:space="preserve">The </w:t>
      </w:r>
      <w:r w:rsidR="00A019C1" w:rsidRPr="002D10D8">
        <w:rPr>
          <w:b/>
          <w:i/>
        </w:rPr>
        <w:t>Public Governance, Performance and Accountability Amendment (Infrastructure and Project Financing Agency) Rules 2021</w:t>
      </w:r>
      <w:r w:rsidR="00A019C1">
        <w:rPr>
          <w:b/>
          <w:i/>
        </w:rPr>
        <w:t xml:space="preserve"> </w:t>
      </w:r>
      <w:r>
        <w:rPr>
          <w:rFonts w:eastAsia="Times New Roman"/>
        </w:rPr>
        <w:t>(Amendment Rules) is</w:t>
      </w:r>
      <w:r w:rsidRPr="00DD3CB3">
        <w:rPr>
          <w:rFonts w:eastAsia="Times New Roman"/>
        </w:rPr>
        <w:t xml:space="preserve"> compatible with the human rights and freedoms recognised or declared in the international instruments listed in section 3 of the </w:t>
      </w:r>
      <w:r w:rsidRPr="00DD3CB3">
        <w:rPr>
          <w:rFonts w:eastAsia="Times New Roman"/>
          <w:i/>
        </w:rPr>
        <w:t>Human Rights (Parliamentary Scrutiny) Act 2011.</w:t>
      </w:r>
    </w:p>
    <w:p w:rsidR="008D42D4" w:rsidRPr="00DD3CB3" w:rsidRDefault="008D42D4" w:rsidP="008D42D4">
      <w:pPr>
        <w:rPr>
          <w:rFonts w:ascii="Times New Roman" w:eastAsia="Times New Roman" w:hAnsi="Times New Roman"/>
          <w:b/>
          <w:sz w:val="24"/>
          <w:szCs w:val="24"/>
        </w:rPr>
      </w:pPr>
    </w:p>
    <w:p w:rsidR="008D42D4" w:rsidRPr="00DD3CB3" w:rsidRDefault="008D42D4" w:rsidP="008D42D4">
      <w:pPr>
        <w:rPr>
          <w:rFonts w:ascii="Times New Roman" w:eastAsia="Times New Roman" w:hAnsi="Times New Roman"/>
          <w:b/>
          <w:sz w:val="24"/>
          <w:szCs w:val="24"/>
        </w:rPr>
      </w:pPr>
      <w:r w:rsidRPr="00DD3CB3">
        <w:rPr>
          <w:rFonts w:ascii="Times New Roman" w:eastAsia="Times New Roman" w:hAnsi="Times New Roman"/>
          <w:b/>
          <w:sz w:val="24"/>
          <w:szCs w:val="24"/>
        </w:rPr>
        <w:t>Overview of the legislative instrument</w:t>
      </w:r>
    </w:p>
    <w:p w:rsidR="008D42D4" w:rsidRPr="00DD3CB3" w:rsidRDefault="008D42D4" w:rsidP="008D42D4">
      <w:pPr>
        <w:rPr>
          <w:rFonts w:ascii="Times New Roman" w:eastAsia="Times New Roman" w:hAnsi="Times New Roman"/>
          <w:b/>
          <w:sz w:val="24"/>
          <w:szCs w:val="24"/>
        </w:rPr>
      </w:pPr>
    </w:p>
    <w:p w:rsidR="008D42D4" w:rsidRPr="00DD3CB3" w:rsidRDefault="008D42D4" w:rsidP="008D42D4">
      <w:pPr>
        <w:rPr>
          <w:rFonts w:ascii="Times New Roman" w:eastAsia="Times New Roman" w:hAnsi="Times New Roman"/>
          <w:sz w:val="24"/>
          <w:szCs w:val="24"/>
        </w:rPr>
      </w:pPr>
      <w:r w:rsidRPr="00DD3CB3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DD3CB3">
        <w:rPr>
          <w:rFonts w:ascii="Times New Roman" w:eastAsia="Times New Roman" w:hAnsi="Times New Roman"/>
          <w:i/>
          <w:sz w:val="24"/>
          <w:szCs w:val="24"/>
        </w:rPr>
        <w:t>Public Governance, Performance and Accountability Act 2013</w:t>
      </w:r>
      <w:r w:rsidRPr="00DD3CB3">
        <w:rPr>
          <w:rFonts w:ascii="Times New Roman" w:eastAsia="Times New Roman" w:hAnsi="Times New Roman"/>
          <w:sz w:val="24"/>
          <w:szCs w:val="24"/>
        </w:rPr>
        <w:t xml:space="preserve"> (PGPA Act) establishes a framework for regulating resource management by </w:t>
      </w:r>
      <w:r w:rsidR="00FB4AC2">
        <w:rPr>
          <w:rFonts w:ascii="Times New Roman" w:hAnsi="Times New Roman"/>
          <w:sz w:val="24"/>
          <w:szCs w:val="24"/>
        </w:rPr>
        <w:t>Commonwealth entities and companies</w:t>
      </w:r>
      <w:r w:rsidRPr="00DD3CB3">
        <w:rPr>
          <w:rFonts w:ascii="Times New Roman" w:eastAsia="Times New Roman" w:hAnsi="Times New Roman"/>
          <w:sz w:val="24"/>
          <w:szCs w:val="24"/>
        </w:rPr>
        <w:t>. Section 101 of the PGPA Act provides that the Minister for Finance may make rules by legislative instrument to prescribe matters giving effect to the Act.</w:t>
      </w:r>
    </w:p>
    <w:p w:rsidR="008D42D4" w:rsidRPr="00DD3CB3" w:rsidRDefault="008D42D4" w:rsidP="008D42D4">
      <w:pPr>
        <w:rPr>
          <w:rFonts w:ascii="Times New Roman" w:eastAsia="Times New Roman" w:hAnsi="Times New Roman"/>
          <w:sz w:val="24"/>
          <w:szCs w:val="24"/>
        </w:rPr>
      </w:pPr>
    </w:p>
    <w:p w:rsidR="00B11CB1" w:rsidRPr="002D10D8" w:rsidRDefault="008D42D4" w:rsidP="008D42D4">
      <w:pPr>
        <w:rPr>
          <w:rFonts w:ascii="Times New Roman" w:eastAsia="Times New Roman" w:hAnsi="Times New Roman"/>
          <w:sz w:val="24"/>
          <w:szCs w:val="24"/>
        </w:rPr>
      </w:pPr>
      <w:r w:rsidRPr="002D10D8">
        <w:rPr>
          <w:rFonts w:ascii="Times New Roman" w:eastAsia="Times New Roman" w:hAnsi="Times New Roman"/>
          <w:sz w:val="24"/>
          <w:szCs w:val="24"/>
        </w:rPr>
        <w:t>The Amendment Rules amend</w:t>
      </w:r>
      <w:r w:rsidR="00C704F1">
        <w:rPr>
          <w:rFonts w:ascii="Times New Roman" w:eastAsia="Times New Roman" w:hAnsi="Times New Roman"/>
          <w:sz w:val="24"/>
          <w:szCs w:val="24"/>
        </w:rPr>
        <w:t xml:space="preserve"> Schedule 1 to</w:t>
      </w:r>
      <w:r w:rsidRPr="002D10D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2D10D8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2D10D8">
        <w:rPr>
          <w:rFonts w:ascii="Times New Roman" w:eastAsia="Times New Roman" w:hAnsi="Times New Roman"/>
          <w:i/>
          <w:sz w:val="24"/>
          <w:szCs w:val="24"/>
        </w:rPr>
        <w:t>Public Governance, Performance and Accountability Rule 2014</w:t>
      </w:r>
      <w:r w:rsidRPr="002D10D8">
        <w:rPr>
          <w:rFonts w:ascii="Times New Roman" w:eastAsia="Times New Roman" w:hAnsi="Times New Roman"/>
          <w:sz w:val="24"/>
          <w:szCs w:val="24"/>
        </w:rPr>
        <w:t xml:space="preserve"> made under the PGPA Act by</w:t>
      </w:r>
      <w:r w:rsidR="00B11CB1" w:rsidRPr="002D10D8">
        <w:rPr>
          <w:rFonts w:ascii="Times New Roman" w:eastAsia="Times New Roman" w:hAnsi="Times New Roman"/>
          <w:sz w:val="24"/>
          <w:szCs w:val="24"/>
        </w:rPr>
        <w:t>:</w:t>
      </w:r>
    </w:p>
    <w:p w:rsidR="00BB3E8E" w:rsidRPr="002D10D8" w:rsidRDefault="00BB3E8E" w:rsidP="00BB3E8E">
      <w:pPr>
        <w:pStyle w:val="ShortT"/>
        <w:numPr>
          <w:ilvl w:val="0"/>
          <w:numId w:val="1"/>
        </w:numPr>
        <w:rPr>
          <w:b w:val="0"/>
          <w:sz w:val="24"/>
          <w:szCs w:val="24"/>
        </w:rPr>
      </w:pPr>
      <w:r w:rsidRPr="002D10D8">
        <w:rPr>
          <w:b w:val="0"/>
          <w:sz w:val="24"/>
          <w:szCs w:val="24"/>
        </w:rPr>
        <w:t>repealing clause 11A</w:t>
      </w:r>
      <w:r w:rsidR="00EB68C9">
        <w:rPr>
          <w:b w:val="0"/>
          <w:sz w:val="24"/>
          <w:szCs w:val="24"/>
        </w:rPr>
        <w:t xml:space="preserve"> </w:t>
      </w:r>
      <w:r w:rsidRPr="002D10D8">
        <w:rPr>
          <w:b w:val="0"/>
          <w:sz w:val="24"/>
          <w:szCs w:val="24"/>
        </w:rPr>
        <w:t>which prescribes the Infrastructure and Project Financing Agency (IPFA) as a listed entity and;</w:t>
      </w:r>
    </w:p>
    <w:p w:rsidR="00BB3E8E" w:rsidRPr="002D10D8" w:rsidRDefault="00BB3E8E" w:rsidP="00BB3E8E">
      <w:pPr>
        <w:pStyle w:val="ShortT"/>
        <w:numPr>
          <w:ilvl w:val="0"/>
          <w:numId w:val="1"/>
        </w:numPr>
        <w:rPr>
          <w:b w:val="0"/>
          <w:sz w:val="24"/>
          <w:szCs w:val="24"/>
        </w:rPr>
      </w:pPr>
      <w:proofErr w:type="gramStart"/>
      <w:r w:rsidRPr="002D10D8">
        <w:rPr>
          <w:b w:val="0"/>
          <w:sz w:val="24"/>
          <w:szCs w:val="24"/>
        </w:rPr>
        <w:t>amending</w:t>
      </w:r>
      <w:proofErr w:type="gramEnd"/>
      <w:r w:rsidRPr="002D10D8">
        <w:rPr>
          <w:b w:val="0"/>
          <w:sz w:val="24"/>
          <w:szCs w:val="24"/>
        </w:rPr>
        <w:t xml:space="preserve"> subparagraph 13(e)(vi) which prescribes that a purpose of the National Faster Rail Agency is to work in partnership with</w:t>
      </w:r>
      <w:r w:rsidR="00FE06E2">
        <w:rPr>
          <w:b w:val="0"/>
          <w:sz w:val="24"/>
          <w:szCs w:val="24"/>
        </w:rPr>
        <w:t xml:space="preserve"> the</w:t>
      </w:r>
      <w:r w:rsidRPr="002D10D8">
        <w:rPr>
          <w:b w:val="0"/>
          <w:sz w:val="24"/>
          <w:szCs w:val="24"/>
        </w:rPr>
        <w:t xml:space="preserve"> IPFA to explore alternative funding and financing options for faster rail, such as private sector contributions and value capture opportunities.  </w:t>
      </w:r>
    </w:p>
    <w:p w:rsidR="008D42D4" w:rsidRPr="00CB50D6" w:rsidRDefault="008D42D4" w:rsidP="008D42D4">
      <w:pPr>
        <w:rPr>
          <w:rFonts w:ascii="Times New Roman" w:eastAsia="Times New Roman" w:hAnsi="Times New Roman"/>
          <w:sz w:val="24"/>
          <w:szCs w:val="24"/>
        </w:rPr>
      </w:pPr>
    </w:p>
    <w:p w:rsidR="008D42D4" w:rsidRPr="00DD3CB3" w:rsidRDefault="008D42D4" w:rsidP="008D42D4">
      <w:pPr>
        <w:rPr>
          <w:rFonts w:ascii="Times New Roman" w:eastAsia="Times New Roman" w:hAnsi="Times New Roman"/>
          <w:b/>
          <w:sz w:val="24"/>
          <w:szCs w:val="24"/>
        </w:rPr>
      </w:pPr>
      <w:r w:rsidRPr="00DD3CB3">
        <w:rPr>
          <w:rFonts w:ascii="Times New Roman" w:eastAsia="Times New Roman" w:hAnsi="Times New Roman"/>
          <w:b/>
          <w:sz w:val="24"/>
          <w:szCs w:val="24"/>
        </w:rPr>
        <w:t>Human rights implications</w:t>
      </w:r>
    </w:p>
    <w:p w:rsidR="008D42D4" w:rsidRPr="00DD3CB3" w:rsidRDefault="008D42D4" w:rsidP="008D42D4">
      <w:pPr>
        <w:rPr>
          <w:rFonts w:ascii="Times New Roman" w:eastAsia="Times New Roman" w:hAnsi="Times New Roman"/>
          <w:b/>
          <w:sz w:val="24"/>
          <w:szCs w:val="24"/>
        </w:rPr>
      </w:pPr>
    </w:p>
    <w:p w:rsidR="008D42D4" w:rsidRPr="00DD3CB3" w:rsidRDefault="008D42D4" w:rsidP="008D42D4">
      <w:pPr>
        <w:rPr>
          <w:rFonts w:ascii="Times New Roman" w:eastAsia="Times New Roman" w:hAnsi="Times New Roman"/>
          <w:sz w:val="24"/>
          <w:szCs w:val="24"/>
        </w:rPr>
      </w:pPr>
      <w:r w:rsidRPr="00DD3CB3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Amendment Rules</w:t>
      </w:r>
      <w:r w:rsidRPr="00DD3CB3">
        <w:rPr>
          <w:rFonts w:ascii="Times New Roman" w:eastAsia="Times New Roman" w:hAnsi="Times New Roman"/>
          <w:sz w:val="24"/>
          <w:szCs w:val="24"/>
        </w:rPr>
        <w:t xml:space="preserve"> do not engage any of the applicable rights or freedoms.</w:t>
      </w:r>
    </w:p>
    <w:p w:rsidR="008D42D4" w:rsidRDefault="008D42D4" w:rsidP="008D42D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D42D4" w:rsidRPr="00DD3CB3" w:rsidRDefault="008D42D4" w:rsidP="008D42D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DD3CB3">
        <w:rPr>
          <w:rFonts w:ascii="Times New Roman" w:eastAsia="Times New Roman" w:hAnsi="Times New Roman"/>
          <w:b/>
          <w:sz w:val="24"/>
          <w:szCs w:val="24"/>
        </w:rPr>
        <w:t>Conclusion</w:t>
      </w:r>
    </w:p>
    <w:p w:rsidR="008D42D4" w:rsidRPr="00DD3CB3" w:rsidRDefault="008D42D4" w:rsidP="008D42D4">
      <w:pPr>
        <w:rPr>
          <w:rFonts w:ascii="Times New Roman" w:eastAsia="Times New Roman" w:hAnsi="Times New Roman"/>
          <w:sz w:val="24"/>
          <w:szCs w:val="24"/>
        </w:rPr>
      </w:pPr>
      <w:r w:rsidRPr="00DD3CB3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>Amendment Rules</w:t>
      </w:r>
      <w:r w:rsidRPr="00DD3C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are</w:t>
      </w:r>
      <w:r w:rsidRPr="00DD3CB3">
        <w:rPr>
          <w:rFonts w:ascii="Times New Roman" w:eastAsia="Times New Roman" w:hAnsi="Times New Roman"/>
          <w:sz w:val="24"/>
          <w:szCs w:val="24"/>
        </w:rPr>
        <w:t xml:space="preserve"> compatible with human rights as t</w:t>
      </w:r>
      <w:r>
        <w:rPr>
          <w:rFonts w:ascii="Times New Roman" w:eastAsia="Times New Roman" w:hAnsi="Times New Roman"/>
          <w:sz w:val="24"/>
          <w:szCs w:val="24"/>
        </w:rPr>
        <w:t>hey</w:t>
      </w:r>
      <w:r w:rsidRPr="00DD3CB3">
        <w:rPr>
          <w:rFonts w:ascii="Times New Roman" w:eastAsia="Times New Roman" w:hAnsi="Times New Roman"/>
          <w:sz w:val="24"/>
          <w:szCs w:val="24"/>
        </w:rPr>
        <w:t xml:space="preserve"> do not raise any human rights issues.</w:t>
      </w:r>
    </w:p>
    <w:p w:rsidR="008D42D4" w:rsidRPr="00DD3CB3" w:rsidRDefault="008D42D4" w:rsidP="008D42D4">
      <w:pPr>
        <w:rPr>
          <w:rFonts w:ascii="Times New Roman" w:eastAsia="Times New Roman" w:hAnsi="Times New Roman"/>
          <w:sz w:val="24"/>
          <w:szCs w:val="24"/>
        </w:rPr>
      </w:pPr>
    </w:p>
    <w:p w:rsidR="008D42D4" w:rsidRPr="00063C9E" w:rsidRDefault="008D42D4" w:rsidP="008D42D4"/>
    <w:p w:rsidR="008D42D4" w:rsidRDefault="008D42D4" w:rsidP="008D42D4">
      <w:pPr>
        <w:pStyle w:val="paranumbering"/>
        <w:spacing w:before="0" w:beforeAutospacing="0" w:after="0" w:afterAutospacing="0"/>
        <w:jc w:val="center"/>
        <w:rPr>
          <w:b/>
        </w:rPr>
      </w:pPr>
    </w:p>
    <w:p w:rsidR="008D42D4" w:rsidRDefault="008D42D4" w:rsidP="008D42D4">
      <w:pPr>
        <w:pStyle w:val="paranumbering"/>
        <w:spacing w:before="0" w:beforeAutospacing="0" w:after="0" w:afterAutospacing="0"/>
        <w:jc w:val="center"/>
        <w:rPr>
          <w:b/>
        </w:rPr>
      </w:pPr>
    </w:p>
    <w:p w:rsidR="008D42D4" w:rsidRPr="00063C9E" w:rsidRDefault="008D42D4" w:rsidP="008D42D4">
      <w:pPr>
        <w:pStyle w:val="paranumbering"/>
        <w:spacing w:before="0" w:beforeAutospacing="0" w:after="0" w:afterAutospacing="0"/>
        <w:jc w:val="center"/>
        <w:rPr>
          <w:b/>
        </w:rPr>
      </w:pPr>
    </w:p>
    <w:p w:rsidR="008D42D4" w:rsidRDefault="008D42D4" w:rsidP="008D42D4">
      <w:pPr>
        <w:pStyle w:val="paranumbering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Senator the Hon Simon Birmingham </w:t>
      </w:r>
    </w:p>
    <w:p w:rsidR="008D42D4" w:rsidRPr="002F56F4" w:rsidRDefault="008D42D4" w:rsidP="008D42D4">
      <w:pPr>
        <w:pStyle w:val="paranumbering"/>
        <w:spacing w:before="0" w:beforeAutospacing="0" w:after="0" w:afterAutospacing="0"/>
        <w:jc w:val="center"/>
        <w:rPr>
          <w:b/>
        </w:rPr>
      </w:pPr>
      <w:r w:rsidRPr="00063C9E">
        <w:rPr>
          <w:b/>
        </w:rPr>
        <w:t>Minister for Finance</w:t>
      </w:r>
      <w:r>
        <w:rPr>
          <w:b/>
        </w:rPr>
        <w:t xml:space="preserve"> </w:t>
      </w:r>
    </w:p>
    <w:p w:rsidR="005F45F7" w:rsidRDefault="005F45F7"/>
    <w:sectPr w:rsidR="005F45F7" w:rsidSect="00007DD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C8" w:rsidRDefault="00B11CB1">
      <w:r>
        <w:separator/>
      </w:r>
    </w:p>
  </w:endnote>
  <w:endnote w:type="continuationSeparator" w:id="0">
    <w:p w:rsidR="003C50C8" w:rsidRDefault="00B1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C8" w:rsidRDefault="00B11CB1">
      <w:r>
        <w:separator/>
      </w:r>
    </w:p>
  </w:footnote>
  <w:footnote w:type="continuationSeparator" w:id="0">
    <w:p w:rsidR="003C50C8" w:rsidRDefault="00B1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55" w:rsidRPr="00D07955" w:rsidRDefault="005D505A" w:rsidP="00D07955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86" w:rsidRPr="0024435A" w:rsidRDefault="00CB08E9" w:rsidP="00E21C86">
    <w:pPr>
      <w:pStyle w:val="Header"/>
      <w:jc w:val="right"/>
      <w:rPr>
        <w:rFonts w:ascii="Times New Roman" w:hAnsi="Times New Roman"/>
        <w:b/>
        <w:sz w:val="24"/>
        <w:szCs w:val="24"/>
        <w:u w:val="single"/>
      </w:rPr>
    </w:pPr>
    <w:r w:rsidRPr="0024435A">
      <w:rPr>
        <w:rFonts w:ascii="Times New Roman" w:hAnsi="Times New Roman"/>
        <w:b/>
        <w:sz w:val="24"/>
        <w:szCs w:val="24"/>
        <w:u w:val="single"/>
      </w:rPr>
      <w:t>Attachment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0" w:rsidRPr="00D07955" w:rsidRDefault="005D505A" w:rsidP="00D07955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0" w:rsidRPr="0024435A" w:rsidRDefault="00CB08E9" w:rsidP="00D07955">
    <w:pPr>
      <w:pStyle w:val="Header"/>
      <w:jc w:val="right"/>
      <w:rPr>
        <w:rFonts w:ascii="Times New Roman" w:hAnsi="Times New Roman"/>
        <w:b/>
        <w:sz w:val="24"/>
        <w:szCs w:val="24"/>
        <w:u w:val="single"/>
      </w:rPr>
    </w:pPr>
    <w:r w:rsidRPr="0024435A">
      <w:rPr>
        <w:rFonts w:ascii="Times New Roman" w:hAnsi="Times New Roman"/>
        <w:b/>
        <w:sz w:val="24"/>
        <w:szCs w:val="24"/>
        <w:u w:val="single"/>
      </w:rPr>
      <w:t>Attachment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98"/>
    <w:multiLevelType w:val="hybridMultilevel"/>
    <w:tmpl w:val="E04E9DE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B1255D"/>
    <w:multiLevelType w:val="hybridMultilevel"/>
    <w:tmpl w:val="1592E71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D4"/>
    <w:rsid w:val="00277BE7"/>
    <w:rsid w:val="002D10D8"/>
    <w:rsid w:val="003B0329"/>
    <w:rsid w:val="003C50C8"/>
    <w:rsid w:val="00415917"/>
    <w:rsid w:val="00447AC3"/>
    <w:rsid w:val="00447D00"/>
    <w:rsid w:val="004A0835"/>
    <w:rsid w:val="005000F5"/>
    <w:rsid w:val="00506348"/>
    <w:rsid w:val="00560C97"/>
    <w:rsid w:val="00587B10"/>
    <w:rsid w:val="005D505A"/>
    <w:rsid w:val="005F45F7"/>
    <w:rsid w:val="00622BC0"/>
    <w:rsid w:val="0065418F"/>
    <w:rsid w:val="006C1879"/>
    <w:rsid w:val="007266D8"/>
    <w:rsid w:val="007374BA"/>
    <w:rsid w:val="007B18BD"/>
    <w:rsid w:val="008D42D4"/>
    <w:rsid w:val="00A019C1"/>
    <w:rsid w:val="00B11CB1"/>
    <w:rsid w:val="00B600F9"/>
    <w:rsid w:val="00BB3E8E"/>
    <w:rsid w:val="00C704F1"/>
    <w:rsid w:val="00C95344"/>
    <w:rsid w:val="00CB08E9"/>
    <w:rsid w:val="00D03189"/>
    <w:rsid w:val="00DE0103"/>
    <w:rsid w:val="00E05AC9"/>
    <w:rsid w:val="00EB68C9"/>
    <w:rsid w:val="00FB4AC2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0196"/>
  <w15:chartTrackingRefBased/>
  <w15:docId w15:val="{7A8A888B-25A0-4A56-AC4E-3DEBFFE1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D4"/>
    <w:pPr>
      <w:spacing w:after="0" w:line="240" w:lineRule="auto"/>
    </w:pPr>
    <w:rPr>
      <w:rFonts w:ascii="Calibri" w:eastAsia="Calibri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2D4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2D4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hortT">
    <w:name w:val="ShortT"/>
    <w:basedOn w:val="Normal"/>
    <w:next w:val="Normal"/>
    <w:qFormat/>
    <w:rsid w:val="008D42D4"/>
    <w:rPr>
      <w:rFonts w:ascii="Times New Roman" w:eastAsia="Times New Roman" w:hAnsi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42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2D4"/>
    <w:rPr>
      <w:rFonts w:ascii="Calibri" w:eastAsia="Calibri" w:hAnsi="Calibri" w:cs="Times New Roman"/>
      <w:lang w:eastAsia="en-AU"/>
    </w:rPr>
  </w:style>
  <w:style w:type="paragraph" w:styleId="NoSpacing">
    <w:name w:val="No Spacing"/>
    <w:uiPriority w:val="1"/>
    <w:qFormat/>
    <w:rsid w:val="008D42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customStyle="1" w:styleId="paranumbering">
    <w:name w:val="paranumbering"/>
    <w:basedOn w:val="Normal"/>
    <w:uiPriority w:val="99"/>
    <w:rsid w:val="008D42D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8D4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Stephanie</dc:creator>
  <cp:keywords/>
  <dc:description/>
  <cp:lastModifiedBy>Johnston, Stephanie</cp:lastModifiedBy>
  <cp:revision>16</cp:revision>
  <dcterms:created xsi:type="dcterms:W3CDTF">2021-03-28T22:34:00Z</dcterms:created>
  <dcterms:modified xsi:type="dcterms:W3CDTF">2021-04-21T00:04:00Z</dcterms:modified>
</cp:coreProperties>
</file>