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33805484" wp14:editId="5D372E08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1C" w:rsidRPr="000A3524" w:rsidRDefault="008D011C" w:rsidP="008D011C">
      <w:pPr>
        <w:pStyle w:val="LDTitle"/>
      </w:pPr>
      <w:r>
        <w:t>LIN</w:t>
      </w:r>
      <w:r w:rsidR="00E67870">
        <w:t xml:space="preserve"> 21/</w:t>
      </w:r>
      <w:r w:rsidR="00FE6A52">
        <w:t>038</w:t>
      </w:r>
      <w:r>
        <w:t xml:space="preserve"> </w:t>
      </w:r>
    </w:p>
    <w:p w:rsidR="009228CB" w:rsidRPr="009464C5" w:rsidRDefault="00E67870" w:rsidP="000B14AD">
      <w:pPr>
        <w:pStyle w:val="LDDescription"/>
      </w:pPr>
      <w:bookmarkStart w:id="0" w:name="Title"/>
      <w:r>
        <w:t xml:space="preserve">Migration </w:t>
      </w:r>
      <w:r w:rsidR="00F94C69">
        <w:t>(</w:t>
      </w:r>
      <w:r w:rsidR="006A1738">
        <w:t>COVID</w:t>
      </w:r>
      <w:r>
        <w:t>-19 Pandemic event for Subclass 408 (Temporary Activity) visa and visa application charge for Temporary Activity (Class</w:t>
      </w:r>
      <w:r w:rsidR="007527E9">
        <w:t> </w:t>
      </w:r>
      <w:r>
        <w:t>CG</w:t>
      </w:r>
      <w:r w:rsidR="00F94C69">
        <w:t>)</w:t>
      </w:r>
      <w:r>
        <w:t xml:space="preserve"> visa)</w:t>
      </w:r>
      <w:r w:rsidR="00BD08C0">
        <w:t xml:space="preserve"> </w:t>
      </w:r>
      <w:r w:rsidR="007235A0">
        <w:t>Amendment</w:t>
      </w:r>
      <w:r w:rsidR="00F94C69">
        <w:t xml:space="preserve"> Instrument</w:t>
      </w:r>
      <w:r w:rsidR="007235A0">
        <w:t xml:space="preserve"> </w:t>
      </w:r>
      <w:r w:rsidR="006F3578">
        <w:t xml:space="preserve">(No. 2) </w:t>
      </w:r>
      <w:r w:rsidR="006A1738">
        <w:t xml:space="preserve">(LIN 21/038) </w:t>
      </w:r>
      <w:r>
        <w:t>2021</w:t>
      </w:r>
      <w:bookmarkEnd w:id="0"/>
    </w:p>
    <w:p w:rsidR="00554826" w:rsidRDefault="00554826" w:rsidP="00365E41">
      <w:pPr>
        <w:pStyle w:val="LDBodytext"/>
        <w:rPr>
          <w:i/>
        </w:rPr>
      </w:pPr>
      <w:r w:rsidRPr="009464C5">
        <w:t xml:space="preserve">I, </w:t>
      </w:r>
      <w:r w:rsidR="00AE1939">
        <w:t>Anna Lutz, delegate of the Minister</w:t>
      </w:r>
      <w:r w:rsidR="00385216">
        <w:t xml:space="preserve"> </w:t>
      </w:r>
      <w:r w:rsidRPr="009464C5">
        <w:t>make th</w:t>
      </w:r>
      <w:r w:rsidR="00B73647">
        <w:t>is instrument</w:t>
      </w:r>
      <w:r w:rsidR="003B3646" w:rsidRPr="009464C5">
        <w:t xml:space="preserve"> under </w:t>
      </w:r>
      <w:r w:rsidR="00F27438" w:rsidRPr="009464C5">
        <w:t xml:space="preserve">the </w:t>
      </w:r>
      <w:r w:rsidR="006F3578">
        <w:rPr>
          <w:i/>
        </w:rPr>
        <w:t xml:space="preserve">Migration Regulations </w:t>
      </w:r>
      <w:r w:rsidR="00AE1939">
        <w:rPr>
          <w:i/>
        </w:rPr>
        <w:t>1994.</w:t>
      </w:r>
    </w:p>
    <w:p w:rsidR="00DD0AF9" w:rsidRDefault="00DD0AF9" w:rsidP="000B14AD">
      <w:pPr>
        <w:pStyle w:val="LDDate"/>
      </w:pPr>
    </w:p>
    <w:p w:rsidR="00DD0AF9" w:rsidRDefault="00554826" w:rsidP="00DD0AF9">
      <w:pPr>
        <w:pStyle w:val="LDDate"/>
        <w:rPr>
          <w:szCs w:val="22"/>
        </w:rPr>
      </w:pPr>
      <w:r w:rsidRPr="000B14AD">
        <w:t>Dated</w:t>
      </w:r>
      <w:r w:rsidR="00DD0AF9">
        <w:t xml:space="preserve"> 13 May </w:t>
      </w:r>
      <w:r w:rsidR="006F3578">
        <w:rPr>
          <w:szCs w:val="22"/>
        </w:rPr>
        <w:t>2021</w:t>
      </w:r>
      <w:bookmarkStart w:id="1" w:name="_GoBack"/>
      <w:bookmarkEnd w:id="1"/>
    </w:p>
    <w:p w:rsidR="00DD0AF9" w:rsidRPr="00DD0AF9" w:rsidRDefault="00DD0AF9" w:rsidP="00DD0AF9">
      <w:pPr>
        <w:pStyle w:val="LDSign"/>
        <w:rPr>
          <w:lang w:eastAsia="en-US"/>
        </w:rPr>
      </w:pPr>
    </w:p>
    <w:p w:rsidR="00AE1939" w:rsidRDefault="00AE1939" w:rsidP="00D708AC">
      <w:pPr>
        <w:pStyle w:val="LDBodytext"/>
        <w:spacing w:before="0"/>
      </w:pPr>
      <w:r>
        <w:t>Senior Executive Service Band One</w:t>
      </w:r>
    </w:p>
    <w:p w:rsidR="00AE1939" w:rsidRDefault="005A4FBD" w:rsidP="00D708AC">
      <w:pPr>
        <w:pStyle w:val="LDBodytext"/>
        <w:spacing w:before="0"/>
      </w:pPr>
      <w:r>
        <w:t>Skilled Visa</w:t>
      </w:r>
      <w:r w:rsidR="00AE1939">
        <w:t xml:space="preserve"> Branch</w:t>
      </w:r>
      <w:r w:rsidR="00D27300">
        <w:t>, Immigration Programs Division</w:t>
      </w:r>
    </w:p>
    <w:p w:rsidR="00AE1939" w:rsidRPr="00F17CC6" w:rsidRDefault="00AE1939" w:rsidP="00D708AC">
      <w:pPr>
        <w:pStyle w:val="LDBodytext"/>
        <w:spacing w:before="0"/>
      </w:pPr>
      <w:r>
        <w:t>Department of Home Affairs</w:t>
      </w:r>
    </w:p>
    <w:p w:rsidR="007235A0" w:rsidRDefault="007235A0" w:rsidP="000B14AD">
      <w:pPr>
        <w:pStyle w:val="LDSecHead"/>
      </w:pPr>
      <w:bookmarkStart w:id="2" w:name="_Toc454512513"/>
      <w:bookmarkStart w:id="3" w:name="_Toc454512517"/>
    </w:p>
    <w:p w:rsidR="003B3646" w:rsidRPr="00F17CC6" w:rsidRDefault="00D27300" w:rsidP="000B14AD">
      <w:pPr>
        <w:pStyle w:val="LDSecHead"/>
      </w:pPr>
      <w:bookmarkStart w:id="4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 xml:space="preserve">This instrument is </w:t>
      </w:r>
      <w:r w:rsidR="00D27300" w:rsidRPr="00D27300">
        <w:rPr>
          <w:rStyle w:val="LDItal"/>
        </w:rPr>
        <w:t>Migration (COVID-19 Pandemic event for Subclass 408 (Temporary Activity) visa</w:t>
      </w:r>
      <w:r w:rsidR="00D27300" w:rsidRPr="00D27300">
        <w:rPr>
          <w:i/>
        </w:rPr>
        <w:t xml:space="preserve"> and visa application charge for Temporary Activity (Class CG) visa) Amendment</w:t>
      </w:r>
      <w:r w:rsidR="00D27300">
        <w:t xml:space="preserve"> </w:t>
      </w:r>
      <w:r w:rsidR="00D27300" w:rsidRPr="00D27300">
        <w:rPr>
          <w:i/>
        </w:rPr>
        <w:t>Instrument (No. 2) (</w:t>
      </w:r>
      <w:r w:rsidR="00D27300">
        <w:t>LIN 21/038) 2021</w:t>
      </w:r>
      <w:r>
        <w:t>.</w:t>
      </w:r>
    </w:p>
    <w:p w:rsidR="003B3646" w:rsidRPr="007E11B9" w:rsidRDefault="00D27300" w:rsidP="000B14AD">
      <w:pPr>
        <w:pStyle w:val="LDSecHead"/>
      </w:pPr>
      <w:bookmarkStart w:id="5" w:name="_Toc454512514"/>
      <w:bookmarkStart w:id="6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:rsidR="003B3646" w:rsidRPr="00F17CC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115FA6">
        <w:t xml:space="preserve">on the day after </w:t>
      </w:r>
      <w:r w:rsidR="007527E9">
        <w:t>it</w:t>
      </w:r>
      <w:r w:rsidR="00115FA6">
        <w:t xml:space="preserve"> is registered on the Federal Register of Legislation</w:t>
      </w:r>
      <w:r w:rsidR="003B3646" w:rsidRPr="00F17CC6">
        <w:t>.</w:t>
      </w:r>
    </w:p>
    <w:p w:rsidR="003B3646" w:rsidRPr="00F17CC6" w:rsidRDefault="00D27300" w:rsidP="000B14AD">
      <w:pPr>
        <w:pStyle w:val="LDSecHead"/>
      </w:pPr>
      <w:bookmarkStart w:id="8" w:name="_Toc454512516"/>
      <w:bookmarkStart w:id="9" w:name="_Toc31201288"/>
      <w:bookmarkEnd w:id="7"/>
      <w:r>
        <w:rPr>
          <w:noProof/>
        </w:rPr>
        <w:t>3</w:t>
      </w:r>
      <w:r w:rsidR="000B14AD">
        <w:tab/>
      </w:r>
      <w:bookmarkEnd w:id="8"/>
      <w:bookmarkEnd w:id="9"/>
      <w:r w:rsidR="007235A0">
        <w:t>Amendment</w:t>
      </w:r>
    </w:p>
    <w:p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115FA6">
        <w:t xml:space="preserve">Schedule 1 amends </w:t>
      </w:r>
      <w:r w:rsidR="00115FA6">
        <w:rPr>
          <w:i/>
        </w:rPr>
        <w:t>Migration (LIN 20/229: COVID-19 Pandemic event for Subclass 408 (Temporary Activity) visa and visa application charge for Temporary Activity (Class CG visa) Instrument 2020</w:t>
      </w:r>
      <w:r w:rsidR="007235A0">
        <w:t>.</w:t>
      </w:r>
    </w:p>
    <w:p w:rsidR="007235A0" w:rsidRDefault="007235A0" w:rsidP="007235A0">
      <w:pPr>
        <w:pStyle w:val="LDSchedule"/>
      </w:pPr>
      <w:bookmarkStart w:id="10" w:name="_Toc31201296"/>
      <w:bookmarkEnd w:id="3"/>
    </w:p>
    <w:p w:rsidR="00A252F1" w:rsidRDefault="00A252F1" w:rsidP="00F94C69">
      <w:pPr>
        <w:pStyle w:val="LDSchedule"/>
        <w:keepNext/>
      </w:pPr>
      <w:r>
        <w:lastRenderedPageBreak/>
        <w:t xml:space="preserve">Schedule </w:t>
      </w:r>
      <w:bookmarkStart w:id="11" w:name="SchedFirst"/>
      <w:r w:rsidR="00D27300">
        <w:rPr>
          <w:noProof/>
        </w:rPr>
        <w:t>1</w:t>
      </w:r>
      <w:bookmarkEnd w:id="11"/>
      <w:r>
        <w:tab/>
      </w:r>
      <w:bookmarkEnd w:id="10"/>
      <w:r w:rsidR="00C21F16">
        <w:t>Amendment</w:t>
      </w:r>
    </w:p>
    <w:p w:rsidR="00A252F1" w:rsidRDefault="00A252F1" w:rsidP="00F94C69">
      <w:pPr>
        <w:pStyle w:val="LDSchedref"/>
        <w:keepNext/>
      </w:pPr>
      <w:r w:rsidRPr="00A252F1">
        <w:t>(s.</w:t>
      </w:r>
      <w:r w:rsidR="007235A0">
        <w:t>3</w:t>
      </w:r>
      <w:r w:rsidRPr="00A252F1">
        <w:t>)</w:t>
      </w:r>
    </w:p>
    <w:p w:rsidR="00CB7164" w:rsidRDefault="007235A0" w:rsidP="00DE61A0">
      <w:pPr>
        <w:pStyle w:val="LDAmendHeading"/>
      </w:pPr>
      <w:r>
        <w:t>[</w:t>
      </w:r>
      <w:r w:rsidR="00D27300">
        <w:rPr>
          <w:noProof/>
        </w:rPr>
        <w:t>1</w:t>
      </w:r>
      <w:r w:rsidR="00DE61A0">
        <w:t>]</w:t>
      </w:r>
      <w:r w:rsidR="00DE61A0">
        <w:tab/>
      </w:r>
      <w:r w:rsidR="001E40E8">
        <w:t xml:space="preserve">After section 6A, in </w:t>
      </w:r>
      <w:r w:rsidR="00CB7164">
        <w:t>Part 1</w:t>
      </w:r>
    </w:p>
    <w:p w:rsidR="00CB7164" w:rsidRPr="00CB7164" w:rsidRDefault="001E40E8" w:rsidP="00CB7164">
      <w:pPr>
        <w:pStyle w:val="LDAmendInstruction"/>
        <w:rPr>
          <w:i w:val="0"/>
        </w:rPr>
      </w:pPr>
      <w:proofErr w:type="gramStart"/>
      <w:r w:rsidRPr="00F94C69">
        <w:t>insert</w:t>
      </w:r>
      <w:proofErr w:type="gramEnd"/>
    </w:p>
    <w:p w:rsidR="00DE61A0" w:rsidRDefault="00CB7164" w:rsidP="00DE61A0">
      <w:pPr>
        <w:pStyle w:val="LDAmendHeading"/>
      </w:pPr>
      <w:r>
        <w:t>6B</w:t>
      </w:r>
      <w:r>
        <w:tab/>
        <w:t>Application</w:t>
      </w:r>
      <w:r w:rsidR="00FE6A52">
        <w:t xml:space="preserve"> of amendments made by LIN 21/038</w:t>
      </w:r>
    </w:p>
    <w:p w:rsidR="00CB7164" w:rsidRPr="00C25AAC" w:rsidRDefault="0040096C" w:rsidP="00F94C69">
      <w:pPr>
        <w:pStyle w:val="LDSec1"/>
      </w:pPr>
      <w:r>
        <w:tab/>
      </w:r>
      <w:r>
        <w:tab/>
      </w:r>
      <w:r w:rsidR="00CB7164" w:rsidRPr="00C25AAC">
        <w:t xml:space="preserve">The amendments made by </w:t>
      </w:r>
      <w:r w:rsidR="00D27300" w:rsidRPr="00D27300">
        <w:rPr>
          <w:i/>
        </w:rPr>
        <w:t>Migration (COVID-19 Pandemic event for Subclass 408 (Temporary Activity) visa and visa application charge for Temporary Activity (Class CG) visa) Amendment</w:t>
      </w:r>
      <w:r w:rsidR="00D27300">
        <w:t xml:space="preserve"> </w:t>
      </w:r>
      <w:r w:rsidR="00D27300" w:rsidRPr="00D27300">
        <w:rPr>
          <w:i/>
        </w:rPr>
        <w:t>Instrument (No. 2) (LIN 21/038) 2021</w:t>
      </w:r>
      <w:r w:rsidR="00C25AAC" w:rsidRPr="0040096C">
        <w:t xml:space="preserve"> </w:t>
      </w:r>
      <w:r w:rsidR="00C25AAC" w:rsidRPr="00C25AAC">
        <w:t xml:space="preserve">apply </w:t>
      </w:r>
      <w:r w:rsidR="00CB7164" w:rsidRPr="00C25AAC">
        <w:t>to the following applications for a visa:</w:t>
      </w:r>
    </w:p>
    <w:p w:rsidR="00CB7164" w:rsidRPr="00C25AAC" w:rsidRDefault="00E13046" w:rsidP="00F94C69">
      <w:pPr>
        <w:pStyle w:val="LDP1a"/>
      </w:pPr>
      <w:r>
        <w:t>(a)</w:t>
      </w:r>
      <w:r>
        <w:tab/>
      </w:r>
      <w:proofErr w:type="gramStart"/>
      <w:r w:rsidR="00CB7164" w:rsidRPr="00C25AAC">
        <w:t>an</w:t>
      </w:r>
      <w:proofErr w:type="gramEnd"/>
      <w:r w:rsidR="00CB7164" w:rsidRPr="00C25AAC">
        <w:t xml:space="preserve"> application made, but not finally determined, before the commencement of that </w:t>
      </w:r>
      <w:r w:rsidR="001E40E8">
        <w:t>instrument</w:t>
      </w:r>
      <w:r w:rsidR="00CB7164" w:rsidRPr="00C25AAC">
        <w:t>;</w:t>
      </w:r>
    </w:p>
    <w:p w:rsidR="007235A0" w:rsidRPr="00C25AAC" w:rsidRDefault="00E13046" w:rsidP="00F94C69">
      <w:pPr>
        <w:pStyle w:val="LDP1a"/>
      </w:pPr>
      <w:r>
        <w:t>(b)</w:t>
      </w:r>
      <w:r>
        <w:tab/>
      </w:r>
      <w:proofErr w:type="gramStart"/>
      <w:r w:rsidR="00CB7164" w:rsidRPr="00C25AAC">
        <w:t>an</w:t>
      </w:r>
      <w:proofErr w:type="gramEnd"/>
      <w:r w:rsidR="00CB7164" w:rsidRPr="00C25AAC">
        <w:t xml:space="preserve"> application made on or after the commencement of that </w:t>
      </w:r>
      <w:r w:rsidR="001E40E8" w:rsidRPr="0040096C">
        <w:t>instrument</w:t>
      </w:r>
      <w:r w:rsidR="00CB7164" w:rsidRPr="00C25AAC">
        <w:t>.</w:t>
      </w:r>
    </w:p>
    <w:p w:rsidR="0005234C" w:rsidRDefault="007235A0" w:rsidP="007235A0">
      <w:pPr>
        <w:pStyle w:val="LDAmendHeading"/>
      </w:pPr>
      <w:r>
        <w:t>[</w:t>
      </w:r>
      <w:r w:rsidR="00D27300">
        <w:rPr>
          <w:noProof/>
        </w:rPr>
        <w:t>2</w:t>
      </w:r>
      <w:r w:rsidR="00DE61A0">
        <w:t>]</w:t>
      </w:r>
      <w:r w:rsidR="0005234C">
        <w:tab/>
        <w:t>S</w:t>
      </w:r>
      <w:r w:rsidR="00AE1939">
        <w:t>ubparagraph 8(1</w:t>
      </w:r>
      <w:proofErr w:type="gramStart"/>
      <w:r w:rsidR="001011C5">
        <w:t>)(</w:t>
      </w:r>
      <w:proofErr w:type="gramEnd"/>
      <w:r w:rsidR="001011C5">
        <w:t>c)(</w:t>
      </w:r>
      <w:proofErr w:type="spellStart"/>
      <w:r w:rsidR="001011C5">
        <w:t>i</w:t>
      </w:r>
      <w:proofErr w:type="spellEnd"/>
      <w:r w:rsidR="0005234C">
        <w:t>)</w:t>
      </w:r>
    </w:p>
    <w:p w:rsidR="0005234C" w:rsidRDefault="007527E9" w:rsidP="00D616FC">
      <w:pPr>
        <w:pStyle w:val="LDAmendInstruction"/>
      </w:pPr>
      <w:proofErr w:type="gramStart"/>
      <w:r>
        <w:rPr>
          <w:b/>
        </w:rPr>
        <w:t>o</w:t>
      </w:r>
      <w:r w:rsidR="0005234C" w:rsidRPr="0005234C">
        <w:t>mit</w:t>
      </w:r>
      <w:proofErr w:type="gramEnd"/>
      <w:r w:rsidR="0005234C" w:rsidRPr="0005234C">
        <w:t xml:space="preserve"> </w:t>
      </w:r>
    </w:p>
    <w:p w:rsidR="0005234C" w:rsidRDefault="0005234C" w:rsidP="00D616FC">
      <w:pPr>
        <w:pStyle w:val="LDAmendText"/>
      </w:pPr>
      <w:r>
        <w:t>28 days</w:t>
      </w:r>
    </w:p>
    <w:p w:rsidR="0005234C" w:rsidRDefault="007527E9" w:rsidP="00D616FC">
      <w:pPr>
        <w:pStyle w:val="LDAmendInstruction"/>
      </w:pPr>
      <w:proofErr w:type="gramStart"/>
      <w:r>
        <w:t>i</w:t>
      </w:r>
      <w:r w:rsidR="0005234C">
        <w:t>nsert</w:t>
      </w:r>
      <w:proofErr w:type="gramEnd"/>
    </w:p>
    <w:p w:rsidR="0005234C" w:rsidRPr="0005234C" w:rsidRDefault="0005234C" w:rsidP="00D616FC">
      <w:pPr>
        <w:pStyle w:val="LDAmendText"/>
      </w:pPr>
      <w:r>
        <w:t>90 days</w:t>
      </w:r>
    </w:p>
    <w:p w:rsidR="007235A0" w:rsidRPr="007235A0" w:rsidRDefault="001D18AB" w:rsidP="007235A0">
      <w:pPr>
        <w:pStyle w:val="LDAmendHeading"/>
      </w:pPr>
      <w:r>
        <w:t>[</w:t>
      </w:r>
      <w:r w:rsidR="00D27300">
        <w:rPr>
          <w:noProof/>
        </w:rPr>
        <w:t>3</w:t>
      </w:r>
      <w:r>
        <w:t>]</w:t>
      </w:r>
      <w:r w:rsidR="0005234C">
        <w:tab/>
      </w:r>
      <w:r w:rsidR="001E40E8">
        <w:t>Sub</w:t>
      </w:r>
      <w:r w:rsidR="00E13046">
        <w:t>p</w:t>
      </w:r>
      <w:r w:rsidR="00DE61A0">
        <w:t>aragraph 8(3</w:t>
      </w:r>
      <w:proofErr w:type="gramStart"/>
      <w:r w:rsidR="00DE61A0">
        <w:t>)(</w:t>
      </w:r>
      <w:proofErr w:type="gramEnd"/>
      <w:r w:rsidR="00DE61A0">
        <w:t>c)</w:t>
      </w:r>
      <w:r w:rsidR="001E40E8">
        <w:t>(v</w:t>
      </w:r>
      <w:r w:rsidR="00E13046">
        <w:t>i</w:t>
      </w:r>
      <w:r w:rsidR="001E40E8">
        <w:t>)</w:t>
      </w:r>
    </w:p>
    <w:p w:rsidR="001E40E8" w:rsidRDefault="001E40E8" w:rsidP="00CB7164">
      <w:pPr>
        <w:pStyle w:val="LDAmendInstruction"/>
      </w:pPr>
      <w:proofErr w:type="gramStart"/>
      <w:r>
        <w:t>substitute</w:t>
      </w:r>
      <w:proofErr w:type="gramEnd"/>
    </w:p>
    <w:p w:rsidR="001E40E8" w:rsidRDefault="001E40E8" w:rsidP="00F94C69">
      <w:pPr>
        <w:pStyle w:val="LDP2i"/>
      </w:pPr>
      <w:r>
        <w:tab/>
        <w:t>(v</w:t>
      </w:r>
      <w:r w:rsidR="00E13046">
        <w:t>i</w:t>
      </w:r>
      <w:r>
        <w:t>)</w:t>
      </w:r>
      <w:r>
        <w:tab/>
      </w:r>
      <w:proofErr w:type="gramStart"/>
      <w:r w:rsidR="00CB7164">
        <w:t>health</w:t>
      </w:r>
      <w:proofErr w:type="gramEnd"/>
      <w:r w:rsidR="00CB7164">
        <w:t xml:space="preserve"> care sector; or</w:t>
      </w:r>
    </w:p>
    <w:p w:rsidR="0005234C" w:rsidRDefault="001E40E8" w:rsidP="002E5E58">
      <w:pPr>
        <w:pStyle w:val="LDP2i"/>
      </w:pPr>
      <w:r>
        <w:tab/>
        <w:t>(v</w:t>
      </w:r>
      <w:r w:rsidR="00E13046">
        <w:t>ii</w:t>
      </w:r>
      <w:r>
        <w:t>)</w:t>
      </w:r>
      <w:r>
        <w:tab/>
      </w:r>
      <w:proofErr w:type="gramStart"/>
      <w:r w:rsidR="00CB7164">
        <w:t>tourism</w:t>
      </w:r>
      <w:proofErr w:type="gramEnd"/>
      <w:r w:rsidR="00CB7164">
        <w:t xml:space="preserve"> and hospitality sector</w:t>
      </w:r>
      <w:r>
        <w:t>;</w:t>
      </w:r>
      <w:r w:rsidR="00CB7164">
        <w:t xml:space="preserve"> and</w:t>
      </w:r>
    </w:p>
    <w:p w:rsidR="00FE6A52" w:rsidRDefault="00FE6A52" w:rsidP="00C562C7">
      <w:pPr>
        <w:pStyle w:val="LDLine"/>
      </w:pPr>
    </w:p>
    <w:p w:rsidR="00C562C7" w:rsidRPr="00FE6A52" w:rsidRDefault="00C562C7" w:rsidP="00FE6A52">
      <w:pPr>
        <w:tabs>
          <w:tab w:val="left" w:pos="1823"/>
        </w:tabs>
      </w:pPr>
    </w:p>
    <w:sectPr w:rsidR="00C562C7" w:rsidRPr="00FE6A52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1" w:rsidRDefault="000A7BA1" w:rsidP="00715914">
      <w:pPr>
        <w:spacing w:line="240" w:lineRule="auto"/>
      </w:pPr>
      <w:r>
        <w:separator/>
      </w:r>
    </w:p>
    <w:p w:rsidR="000A7BA1" w:rsidRDefault="000A7BA1"/>
    <w:p w:rsidR="000A7BA1" w:rsidRDefault="000A7BA1"/>
  </w:endnote>
  <w:endnote w:type="continuationSeparator" w:id="0">
    <w:p w:rsidR="000A7BA1" w:rsidRDefault="000A7BA1" w:rsidP="00715914">
      <w:pPr>
        <w:spacing w:line="240" w:lineRule="auto"/>
      </w:pPr>
      <w:r>
        <w:continuationSeparator/>
      </w:r>
    </w:p>
    <w:p w:rsidR="000A7BA1" w:rsidRDefault="000A7BA1"/>
    <w:p w:rsidR="000A7BA1" w:rsidRDefault="000A7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05" w:rsidRPr="00D27300" w:rsidRDefault="00D27300" w:rsidP="00494305">
    <w:pPr>
      <w:pStyle w:val="LDFooter"/>
    </w:pPr>
    <w:r w:rsidRPr="00D27300">
      <w:rPr>
        <w:rStyle w:val="LDItal"/>
      </w:rPr>
      <w:t>Migration (COVID-19 Pandemic event for Subclass 408 (Temporary Activity) visa and visa</w:t>
    </w:r>
    <w:r w:rsidRPr="00D27300">
      <w:t xml:space="preserve"> </w:t>
    </w:r>
    <w:r w:rsidRPr="00D27300">
      <w:rPr>
        <w:i/>
      </w:rPr>
      <w:t>application charge for Temporary Activity (Class CG) visa) Amendment Instrument (No. 2) (LIN 21/038) 2021</w:t>
    </w:r>
  </w:p>
  <w:p w:rsidR="00B714F2" w:rsidRPr="007C5FDD" w:rsidRDefault="00D27300" w:rsidP="00494305">
    <w:pPr>
      <w:pStyle w:val="LDFooter"/>
      <w:tabs>
        <w:tab w:val="right" w:pos="9639"/>
      </w:tabs>
    </w:pPr>
    <w:r>
      <w:t>LIN 21/038</w:t>
    </w:r>
    <w:r w:rsidR="00494305">
      <w:tab/>
    </w: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1" w:rsidRDefault="000A7BA1" w:rsidP="00715914">
      <w:pPr>
        <w:spacing w:line="240" w:lineRule="auto"/>
      </w:pPr>
      <w:r>
        <w:separator/>
      </w:r>
    </w:p>
    <w:p w:rsidR="000A7BA1" w:rsidRDefault="000A7BA1"/>
    <w:p w:rsidR="000A7BA1" w:rsidRDefault="000A7BA1"/>
  </w:footnote>
  <w:footnote w:type="continuationSeparator" w:id="0">
    <w:p w:rsidR="000A7BA1" w:rsidRDefault="000A7BA1" w:rsidP="00715914">
      <w:pPr>
        <w:spacing w:line="240" w:lineRule="auto"/>
      </w:pPr>
      <w:r>
        <w:continuationSeparator/>
      </w:r>
    </w:p>
    <w:p w:rsidR="000A7BA1" w:rsidRDefault="000A7BA1"/>
    <w:p w:rsidR="000A7BA1" w:rsidRDefault="000A7B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FF191C"/>
    <w:multiLevelType w:val="hybridMultilevel"/>
    <w:tmpl w:val="18745D08"/>
    <w:lvl w:ilvl="0" w:tplc="EF24E2EC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6"/>
  </w:num>
  <w:num w:numId="17">
    <w:abstractNumId w:val="20"/>
  </w:num>
  <w:num w:numId="18">
    <w:abstractNumId w:val="22"/>
  </w:num>
  <w:num w:numId="19">
    <w:abstractNumId w:val="10"/>
  </w:num>
  <w:num w:numId="20">
    <w:abstractNumId w:val="25"/>
  </w:num>
  <w:num w:numId="21">
    <w:abstractNumId w:val="18"/>
  </w:num>
  <w:num w:numId="22">
    <w:abstractNumId w:val="21"/>
  </w:num>
  <w:num w:numId="23">
    <w:abstractNumId w:val="23"/>
  </w:num>
  <w:num w:numId="24">
    <w:abstractNumId w:val="24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70"/>
    <w:rsid w:val="00000F86"/>
    <w:rsid w:val="00004174"/>
    <w:rsid w:val="00004470"/>
    <w:rsid w:val="0000660A"/>
    <w:rsid w:val="000102EE"/>
    <w:rsid w:val="000136AF"/>
    <w:rsid w:val="00014524"/>
    <w:rsid w:val="000224CB"/>
    <w:rsid w:val="00024496"/>
    <w:rsid w:val="000258B1"/>
    <w:rsid w:val="000352C3"/>
    <w:rsid w:val="00040A89"/>
    <w:rsid w:val="000437C1"/>
    <w:rsid w:val="0004455A"/>
    <w:rsid w:val="0005234C"/>
    <w:rsid w:val="0005365D"/>
    <w:rsid w:val="0005691F"/>
    <w:rsid w:val="000614BF"/>
    <w:rsid w:val="0006709C"/>
    <w:rsid w:val="00074376"/>
    <w:rsid w:val="0007722C"/>
    <w:rsid w:val="000978F5"/>
    <w:rsid w:val="000A3E46"/>
    <w:rsid w:val="000A7BA1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11C5"/>
    <w:rsid w:val="001031F5"/>
    <w:rsid w:val="0010745C"/>
    <w:rsid w:val="0011242F"/>
    <w:rsid w:val="00115FA6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650B"/>
    <w:rsid w:val="00157B8B"/>
    <w:rsid w:val="00166C2F"/>
    <w:rsid w:val="00172B99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B3073"/>
    <w:rsid w:val="001C1715"/>
    <w:rsid w:val="001C61C5"/>
    <w:rsid w:val="001C6494"/>
    <w:rsid w:val="001C69C4"/>
    <w:rsid w:val="001D18AB"/>
    <w:rsid w:val="001D37EF"/>
    <w:rsid w:val="001D681A"/>
    <w:rsid w:val="001D729F"/>
    <w:rsid w:val="001E3590"/>
    <w:rsid w:val="001E40E8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578"/>
    <w:rsid w:val="002D67E8"/>
    <w:rsid w:val="002E5E58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85216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0096C"/>
    <w:rsid w:val="004116CD"/>
    <w:rsid w:val="004166D5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4FBD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6723F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1738"/>
    <w:rsid w:val="006A437B"/>
    <w:rsid w:val="006B5789"/>
    <w:rsid w:val="006C1FE3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3578"/>
    <w:rsid w:val="006F595B"/>
    <w:rsid w:val="006F7D48"/>
    <w:rsid w:val="0070017E"/>
    <w:rsid w:val="00700B2C"/>
    <w:rsid w:val="007017CB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27E9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1563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26C15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6533"/>
    <w:rsid w:val="00977806"/>
    <w:rsid w:val="00982242"/>
    <w:rsid w:val="009868E9"/>
    <w:rsid w:val="009900A3"/>
    <w:rsid w:val="00994EB3"/>
    <w:rsid w:val="00995433"/>
    <w:rsid w:val="009A7C1F"/>
    <w:rsid w:val="009B03FD"/>
    <w:rsid w:val="009C215C"/>
    <w:rsid w:val="009C3413"/>
    <w:rsid w:val="009D0C05"/>
    <w:rsid w:val="009E09B1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1EDE"/>
    <w:rsid w:val="00A94216"/>
    <w:rsid w:val="00AA2CB1"/>
    <w:rsid w:val="00AA7A1C"/>
    <w:rsid w:val="00AC7248"/>
    <w:rsid w:val="00AD53CC"/>
    <w:rsid w:val="00AD5641"/>
    <w:rsid w:val="00AD7A13"/>
    <w:rsid w:val="00AE1939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248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0384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0F7B"/>
    <w:rsid w:val="00C16619"/>
    <w:rsid w:val="00C21F16"/>
    <w:rsid w:val="00C25AAC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164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27300"/>
    <w:rsid w:val="00D32EA1"/>
    <w:rsid w:val="00D52DC2"/>
    <w:rsid w:val="00D53BCC"/>
    <w:rsid w:val="00D54C9E"/>
    <w:rsid w:val="00D56422"/>
    <w:rsid w:val="00D616FC"/>
    <w:rsid w:val="00D6537E"/>
    <w:rsid w:val="00D706D1"/>
    <w:rsid w:val="00D708AC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0AF9"/>
    <w:rsid w:val="00DD22E6"/>
    <w:rsid w:val="00DD2D35"/>
    <w:rsid w:val="00DD54CD"/>
    <w:rsid w:val="00DE08BC"/>
    <w:rsid w:val="00DE107C"/>
    <w:rsid w:val="00DE61A0"/>
    <w:rsid w:val="00DF2388"/>
    <w:rsid w:val="00E05704"/>
    <w:rsid w:val="00E05CB5"/>
    <w:rsid w:val="00E13046"/>
    <w:rsid w:val="00E13901"/>
    <w:rsid w:val="00E14961"/>
    <w:rsid w:val="00E23301"/>
    <w:rsid w:val="00E2769A"/>
    <w:rsid w:val="00E33196"/>
    <w:rsid w:val="00E338EF"/>
    <w:rsid w:val="00E544BB"/>
    <w:rsid w:val="00E5543F"/>
    <w:rsid w:val="00E5722B"/>
    <w:rsid w:val="00E6260D"/>
    <w:rsid w:val="00E67870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310"/>
    <w:rsid w:val="00F86FAC"/>
    <w:rsid w:val="00F875DC"/>
    <w:rsid w:val="00F87F6A"/>
    <w:rsid w:val="00F9379C"/>
    <w:rsid w:val="00F94C69"/>
    <w:rsid w:val="00F9632C"/>
    <w:rsid w:val="00FA1E52"/>
    <w:rsid w:val="00FB2E3A"/>
    <w:rsid w:val="00FB5A08"/>
    <w:rsid w:val="00FC0830"/>
    <w:rsid w:val="00FC3B35"/>
    <w:rsid w:val="00FC6A80"/>
    <w:rsid w:val="00FD227E"/>
    <w:rsid w:val="00FD5C97"/>
    <w:rsid w:val="00FD7481"/>
    <w:rsid w:val="00FE4688"/>
    <w:rsid w:val="00FE6A5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52B3F1"/>
  <w15:docId w15:val="{652134B3-970D-463D-A2FD-07520729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F7FC8-F16A-4E9F-8A30-4FCF2151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Deng</dc:creator>
  <cp:lastModifiedBy>Christine DENG</cp:lastModifiedBy>
  <cp:revision>3</cp:revision>
  <cp:lastPrinted>2021-05-13T03:55:00Z</cp:lastPrinted>
  <dcterms:created xsi:type="dcterms:W3CDTF">2021-05-13T06:54:00Z</dcterms:created>
  <dcterms:modified xsi:type="dcterms:W3CDTF">2021-05-13T06:57:00Z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