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230E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  <w:r w:rsidRPr="004E6EA2">
        <w:rPr>
          <w:rFonts w:ascii="Times New (W1)" w:eastAsia="Times New Roman" w:hAnsi="Times New (W1)" w:cs="Times New (W1)"/>
          <w:noProof/>
          <w:sz w:val="24"/>
          <w:szCs w:val="24"/>
          <w:lang w:eastAsia="en-AU"/>
        </w:rPr>
        <w:drawing>
          <wp:inline distT="0" distB="0" distL="0" distR="0" wp14:anchorId="46F42346" wp14:editId="46F42347">
            <wp:extent cx="1228725" cy="895350"/>
            <wp:effectExtent l="0" t="0" r="9525" b="0"/>
            <wp:docPr id="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230F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</w:p>
    <w:p w14:paraId="46F42310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 w:rsidRPr="004E6EA2"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t>Charter of the United Nations Act 1945 Listing 201</w:t>
      </w:r>
      <w:r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t>5</w:t>
      </w:r>
      <w:r w:rsidRPr="004E6EA2"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t xml:space="preserve"> (No. </w:t>
      </w:r>
      <w:r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t>2</w:t>
      </w:r>
      <w:r w:rsidRPr="004E6EA2"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t>)</w:t>
      </w:r>
    </w:p>
    <w:p w14:paraId="46F42311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>
        <w:rPr>
          <w:rFonts w:ascii="Times New (W1)" w:eastAsia="Times New Roman" w:hAnsi="Times New (W1)" w:cs="Times New (W1)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6F42348" wp14:editId="46F42349">
                <wp:simplePos x="0" y="0"/>
                <wp:positionH relativeFrom="column">
                  <wp:posOffset>352425</wp:posOffset>
                </wp:positionH>
                <wp:positionV relativeFrom="paragraph">
                  <wp:posOffset>12699</wp:posOffset>
                </wp:positionV>
                <wp:extent cx="53721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A360" id="Straight Connector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1pt" to="45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qB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04WmS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"/>
            </w:pict>
          </mc:Fallback>
        </mc:AlternateContent>
      </w:r>
    </w:p>
    <w:p w14:paraId="46F42312" w14:textId="77777777" w:rsidR="00C37D5E" w:rsidRPr="004E6EA2" w:rsidRDefault="00C37D5E" w:rsidP="00C37D5E">
      <w:pPr>
        <w:tabs>
          <w:tab w:val="right" w:pos="1021"/>
        </w:tabs>
        <w:spacing w:before="180" w:after="0" w:line="240" w:lineRule="auto"/>
        <w:ind w:left="567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>I, JULIE ISABEL BISHOP, Minister for Foreign Affairs, issue this listing under subsection 1</w:t>
      </w:r>
      <w:r>
        <w:rPr>
          <w:rFonts w:ascii="Times New Roman" w:eastAsia="Times New Roman" w:hAnsi="Times New Roman" w:cs="Times New Roman"/>
          <w:szCs w:val="20"/>
          <w:lang w:eastAsia="en-AU"/>
        </w:rPr>
        <w:t>5 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t xml:space="preserve">(1) of the </w:t>
      </w:r>
      <w:r w:rsidRPr="004E6EA2">
        <w:rPr>
          <w:rFonts w:ascii="Times New Roman" w:eastAsia="Times New Roman" w:hAnsi="Times New Roman" w:cs="Times New Roman"/>
          <w:i/>
          <w:szCs w:val="20"/>
          <w:lang w:eastAsia="en-AU"/>
        </w:rPr>
        <w:t>Charter of the United Nations Act 1945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46F42313" w14:textId="77777777" w:rsidR="00C37D5E" w:rsidRPr="004E6EA2" w:rsidRDefault="00C37D5E" w:rsidP="00C37D5E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</w:p>
    <w:p w14:paraId="46F42314" w14:textId="77777777" w:rsidR="00C37D5E" w:rsidRPr="004E6EA2" w:rsidRDefault="00C37D5E" w:rsidP="00C37D5E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>Dated</w:t>
      </w:r>
      <w:r w:rsidRPr="004E6EA2">
        <w:rPr>
          <w:rFonts w:ascii="Times New (W1)" w:eastAsia="Times New Roman" w:hAnsi="Times New (W1)" w:cs="Times New (W1)"/>
          <w:lang w:eastAsia="en-AU"/>
        </w:rPr>
        <w:tab/>
      </w:r>
      <w:r>
        <w:rPr>
          <w:rFonts w:ascii="Times New (W1)" w:eastAsia="Times New Roman" w:hAnsi="Times New (W1)" w:cs="Times New (W1)"/>
          <w:lang w:eastAsia="en-AU"/>
        </w:rPr>
        <w:t>4 June</w:t>
      </w:r>
      <w:r w:rsidRPr="004E6EA2">
        <w:rPr>
          <w:rFonts w:ascii="Times New (W1)" w:eastAsia="Times New Roman" w:hAnsi="Times New (W1)" w:cs="Times New (W1)"/>
          <w:lang w:eastAsia="en-AU"/>
        </w:rPr>
        <w:t xml:space="preserve"> 201</w:t>
      </w:r>
      <w:r>
        <w:rPr>
          <w:rFonts w:ascii="Times New (W1)" w:eastAsia="Times New Roman" w:hAnsi="Times New (W1)" w:cs="Times New (W1)"/>
          <w:lang w:eastAsia="en-AU"/>
        </w:rPr>
        <w:t>5</w:t>
      </w:r>
    </w:p>
    <w:p w14:paraId="46F42315" w14:textId="77777777" w:rsidR="00C37D5E" w:rsidRPr="004E6EA2" w:rsidRDefault="00C37D5E" w:rsidP="00C37D5E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</w:p>
    <w:p w14:paraId="46F42316" w14:textId="77777777" w:rsidR="00C37D5E" w:rsidRPr="004E6EA2" w:rsidRDefault="00C37D5E" w:rsidP="00C37D5E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</w:p>
    <w:p w14:paraId="46F42318" w14:textId="77777777" w:rsidR="00C37D5E" w:rsidRPr="004E6EA2" w:rsidRDefault="00C37D5E" w:rsidP="00C37D5E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</w:p>
    <w:p w14:paraId="46F42319" w14:textId="77777777" w:rsidR="00C37D5E" w:rsidRPr="004E6EA2" w:rsidRDefault="00C37D5E" w:rsidP="00C37D5E">
      <w:pPr>
        <w:spacing w:after="0" w:line="240" w:lineRule="auto"/>
        <w:ind w:left="567" w:right="567"/>
        <w:jc w:val="both"/>
        <w:rPr>
          <w:rFonts w:ascii="Times New (W1)" w:eastAsia="Times New Roman" w:hAnsi="Times New (W1)" w:cs="Times New (W1)"/>
          <w:lang w:eastAsia="en-AU"/>
        </w:rPr>
      </w:pPr>
      <w:r>
        <w:rPr>
          <w:rFonts w:ascii="Times New (W1)" w:eastAsia="Times New Roman" w:hAnsi="Times New (W1)" w:cs="Times New (W1)"/>
          <w:lang w:eastAsia="en-AU"/>
        </w:rPr>
        <w:t>JULIE BISHOP</w:t>
      </w:r>
    </w:p>
    <w:p w14:paraId="46F4231A" w14:textId="77777777" w:rsidR="00C37D5E" w:rsidRPr="004E6EA2" w:rsidRDefault="00C37D5E" w:rsidP="00C37D5E">
      <w:pPr>
        <w:tabs>
          <w:tab w:val="right" w:pos="1021"/>
        </w:tabs>
        <w:spacing w:before="180" w:after="0" w:line="240" w:lineRule="auto"/>
        <w:ind w:left="567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>Minister for Foreign Affairs</w:t>
      </w:r>
    </w:p>
    <w:p w14:paraId="46F4231B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16"/>
          <w:szCs w:val="16"/>
          <w:lang w:eastAsia="en-AU"/>
        </w:rPr>
      </w:pPr>
    </w:p>
    <w:p w14:paraId="46F4231C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16"/>
          <w:szCs w:val="16"/>
          <w:lang w:eastAsia="en-AU"/>
        </w:rPr>
      </w:pPr>
      <w:r>
        <w:rPr>
          <w:rFonts w:ascii="Times New (W1)" w:eastAsia="Times New Roman" w:hAnsi="Times New (W1)" w:cs="Times New (W1)"/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6F4234A" wp14:editId="46F4234B">
                <wp:simplePos x="0" y="0"/>
                <wp:positionH relativeFrom="column">
                  <wp:posOffset>352425</wp:posOffset>
                </wp:positionH>
                <wp:positionV relativeFrom="paragraph">
                  <wp:posOffset>37464</wp:posOffset>
                </wp:positionV>
                <wp:extent cx="5372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A0F73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2.95pt" to="450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uy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fjp1GW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"/>
            </w:pict>
          </mc:Fallback>
        </mc:AlternateContent>
      </w:r>
    </w:p>
    <w:p w14:paraId="46F4231D" w14:textId="77777777" w:rsidR="00C37D5E" w:rsidRPr="004E6EA2" w:rsidRDefault="00C37D5E" w:rsidP="00C37D5E">
      <w:pPr>
        <w:spacing w:after="120" w:line="240" w:lineRule="auto"/>
        <w:ind w:left="567" w:right="567"/>
        <w:jc w:val="both"/>
        <w:rPr>
          <w:rFonts w:ascii="Times New (W1)" w:eastAsia="Times New Roman" w:hAnsi="Times New (W1)" w:cs="Times New (W1)"/>
          <w:b/>
          <w:sz w:val="16"/>
          <w:szCs w:val="16"/>
          <w:lang w:eastAsia="en-AU"/>
        </w:rPr>
      </w:pPr>
    </w:p>
    <w:p w14:paraId="46F4231E" w14:textId="77777777" w:rsidR="00C37D5E" w:rsidRPr="004E6EA2" w:rsidRDefault="00C37D5E" w:rsidP="00C37D5E">
      <w:pPr>
        <w:keepNext/>
        <w:keepLines/>
        <w:spacing w:before="280" w:after="0" w:line="240" w:lineRule="auto"/>
        <w:ind w:left="567" w:right="567"/>
        <w:outlineLvl w:val="4"/>
        <w:rPr>
          <w:rFonts w:ascii="Times New (W1)" w:eastAsia="Times New Roman" w:hAnsi="Times New (W1)" w:cs="Times New (W1)"/>
          <w:kern w:val="28"/>
          <w:sz w:val="24"/>
          <w:szCs w:val="20"/>
          <w:lang w:eastAsia="en-AU"/>
        </w:rPr>
      </w:pPr>
      <w:proofErr w:type="gramStart"/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proofErr w:type="gramEnd"/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of 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Listing</w:t>
      </w:r>
    </w:p>
    <w:p w14:paraId="46F4231F" w14:textId="77777777" w:rsidR="00C37D5E" w:rsidRDefault="00C37D5E" w:rsidP="00C37D5E">
      <w:pPr>
        <w:tabs>
          <w:tab w:val="right" w:pos="1021"/>
        </w:tabs>
        <w:spacing w:before="180" w:after="0" w:line="240" w:lineRule="auto"/>
        <w:ind w:left="1701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Cs w:val="20"/>
          <w:lang w:eastAsia="en-AU"/>
        </w:rPr>
        <w:t xml:space="preserve">This Listing is the </w:t>
      </w:r>
      <w:r w:rsidRPr="004E6EA2">
        <w:rPr>
          <w:rFonts w:ascii="Times New Roman" w:eastAsia="Times New Roman" w:hAnsi="Times New Roman" w:cs="Times New Roman"/>
          <w:i/>
          <w:szCs w:val="20"/>
          <w:lang w:eastAsia="en-AU"/>
        </w:rPr>
        <w:t>Charter of the United Nations Act 1945 Listing 201</w:t>
      </w:r>
      <w:r>
        <w:rPr>
          <w:rFonts w:ascii="Times New Roman" w:eastAsia="Times New Roman" w:hAnsi="Times New Roman" w:cs="Times New Roman"/>
          <w:i/>
          <w:szCs w:val="20"/>
          <w:lang w:eastAsia="en-AU"/>
        </w:rPr>
        <w:t>5</w:t>
      </w:r>
      <w:r w:rsidRPr="004E6EA2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 (No </w:t>
      </w:r>
      <w:r>
        <w:rPr>
          <w:rFonts w:ascii="Times New Roman" w:eastAsia="Times New Roman" w:hAnsi="Times New Roman" w:cs="Times New Roman"/>
          <w:i/>
          <w:szCs w:val="20"/>
          <w:lang w:eastAsia="en-AU"/>
        </w:rPr>
        <w:t>2</w:t>
      </w:r>
      <w:r w:rsidRPr="004E6EA2">
        <w:rPr>
          <w:rFonts w:ascii="Times New Roman" w:eastAsia="Times New Roman" w:hAnsi="Times New Roman" w:cs="Times New Roman"/>
          <w:i/>
          <w:szCs w:val="20"/>
          <w:lang w:eastAsia="en-AU"/>
        </w:rPr>
        <w:t>)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46F42320" w14:textId="77777777" w:rsidR="00C37D5E" w:rsidRDefault="00C37D5E" w:rsidP="00C37D5E">
      <w:pPr>
        <w:keepNext/>
        <w:keepLines/>
        <w:spacing w:before="280" w:after="0" w:line="240" w:lineRule="auto"/>
        <w:ind w:left="567" w:right="567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 w:rsidRPr="00F812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Commencement</w:t>
      </w:r>
    </w:p>
    <w:p w14:paraId="46F42321" w14:textId="77777777" w:rsidR="00C37D5E" w:rsidRPr="00F8120C" w:rsidRDefault="00C37D5E" w:rsidP="00C37D5E">
      <w:pPr>
        <w:tabs>
          <w:tab w:val="right" w:pos="1021"/>
        </w:tabs>
        <w:spacing w:before="180" w:after="0" w:line="240" w:lineRule="auto"/>
        <w:ind w:left="1701" w:right="567"/>
        <w:rPr>
          <w:rFonts w:ascii="Times New Roman" w:eastAsia="Times New Roman" w:hAnsi="Times New Roman" w:cs="Times New Roman"/>
          <w:szCs w:val="20"/>
          <w:lang w:eastAsia="en-AU"/>
        </w:rPr>
      </w:pPr>
      <w:r w:rsidRPr="00F8120C">
        <w:rPr>
          <w:rFonts w:ascii="Times New Roman" w:eastAsia="Times New Roman" w:hAnsi="Times New Roman" w:cs="Times New Roman"/>
          <w:szCs w:val="20"/>
          <w:lang w:eastAsia="en-AU"/>
        </w:rPr>
        <w:t>This Listing commences on gazettal.</w:t>
      </w:r>
    </w:p>
    <w:p w14:paraId="46F42322" w14:textId="77777777" w:rsidR="00C37D5E" w:rsidRPr="004E6EA2" w:rsidRDefault="00C37D5E" w:rsidP="00C37D5E">
      <w:pPr>
        <w:keepNext/>
        <w:keepLines/>
        <w:spacing w:before="280" w:after="0" w:line="240" w:lineRule="auto"/>
        <w:ind w:left="567" w:right="567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</w:t>
      </w:r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Persons</w:t>
      </w:r>
      <w:proofErr w:type="gramEnd"/>
      <w:r w:rsidRPr="004E6EA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, entities and assets</w:t>
      </w:r>
    </w:p>
    <w:p w14:paraId="46F42323" w14:textId="77777777" w:rsidR="00C37D5E" w:rsidRPr="004E6EA2" w:rsidRDefault="00C37D5E" w:rsidP="00C37D5E">
      <w:pPr>
        <w:tabs>
          <w:tab w:val="right" w:pos="1021"/>
        </w:tabs>
        <w:spacing w:before="180" w:after="0" w:line="240" w:lineRule="auto"/>
        <w:ind w:left="1701" w:right="567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F8120C">
        <w:rPr>
          <w:rFonts w:ascii="Times New Roman" w:eastAsia="Times New Roman" w:hAnsi="Times New Roman" w:cs="Times New Roman"/>
          <w:szCs w:val="20"/>
          <w:lang w:eastAsia="en-AU"/>
        </w:rPr>
        <w:t xml:space="preserve">For subsection 15(1) of the </w:t>
      </w:r>
      <w:r w:rsidRPr="00F8120C">
        <w:rPr>
          <w:rFonts w:ascii="Times New Roman" w:eastAsia="Times New Roman" w:hAnsi="Times New Roman" w:cs="Times New Roman"/>
          <w:i/>
          <w:szCs w:val="20"/>
          <w:lang w:eastAsia="en-AU"/>
        </w:rPr>
        <w:t>Charter of the United Nations Act 1945</w:t>
      </w:r>
      <w:r w:rsidRPr="00F8120C">
        <w:rPr>
          <w:rFonts w:ascii="Times New Roman" w:eastAsia="Times New Roman" w:hAnsi="Times New Roman" w:cs="Times New Roman"/>
          <w:szCs w:val="20"/>
          <w:lang w:eastAsia="en-AU"/>
        </w:rPr>
        <w:t xml:space="preserve"> (the Act), the listing under section 15 of the Act of 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 w:rsidRPr="00F8120C">
        <w:rPr>
          <w:rFonts w:ascii="Times New Roman" w:eastAsia="Times New Roman" w:hAnsi="Times New Roman" w:cs="Times New Roman"/>
          <w:szCs w:val="20"/>
          <w:lang w:eastAsia="en-AU"/>
        </w:rPr>
        <w:t>person in Schedule 1 is necessary to give effect to paragraph 1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F8120C">
        <w:rPr>
          <w:rFonts w:ascii="Times New Roman" w:eastAsia="Times New Roman" w:hAnsi="Times New Roman" w:cs="Times New Roman"/>
          <w:szCs w:val="20"/>
          <w:lang w:eastAsia="en-AU"/>
        </w:rPr>
        <w:t>(c) of United Nations Security Council Resolution 1373.</w:t>
      </w:r>
      <w:r w:rsidRPr="004E6EA2">
        <w:rPr>
          <w:rFonts w:ascii="Times New Roman" w:eastAsia="Times New Roman" w:hAnsi="Times New Roman" w:cs="Times New Roman"/>
          <w:szCs w:val="20"/>
          <w:lang w:eastAsia="en-AU"/>
        </w:rPr>
        <w:br/>
      </w:r>
    </w:p>
    <w:p w14:paraId="46F42324" w14:textId="77777777" w:rsidR="00C37D5E" w:rsidRDefault="00C37D5E" w:rsidP="00C37D5E">
      <w:pPr>
        <w:ind w:left="2552" w:right="567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4E6EA2">
        <w:rPr>
          <w:rFonts w:ascii="Times New Roman" w:eastAsia="Times New Roman" w:hAnsi="Times New Roman" w:cs="Times New Roman"/>
          <w:sz w:val="18"/>
          <w:szCs w:val="20"/>
          <w:lang w:eastAsia="en-AU"/>
        </w:rPr>
        <w:t>Note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1</w:t>
      </w:r>
      <w:r w:rsidRPr="004E6EA2">
        <w:rPr>
          <w:rFonts w:ascii="Times New Roman" w:eastAsia="Times New Roman" w:hAnsi="Times New Roman" w:cs="Times New Roman"/>
          <w:sz w:val="18"/>
          <w:szCs w:val="20"/>
          <w:lang w:eastAsia="en-AU"/>
        </w:rPr>
        <w:t>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>Under section</w:t>
      </w:r>
      <w:r w:rsidRPr="00F8120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20 of the </w:t>
      </w:r>
      <w:r w:rsidRPr="00F8120C">
        <w:rPr>
          <w:rFonts w:ascii="Times New Roman" w:eastAsia="Times New Roman" w:hAnsi="Times New Roman" w:cs="Times New Roman"/>
          <w:i/>
          <w:sz w:val="18"/>
          <w:szCs w:val="20"/>
          <w:lang w:eastAsia="en-AU"/>
        </w:rPr>
        <w:t>Charter of the United Nations (Dealing with Assets) Regulations 2008</w:t>
      </w:r>
      <w:r w:rsidRPr="00F8120C">
        <w:rPr>
          <w:rFonts w:ascii="Times New Roman" w:eastAsia="Times New Roman" w:hAnsi="Times New Roman" w:cs="Times New Roman"/>
          <w:sz w:val="18"/>
          <w:szCs w:val="20"/>
          <w:lang w:eastAsia="en-AU"/>
        </w:rPr>
        <w:t>, the Minister must be satisfied that the person or entity is mentioned in paragraph 1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 </w:t>
      </w:r>
      <w:r w:rsidRPr="00F8120C">
        <w:rPr>
          <w:rFonts w:ascii="Times New Roman" w:eastAsia="Times New Roman" w:hAnsi="Times New Roman" w:cs="Times New Roman"/>
          <w:sz w:val="18"/>
          <w:szCs w:val="20"/>
          <w:lang w:eastAsia="en-AU"/>
        </w:rPr>
        <w:t>(c) of Resolution 1373 (2001) of the Security Council of the United Nations.</w:t>
      </w:r>
    </w:p>
    <w:p w14:paraId="46F42325" w14:textId="77777777" w:rsidR="00C37D5E" w:rsidRDefault="00C37D5E" w:rsidP="00C37D5E">
      <w:pPr>
        <w:ind w:left="2552" w:right="567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 2: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Under section 40 of the 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en-AU"/>
        </w:rPr>
        <w:t>Charter of the United Nations (Dealing with Assets) Regulations 2008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, the Department of Foreign Affairs and Trade maintains a list of all persons, entities, assets and classes of assets currently listed under section 15 of the Act, and has published this list on the internet at www.dfat.gov.au/sanctions/consolidated-list.html.</w:t>
      </w:r>
    </w:p>
    <w:p w14:paraId="46F42326" w14:textId="77777777" w:rsidR="00C37D5E" w:rsidRDefault="00C37D5E" w:rsidP="00C37D5E">
      <w:pPr>
        <w:ind w:left="2552" w:right="567" w:hanging="851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br w:type="page"/>
      </w:r>
    </w:p>
    <w:p w14:paraId="46F42327" w14:textId="77777777" w:rsidR="00C37D5E" w:rsidRPr="004E6EA2" w:rsidRDefault="00C37D5E" w:rsidP="00C37D5E">
      <w:pPr>
        <w:spacing w:after="0" w:line="240" w:lineRule="auto"/>
        <w:ind w:left="567" w:right="567"/>
        <w:jc w:val="center"/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</w:pPr>
      <w:r w:rsidRPr="004E6EA2">
        <w:rPr>
          <w:rFonts w:ascii="Times New (W1)" w:eastAsia="Times New Roman" w:hAnsi="Times New (W1)" w:cs="Times New (W1)"/>
          <w:b/>
          <w:sz w:val="24"/>
          <w:szCs w:val="24"/>
          <w:lang w:eastAsia="en-AU"/>
        </w:rPr>
        <w:lastRenderedPageBreak/>
        <w:t>Schedule 1</w:t>
      </w:r>
    </w:p>
    <w:p w14:paraId="46F42328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29" w14:textId="77777777" w:rsidR="00C37D5E" w:rsidRPr="004E6EA2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  <w:r w:rsidRPr="00F8120C">
        <w:rPr>
          <w:rFonts w:ascii="Times New (W1)" w:eastAsia="Times New Roman" w:hAnsi="Times New (W1)" w:cs="Times New (W1)"/>
          <w:sz w:val="24"/>
          <w:szCs w:val="24"/>
          <w:lang w:eastAsia="en-AU"/>
        </w:rPr>
        <w:t>The listing of the following person is necessary to give effect to the decision of the United Nations Security Council in paragraph</w:t>
      </w:r>
      <w:r>
        <w:rPr>
          <w:rFonts w:ascii="Times New (W1)" w:eastAsia="Times New Roman" w:hAnsi="Times New (W1)" w:cs="Times New (W1)"/>
          <w:sz w:val="24"/>
          <w:szCs w:val="24"/>
          <w:lang w:eastAsia="en-AU"/>
        </w:rPr>
        <w:t xml:space="preserve"> 1(c) of resolution 1373 (2001)</w:t>
      </w:r>
      <w:r w:rsidRPr="004E6EA2">
        <w:rPr>
          <w:rFonts w:ascii="Times New (W1)" w:eastAsia="Times New Roman" w:hAnsi="Times New (W1)" w:cs="Times New (W1)"/>
          <w:sz w:val="24"/>
          <w:szCs w:val="24"/>
          <w:lang w:eastAsia="en-AU"/>
        </w:rPr>
        <w:t>:</w:t>
      </w:r>
    </w:p>
    <w:p w14:paraId="46F4232A" w14:textId="77777777" w:rsidR="00C37D5E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C37D5E" w14:paraId="46F42331" w14:textId="77777777" w:rsidTr="009C453C">
        <w:tc>
          <w:tcPr>
            <w:tcW w:w="9288" w:type="dxa"/>
          </w:tcPr>
          <w:p w14:paraId="46F4232B" w14:textId="77777777" w:rsidR="00C37D5E" w:rsidRPr="00F8120C" w:rsidRDefault="00C37D5E" w:rsidP="009C453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Primary Name: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 w:rsidRPr="00A027B2">
              <w:rPr>
                <w:rFonts w:ascii="Times New (W1)" w:eastAsia="Times New Roman" w:hAnsi="Times New (W1)" w:cs="Times New (W1)"/>
                <w:b/>
                <w:sz w:val="24"/>
                <w:szCs w:val="24"/>
                <w:lang w:eastAsia="en-AU"/>
              </w:rPr>
              <w:t xml:space="preserve">Neil </w:t>
            </w:r>
            <w:r>
              <w:rPr>
                <w:rFonts w:ascii="Times New (W1)" w:eastAsia="Times New Roman" w:hAnsi="Times New (W1)" w:cs="Times New (W1)"/>
                <w:b/>
                <w:sz w:val="24"/>
                <w:szCs w:val="24"/>
                <w:lang w:eastAsia="en-AU"/>
              </w:rPr>
              <w:t xml:space="preserve">Christopher </w:t>
            </w:r>
            <w:r w:rsidRPr="00A027B2">
              <w:rPr>
                <w:rFonts w:ascii="Times New (W1)" w:eastAsia="Times New Roman" w:hAnsi="Times New (W1)" w:cs="Times New (W1)"/>
                <w:b/>
                <w:sz w:val="24"/>
                <w:szCs w:val="24"/>
                <w:lang w:eastAsia="en-AU"/>
              </w:rPr>
              <w:t>Prakash</w:t>
            </w:r>
          </w:p>
          <w:p w14:paraId="46F4232C" w14:textId="77777777" w:rsidR="00C37D5E" w:rsidRPr="00F8120C" w:rsidRDefault="00C37D5E" w:rsidP="008B3B78">
            <w:pPr>
              <w:ind w:left="2552" w:right="316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Aliases: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Abu Khalid al-</w:t>
            </w:r>
            <w:proofErr w:type="spellStart"/>
            <w:proofErr w:type="gramStart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Cambodi</w:t>
            </w:r>
            <w:proofErr w:type="spellEnd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,</w:t>
            </w:r>
            <w:proofErr w:type="gramEnd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Abdullah Al </w:t>
            </w:r>
            <w:proofErr w:type="spellStart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Khmeree</w:t>
            </w:r>
            <w:proofErr w:type="spellEnd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, Abu </w:t>
            </w:r>
            <w:proofErr w:type="spellStart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Laghm</w:t>
            </w:r>
            <w:proofErr w:type="spellEnd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Al </w:t>
            </w:r>
            <w:proofErr w:type="spellStart"/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Kambodee</w:t>
            </w:r>
            <w:proofErr w:type="spellEnd"/>
          </w:p>
          <w:p w14:paraId="46F4232D" w14:textId="77777777" w:rsidR="00C37D5E" w:rsidRDefault="00C37D5E" w:rsidP="009C453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Date of Birth: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7 May 1991</w:t>
            </w:r>
          </w:p>
          <w:p w14:paraId="46F4232E" w14:textId="77777777" w:rsidR="00C37D5E" w:rsidRPr="0076433D" w:rsidRDefault="00C37D5E" w:rsidP="009C453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Address:</w:t>
            </w:r>
            <w:r w:rsidRPr="0076433D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Syria/Iraq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br/>
            </w:r>
            <w:r w:rsidRPr="000F7300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Formerly 6 Al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ice Court, Noble Park, Victoria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br/>
            </w:r>
            <w:r w:rsidRPr="000F7300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Formerly 2/61 Crawford Road, Clayton South, Victoria</w:t>
            </w:r>
          </w:p>
          <w:p w14:paraId="46F4232F" w14:textId="77777777" w:rsidR="00C37D5E" w:rsidRPr="00F8120C" w:rsidRDefault="00C37D5E" w:rsidP="009C453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Citizenship:</w:t>
            </w:r>
            <w:r w:rsidRPr="005F7EC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Australian</w:t>
            </w:r>
          </w:p>
          <w:p w14:paraId="46F42330" w14:textId="77777777" w:rsidR="00C37D5E" w:rsidRDefault="00C37D5E" w:rsidP="009C453C">
            <w:pPr>
              <w:ind w:left="2552" w:right="567" w:hanging="2552"/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</w:pP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u w:val="single"/>
                <w:lang w:eastAsia="en-AU"/>
              </w:rPr>
              <w:t>Additional information:</w:t>
            </w:r>
            <w:r w:rsidRPr="00F8120C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ab/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Australian p</w:t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assport number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 </w:t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N4325853, expiry date 25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 </w:t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October 2021 (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cancelled on 22 October 2014)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br/>
              <w:t>Victorian d</w:t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rivers 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l</w:t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 xml:space="preserve">icence 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n</w:t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umber 92846920, expiry date 12</w:t>
            </w:r>
            <w:r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 </w:t>
            </w:r>
            <w:r w:rsidRPr="00A027B2">
              <w:rPr>
                <w:rFonts w:ascii="Times New (W1)" w:eastAsia="Times New Roman" w:hAnsi="Times New (W1)" w:cs="Times New (W1)"/>
                <w:sz w:val="24"/>
                <w:szCs w:val="24"/>
                <w:lang w:eastAsia="en-AU"/>
              </w:rPr>
              <w:t>August 2017 (suspended)</w:t>
            </w:r>
          </w:p>
        </w:tc>
      </w:tr>
    </w:tbl>
    <w:p w14:paraId="46F42332" w14:textId="77777777" w:rsidR="00C37D5E" w:rsidRDefault="00C37D5E" w:rsidP="00C37D5E">
      <w:pPr>
        <w:spacing w:after="0" w:line="240" w:lineRule="auto"/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3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4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5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6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7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8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9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A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B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C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D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E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3F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40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41" w14:textId="77777777" w:rsidR="00C37D5E" w:rsidRPr="004E6EA2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42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43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44" w14:textId="77777777" w:rsidR="00C37D5E" w:rsidRDefault="00C37D5E" w:rsidP="00C37D5E">
      <w:pPr>
        <w:ind w:left="567" w:right="567"/>
        <w:rPr>
          <w:rFonts w:ascii="Times New (W1)" w:eastAsia="Times New Roman" w:hAnsi="Times New (W1)" w:cs="Times New (W1)"/>
          <w:sz w:val="24"/>
          <w:szCs w:val="24"/>
          <w:lang w:eastAsia="en-AU"/>
        </w:rPr>
      </w:pPr>
    </w:p>
    <w:p w14:paraId="46F42345" w14:textId="77777777" w:rsidR="004B2753" w:rsidRPr="00C37D5E" w:rsidRDefault="00C37D5E" w:rsidP="00C37D5E">
      <w:pPr>
        <w:pStyle w:val="Footer"/>
        <w:ind w:left="567" w:right="567"/>
        <w:jc w:val="center"/>
        <w:rPr>
          <w:i/>
          <w:sz w:val="20"/>
          <w:szCs w:val="20"/>
        </w:rPr>
      </w:pPr>
      <w:r>
        <w:rPr>
          <w:rFonts w:ascii="Times New (W1)" w:eastAsia="Times New Roman" w:hAnsi="Times New (W1)" w:cs="Times New (W1)"/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6F4234C" wp14:editId="46F4234D">
                <wp:simplePos x="0" y="0"/>
                <wp:positionH relativeFrom="column">
                  <wp:posOffset>276225</wp:posOffset>
                </wp:positionH>
                <wp:positionV relativeFrom="paragraph">
                  <wp:posOffset>3174</wp:posOffset>
                </wp:positionV>
                <wp:extent cx="53721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DDD74" id="Straight Connector 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.25pt" to="444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M+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uH04WmS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"/>
            </w:pict>
          </mc:Fallback>
        </mc:AlternateContent>
      </w:r>
      <w:r>
        <w:rPr>
          <w:i/>
          <w:sz w:val="20"/>
          <w:szCs w:val="20"/>
        </w:rPr>
        <w:t xml:space="preserve">Charter of the United Nations Act 1945 Listing 2015 (No. 2) </w:t>
      </w:r>
    </w:p>
    <w:sectPr w:rsidR="004B2753" w:rsidRPr="00C37D5E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4235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6F4235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2354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2355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2358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4234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6F4234F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2352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2353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235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6F42357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B2E14"/>
    <w:rsid w:val="00840A06"/>
    <w:rsid w:val="008439B7"/>
    <w:rsid w:val="0087253F"/>
    <w:rsid w:val="008B3B78"/>
    <w:rsid w:val="008E4F6C"/>
    <w:rsid w:val="009539C7"/>
    <w:rsid w:val="00A00F21"/>
    <w:rsid w:val="00A3237D"/>
    <w:rsid w:val="00B84226"/>
    <w:rsid w:val="00C37D5E"/>
    <w:rsid w:val="00C63C4E"/>
    <w:rsid w:val="00C72C30"/>
    <w:rsid w:val="00D229E5"/>
    <w:rsid w:val="00D77A88"/>
    <w:rsid w:val="00F40885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F4230E"/>
  <w15:docId w15:val="{2AB6F183-3891-47E4-BFA1-FE1A549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C37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1E13-51B8-4A0A-88C9-AF974011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1707</Characters>
  <Application>Microsoft Office Word</Application>
  <DocSecurity>0</DocSecurity>
  <Lines>70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 [SEC=OFFICIAL]</cp:keywords>
  <cp:lastModifiedBy>Joseph Fam</cp:lastModifiedBy>
  <cp:revision>5</cp:revision>
  <cp:lastPrinted>2013-06-24T01:35:00Z</cp:lastPrinted>
  <dcterms:created xsi:type="dcterms:W3CDTF">2021-04-13T00:09:00Z</dcterms:created>
  <dcterms:modified xsi:type="dcterms:W3CDTF">2021-04-27T08:14:00Z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a0d10dd3-d47c-42c0-95f5-c1e73d760a48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751FA4E978EA4FEA9325F355DF73F051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F0BFF2105AAC6DD2FAFCE75A892D8555122E2AB7</vt:lpwstr>
  </property>
  <property fmtid="{D5CDD505-2E9C-101B-9397-08002B2CF9AE}" pid="13" name="PM_OriginationTimeStamp">
    <vt:lpwstr>2021-04-27T08:14:26Z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7364F209E64C4E3989E3FF51A2DC5F7E</vt:lpwstr>
  </property>
  <property fmtid="{D5CDD505-2E9C-101B-9397-08002B2CF9AE}" pid="23" name="PM_Hash_Salt">
    <vt:lpwstr>499FD7B840F80E5E1360F469089CF41C</vt:lpwstr>
  </property>
  <property fmtid="{D5CDD505-2E9C-101B-9397-08002B2CF9AE}" pid="24" name="PM_Hash_SHA1">
    <vt:lpwstr>82EAA53EB5441C8FE82992B75B8C9CF1BA958DBA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