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06" w:rsidRPr="004D6FA2" w:rsidRDefault="009D3E06" w:rsidP="009D3E06">
      <w:pPr>
        <w:pStyle w:val="BodyText"/>
        <w:rPr>
          <w:sz w:val="40"/>
        </w:rPr>
      </w:pPr>
      <w:r w:rsidRPr="004D6FA2">
        <w:rPr>
          <w:sz w:val="40"/>
        </w:rPr>
        <w:t>Superannuation (PSS)</w:t>
      </w:r>
    </w:p>
    <w:p w:rsidR="009D3E06" w:rsidRPr="004D6FA2" w:rsidRDefault="009D3E06" w:rsidP="009D3E06">
      <w:pPr>
        <w:pStyle w:val="BodyText"/>
        <w:rPr>
          <w:sz w:val="40"/>
        </w:rPr>
      </w:pPr>
      <w:r w:rsidRPr="004D6FA2">
        <w:rPr>
          <w:sz w:val="40"/>
        </w:rPr>
        <w:t xml:space="preserve">Productivity Contribution </w:t>
      </w:r>
    </w:p>
    <w:p w:rsidR="009D3E06" w:rsidRPr="004D6FA2" w:rsidRDefault="009D3E06" w:rsidP="009D3E06">
      <w:pPr>
        <w:pStyle w:val="BodyText"/>
        <w:rPr>
          <w:sz w:val="40"/>
        </w:rPr>
      </w:pPr>
      <w:r w:rsidRPr="004D6FA2">
        <w:rPr>
          <w:sz w:val="40"/>
        </w:rPr>
        <w:t>(</w:t>
      </w:r>
      <w:r w:rsidR="00FE5774">
        <w:rPr>
          <w:sz w:val="40"/>
          <w:szCs w:val="40"/>
        </w:rPr>
        <w:t>2021</w:t>
      </w:r>
      <w:r w:rsidRPr="004D6FA2">
        <w:rPr>
          <w:sz w:val="40"/>
          <w:szCs w:val="40"/>
        </w:rPr>
        <w:t>-</w:t>
      </w:r>
      <w:r w:rsidR="00FE5774">
        <w:rPr>
          <w:sz w:val="40"/>
          <w:szCs w:val="40"/>
        </w:rPr>
        <w:t>2022</w:t>
      </w:r>
      <w:r w:rsidRPr="004D6FA2">
        <w:rPr>
          <w:sz w:val="40"/>
        </w:rPr>
        <w:t xml:space="preserve">) Determination </w:t>
      </w:r>
      <w:r w:rsidR="00FE5774">
        <w:rPr>
          <w:sz w:val="40"/>
        </w:rPr>
        <w:t>2021</w:t>
      </w:r>
    </w:p>
    <w:p w:rsidR="009D3E06" w:rsidRPr="004D6FA2" w:rsidRDefault="009D3E06" w:rsidP="009D3E06">
      <w:pPr>
        <w:pStyle w:val="BodyText"/>
        <w:rPr>
          <w:sz w:val="40"/>
        </w:rPr>
      </w:pPr>
    </w:p>
    <w:p w:rsidR="009D3E06" w:rsidRPr="004D6FA2" w:rsidRDefault="004D6FA2" w:rsidP="009D3E06">
      <w:pPr>
        <w:pStyle w:val="BodyText"/>
        <w:rPr>
          <w:rFonts w:ascii="Times New Roman" w:hAnsi="Times New Roman" w:cs="Times New Roman"/>
          <w:b w:val="0"/>
        </w:rPr>
      </w:pPr>
      <w:r w:rsidRPr="004D6FA2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537210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BB7B0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2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rL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"/>
            </w:pict>
          </mc:Fallback>
        </mc:AlternateContent>
      </w: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sz w:val="28"/>
          <w:szCs w:val="28"/>
        </w:rPr>
      </w:pPr>
      <w:r w:rsidRPr="004D6FA2">
        <w:rPr>
          <w:rFonts w:ascii="Times New Roman" w:hAnsi="Times New Roman" w:cs="Times New Roman"/>
          <w:b w:val="0"/>
          <w:sz w:val="28"/>
          <w:szCs w:val="28"/>
        </w:rPr>
        <w:t xml:space="preserve">I, </w:t>
      </w:r>
      <w:r w:rsidR="005561D8">
        <w:rPr>
          <w:rFonts w:ascii="Times New Roman" w:hAnsi="Times New Roman" w:cs="Times New Roman"/>
          <w:b w:val="0"/>
          <w:sz w:val="28"/>
          <w:szCs w:val="28"/>
        </w:rPr>
        <w:t>ABBEY BROWNE</w:t>
      </w:r>
      <w:r w:rsidR="00191113" w:rsidRPr="00191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E9754C">
        <w:rPr>
          <w:rFonts w:ascii="Times New Roman" w:hAnsi="Times New Roman" w:cs="Times New Roman"/>
          <w:b w:val="0"/>
          <w:bCs w:val="0"/>
          <w:sz w:val="28"/>
          <w:szCs w:val="28"/>
        </w:rPr>
        <w:t>Senior Manager, Knowledge and Technical Advice</w:t>
      </w:r>
      <w:r w:rsidR="005561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and </w:t>
      </w:r>
      <w:r w:rsidRPr="004D6FA2">
        <w:rPr>
          <w:rFonts w:ascii="Times New Roman" w:hAnsi="Times New Roman" w:cs="Times New Roman"/>
          <w:b w:val="0"/>
          <w:sz w:val="28"/>
          <w:szCs w:val="28"/>
        </w:rPr>
        <w:t>Delegate of Comm</w:t>
      </w:r>
      <w:bookmarkStart w:id="0" w:name="_GoBack"/>
      <w:bookmarkEnd w:id="0"/>
      <w:r w:rsidRPr="004D6FA2">
        <w:rPr>
          <w:rFonts w:ascii="Times New Roman" w:hAnsi="Times New Roman" w:cs="Times New Roman"/>
          <w:b w:val="0"/>
          <w:sz w:val="28"/>
          <w:szCs w:val="28"/>
        </w:rPr>
        <w:t xml:space="preserve">onwealth Superannuation Corporation, pursuant to rule 4.3.3 of the PSS Rules, in the Schedule to the Deed in force under section 4 of the </w:t>
      </w:r>
      <w:r w:rsidRPr="004D6FA2">
        <w:rPr>
          <w:rFonts w:ascii="Times New Roman" w:hAnsi="Times New Roman" w:cs="Times New Roman"/>
          <w:b w:val="0"/>
          <w:i/>
          <w:sz w:val="28"/>
          <w:szCs w:val="28"/>
        </w:rPr>
        <w:t xml:space="preserve">Superannuation Act 1990, </w:t>
      </w:r>
      <w:r w:rsidRPr="004D6FA2">
        <w:rPr>
          <w:rFonts w:ascii="Times New Roman" w:hAnsi="Times New Roman" w:cs="Times New Roman"/>
          <w:b w:val="0"/>
          <w:sz w:val="28"/>
          <w:szCs w:val="28"/>
        </w:rPr>
        <w:t>DETERMINE as follows:</w:t>
      </w: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i/>
          <w:iCs/>
          <w:sz w:val="28"/>
        </w:rPr>
      </w:pPr>
      <w:r w:rsidRPr="004D6FA2">
        <w:rPr>
          <w:rFonts w:ascii="Times New Roman" w:hAnsi="Times New Roman" w:cs="Times New Roman"/>
          <w:b w:val="0"/>
          <w:bCs w:val="0"/>
          <w:i/>
          <w:iCs/>
          <w:sz w:val="28"/>
        </w:rPr>
        <w:t xml:space="preserve"> </w:t>
      </w:r>
    </w:p>
    <w:p w:rsidR="009D3E06" w:rsidRPr="004D6FA2" w:rsidRDefault="0093427A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Dated</w:t>
      </w:r>
      <w:r>
        <w:rPr>
          <w:rFonts w:ascii="Times New Roman" w:hAnsi="Times New Roman" w:cs="Times New Roman"/>
          <w:b w:val="0"/>
          <w:bCs w:val="0"/>
          <w:sz w:val="28"/>
        </w:rPr>
        <w:tab/>
        <w:t xml:space="preserve">8 </w:t>
      </w:r>
      <w:r w:rsidR="00F23F9C" w:rsidRPr="00B910B0">
        <w:rPr>
          <w:rFonts w:ascii="Times New Roman" w:hAnsi="Times New Roman" w:cs="Times New Roman"/>
          <w:b w:val="0"/>
          <w:bCs w:val="0"/>
          <w:sz w:val="28"/>
        </w:rPr>
        <w:t>June 202</w:t>
      </w:r>
      <w:r w:rsidR="00532501" w:rsidRPr="00B910B0">
        <w:rPr>
          <w:rFonts w:ascii="Times New Roman" w:hAnsi="Times New Roman" w:cs="Times New Roman"/>
          <w:b w:val="0"/>
          <w:bCs w:val="0"/>
          <w:sz w:val="28"/>
        </w:rPr>
        <w:t>1</w:t>
      </w: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9D3E06" w:rsidRPr="004D6FA2" w:rsidRDefault="00FE5774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A </w:t>
      </w:r>
      <w:r w:rsidR="00A33299">
        <w:rPr>
          <w:rFonts w:ascii="Times New Roman" w:hAnsi="Times New Roman" w:cs="Times New Roman"/>
          <w:b w:val="0"/>
          <w:bCs w:val="0"/>
          <w:sz w:val="28"/>
        </w:rPr>
        <w:t>BROWNE</w:t>
      </w:r>
    </w:p>
    <w:p w:rsidR="009D3E06" w:rsidRPr="004D6FA2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4D6FA2">
        <w:rPr>
          <w:rFonts w:ascii="Times New Roman" w:hAnsi="Times New Roman" w:cs="Times New Roman"/>
          <w:b w:val="0"/>
          <w:bCs w:val="0"/>
          <w:sz w:val="28"/>
        </w:rPr>
        <w:t xml:space="preserve">Delegate of Commonwealth Superannuation Corporation </w:t>
      </w:r>
    </w:p>
    <w:p w:rsidR="009D3E06" w:rsidRPr="009D3E06" w:rsidRDefault="004D6FA2" w:rsidP="009D3E06">
      <w:pPr>
        <w:pStyle w:val="BodyText"/>
        <w:rPr>
          <w:rFonts w:ascii="Times New Roman" w:hAnsi="Times New Roman" w:cs="Times New Roman"/>
          <w:b w:val="0"/>
          <w:bCs w:val="0"/>
        </w:rPr>
      </w:pPr>
      <w:r w:rsidRPr="004D6FA2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54864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29A2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M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fDHP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"/>
            </w:pict>
          </mc:Fallback>
        </mc:AlternateConten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br w:type="page"/>
      </w:r>
    </w:p>
    <w:p w:rsidR="009D3E06" w:rsidRPr="009D3E06" w:rsidRDefault="009D3E06" w:rsidP="009D3E06">
      <w:pPr>
        <w:pStyle w:val="BodyText"/>
      </w:pPr>
      <w:r w:rsidRPr="009D3E06">
        <w:lastRenderedPageBreak/>
        <w:t>1</w:t>
      </w:r>
      <w:r w:rsidRPr="009D3E06">
        <w:rPr>
          <w:rFonts w:ascii="Times New Roman" w:hAnsi="Times New Roman" w:cs="Times New Roman"/>
        </w:rPr>
        <w:tab/>
      </w:r>
      <w:r w:rsidRPr="009D3E06">
        <w:t>Name of Determination</w:t>
      </w:r>
    </w:p>
    <w:p w:rsidR="009D3E06" w:rsidRPr="009D3E06" w:rsidRDefault="009D3E06" w:rsidP="009D3E06">
      <w:pPr>
        <w:pStyle w:val="BodyText"/>
        <w:ind w:left="720" w:firstLine="360"/>
        <w:rPr>
          <w:rFonts w:ascii="Times New Roman" w:hAnsi="Times New Roman" w:cs="Times New Roman"/>
        </w:rPr>
      </w:pPr>
    </w:p>
    <w:p w:rsidR="009D3E06" w:rsidRPr="004D6FA2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 xml:space="preserve">This Determination is the </w:t>
      </w:r>
      <w:r w:rsidRPr="004D6FA2">
        <w:rPr>
          <w:rFonts w:ascii="Times New Roman" w:hAnsi="Times New Roman" w:cs="Times New Roman"/>
          <w:b w:val="0"/>
          <w:bCs w:val="0"/>
          <w:i/>
          <w:iCs/>
        </w:rPr>
        <w:t>Superannuation (PSS) Productivity Contribution (</w:t>
      </w:r>
      <w:r w:rsidR="00FE5774">
        <w:rPr>
          <w:rFonts w:ascii="Times New Roman" w:hAnsi="Times New Roman" w:cs="Times New Roman"/>
          <w:b w:val="0"/>
          <w:i/>
        </w:rPr>
        <w:t>2021</w:t>
      </w:r>
      <w:r w:rsidRPr="004D6FA2">
        <w:rPr>
          <w:rFonts w:ascii="Times New Roman" w:hAnsi="Times New Roman" w:cs="Times New Roman"/>
          <w:b w:val="0"/>
          <w:i/>
        </w:rPr>
        <w:t>-</w:t>
      </w:r>
      <w:r w:rsidR="00FE5774">
        <w:rPr>
          <w:rFonts w:ascii="Times New Roman" w:hAnsi="Times New Roman" w:cs="Times New Roman"/>
          <w:b w:val="0"/>
          <w:i/>
        </w:rPr>
        <w:t>2022</w:t>
      </w:r>
      <w:r w:rsidR="00512395">
        <w:rPr>
          <w:rFonts w:ascii="Times New Roman" w:hAnsi="Times New Roman" w:cs="Times New Roman"/>
          <w:b w:val="0"/>
          <w:bCs w:val="0"/>
          <w:i/>
          <w:iCs/>
        </w:rPr>
        <w:t>) Determination 202</w:t>
      </w:r>
      <w:r w:rsidR="00FE5774">
        <w:rPr>
          <w:rFonts w:ascii="Times New Roman" w:hAnsi="Times New Roman" w:cs="Times New Roman"/>
          <w:b w:val="0"/>
          <w:bCs w:val="0"/>
          <w:i/>
          <w:iCs/>
        </w:rPr>
        <w:t>1</w:t>
      </w:r>
      <w:r w:rsidRPr="004D6FA2">
        <w:rPr>
          <w:rFonts w:ascii="Times New Roman" w:hAnsi="Times New Roman" w:cs="Times New Roman"/>
          <w:b w:val="0"/>
          <w:bCs w:val="0"/>
        </w:rPr>
        <w:t>.</w:t>
      </w:r>
    </w:p>
    <w:p w:rsidR="009D3E06" w:rsidRPr="004D6FA2" w:rsidRDefault="009D3E06" w:rsidP="009D3E06">
      <w:pPr>
        <w:pStyle w:val="BodyText"/>
        <w:ind w:left="1080"/>
        <w:rPr>
          <w:rFonts w:ascii="Times New Roman" w:hAnsi="Times New Roman" w:cs="Times New Roman"/>
          <w:b w:val="0"/>
          <w:bCs w:val="0"/>
        </w:rPr>
      </w:pPr>
    </w:p>
    <w:p w:rsidR="009D3E06" w:rsidRPr="004D6FA2" w:rsidRDefault="009D3E06" w:rsidP="009D3E06">
      <w:pPr>
        <w:pStyle w:val="BodyText"/>
        <w:ind w:left="1080"/>
        <w:rPr>
          <w:rFonts w:ascii="Times New Roman" w:hAnsi="Times New Roman" w:cs="Times New Roman"/>
        </w:rPr>
      </w:pPr>
    </w:p>
    <w:p w:rsidR="009D3E06" w:rsidRPr="004D6FA2" w:rsidRDefault="009D3E06" w:rsidP="009D3E06">
      <w:pPr>
        <w:pStyle w:val="BodyText"/>
        <w:rPr>
          <w:b w:val="0"/>
          <w:bCs w:val="0"/>
          <w:sz w:val="28"/>
        </w:rPr>
      </w:pPr>
      <w:r w:rsidRPr="004D6FA2">
        <w:t>2</w:t>
      </w:r>
      <w:r w:rsidRPr="004D6FA2">
        <w:tab/>
        <w:t xml:space="preserve">Commencement </w:t>
      </w:r>
    </w:p>
    <w:p w:rsidR="009D3E06" w:rsidRPr="004D6FA2" w:rsidRDefault="009D3E06" w:rsidP="009D3E06">
      <w:pPr>
        <w:pStyle w:val="BodyText"/>
        <w:rPr>
          <w:b w:val="0"/>
          <w:bCs w:val="0"/>
          <w:sz w:val="28"/>
        </w:rPr>
      </w:pPr>
      <w:r w:rsidRPr="004D6FA2">
        <w:rPr>
          <w:b w:val="0"/>
          <w:bCs w:val="0"/>
          <w:sz w:val="28"/>
        </w:rPr>
        <w:t xml:space="preserve"> </w:t>
      </w:r>
    </w:p>
    <w:p w:rsidR="009D3E06" w:rsidRPr="009D3E06" w:rsidRDefault="009D3E06" w:rsidP="009D3E06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 w:rsidRPr="004D6FA2">
        <w:rPr>
          <w:b/>
          <w:bCs/>
          <w:sz w:val="28"/>
        </w:rPr>
        <w:tab/>
      </w:r>
      <w:r w:rsidRPr="004D6FA2">
        <w:rPr>
          <w:b/>
          <w:bCs/>
          <w:sz w:val="28"/>
        </w:rPr>
        <w:tab/>
      </w:r>
      <w:r w:rsidRPr="004D6FA2">
        <w:t xml:space="preserve">This determination </w:t>
      </w:r>
      <w:r w:rsidR="002B282E">
        <w:t>commences</w:t>
      </w:r>
      <w:r w:rsidR="002B282E" w:rsidRPr="00A54A94">
        <w:t xml:space="preserve"> </w:t>
      </w:r>
      <w:r w:rsidRPr="004D6FA2">
        <w:t xml:space="preserve">on 1 July </w:t>
      </w:r>
      <w:r w:rsidR="00FE5774">
        <w:t>2021</w:t>
      </w:r>
      <w:r w:rsidRPr="004D6FA2">
        <w:t>.</w:t>
      </w:r>
      <w:r w:rsidRPr="009D3E06">
        <w:t xml:space="preserve">      </w:t>
      </w: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</w:p>
    <w:p w:rsidR="009D3E06" w:rsidRPr="009D3E06" w:rsidRDefault="009D3E06" w:rsidP="009D3E06">
      <w:pPr>
        <w:pStyle w:val="BodyText"/>
      </w:pPr>
      <w:r w:rsidRPr="009D3E06">
        <w:t>3</w:t>
      </w:r>
      <w:r w:rsidRPr="009D3E06">
        <w:tab/>
        <w:t>Productivity Contributions</w:t>
      </w:r>
    </w:p>
    <w:p w:rsidR="009D3E06" w:rsidRPr="009D3E06" w:rsidRDefault="009D3E06" w:rsidP="009D3E06">
      <w:pPr>
        <w:pStyle w:val="BodyText"/>
        <w:rPr>
          <w:b w:val="0"/>
          <w:bCs w:val="0"/>
          <w:sz w:val="28"/>
        </w:rPr>
      </w:pP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t xml:space="preserve">For Rule 4.3.3 of the PSS Rules, the table in Rule 4.3.2 has effect, for the financial year starting </w:t>
      </w:r>
      <w:r w:rsidR="00FE5774">
        <w:rPr>
          <w:rFonts w:ascii="Times New Roman" w:hAnsi="Times New Roman" w:cs="Times New Roman"/>
          <w:b w:val="0"/>
          <w:bCs w:val="0"/>
        </w:rPr>
        <w:t>on 1 July 2021</w:t>
      </w:r>
      <w:r w:rsidRPr="004D6FA2">
        <w:rPr>
          <w:rFonts w:ascii="Times New Roman" w:hAnsi="Times New Roman" w:cs="Times New Roman"/>
          <w:b w:val="0"/>
          <w:bCs w:val="0"/>
        </w:rPr>
        <w:t>,</w:t>
      </w:r>
      <w:r w:rsidRPr="009D3E06">
        <w:rPr>
          <w:rFonts w:ascii="Times New Roman" w:hAnsi="Times New Roman" w:cs="Times New Roman"/>
          <w:b w:val="0"/>
          <w:bCs w:val="0"/>
        </w:rPr>
        <w:t xml:space="preserve"> as if the amounts specified in the following table were substituted for the amounts specified in that table:</w:t>
      </w: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</w:rPr>
      </w:pPr>
    </w:p>
    <w:p w:rsidR="009D3E06" w:rsidRPr="009D3E06" w:rsidRDefault="009D3E06" w:rsidP="009D3E06">
      <w:pPr>
        <w:pStyle w:val="BodyText"/>
        <w:ind w:left="720"/>
        <w:jc w:val="center"/>
      </w:pPr>
      <w:r w:rsidRPr="009D3E06">
        <w:t>Table</w:t>
      </w:r>
    </w:p>
    <w:p w:rsidR="009D3E06" w:rsidRPr="009D3E06" w:rsidRDefault="009D3E06" w:rsidP="009D3E06">
      <w:pPr>
        <w:pStyle w:val="BodyText"/>
        <w:ind w:left="720"/>
        <w:jc w:val="center"/>
      </w:pPr>
    </w:p>
    <w:p w:rsidR="009D3E06" w:rsidRPr="009D3E06" w:rsidRDefault="009D3E06" w:rsidP="009D3E06">
      <w:pPr>
        <w:pStyle w:val="BodyText"/>
        <w:ind w:left="720"/>
      </w:pPr>
      <w:r w:rsidRPr="009D3E06">
        <w:t>Fortnightly rate of salary</w:t>
      </w:r>
      <w:r w:rsidRPr="009D3E06">
        <w:tab/>
      </w:r>
      <w:r w:rsidRPr="009D3E06">
        <w:tab/>
      </w:r>
      <w:r w:rsidRPr="009D3E06">
        <w:tab/>
        <w:t>Fortnightly productivity</w:t>
      </w:r>
    </w:p>
    <w:p w:rsidR="009D3E06" w:rsidRPr="009D3E06" w:rsidRDefault="009D3E06" w:rsidP="009D3E06">
      <w:pPr>
        <w:pStyle w:val="BodyText"/>
        <w:ind w:left="720"/>
      </w:pPr>
      <w:r w:rsidRPr="009D3E06">
        <w:tab/>
      </w:r>
      <w:r w:rsidRPr="009D3E06">
        <w:tab/>
      </w:r>
      <w:r w:rsidRPr="009D3E06">
        <w:tab/>
      </w:r>
      <w:r w:rsidRPr="009D3E06">
        <w:tab/>
      </w:r>
      <w:r w:rsidRPr="009D3E06">
        <w:tab/>
      </w:r>
      <w:r w:rsidRPr="009D3E06">
        <w:tab/>
      </w:r>
      <w:proofErr w:type="gramStart"/>
      <w:r w:rsidRPr="009D3E06">
        <w:t>contribution</w:t>
      </w:r>
      <w:proofErr w:type="gramEnd"/>
    </w:p>
    <w:p w:rsidR="009D3E06" w:rsidRPr="009D3E06" w:rsidRDefault="004D6FA2" w:rsidP="006A6081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67309</wp:posOffset>
                </wp:positionV>
                <wp:extent cx="48006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178E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5.3pt" to="41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b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PQd8U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"/>
            </w:pict>
          </mc:Fallback>
        </mc:AlternateContent>
      </w:r>
    </w:p>
    <w:p w:rsidR="009D3E06" w:rsidRPr="009D3E06" w:rsidRDefault="009D3E06" w:rsidP="006A6081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</w:p>
    <w:p w:rsidR="009D3E06" w:rsidRPr="004D6FA2" w:rsidRDefault="009D3E06" w:rsidP="006A6081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Less than $</w:t>
      </w:r>
      <w:r w:rsidR="00FE5774">
        <w:rPr>
          <w:rFonts w:ascii="Times New Roman" w:hAnsi="Times New Roman" w:cs="Times New Roman"/>
          <w:b w:val="0"/>
          <w:bCs w:val="0"/>
        </w:rPr>
        <w:t>2,568</w:t>
      </w:r>
      <w:r w:rsidR="00512395">
        <w:rPr>
          <w:rFonts w:ascii="Times New Roman" w:hAnsi="Times New Roman" w:cs="Times New Roman"/>
          <w:b w:val="0"/>
          <w:bCs w:val="0"/>
        </w:rPr>
        <w:t>.67</w:t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  <w:t>$</w:t>
      </w:r>
      <w:r w:rsidR="00FE5774">
        <w:rPr>
          <w:rFonts w:ascii="Times New Roman" w:hAnsi="Times New Roman" w:cs="Times New Roman"/>
          <w:b w:val="0"/>
          <w:bCs w:val="0"/>
        </w:rPr>
        <w:t>77.0</w:t>
      </w:r>
      <w:r w:rsidR="00512395">
        <w:rPr>
          <w:rFonts w:ascii="Times New Roman" w:hAnsi="Times New Roman" w:cs="Times New Roman"/>
          <w:b w:val="0"/>
          <w:bCs w:val="0"/>
        </w:rPr>
        <w:t>6</w:t>
      </w:r>
    </w:p>
    <w:p w:rsidR="009D3E06" w:rsidRPr="004D6FA2" w:rsidRDefault="009D3E06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9D3E06" w:rsidRPr="004D6FA2" w:rsidRDefault="009D3E06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$</w:t>
      </w:r>
      <w:r w:rsidR="00FE5774">
        <w:rPr>
          <w:rFonts w:ascii="Times New Roman" w:hAnsi="Times New Roman" w:cs="Times New Roman"/>
          <w:b w:val="0"/>
          <w:bCs w:val="0"/>
        </w:rPr>
        <w:t>2,56</w:t>
      </w:r>
      <w:r w:rsidR="00512395">
        <w:rPr>
          <w:rFonts w:ascii="Times New Roman" w:hAnsi="Times New Roman" w:cs="Times New Roman"/>
          <w:b w:val="0"/>
          <w:bCs w:val="0"/>
        </w:rPr>
        <w:t>8.67</w:t>
      </w:r>
      <w:r w:rsidR="004D6FA2" w:rsidRPr="004D6FA2">
        <w:rPr>
          <w:rFonts w:ascii="Times New Roman" w:hAnsi="Times New Roman" w:cs="Times New Roman"/>
          <w:b w:val="0"/>
          <w:bCs w:val="0"/>
        </w:rPr>
        <w:t xml:space="preserve"> </w:t>
      </w:r>
      <w:r w:rsidRPr="004D6FA2">
        <w:rPr>
          <w:rFonts w:ascii="Times New Roman" w:hAnsi="Times New Roman" w:cs="Times New Roman"/>
          <w:b w:val="0"/>
          <w:bCs w:val="0"/>
        </w:rPr>
        <w:t xml:space="preserve">or more but less than </w:t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The</w:t>
      </w:r>
      <w:proofErr w:type="gramEnd"/>
      <w:r w:rsidRPr="004D6FA2">
        <w:rPr>
          <w:rFonts w:ascii="Times New Roman" w:hAnsi="Times New Roman" w:cs="Times New Roman"/>
          <w:b w:val="0"/>
          <w:bCs w:val="0"/>
        </w:rPr>
        <w:t xml:space="preserve"> amount that is 3% of the</w:t>
      </w:r>
    </w:p>
    <w:p w:rsidR="009D3E06" w:rsidRPr="004D6FA2" w:rsidRDefault="009D3E06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$</w:t>
      </w:r>
      <w:r w:rsidR="00FE5774">
        <w:rPr>
          <w:rFonts w:ascii="Times New Roman" w:hAnsi="Times New Roman" w:cs="Times New Roman"/>
          <w:b w:val="0"/>
          <w:bCs w:val="0"/>
        </w:rPr>
        <w:t>4,138</w:t>
      </w:r>
      <w:r w:rsidR="006A6081">
        <w:rPr>
          <w:rFonts w:ascii="Times New Roman" w:hAnsi="Times New Roman" w:cs="Times New Roman"/>
          <w:b w:val="0"/>
          <w:bCs w:val="0"/>
        </w:rPr>
        <w:t>.00</w:t>
      </w:r>
      <w:r w:rsidR="00FE5774">
        <w:rPr>
          <w:rFonts w:ascii="Times New Roman" w:hAnsi="Times New Roman" w:cs="Times New Roman"/>
          <w:b w:val="0"/>
          <w:bCs w:val="0"/>
        </w:rPr>
        <w:tab/>
      </w:r>
      <w:r w:rsidR="006A6081">
        <w:rPr>
          <w:rFonts w:ascii="Times New Roman" w:hAnsi="Times New Roman" w:cs="Times New Roman"/>
          <w:b w:val="0"/>
          <w:bCs w:val="0"/>
        </w:rPr>
        <w:tab/>
      </w:r>
      <w:r w:rsidR="006A6081">
        <w:rPr>
          <w:rFonts w:ascii="Times New Roman" w:hAnsi="Times New Roman" w:cs="Times New Roman"/>
          <w:b w:val="0"/>
          <w:bCs w:val="0"/>
        </w:rPr>
        <w:tab/>
      </w:r>
      <w:r w:rsidR="006A6081">
        <w:rPr>
          <w:rFonts w:ascii="Times New Roman" w:hAnsi="Times New Roman" w:cs="Times New Roman"/>
          <w:b w:val="0"/>
          <w:bCs w:val="0"/>
        </w:rPr>
        <w:tab/>
      </w:r>
      <w:r w:rsidR="006A6081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>employee’s fortnightly rate of</w:t>
      </w:r>
    </w:p>
    <w:p w:rsidR="009D3E06" w:rsidRPr="004D6FA2" w:rsidRDefault="009D3E06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r w:rsidRPr="004D6FA2">
        <w:rPr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salary</w:t>
      </w:r>
      <w:proofErr w:type="gramEnd"/>
    </w:p>
    <w:p w:rsidR="009D3E06" w:rsidRPr="004D6FA2" w:rsidRDefault="009D3E06" w:rsidP="006A6081">
      <w:pPr>
        <w:pStyle w:val="BodyText"/>
        <w:ind w:left="720"/>
        <w:rPr>
          <w:b w:val="0"/>
          <w:bCs w:val="0"/>
        </w:rPr>
      </w:pPr>
    </w:p>
    <w:p w:rsidR="009D3E06" w:rsidRPr="004D6FA2" w:rsidRDefault="00FE5774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$4,138</w:t>
      </w:r>
      <w:r w:rsidR="006A6081">
        <w:rPr>
          <w:rFonts w:ascii="Times New Roman" w:hAnsi="Times New Roman" w:cs="Times New Roman"/>
          <w:b w:val="0"/>
          <w:bCs w:val="0"/>
        </w:rPr>
        <w:t>.00</w:t>
      </w:r>
      <w:r w:rsidR="004D6FA2" w:rsidRPr="004D6FA2">
        <w:rPr>
          <w:rFonts w:ascii="Times New Roman" w:hAnsi="Times New Roman" w:cs="Times New Roman"/>
          <w:b w:val="0"/>
          <w:bCs w:val="0"/>
        </w:rPr>
        <w:t xml:space="preserve"> </w:t>
      </w:r>
      <w:r w:rsidR="009D3E06" w:rsidRPr="004D6FA2">
        <w:rPr>
          <w:rFonts w:ascii="Times New Roman" w:hAnsi="Times New Roman" w:cs="Times New Roman"/>
          <w:b w:val="0"/>
          <w:bCs w:val="0"/>
        </w:rPr>
        <w:t>or more but less than</w:t>
      </w:r>
      <w:r w:rsidR="009D3E06" w:rsidRPr="004D6FA2">
        <w:rPr>
          <w:rFonts w:ascii="Times New Roman" w:hAnsi="Times New Roman" w:cs="Times New Roman"/>
          <w:b w:val="0"/>
          <w:bCs w:val="0"/>
        </w:rPr>
        <w:tab/>
      </w:r>
      <w:r w:rsidR="009D3E06" w:rsidRPr="004D6FA2">
        <w:rPr>
          <w:rFonts w:ascii="Times New Roman" w:hAnsi="Times New Roman" w:cs="Times New Roman"/>
          <w:b w:val="0"/>
          <w:bCs w:val="0"/>
        </w:rPr>
        <w:tab/>
        <w:t>$</w:t>
      </w:r>
      <w:r>
        <w:rPr>
          <w:rFonts w:ascii="Times New Roman" w:hAnsi="Times New Roman" w:cs="Times New Roman"/>
          <w:b w:val="0"/>
          <w:bCs w:val="0"/>
        </w:rPr>
        <w:t>124.14</w:t>
      </w:r>
    </w:p>
    <w:p w:rsidR="009D3E06" w:rsidRPr="004D6FA2" w:rsidRDefault="009D3E06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$</w:t>
      </w:r>
      <w:r w:rsidR="00FE5774">
        <w:rPr>
          <w:rFonts w:ascii="Times New Roman" w:hAnsi="Times New Roman" w:cs="Times New Roman"/>
          <w:b w:val="0"/>
          <w:bCs w:val="0"/>
        </w:rPr>
        <w:t>6,207</w:t>
      </w:r>
      <w:r w:rsidR="006A6081">
        <w:rPr>
          <w:rFonts w:ascii="Times New Roman" w:hAnsi="Times New Roman" w:cs="Times New Roman"/>
          <w:b w:val="0"/>
          <w:bCs w:val="0"/>
        </w:rPr>
        <w:t>.00</w:t>
      </w:r>
    </w:p>
    <w:p w:rsidR="009D3E06" w:rsidRPr="004D6FA2" w:rsidRDefault="009D3E06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9D3E06" w:rsidRPr="004D6FA2" w:rsidRDefault="009D3E06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>$</w:t>
      </w:r>
      <w:r w:rsidR="00FE5774">
        <w:rPr>
          <w:rFonts w:ascii="Times New Roman" w:hAnsi="Times New Roman" w:cs="Times New Roman"/>
          <w:b w:val="0"/>
          <w:bCs w:val="0"/>
        </w:rPr>
        <w:t>6,207</w:t>
      </w:r>
      <w:r w:rsidR="006A6081">
        <w:rPr>
          <w:rFonts w:ascii="Times New Roman" w:hAnsi="Times New Roman" w:cs="Times New Roman"/>
          <w:b w:val="0"/>
          <w:bCs w:val="0"/>
        </w:rPr>
        <w:t>.00</w:t>
      </w:r>
      <w:r w:rsidRPr="004D6FA2">
        <w:rPr>
          <w:rFonts w:ascii="Times New Roman" w:hAnsi="Times New Roman" w:cs="Times New Roman"/>
          <w:b w:val="0"/>
          <w:bCs w:val="0"/>
        </w:rPr>
        <w:t xml:space="preserve"> or more</w:t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The</w:t>
      </w:r>
      <w:proofErr w:type="gramEnd"/>
      <w:r w:rsidRPr="004D6FA2">
        <w:rPr>
          <w:rFonts w:ascii="Times New Roman" w:hAnsi="Times New Roman" w:cs="Times New Roman"/>
          <w:b w:val="0"/>
          <w:bCs w:val="0"/>
        </w:rPr>
        <w:t xml:space="preserve"> amount that is 2% of the </w:t>
      </w:r>
    </w:p>
    <w:p w:rsidR="009D3E06" w:rsidRPr="004D6FA2" w:rsidRDefault="009D3E06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employee’s</w:t>
      </w:r>
      <w:proofErr w:type="gramEnd"/>
      <w:r w:rsidRPr="004D6FA2">
        <w:rPr>
          <w:rFonts w:ascii="Times New Roman" w:hAnsi="Times New Roman" w:cs="Times New Roman"/>
          <w:b w:val="0"/>
          <w:bCs w:val="0"/>
        </w:rPr>
        <w:t xml:space="preserve"> fortnightly rate of</w:t>
      </w:r>
    </w:p>
    <w:p w:rsidR="009D3E06" w:rsidRPr="009D3E06" w:rsidRDefault="009D3E06" w:rsidP="006A608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r w:rsidRPr="004D6FA2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4D6FA2">
        <w:rPr>
          <w:rFonts w:ascii="Times New Roman" w:hAnsi="Times New Roman" w:cs="Times New Roman"/>
          <w:b w:val="0"/>
          <w:bCs w:val="0"/>
        </w:rPr>
        <w:t>salary</w:t>
      </w:r>
      <w:proofErr w:type="gramEnd"/>
    </w:p>
    <w:p w:rsidR="009D3E06" w:rsidRDefault="004D6FA2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128269</wp:posOffset>
                </wp:positionV>
                <wp:extent cx="48006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887A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0.1pt" to="41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Q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"/>
            </w:pict>
          </mc:Fallback>
        </mc:AlternateContent>
      </w:r>
    </w:p>
    <w:p w:rsid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BE5440" w:rsidRPr="009D3E06" w:rsidRDefault="00BE5440" w:rsidP="009D3E06"/>
    <w:sectPr w:rsidR="00BE5440" w:rsidRPr="009D3E06" w:rsidSect="00DB1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32ED"/>
    <w:multiLevelType w:val="hybridMultilevel"/>
    <w:tmpl w:val="0F8241F6"/>
    <w:lvl w:ilvl="0" w:tplc="529804CA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F34BA0"/>
    <w:multiLevelType w:val="hybridMultilevel"/>
    <w:tmpl w:val="057E24F4"/>
    <w:lvl w:ilvl="0" w:tplc="EB86F70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2416D6"/>
    <w:multiLevelType w:val="hybridMultilevel"/>
    <w:tmpl w:val="668A303C"/>
    <w:lvl w:ilvl="0" w:tplc="C840C9A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B710FA"/>
    <w:multiLevelType w:val="hybridMultilevel"/>
    <w:tmpl w:val="00089668"/>
    <w:lvl w:ilvl="0" w:tplc="EBD4DC1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293141"/>
    <w:multiLevelType w:val="hybridMultilevel"/>
    <w:tmpl w:val="179AF41E"/>
    <w:lvl w:ilvl="0" w:tplc="BE0EBAE2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715CFE"/>
    <w:multiLevelType w:val="hybridMultilevel"/>
    <w:tmpl w:val="E10C3A3C"/>
    <w:lvl w:ilvl="0" w:tplc="E12E465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42606"/>
    <w:rsid w:val="00030386"/>
    <w:rsid w:val="000318A6"/>
    <w:rsid w:val="0007488E"/>
    <w:rsid w:val="00087EDF"/>
    <w:rsid w:val="000A17E7"/>
    <w:rsid w:val="000E234B"/>
    <w:rsid w:val="000F2F58"/>
    <w:rsid w:val="000F738E"/>
    <w:rsid w:val="00111003"/>
    <w:rsid w:val="00112053"/>
    <w:rsid w:val="00113A56"/>
    <w:rsid w:val="001156C7"/>
    <w:rsid w:val="00137EDF"/>
    <w:rsid w:val="00142606"/>
    <w:rsid w:val="0014669C"/>
    <w:rsid w:val="00147CD0"/>
    <w:rsid w:val="00152D65"/>
    <w:rsid w:val="00161B02"/>
    <w:rsid w:val="00165CE2"/>
    <w:rsid w:val="00172365"/>
    <w:rsid w:val="00175E8A"/>
    <w:rsid w:val="00191113"/>
    <w:rsid w:val="001967F7"/>
    <w:rsid w:val="001972C2"/>
    <w:rsid w:val="001C0F25"/>
    <w:rsid w:val="001C3544"/>
    <w:rsid w:val="001E0BD7"/>
    <w:rsid w:val="00202416"/>
    <w:rsid w:val="00203591"/>
    <w:rsid w:val="00236547"/>
    <w:rsid w:val="00236606"/>
    <w:rsid w:val="00243338"/>
    <w:rsid w:val="002449AF"/>
    <w:rsid w:val="00251C66"/>
    <w:rsid w:val="0025350F"/>
    <w:rsid w:val="00280166"/>
    <w:rsid w:val="00280257"/>
    <w:rsid w:val="002A0F12"/>
    <w:rsid w:val="002A15BE"/>
    <w:rsid w:val="002A1EE9"/>
    <w:rsid w:val="002B282E"/>
    <w:rsid w:val="002B32F2"/>
    <w:rsid w:val="002C039C"/>
    <w:rsid w:val="002C0F3E"/>
    <w:rsid w:val="0032113A"/>
    <w:rsid w:val="003266E8"/>
    <w:rsid w:val="0033355D"/>
    <w:rsid w:val="003371BC"/>
    <w:rsid w:val="0034207F"/>
    <w:rsid w:val="00366516"/>
    <w:rsid w:val="00374A76"/>
    <w:rsid w:val="00384510"/>
    <w:rsid w:val="003B15A2"/>
    <w:rsid w:val="003B2BB3"/>
    <w:rsid w:val="003C6F81"/>
    <w:rsid w:val="004000A4"/>
    <w:rsid w:val="00404047"/>
    <w:rsid w:val="0040723B"/>
    <w:rsid w:val="0041333F"/>
    <w:rsid w:val="00427D5A"/>
    <w:rsid w:val="00456637"/>
    <w:rsid w:val="00473AD6"/>
    <w:rsid w:val="00481CB8"/>
    <w:rsid w:val="0049195F"/>
    <w:rsid w:val="004C7025"/>
    <w:rsid w:val="004D6FA2"/>
    <w:rsid w:val="004F011E"/>
    <w:rsid w:val="004F4232"/>
    <w:rsid w:val="00505C4E"/>
    <w:rsid w:val="00512395"/>
    <w:rsid w:val="00532501"/>
    <w:rsid w:val="00544223"/>
    <w:rsid w:val="0054537F"/>
    <w:rsid w:val="005561D8"/>
    <w:rsid w:val="00557939"/>
    <w:rsid w:val="00566956"/>
    <w:rsid w:val="00570344"/>
    <w:rsid w:val="00574118"/>
    <w:rsid w:val="00616D3F"/>
    <w:rsid w:val="00656083"/>
    <w:rsid w:val="00656DFC"/>
    <w:rsid w:val="00677626"/>
    <w:rsid w:val="00684072"/>
    <w:rsid w:val="006A1691"/>
    <w:rsid w:val="006A6081"/>
    <w:rsid w:val="006B1551"/>
    <w:rsid w:val="006B501F"/>
    <w:rsid w:val="006C1595"/>
    <w:rsid w:val="006E65D3"/>
    <w:rsid w:val="006E789E"/>
    <w:rsid w:val="006F012A"/>
    <w:rsid w:val="00706FAB"/>
    <w:rsid w:val="00720D97"/>
    <w:rsid w:val="00773129"/>
    <w:rsid w:val="007732FA"/>
    <w:rsid w:val="007A4EB4"/>
    <w:rsid w:val="007A5815"/>
    <w:rsid w:val="007D4CA9"/>
    <w:rsid w:val="007E4AB7"/>
    <w:rsid w:val="007E6DFB"/>
    <w:rsid w:val="00805D99"/>
    <w:rsid w:val="008606EF"/>
    <w:rsid w:val="0086662C"/>
    <w:rsid w:val="00870C96"/>
    <w:rsid w:val="008858A4"/>
    <w:rsid w:val="008C268C"/>
    <w:rsid w:val="008D3DFE"/>
    <w:rsid w:val="0093427A"/>
    <w:rsid w:val="00966412"/>
    <w:rsid w:val="0097236C"/>
    <w:rsid w:val="00976338"/>
    <w:rsid w:val="00982C71"/>
    <w:rsid w:val="009A1CAA"/>
    <w:rsid w:val="009D3E06"/>
    <w:rsid w:val="009E0F1D"/>
    <w:rsid w:val="009E1DD7"/>
    <w:rsid w:val="009E7D65"/>
    <w:rsid w:val="00A0581C"/>
    <w:rsid w:val="00A24E37"/>
    <w:rsid w:val="00A267A3"/>
    <w:rsid w:val="00A26AB0"/>
    <w:rsid w:val="00A33299"/>
    <w:rsid w:val="00A3512E"/>
    <w:rsid w:val="00A717D9"/>
    <w:rsid w:val="00AA207B"/>
    <w:rsid w:val="00B12BBA"/>
    <w:rsid w:val="00B333A9"/>
    <w:rsid w:val="00B46D59"/>
    <w:rsid w:val="00B533F5"/>
    <w:rsid w:val="00B735E0"/>
    <w:rsid w:val="00B910B0"/>
    <w:rsid w:val="00B95600"/>
    <w:rsid w:val="00BA37A1"/>
    <w:rsid w:val="00BC3B78"/>
    <w:rsid w:val="00BD165A"/>
    <w:rsid w:val="00BE5440"/>
    <w:rsid w:val="00C05E1C"/>
    <w:rsid w:val="00C11410"/>
    <w:rsid w:val="00C1227F"/>
    <w:rsid w:val="00C278EC"/>
    <w:rsid w:val="00C31D05"/>
    <w:rsid w:val="00C3752D"/>
    <w:rsid w:val="00C4231F"/>
    <w:rsid w:val="00C72CC9"/>
    <w:rsid w:val="00C7311A"/>
    <w:rsid w:val="00CD50EB"/>
    <w:rsid w:val="00CE14A1"/>
    <w:rsid w:val="00CE52F4"/>
    <w:rsid w:val="00CF36C1"/>
    <w:rsid w:val="00D12E03"/>
    <w:rsid w:val="00D324D1"/>
    <w:rsid w:val="00DB15BB"/>
    <w:rsid w:val="00DB3A95"/>
    <w:rsid w:val="00DD07C4"/>
    <w:rsid w:val="00DD080B"/>
    <w:rsid w:val="00DE1B85"/>
    <w:rsid w:val="00E36FF5"/>
    <w:rsid w:val="00E815AB"/>
    <w:rsid w:val="00E8325F"/>
    <w:rsid w:val="00E95805"/>
    <w:rsid w:val="00E9754C"/>
    <w:rsid w:val="00EA68F0"/>
    <w:rsid w:val="00ED6681"/>
    <w:rsid w:val="00F05F69"/>
    <w:rsid w:val="00F174BA"/>
    <w:rsid w:val="00F23F9C"/>
    <w:rsid w:val="00F4559D"/>
    <w:rsid w:val="00F70A2F"/>
    <w:rsid w:val="00F71DAF"/>
    <w:rsid w:val="00F91558"/>
    <w:rsid w:val="00FA0F18"/>
    <w:rsid w:val="00FD7FAB"/>
    <w:rsid w:val="00FE2117"/>
    <w:rsid w:val="00FE3E63"/>
    <w:rsid w:val="00FE5774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B59216-6427-4389-B9DE-A7ABDC81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14A1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267A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rsid w:val="00CE14A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A267A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4C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267A3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semiHidden/>
    <w:rsid w:val="006B5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267A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A267A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(CSS)</vt:lpstr>
    </vt:vector>
  </TitlesOfParts>
  <Company>ComSuper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(CSS)</dc:title>
  <dc:creator>ComSuper User</dc:creator>
  <cp:lastModifiedBy>Matthew Tan</cp:lastModifiedBy>
  <cp:revision>3</cp:revision>
  <cp:lastPrinted>2021-06-08T06:17:00Z</cp:lastPrinted>
  <dcterms:created xsi:type="dcterms:W3CDTF">2021-06-07T05:40:00Z</dcterms:created>
  <dcterms:modified xsi:type="dcterms:W3CDTF">2021-06-08T06:17:00Z</dcterms:modified>
</cp:coreProperties>
</file>