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28014A">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28014A">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10586A9D" w:rsidR="006D6009" w:rsidRPr="00854675" w:rsidRDefault="00957DDC" w:rsidP="0028014A">
      <w:pPr>
        <w:keepNext/>
        <w:spacing w:before="180" w:after="360"/>
        <w:rPr>
          <w:rFonts w:ascii="Arial" w:eastAsia="Times New Roman" w:hAnsi="Arial" w:cs="Arial"/>
          <w:b/>
          <w:bCs/>
          <w:color w:val="000000" w:themeColor="text1"/>
          <w:sz w:val="24"/>
          <w:szCs w:val="24"/>
        </w:rPr>
      </w:pPr>
      <w:r w:rsidRPr="00854675">
        <w:rPr>
          <w:rFonts w:ascii="Arial" w:hAnsi="Arial" w:cs="Arial"/>
          <w:b/>
          <w:bCs/>
          <w:color w:val="000000" w:themeColor="text1"/>
          <w:sz w:val="24"/>
          <w:szCs w:val="24"/>
        </w:rPr>
        <w:t>CASA EX</w:t>
      </w:r>
      <w:r w:rsidR="00E22191" w:rsidRPr="00854675">
        <w:rPr>
          <w:rFonts w:ascii="Arial" w:hAnsi="Arial" w:cs="Arial"/>
          <w:b/>
          <w:bCs/>
          <w:color w:val="000000" w:themeColor="text1"/>
          <w:sz w:val="24"/>
          <w:szCs w:val="24"/>
        </w:rPr>
        <w:t>66</w:t>
      </w:r>
      <w:r w:rsidRPr="00854675">
        <w:rPr>
          <w:rFonts w:ascii="Arial" w:hAnsi="Arial" w:cs="Arial"/>
          <w:b/>
          <w:bCs/>
          <w:color w:val="000000" w:themeColor="text1"/>
          <w:sz w:val="24"/>
          <w:szCs w:val="24"/>
        </w:rPr>
        <w:t>/21 — Flight Crew Licensing (Miscellaneous Exemptions) Exemption 2021</w:t>
      </w:r>
    </w:p>
    <w:p w14:paraId="761602C9" w14:textId="77777777" w:rsidR="006D6009" w:rsidRDefault="006D6009" w:rsidP="0028014A">
      <w:pPr>
        <w:spacing w:before="12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6AADF79" w14:textId="751C1665" w:rsidR="00957DDC" w:rsidRDefault="00957DDC" w:rsidP="00957DDC">
      <w:pPr>
        <w:spacing w:line="240" w:lineRule="auto"/>
        <w:rPr>
          <w:rFonts w:ascii="Times New Roman" w:hAnsi="Times New Roman"/>
          <w:sz w:val="24"/>
          <w:szCs w:val="24"/>
        </w:rPr>
      </w:pPr>
      <w:r w:rsidRPr="00957DDC">
        <w:rPr>
          <w:rFonts w:ascii="Times New Roman" w:hAnsi="Times New Roman"/>
          <w:i/>
          <w:iCs/>
          <w:sz w:val="24"/>
          <w:szCs w:val="24"/>
        </w:rPr>
        <w:t>CASA EX</w:t>
      </w:r>
      <w:r w:rsidR="00E22191">
        <w:rPr>
          <w:rFonts w:ascii="Times New Roman" w:hAnsi="Times New Roman"/>
          <w:i/>
          <w:iCs/>
          <w:sz w:val="24"/>
          <w:szCs w:val="24"/>
        </w:rPr>
        <w:t>66</w:t>
      </w:r>
      <w:r w:rsidRPr="00957DDC">
        <w:rPr>
          <w:rFonts w:ascii="Times New Roman" w:hAnsi="Times New Roman"/>
          <w:i/>
          <w:iCs/>
          <w:sz w:val="24"/>
          <w:szCs w:val="24"/>
        </w:rPr>
        <w:t>/21 — Flight Crew Licensing (Miscellaneous Exemptions) Exemption 2021</w:t>
      </w:r>
      <w:r>
        <w:rPr>
          <w:rFonts w:ascii="Times New Roman" w:eastAsia="Times New Roman" w:hAnsi="Times New Roman"/>
          <w:i/>
          <w:color w:val="0070C0"/>
          <w:sz w:val="24"/>
          <w:szCs w:val="24"/>
          <w:lang w:eastAsia="en-AU"/>
        </w:rPr>
        <w:t xml:space="preserve"> </w:t>
      </w:r>
      <w:r w:rsidRPr="00957DDC">
        <w:rPr>
          <w:rFonts w:ascii="Times New Roman" w:eastAsia="Times New Roman" w:hAnsi="Times New Roman"/>
          <w:iCs/>
          <w:sz w:val="24"/>
          <w:szCs w:val="24"/>
          <w:lang w:eastAsia="en-AU"/>
        </w:rPr>
        <w:t xml:space="preserve">(the </w:t>
      </w:r>
      <w:r w:rsidRPr="00957DDC">
        <w:rPr>
          <w:rFonts w:ascii="Times New Roman" w:eastAsia="Times New Roman" w:hAnsi="Times New Roman"/>
          <w:b/>
          <w:bCs/>
          <w:i/>
          <w:sz w:val="24"/>
          <w:szCs w:val="24"/>
          <w:lang w:eastAsia="en-AU"/>
        </w:rPr>
        <w:t>instrument</w:t>
      </w:r>
      <w:r w:rsidRPr="00957DDC">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w:t>
      </w:r>
      <w:r>
        <w:rPr>
          <w:rFonts w:ascii="Times New Roman" w:hAnsi="Times New Roman"/>
          <w:sz w:val="24"/>
          <w:szCs w:val="24"/>
        </w:rPr>
        <w:t xml:space="preserve">provides exemptions from certain requirements of the </w:t>
      </w:r>
      <w:r>
        <w:rPr>
          <w:rFonts w:ascii="Times New Roman" w:hAnsi="Times New Roman"/>
          <w:i/>
          <w:sz w:val="24"/>
          <w:szCs w:val="24"/>
        </w:rPr>
        <w:t xml:space="preserve">Civil Aviation Safety Regulations 1998 </w:t>
      </w:r>
      <w:r>
        <w:rPr>
          <w:rFonts w:ascii="Times New Roman" w:hAnsi="Times New Roman"/>
          <w:sz w:val="24"/>
          <w:szCs w:val="24"/>
        </w:rPr>
        <w:t>(</w:t>
      </w:r>
      <w:r w:rsidRPr="0029773B">
        <w:rPr>
          <w:rFonts w:ascii="Times New Roman" w:hAnsi="Times New Roman"/>
          <w:b/>
          <w:i/>
          <w:sz w:val="24"/>
          <w:szCs w:val="24"/>
        </w:rPr>
        <w:t>CASR</w:t>
      </w:r>
      <w:r>
        <w:rPr>
          <w:rFonts w:ascii="Times New Roman" w:hAnsi="Times New Roman"/>
          <w:sz w:val="24"/>
          <w:szCs w:val="24"/>
        </w:rPr>
        <w:t xml:space="preserve">) to </w:t>
      </w:r>
      <w:r w:rsidRPr="0029773B">
        <w:rPr>
          <w:rFonts w:ascii="Times New Roman" w:hAnsi="Times New Roman"/>
          <w:sz w:val="24"/>
          <w:szCs w:val="24"/>
        </w:rPr>
        <w:t>allow</w:t>
      </w:r>
      <w:r w:rsidRPr="00101FD7">
        <w:rPr>
          <w:rFonts w:ascii="Times New Roman" w:hAnsi="Times New Roman"/>
          <w:sz w:val="24"/>
          <w:szCs w:val="24"/>
        </w:rPr>
        <w:t xml:space="preserve"> pilot</w:t>
      </w:r>
      <w:r>
        <w:rPr>
          <w:rFonts w:ascii="Times New Roman" w:hAnsi="Times New Roman"/>
          <w:sz w:val="24"/>
          <w:szCs w:val="24"/>
        </w:rPr>
        <w:t>s</w:t>
      </w:r>
      <w:r w:rsidRPr="00101FD7">
        <w:rPr>
          <w:rFonts w:ascii="Times New Roman" w:hAnsi="Times New Roman"/>
          <w:sz w:val="24"/>
          <w:szCs w:val="24"/>
        </w:rPr>
        <w:t xml:space="preserve"> who perform co-pilot duties in multi-pilot capable aircraft </w:t>
      </w:r>
      <w:r>
        <w:rPr>
          <w:rFonts w:ascii="Times New Roman" w:hAnsi="Times New Roman"/>
          <w:sz w:val="24"/>
          <w:szCs w:val="24"/>
        </w:rPr>
        <w:t xml:space="preserve">operated by the holder of an air operator’s certificate </w:t>
      </w:r>
      <w:r w:rsidRPr="004C467D">
        <w:rPr>
          <w:rFonts w:ascii="Times New Roman" w:hAnsi="Times New Roman"/>
          <w:sz w:val="24"/>
          <w:szCs w:val="24"/>
        </w:rPr>
        <w:t>to</w:t>
      </w:r>
      <w:r w:rsidRPr="00101FD7">
        <w:rPr>
          <w:rFonts w:ascii="Times New Roman" w:hAnsi="Times New Roman"/>
          <w:sz w:val="24"/>
          <w:szCs w:val="24"/>
        </w:rPr>
        <w:t xml:space="preserve"> </w:t>
      </w:r>
      <w:r>
        <w:rPr>
          <w:rFonts w:ascii="Times New Roman" w:hAnsi="Times New Roman"/>
          <w:sz w:val="24"/>
          <w:szCs w:val="24"/>
        </w:rPr>
        <w:t xml:space="preserve">have their flying time performing those duties taken to be flight time for specified purposes under CASR, even though the second pilot is not required for the operation. Permissible co-pilots will be allowed to </w:t>
      </w:r>
      <w:r w:rsidRPr="00101FD7">
        <w:rPr>
          <w:rFonts w:ascii="Times New Roman" w:hAnsi="Times New Roman"/>
          <w:sz w:val="24"/>
          <w:szCs w:val="24"/>
        </w:rPr>
        <w:t xml:space="preserve">log </w:t>
      </w:r>
      <w:r>
        <w:rPr>
          <w:rFonts w:ascii="Times New Roman" w:hAnsi="Times New Roman"/>
          <w:sz w:val="24"/>
          <w:szCs w:val="24"/>
        </w:rPr>
        <w:t xml:space="preserve">their </w:t>
      </w:r>
      <w:r w:rsidRPr="00101FD7">
        <w:rPr>
          <w:rFonts w:ascii="Times New Roman" w:hAnsi="Times New Roman"/>
          <w:sz w:val="24"/>
          <w:szCs w:val="24"/>
        </w:rPr>
        <w:t xml:space="preserve">flying time </w:t>
      </w:r>
      <w:r>
        <w:rPr>
          <w:rFonts w:ascii="Times New Roman" w:hAnsi="Times New Roman"/>
          <w:sz w:val="24"/>
          <w:szCs w:val="24"/>
        </w:rPr>
        <w:t xml:space="preserve">in these aircraft </w:t>
      </w:r>
      <w:r w:rsidRPr="00101FD7">
        <w:rPr>
          <w:rFonts w:ascii="Times New Roman" w:hAnsi="Times New Roman"/>
          <w:sz w:val="24"/>
          <w:szCs w:val="24"/>
        </w:rPr>
        <w:t>(</w:t>
      </w:r>
      <w:r w:rsidRPr="00101FD7">
        <w:rPr>
          <w:rFonts w:ascii="Times New Roman" w:hAnsi="Times New Roman"/>
          <w:b/>
          <w:i/>
          <w:sz w:val="24"/>
          <w:szCs w:val="24"/>
        </w:rPr>
        <w:t>permissible co-pilot time</w:t>
      </w:r>
      <w:r w:rsidRPr="00101FD7">
        <w:rPr>
          <w:rFonts w:ascii="Times New Roman" w:hAnsi="Times New Roman"/>
          <w:sz w:val="24"/>
          <w:szCs w:val="24"/>
        </w:rPr>
        <w:t xml:space="preserve">) in </w:t>
      </w:r>
      <w:r>
        <w:rPr>
          <w:rFonts w:ascii="Times New Roman" w:hAnsi="Times New Roman"/>
          <w:sz w:val="24"/>
          <w:szCs w:val="24"/>
        </w:rPr>
        <w:t xml:space="preserve">their </w:t>
      </w:r>
      <w:r w:rsidRPr="00101FD7">
        <w:rPr>
          <w:rFonts w:ascii="Times New Roman" w:hAnsi="Times New Roman"/>
          <w:sz w:val="24"/>
          <w:szCs w:val="24"/>
        </w:rPr>
        <w:t>personal logbook.</w:t>
      </w:r>
    </w:p>
    <w:p w14:paraId="3A39CCBB" w14:textId="601DFDD4" w:rsidR="00957DDC" w:rsidRDefault="00957DDC" w:rsidP="00957DDC">
      <w:pPr>
        <w:spacing w:after="0" w:line="240" w:lineRule="auto"/>
        <w:rPr>
          <w:rFonts w:ascii="Times New Roman" w:eastAsia="Times New Roman" w:hAnsi="Times New Roman"/>
          <w:sz w:val="24"/>
          <w:szCs w:val="24"/>
        </w:rPr>
      </w:pPr>
      <w:r>
        <w:rPr>
          <w:rFonts w:ascii="Times New Roman" w:hAnsi="Times New Roman"/>
          <w:sz w:val="24"/>
          <w:szCs w:val="24"/>
        </w:rPr>
        <w:t xml:space="preserve">Permissible </w:t>
      </w:r>
      <w:r w:rsidRPr="00101FD7">
        <w:rPr>
          <w:rFonts w:ascii="Times New Roman" w:hAnsi="Times New Roman"/>
          <w:sz w:val="24"/>
          <w:szCs w:val="24"/>
        </w:rPr>
        <w:t xml:space="preserve">co-pilot time </w:t>
      </w:r>
      <w:r>
        <w:rPr>
          <w:rFonts w:ascii="Times New Roman" w:hAnsi="Times New Roman"/>
          <w:sz w:val="24"/>
          <w:szCs w:val="24"/>
        </w:rPr>
        <w:t xml:space="preserve">in a category of aircraft will be taken to be </w:t>
      </w:r>
      <w:r w:rsidRPr="00101FD7">
        <w:rPr>
          <w:rFonts w:ascii="Times New Roman" w:hAnsi="Times New Roman"/>
          <w:sz w:val="24"/>
          <w:szCs w:val="24"/>
        </w:rPr>
        <w:t xml:space="preserve">equivalent to </w:t>
      </w:r>
      <w:r>
        <w:rPr>
          <w:rFonts w:ascii="Times New Roman" w:hAnsi="Times New Roman"/>
          <w:sz w:val="24"/>
          <w:szCs w:val="24"/>
        </w:rPr>
        <w:t xml:space="preserve">required </w:t>
      </w:r>
      <w:r w:rsidRPr="00101FD7">
        <w:rPr>
          <w:rFonts w:ascii="Times New Roman" w:hAnsi="Times New Roman"/>
          <w:sz w:val="24"/>
          <w:szCs w:val="24"/>
        </w:rPr>
        <w:t xml:space="preserve">flight time </w:t>
      </w:r>
      <w:r>
        <w:rPr>
          <w:rFonts w:ascii="Times New Roman" w:hAnsi="Times New Roman"/>
          <w:sz w:val="24"/>
          <w:szCs w:val="24"/>
        </w:rPr>
        <w:t xml:space="preserve">in the same category of aircraft for an application for an </w:t>
      </w:r>
      <w:r w:rsidRPr="00101FD7">
        <w:rPr>
          <w:rFonts w:ascii="Times New Roman" w:hAnsi="Times New Roman"/>
          <w:sz w:val="24"/>
          <w:szCs w:val="24"/>
        </w:rPr>
        <w:t>air transport pilot licence (</w:t>
      </w:r>
      <w:r w:rsidRPr="00101FD7">
        <w:rPr>
          <w:rFonts w:ascii="Times New Roman" w:hAnsi="Times New Roman"/>
          <w:b/>
          <w:i/>
          <w:sz w:val="24"/>
          <w:szCs w:val="24"/>
        </w:rPr>
        <w:t>ATPL</w:t>
      </w:r>
      <w:r w:rsidRPr="00101FD7">
        <w:rPr>
          <w:rFonts w:ascii="Times New Roman" w:hAnsi="Times New Roman"/>
          <w:sz w:val="24"/>
          <w:szCs w:val="24"/>
        </w:rPr>
        <w:t>)</w:t>
      </w:r>
      <w:r>
        <w:rPr>
          <w:rFonts w:ascii="Times New Roman" w:hAnsi="Times New Roman"/>
          <w:sz w:val="24"/>
          <w:szCs w:val="24"/>
        </w:rPr>
        <w:t xml:space="preserve"> in </w:t>
      </w:r>
      <w:r w:rsidRPr="00101FD7">
        <w:rPr>
          <w:rFonts w:ascii="Times New Roman" w:hAnsi="Times New Roman"/>
          <w:sz w:val="24"/>
          <w:szCs w:val="24"/>
        </w:rPr>
        <w:t>the aeroplane</w:t>
      </w:r>
      <w:r>
        <w:rPr>
          <w:rFonts w:ascii="Times New Roman" w:hAnsi="Times New Roman"/>
          <w:sz w:val="24"/>
          <w:szCs w:val="24"/>
        </w:rPr>
        <w:t xml:space="preserve">, helicopter or powered-lift aircraft category. Permissible co-pilot time in a type of aircraft will also be taken to be flight time for a pilot </w:t>
      </w:r>
      <w:r w:rsidRPr="00101FD7">
        <w:rPr>
          <w:rFonts w:ascii="Times New Roman" w:hAnsi="Times New Roman"/>
          <w:sz w:val="24"/>
          <w:szCs w:val="24"/>
        </w:rPr>
        <w:t xml:space="preserve">type rating </w:t>
      </w:r>
      <w:r>
        <w:rPr>
          <w:rFonts w:ascii="Times New Roman" w:hAnsi="Times New Roman"/>
          <w:sz w:val="24"/>
          <w:szCs w:val="24"/>
        </w:rPr>
        <w:t>for a multi</w:t>
      </w:r>
      <w:r w:rsidR="00CE0C91">
        <w:rPr>
          <w:rFonts w:ascii="Times New Roman" w:hAnsi="Times New Roman"/>
          <w:sz w:val="24"/>
          <w:szCs w:val="24"/>
        </w:rPr>
        <w:noBreakHyphen/>
      </w:r>
      <w:r>
        <w:rPr>
          <w:rFonts w:ascii="Times New Roman" w:hAnsi="Times New Roman"/>
          <w:sz w:val="24"/>
          <w:szCs w:val="24"/>
        </w:rPr>
        <w:t>engine turbine</w:t>
      </w:r>
      <w:r w:rsidR="00B057BC">
        <w:rPr>
          <w:rFonts w:ascii="Times New Roman" w:hAnsi="Times New Roman"/>
          <w:sz w:val="24"/>
          <w:szCs w:val="24"/>
        </w:rPr>
        <w:t>-</w:t>
      </w:r>
      <w:r>
        <w:rPr>
          <w:rFonts w:ascii="Times New Roman" w:hAnsi="Times New Roman"/>
          <w:sz w:val="24"/>
          <w:szCs w:val="24"/>
        </w:rPr>
        <w:t xml:space="preserve">powered aircraft and permissible co-pilot time in a helicopter will be taken to be flight time for a </w:t>
      </w:r>
      <w:r w:rsidRPr="00101FD7">
        <w:rPr>
          <w:rFonts w:ascii="Times New Roman" w:hAnsi="Times New Roman"/>
          <w:sz w:val="24"/>
          <w:szCs w:val="24"/>
        </w:rPr>
        <w:t>night vision imaging system endorsement in the helicopter category.</w:t>
      </w:r>
    </w:p>
    <w:p w14:paraId="56786734" w14:textId="48F99DC0" w:rsidR="00957DDC" w:rsidRDefault="00957DDC" w:rsidP="006D6009">
      <w:pPr>
        <w:spacing w:after="0" w:line="240" w:lineRule="auto"/>
        <w:rPr>
          <w:rFonts w:ascii="Times New Roman" w:eastAsia="Times New Roman" w:hAnsi="Times New Roman"/>
          <w:sz w:val="24"/>
          <w:szCs w:val="24"/>
        </w:rPr>
      </w:pPr>
    </w:p>
    <w:p w14:paraId="7E2207FC" w14:textId="0BC304EB" w:rsidR="00957DDC" w:rsidRDefault="00957DDC" w:rsidP="006D6009">
      <w:pPr>
        <w:spacing w:after="0" w:line="240" w:lineRule="auto"/>
        <w:rPr>
          <w:rFonts w:ascii="Times New Roman" w:eastAsia="Times New Roman" w:hAnsi="Times New Roman"/>
          <w:iCs/>
          <w:sz w:val="24"/>
          <w:szCs w:val="24"/>
          <w:lang w:eastAsia="en-AU"/>
        </w:rPr>
      </w:pPr>
      <w:r>
        <w:rPr>
          <w:rFonts w:ascii="Times New Roman" w:eastAsia="Times New Roman" w:hAnsi="Times New Roman"/>
          <w:sz w:val="24"/>
          <w:szCs w:val="24"/>
        </w:rPr>
        <w:t xml:space="preserve">The instrument also enables specified flight training and flight examination activities to be undertaken by qualified persons when they are not occupying a flight control seat (in this </w:t>
      </w:r>
      <w:r w:rsidR="002A0FFF">
        <w:rPr>
          <w:rFonts w:ascii="Times New Roman" w:eastAsia="Times New Roman" w:hAnsi="Times New Roman"/>
          <w:sz w:val="24"/>
          <w:szCs w:val="24"/>
        </w:rPr>
        <w:t xml:space="preserve">Explanatory Statement </w:t>
      </w:r>
      <w:r>
        <w:rPr>
          <w:rFonts w:ascii="Times New Roman" w:eastAsia="Times New Roman" w:hAnsi="Times New Roman"/>
          <w:sz w:val="24"/>
          <w:szCs w:val="24"/>
        </w:rPr>
        <w:t xml:space="preserve">referred to as a </w:t>
      </w:r>
      <w:r w:rsidRPr="00047FCC">
        <w:rPr>
          <w:rFonts w:ascii="Times New Roman" w:eastAsia="Times New Roman" w:hAnsi="Times New Roman"/>
          <w:b/>
          <w:i/>
          <w:sz w:val="24"/>
          <w:szCs w:val="24"/>
        </w:rPr>
        <w:t>control seat</w:t>
      </w:r>
      <w:r w:rsidRPr="00047FCC">
        <w:rPr>
          <w:rFonts w:ascii="Times New Roman" w:eastAsia="Times New Roman" w:hAnsi="Times New Roman"/>
          <w:sz w:val="24"/>
          <w:szCs w:val="24"/>
        </w:rPr>
        <w:t>) of</w:t>
      </w:r>
      <w:r>
        <w:rPr>
          <w:rFonts w:ascii="Times New Roman" w:eastAsia="Times New Roman" w:hAnsi="Times New Roman"/>
          <w:sz w:val="24"/>
          <w:szCs w:val="24"/>
        </w:rPr>
        <w:t xml:space="preserve"> a relevant aircraft or flight simulation training device (</w:t>
      </w:r>
      <w:r>
        <w:rPr>
          <w:rFonts w:ascii="Times New Roman" w:eastAsia="Times New Roman" w:hAnsi="Times New Roman"/>
          <w:b/>
          <w:i/>
          <w:sz w:val="24"/>
          <w:szCs w:val="24"/>
        </w:rPr>
        <w:t>FSTD</w:t>
      </w:r>
      <w:r>
        <w:rPr>
          <w:rFonts w:ascii="Times New Roman" w:eastAsia="Times New Roman" w:hAnsi="Times New Roman"/>
          <w:sz w:val="24"/>
          <w:szCs w:val="24"/>
        </w:rPr>
        <w:t>). The person may not be occupying a control seat, being a seat at which flight controls are fitted, for a number of reasons. There may only be 1 control seat in the aircraft, or the nature of the operation may mean that there are other persons already occupying all the control seats.</w:t>
      </w:r>
    </w:p>
    <w:p w14:paraId="5241124D" w14:textId="77777777" w:rsidR="006D6009" w:rsidRDefault="006D6009" w:rsidP="006D6009">
      <w:pPr>
        <w:spacing w:before="240"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2567FF46" w14:textId="5F81604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E22191">
        <w:rPr>
          <w:rFonts w:ascii="Times New Roman" w:eastAsia="Times New Roman" w:hAnsi="Times New Roman"/>
          <w:sz w:val="24"/>
          <w:szCs w:val="24"/>
        </w:rPr>
        <w:t xml:space="preserve">CASR </w:t>
      </w:r>
      <w:r w:rsidR="00F25143">
        <w:rPr>
          <w:rFonts w:ascii="Times New Roman" w:eastAsia="Times New Roman" w:hAnsi="Times New Roman"/>
          <w:sz w:val="24"/>
          <w:szCs w:val="24"/>
        </w:rPr>
        <w:t xml:space="preserve">and </w:t>
      </w:r>
      <w:r w:rsidR="00E22191">
        <w:rPr>
          <w:rFonts w:ascii="Times New Roman" w:eastAsia="Times New Roman" w:hAnsi="Times New Roman"/>
          <w:sz w:val="24"/>
          <w:szCs w:val="24"/>
        </w:rPr>
        <w:t xml:space="preserve">the </w:t>
      </w:r>
      <w:r w:rsidR="00F25143" w:rsidRPr="00F25143">
        <w:rPr>
          <w:rFonts w:ascii="Times New Roman" w:eastAsia="Times New Roman" w:hAnsi="Times New Roman"/>
          <w:i/>
          <w:sz w:val="24"/>
          <w:szCs w:val="24"/>
        </w:rPr>
        <w:t>Civil Aviation Regulations</w:t>
      </w:r>
      <w:r w:rsidR="00A842C3">
        <w:rPr>
          <w:rFonts w:ascii="Times New Roman" w:eastAsia="Times New Roman" w:hAnsi="Times New Roman"/>
          <w:i/>
          <w:sz w:val="24"/>
          <w:szCs w:val="24"/>
        </w:rPr>
        <w:t xml:space="preserve">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 xml:space="preserve"> (</w:t>
      </w:r>
      <w:r w:rsidR="00F25143" w:rsidRPr="00F25143">
        <w:rPr>
          <w:rFonts w:ascii="Times New Roman" w:eastAsia="Times New Roman" w:hAnsi="Times New Roman"/>
          <w:b/>
          <w:i/>
          <w:sz w:val="24"/>
          <w:szCs w:val="24"/>
        </w:rPr>
        <w:t>CAR</w:t>
      </w:r>
      <w:r w:rsidR="00F25143">
        <w:rPr>
          <w:rFonts w:ascii="Times New Roman" w:eastAsia="Times New Roman" w:hAnsi="Times New Roman"/>
          <w:sz w:val="24"/>
          <w:szCs w:val="24"/>
        </w:rPr>
        <w:t>).</w:t>
      </w:r>
    </w:p>
    <w:p w14:paraId="417F383A" w14:textId="77777777" w:rsidR="00E851C1" w:rsidRDefault="00E851C1" w:rsidP="006D6009">
      <w:pPr>
        <w:spacing w:after="0" w:line="240" w:lineRule="auto"/>
        <w:rPr>
          <w:rFonts w:ascii="Times New Roman" w:eastAsia="Times New Roman" w:hAnsi="Times New Roman"/>
          <w:sz w:val="24"/>
          <w:szCs w:val="24"/>
        </w:rPr>
      </w:pPr>
    </w:p>
    <w:p w14:paraId="5A5A0787" w14:textId="4D99050C"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Subpart 11.F of CASR provides for the granting of exemptions from particular provisions of the regulations. Subregulation 11.160</w:t>
      </w:r>
      <w:r w:rsidR="00347FAA">
        <w:rPr>
          <w:rFonts w:ascii="Times New Roman" w:eastAsia="Times New Roman" w:hAnsi="Times New Roman"/>
          <w:sz w:val="24"/>
          <w:szCs w:val="24"/>
        </w:rPr>
        <w:t> </w:t>
      </w:r>
      <w:r>
        <w:rPr>
          <w:rFonts w:ascii="Times New Roman" w:eastAsia="Times New Roman" w:hAnsi="Times New Roman"/>
          <w:sz w:val="24"/>
          <w:szCs w:val="24"/>
        </w:rPr>
        <w:t>(1) of CASR provides that, for subsection 98</w:t>
      </w:r>
      <w:r w:rsidR="00347FAA">
        <w:rPr>
          <w:rFonts w:ascii="Times New Roman" w:eastAsia="Times New Roman" w:hAnsi="Times New Roman"/>
          <w:sz w:val="24"/>
          <w:szCs w:val="24"/>
        </w:rPr>
        <w:t> </w:t>
      </w:r>
      <w:r>
        <w:rPr>
          <w:rFonts w:ascii="Times New Roman" w:eastAsia="Times New Roman" w:hAnsi="Times New Roman"/>
          <w:sz w:val="24"/>
          <w:szCs w:val="24"/>
        </w:rPr>
        <w:t>(5A) of the Act, CASA may grant an exemption from a provision of the regulations.</w:t>
      </w:r>
    </w:p>
    <w:p w14:paraId="4ADFBED4" w14:textId="77777777" w:rsidR="00620292" w:rsidRDefault="00620292" w:rsidP="00620292">
      <w:pPr>
        <w:spacing w:after="0" w:line="240" w:lineRule="auto"/>
        <w:rPr>
          <w:rFonts w:ascii="Times New Roman" w:eastAsia="Times New Roman" w:hAnsi="Times New Roman"/>
          <w:sz w:val="24"/>
          <w:szCs w:val="24"/>
        </w:rPr>
      </w:pPr>
    </w:p>
    <w:p w14:paraId="04A89D5E" w14:textId="40280B70"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subregulation 11.160</w:t>
      </w:r>
      <w:r w:rsidR="00347FAA">
        <w:rPr>
          <w:rFonts w:ascii="Times New Roman" w:eastAsia="Times New Roman" w:hAnsi="Times New Roman"/>
          <w:sz w:val="24"/>
          <w:szCs w:val="24"/>
        </w:rPr>
        <w:t> </w:t>
      </w:r>
      <w:r>
        <w:rPr>
          <w:rFonts w:ascii="Times New Roman" w:eastAsia="Times New Roman" w:hAnsi="Times New Roman"/>
          <w:sz w:val="24"/>
          <w:szCs w:val="24"/>
        </w:rPr>
        <w:t>(2) of CASR, an exemption may be granted to a person or a class of persons.</w:t>
      </w:r>
    </w:p>
    <w:p w14:paraId="53A9C42A" w14:textId="77777777" w:rsidR="00620292" w:rsidRDefault="00620292" w:rsidP="00620292">
      <w:pPr>
        <w:spacing w:after="0" w:line="240" w:lineRule="auto"/>
        <w:rPr>
          <w:rFonts w:ascii="Times New Roman" w:eastAsia="Times New Roman" w:hAnsi="Times New Roman"/>
          <w:sz w:val="24"/>
          <w:szCs w:val="24"/>
        </w:rPr>
      </w:pPr>
    </w:p>
    <w:p w14:paraId="32D74EC2" w14:textId="77777777"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Subpart 11.F of CASR, in deciding whether to grant an exemption on its own initiative, CASA will regard as paramount the preservation of at least an acceptable level of aviation safety.</w:t>
      </w:r>
    </w:p>
    <w:p w14:paraId="08F5379B" w14:textId="77777777" w:rsidR="00620292" w:rsidRDefault="00620292" w:rsidP="00620292">
      <w:pPr>
        <w:spacing w:after="0" w:line="240" w:lineRule="auto"/>
        <w:rPr>
          <w:rFonts w:ascii="Times New Roman" w:eastAsia="Times New Roman" w:hAnsi="Times New Roman"/>
          <w:sz w:val="24"/>
          <w:szCs w:val="24"/>
        </w:rPr>
      </w:pPr>
    </w:p>
    <w:p w14:paraId="16C8FCC7" w14:textId="77777777" w:rsidR="006853F5"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Regulation 11.205 of CASR provides that CASA may impose conditions on an exemption if necessary in the interests of the safety of air navigation. Under regulation 11.210, it is a strict liability offence not to comply with the obligations imposed by a condition.</w:t>
      </w:r>
    </w:p>
    <w:p w14:paraId="6675451B" w14:textId="221B9251" w:rsidR="00620292" w:rsidRDefault="00620292" w:rsidP="00620292">
      <w:pPr>
        <w:spacing w:after="0" w:line="240" w:lineRule="auto"/>
        <w:rPr>
          <w:rFonts w:ascii="Times New Roman" w:eastAsia="Times New Roman" w:hAnsi="Times New Roman"/>
          <w:sz w:val="24"/>
          <w:szCs w:val="24"/>
        </w:rPr>
      </w:pPr>
    </w:p>
    <w:p w14:paraId="3BE90230" w14:textId="16FAE250"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Regulation 11.225 of CASR requires an exemption to be published on the </w:t>
      </w:r>
      <w:r w:rsidR="00CF3F8D">
        <w:rPr>
          <w:rFonts w:ascii="Times New Roman" w:eastAsia="Times New Roman" w:hAnsi="Times New Roman"/>
          <w:sz w:val="24"/>
          <w:szCs w:val="24"/>
        </w:rPr>
        <w:t>i</w:t>
      </w:r>
      <w:r>
        <w:rPr>
          <w:rFonts w:ascii="Times New Roman" w:eastAsia="Times New Roman" w:hAnsi="Times New Roman"/>
          <w:sz w:val="24"/>
          <w:szCs w:val="24"/>
        </w:rPr>
        <w:t>nternet. Under subregulation 11.230</w:t>
      </w:r>
      <w:r w:rsidR="00087FA5">
        <w:rPr>
          <w:rFonts w:ascii="Times New Roman" w:eastAsia="Times New Roman" w:hAnsi="Times New Roman"/>
          <w:sz w:val="24"/>
          <w:szCs w:val="24"/>
        </w:rPr>
        <w:t> </w:t>
      </w:r>
      <w:r>
        <w:rPr>
          <w:rFonts w:ascii="Times New Roman" w:eastAsia="Times New Roman" w:hAnsi="Times New Roman"/>
          <w:sz w:val="24"/>
          <w:szCs w:val="24"/>
        </w:rPr>
        <w:t>(1), the maximum duration of an exemption is 3 years.</w:t>
      </w:r>
    </w:p>
    <w:p w14:paraId="7505BC0F" w14:textId="77777777" w:rsidR="00620292" w:rsidRDefault="00620292" w:rsidP="00620292">
      <w:pPr>
        <w:spacing w:after="0" w:line="240" w:lineRule="auto"/>
        <w:rPr>
          <w:rFonts w:ascii="Times New Roman" w:eastAsia="Times New Roman" w:hAnsi="Times New Roman"/>
          <w:i/>
          <w:sz w:val="24"/>
          <w:szCs w:val="24"/>
        </w:rPr>
      </w:pPr>
    </w:p>
    <w:p w14:paraId="780C765E" w14:textId="589C4DD4"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61 of CASR establishes the licensing scheme for pilots and flight engineers of registered aircraft. </w:t>
      </w:r>
      <w:r w:rsidR="00CE0C91">
        <w:rPr>
          <w:rFonts w:ascii="Times New Roman" w:eastAsia="Times New Roman" w:hAnsi="Times New Roman"/>
          <w:sz w:val="24"/>
          <w:szCs w:val="24"/>
        </w:rPr>
        <w:t>Regulation 61.065</w:t>
      </w:r>
      <w:r w:rsidR="00CE0C91" w:rsidRPr="00D22AD4">
        <w:rPr>
          <w:rFonts w:ascii="Times New Roman" w:eastAsia="Times New Roman" w:hAnsi="Times New Roman"/>
          <w:sz w:val="24"/>
          <w:szCs w:val="24"/>
        </w:rPr>
        <w:t xml:space="preserve"> </w:t>
      </w:r>
      <w:r w:rsidR="00D22AD4" w:rsidRPr="00D22AD4">
        <w:rPr>
          <w:rFonts w:ascii="Times New Roman" w:hAnsi="Times New Roman"/>
          <w:sz w:val="24"/>
          <w:szCs w:val="24"/>
        </w:rPr>
        <w:t xml:space="preserve">makes it an offence for the holder of a flight crew licence to </w:t>
      </w:r>
      <w:r w:rsidR="00D22AD4">
        <w:rPr>
          <w:rFonts w:ascii="Times New Roman" w:hAnsi="Times New Roman"/>
          <w:sz w:val="24"/>
          <w:szCs w:val="24"/>
        </w:rPr>
        <w:t>“</w:t>
      </w:r>
      <w:r w:rsidR="00D22AD4" w:rsidRPr="00D22AD4">
        <w:rPr>
          <w:rFonts w:ascii="Times New Roman" w:hAnsi="Times New Roman"/>
          <w:sz w:val="24"/>
          <w:szCs w:val="24"/>
        </w:rPr>
        <w:t>conduct</w:t>
      </w:r>
      <w:r w:rsidR="00D22AD4">
        <w:rPr>
          <w:rFonts w:ascii="Times New Roman" w:hAnsi="Times New Roman"/>
          <w:sz w:val="24"/>
          <w:szCs w:val="24"/>
        </w:rPr>
        <w:t>”</w:t>
      </w:r>
      <w:r w:rsidR="00D22AD4" w:rsidRPr="00D22AD4">
        <w:rPr>
          <w:rFonts w:ascii="Times New Roman" w:hAnsi="Times New Roman"/>
          <w:sz w:val="24"/>
          <w:szCs w:val="24"/>
        </w:rPr>
        <w:t xml:space="preserve"> an activity while acting as an instructor or examiner if the person is not authorised under Part 61 to conduct the activity</w:t>
      </w:r>
      <w:r w:rsidR="00D22AD4" w:rsidRPr="00D22AD4">
        <w:rPr>
          <w:rFonts w:ascii="Times New Roman" w:eastAsia="Times New Roman" w:hAnsi="Times New Roman"/>
          <w:sz w:val="24"/>
          <w:szCs w:val="24"/>
        </w:rPr>
        <w:t>.</w:t>
      </w:r>
      <w:r w:rsidR="00D22AD4">
        <w:rPr>
          <w:rFonts w:ascii="Times New Roman" w:eastAsia="Times New Roman" w:hAnsi="Times New Roman"/>
          <w:sz w:val="24"/>
          <w:szCs w:val="24"/>
        </w:rPr>
        <w:t xml:space="preserve"> </w:t>
      </w:r>
      <w:r>
        <w:rPr>
          <w:rFonts w:ascii="Times New Roman" w:eastAsia="Times New Roman" w:hAnsi="Times New Roman"/>
          <w:sz w:val="24"/>
          <w:szCs w:val="24"/>
        </w:rPr>
        <w:t xml:space="preserve">Regulation 61.080 of CASR defines a person’s </w:t>
      </w:r>
      <w:r w:rsidRPr="002A0FFF">
        <w:rPr>
          <w:rFonts w:ascii="Times New Roman" w:eastAsia="Times New Roman" w:hAnsi="Times New Roman"/>
          <w:b/>
          <w:bCs/>
          <w:i/>
          <w:iCs/>
          <w:sz w:val="24"/>
          <w:szCs w:val="24"/>
        </w:rPr>
        <w:t>flight time</w:t>
      </w:r>
      <w:r>
        <w:rPr>
          <w:rFonts w:ascii="Times New Roman" w:eastAsia="Times New Roman" w:hAnsi="Times New Roman"/>
          <w:sz w:val="24"/>
          <w:szCs w:val="24"/>
        </w:rPr>
        <w:t xml:space="preserve"> (also referred to in CASR as </w:t>
      </w:r>
      <w:r w:rsidRPr="00134296">
        <w:rPr>
          <w:rFonts w:ascii="Times New Roman" w:eastAsia="Times New Roman" w:hAnsi="Times New Roman"/>
          <w:b/>
          <w:i/>
          <w:sz w:val="24"/>
          <w:szCs w:val="24"/>
        </w:rPr>
        <w:t>flight time as a pilot</w:t>
      </w:r>
      <w:r>
        <w:rPr>
          <w:rFonts w:ascii="Times New Roman" w:eastAsia="Times New Roman" w:hAnsi="Times New Roman"/>
          <w:sz w:val="24"/>
          <w:szCs w:val="24"/>
        </w:rPr>
        <w:t>) as the duration of specified flights by a person (e</w:t>
      </w:r>
      <w:r w:rsidR="00087FA5">
        <w:rPr>
          <w:rFonts w:ascii="Times New Roman" w:eastAsia="Times New Roman" w:hAnsi="Times New Roman"/>
          <w:sz w:val="24"/>
          <w:szCs w:val="24"/>
        </w:rPr>
        <w:t>.g.</w:t>
      </w:r>
      <w:r>
        <w:rPr>
          <w:rFonts w:ascii="Times New Roman" w:eastAsia="Times New Roman" w:hAnsi="Times New Roman"/>
          <w:sz w:val="24"/>
          <w:szCs w:val="24"/>
        </w:rPr>
        <w:t xml:space="preserve"> of solo flights) and the person’s flight time as, among other things, a co-pilot. </w:t>
      </w:r>
      <w:r w:rsidRPr="009674EA">
        <w:rPr>
          <w:rFonts w:ascii="Times New Roman" w:eastAsia="Times New Roman" w:hAnsi="Times New Roman"/>
          <w:sz w:val="24"/>
          <w:szCs w:val="24"/>
        </w:rPr>
        <w:t>Regulation 61.085 of CASR</w:t>
      </w:r>
      <w:r>
        <w:rPr>
          <w:rFonts w:ascii="Times New Roman" w:eastAsia="Times New Roman" w:hAnsi="Times New Roman"/>
          <w:sz w:val="24"/>
          <w:szCs w:val="24"/>
        </w:rPr>
        <w:t xml:space="preserve"> </w:t>
      </w:r>
      <w:r w:rsidRPr="009674EA">
        <w:rPr>
          <w:rFonts w:ascii="Times New Roman" w:eastAsia="Times New Roman" w:hAnsi="Times New Roman"/>
          <w:sz w:val="24"/>
          <w:szCs w:val="24"/>
        </w:rPr>
        <w:t xml:space="preserve">defines </w:t>
      </w:r>
      <w:r w:rsidRPr="002A0FFF">
        <w:rPr>
          <w:rFonts w:ascii="Times New Roman" w:eastAsia="Times New Roman" w:hAnsi="Times New Roman"/>
          <w:b/>
          <w:bCs/>
          <w:i/>
          <w:iCs/>
          <w:sz w:val="24"/>
          <w:szCs w:val="24"/>
        </w:rPr>
        <w:t>flight time</w:t>
      </w:r>
      <w:r w:rsidRPr="009674EA">
        <w:rPr>
          <w:rFonts w:ascii="Times New Roman" w:eastAsia="Times New Roman" w:hAnsi="Times New Roman"/>
          <w:sz w:val="24"/>
          <w:szCs w:val="24"/>
        </w:rPr>
        <w:t xml:space="preserve"> as a co-pilot (</w:t>
      </w:r>
      <w:r>
        <w:rPr>
          <w:rFonts w:ascii="Times New Roman" w:eastAsia="Times New Roman" w:hAnsi="Times New Roman"/>
          <w:sz w:val="24"/>
          <w:szCs w:val="24"/>
        </w:rPr>
        <w:t xml:space="preserve">also referred to in CASR as </w:t>
      </w:r>
      <w:r w:rsidRPr="0088111E">
        <w:rPr>
          <w:rFonts w:ascii="Times New Roman" w:eastAsia="Times New Roman" w:hAnsi="Times New Roman"/>
          <w:b/>
          <w:i/>
          <w:sz w:val="24"/>
          <w:szCs w:val="24"/>
        </w:rPr>
        <w:t>co</w:t>
      </w:r>
      <w:r w:rsidR="008C530A">
        <w:rPr>
          <w:rFonts w:ascii="Times New Roman" w:eastAsia="Times New Roman" w:hAnsi="Times New Roman"/>
          <w:b/>
          <w:i/>
          <w:sz w:val="24"/>
          <w:szCs w:val="24"/>
        </w:rPr>
        <w:noBreakHyphen/>
      </w:r>
      <w:r w:rsidRPr="0088111E">
        <w:rPr>
          <w:rFonts w:ascii="Times New Roman" w:eastAsia="Times New Roman" w:hAnsi="Times New Roman"/>
          <w:b/>
          <w:i/>
          <w:sz w:val="24"/>
          <w:szCs w:val="24"/>
        </w:rPr>
        <w:t>pilot flight time</w:t>
      </w:r>
      <w:r w:rsidRPr="009674EA">
        <w:rPr>
          <w:rFonts w:ascii="Times New Roman" w:eastAsia="Times New Roman" w:hAnsi="Times New Roman"/>
          <w:sz w:val="24"/>
          <w:szCs w:val="24"/>
        </w:rPr>
        <w:t xml:space="preserve">) as </w:t>
      </w:r>
      <w:r>
        <w:rPr>
          <w:rFonts w:ascii="Times New Roman" w:eastAsia="Times New Roman" w:hAnsi="Times New Roman"/>
          <w:sz w:val="24"/>
          <w:szCs w:val="24"/>
        </w:rPr>
        <w:t>“</w:t>
      </w:r>
      <w:r w:rsidRPr="009674EA">
        <w:rPr>
          <w:rFonts w:ascii="Times New Roman" w:eastAsia="Times New Roman" w:hAnsi="Times New Roman"/>
          <w:sz w:val="24"/>
          <w:szCs w:val="24"/>
        </w:rPr>
        <w:t xml:space="preserve">any period, during flight in an aircraft that, under </w:t>
      </w:r>
      <w:r>
        <w:rPr>
          <w:rFonts w:ascii="Times New Roman" w:eastAsia="Times New Roman" w:hAnsi="Times New Roman"/>
          <w:sz w:val="24"/>
          <w:szCs w:val="24"/>
        </w:rPr>
        <w:t xml:space="preserve">these Regulations, </w:t>
      </w:r>
      <w:r w:rsidRPr="009674EA">
        <w:rPr>
          <w:rFonts w:ascii="Times New Roman" w:eastAsia="Times New Roman" w:hAnsi="Times New Roman"/>
          <w:sz w:val="24"/>
          <w:szCs w:val="24"/>
        </w:rPr>
        <w:t>must be flown with a flight crew of at least 2 pilots</w:t>
      </w:r>
      <w:r w:rsidR="00D22AD4">
        <w:rPr>
          <w:rFonts w:ascii="Times New Roman" w:eastAsia="Times New Roman" w:hAnsi="Times New Roman"/>
          <w:sz w:val="24"/>
          <w:szCs w:val="24"/>
        </w:rPr>
        <w:t>,</w:t>
      </w:r>
      <w:r w:rsidRPr="009674EA">
        <w:rPr>
          <w:rFonts w:ascii="Times New Roman" w:eastAsia="Times New Roman" w:hAnsi="Times New Roman"/>
          <w:sz w:val="24"/>
          <w:szCs w:val="24"/>
        </w:rPr>
        <w:t xml:space="preserve"> in which the person is performing co</w:t>
      </w:r>
      <w:r w:rsidR="00377752">
        <w:rPr>
          <w:rFonts w:ascii="Times New Roman" w:eastAsia="Times New Roman" w:hAnsi="Times New Roman"/>
          <w:sz w:val="24"/>
          <w:szCs w:val="24"/>
        </w:rPr>
        <w:noBreakHyphen/>
      </w:r>
      <w:r w:rsidRPr="009674EA">
        <w:rPr>
          <w:rFonts w:ascii="Times New Roman" w:eastAsia="Times New Roman" w:hAnsi="Times New Roman"/>
          <w:sz w:val="24"/>
          <w:szCs w:val="24"/>
        </w:rPr>
        <w:t>pilot duties other than as pilot in command under supervision.”</w:t>
      </w:r>
      <w:r w:rsidR="00B057BC">
        <w:rPr>
          <w:rFonts w:ascii="Times New Roman" w:eastAsia="Times New Roman" w:hAnsi="Times New Roman"/>
          <w:sz w:val="24"/>
          <w:szCs w:val="24"/>
        </w:rPr>
        <w:t>.</w:t>
      </w:r>
    </w:p>
    <w:p w14:paraId="1125FC25" w14:textId="40585FF5" w:rsidR="00620292" w:rsidRPr="00377752" w:rsidRDefault="00620292" w:rsidP="00620292">
      <w:pPr>
        <w:spacing w:after="0" w:line="240" w:lineRule="auto"/>
        <w:rPr>
          <w:rFonts w:ascii="Times New Roman" w:eastAsia="Times New Roman" w:hAnsi="Times New Roman"/>
          <w:bCs/>
          <w:sz w:val="24"/>
          <w:szCs w:val="24"/>
        </w:rPr>
      </w:pPr>
    </w:p>
    <w:p w14:paraId="2B8288FF" w14:textId="41A35303"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w:t>
      </w:r>
      <w:r w:rsidR="00F025C5">
        <w:rPr>
          <w:rFonts w:ascii="Times New Roman" w:eastAsia="Times New Roman" w:hAnsi="Times New Roman"/>
          <w:sz w:val="24"/>
          <w:szCs w:val="24"/>
        </w:rPr>
        <w:t xml:space="preserve"> </w:t>
      </w:r>
      <w:r>
        <w:rPr>
          <w:rFonts w:ascii="Times New Roman" w:eastAsia="Times New Roman" w:hAnsi="Times New Roman"/>
          <w:sz w:val="24"/>
          <w:szCs w:val="24"/>
        </w:rPr>
        <w:t xml:space="preserve">61.010 of CASR prescribes definitions for Part 61. It defines </w:t>
      </w:r>
      <w:r w:rsidRPr="00CF3F8D">
        <w:rPr>
          <w:rFonts w:ascii="Times New Roman" w:eastAsia="Times New Roman" w:hAnsi="Times New Roman"/>
          <w:b/>
          <w:bCs/>
          <w:i/>
          <w:iCs/>
          <w:sz w:val="24"/>
          <w:szCs w:val="24"/>
        </w:rPr>
        <w:t>conduct</w:t>
      </w:r>
      <w:r>
        <w:rPr>
          <w:rFonts w:ascii="Times New Roman" w:eastAsia="Times New Roman" w:hAnsi="Times New Roman"/>
          <w:sz w:val="24"/>
          <w:szCs w:val="24"/>
        </w:rPr>
        <w:t>, as a verb and in relation to specified types of operation</w:t>
      </w:r>
      <w:r w:rsidR="00B057BC">
        <w:rPr>
          <w:rFonts w:ascii="Times New Roman" w:eastAsia="Times New Roman" w:hAnsi="Times New Roman"/>
          <w:sz w:val="24"/>
          <w:szCs w:val="24"/>
        </w:rPr>
        <w:t>, i</w:t>
      </w:r>
      <w:r>
        <w:rPr>
          <w:rFonts w:ascii="Times New Roman" w:eastAsia="Times New Roman" w:hAnsi="Times New Roman"/>
          <w:sz w:val="24"/>
          <w:szCs w:val="24"/>
        </w:rPr>
        <w:t>ncluding operations in aircraft and simulated flight operations, to cover the occupation of a control seat while the operation takes place.</w:t>
      </w:r>
    </w:p>
    <w:p w14:paraId="49CE6E0F" w14:textId="77777777" w:rsidR="00620292" w:rsidRDefault="00620292" w:rsidP="00620292">
      <w:pPr>
        <w:spacing w:after="0" w:line="240" w:lineRule="auto"/>
        <w:rPr>
          <w:rFonts w:ascii="Times New Roman" w:eastAsia="Times New Roman" w:hAnsi="Times New Roman"/>
          <w:sz w:val="24"/>
          <w:szCs w:val="24"/>
        </w:rPr>
      </w:pPr>
    </w:p>
    <w:p w14:paraId="0F6123F9" w14:textId="31B47DD2"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scheme in Part 61 establishes various licences, ratings and endorsements. Relevantly for this legislative instrument, Part 61 creates a number of classes of “pilot licence”. Subregulation</w:t>
      </w:r>
      <w:r w:rsidR="00B057BC">
        <w:rPr>
          <w:rFonts w:ascii="Times New Roman" w:eastAsia="Times New Roman" w:hAnsi="Times New Roman"/>
          <w:sz w:val="24"/>
          <w:szCs w:val="24"/>
        </w:rPr>
        <w:t xml:space="preserve"> </w:t>
      </w:r>
      <w:r w:rsidR="00CF3F8D">
        <w:rPr>
          <w:rFonts w:ascii="Times New Roman" w:eastAsia="Times New Roman" w:hAnsi="Times New Roman"/>
          <w:sz w:val="24"/>
          <w:szCs w:val="24"/>
        </w:rPr>
        <w:t>6</w:t>
      </w:r>
      <w:r>
        <w:rPr>
          <w:rFonts w:ascii="Times New Roman" w:eastAsia="Times New Roman" w:hAnsi="Times New Roman"/>
          <w:sz w:val="24"/>
          <w:szCs w:val="24"/>
        </w:rPr>
        <w:t>1.375 (7) of CASR authorises the holder of a pilot licence to conduct activities mentioned in column 1 of an item in Table 61.375 of CASR. Items of the table relevantly prescribe activities for which each of a flight instructor rating, simulator instructor rating and flight examiner rating is required.</w:t>
      </w:r>
    </w:p>
    <w:p w14:paraId="19660BC1" w14:textId="5F60C1F4" w:rsidR="00620292" w:rsidRPr="000211CF" w:rsidRDefault="00620292" w:rsidP="00620292">
      <w:pPr>
        <w:spacing w:after="0" w:line="240" w:lineRule="auto"/>
        <w:rPr>
          <w:rFonts w:ascii="Times New Roman" w:eastAsia="Times New Roman" w:hAnsi="Times New Roman"/>
          <w:bCs/>
          <w:sz w:val="24"/>
          <w:szCs w:val="24"/>
        </w:rPr>
      </w:pPr>
    </w:p>
    <w:p w14:paraId="1DFD96B1" w14:textId="58A9A737" w:rsidR="00620292" w:rsidRPr="000211CF" w:rsidRDefault="00620292" w:rsidP="00620292">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The holding of a pilot licence may be augmented with flight instructor ratings to provide flight training in aircraft and FSTDs (Division</w:t>
      </w:r>
      <w:r w:rsidR="00F025C5">
        <w:rPr>
          <w:rFonts w:ascii="Times New Roman" w:eastAsia="Times New Roman" w:hAnsi="Times New Roman"/>
          <w:sz w:val="24"/>
          <w:szCs w:val="24"/>
        </w:rPr>
        <w:t xml:space="preserve"> </w:t>
      </w:r>
      <w:r>
        <w:rPr>
          <w:rFonts w:ascii="Times New Roman" w:eastAsia="Times New Roman" w:hAnsi="Times New Roman"/>
          <w:sz w:val="24"/>
          <w:szCs w:val="24"/>
        </w:rPr>
        <w:t>61.T.1), simulator instructor ratings to provide flight training in FSTDs (Division</w:t>
      </w:r>
      <w:r w:rsidR="002C6F78">
        <w:rPr>
          <w:rFonts w:ascii="Times New Roman" w:eastAsia="Times New Roman" w:hAnsi="Times New Roman"/>
          <w:sz w:val="24"/>
          <w:szCs w:val="24"/>
        </w:rPr>
        <w:t xml:space="preserve"> </w:t>
      </w:r>
      <w:r>
        <w:rPr>
          <w:rFonts w:ascii="Times New Roman" w:eastAsia="Times New Roman" w:hAnsi="Times New Roman"/>
          <w:sz w:val="24"/>
          <w:szCs w:val="24"/>
        </w:rPr>
        <w:t>61.T.2) and flight examiner ratings to conduct flight tests and other examinations of other pilots (Subpart</w:t>
      </w:r>
      <w:r w:rsidR="00520149">
        <w:rPr>
          <w:rFonts w:ascii="Times New Roman" w:eastAsia="Times New Roman" w:hAnsi="Times New Roman"/>
          <w:sz w:val="24"/>
          <w:szCs w:val="24"/>
        </w:rPr>
        <w:t xml:space="preserve"> </w:t>
      </w:r>
      <w:r>
        <w:rPr>
          <w:rFonts w:ascii="Times New Roman" w:eastAsia="Times New Roman" w:hAnsi="Times New Roman"/>
          <w:sz w:val="24"/>
          <w:szCs w:val="24"/>
        </w:rPr>
        <w:t>61.U).</w:t>
      </w:r>
    </w:p>
    <w:p w14:paraId="2413ED47" w14:textId="77777777" w:rsidR="00620292" w:rsidRPr="000211CF" w:rsidRDefault="00620292" w:rsidP="00620292">
      <w:pPr>
        <w:spacing w:after="0" w:line="240" w:lineRule="auto"/>
        <w:rPr>
          <w:rFonts w:ascii="Times New Roman" w:eastAsia="Times New Roman" w:hAnsi="Times New Roman"/>
          <w:bCs/>
          <w:sz w:val="24"/>
          <w:szCs w:val="24"/>
        </w:rPr>
      </w:pPr>
    </w:p>
    <w:p w14:paraId="7946E4FD" w14:textId="0FE05042" w:rsidR="00620292" w:rsidRPr="005249A2" w:rsidRDefault="00620292" w:rsidP="00620292">
      <w:pPr>
        <w:spacing w:after="0" w:line="240" w:lineRule="auto"/>
        <w:rPr>
          <w:rFonts w:ascii="Times New Roman" w:eastAsia="Times New Roman" w:hAnsi="Times New Roman"/>
          <w:sz w:val="24"/>
          <w:szCs w:val="24"/>
        </w:rPr>
      </w:pPr>
      <w:r w:rsidRPr="005249A2">
        <w:rPr>
          <w:rFonts w:ascii="Times New Roman" w:eastAsia="Times New Roman" w:hAnsi="Times New Roman"/>
          <w:sz w:val="24"/>
          <w:szCs w:val="24"/>
        </w:rPr>
        <w:t>Subregulation 61.345</w:t>
      </w:r>
      <w:r w:rsidR="00F025C5">
        <w:rPr>
          <w:rFonts w:ascii="Times New Roman" w:eastAsia="Times New Roman" w:hAnsi="Times New Roman"/>
          <w:sz w:val="24"/>
          <w:szCs w:val="24"/>
        </w:rPr>
        <w:t> </w:t>
      </w:r>
      <w:r w:rsidRPr="005249A2">
        <w:rPr>
          <w:rFonts w:ascii="Times New Roman" w:eastAsia="Times New Roman" w:hAnsi="Times New Roman"/>
          <w:sz w:val="24"/>
          <w:szCs w:val="24"/>
        </w:rPr>
        <w:t>(1) of CASR requires pilots to keep a personal logbook and specifies all the information that they must include in the logbook after completing each flight, including their flight time.</w:t>
      </w:r>
    </w:p>
    <w:p w14:paraId="2FCBBE0A" w14:textId="77777777" w:rsidR="00620292" w:rsidRDefault="00620292" w:rsidP="00620292">
      <w:pPr>
        <w:spacing w:after="0" w:line="240" w:lineRule="auto"/>
        <w:rPr>
          <w:rFonts w:ascii="Times New Roman" w:eastAsia="Times New Roman" w:hAnsi="Times New Roman"/>
          <w:sz w:val="24"/>
          <w:szCs w:val="24"/>
        </w:rPr>
      </w:pPr>
    </w:p>
    <w:p w14:paraId="3646507D" w14:textId="044B9986" w:rsidR="00620292" w:rsidRDefault="00620292" w:rsidP="00620292">
      <w:pPr>
        <w:spacing w:line="240" w:lineRule="auto"/>
        <w:rPr>
          <w:rFonts w:ascii="Times New Roman" w:hAnsi="Times New Roman"/>
          <w:sz w:val="24"/>
          <w:szCs w:val="24"/>
          <w:lang w:eastAsia="en-AU"/>
        </w:rPr>
      </w:pPr>
      <w:r>
        <w:rPr>
          <w:rFonts w:ascii="Times New Roman" w:eastAsia="Times New Roman" w:hAnsi="Times New Roman"/>
          <w:sz w:val="24"/>
          <w:szCs w:val="24"/>
        </w:rPr>
        <w:t>Regulation</w:t>
      </w:r>
      <w:r w:rsidR="00034EC6">
        <w:rPr>
          <w:rFonts w:ascii="Times New Roman" w:eastAsia="Times New Roman" w:hAnsi="Times New Roman"/>
          <w:sz w:val="24"/>
          <w:szCs w:val="24"/>
        </w:rPr>
        <w:t xml:space="preserve"> </w:t>
      </w:r>
      <w:r>
        <w:rPr>
          <w:rFonts w:ascii="Times New Roman" w:eastAsia="Times New Roman" w:hAnsi="Times New Roman"/>
          <w:sz w:val="24"/>
          <w:szCs w:val="24"/>
        </w:rPr>
        <w:t>61.700 prescribes the general requirements for the grant of an ATPL. Relevantly for present purposes, an applicant must meet the aeronautical experience requirements in Subpart</w:t>
      </w:r>
      <w:r w:rsidR="002C6F78">
        <w:rPr>
          <w:rFonts w:ascii="Times New Roman" w:eastAsia="Times New Roman" w:hAnsi="Times New Roman"/>
          <w:sz w:val="24"/>
          <w:szCs w:val="24"/>
        </w:rPr>
        <w:t xml:space="preserve"> </w:t>
      </w:r>
      <w:r>
        <w:rPr>
          <w:rFonts w:ascii="Times New Roman" w:eastAsia="Times New Roman" w:hAnsi="Times New Roman"/>
          <w:sz w:val="24"/>
          <w:szCs w:val="24"/>
        </w:rPr>
        <w:t>61.K of CASR. Regulations 61.705</w:t>
      </w:r>
      <w:r w:rsidR="00D22AD4">
        <w:rPr>
          <w:rFonts w:ascii="Times New Roman" w:eastAsia="Times New Roman" w:hAnsi="Times New Roman"/>
          <w:sz w:val="24"/>
          <w:szCs w:val="24"/>
        </w:rPr>
        <w:t xml:space="preserve"> to </w:t>
      </w:r>
      <w:r>
        <w:rPr>
          <w:rFonts w:ascii="Times New Roman" w:eastAsia="Times New Roman" w:hAnsi="Times New Roman"/>
          <w:sz w:val="24"/>
          <w:szCs w:val="24"/>
        </w:rPr>
        <w:t>61.71</w:t>
      </w:r>
      <w:r w:rsidR="00D22AD4">
        <w:rPr>
          <w:rFonts w:ascii="Times New Roman" w:eastAsia="Times New Roman" w:hAnsi="Times New Roman"/>
          <w:sz w:val="24"/>
          <w:szCs w:val="24"/>
        </w:rPr>
        <w:t>5</w:t>
      </w:r>
      <w:r>
        <w:rPr>
          <w:rFonts w:ascii="Times New Roman" w:eastAsia="Times New Roman" w:hAnsi="Times New Roman"/>
          <w:sz w:val="24"/>
          <w:szCs w:val="24"/>
        </w:rPr>
        <w:t xml:space="preserve"> of CASR, in Subpart 61.K, set out the number of hours of aeronautical experience that an applicant for an ATPL with a particular category of aircraft must have to be eligible for the grant of the ATPL. For example, an applicant for an ATPL with the aeroplane category </w:t>
      </w:r>
      <w:r w:rsidR="00D22AD4">
        <w:rPr>
          <w:rFonts w:ascii="Times New Roman" w:eastAsia="Times New Roman" w:hAnsi="Times New Roman"/>
          <w:sz w:val="24"/>
          <w:szCs w:val="24"/>
        </w:rPr>
        <w:t xml:space="preserve">rating </w:t>
      </w:r>
      <w:r>
        <w:rPr>
          <w:rFonts w:ascii="Times New Roman" w:eastAsia="Times New Roman" w:hAnsi="Times New Roman"/>
          <w:sz w:val="24"/>
          <w:szCs w:val="24"/>
        </w:rPr>
        <w:t xml:space="preserve">must have, among other things, at least 1 400 hours of flight time as a pilot and at least 750 hours of flight time as a pilot of an aeroplane. </w:t>
      </w:r>
      <w:r w:rsidRPr="00CC3F00">
        <w:rPr>
          <w:rFonts w:ascii="Times New Roman" w:hAnsi="Times New Roman"/>
          <w:sz w:val="24"/>
          <w:szCs w:val="24"/>
          <w:lang w:eastAsia="en-AU"/>
        </w:rPr>
        <w:t xml:space="preserve">For an ATPL </w:t>
      </w:r>
      <w:r>
        <w:rPr>
          <w:rFonts w:ascii="Times New Roman" w:hAnsi="Times New Roman"/>
          <w:sz w:val="24"/>
          <w:szCs w:val="24"/>
          <w:lang w:eastAsia="en-AU"/>
        </w:rPr>
        <w:t>with</w:t>
      </w:r>
      <w:r w:rsidRPr="00CC3F00">
        <w:rPr>
          <w:rFonts w:ascii="Times New Roman" w:hAnsi="Times New Roman"/>
          <w:sz w:val="24"/>
          <w:szCs w:val="24"/>
          <w:lang w:eastAsia="en-AU"/>
        </w:rPr>
        <w:t xml:space="preserve"> the helicopter category</w:t>
      </w:r>
      <w:r w:rsidR="00D22AD4">
        <w:rPr>
          <w:rFonts w:ascii="Times New Roman" w:hAnsi="Times New Roman"/>
          <w:sz w:val="24"/>
          <w:szCs w:val="24"/>
          <w:lang w:eastAsia="en-AU"/>
        </w:rPr>
        <w:t xml:space="preserve"> rating</w:t>
      </w:r>
      <w:r w:rsidRPr="00CC3F00">
        <w:rPr>
          <w:rFonts w:ascii="Times New Roman" w:hAnsi="Times New Roman"/>
          <w:sz w:val="24"/>
          <w:szCs w:val="24"/>
          <w:lang w:eastAsia="en-AU"/>
        </w:rPr>
        <w:t xml:space="preserve">, among other things, the applicant must have at least 900 hours of flight time as a pilot and at least 750 hours of flight time as </w:t>
      </w:r>
      <w:r w:rsidR="00B057BC">
        <w:rPr>
          <w:rFonts w:ascii="Times New Roman" w:hAnsi="Times New Roman"/>
          <w:sz w:val="24"/>
          <w:szCs w:val="24"/>
          <w:lang w:eastAsia="en-AU"/>
        </w:rPr>
        <w:t xml:space="preserve">a </w:t>
      </w:r>
      <w:r w:rsidRPr="00CC3F00">
        <w:rPr>
          <w:rFonts w:ascii="Times New Roman" w:hAnsi="Times New Roman"/>
          <w:sz w:val="24"/>
          <w:szCs w:val="24"/>
          <w:lang w:eastAsia="en-AU"/>
        </w:rPr>
        <w:t>pilot of a helicopter.</w:t>
      </w:r>
    </w:p>
    <w:p w14:paraId="428A907F" w14:textId="523DC1DB" w:rsidR="00620292" w:rsidRPr="00CC3F00" w:rsidRDefault="00620292" w:rsidP="00520149">
      <w:pPr>
        <w:spacing w:line="240" w:lineRule="auto"/>
        <w:ind w:right="95"/>
        <w:rPr>
          <w:rFonts w:ascii="Times New Roman" w:hAnsi="Times New Roman"/>
          <w:sz w:val="24"/>
          <w:szCs w:val="24"/>
          <w:lang w:eastAsia="en-AU"/>
        </w:rPr>
      </w:pPr>
      <w:r w:rsidRPr="00CC3F00">
        <w:rPr>
          <w:rFonts w:ascii="Times New Roman" w:hAnsi="Times New Roman"/>
          <w:sz w:val="24"/>
          <w:szCs w:val="24"/>
          <w:lang w:eastAsia="en-AU"/>
        </w:rPr>
        <w:lastRenderedPageBreak/>
        <w:t>Regulation 61.775 of CASR sets out limitations on the exercise of privileges of pilot type ratings for multi-engine turbine-powered type</w:t>
      </w:r>
      <w:r>
        <w:rPr>
          <w:rFonts w:ascii="Times New Roman" w:hAnsi="Times New Roman"/>
          <w:sz w:val="24"/>
          <w:szCs w:val="24"/>
          <w:lang w:eastAsia="en-AU"/>
        </w:rPr>
        <w:t>-</w:t>
      </w:r>
      <w:r w:rsidRPr="00CC3F00">
        <w:rPr>
          <w:rFonts w:ascii="Times New Roman" w:hAnsi="Times New Roman"/>
          <w:sz w:val="24"/>
          <w:szCs w:val="24"/>
          <w:lang w:eastAsia="en-AU"/>
        </w:rPr>
        <w:t>rated aircraft, if the holder of the type rating passed the flight test for the rating in a flight simulator.</w:t>
      </w:r>
      <w:r>
        <w:rPr>
          <w:rFonts w:ascii="Times New Roman" w:hAnsi="Times New Roman"/>
          <w:sz w:val="24"/>
          <w:szCs w:val="24"/>
          <w:lang w:eastAsia="en-AU"/>
        </w:rPr>
        <w:t xml:space="preserve"> </w:t>
      </w:r>
      <w:r w:rsidRPr="00CC3F00">
        <w:rPr>
          <w:rFonts w:ascii="Times New Roman" w:hAnsi="Times New Roman"/>
          <w:sz w:val="24"/>
          <w:szCs w:val="24"/>
          <w:lang w:eastAsia="en-AU"/>
        </w:rPr>
        <w:t xml:space="preserve">Under subregulation 61.775 (2), a holder of a rating is authorised to exercise the privileges of </w:t>
      </w:r>
      <w:r w:rsidR="00CB2CD6">
        <w:rPr>
          <w:rFonts w:ascii="Times New Roman" w:hAnsi="Times New Roman"/>
          <w:sz w:val="24"/>
          <w:szCs w:val="24"/>
          <w:lang w:eastAsia="en-AU"/>
        </w:rPr>
        <w:t>the holder’s</w:t>
      </w:r>
      <w:r w:rsidRPr="00CC3F00">
        <w:rPr>
          <w:rFonts w:ascii="Times New Roman" w:hAnsi="Times New Roman"/>
          <w:sz w:val="24"/>
          <w:szCs w:val="24"/>
          <w:lang w:eastAsia="en-AU"/>
        </w:rPr>
        <w:t xml:space="preserve"> type rating as a pilot in command only if the pilot has at least 25 hours of flight time as pilot of an aircraft covered by the rating. </w:t>
      </w:r>
      <w:r>
        <w:rPr>
          <w:rFonts w:ascii="Times New Roman" w:hAnsi="Times New Roman"/>
          <w:sz w:val="24"/>
          <w:szCs w:val="24"/>
          <w:lang w:eastAsia="en-AU"/>
        </w:rPr>
        <w:t>T</w:t>
      </w:r>
      <w:r w:rsidRPr="00CC3F00">
        <w:rPr>
          <w:rFonts w:ascii="Times New Roman" w:hAnsi="Times New Roman"/>
          <w:sz w:val="24"/>
          <w:szCs w:val="24"/>
          <w:lang w:eastAsia="en-AU"/>
        </w:rPr>
        <w:t>he holder is</w:t>
      </w:r>
      <w:r>
        <w:rPr>
          <w:rFonts w:ascii="Times New Roman" w:hAnsi="Times New Roman"/>
          <w:sz w:val="24"/>
          <w:szCs w:val="24"/>
          <w:lang w:eastAsia="en-AU"/>
        </w:rPr>
        <w:t xml:space="preserve"> </w:t>
      </w:r>
      <w:r w:rsidRPr="00CC3F00">
        <w:rPr>
          <w:rFonts w:ascii="Times New Roman" w:hAnsi="Times New Roman"/>
          <w:sz w:val="24"/>
          <w:szCs w:val="24"/>
          <w:lang w:eastAsia="en-AU"/>
        </w:rPr>
        <w:t xml:space="preserve">taken to have met this requirement if the holder has at least the number of hours of flight time </w:t>
      </w:r>
      <w:r>
        <w:rPr>
          <w:rFonts w:ascii="Times New Roman" w:hAnsi="Times New Roman"/>
          <w:sz w:val="24"/>
          <w:szCs w:val="24"/>
          <w:lang w:eastAsia="en-AU"/>
        </w:rPr>
        <w:t xml:space="preserve">of the kind </w:t>
      </w:r>
      <w:r w:rsidRPr="00CC3F00">
        <w:rPr>
          <w:rFonts w:ascii="Times New Roman" w:hAnsi="Times New Roman"/>
          <w:sz w:val="24"/>
          <w:szCs w:val="24"/>
          <w:lang w:eastAsia="en-AU"/>
        </w:rPr>
        <w:t>specified for each type rating in subregulation 61.775 (3) — for instance, for a type rating for a turbojet</w:t>
      </w:r>
      <w:r w:rsidR="002C6F78">
        <w:rPr>
          <w:rFonts w:ascii="Times New Roman" w:hAnsi="Times New Roman"/>
          <w:sz w:val="24"/>
          <w:szCs w:val="24"/>
          <w:lang w:eastAsia="en-AU"/>
        </w:rPr>
        <w:t>-</w:t>
      </w:r>
      <w:r w:rsidRPr="00CC3F00">
        <w:rPr>
          <w:rFonts w:ascii="Times New Roman" w:hAnsi="Times New Roman"/>
          <w:sz w:val="24"/>
          <w:szCs w:val="24"/>
          <w:lang w:eastAsia="en-AU"/>
        </w:rPr>
        <w:t xml:space="preserve">powered aeroplane, the holder is taken to have met the requirements if </w:t>
      </w:r>
      <w:r>
        <w:rPr>
          <w:rFonts w:ascii="Times New Roman" w:hAnsi="Times New Roman"/>
          <w:sz w:val="24"/>
          <w:szCs w:val="24"/>
          <w:lang w:eastAsia="en-AU"/>
        </w:rPr>
        <w:t xml:space="preserve">the holder </w:t>
      </w:r>
      <w:r w:rsidRPr="00CC3F00">
        <w:rPr>
          <w:rFonts w:ascii="Times New Roman" w:hAnsi="Times New Roman"/>
          <w:sz w:val="24"/>
          <w:szCs w:val="24"/>
          <w:lang w:eastAsia="en-AU"/>
        </w:rPr>
        <w:t>has at least 1 000 hours of flight time as a pilot of a turbojet-powered aeroplane; or at least 2 000</w:t>
      </w:r>
      <w:r w:rsidR="002C6F78">
        <w:rPr>
          <w:rFonts w:ascii="Times New Roman" w:hAnsi="Times New Roman"/>
          <w:sz w:val="24"/>
          <w:szCs w:val="24"/>
          <w:lang w:eastAsia="en-AU"/>
        </w:rPr>
        <w:t xml:space="preserve"> </w:t>
      </w:r>
      <w:r w:rsidRPr="00CC3F00">
        <w:rPr>
          <w:rFonts w:ascii="Times New Roman" w:hAnsi="Times New Roman"/>
          <w:sz w:val="24"/>
          <w:szCs w:val="24"/>
          <w:lang w:eastAsia="en-AU"/>
        </w:rPr>
        <w:t>hours of flight time, including at least 500 hours of flight time as pilot of a turbojet-powered aeroplane.</w:t>
      </w:r>
    </w:p>
    <w:p w14:paraId="58D61DBE" w14:textId="035134B8" w:rsidR="00620292" w:rsidRDefault="00620292" w:rsidP="00620292">
      <w:pPr>
        <w:spacing w:line="240" w:lineRule="auto"/>
        <w:rPr>
          <w:rFonts w:ascii="Times New Roman" w:hAnsi="Times New Roman"/>
          <w:sz w:val="24"/>
          <w:szCs w:val="24"/>
          <w:lang w:eastAsia="en-AU"/>
        </w:rPr>
      </w:pPr>
      <w:r w:rsidRPr="00CC3F00">
        <w:rPr>
          <w:rFonts w:ascii="Times New Roman" w:hAnsi="Times New Roman"/>
          <w:sz w:val="24"/>
          <w:szCs w:val="24"/>
          <w:lang w:eastAsia="en-AU"/>
        </w:rPr>
        <w:t xml:space="preserve">Regulation 61.1035 of CASR sets out the requirements for the grant of </w:t>
      </w:r>
      <w:r>
        <w:rPr>
          <w:rFonts w:ascii="Times New Roman" w:hAnsi="Times New Roman"/>
          <w:sz w:val="24"/>
          <w:szCs w:val="24"/>
          <w:lang w:eastAsia="en-AU"/>
        </w:rPr>
        <w:t xml:space="preserve">the </w:t>
      </w:r>
      <w:r w:rsidRPr="00CC3F00">
        <w:rPr>
          <w:rFonts w:ascii="Times New Roman" w:hAnsi="Times New Roman"/>
          <w:sz w:val="24"/>
          <w:szCs w:val="24"/>
          <w:lang w:eastAsia="en-AU"/>
        </w:rPr>
        <w:t>night vision imaging system endorsement</w:t>
      </w:r>
      <w:r>
        <w:rPr>
          <w:rFonts w:ascii="Times New Roman" w:hAnsi="Times New Roman"/>
          <w:sz w:val="24"/>
          <w:szCs w:val="24"/>
          <w:lang w:eastAsia="en-AU"/>
        </w:rPr>
        <w:t>s mentioned in regulation</w:t>
      </w:r>
      <w:r w:rsidR="00BD6168">
        <w:rPr>
          <w:rFonts w:ascii="Times New Roman" w:hAnsi="Times New Roman"/>
          <w:sz w:val="24"/>
          <w:szCs w:val="24"/>
          <w:lang w:eastAsia="en-AU"/>
        </w:rPr>
        <w:t xml:space="preserve"> </w:t>
      </w:r>
      <w:r>
        <w:rPr>
          <w:rFonts w:ascii="Times New Roman" w:hAnsi="Times New Roman"/>
          <w:sz w:val="24"/>
          <w:szCs w:val="24"/>
          <w:lang w:eastAsia="en-AU"/>
        </w:rPr>
        <w:t>61.1025 of CASR.</w:t>
      </w:r>
      <w:r w:rsidRPr="00CC3F00">
        <w:rPr>
          <w:rFonts w:ascii="Times New Roman" w:hAnsi="Times New Roman"/>
          <w:sz w:val="24"/>
          <w:szCs w:val="24"/>
          <w:lang w:eastAsia="en-AU"/>
        </w:rPr>
        <w:t xml:space="preserve"> </w:t>
      </w:r>
      <w:r>
        <w:rPr>
          <w:rFonts w:ascii="Times New Roman" w:hAnsi="Times New Roman"/>
          <w:sz w:val="24"/>
          <w:szCs w:val="24"/>
          <w:lang w:eastAsia="en-AU"/>
        </w:rPr>
        <w:t>Paragraph</w:t>
      </w:r>
      <w:r w:rsidR="006D1D6A">
        <w:rPr>
          <w:rFonts w:ascii="Times New Roman" w:hAnsi="Times New Roman"/>
          <w:sz w:val="24"/>
          <w:szCs w:val="24"/>
          <w:lang w:eastAsia="en-AU"/>
        </w:rPr>
        <w:t> </w:t>
      </w:r>
      <w:r>
        <w:rPr>
          <w:rFonts w:ascii="Times New Roman" w:hAnsi="Times New Roman"/>
          <w:sz w:val="24"/>
          <w:szCs w:val="24"/>
          <w:lang w:eastAsia="en-AU"/>
        </w:rPr>
        <w:t>61.1035</w:t>
      </w:r>
      <w:r w:rsidR="00D22AD4">
        <w:rPr>
          <w:rFonts w:ascii="Times New Roman" w:hAnsi="Times New Roman"/>
          <w:sz w:val="24"/>
          <w:szCs w:val="24"/>
          <w:lang w:eastAsia="en-AU"/>
        </w:rPr>
        <w:t> </w:t>
      </w:r>
      <w:r>
        <w:rPr>
          <w:rFonts w:ascii="Times New Roman" w:hAnsi="Times New Roman"/>
          <w:sz w:val="24"/>
          <w:szCs w:val="24"/>
          <w:lang w:eastAsia="en-AU"/>
        </w:rPr>
        <w:t>(2)</w:t>
      </w:r>
      <w:r w:rsidR="00D22AD4">
        <w:rPr>
          <w:rFonts w:ascii="Times New Roman" w:hAnsi="Times New Roman"/>
          <w:sz w:val="24"/>
          <w:szCs w:val="24"/>
          <w:lang w:eastAsia="en-AU"/>
        </w:rPr>
        <w:t> </w:t>
      </w:r>
      <w:r>
        <w:rPr>
          <w:rFonts w:ascii="Times New Roman" w:hAnsi="Times New Roman"/>
          <w:sz w:val="24"/>
          <w:szCs w:val="24"/>
          <w:lang w:eastAsia="en-AU"/>
        </w:rPr>
        <w:t xml:space="preserve">(d) requires that the applicant must have completed, in accordance with subparagraph </w:t>
      </w:r>
      <w:r w:rsidRPr="00CC3F00">
        <w:rPr>
          <w:rFonts w:ascii="Times New Roman" w:hAnsi="Times New Roman"/>
          <w:sz w:val="24"/>
          <w:szCs w:val="24"/>
          <w:lang w:eastAsia="en-AU"/>
        </w:rPr>
        <w:t>61.1035 (4) (b) (</w:t>
      </w:r>
      <w:proofErr w:type="spellStart"/>
      <w:r w:rsidRPr="00CC3F00">
        <w:rPr>
          <w:rFonts w:ascii="Times New Roman" w:hAnsi="Times New Roman"/>
          <w:sz w:val="24"/>
          <w:szCs w:val="24"/>
          <w:lang w:eastAsia="en-AU"/>
        </w:rPr>
        <w:t>i</w:t>
      </w:r>
      <w:proofErr w:type="spellEnd"/>
      <w:r w:rsidRPr="00CC3F00">
        <w:rPr>
          <w:rFonts w:ascii="Times New Roman" w:hAnsi="Times New Roman"/>
          <w:sz w:val="24"/>
          <w:szCs w:val="24"/>
          <w:lang w:eastAsia="en-AU"/>
        </w:rPr>
        <w:t>), 250 hours of flight time in a helicopter</w:t>
      </w:r>
      <w:r>
        <w:rPr>
          <w:rFonts w:ascii="Times New Roman" w:hAnsi="Times New Roman"/>
          <w:sz w:val="24"/>
          <w:szCs w:val="24"/>
          <w:lang w:eastAsia="en-AU"/>
        </w:rPr>
        <w:t>. Subparagraph 61.1035</w:t>
      </w:r>
      <w:r w:rsidR="004C4CF4">
        <w:rPr>
          <w:rFonts w:ascii="Times New Roman" w:hAnsi="Times New Roman"/>
          <w:sz w:val="24"/>
          <w:szCs w:val="24"/>
          <w:lang w:eastAsia="en-AU"/>
        </w:rPr>
        <w:t> </w:t>
      </w:r>
      <w:r>
        <w:rPr>
          <w:rFonts w:ascii="Times New Roman" w:hAnsi="Times New Roman"/>
          <w:sz w:val="24"/>
          <w:szCs w:val="24"/>
          <w:lang w:eastAsia="en-AU"/>
        </w:rPr>
        <w:t>(4)</w:t>
      </w:r>
      <w:r w:rsidR="004C4CF4">
        <w:rPr>
          <w:rFonts w:ascii="Times New Roman" w:hAnsi="Times New Roman"/>
          <w:sz w:val="24"/>
          <w:szCs w:val="24"/>
          <w:lang w:eastAsia="en-AU"/>
        </w:rPr>
        <w:t> </w:t>
      </w:r>
      <w:r>
        <w:rPr>
          <w:rFonts w:ascii="Times New Roman" w:hAnsi="Times New Roman"/>
          <w:sz w:val="24"/>
          <w:szCs w:val="24"/>
          <w:lang w:eastAsia="en-AU"/>
        </w:rPr>
        <w:t>(b)</w:t>
      </w:r>
      <w:r w:rsidR="004C4CF4">
        <w:rPr>
          <w:rFonts w:ascii="Times New Roman" w:hAnsi="Times New Roman"/>
          <w:sz w:val="24"/>
          <w:szCs w:val="24"/>
          <w:lang w:eastAsia="en-AU"/>
        </w:rPr>
        <w:t> </w:t>
      </w:r>
      <w:r>
        <w:rPr>
          <w:rFonts w:ascii="Times New Roman" w:hAnsi="Times New Roman"/>
          <w:sz w:val="24"/>
          <w:szCs w:val="24"/>
          <w:lang w:eastAsia="en-AU"/>
        </w:rPr>
        <w:t xml:space="preserve">(ii) requires that at </w:t>
      </w:r>
      <w:r w:rsidRPr="00CC3F00">
        <w:rPr>
          <w:rFonts w:ascii="Times New Roman" w:hAnsi="Times New Roman"/>
          <w:sz w:val="24"/>
          <w:szCs w:val="24"/>
          <w:lang w:eastAsia="en-AU"/>
        </w:rPr>
        <w:t xml:space="preserve">least 10 hours of that flight time </w:t>
      </w:r>
      <w:r>
        <w:rPr>
          <w:rFonts w:ascii="Times New Roman" w:hAnsi="Times New Roman"/>
          <w:sz w:val="24"/>
          <w:szCs w:val="24"/>
          <w:lang w:eastAsia="en-AU"/>
        </w:rPr>
        <w:t xml:space="preserve">is </w:t>
      </w:r>
      <w:r w:rsidRPr="00CC3F00">
        <w:rPr>
          <w:rFonts w:ascii="Times New Roman" w:hAnsi="Times New Roman"/>
          <w:sz w:val="24"/>
          <w:szCs w:val="24"/>
          <w:lang w:eastAsia="en-AU"/>
        </w:rPr>
        <w:t>at night.</w:t>
      </w:r>
    </w:p>
    <w:p w14:paraId="46E0BAC2" w14:textId="7320F326"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61.1165 prescribes the privileges of a flight instructor rating. For the purposes of this legislative instrument, the regulation authorises the holder of such a rating to conduct, in an aircraft or a</w:t>
      </w:r>
      <w:r w:rsidR="00D22AD4">
        <w:rPr>
          <w:rFonts w:ascii="Times New Roman" w:eastAsia="Times New Roman" w:hAnsi="Times New Roman"/>
          <w:sz w:val="24"/>
          <w:szCs w:val="24"/>
        </w:rPr>
        <w:t>n</w:t>
      </w:r>
      <w:r>
        <w:rPr>
          <w:rFonts w:ascii="Times New Roman" w:eastAsia="Times New Roman" w:hAnsi="Times New Roman"/>
          <w:sz w:val="24"/>
          <w:szCs w:val="24"/>
        </w:rPr>
        <w:t xml:space="preserve"> FSTD:</w:t>
      </w:r>
    </w:p>
    <w:p w14:paraId="3669776C" w14:textId="4014A621"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flight training for licences and certain ratings and endorsements on licences (paragraph (a))</w:t>
      </w:r>
    </w:p>
    <w:p w14:paraId="07174700" w14:textId="73361867"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training in multi-crew cooperation (paragraph (c))</w:t>
      </w:r>
    </w:p>
    <w:p w14:paraId="230B7988" w14:textId="7D530E24"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differences training for variants within type-rated aircraft (paragraph (d))</w:t>
      </w:r>
    </w:p>
    <w:p w14:paraId="0A422888" w14:textId="139B18D7"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training for the general competency requirement in regulation 61.385 of CASR (paragraph (e))</w:t>
      </w:r>
    </w:p>
    <w:p w14:paraId="27199FE2" w14:textId="77777777"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flight reviews for certain ratings on pilot licences (paragraph (f)).</w:t>
      </w:r>
    </w:p>
    <w:p w14:paraId="1D17569A" w14:textId="77777777" w:rsidR="00620292" w:rsidRDefault="00620292" w:rsidP="00620292">
      <w:pPr>
        <w:spacing w:after="0" w:line="240" w:lineRule="auto"/>
        <w:rPr>
          <w:rFonts w:ascii="Times New Roman" w:eastAsia="Times New Roman" w:hAnsi="Times New Roman"/>
          <w:sz w:val="24"/>
          <w:szCs w:val="24"/>
        </w:rPr>
      </w:pPr>
    </w:p>
    <w:p w14:paraId="35803103" w14:textId="77777777" w:rsidR="006853F5"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61.1190 prescribes the privileges of a simulator instructor rating. For the purposes of this legislative instrument, the regulation authorises the holder of such a rating to conduct, in a</w:t>
      </w:r>
      <w:r w:rsidR="00D22AD4">
        <w:rPr>
          <w:rFonts w:ascii="Times New Roman" w:eastAsia="Times New Roman" w:hAnsi="Times New Roman"/>
          <w:sz w:val="24"/>
          <w:szCs w:val="24"/>
        </w:rPr>
        <w:t>n</w:t>
      </w:r>
      <w:r>
        <w:rPr>
          <w:rFonts w:ascii="Times New Roman" w:eastAsia="Times New Roman" w:hAnsi="Times New Roman"/>
          <w:sz w:val="24"/>
          <w:szCs w:val="24"/>
        </w:rPr>
        <w:t xml:space="preserve"> FSTD or tethered helicopter:</w:t>
      </w:r>
    </w:p>
    <w:p w14:paraId="06706421" w14:textId="68BCFE99"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flight training for licences and certain ratings and endorsements on licences (paragraph (a))</w:t>
      </w:r>
    </w:p>
    <w:p w14:paraId="20BDF7F8" w14:textId="3899EA78"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training in multi-crew cooperation (paragraph (c))</w:t>
      </w:r>
    </w:p>
    <w:p w14:paraId="32DE9E7D" w14:textId="03C4D32A"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differences training for variants within type-rated aircraft (paragraph (d))</w:t>
      </w:r>
    </w:p>
    <w:p w14:paraId="2173007F" w14:textId="667CE4F8"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training for the general competency requirement in regulation 61.385 of CASR (paragraph (e))</w:t>
      </w:r>
    </w:p>
    <w:p w14:paraId="53E6CEDE" w14:textId="77777777"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flight reviews for certain ratings on pilot licences (paragraph (f)).</w:t>
      </w:r>
    </w:p>
    <w:p w14:paraId="589B0678" w14:textId="77777777" w:rsidR="00620292" w:rsidRDefault="00620292" w:rsidP="00620292">
      <w:pPr>
        <w:spacing w:after="0" w:line="240" w:lineRule="auto"/>
        <w:rPr>
          <w:rFonts w:ascii="Times New Roman" w:eastAsia="Times New Roman" w:hAnsi="Times New Roman"/>
          <w:sz w:val="24"/>
          <w:szCs w:val="24"/>
        </w:rPr>
      </w:pPr>
    </w:p>
    <w:p w14:paraId="4E54120B" w14:textId="77777777"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61.1255 prescribes the privileges of a flight examiner rating. For the purposes of this legislative instrument, the regulation authorises the holder of such a rating to conduct:</w:t>
      </w:r>
    </w:p>
    <w:p w14:paraId="0A4511C8" w14:textId="6F0B1D5F"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flight tests for licences and certain ratings and endorsements on licences (paragraph (a))</w:t>
      </w:r>
    </w:p>
    <w:p w14:paraId="16C7DAB5" w14:textId="77777777" w:rsidR="00620292"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Pr>
          <w:rFonts w:ascii="Times New Roman" w:eastAsia="Times New Roman" w:hAnsi="Times New Roman"/>
          <w:sz w:val="24"/>
          <w:szCs w:val="24"/>
        </w:rPr>
        <w:t>proficiency checks of the kinds prescribed in paragraph (c) of the regulation.</w:t>
      </w:r>
    </w:p>
    <w:p w14:paraId="0C1E1C50" w14:textId="77777777" w:rsidR="00620292" w:rsidRDefault="00620292" w:rsidP="00620292">
      <w:pPr>
        <w:spacing w:after="0" w:line="240" w:lineRule="auto"/>
        <w:rPr>
          <w:rFonts w:ascii="Times New Roman" w:eastAsia="Times New Roman" w:hAnsi="Times New Roman"/>
          <w:sz w:val="24"/>
          <w:szCs w:val="24"/>
        </w:rPr>
      </w:pPr>
    </w:p>
    <w:p w14:paraId="23355425" w14:textId="77777777" w:rsidR="006853F5" w:rsidRDefault="00620292" w:rsidP="00620292">
      <w:pPr>
        <w:spacing w:after="0" w:line="240" w:lineRule="auto"/>
        <w:rPr>
          <w:rFonts w:ascii="Times New Roman" w:eastAsia="Times New Roman" w:hAnsi="Times New Roman"/>
          <w:sz w:val="24"/>
          <w:szCs w:val="24"/>
        </w:rPr>
      </w:pPr>
      <w:r w:rsidRPr="007D7222">
        <w:rPr>
          <w:rFonts w:ascii="Times New Roman" w:eastAsia="Times New Roman" w:hAnsi="Times New Roman"/>
          <w:sz w:val="24"/>
          <w:szCs w:val="24"/>
        </w:rPr>
        <w:t>In addition, regulation</w:t>
      </w:r>
      <w:r w:rsidR="00AA65C6">
        <w:rPr>
          <w:rFonts w:ascii="Times New Roman" w:eastAsia="Times New Roman" w:hAnsi="Times New Roman"/>
          <w:sz w:val="24"/>
          <w:szCs w:val="24"/>
        </w:rPr>
        <w:t xml:space="preserve"> </w:t>
      </w:r>
      <w:r w:rsidRPr="007D7222">
        <w:rPr>
          <w:rFonts w:ascii="Times New Roman" w:eastAsia="Times New Roman" w:hAnsi="Times New Roman"/>
          <w:sz w:val="24"/>
          <w:szCs w:val="24"/>
        </w:rPr>
        <w:t>61.040 of CASR empowers CASA to grant approvals for the purpose of specified provisions of Part 61. Relevantly for this legislative instrument, Part 61 contemplates approvals under regulation</w:t>
      </w:r>
      <w:r w:rsidR="00AA65C6">
        <w:rPr>
          <w:rFonts w:ascii="Times New Roman" w:eastAsia="Times New Roman" w:hAnsi="Times New Roman"/>
          <w:sz w:val="24"/>
          <w:szCs w:val="24"/>
        </w:rPr>
        <w:t xml:space="preserve"> </w:t>
      </w:r>
      <w:r w:rsidRPr="007D7222">
        <w:rPr>
          <w:rFonts w:ascii="Times New Roman" w:eastAsia="Times New Roman" w:hAnsi="Times New Roman"/>
          <w:sz w:val="24"/>
          <w:szCs w:val="24"/>
        </w:rPr>
        <w:t>61.040 in relation to the following matters:</w:t>
      </w:r>
    </w:p>
    <w:p w14:paraId="3DFF9D86" w14:textId="37961F7B"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conduct of a flight test for a licence, rating or endorsement (subregulation</w:t>
      </w:r>
      <w:r w:rsidR="00AA65C6">
        <w:rPr>
          <w:rFonts w:ascii="Times New Roman" w:eastAsia="Times New Roman" w:hAnsi="Times New Roman"/>
          <w:sz w:val="24"/>
          <w:szCs w:val="24"/>
        </w:rPr>
        <w:t xml:space="preserve"> </w:t>
      </w:r>
      <w:r w:rsidRPr="00CB0F21">
        <w:rPr>
          <w:rFonts w:ascii="Times New Roman" w:eastAsia="Times New Roman" w:hAnsi="Times New Roman"/>
          <w:sz w:val="24"/>
          <w:szCs w:val="24"/>
        </w:rPr>
        <w:t>61.245 (3))</w:t>
      </w:r>
    </w:p>
    <w:p w14:paraId="11D0B751" w14:textId="6256E843" w:rsidR="006853F5"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conduct of a flight review (subregulation</w:t>
      </w:r>
      <w:r w:rsidR="00F025C5">
        <w:rPr>
          <w:rFonts w:ascii="Times New Roman" w:eastAsia="Times New Roman" w:hAnsi="Times New Roman"/>
          <w:sz w:val="24"/>
          <w:szCs w:val="24"/>
        </w:rPr>
        <w:t xml:space="preserve"> </w:t>
      </w:r>
      <w:r w:rsidRPr="00CB0F21">
        <w:rPr>
          <w:rFonts w:ascii="Times New Roman" w:eastAsia="Times New Roman" w:hAnsi="Times New Roman"/>
          <w:sz w:val="24"/>
          <w:szCs w:val="24"/>
        </w:rPr>
        <w:t>61.400 (2))</w:t>
      </w:r>
    </w:p>
    <w:p w14:paraId="75CEA989" w14:textId="77777777" w:rsidR="006853F5"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lastRenderedPageBreak/>
        <w:t>conduct of proficiency checks (subregulations</w:t>
      </w:r>
      <w:r w:rsidR="00F025C5">
        <w:rPr>
          <w:rFonts w:ascii="Times New Roman" w:eastAsia="Times New Roman" w:hAnsi="Times New Roman"/>
          <w:sz w:val="24"/>
          <w:szCs w:val="24"/>
        </w:rPr>
        <w:t xml:space="preserve"> </w:t>
      </w:r>
      <w:r w:rsidRPr="00CB0F21">
        <w:rPr>
          <w:rFonts w:ascii="Times New Roman" w:eastAsia="Times New Roman" w:hAnsi="Times New Roman"/>
          <w:sz w:val="24"/>
          <w:szCs w:val="24"/>
        </w:rPr>
        <w:t>61.650 (7), 61.695 (7), 61.805 (7), 61.880 (7), 61.1015 (5), 61.1110 (5), 61.1180 (5), 61.1205 (5)</w:t>
      </w:r>
      <w:r w:rsidR="00D22AD4">
        <w:rPr>
          <w:rFonts w:ascii="Times New Roman" w:eastAsia="Times New Roman" w:hAnsi="Times New Roman"/>
          <w:sz w:val="24"/>
          <w:szCs w:val="24"/>
        </w:rPr>
        <w:t xml:space="preserve"> and</w:t>
      </w:r>
      <w:r w:rsidRPr="00CB0F21">
        <w:rPr>
          <w:rFonts w:ascii="Times New Roman" w:eastAsia="Times New Roman" w:hAnsi="Times New Roman"/>
          <w:sz w:val="24"/>
          <w:szCs w:val="24"/>
        </w:rPr>
        <w:t xml:space="preserve"> 61.1285 (5)).</w:t>
      </w:r>
    </w:p>
    <w:p w14:paraId="6D9E75FA" w14:textId="6759A9A9" w:rsidR="00D22AD4" w:rsidRDefault="00D22AD4" w:rsidP="00620292">
      <w:pPr>
        <w:spacing w:after="0" w:line="240" w:lineRule="auto"/>
        <w:rPr>
          <w:rFonts w:ascii="Times New Roman" w:eastAsia="Times New Roman" w:hAnsi="Times New Roman"/>
          <w:sz w:val="24"/>
          <w:szCs w:val="24"/>
        </w:rPr>
      </w:pPr>
    </w:p>
    <w:p w14:paraId="6BFBE354" w14:textId="77777777" w:rsidR="006853F5" w:rsidRDefault="00620292" w:rsidP="00620292">
      <w:pPr>
        <w:spacing w:after="0" w:line="240" w:lineRule="auto"/>
        <w:rPr>
          <w:rFonts w:ascii="Times New Roman" w:eastAsia="Times New Roman" w:hAnsi="Times New Roman"/>
          <w:sz w:val="24"/>
          <w:szCs w:val="24"/>
        </w:rPr>
      </w:pPr>
      <w:r w:rsidRPr="007D7222">
        <w:rPr>
          <w:rFonts w:ascii="Times New Roman" w:eastAsia="Times New Roman" w:hAnsi="Times New Roman"/>
          <w:sz w:val="24"/>
          <w:szCs w:val="24"/>
        </w:rPr>
        <w:t>In addition, regulation</w:t>
      </w:r>
      <w:r w:rsidR="00D3584A">
        <w:rPr>
          <w:rFonts w:ascii="Times New Roman" w:eastAsia="Times New Roman" w:hAnsi="Times New Roman"/>
          <w:sz w:val="24"/>
          <w:szCs w:val="24"/>
        </w:rPr>
        <w:t xml:space="preserve"> </w:t>
      </w:r>
      <w:r>
        <w:rPr>
          <w:rFonts w:ascii="Times New Roman" w:eastAsia="Times New Roman" w:hAnsi="Times New Roman"/>
          <w:sz w:val="24"/>
          <w:szCs w:val="24"/>
        </w:rPr>
        <w:t>141</w:t>
      </w:r>
      <w:r w:rsidRPr="007D7222">
        <w:rPr>
          <w:rFonts w:ascii="Times New Roman" w:eastAsia="Times New Roman" w:hAnsi="Times New Roman"/>
          <w:sz w:val="24"/>
          <w:szCs w:val="24"/>
        </w:rPr>
        <w:t>.0</w:t>
      </w:r>
      <w:r>
        <w:rPr>
          <w:rFonts w:ascii="Times New Roman" w:eastAsia="Times New Roman" w:hAnsi="Times New Roman"/>
          <w:sz w:val="24"/>
          <w:szCs w:val="24"/>
        </w:rPr>
        <w:t>35</w:t>
      </w:r>
      <w:r w:rsidRPr="007D7222">
        <w:rPr>
          <w:rFonts w:ascii="Times New Roman" w:eastAsia="Times New Roman" w:hAnsi="Times New Roman"/>
          <w:sz w:val="24"/>
          <w:szCs w:val="24"/>
        </w:rPr>
        <w:t xml:space="preserve"> of CASR empowers CASA to grant approvals for the purpose of specified provisions of Part </w:t>
      </w:r>
      <w:r>
        <w:rPr>
          <w:rFonts w:ascii="Times New Roman" w:eastAsia="Times New Roman" w:hAnsi="Times New Roman"/>
          <w:sz w:val="24"/>
          <w:szCs w:val="24"/>
        </w:rPr>
        <w:t>14</w:t>
      </w:r>
      <w:r w:rsidRPr="007D7222">
        <w:rPr>
          <w:rFonts w:ascii="Times New Roman" w:eastAsia="Times New Roman" w:hAnsi="Times New Roman"/>
          <w:sz w:val="24"/>
          <w:szCs w:val="24"/>
        </w:rPr>
        <w:t>1</w:t>
      </w:r>
      <w:r>
        <w:rPr>
          <w:rFonts w:ascii="Times New Roman" w:eastAsia="Times New Roman" w:hAnsi="Times New Roman"/>
          <w:sz w:val="24"/>
          <w:szCs w:val="24"/>
        </w:rPr>
        <w:t>, and</w:t>
      </w:r>
      <w:r w:rsidRPr="00911DDB">
        <w:rPr>
          <w:rFonts w:ascii="Times New Roman" w:eastAsia="Times New Roman" w:hAnsi="Times New Roman"/>
          <w:sz w:val="24"/>
          <w:szCs w:val="24"/>
        </w:rPr>
        <w:t xml:space="preserve"> </w:t>
      </w:r>
      <w:r w:rsidRPr="007D7222">
        <w:rPr>
          <w:rFonts w:ascii="Times New Roman" w:eastAsia="Times New Roman" w:hAnsi="Times New Roman"/>
          <w:sz w:val="24"/>
          <w:szCs w:val="24"/>
        </w:rPr>
        <w:t>regulation</w:t>
      </w:r>
      <w:r w:rsidR="00D3584A">
        <w:rPr>
          <w:rFonts w:ascii="Times New Roman" w:eastAsia="Times New Roman" w:hAnsi="Times New Roman"/>
          <w:sz w:val="24"/>
          <w:szCs w:val="24"/>
        </w:rPr>
        <w:t xml:space="preserve"> </w:t>
      </w:r>
      <w:r>
        <w:rPr>
          <w:rFonts w:ascii="Times New Roman" w:eastAsia="Times New Roman" w:hAnsi="Times New Roman"/>
          <w:sz w:val="24"/>
          <w:szCs w:val="24"/>
        </w:rPr>
        <w:t>142</w:t>
      </w:r>
      <w:r w:rsidRPr="007D7222">
        <w:rPr>
          <w:rFonts w:ascii="Times New Roman" w:eastAsia="Times New Roman" w:hAnsi="Times New Roman"/>
          <w:sz w:val="24"/>
          <w:szCs w:val="24"/>
        </w:rPr>
        <w:t xml:space="preserve">.040 of CASR empowers CASA to grant approvals for the purpose of specified provisions of Part </w:t>
      </w:r>
      <w:r>
        <w:rPr>
          <w:rFonts w:ascii="Times New Roman" w:eastAsia="Times New Roman" w:hAnsi="Times New Roman"/>
          <w:sz w:val="24"/>
          <w:szCs w:val="24"/>
        </w:rPr>
        <w:t>142</w:t>
      </w:r>
      <w:r w:rsidRPr="007D7222">
        <w:rPr>
          <w:rFonts w:ascii="Times New Roman" w:eastAsia="Times New Roman" w:hAnsi="Times New Roman"/>
          <w:sz w:val="24"/>
          <w:szCs w:val="24"/>
        </w:rPr>
        <w:t xml:space="preserve">. </w:t>
      </w:r>
      <w:r>
        <w:rPr>
          <w:rFonts w:ascii="Times New Roman" w:eastAsia="Times New Roman" w:hAnsi="Times New Roman"/>
          <w:sz w:val="24"/>
          <w:szCs w:val="24"/>
        </w:rPr>
        <w:t xml:space="preserve">In some cases, those approvals under Part 141 or 142 form the basis of authorisations for persons to conduct activities under Part 61 of CASR. </w:t>
      </w:r>
      <w:r w:rsidRPr="007D7222">
        <w:rPr>
          <w:rFonts w:ascii="Times New Roman" w:eastAsia="Times New Roman" w:hAnsi="Times New Roman"/>
          <w:sz w:val="24"/>
          <w:szCs w:val="24"/>
        </w:rPr>
        <w:t>Relevantly for this instrument,</w:t>
      </w:r>
      <w:r>
        <w:rPr>
          <w:rFonts w:ascii="Times New Roman" w:eastAsia="Times New Roman" w:hAnsi="Times New Roman"/>
          <w:sz w:val="24"/>
          <w:szCs w:val="24"/>
        </w:rPr>
        <w:t xml:space="preserve"> </w:t>
      </w:r>
      <w:r w:rsidR="00D22AD4">
        <w:rPr>
          <w:rFonts w:ascii="Times New Roman" w:eastAsia="Times New Roman" w:hAnsi="Times New Roman"/>
          <w:sz w:val="24"/>
          <w:szCs w:val="24"/>
        </w:rPr>
        <w:t>regulation</w:t>
      </w:r>
      <w:r>
        <w:rPr>
          <w:rFonts w:ascii="Times New Roman" w:eastAsia="Times New Roman" w:hAnsi="Times New Roman"/>
          <w:sz w:val="24"/>
          <w:szCs w:val="24"/>
        </w:rPr>
        <w:t xml:space="preserve"> 141.035 and 142.040</w:t>
      </w:r>
      <w:r w:rsidRPr="007D7222">
        <w:rPr>
          <w:rFonts w:ascii="Times New Roman" w:eastAsia="Times New Roman" w:hAnsi="Times New Roman"/>
          <w:sz w:val="24"/>
          <w:szCs w:val="24"/>
        </w:rPr>
        <w:t xml:space="preserve"> </w:t>
      </w:r>
      <w:r>
        <w:rPr>
          <w:rFonts w:ascii="Times New Roman" w:eastAsia="Times New Roman" w:hAnsi="Times New Roman"/>
          <w:sz w:val="24"/>
          <w:szCs w:val="24"/>
        </w:rPr>
        <w:t xml:space="preserve">approvals are referenced in </w:t>
      </w:r>
      <w:r w:rsidRPr="007D7222">
        <w:rPr>
          <w:rFonts w:ascii="Times New Roman" w:eastAsia="Times New Roman" w:hAnsi="Times New Roman"/>
          <w:sz w:val="24"/>
          <w:szCs w:val="24"/>
        </w:rPr>
        <w:t xml:space="preserve">Part </w:t>
      </w:r>
      <w:r>
        <w:rPr>
          <w:rFonts w:ascii="Times New Roman" w:eastAsia="Times New Roman" w:hAnsi="Times New Roman"/>
          <w:sz w:val="24"/>
          <w:szCs w:val="24"/>
        </w:rPr>
        <w:t>61 to authorise the following matters</w:t>
      </w:r>
      <w:r w:rsidRPr="007D7222">
        <w:rPr>
          <w:rFonts w:ascii="Times New Roman" w:eastAsia="Times New Roman" w:hAnsi="Times New Roman"/>
          <w:sz w:val="24"/>
          <w:szCs w:val="24"/>
        </w:rPr>
        <w:t>:</w:t>
      </w:r>
    </w:p>
    <w:p w14:paraId="0200B3EF" w14:textId="5EA145B4"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flight training for flight crew licences, ratings and certain endorsements (subparagraph 61.195 (2) (b) (ii))</w:t>
      </w:r>
    </w:p>
    <w:p w14:paraId="7003932A" w14:textId="5A7A6D8E"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differences training for a type variant (subparagraph</w:t>
      </w:r>
      <w:r w:rsidR="00520149">
        <w:rPr>
          <w:rFonts w:ascii="Times New Roman" w:eastAsia="Times New Roman" w:hAnsi="Times New Roman"/>
          <w:sz w:val="24"/>
          <w:szCs w:val="24"/>
        </w:rPr>
        <w:t xml:space="preserve"> </w:t>
      </w:r>
      <w:r w:rsidRPr="00CB0F21">
        <w:rPr>
          <w:rFonts w:ascii="Times New Roman" w:eastAsia="Times New Roman" w:hAnsi="Times New Roman"/>
          <w:sz w:val="24"/>
          <w:szCs w:val="24"/>
        </w:rPr>
        <w:t>61.200 (b) (ii))</w:t>
      </w:r>
    </w:p>
    <w:p w14:paraId="5431AD11" w14:textId="50700A7E"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assessment of completion of an approved course of training conducted by a Part 141 or 142 operator (paragraph</w:t>
      </w:r>
      <w:r w:rsidR="006853F5">
        <w:rPr>
          <w:rFonts w:ascii="Times New Roman" w:eastAsia="Times New Roman" w:hAnsi="Times New Roman"/>
          <w:sz w:val="24"/>
          <w:szCs w:val="24"/>
        </w:rPr>
        <w:t xml:space="preserve"> </w:t>
      </w:r>
      <w:r w:rsidRPr="00CB0F21">
        <w:rPr>
          <w:rFonts w:ascii="Times New Roman" w:eastAsia="Times New Roman" w:hAnsi="Times New Roman"/>
          <w:sz w:val="24"/>
          <w:szCs w:val="24"/>
        </w:rPr>
        <w:t>61.210 (2) (c))</w:t>
      </w:r>
    </w:p>
    <w:p w14:paraId="10C94ADB" w14:textId="474F55C7"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flight training for an aircraft class rating (subparagraph</w:t>
      </w:r>
      <w:r w:rsidR="00520149">
        <w:rPr>
          <w:rFonts w:ascii="Times New Roman" w:eastAsia="Times New Roman" w:hAnsi="Times New Roman"/>
          <w:sz w:val="24"/>
          <w:szCs w:val="24"/>
        </w:rPr>
        <w:t xml:space="preserve"> </w:t>
      </w:r>
      <w:r w:rsidRPr="00CB0F21">
        <w:rPr>
          <w:rFonts w:ascii="Times New Roman" w:eastAsia="Times New Roman" w:hAnsi="Times New Roman"/>
          <w:sz w:val="24"/>
          <w:szCs w:val="24"/>
        </w:rPr>
        <w:t>61.747 (3) (b) (ii))</w:t>
      </w:r>
    </w:p>
    <w:p w14:paraId="154979B2" w14:textId="1BD4CCF6" w:rsidR="00620292" w:rsidRPr="00CB0F21"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conduct of an approved course of training for a pilot type rating (paragraph 61.810 (4) (b))</w:t>
      </w:r>
    </w:p>
    <w:p w14:paraId="5BB01B38" w14:textId="77777777" w:rsidR="006853F5" w:rsidRDefault="00620292" w:rsidP="00620292">
      <w:pPr>
        <w:pStyle w:val="ListParagraph"/>
        <w:numPr>
          <w:ilvl w:val="0"/>
          <w:numId w:val="1"/>
        </w:numPr>
        <w:spacing w:after="0" w:line="240" w:lineRule="auto"/>
        <w:ind w:left="378"/>
        <w:rPr>
          <w:rFonts w:ascii="Times New Roman" w:eastAsia="Times New Roman" w:hAnsi="Times New Roman"/>
          <w:sz w:val="24"/>
          <w:szCs w:val="24"/>
        </w:rPr>
      </w:pPr>
      <w:r w:rsidRPr="00CB0F21">
        <w:rPr>
          <w:rFonts w:ascii="Times New Roman" w:eastAsia="Times New Roman" w:hAnsi="Times New Roman"/>
          <w:sz w:val="24"/>
          <w:szCs w:val="24"/>
        </w:rPr>
        <w:t>conduct of an approved course of training for a flight engineer type rating (paragraph 61.1385 (4) (b)).</w:t>
      </w:r>
    </w:p>
    <w:p w14:paraId="0CBC16B8" w14:textId="7579C60F" w:rsidR="00620292" w:rsidRDefault="00620292" w:rsidP="00620292">
      <w:pPr>
        <w:spacing w:after="0" w:line="240" w:lineRule="auto"/>
        <w:rPr>
          <w:rFonts w:ascii="Times New Roman" w:eastAsia="Times New Roman" w:hAnsi="Times New Roman"/>
          <w:sz w:val="24"/>
          <w:szCs w:val="24"/>
          <w:highlight w:val="yellow"/>
        </w:rPr>
      </w:pPr>
    </w:p>
    <w:p w14:paraId="26C04944" w14:textId="06F08AD5" w:rsidR="00620292" w:rsidRDefault="00620292" w:rsidP="00520149">
      <w:pPr>
        <w:spacing w:after="0" w:line="240" w:lineRule="auto"/>
        <w:ind w:right="237"/>
        <w:rPr>
          <w:rFonts w:ascii="Times New Roman" w:eastAsia="Times New Roman" w:hAnsi="Times New Roman"/>
          <w:sz w:val="24"/>
          <w:szCs w:val="24"/>
        </w:rPr>
      </w:pPr>
      <w:r w:rsidRPr="00047FCC">
        <w:rPr>
          <w:rFonts w:ascii="Times New Roman" w:eastAsia="Times New Roman" w:hAnsi="Times New Roman"/>
          <w:sz w:val="24"/>
          <w:szCs w:val="24"/>
        </w:rPr>
        <w:t xml:space="preserve">In addition, a number of persons in the aviation industry conduct flight instructor and examiner activities </w:t>
      </w:r>
      <w:r w:rsidR="00B057BC">
        <w:rPr>
          <w:rFonts w:ascii="Times New Roman" w:eastAsia="Times New Roman" w:hAnsi="Times New Roman"/>
          <w:sz w:val="24"/>
          <w:szCs w:val="24"/>
        </w:rPr>
        <w:t>under</w:t>
      </w:r>
      <w:r w:rsidRPr="00047FCC">
        <w:rPr>
          <w:rFonts w:ascii="Times New Roman" w:eastAsia="Times New Roman" w:hAnsi="Times New Roman"/>
          <w:sz w:val="24"/>
          <w:szCs w:val="24"/>
        </w:rPr>
        <w:t xml:space="preserve"> instruments of delegation granted under CAR</w:t>
      </w:r>
      <w:r>
        <w:rPr>
          <w:rFonts w:ascii="Times New Roman" w:eastAsia="Times New Roman" w:hAnsi="Times New Roman"/>
          <w:sz w:val="24"/>
          <w:szCs w:val="24"/>
        </w:rPr>
        <w:t>. Such instruments of delegation are</w:t>
      </w:r>
      <w:r w:rsidRPr="00047FCC">
        <w:rPr>
          <w:rFonts w:ascii="Times New Roman" w:eastAsia="Times New Roman" w:hAnsi="Times New Roman"/>
          <w:sz w:val="24"/>
          <w:szCs w:val="24"/>
        </w:rPr>
        <w:t xml:space="preserve"> defined as </w:t>
      </w:r>
      <w:r>
        <w:rPr>
          <w:rFonts w:ascii="Times New Roman" w:eastAsia="Times New Roman" w:hAnsi="Times New Roman"/>
          <w:sz w:val="24"/>
          <w:szCs w:val="24"/>
        </w:rPr>
        <w:t xml:space="preserve">an </w:t>
      </w:r>
      <w:r w:rsidRPr="00047FCC">
        <w:rPr>
          <w:rFonts w:ascii="Times New Roman" w:eastAsia="Times New Roman" w:hAnsi="Times New Roman"/>
          <w:b/>
          <w:i/>
          <w:sz w:val="24"/>
          <w:szCs w:val="24"/>
        </w:rPr>
        <w:t>old authorisation</w:t>
      </w:r>
      <w:r w:rsidRPr="00047FCC">
        <w:rPr>
          <w:rFonts w:ascii="Times New Roman" w:eastAsia="Times New Roman" w:hAnsi="Times New Roman"/>
          <w:sz w:val="24"/>
          <w:szCs w:val="24"/>
        </w:rPr>
        <w:t xml:space="preserve"> in regulation 202.261 of CASR. The terms of old authorisations are saved after the commencement of Part 61 </w:t>
      </w:r>
      <w:r>
        <w:rPr>
          <w:rFonts w:ascii="Times New Roman" w:eastAsia="Times New Roman" w:hAnsi="Times New Roman"/>
          <w:sz w:val="24"/>
          <w:szCs w:val="24"/>
        </w:rPr>
        <w:t xml:space="preserve">of CASR </w:t>
      </w:r>
      <w:r w:rsidRPr="00047FCC">
        <w:rPr>
          <w:rFonts w:ascii="Times New Roman" w:eastAsia="Times New Roman" w:hAnsi="Times New Roman"/>
          <w:sz w:val="24"/>
          <w:szCs w:val="24"/>
        </w:rPr>
        <w:t>by regulation 202.263 of CASR.</w:t>
      </w:r>
    </w:p>
    <w:p w14:paraId="5C81B11B" w14:textId="77777777" w:rsidR="006D6009" w:rsidRDefault="006D6009" w:rsidP="006D6009">
      <w:pPr>
        <w:spacing w:after="0" w:line="240" w:lineRule="auto"/>
        <w:rPr>
          <w:rFonts w:ascii="Times New Roman" w:eastAsia="Times New Roman" w:hAnsi="Times New Roman"/>
          <w:sz w:val="24"/>
          <w:szCs w:val="24"/>
        </w:rPr>
      </w:pPr>
    </w:p>
    <w:p w14:paraId="76742DED" w14:textId="080194AE"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32A52078" w14:textId="034824DF" w:rsidR="006853F5" w:rsidRDefault="00957DDC" w:rsidP="00957DDC">
      <w:pPr>
        <w:spacing w:after="0" w:line="240" w:lineRule="auto"/>
        <w:rPr>
          <w:rFonts w:ascii="Times New Roman" w:eastAsia="Times New Roman" w:hAnsi="Times New Roman"/>
          <w:b/>
          <w:sz w:val="24"/>
          <w:szCs w:val="24"/>
        </w:rPr>
      </w:pPr>
      <w:r>
        <w:rPr>
          <w:rFonts w:ascii="Times New Roman" w:eastAsia="Times New Roman" w:hAnsi="Times New Roman"/>
          <w:iCs/>
          <w:sz w:val="24"/>
          <w:szCs w:val="24"/>
          <w:lang w:eastAsia="en-AU"/>
        </w:rPr>
        <w:t xml:space="preserve">The instrument remakes instrument </w:t>
      </w:r>
      <w:r w:rsidRPr="00957DDC">
        <w:rPr>
          <w:rFonts w:ascii="Times New Roman" w:eastAsia="Times New Roman" w:hAnsi="Times New Roman"/>
          <w:bCs/>
          <w:i/>
          <w:iCs/>
          <w:sz w:val="24"/>
          <w:szCs w:val="24"/>
        </w:rPr>
        <w:t>CASA EX79/18</w:t>
      </w:r>
      <w:r w:rsidR="006853F5">
        <w:rPr>
          <w:rFonts w:ascii="Times New Roman" w:eastAsia="Times New Roman" w:hAnsi="Times New Roman"/>
          <w:bCs/>
          <w:i/>
          <w:iCs/>
          <w:sz w:val="24"/>
          <w:szCs w:val="24"/>
        </w:rPr>
        <w:t> </w:t>
      </w:r>
      <w:r w:rsidRPr="00957DDC">
        <w:rPr>
          <w:rFonts w:ascii="Times New Roman" w:eastAsia="Times New Roman" w:hAnsi="Times New Roman"/>
          <w:bCs/>
          <w:i/>
          <w:iCs/>
          <w:sz w:val="24"/>
          <w:szCs w:val="24"/>
        </w:rPr>
        <w:t>— Logging of Flight Time as a Pilot (Co</w:t>
      </w:r>
      <w:r w:rsidR="00D22AD4">
        <w:rPr>
          <w:rFonts w:ascii="Times New Roman" w:eastAsia="Times New Roman" w:hAnsi="Times New Roman"/>
          <w:bCs/>
          <w:i/>
          <w:iCs/>
          <w:sz w:val="24"/>
          <w:szCs w:val="24"/>
        </w:rPr>
        <w:noBreakHyphen/>
      </w:r>
      <w:r w:rsidRPr="00957DDC">
        <w:rPr>
          <w:rFonts w:ascii="Times New Roman" w:eastAsia="Times New Roman" w:hAnsi="Times New Roman"/>
          <w:bCs/>
          <w:i/>
          <w:iCs/>
          <w:sz w:val="24"/>
          <w:szCs w:val="24"/>
        </w:rPr>
        <w:t>pilots on Single-pilot Certificated Aircraft) Exemption 2018</w:t>
      </w:r>
      <w:r w:rsidRPr="00957DDC">
        <w:rPr>
          <w:rFonts w:ascii="Times New Roman" w:eastAsia="Times New Roman" w:hAnsi="Times New Roman"/>
          <w:bCs/>
          <w:sz w:val="24"/>
          <w:szCs w:val="24"/>
        </w:rPr>
        <w:t xml:space="preserve"> (</w:t>
      </w:r>
      <w:r w:rsidRPr="00957DDC">
        <w:rPr>
          <w:rFonts w:ascii="Times New Roman" w:eastAsia="Times New Roman" w:hAnsi="Times New Roman"/>
          <w:b/>
          <w:i/>
          <w:iCs/>
          <w:sz w:val="24"/>
          <w:szCs w:val="24"/>
        </w:rPr>
        <w:t>CASA EX79/18</w:t>
      </w:r>
      <w:r w:rsidRPr="00957DDC">
        <w:rPr>
          <w:rFonts w:ascii="Times New Roman" w:eastAsia="Times New Roman" w:hAnsi="Times New Roman"/>
          <w:bCs/>
          <w:sz w:val="24"/>
          <w:szCs w:val="24"/>
        </w:rPr>
        <w:t xml:space="preserve">) and instrument </w:t>
      </w:r>
      <w:r w:rsidRPr="00957DDC">
        <w:rPr>
          <w:rFonts w:ascii="Times New Roman" w:eastAsia="Times New Roman" w:hAnsi="Times New Roman"/>
          <w:bCs/>
          <w:i/>
          <w:iCs/>
          <w:sz w:val="24"/>
          <w:szCs w:val="24"/>
        </w:rPr>
        <w:t>CASA EX83/18 — Occupation of Flight Control Seat (Certain Flight Instruction and Examination Activities) Exemption 2018</w:t>
      </w:r>
      <w:r w:rsidRPr="00957DDC">
        <w:rPr>
          <w:rFonts w:ascii="Times New Roman" w:eastAsia="Times New Roman" w:hAnsi="Times New Roman"/>
          <w:b/>
          <w:sz w:val="24"/>
          <w:szCs w:val="24"/>
        </w:rPr>
        <w:t xml:space="preserve"> </w:t>
      </w:r>
      <w:r w:rsidRPr="00957DDC">
        <w:rPr>
          <w:rFonts w:ascii="Times New Roman" w:eastAsia="Times New Roman" w:hAnsi="Times New Roman"/>
          <w:bCs/>
          <w:sz w:val="24"/>
          <w:szCs w:val="24"/>
        </w:rPr>
        <w:t>(</w:t>
      </w:r>
      <w:r w:rsidRPr="00957DDC">
        <w:rPr>
          <w:rFonts w:ascii="Times New Roman" w:eastAsia="Times New Roman" w:hAnsi="Times New Roman"/>
          <w:b/>
          <w:i/>
          <w:iCs/>
          <w:sz w:val="24"/>
          <w:szCs w:val="24"/>
        </w:rPr>
        <w:t>CASA EX83/18</w:t>
      </w:r>
      <w:r w:rsidRPr="00957DDC">
        <w:rPr>
          <w:rFonts w:ascii="Times New Roman" w:eastAsia="Times New Roman" w:hAnsi="Times New Roman"/>
          <w:bCs/>
          <w:sz w:val="24"/>
          <w:szCs w:val="24"/>
        </w:rPr>
        <w:t>)</w:t>
      </w:r>
      <w:r>
        <w:rPr>
          <w:rFonts w:ascii="Times New Roman" w:eastAsia="Times New Roman" w:hAnsi="Times New Roman"/>
          <w:bCs/>
          <w:sz w:val="24"/>
          <w:szCs w:val="24"/>
        </w:rPr>
        <w:t>.</w:t>
      </w:r>
    </w:p>
    <w:p w14:paraId="3077FCF8" w14:textId="7BDEEFDE" w:rsidR="00957DDC" w:rsidRPr="00857C11" w:rsidRDefault="00957DDC" w:rsidP="006D6009">
      <w:pPr>
        <w:spacing w:after="0" w:line="240" w:lineRule="auto"/>
        <w:rPr>
          <w:rFonts w:ascii="Times New Roman" w:eastAsia="Times New Roman" w:hAnsi="Times New Roman"/>
          <w:i/>
          <w:color w:val="000000" w:themeColor="text1"/>
          <w:sz w:val="24"/>
          <w:szCs w:val="24"/>
        </w:rPr>
      </w:pPr>
    </w:p>
    <w:p w14:paraId="01865D67" w14:textId="77777777" w:rsidR="00857C11" w:rsidRDefault="00E851C1" w:rsidP="00857C11">
      <w:pPr>
        <w:spacing w:after="0" w:line="240" w:lineRule="auto"/>
        <w:rPr>
          <w:rFonts w:ascii="Times New Roman" w:hAnsi="Times New Roman"/>
          <w:i/>
          <w:iCs/>
          <w:sz w:val="24"/>
          <w:szCs w:val="24"/>
          <w:lang w:eastAsia="en-AU"/>
        </w:rPr>
      </w:pPr>
      <w:r>
        <w:rPr>
          <w:rFonts w:ascii="Times New Roman" w:hAnsi="Times New Roman"/>
          <w:i/>
          <w:iCs/>
          <w:sz w:val="24"/>
          <w:szCs w:val="24"/>
          <w:lang w:eastAsia="en-AU"/>
        </w:rPr>
        <w:t>Remake of CASA EX79/18</w:t>
      </w:r>
    </w:p>
    <w:p w14:paraId="3835AEA0" w14:textId="1B5093A6" w:rsidR="00957DDC" w:rsidRDefault="00957DDC" w:rsidP="00857C11">
      <w:pPr>
        <w:spacing w:after="0" w:line="240" w:lineRule="auto"/>
        <w:rPr>
          <w:rFonts w:ascii="Times New Roman" w:hAnsi="Times New Roman"/>
          <w:sz w:val="24"/>
          <w:szCs w:val="24"/>
          <w:lang w:eastAsia="en-AU"/>
        </w:rPr>
      </w:pPr>
      <w:r>
        <w:rPr>
          <w:rFonts w:ascii="Times New Roman" w:hAnsi="Times New Roman"/>
          <w:sz w:val="24"/>
          <w:szCs w:val="24"/>
          <w:lang w:eastAsia="en-AU"/>
        </w:rPr>
        <w:t>The regulations under the Act may require aircraft operations to be conducted with 2 pilots depending on the complexity of the aircraft and the number of passengers being carried. In the absence of this requirement, an aircraft operator may choose to operate a single</w:t>
      </w:r>
      <w:r w:rsidR="006850C1">
        <w:rPr>
          <w:rFonts w:ascii="Times New Roman" w:hAnsi="Times New Roman"/>
          <w:sz w:val="24"/>
          <w:szCs w:val="24"/>
          <w:lang w:eastAsia="en-AU"/>
        </w:rPr>
        <w:t>-</w:t>
      </w:r>
      <w:r>
        <w:rPr>
          <w:rFonts w:ascii="Times New Roman" w:hAnsi="Times New Roman"/>
          <w:sz w:val="24"/>
          <w:szCs w:val="24"/>
          <w:lang w:eastAsia="en-AU"/>
        </w:rPr>
        <w:t>pilot certificated aircraft as a multi-pilot operation, provided that the aircraft is equipped for operations with more than 1 pilot and multi-pilot operating procedures are used.</w:t>
      </w:r>
    </w:p>
    <w:p w14:paraId="26025877" w14:textId="77777777" w:rsidR="00857C11" w:rsidRDefault="00857C11" w:rsidP="00857C11">
      <w:pPr>
        <w:spacing w:after="0" w:line="240" w:lineRule="auto"/>
        <w:rPr>
          <w:rFonts w:ascii="Times New Roman" w:hAnsi="Times New Roman"/>
          <w:sz w:val="24"/>
          <w:szCs w:val="24"/>
          <w:lang w:eastAsia="en-AU"/>
        </w:rPr>
      </w:pPr>
    </w:p>
    <w:p w14:paraId="51EACFE0" w14:textId="7B063554" w:rsidR="00957DDC" w:rsidRDefault="00957DDC" w:rsidP="00857C11">
      <w:pPr>
        <w:spacing w:after="0" w:line="240" w:lineRule="auto"/>
        <w:rPr>
          <w:rFonts w:ascii="Times New Roman" w:hAnsi="Times New Roman"/>
          <w:sz w:val="24"/>
          <w:szCs w:val="24"/>
          <w:lang w:eastAsia="en-AU"/>
        </w:rPr>
      </w:pPr>
      <w:r>
        <w:rPr>
          <w:rFonts w:ascii="Times New Roman" w:hAnsi="Times New Roman"/>
          <w:sz w:val="24"/>
          <w:szCs w:val="24"/>
          <w:lang w:eastAsia="en-AU"/>
        </w:rPr>
        <w:t xml:space="preserve">However, because the definition of </w:t>
      </w:r>
      <w:r>
        <w:rPr>
          <w:rFonts w:ascii="Times New Roman" w:hAnsi="Times New Roman"/>
          <w:b/>
          <w:i/>
          <w:sz w:val="24"/>
          <w:szCs w:val="24"/>
          <w:lang w:eastAsia="en-AU"/>
        </w:rPr>
        <w:t>flight time</w:t>
      </w:r>
      <w:r w:rsidRPr="00196DF0">
        <w:rPr>
          <w:rFonts w:ascii="Times New Roman" w:hAnsi="Times New Roman"/>
          <w:bCs/>
          <w:iCs/>
          <w:sz w:val="24"/>
          <w:szCs w:val="24"/>
          <w:lang w:eastAsia="en-AU"/>
        </w:rPr>
        <w:t xml:space="preserve"> </w:t>
      </w:r>
      <w:r w:rsidRPr="00F26C30">
        <w:rPr>
          <w:rFonts w:ascii="Times New Roman" w:hAnsi="Times New Roman"/>
          <w:sz w:val="24"/>
          <w:szCs w:val="24"/>
          <w:lang w:eastAsia="en-AU"/>
        </w:rPr>
        <w:t>as a co-</w:t>
      </w:r>
      <w:r w:rsidRPr="00187FE5">
        <w:rPr>
          <w:rFonts w:ascii="Times New Roman" w:hAnsi="Times New Roman"/>
          <w:sz w:val="24"/>
          <w:szCs w:val="24"/>
          <w:lang w:eastAsia="en-AU"/>
        </w:rPr>
        <w:t>pilot,</w:t>
      </w:r>
      <w:r>
        <w:rPr>
          <w:rFonts w:ascii="Times New Roman" w:hAnsi="Times New Roman"/>
          <w:b/>
          <w:sz w:val="24"/>
          <w:szCs w:val="24"/>
          <w:lang w:eastAsia="en-AU"/>
        </w:rPr>
        <w:t xml:space="preserve"> </w:t>
      </w:r>
      <w:r w:rsidRPr="00CA6905">
        <w:rPr>
          <w:rFonts w:ascii="Times New Roman" w:hAnsi="Times New Roman"/>
          <w:sz w:val="24"/>
          <w:szCs w:val="24"/>
          <w:lang w:eastAsia="en-AU"/>
        </w:rPr>
        <w:t>in</w:t>
      </w:r>
      <w:r>
        <w:rPr>
          <w:rFonts w:ascii="Times New Roman" w:hAnsi="Times New Roman"/>
          <w:sz w:val="24"/>
          <w:szCs w:val="24"/>
          <w:lang w:eastAsia="en-AU"/>
        </w:rPr>
        <w:t xml:space="preserve"> </w:t>
      </w:r>
      <w:r w:rsidRPr="00867490">
        <w:rPr>
          <w:rFonts w:ascii="Times New Roman" w:hAnsi="Times New Roman"/>
          <w:sz w:val="24"/>
          <w:szCs w:val="24"/>
          <w:lang w:eastAsia="en-AU"/>
        </w:rPr>
        <w:t>regulation 61.085 of CASR</w:t>
      </w:r>
      <w:r>
        <w:rPr>
          <w:rFonts w:ascii="Times New Roman" w:hAnsi="Times New Roman"/>
          <w:sz w:val="24"/>
          <w:szCs w:val="24"/>
          <w:lang w:eastAsia="en-AU"/>
        </w:rPr>
        <w:t xml:space="preserve">, does not include the flying time of </w:t>
      </w:r>
      <w:r w:rsidRPr="00867490">
        <w:rPr>
          <w:rFonts w:ascii="Times New Roman" w:hAnsi="Times New Roman"/>
          <w:sz w:val="24"/>
          <w:szCs w:val="24"/>
          <w:lang w:eastAsia="en-AU"/>
        </w:rPr>
        <w:t xml:space="preserve">a co-pilot of </w:t>
      </w:r>
      <w:r>
        <w:rPr>
          <w:rFonts w:ascii="Times New Roman" w:hAnsi="Times New Roman"/>
          <w:sz w:val="24"/>
          <w:szCs w:val="24"/>
          <w:lang w:eastAsia="en-AU"/>
        </w:rPr>
        <w:t xml:space="preserve">a </w:t>
      </w:r>
      <w:r w:rsidRPr="00867490">
        <w:rPr>
          <w:rFonts w:ascii="Times New Roman" w:hAnsi="Times New Roman"/>
          <w:sz w:val="24"/>
          <w:szCs w:val="24"/>
          <w:lang w:eastAsia="en-AU"/>
        </w:rPr>
        <w:t>multi-pilot capable aircraft</w:t>
      </w:r>
      <w:r>
        <w:rPr>
          <w:rFonts w:ascii="Times New Roman" w:hAnsi="Times New Roman"/>
          <w:sz w:val="24"/>
          <w:szCs w:val="24"/>
          <w:lang w:eastAsia="en-AU"/>
        </w:rPr>
        <w:t>,</w:t>
      </w:r>
      <w:r w:rsidR="00E851C1" w:rsidRPr="00E851C1">
        <w:rPr>
          <w:rFonts w:ascii="Times New Roman" w:eastAsia="Times New Roman" w:hAnsi="Times New Roman"/>
          <w:sz w:val="24"/>
          <w:szCs w:val="24"/>
        </w:rPr>
        <w:t xml:space="preserve"> when the flight is not required to be conducted as a multi-crew operation under the regulations, </w:t>
      </w:r>
      <w:r>
        <w:rPr>
          <w:rFonts w:ascii="Times New Roman" w:hAnsi="Times New Roman"/>
          <w:sz w:val="24"/>
          <w:szCs w:val="24"/>
          <w:lang w:eastAsia="en-AU"/>
        </w:rPr>
        <w:t>such a co</w:t>
      </w:r>
      <w:r w:rsidR="00D22AD4">
        <w:rPr>
          <w:rFonts w:ascii="Times New Roman" w:hAnsi="Times New Roman"/>
          <w:sz w:val="24"/>
          <w:szCs w:val="24"/>
          <w:lang w:eastAsia="en-AU"/>
        </w:rPr>
        <w:noBreakHyphen/>
      </w:r>
      <w:r>
        <w:rPr>
          <w:rFonts w:ascii="Times New Roman" w:hAnsi="Times New Roman"/>
          <w:sz w:val="24"/>
          <w:szCs w:val="24"/>
          <w:lang w:eastAsia="en-AU"/>
        </w:rPr>
        <w:t xml:space="preserve">pilot </w:t>
      </w:r>
      <w:r w:rsidRPr="00867490">
        <w:rPr>
          <w:rFonts w:ascii="Times New Roman" w:hAnsi="Times New Roman"/>
          <w:sz w:val="24"/>
          <w:szCs w:val="24"/>
          <w:lang w:eastAsia="en-AU"/>
        </w:rPr>
        <w:t xml:space="preserve">would be unable to log </w:t>
      </w:r>
      <w:r>
        <w:rPr>
          <w:rFonts w:ascii="Times New Roman" w:hAnsi="Times New Roman"/>
          <w:sz w:val="24"/>
          <w:szCs w:val="24"/>
          <w:lang w:eastAsia="en-AU"/>
        </w:rPr>
        <w:t>this flying time or use it to meet aeronautical experience</w:t>
      </w:r>
      <w:r w:rsidRPr="00867490">
        <w:rPr>
          <w:rFonts w:ascii="Times New Roman" w:hAnsi="Times New Roman"/>
          <w:sz w:val="24"/>
          <w:szCs w:val="24"/>
          <w:lang w:eastAsia="en-AU"/>
        </w:rPr>
        <w:t xml:space="preserve"> requirements (the number of </w:t>
      </w:r>
      <w:r>
        <w:rPr>
          <w:rFonts w:ascii="Times New Roman" w:hAnsi="Times New Roman"/>
          <w:sz w:val="24"/>
          <w:szCs w:val="24"/>
          <w:lang w:eastAsia="en-AU"/>
        </w:rPr>
        <w:t xml:space="preserve">required </w:t>
      </w:r>
      <w:r w:rsidRPr="00867490">
        <w:rPr>
          <w:rFonts w:ascii="Times New Roman" w:hAnsi="Times New Roman"/>
          <w:sz w:val="24"/>
          <w:szCs w:val="24"/>
          <w:lang w:eastAsia="en-AU"/>
        </w:rPr>
        <w:t xml:space="preserve">hours of flight time) </w:t>
      </w:r>
      <w:r>
        <w:rPr>
          <w:rFonts w:ascii="Times New Roman" w:hAnsi="Times New Roman"/>
          <w:sz w:val="24"/>
          <w:szCs w:val="24"/>
          <w:lang w:eastAsia="en-AU"/>
        </w:rPr>
        <w:t xml:space="preserve">to </w:t>
      </w:r>
      <w:r w:rsidRPr="00867490">
        <w:rPr>
          <w:rFonts w:ascii="Times New Roman" w:hAnsi="Times New Roman"/>
          <w:sz w:val="24"/>
          <w:szCs w:val="24"/>
          <w:lang w:eastAsia="en-AU"/>
        </w:rPr>
        <w:t>support an application for an ATPL</w:t>
      </w:r>
      <w:r>
        <w:rPr>
          <w:rFonts w:ascii="Times New Roman" w:hAnsi="Times New Roman"/>
          <w:sz w:val="24"/>
          <w:szCs w:val="24"/>
          <w:lang w:eastAsia="en-AU"/>
        </w:rPr>
        <w:t>, a night vision imaging system endorsement for helicopters or a pilot type rating for a type rating for a multi-engine turbine</w:t>
      </w:r>
      <w:r w:rsidR="00D22AD4">
        <w:rPr>
          <w:rFonts w:ascii="Times New Roman" w:hAnsi="Times New Roman"/>
          <w:sz w:val="24"/>
          <w:szCs w:val="24"/>
          <w:lang w:eastAsia="en-AU"/>
        </w:rPr>
        <w:t>-</w:t>
      </w:r>
      <w:r>
        <w:rPr>
          <w:rFonts w:ascii="Times New Roman" w:hAnsi="Times New Roman"/>
          <w:sz w:val="24"/>
          <w:szCs w:val="24"/>
          <w:lang w:eastAsia="en-AU"/>
        </w:rPr>
        <w:t>powered aircraft</w:t>
      </w:r>
      <w:r w:rsidRPr="00867490">
        <w:rPr>
          <w:rFonts w:ascii="Times New Roman" w:hAnsi="Times New Roman"/>
          <w:sz w:val="24"/>
          <w:szCs w:val="24"/>
          <w:lang w:eastAsia="en-AU"/>
        </w:rPr>
        <w:t>.</w:t>
      </w:r>
    </w:p>
    <w:p w14:paraId="370D2570" w14:textId="2F649D7D" w:rsidR="00957DDC" w:rsidRDefault="00957DDC" w:rsidP="00957DDC">
      <w:pPr>
        <w:spacing w:after="0" w:line="240" w:lineRule="auto"/>
        <w:rPr>
          <w:rFonts w:ascii="Times New Roman" w:hAnsi="Times New Roman"/>
          <w:sz w:val="24"/>
          <w:szCs w:val="24"/>
          <w:lang w:eastAsia="en-AU"/>
        </w:rPr>
      </w:pPr>
    </w:p>
    <w:p w14:paraId="7CB18630" w14:textId="5D7DECEC" w:rsidR="00E851C1" w:rsidRPr="00E851C1" w:rsidRDefault="00E851C1" w:rsidP="00D22AD4">
      <w:pPr>
        <w:keepNext/>
        <w:spacing w:after="0" w:line="240" w:lineRule="auto"/>
        <w:rPr>
          <w:rFonts w:ascii="Times New Roman" w:eastAsia="Times New Roman" w:hAnsi="Times New Roman"/>
          <w:i/>
          <w:iCs/>
          <w:sz w:val="24"/>
          <w:szCs w:val="24"/>
        </w:rPr>
      </w:pPr>
      <w:r w:rsidRPr="00E851C1">
        <w:rPr>
          <w:rFonts w:ascii="Times New Roman" w:eastAsia="Times New Roman" w:hAnsi="Times New Roman"/>
          <w:i/>
          <w:iCs/>
          <w:sz w:val="24"/>
          <w:szCs w:val="24"/>
        </w:rPr>
        <w:t>Remake of CASA EX83/18</w:t>
      </w:r>
    </w:p>
    <w:p w14:paraId="3ECEDD84" w14:textId="77777777" w:rsidR="006853F5" w:rsidRDefault="00957DDC" w:rsidP="00957DDC">
      <w:pPr>
        <w:spacing w:after="0" w:line="240" w:lineRule="auto"/>
        <w:rPr>
          <w:rFonts w:ascii="Times New Roman" w:eastAsia="Times New Roman" w:hAnsi="Times New Roman"/>
          <w:sz w:val="24"/>
          <w:szCs w:val="24"/>
        </w:rPr>
      </w:pPr>
      <w:r w:rsidRPr="000702A5">
        <w:rPr>
          <w:rFonts w:ascii="Times New Roman" w:eastAsia="Times New Roman" w:hAnsi="Times New Roman"/>
          <w:sz w:val="24"/>
          <w:szCs w:val="24"/>
        </w:rPr>
        <w:t>A number of flight instruction</w:t>
      </w:r>
      <w:r>
        <w:rPr>
          <w:rFonts w:ascii="Times New Roman" w:eastAsia="Times New Roman" w:hAnsi="Times New Roman"/>
          <w:sz w:val="24"/>
          <w:szCs w:val="24"/>
        </w:rPr>
        <w:t xml:space="preserve"> activities in FSTDs,</w:t>
      </w:r>
      <w:r w:rsidRPr="000702A5">
        <w:rPr>
          <w:rFonts w:ascii="Times New Roman" w:eastAsia="Times New Roman" w:hAnsi="Times New Roman"/>
          <w:sz w:val="24"/>
          <w:szCs w:val="24"/>
        </w:rPr>
        <w:t xml:space="preserve"> and flight examination activities in aircraft and </w:t>
      </w:r>
      <w:r>
        <w:rPr>
          <w:rFonts w:ascii="Times New Roman" w:eastAsia="Times New Roman" w:hAnsi="Times New Roman"/>
          <w:sz w:val="24"/>
          <w:szCs w:val="24"/>
        </w:rPr>
        <w:t xml:space="preserve">FSTDs, involve a trainee or student pilot being instructed or examined by a second pilot, </w:t>
      </w:r>
      <w:r>
        <w:rPr>
          <w:rFonts w:ascii="Times New Roman" w:eastAsia="Times New Roman" w:hAnsi="Times New Roman"/>
          <w:sz w:val="24"/>
          <w:szCs w:val="24"/>
        </w:rPr>
        <w:lastRenderedPageBreak/>
        <w:t>and the second pilot being instructed, examined or checked by a third pilot. In this situation, the third pilot is still conducting the relevant instructor or examiner activity. If the activity is conducted in an aircraft or FSTD that has only 2 control seats, then the third pilot will not occupy a control seat.</w:t>
      </w:r>
    </w:p>
    <w:p w14:paraId="7C10F003" w14:textId="068BDDF6" w:rsidR="00957DDC" w:rsidRDefault="00957DDC" w:rsidP="00957DDC">
      <w:pPr>
        <w:spacing w:after="0" w:line="240" w:lineRule="auto"/>
        <w:rPr>
          <w:rFonts w:ascii="Times New Roman" w:eastAsia="Times New Roman" w:hAnsi="Times New Roman"/>
          <w:sz w:val="24"/>
          <w:szCs w:val="24"/>
        </w:rPr>
      </w:pPr>
    </w:p>
    <w:p w14:paraId="30D4B008" w14:textId="790E9046" w:rsidR="00957DDC" w:rsidRDefault="00957DDC" w:rsidP="00957D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also possible that such a flight instruction or examination activity is conducted in a</w:t>
      </w:r>
      <w:r w:rsidR="00D22AD4">
        <w:rPr>
          <w:rFonts w:ascii="Times New Roman" w:eastAsia="Times New Roman" w:hAnsi="Times New Roman"/>
          <w:sz w:val="24"/>
          <w:szCs w:val="24"/>
        </w:rPr>
        <w:t>n</w:t>
      </w:r>
      <w:r>
        <w:rPr>
          <w:rFonts w:ascii="Times New Roman" w:eastAsia="Times New Roman" w:hAnsi="Times New Roman"/>
          <w:sz w:val="24"/>
          <w:szCs w:val="24"/>
        </w:rPr>
        <w:t xml:space="preserve"> FSTD that has only 1 control seat, in which case both the second and third pilots would not occupy a control seat.</w:t>
      </w:r>
    </w:p>
    <w:p w14:paraId="6A71F001" w14:textId="77777777" w:rsidR="00957DDC" w:rsidRDefault="00957DDC" w:rsidP="00957DDC">
      <w:pPr>
        <w:spacing w:after="0" w:line="240" w:lineRule="auto"/>
        <w:rPr>
          <w:rFonts w:ascii="Times New Roman" w:eastAsia="Times New Roman" w:hAnsi="Times New Roman"/>
          <w:sz w:val="24"/>
          <w:szCs w:val="24"/>
        </w:rPr>
      </w:pPr>
    </w:p>
    <w:p w14:paraId="3011530C" w14:textId="77777777" w:rsidR="00957DDC" w:rsidRDefault="00957DDC" w:rsidP="00957D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similar issue arises for </w:t>
      </w:r>
      <w:r w:rsidRPr="000702A5">
        <w:rPr>
          <w:rFonts w:ascii="Times New Roman" w:eastAsia="Times New Roman" w:hAnsi="Times New Roman"/>
          <w:sz w:val="24"/>
          <w:szCs w:val="24"/>
        </w:rPr>
        <w:t xml:space="preserve">flight instruction </w:t>
      </w:r>
      <w:r>
        <w:rPr>
          <w:rFonts w:ascii="Times New Roman" w:eastAsia="Times New Roman" w:hAnsi="Times New Roman"/>
          <w:sz w:val="24"/>
          <w:szCs w:val="24"/>
        </w:rPr>
        <w:t xml:space="preserve">activities in FSTDs, </w:t>
      </w:r>
      <w:r w:rsidRPr="000702A5">
        <w:rPr>
          <w:rFonts w:ascii="Times New Roman" w:eastAsia="Times New Roman" w:hAnsi="Times New Roman"/>
          <w:sz w:val="24"/>
          <w:szCs w:val="24"/>
        </w:rPr>
        <w:t xml:space="preserve">and flight examination activities in aircraft and </w:t>
      </w:r>
      <w:r>
        <w:rPr>
          <w:rFonts w:ascii="Times New Roman" w:eastAsia="Times New Roman" w:hAnsi="Times New Roman"/>
          <w:sz w:val="24"/>
          <w:szCs w:val="24"/>
        </w:rPr>
        <w:t>FSTDs, involving a trainee or student pilot being instructed or examined by a second pilot. In this situation, the second pilot is “conducting” the relevant instructor or examiner activity. If the activity is conducted in an aircraft or FSTD that has only 1 control seat, then the second pilot will not occupy a control seat.</w:t>
      </w:r>
    </w:p>
    <w:p w14:paraId="23ABB06E" w14:textId="77777777" w:rsidR="00957DDC" w:rsidRDefault="00957DDC" w:rsidP="00957DDC">
      <w:pPr>
        <w:spacing w:after="0" w:line="240" w:lineRule="auto"/>
        <w:rPr>
          <w:rFonts w:ascii="Times New Roman" w:eastAsia="Times New Roman" w:hAnsi="Times New Roman"/>
          <w:sz w:val="24"/>
          <w:szCs w:val="24"/>
        </w:rPr>
      </w:pPr>
    </w:p>
    <w:p w14:paraId="0C9C20DD" w14:textId="2389BB21" w:rsidR="00957DDC" w:rsidRDefault="00957DDC" w:rsidP="00957D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If the activity is an examination </w:t>
      </w:r>
      <w:r w:rsidR="00072D57">
        <w:rPr>
          <w:rFonts w:ascii="Times New Roman" w:eastAsia="Times New Roman" w:hAnsi="Times New Roman"/>
          <w:sz w:val="24"/>
          <w:szCs w:val="24"/>
        </w:rPr>
        <w:t>utilising</w:t>
      </w:r>
      <w:r>
        <w:rPr>
          <w:rFonts w:ascii="Times New Roman" w:eastAsia="Times New Roman" w:hAnsi="Times New Roman"/>
          <w:sz w:val="24"/>
          <w:szCs w:val="24"/>
        </w:rPr>
        <w:t xml:space="preserve"> an aircraft that has only 1 seat, the second pilot may “conduct” the activity from another aircraft, or from the ground.</w:t>
      </w:r>
    </w:p>
    <w:p w14:paraId="5CA57AE7" w14:textId="77777777" w:rsidR="00957DDC" w:rsidRDefault="00957DDC" w:rsidP="00957DDC">
      <w:pPr>
        <w:spacing w:after="0" w:line="240" w:lineRule="auto"/>
        <w:rPr>
          <w:rFonts w:ascii="Times New Roman" w:eastAsia="Times New Roman" w:hAnsi="Times New Roman"/>
          <w:sz w:val="24"/>
          <w:szCs w:val="24"/>
        </w:rPr>
      </w:pPr>
    </w:p>
    <w:p w14:paraId="41FAA31F" w14:textId="50262D19" w:rsidR="00957DDC" w:rsidRDefault="00957DDC" w:rsidP="00957DDC">
      <w:pPr>
        <w:spacing w:after="0" w:line="240" w:lineRule="auto"/>
        <w:rPr>
          <w:rFonts w:ascii="Times New Roman" w:hAnsi="Times New Roman"/>
          <w:sz w:val="24"/>
          <w:szCs w:val="24"/>
          <w:lang w:eastAsia="en-AU"/>
        </w:rPr>
      </w:pPr>
      <w:r>
        <w:rPr>
          <w:rFonts w:ascii="Times New Roman" w:eastAsia="Times New Roman" w:hAnsi="Times New Roman"/>
          <w:sz w:val="24"/>
          <w:szCs w:val="24"/>
        </w:rPr>
        <w:t>Any of the circumstances above in which a person “conducts” a flight instructor or flight examination activity while not occupying a control seat would contravene regulation</w:t>
      </w:r>
      <w:r w:rsidR="00D3584A">
        <w:rPr>
          <w:rFonts w:ascii="Times New Roman" w:eastAsia="Times New Roman" w:hAnsi="Times New Roman"/>
          <w:sz w:val="24"/>
          <w:szCs w:val="24"/>
        </w:rPr>
        <w:t xml:space="preserve"> </w:t>
      </w:r>
      <w:r>
        <w:rPr>
          <w:rFonts w:ascii="Times New Roman" w:eastAsia="Times New Roman" w:hAnsi="Times New Roman"/>
          <w:sz w:val="24"/>
          <w:szCs w:val="24"/>
        </w:rPr>
        <w:t>61.065 of CASR. In some of these circumstances, this is an unintended consequence of the Part 61 scheme.</w:t>
      </w:r>
    </w:p>
    <w:p w14:paraId="04FAD02D" w14:textId="77777777" w:rsidR="006D6009" w:rsidRPr="006853F5" w:rsidRDefault="006D6009" w:rsidP="006D6009">
      <w:pPr>
        <w:spacing w:after="0" w:line="240" w:lineRule="auto"/>
        <w:rPr>
          <w:rFonts w:ascii="Times New Roman" w:eastAsia="Times New Roman" w:hAnsi="Times New Roman"/>
          <w:bCs/>
          <w:sz w:val="24"/>
          <w:szCs w:val="24"/>
        </w:rPr>
      </w:pPr>
    </w:p>
    <w:p w14:paraId="25110BF1" w14:textId="77777777" w:rsidR="006D6009" w:rsidRDefault="007B5B91"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269BC5C5" w14:textId="77777777" w:rsidR="006850C1" w:rsidRDefault="006850C1" w:rsidP="00957DDC">
      <w:pPr>
        <w:spacing w:after="0" w:line="240" w:lineRule="auto"/>
        <w:rPr>
          <w:rFonts w:ascii="Times New Roman" w:hAnsi="Times New Roman"/>
          <w:i/>
          <w:iCs/>
          <w:sz w:val="24"/>
          <w:szCs w:val="24"/>
          <w:lang w:eastAsia="en-AU"/>
        </w:rPr>
      </w:pPr>
    </w:p>
    <w:p w14:paraId="336B4227" w14:textId="77777777" w:rsidR="00196DF0" w:rsidRDefault="00E851C1" w:rsidP="00957DDC">
      <w:pPr>
        <w:spacing w:after="0" w:line="240" w:lineRule="auto"/>
        <w:rPr>
          <w:rFonts w:ascii="Times New Roman" w:hAnsi="Times New Roman"/>
          <w:i/>
          <w:iCs/>
          <w:sz w:val="24"/>
          <w:szCs w:val="24"/>
          <w:lang w:eastAsia="en-AU"/>
        </w:rPr>
      </w:pPr>
      <w:r>
        <w:rPr>
          <w:rFonts w:ascii="Times New Roman" w:hAnsi="Times New Roman"/>
          <w:i/>
          <w:iCs/>
          <w:sz w:val="24"/>
          <w:szCs w:val="24"/>
          <w:lang w:eastAsia="en-AU"/>
        </w:rPr>
        <w:t>Remake of CASA EX79/18</w:t>
      </w:r>
    </w:p>
    <w:p w14:paraId="00314815" w14:textId="34D5AACF" w:rsidR="00957DDC" w:rsidRPr="00196DF0" w:rsidRDefault="00184F3A" w:rsidP="00957DDC">
      <w:pPr>
        <w:spacing w:after="0" w:line="240" w:lineRule="auto"/>
        <w:rPr>
          <w:rFonts w:ascii="Times New Roman" w:eastAsia="Times New Roman" w:hAnsi="Times New Roman"/>
          <w:i/>
          <w:color w:val="000000" w:themeColor="text1"/>
          <w:sz w:val="24"/>
          <w:szCs w:val="24"/>
          <w:highlight w:val="yellow"/>
        </w:rPr>
      </w:pPr>
      <w:r>
        <w:rPr>
          <w:rFonts w:ascii="Times New Roman" w:eastAsia="Times New Roman" w:hAnsi="Times New Roman"/>
          <w:sz w:val="24"/>
          <w:szCs w:val="24"/>
        </w:rPr>
        <w:t>Part 2 of t</w:t>
      </w:r>
      <w:r w:rsidR="00957DDC">
        <w:rPr>
          <w:rFonts w:ascii="Times New Roman" w:eastAsia="Times New Roman" w:hAnsi="Times New Roman"/>
          <w:sz w:val="24"/>
          <w:szCs w:val="24"/>
        </w:rPr>
        <w:t>he instrument provides exemptions, subject to conditions, for persons who have been a co-pilot in a multi-pilot capable aircraft that is certificated under CASR for single</w:t>
      </w:r>
      <w:r w:rsidR="00D22AD4">
        <w:rPr>
          <w:rFonts w:ascii="Times New Roman" w:eastAsia="Times New Roman" w:hAnsi="Times New Roman"/>
          <w:sz w:val="24"/>
          <w:szCs w:val="24"/>
        </w:rPr>
        <w:noBreakHyphen/>
      </w:r>
      <w:r w:rsidR="00957DDC">
        <w:rPr>
          <w:rFonts w:ascii="Times New Roman" w:eastAsia="Times New Roman" w:hAnsi="Times New Roman"/>
          <w:sz w:val="24"/>
          <w:szCs w:val="24"/>
        </w:rPr>
        <w:t xml:space="preserve">pilot operations. The exemptions are from CASR requirements that prevent them from logging their flying time as a co-pilot in these kinds of aircraft, and from having that flying time count as flight time for eligibility for: an </w:t>
      </w:r>
      <w:r w:rsidR="00957DDC" w:rsidRPr="007610CC">
        <w:rPr>
          <w:rFonts w:ascii="Times New Roman" w:hAnsi="Times New Roman"/>
          <w:sz w:val="24"/>
          <w:szCs w:val="24"/>
        </w:rPr>
        <w:t>ATPL</w:t>
      </w:r>
      <w:r w:rsidR="00957DDC">
        <w:rPr>
          <w:rFonts w:ascii="Times New Roman" w:hAnsi="Times New Roman"/>
          <w:sz w:val="24"/>
          <w:szCs w:val="24"/>
        </w:rPr>
        <w:t xml:space="preserve"> </w:t>
      </w:r>
      <w:r w:rsidR="00957DDC" w:rsidRPr="00101FD7">
        <w:rPr>
          <w:rFonts w:ascii="Times New Roman" w:hAnsi="Times New Roman"/>
          <w:sz w:val="24"/>
          <w:szCs w:val="24"/>
        </w:rPr>
        <w:t>in the aeroplane</w:t>
      </w:r>
      <w:r w:rsidR="00957DDC">
        <w:rPr>
          <w:rFonts w:ascii="Times New Roman" w:hAnsi="Times New Roman"/>
          <w:sz w:val="24"/>
          <w:szCs w:val="24"/>
        </w:rPr>
        <w:t>, helicopter or powered</w:t>
      </w:r>
      <w:r w:rsidR="00D22AD4">
        <w:rPr>
          <w:rFonts w:ascii="Times New Roman" w:hAnsi="Times New Roman"/>
          <w:sz w:val="24"/>
          <w:szCs w:val="24"/>
        </w:rPr>
        <w:noBreakHyphen/>
      </w:r>
      <w:r w:rsidR="00957DDC">
        <w:rPr>
          <w:rFonts w:ascii="Times New Roman" w:hAnsi="Times New Roman"/>
          <w:sz w:val="24"/>
          <w:szCs w:val="24"/>
        </w:rPr>
        <w:t>lift</w:t>
      </w:r>
      <w:r w:rsidR="00D22AD4">
        <w:rPr>
          <w:rFonts w:ascii="Times New Roman" w:hAnsi="Times New Roman"/>
          <w:sz w:val="24"/>
          <w:szCs w:val="24"/>
        </w:rPr>
        <w:t xml:space="preserve"> </w:t>
      </w:r>
      <w:r w:rsidR="00957DDC">
        <w:rPr>
          <w:rFonts w:ascii="Times New Roman" w:hAnsi="Times New Roman"/>
          <w:sz w:val="24"/>
          <w:szCs w:val="24"/>
        </w:rPr>
        <w:t xml:space="preserve">aircraft category; acting as pilot in command in the exercise of pilot </w:t>
      </w:r>
      <w:r w:rsidR="00957DDC" w:rsidRPr="00101FD7">
        <w:rPr>
          <w:rFonts w:ascii="Times New Roman" w:hAnsi="Times New Roman"/>
          <w:sz w:val="24"/>
          <w:szCs w:val="24"/>
        </w:rPr>
        <w:t>type rating</w:t>
      </w:r>
      <w:r w:rsidR="00957DDC">
        <w:rPr>
          <w:rFonts w:ascii="Times New Roman" w:hAnsi="Times New Roman"/>
          <w:sz w:val="24"/>
          <w:szCs w:val="24"/>
        </w:rPr>
        <w:t xml:space="preserve">s; </w:t>
      </w:r>
      <w:r w:rsidR="00957DDC" w:rsidRPr="00196DF0">
        <w:rPr>
          <w:rFonts w:ascii="Times New Roman" w:hAnsi="Times New Roman"/>
          <w:color w:val="000000" w:themeColor="text1"/>
          <w:sz w:val="24"/>
          <w:szCs w:val="24"/>
        </w:rPr>
        <w:t>and night vision imaging system endorsements in the helicopter category.</w:t>
      </w:r>
    </w:p>
    <w:p w14:paraId="7DA6FF74" w14:textId="77777777" w:rsidR="00957DDC" w:rsidRDefault="00957DDC" w:rsidP="00957DDC">
      <w:pPr>
        <w:spacing w:after="0" w:line="240" w:lineRule="auto"/>
        <w:rPr>
          <w:rFonts w:ascii="Times New Roman" w:eastAsia="Times New Roman" w:hAnsi="Times New Roman"/>
          <w:sz w:val="24"/>
          <w:szCs w:val="24"/>
        </w:rPr>
      </w:pPr>
    </w:p>
    <w:p w14:paraId="0AA2FD55" w14:textId="5482504D" w:rsidR="00957DDC" w:rsidRDefault="00957DDC" w:rsidP="00957DD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Each exemption is subject to the general condition in section 8 that the person must, as soon as practicable after completing each flight as a co-pilot, log their permissible co-pilot time in </w:t>
      </w:r>
      <w:r w:rsidR="00CB2CD6">
        <w:rPr>
          <w:rFonts w:ascii="Times New Roman" w:eastAsia="Times New Roman" w:hAnsi="Times New Roman"/>
          <w:sz w:val="24"/>
          <w:szCs w:val="24"/>
        </w:rPr>
        <w:t xml:space="preserve">their </w:t>
      </w:r>
      <w:r>
        <w:rPr>
          <w:rFonts w:ascii="Times New Roman" w:eastAsia="Times New Roman" w:hAnsi="Times New Roman"/>
          <w:sz w:val="24"/>
          <w:szCs w:val="24"/>
        </w:rPr>
        <w:t>pilot’s logbook as if the time was flight time for the purposes of regulation 61.345 of CASR.</w:t>
      </w:r>
    </w:p>
    <w:p w14:paraId="667CFCFF" w14:textId="77777777" w:rsidR="00184F3A" w:rsidRPr="000046F0" w:rsidRDefault="00184F3A" w:rsidP="00957DDC">
      <w:pPr>
        <w:spacing w:after="0" w:line="240" w:lineRule="auto"/>
        <w:rPr>
          <w:rFonts w:ascii="Times New Roman" w:eastAsia="Times New Roman" w:hAnsi="Times New Roman"/>
          <w:sz w:val="24"/>
          <w:szCs w:val="24"/>
        </w:rPr>
      </w:pPr>
    </w:p>
    <w:p w14:paraId="2637C13D" w14:textId="2A275BD6" w:rsidR="007B5B91" w:rsidRPr="00196DF0" w:rsidRDefault="00957DDC" w:rsidP="00957DDC">
      <w:pPr>
        <w:spacing w:after="0" w:line="240" w:lineRule="auto"/>
        <w:rPr>
          <w:rFonts w:ascii="Times New Roman" w:eastAsia="Times New Roman" w:hAnsi="Times New Roman"/>
          <w:i/>
          <w:color w:val="000000" w:themeColor="text1"/>
          <w:sz w:val="24"/>
          <w:szCs w:val="24"/>
        </w:rPr>
      </w:pPr>
      <w:r w:rsidRPr="00500BF4">
        <w:rPr>
          <w:rFonts w:ascii="Times New Roman" w:eastAsia="Times New Roman" w:hAnsi="Times New Roman"/>
          <w:sz w:val="24"/>
          <w:szCs w:val="24"/>
        </w:rPr>
        <w:t xml:space="preserve">CASA has assessed the impact on aviation safety of the instrument and is satisfied that it will have no impact on the safety of pilots or aircraft operations as, under the definition of </w:t>
      </w:r>
      <w:r w:rsidRPr="00500BF4">
        <w:rPr>
          <w:rFonts w:ascii="Times New Roman" w:eastAsia="Times New Roman" w:hAnsi="Times New Roman"/>
          <w:b/>
          <w:i/>
          <w:sz w:val="24"/>
          <w:szCs w:val="24"/>
        </w:rPr>
        <w:t>permissible co-pilot time</w:t>
      </w:r>
      <w:r w:rsidRPr="00500BF4">
        <w:rPr>
          <w:rFonts w:ascii="Times New Roman" w:eastAsia="Times New Roman" w:hAnsi="Times New Roman"/>
          <w:sz w:val="24"/>
          <w:szCs w:val="24"/>
        </w:rPr>
        <w:t xml:space="preserve"> in the instrument, pilots must </w:t>
      </w:r>
      <w:r>
        <w:rPr>
          <w:rFonts w:ascii="Times New Roman" w:eastAsia="Times New Roman" w:hAnsi="Times New Roman"/>
          <w:sz w:val="24"/>
          <w:szCs w:val="24"/>
        </w:rPr>
        <w:t xml:space="preserve">still </w:t>
      </w:r>
      <w:r w:rsidRPr="00500BF4">
        <w:rPr>
          <w:rFonts w:ascii="Times New Roman" w:eastAsia="Times New Roman" w:hAnsi="Times New Roman"/>
          <w:sz w:val="24"/>
          <w:szCs w:val="24"/>
        </w:rPr>
        <w:t xml:space="preserve">be performing co-pilot duties, as specified in the aircraft operator’s operations manual, to </w:t>
      </w:r>
      <w:r>
        <w:rPr>
          <w:rFonts w:ascii="Times New Roman" w:eastAsia="Times New Roman" w:hAnsi="Times New Roman"/>
          <w:sz w:val="24"/>
          <w:szCs w:val="24"/>
        </w:rPr>
        <w:t xml:space="preserve">be able to log </w:t>
      </w:r>
      <w:r w:rsidRPr="00500BF4">
        <w:rPr>
          <w:rFonts w:ascii="Times New Roman" w:eastAsia="Times New Roman" w:hAnsi="Times New Roman"/>
          <w:sz w:val="24"/>
          <w:szCs w:val="24"/>
        </w:rPr>
        <w:t xml:space="preserve">permissible </w:t>
      </w:r>
      <w:r>
        <w:rPr>
          <w:rFonts w:ascii="Times New Roman" w:eastAsia="Times New Roman" w:hAnsi="Times New Roman"/>
          <w:sz w:val="24"/>
          <w:szCs w:val="24"/>
        </w:rPr>
        <w:t xml:space="preserve">co-pilot </w:t>
      </w:r>
      <w:r w:rsidRPr="00196DF0">
        <w:rPr>
          <w:rFonts w:ascii="Times New Roman" w:eastAsia="Times New Roman" w:hAnsi="Times New Roman"/>
          <w:color w:val="000000" w:themeColor="text1"/>
          <w:sz w:val="24"/>
          <w:szCs w:val="24"/>
        </w:rPr>
        <w:t>time and for it to be taken to be flight time for the purposes previously mentioned.</w:t>
      </w:r>
    </w:p>
    <w:p w14:paraId="5433DABD" w14:textId="77777777" w:rsidR="00184F3A" w:rsidRPr="006853F5" w:rsidRDefault="00184F3A" w:rsidP="006D6009">
      <w:pPr>
        <w:spacing w:after="0" w:line="240" w:lineRule="auto"/>
        <w:rPr>
          <w:rFonts w:ascii="Times New Roman" w:eastAsia="Times New Roman" w:hAnsi="Times New Roman"/>
          <w:bCs/>
          <w:sz w:val="24"/>
          <w:szCs w:val="24"/>
        </w:rPr>
      </w:pPr>
    </w:p>
    <w:p w14:paraId="60BA8B3A" w14:textId="77777777" w:rsidR="00E851C1" w:rsidRPr="00E851C1" w:rsidRDefault="00E851C1" w:rsidP="00E851C1">
      <w:pPr>
        <w:spacing w:after="0" w:line="240" w:lineRule="auto"/>
        <w:rPr>
          <w:rFonts w:ascii="Times New Roman" w:eastAsia="Times New Roman" w:hAnsi="Times New Roman"/>
          <w:i/>
          <w:iCs/>
          <w:sz w:val="24"/>
          <w:szCs w:val="24"/>
        </w:rPr>
      </w:pPr>
      <w:r w:rsidRPr="00E851C1">
        <w:rPr>
          <w:rFonts w:ascii="Times New Roman" w:eastAsia="Times New Roman" w:hAnsi="Times New Roman"/>
          <w:i/>
          <w:iCs/>
          <w:sz w:val="24"/>
          <w:szCs w:val="24"/>
        </w:rPr>
        <w:t>Remake of CASA EX83/18</w:t>
      </w:r>
    </w:p>
    <w:p w14:paraId="4CA3491F" w14:textId="77777777" w:rsidR="006853F5" w:rsidRDefault="00184F3A" w:rsidP="00184F3A">
      <w:pPr>
        <w:spacing w:after="0" w:line="240" w:lineRule="auto"/>
        <w:rPr>
          <w:rFonts w:ascii="Times New Roman" w:eastAsia="Times New Roman" w:hAnsi="Times New Roman"/>
          <w:sz w:val="24"/>
          <w:szCs w:val="24"/>
        </w:rPr>
      </w:pPr>
      <w:r w:rsidRPr="00184F3A">
        <w:rPr>
          <w:rFonts w:ascii="Times New Roman" w:eastAsia="Times New Roman" w:hAnsi="Times New Roman"/>
          <w:bCs/>
          <w:sz w:val="24"/>
          <w:szCs w:val="24"/>
        </w:rPr>
        <w:t>Part 3 of t</w:t>
      </w:r>
      <w:r>
        <w:rPr>
          <w:rFonts w:ascii="Times New Roman" w:eastAsia="Times New Roman" w:hAnsi="Times New Roman"/>
          <w:sz w:val="24"/>
          <w:szCs w:val="24"/>
        </w:rPr>
        <w:t>he instrument grants exemptions to relevant pilot licence holders with flight instructor, simulator instructor, or flight examiner ratings to permit the conduct of specified instructor and examiner activities by those pilots when not occupying a control seat, subject to compliance with specified conditions imposed in the interests of safety.</w:t>
      </w:r>
    </w:p>
    <w:p w14:paraId="6CCCD4F7" w14:textId="77777777" w:rsidR="00184F3A" w:rsidRDefault="00184F3A" w:rsidP="00196DF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The instrument also grants the exemptions to persons who hold an approval, under regulation 61.040</w:t>
      </w:r>
      <w:r w:rsidRPr="00FC7FB2">
        <w:rPr>
          <w:rFonts w:ascii="Times New Roman" w:eastAsia="Times New Roman" w:hAnsi="Times New Roman"/>
          <w:sz w:val="24"/>
          <w:szCs w:val="24"/>
        </w:rPr>
        <w:t>, 141.035 or 142.040</w:t>
      </w:r>
      <w:r>
        <w:rPr>
          <w:rFonts w:ascii="Times New Roman" w:eastAsia="Times New Roman" w:hAnsi="Times New Roman"/>
          <w:sz w:val="24"/>
          <w:szCs w:val="24"/>
        </w:rPr>
        <w:t xml:space="preserve"> of CASR (defined as </w:t>
      </w:r>
      <w:r>
        <w:rPr>
          <w:rFonts w:ascii="Times New Roman" w:eastAsia="Times New Roman" w:hAnsi="Times New Roman"/>
          <w:b/>
          <w:i/>
          <w:sz w:val="24"/>
          <w:szCs w:val="24"/>
        </w:rPr>
        <w:t>CASR special approval</w:t>
      </w:r>
      <w:r>
        <w:rPr>
          <w:rFonts w:ascii="Times New Roman" w:eastAsia="Times New Roman" w:hAnsi="Times New Roman"/>
          <w:sz w:val="24"/>
          <w:szCs w:val="24"/>
        </w:rPr>
        <w:t>), to conduct the same specified activities. The exemption does not apply to all approvals under these provisions; only those that require the occupation of a control seat to conduct the activities specified in the instrument.</w:t>
      </w:r>
    </w:p>
    <w:p w14:paraId="0913023E" w14:textId="77777777" w:rsidR="00184F3A" w:rsidRDefault="00184F3A" w:rsidP="00196DF0">
      <w:pPr>
        <w:keepNext/>
        <w:spacing w:after="0" w:line="240" w:lineRule="auto"/>
        <w:rPr>
          <w:rFonts w:ascii="Times New Roman" w:eastAsia="Times New Roman" w:hAnsi="Times New Roman"/>
          <w:sz w:val="24"/>
          <w:szCs w:val="24"/>
        </w:rPr>
      </w:pPr>
    </w:p>
    <w:p w14:paraId="3949B767" w14:textId="5548D2FF"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also grants the exemptions to persons who hold a delegation, under repealed provisions of Part 5 of CAR that were saved by regulation</w:t>
      </w:r>
      <w:r w:rsidR="00D3584A">
        <w:rPr>
          <w:rFonts w:ascii="Times New Roman" w:eastAsia="Times New Roman" w:hAnsi="Times New Roman"/>
          <w:sz w:val="24"/>
          <w:szCs w:val="24"/>
        </w:rPr>
        <w:t xml:space="preserve"> </w:t>
      </w:r>
      <w:r>
        <w:rPr>
          <w:rFonts w:ascii="Times New Roman" w:eastAsia="Times New Roman" w:hAnsi="Times New Roman"/>
          <w:sz w:val="24"/>
          <w:szCs w:val="24"/>
        </w:rPr>
        <w:t xml:space="preserve">202.263 of CASR (defined as an </w:t>
      </w:r>
      <w:r>
        <w:rPr>
          <w:rFonts w:ascii="Times New Roman" w:eastAsia="Times New Roman" w:hAnsi="Times New Roman"/>
          <w:b/>
          <w:i/>
          <w:sz w:val="24"/>
          <w:szCs w:val="24"/>
        </w:rPr>
        <w:t>old authorisation</w:t>
      </w:r>
      <w:r w:rsidRPr="00810EF6">
        <w:rPr>
          <w:rFonts w:ascii="Times New Roman" w:eastAsia="Times New Roman" w:hAnsi="Times New Roman"/>
          <w:sz w:val="24"/>
          <w:szCs w:val="24"/>
        </w:rPr>
        <w:t>, reflecting the term in regulation</w:t>
      </w:r>
      <w:r w:rsidR="00D3584A">
        <w:rPr>
          <w:rFonts w:ascii="Times New Roman" w:eastAsia="Times New Roman" w:hAnsi="Times New Roman"/>
          <w:sz w:val="24"/>
          <w:szCs w:val="24"/>
        </w:rPr>
        <w:t xml:space="preserve"> </w:t>
      </w:r>
      <w:r w:rsidRPr="00810EF6">
        <w:rPr>
          <w:rFonts w:ascii="Times New Roman" w:eastAsia="Times New Roman" w:hAnsi="Times New Roman"/>
          <w:sz w:val="24"/>
          <w:szCs w:val="24"/>
        </w:rPr>
        <w:t>202.261 of CASR</w:t>
      </w:r>
      <w:r>
        <w:rPr>
          <w:rFonts w:ascii="Times New Roman" w:eastAsia="Times New Roman" w:hAnsi="Times New Roman"/>
          <w:sz w:val="24"/>
          <w:szCs w:val="24"/>
        </w:rPr>
        <w:t>), to conduct the same specified activities. The exemption does not apply to all delegations granted under Part</w:t>
      </w:r>
      <w:r w:rsidR="00D3584A">
        <w:rPr>
          <w:rFonts w:ascii="Times New Roman" w:eastAsia="Times New Roman" w:hAnsi="Times New Roman"/>
          <w:sz w:val="24"/>
          <w:szCs w:val="24"/>
        </w:rPr>
        <w:t xml:space="preserve"> </w:t>
      </w:r>
      <w:r>
        <w:rPr>
          <w:rFonts w:ascii="Times New Roman" w:eastAsia="Times New Roman" w:hAnsi="Times New Roman"/>
          <w:sz w:val="24"/>
          <w:szCs w:val="24"/>
        </w:rPr>
        <w:t>5 of CAR and saved by regulation</w:t>
      </w:r>
      <w:r w:rsidR="00D3584A">
        <w:rPr>
          <w:rFonts w:ascii="Times New Roman" w:eastAsia="Times New Roman" w:hAnsi="Times New Roman"/>
          <w:sz w:val="24"/>
          <w:szCs w:val="24"/>
        </w:rPr>
        <w:t xml:space="preserve"> </w:t>
      </w:r>
      <w:r>
        <w:rPr>
          <w:rFonts w:ascii="Times New Roman" w:eastAsia="Times New Roman" w:hAnsi="Times New Roman"/>
          <w:sz w:val="24"/>
          <w:szCs w:val="24"/>
        </w:rPr>
        <w:t>202.263; only those that require the occupation of a control seat to conduct the activities specified in the instrument.</w:t>
      </w:r>
    </w:p>
    <w:p w14:paraId="5C0DAAB4" w14:textId="77777777" w:rsidR="00184F3A" w:rsidRDefault="00184F3A" w:rsidP="00184F3A">
      <w:pPr>
        <w:spacing w:after="0" w:line="240" w:lineRule="auto"/>
        <w:rPr>
          <w:rFonts w:ascii="Times New Roman" w:eastAsia="Times New Roman" w:hAnsi="Times New Roman"/>
          <w:sz w:val="24"/>
          <w:szCs w:val="24"/>
        </w:rPr>
      </w:pPr>
    </w:p>
    <w:p w14:paraId="135AB5C0" w14:textId="77777777"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cover specified instructor activities in FSTDs and specified examination activities in aircraft and FSTDs.</w:t>
      </w:r>
    </w:p>
    <w:p w14:paraId="23F6DBA0" w14:textId="19FB51FB" w:rsidR="00184F3A" w:rsidRPr="006853F5" w:rsidRDefault="00184F3A" w:rsidP="006D6009">
      <w:pPr>
        <w:spacing w:after="0" w:line="240" w:lineRule="auto"/>
        <w:rPr>
          <w:rFonts w:ascii="Times New Roman" w:eastAsia="Times New Roman" w:hAnsi="Times New Roman"/>
          <w:bCs/>
          <w:sz w:val="24"/>
          <w:szCs w:val="24"/>
        </w:rPr>
      </w:pPr>
    </w:p>
    <w:p w14:paraId="285862C1" w14:textId="77777777" w:rsidR="006D6009" w:rsidRPr="00E22191" w:rsidRDefault="003651EA" w:rsidP="00196DF0">
      <w:pPr>
        <w:spacing w:after="0" w:line="240" w:lineRule="auto"/>
        <w:rPr>
          <w:rFonts w:ascii="Times New Roman" w:eastAsia="Times New Roman" w:hAnsi="Times New Roman"/>
          <w:b/>
          <w:iCs/>
          <w:sz w:val="24"/>
          <w:szCs w:val="24"/>
        </w:rPr>
      </w:pPr>
      <w:bookmarkStart w:id="0" w:name="_Hlk3456348"/>
      <w:r w:rsidRPr="003A2AC0">
        <w:rPr>
          <w:rFonts w:ascii="Times New Roman" w:eastAsia="Times New Roman" w:hAnsi="Times New Roman"/>
          <w:b/>
          <w:iCs/>
          <w:sz w:val="24"/>
          <w:szCs w:val="24"/>
        </w:rPr>
        <w:t>Content of instrument</w:t>
      </w:r>
    </w:p>
    <w:p w14:paraId="2808817F" w14:textId="77777777" w:rsidR="00B156CC" w:rsidRDefault="00B156CC" w:rsidP="00184F3A">
      <w:pPr>
        <w:spacing w:after="0" w:line="240" w:lineRule="auto"/>
        <w:rPr>
          <w:rFonts w:ascii="Times New Roman" w:eastAsia="Times New Roman" w:hAnsi="Times New Roman"/>
          <w:i/>
          <w:iCs/>
          <w:sz w:val="24"/>
          <w:szCs w:val="24"/>
        </w:rPr>
      </w:pPr>
    </w:p>
    <w:p w14:paraId="45BB436C" w14:textId="5CB861DC" w:rsidR="00072D57" w:rsidRPr="00072D57" w:rsidRDefault="00072D57" w:rsidP="00184F3A">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Part 1</w:t>
      </w:r>
      <w:r w:rsidR="00862257">
        <w:rPr>
          <w:rFonts w:ascii="Times New Roman" w:eastAsia="Times New Roman" w:hAnsi="Times New Roman"/>
          <w:i/>
          <w:iCs/>
          <w:sz w:val="24"/>
          <w:szCs w:val="24"/>
        </w:rPr>
        <w:t> </w:t>
      </w:r>
      <w:r>
        <w:rPr>
          <w:rFonts w:ascii="Times New Roman" w:eastAsia="Times New Roman" w:hAnsi="Times New Roman"/>
          <w:i/>
          <w:iCs/>
          <w:sz w:val="24"/>
          <w:szCs w:val="24"/>
        </w:rPr>
        <w:t>—</w:t>
      </w:r>
      <w:r w:rsidR="00862257">
        <w:rPr>
          <w:rFonts w:ascii="Times New Roman" w:eastAsia="Times New Roman" w:hAnsi="Times New Roman"/>
          <w:i/>
          <w:iCs/>
          <w:sz w:val="24"/>
          <w:szCs w:val="24"/>
        </w:rPr>
        <w:t xml:space="preserve"> </w:t>
      </w:r>
      <w:r>
        <w:rPr>
          <w:rFonts w:ascii="Times New Roman" w:eastAsia="Times New Roman" w:hAnsi="Times New Roman"/>
          <w:i/>
          <w:iCs/>
          <w:sz w:val="24"/>
          <w:szCs w:val="24"/>
        </w:rPr>
        <w:t>Preliminary</w:t>
      </w:r>
    </w:p>
    <w:p w14:paraId="08D2B5E8" w14:textId="466E6A01"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1 of the instrument states the instrument</w:t>
      </w:r>
      <w:r w:rsidR="003A2AC0">
        <w:rPr>
          <w:rFonts w:ascii="Times New Roman" w:eastAsia="Times New Roman" w:hAnsi="Times New Roman"/>
          <w:sz w:val="24"/>
          <w:szCs w:val="24"/>
        </w:rPr>
        <w:t>’s</w:t>
      </w:r>
      <w:r>
        <w:rPr>
          <w:rFonts w:ascii="Times New Roman" w:eastAsia="Times New Roman" w:hAnsi="Times New Roman"/>
          <w:sz w:val="24"/>
          <w:szCs w:val="24"/>
        </w:rPr>
        <w:t xml:space="preserve"> name.</w:t>
      </w:r>
    </w:p>
    <w:p w14:paraId="169948F2" w14:textId="77777777" w:rsidR="00184F3A" w:rsidRDefault="00184F3A" w:rsidP="00184F3A">
      <w:pPr>
        <w:spacing w:after="0" w:line="240" w:lineRule="auto"/>
        <w:rPr>
          <w:rFonts w:ascii="Times New Roman" w:eastAsia="Times New Roman" w:hAnsi="Times New Roman"/>
          <w:sz w:val="24"/>
          <w:szCs w:val="24"/>
        </w:rPr>
      </w:pPr>
    </w:p>
    <w:p w14:paraId="11902038" w14:textId="77777777"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2 states that the duration of the instrument.</w:t>
      </w:r>
    </w:p>
    <w:p w14:paraId="367ADAE9" w14:textId="7A376AC8" w:rsidR="003651EA" w:rsidRDefault="003651EA" w:rsidP="006D6009">
      <w:pPr>
        <w:spacing w:after="0" w:line="240" w:lineRule="auto"/>
        <w:rPr>
          <w:rFonts w:ascii="Times New Roman" w:eastAsia="Times New Roman" w:hAnsi="Times New Roman"/>
          <w:i/>
          <w:sz w:val="24"/>
          <w:szCs w:val="24"/>
        </w:rPr>
      </w:pPr>
    </w:p>
    <w:p w14:paraId="3B086C66" w14:textId="1662F298" w:rsidR="00184F3A" w:rsidRDefault="00184F3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sets out some definitions for the instrument. A key definition is </w:t>
      </w:r>
      <w:r>
        <w:rPr>
          <w:rFonts w:ascii="Times New Roman" w:eastAsia="Times New Roman" w:hAnsi="Times New Roman"/>
          <w:b/>
          <w:i/>
          <w:sz w:val="24"/>
          <w:szCs w:val="24"/>
        </w:rPr>
        <w:t>permissible co-pilot time</w:t>
      </w:r>
      <w:r w:rsidRPr="00A448F2">
        <w:rPr>
          <w:rFonts w:ascii="Times New Roman" w:eastAsia="Times New Roman" w:hAnsi="Times New Roman"/>
          <w:bCs/>
          <w:sz w:val="24"/>
          <w:szCs w:val="24"/>
        </w:rPr>
        <w:t xml:space="preserve"> </w:t>
      </w:r>
      <w:r>
        <w:rPr>
          <w:rFonts w:ascii="Times New Roman" w:eastAsia="Times New Roman" w:hAnsi="Times New Roman"/>
          <w:sz w:val="24"/>
          <w:szCs w:val="24"/>
        </w:rPr>
        <w:t>which is defined as time in which a permitted co-pilot performed co-pilot duties in a multi-pilot capable aircraft in accordance with multi-crew procedures specified in the operations manual</w:t>
      </w:r>
      <w:r w:rsidR="00E851C1">
        <w:rPr>
          <w:rFonts w:ascii="Times New Roman" w:eastAsia="Times New Roman" w:hAnsi="Times New Roman"/>
          <w:sz w:val="24"/>
          <w:szCs w:val="24"/>
        </w:rPr>
        <w:t xml:space="preserve"> or exposition (whichever is applicable) </w:t>
      </w:r>
      <w:r>
        <w:rPr>
          <w:rFonts w:ascii="Times New Roman" w:eastAsia="Times New Roman" w:hAnsi="Times New Roman"/>
          <w:sz w:val="24"/>
          <w:szCs w:val="24"/>
        </w:rPr>
        <w:t>of the air operator’s certificate holder operating the aircraft.</w:t>
      </w:r>
    </w:p>
    <w:p w14:paraId="5CE494E3" w14:textId="4830BF13" w:rsidR="00184F3A" w:rsidRDefault="00184F3A" w:rsidP="006D6009">
      <w:pPr>
        <w:spacing w:after="0" w:line="240" w:lineRule="auto"/>
        <w:rPr>
          <w:rFonts w:ascii="Times New Roman" w:eastAsia="Times New Roman" w:hAnsi="Times New Roman"/>
          <w:sz w:val="24"/>
          <w:szCs w:val="24"/>
        </w:rPr>
      </w:pPr>
    </w:p>
    <w:p w14:paraId="73A86821" w14:textId="5B714B61" w:rsidR="00184F3A" w:rsidRPr="001B351F"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There are also a number of signpost definitions of terms used in Part 61 of CASR, or defined in regulation 61.010 of CASR. Important terms include </w:t>
      </w:r>
      <w:r>
        <w:rPr>
          <w:rFonts w:ascii="Times New Roman" w:eastAsia="Times New Roman" w:hAnsi="Times New Roman"/>
          <w:b/>
          <w:i/>
          <w:sz w:val="24"/>
          <w:szCs w:val="24"/>
        </w:rPr>
        <w:t>flight control seat</w:t>
      </w:r>
      <w:r w:rsidRPr="00047FCC">
        <w:rPr>
          <w:rFonts w:ascii="Times New Roman" w:eastAsia="Times New Roman" w:hAnsi="Times New Roman"/>
          <w:sz w:val="24"/>
          <w:szCs w:val="24"/>
        </w:rPr>
        <w:t xml:space="preserve">, </w:t>
      </w:r>
      <w:r>
        <w:rPr>
          <w:rFonts w:ascii="Times New Roman" w:eastAsia="Times New Roman" w:hAnsi="Times New Roman"/>
          <w:sz w:val="24"/>
          <w:szCs w:val="24"/>
        </w:rPr>
        <w:t xml:space="preserve">which is given the meaning as used in the definition of </w:t>
      </w:r>
      <w:r w:rsidRPr="00A448F2">
        <w:rPr>
          <w:rFonts w:ascii="Times New Roman" w:eastAsia="Times New Roman" w:hAnsi="Times New Roman"/>
          <w:b/>
          <w:bCs/>
          <w:i/>
          <w:iCs/>
          <w:sz w:val="24"/>
          <w:szCs w:val="24"/>
        </w:rPr>
        <w:t>conduct</w:t>
      </w:r>
      <w:r>
        <w:rPr>
          <w:rFonts w:ascii="Times New Roman" w:eastAsia="Times New Roman" w:hAnsi="Times New Roman"/>
          <w:sz w:val="24"/>
          <w:szCs w:val="24"/>
        </w:rPr>
        <w:t xml:space="preserve"> in regulation 61.010 of CASR. Other important terms are </w:t>
      </w:r>
      <w:r w:rsidRPr="00DA230F">
        <w:rPr>
          <w:rFonts w:ascii="Times New Roman" w:eastAsia="Times New Roman" w:hAnsi="Times New Roman"/>
          <w:b/>
          <w:i/>
          <w:sz w:val="24"/>
          <w:szCs w:val="24"/>
        </w:rPr>
        <w:t>relevant</w:t>
      </w:r>
      <w:r>
        <w:rPr>
          <w:rFonts w:ascii="Times New Roman" w:eastAsia="Times New Roman" w:hAnsi="Times New Roman"/>
          <w:sz w:val="24"/>
          <w:szCs w:val="24"/>
        </w:rPr>
        <w:t xml:space="preserve"> </w:t>
      </w:r>
      <w:r>
        <w:rPr>
          <w:rFonts w:ascii="Times New Roman" w:eastAsia="Times New Roman" w:hAnsi="Times New Roman"/>
          <w:b/>
          <w:i/>
          <w:sz w:val="24"/>
          <w:szCs w:val="24"/>
        </w:rPr>
        <w:t>flight examiner activity</w:t>
      </w:r>
      <w:r>
        <w:rPr>
          <w:rFonts w:ascii="Times New Roman" w:eastAsia="Times New Roman" w:hAnsi="Times New Roman"/>
          <w:sz w:val="24"/>
          <w:szCs w:val="24"/>
        </w:rPr>
        <w:t xml:space="preserve">, and </w:t>
      </w:r>
      <w:r w:rsidRPr="00DA230F">
        <w:rPr>
          <w:rFonts w:ascii="Times New Roman" w:eastAsia="Times New Roman" w:hAnsi="Times New Roman"/>
          <w:b/>
          <w:i/>
          <w:sz w:val="24"/>
          <w:szCs w:val="24"/>
        </w:rPr>
        <w:t>relevant</w:t>
      </w:r>
      <w:r>
        <w:rPr>
          <w:rFonts w:ascii="Times New Roman" w:eastAsia="Times New Roman" w:hAnsi="Times New Roman"/>
          <w:sz w:val="24"/>
          <w:szCs w:val="24"/>
        </w:rPr>
        <w:t xml:space="preserve"> </w:t>
      </w:r>
      <w:r>
        <w:rPr>
          <w:rFonts w:ascii="Times New Roman" w:eastAsia="Times New Roman" w:hAnsi="Times New Roman"/>
          <w:b/>
          <w:i/>
          <w:sz w:val="24"/>
          <w:szCs w:val="24"/>
        </w:rPr>
        <w:t>simulator instructor activity</w:t>
      </w:r>
      <w:r>
        <w:rPr>
          <w:rFonts w:ascii="Times New Roman" w:eastAsia="Times New Roman" w:hAnsi="Times New Roman"/>
          <w:sz w:val="24"/>
          <w:szCs w:val="24"/>
        </w:rPr>
        <w:t>, which are defined by reference to specific activities mentioned in regulations</w:t>
      </w:r>
      <w:r w:rsidR="00A448F2">
        <w:rPr>
          <w:rFonts w:ascii="Times New Roman" w:eastAsia="Times New Roman" w:hAnsi="Times New Roman"/>
          <w:sz w:val="24"/>
          <w:szCs w:val="24"/>
        </w:rPr>
        <w:t xml:space="preserve"> </w:t>
      </w:r>
      <w:r>
        <w:rPr>
          <w:rFonts w:ascii="Times New Roman" w:eastAsia="Times New Roman" w:hAnsi="Times New Roman"/>
          <w:sz w:val="24"/>
          <w:szCs w:val="24"/>
        </w:rPr>
        <w:t xml:space="preserve">61.1255, 61.1165 and 61.1190. </w:t>
      </w:r>
      <w:r w:rsidRPr="00FC7FB2">
        <w:rPr>
          <w:rFonts w:ascii="Times New Roman" w:eastAsia="Times New Roman" w:hAnsi="Times New Roman"/>
          <w:sz w:val="24"/>
          <w:szCs w:val="24"/>
        </w:rPr>
        <w:t xml:space="preserve">Another important term is </w:t>
      </w:r>
      <w:r w:rsidRPr="00FC7FB2">
        <w:rPr>
          <w:rFonts w:ascii="Times New Roman" w:eastAsia="Times New Roman" w:hAnsi="Times New Roman"/>
          <w:b/>
          <w:i/>
          <w:sz w:val="24"/>
          <w:szCs w:val="24"/>
        </w:rPr>
        <w:t>CAS</w:t>
      </w:r>
      <w:r>
        <w:rPr>
          <w:rFonts w:ascii="Times New Roman" w:eastAsia="Times New Roman" w:hAnsi="Times New Roman"/>
          <w:b/>
          <w:i/>
          <w:sz w:val="24"/>
          <w:szCs w:val="24"/>
        </w:rPr>
        <w:t>R</w:t>
      </w:r>
      <w:r w:rsidRPr="00FC7FB2">
        <w:rPr>
          <w:rFonts w:ascii="Times New Roman" w:eastAsia="Times New Roman" w:hAnsi="Times New Roman"/>
          <w:b/>
          <w:i/>
          <w:sz w:val="24"/>
          <w:szCs w:val="24"/>
        </w:rPr>
        <w:t xml:space="preserve"> special approval</w:t>
      </w:r>
      <w:r w:rsidRPr="00FC7FB2">
        <w:rPr>
          <w:rFonts w:ascii="Times New Roman" w:eastAsia="Times New Roman" w:hAnsi="Times New Roman"/>
          <w:sz w:val="24"/>
          <w:szCs w:val="24"/>
        </w:rPr>
        <w:t>, mentioned above.</w:t>
      </w:r>
    </w:p>
    <w:p w14:paraId="1EAFA4FD" w14:textId="77777777" w:rsidR="00184F3A" w:rsidRDefault="00184F3A" w:rsidP="00184F3A">
      <w:pPr>
        <w:spacing w:after="0" w:line="240" w:lineRule="auto"/>
        <w:rPr>
          <w:rFonts w:ascii="Times New Roman" w:eastAsia="Times New Roman" w:hAnsi="Times New Roman"/>
          <w:sz w:val="24"/>
          <w:szCs w:val="24"/>
        </w:rPr>
      </w:pPr>
    </w:p>
    <w:p w14:paraId="53594012" w14:textId="6A49D599" w:rsidR="00184F3A" w:rsidRPr="00047FCC"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3 also defines </w:t>
      </w:r>
      <w:r>
        <w:rPr>
          <w:rFonts w:ascii="Times New Roman" w:eastAsia="Times New Roman" w:hAnsi="Times New Roman"/>
          <w:b/>
          <w:i/>
          <w:sz w:val="24"/>
          <w:szCs w:val="24"/>
        </w:rPr>
        <w:t>single-place aircraft</w:t>
      </w:r>
      <w:r>
        <w:rPr>
          <w:rFonts w:ascii="Times New Roman" w:eastAsia="Times New Roman" w:hAnsi="Times New Roman"/>
          <w:sz w:val="24"/>
          <w:szCs w:val="24"/>
        </w:rPr>
        <w:t xml:space="preserve"> to mean an aircraft that has only 1 </w:t>
      </w:r>
      <w:r w:rsidR="00D22AD4">
        <w:rPr>
          <w:rFonts w:ascii="Times New Roman" w:eastAsia="Times New Roman" w:hAnsi="Times New Roman"/>
          <w:sz w:val="24"/>
          <w:szCs w:val="24"/>
        </w:rPr>
        <w:t xml:space="preserve">flight </w:t>
      </w:r>
      <w:r>
        <w:rPr>
          <w:rFonts w:ascii="Times New Roman" w:eastAsia="Times New Roman" w:hAnsi="Times New Roman"/>
          <w:sz w:val="24"/>
          <w:szCs w:val="24"/>
        </w:rPr>
        <w:t>control seat. This definition would cover both aircraft that have only 1 seat, and aircraft that have 1</w:t>
      </w:r>
      <w:r w:rsidR="00A448F2">
        <w:rPr>
          <w:rFonts w:ascii="Times New Roman" w:eastAsia="Times New Roman" w:hAnsi="Times New Roman"/>
          <w:sz w:val="24"/>
          <w:szCs w:val="24"/>
        </w:rPr>
        <w:t> </w:t>
      </w:r>
      <w:r w:rsidR="00D22AD4">
        <w:rPr>
          <w:rFonts w:ascii="Times New Roman" w:eastAsia="Times New Roman" w:hAnsi="Times New Roman"/>
          <w:sz w:val="24"/>
          <w:szCs w:val="24"/>
        </w:rPr>
        <w:t xml:space="preserve">flight </w:t>
      </w:r>
      <w:r>
        <w:rPr>
          <w:rFonts w:ascii="Times New Roman" w:eastAsia="Times New Roman" w:hAnsi="Times New Roman"/>
          <w:sz w:val="24"/>
          <w:szCs w:val="24"/>
        </w:rPr>
        <w:t>control seat plus 1 or more non-control seats.</w:t>
      </w:r>
    </w:p>
    <w:p w14:paraId="4473E851" w14:textId="77777777" w:rsidR="00072D57" w:rsidRDefault="00072D57" w:rsidP="006D6009">
      <w:pPr>
        <w:spacing w:after="0" w:line="240" w:lineRule="auto"/>
        <w:rPr>
          <w:rFonts w:ascii="Times New Roman" w:eastAsia="Times New Roman" w:hAnsi="Times New Roman"/>
          <w:sz w:val="24"/>
          <w:szCs w:val="24"/>
        </w:rPr>
      </w:pPr>
    </w:p>
    <w:p w14:paraId="111F2A5A" w14:textId="04FEE4A1" w:rsidR="00184F3A" w:rsidRPr="00072D57" w:rsidRDefault="00072D57" w:rsidP="006D6009">
      <w:pPr>
        <w:spacing w:after="0" w:line="240" w:lineRule="auto"/>
        <w:rPr>
          <w:rFonts w:ascii="Times New Roman" w:eastAsia="Times New Roman" w:hAnsi="Times New Roman"/>
          <w:i/>
          <w:iCs/>
          <w:sz w:val="24"/>
          <w:szCs w:val="24"/>
        </w:rPr>
      </w:pPr>
      <w:r w:rsidRPr="00072D57">
        <w:rPr>
          <w:rFonts w:ascii="Times New Roman" w:eastAsia="Times New Roman" w:hAnsi="Times New Roman"/>
          <w:i/>
          <w:iCs/>
          <w:sz w:val="24"/>
          <w:szCs w:val="24"/>
        </w:rPr>
        <w:t>Part 2</w:t>
      </w:r>
      <w:r w:rsidR="00B156CC">
        <w:rPr>
          <w:rFonts w:ascii="Times New Roman" w:eastAsia="Times New Roman" w:hAnsi="Times New Roman"/>
          <w:i/>
          <w:iCs/>
          <w:sz w:val="24"/>
          <w:szCs w:val="24"/>
        </w:rPr>
        <w:t> </w:t>
      </w:r>
      <w:r w:rsidRPr="00072D57">
        <w:rPr>
          <w:rFonts w:ascii="Times New Roman" w:eastAsia="Times New Roman" w:hAnsi="Times New Roman"/>
          <w:i/>
          <w:iCs/>
          <w:sz w:val="24"/>
          <w:szCs w:val="24"/>
        </w:rPr>
        <w:t>—</w:t>
      </w:r>
      <w:r w:rsidRPr="00072D57">
        <w:rPr>
          <w:rFonts w:ascii="Times New Roman" w:hAnsi="Times New Roman"/>
          <w:i/>
          <w:iCs/>
          <w:sz w:val="24"/>
          <w:szCs w:val="24"/>
        </w:rPr>
        <w:t xml:space="preserve"> Logging of Flight Time as a Pilot (Co-pilots on Single-pilot Certificated Aircraft) Exemption and Conditions</w:t>
      </w:r>
    </w:p>
    <w:p w14:paraId="210503A3" w14:textId="72E384BB"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4 exempts a person who has been a permitted co-pilot from compliance with subregulation 61.345</w:t>
      </w:r>
      <w:r w:rsidR="006C6B05">
        <w:rPr>
          <w:rFonts w:ascii="Times New Roman" w:eastAsia="Times New Roman" w:hAnsi="Times New Roman"/>
          <w:sz w:val="24"/>
          <w:szCs w:val="24"/>
        </w:rPr>
        <w:t> </w:t>
      </w:r>
      <w:r>
        <w:rPr>
          <w:rFonts w:ascii="Times New Roman" w:eastAsia="Times New Roman" w:hAnsi="Times New Roman"/>
          <w:sz w:val="24"/>
          <w:szCs w:val="24"/>
        </w:rPr>
        <w:t xml:space="preserve">(1) of CASR to the extent that the person must not record in </w:t>
      </w:r>
      <w:r w:rsidR="00CB2CD6">
        <w:rPr>
          <w:rFonts w:ascii="Times New Roman" w:eastAsia="Times New Roman" w:hAnsi="Times New Roman"/>
          <w:sz w:val="24"/>
          <w:szCs w:val="24"/>
        </w:rPr>
        <w:t xml:space="preserve">the person’s </w:t>
      </w:r>
      <w:r>
        <w:rPr>
          <w:rFonts w:ascii="Times New Roman" w:eastAsia="Times New Roman" w:hAnsi="Times New Roman"/>
          <w:sz w:val="24"/>
          <w:szCs w:val="24"/>
        </w:rPr>
        <w:t>logbook the person’s permissible co-pilot time. The exemption is subject to the general condition in section</w:t>
      </w:r>
      <w:r w:rsidR="00233A9A">
        <w:rPr>
          <w:rFonts w:ascii="Times New Roman" w:eastAsia="Times New Roman" w:hAnsi="Times New Roman"/>
          <w:sz w:val="24"/>
          <w:szCs w:val="24"/>
        </w:rPr>
        <w:t xml:space="preserve"> </w:t>
      </w:r>
      <w:r>
        <w:rPr>
          <w:rFonts w:ascii="Times New Roman" w:eastAsia="Times New Roman" w:hAnsi="Times New Roman"/>
          <w:sz w:val="24"/>
          <w:szCs w:val="24"/>
        </w:rPr>
        <w:t>8.</w:t>
      </w:r>
    </w:p>
    <w:p w14:paraId="586953A3" w14:textId="77777777" w:rsidR="00184F3A" w:rsidRDefault="00184F3A" w:rsidP="00184F3A">
      <w:pPr>
        <w:spacing w:after="0" w:line="240" w:lineRule="auto"/>
        <w:rPr>
          <w:rFonts w:ascii="Times New Roman" w:eastAsia="Times New Roman" w:hAnsi="Times New Roman"/>
          <w:sz w:val="24"/>
          <w:szCs w:val="24"/>
        </w:rPr>
      </w:pPr>
    </w:p>
    <w:p w14:paraId="5BBA82BC" w14:textId="310E3C32"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5 exempts an applicant for an ATPL who was a permitted co-pilot from compliance with paragraph 61.700</w:t>
      </w:r>
      <w:r w:rsidR="006C6B05">
        <w:rPr>
          <w:rFonts w:ascii="Times New Roman" w:eastAsia="Times New Roman" w:hAnsi="Times New Roman"/>
          <w:sz w:val="24"/>
          <w:szCs w:val="24"/>
        </w:rPr>
        <w:t> </w:t>
      </w:r>
      <w:r>
        <w:rPr>
          <w:rFonts w:ascii="Times New Roman" w:eastAsia="Times New Roman" w:hAnsi="Times New Roman"/>
          <w:sz w:val="24"/>
          <w:szCs w:val="24"/>
        </w:rPr>
        <w:t>(3)</w:t>
      </w:r>
      <w:r w:rsidR="006C6B05">
        <w:rPr>
          <w:rFonts w:ascii="Times New Roman" w:eastAsia="Times New Roman" w:hAnsi="Times New Roman"/>
          <w:sz w:val="24"/>
          <w:szCs w:val="24"/>
        </w:rPr>
        <w:t> </w:t>
      </w:r>
      <w:r>
        <w:rPr>
          <w:rFonts w:ascii="Times New Roman" w:eastAsia="Times New Roman" w:hAnsi="Times New Roman"/>
          <w:sz w:val="24"/>
          <w:szCs w:val="24"/>
        </w:rPr>
        <w:t>(d) of CASR. Regulation 61.700 sets out requirements for the grant of ATPLs, and paragraph 61.700</w:t>
      </w:r>
      <w:r w:rsidR="006C6B05">
        <w:rPr>
          <w:rFonts w:ascii="Times New Roman" w:eastAsia="Times New Roman" w:hAnsi="Times New Roman"/>
          <w:sz w:val="24"/>
          <w:szCs w:val="24"/>
        </w:rPr>
        <w:t> </w:t>
      </w:r>
      <w:r>
        <w:rPr>
          <w:rFonts w:ascii="Times New Roman" w:eastAsia="Times New Roman" w:hAnsi="Times New Roman"/>
          <w:sz w:val="24"/>
          <w:szCs w:val="24"/>
        </w:rPr>
        <w:t>(3)</w:t>
      </w:r>
      <w:r w:rsidR="006C6B05">
        <w:rPr>
          <w:rFonts w:ascii="Times New Roman" w:eastAsia="Times New Roman" w:hAnsi="Times New Roman"/>
          <w:sz w:val="24"/>
          <w:szCs w:val="24"/>
        </w:rPr>
        <w:t> </w:t>
      </w:r>
      <w:r>
        <w:rPr>
          <w:rFonts w:ascii="Times New Roman" w:eastAsia="Times New Roman" w:hAnsi="Times New Roman"/>
          <w:sz w:val="24"/>
          <w:szCs w:val="24"/>
        </w:rPr>
        <w:t xml:space="preserve">(d) requires the applicant for an ATPL to have met </w:t>
      </w:r>
      <w:r>
        <w:rPr>
          <w:rFonts w:ascii="Times New Roman" w:eastAsia="Times New Roman" w:hAnsi="Times New Roman"/>
          <w:sz w:val="24"/>
          <w:szCs w:val="24"/>
        </w:rPr>
        <w:lastRenderedPageBreak/>
        <w:t>the aeronautical experience requirements of Subpart 61.K of CASR. The exemption is subject to the condition that the person would meet these requirements for the ATPL if the applicant’s permissible co-pilot time was flight time required for the ATPL. The condition operates so that flight time in different categories of aircraft can be used in the manner contemplated in Subpart 61.K. For example, paragraphs</w:t>
      </w:r>
      <w:r w:rsidR="006C6B05">
        <w:rPr>
          <w:rFonts w:ascii="Times New Roman" w:eastAsia="Times New Roman" w:hAnsi="Times New Roman"/>
          <w:sz w:val="24"/>
          <w:szCs w:val="24"/>
        </w:rPr>
        <w:t xml:space="preserve"> </w:t>
      </w:r>
      <w:r>
        <w:rPr>
          <w:rFonts w:ascii="Times New Roman" w:eastAsia="Times New Roman" w:hAnsi="Times New Roman"/>
          <w:sz w:val="24"/>
          <w:szCs w:val="24"/>
        </w:rPr>
        <w:t>61.705 (1) (a) and (b) operate to permit an applicant for an ATPL with the aeroplane category to rely on up to 650</w:t>
      </w:r>
      <w:r w:rsidR="006C6B05">
        <w:rPr>
          <w:rFonts w:ascii="Times New Roman" w:eastAsia="Times New Roman" w:hAnsi="Times New Roman"/>
          <w:sz w:val="24"/>
          <w:szCs w:val="24"/>
        </w:rPr>
        <w:t xml:space="preserve"> </w:t>
      </w:r>
      <w:r>
        <w:rPr>
          <w:rFonts w:ascii="Times New Roman" w:eastAsia="Times New Roman" w:hAnsi="Times New Roman"/>
          <w:sz w:val="24"/>
          <w:szCs w:val="24"/>
        </w:rPr>
        <w:t>hours of flight time as a pilot in non-aeroplanes, and this arrangement is intended to be replicated in relation to permissible co-pilot time. The exemption is also subject to the general condition in section</w:t>
      </w:r>
      <w:r w:rsidR="006C6B05">
        <w:rPr>
          <w:rFonts w:ascii="Times New Roman" w:eastAsia="Times New Roman" w:hAnsi="Times New Roman"/>
          <w:sz w:val="24"/>
          <w:szCs w:val="24"/>
        </w:rPr>
        <w:t xml:space="preserve"> </w:t>
      </w:r>
      <w:r>
        <w:rPr>
          <w:rFonts w:ascii="Times New Roman" w:eastAsia="Times New Roman" w:hAnsi="Times New Roman"/>
          <w:sz w:val="24"/>
          <w:szCs w:val="24"/>
        </w:rPr>
        <w:t>8.</w:t>
      </w:r>
    </w:p>
    <w:p w14:paraId="1D363D11" w14:textId="77777777" w:rsidR="00184F3A" w:rsidRPr="00F9017F" w:rsidRDefault="00184F3A" w:rsidP="00184F3A">
      <w:pPr>
        <w:spacing w:after="0" w:line="240" w:lineRule="auto"/>
        <w:rPr>
          <w:rFonts w:ascii="Times New Roman" w:eastAsia="Times New Roman" w:hAnsi="Times New Roman"/>
          <w:sz w:val="24"/>
          <w:szCs w:val="24"/>
        </w:rPr>
      </w:pPr>
    </w:p>
    <w:p w14:paraId="44D175B0" w14:textId="65E47523"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6 exempts a person who holds a pilot type rating for a type-rated aircraft and who has been a permitted co-pilot for the type of aircraft from compliance with the condition mentioned in subregulation 61.775</w:t>
      </w:r>
      <w:r w:rsidR="00DC4022">
        <w:rPr>
          <w:rFonts w:ascii="Times New Roman" w:eastAsia="Times New Roman" w:hAnsi="Times New Roman"/>
          <w:sz w:val="24"/>
          <w:szCs w:val="24"/>
        </w:rPr>
        <w:t> </w:t>
      </w:r>
      <w:r>
        <w:rPr>
          <w:rFonts w:ascii="Times New Roman" w:eastAsia="Times New Roman" w:hAnsi="Times New Roman"/>
          <w:sz w:val="24"/>
          <w:szCs w:val="24"/>
        </w:rPr>
        <w:t xml:space="preserve">(2) of CASR. That condition is that the holder of the pilot type rating has at least 25 hours of flight time as pilot of an aircraft covered by the rating. If the holder does not satisfy this condition, </w:t>
      </w:r>
      <w:r w:rsidR="00353B78">
        <w:rPr>
          <w:rFonts w:ascii="Times New Roman" w:eastAsia="Times New Roman" w:hAnsi="Times New Roman"/>
          <w:sz w:val="24"/>
          <w:szCs w:val="24"/>
        </w:rPr>
        <w:t>the hold</w:t>
      </w:r>
      <w:r>
        <w:rPr>
          <w:rFonts w:ascii="Times New Roman" w:eastAsia="Times New Roman" w:hAnsi="Times New Roman"/>
          <w:sz w:val="24"/>
          <w:szCs w:val="24"/>
        </w:rPr>
        <w:t>e</w:t>
      </w:r>
      <w:r w:rsidR="00353B78">
        <w:rPr>
          <w:rFonts w:ascii="Times New Roman" w:eastAsia="Times New Roman" w:hAnsi="Times New Roman"/>
          <w:sz w:val="24"/>
          <w:szCs w:val="24"/>
        </w:rPr>
        <w:t xml:space="preserve">r </w:t>
      </w:r>
      <w:r>
        <w:rPr>
          <w:rFonts w:ascii="Times New Roman" w:eastAsia="Times New Roman" w:hAnsi="Times New Roman"/>
          <w:sz w:val="24"/>
          <w:szCs w:val="24"/>
        </w:rPr>
        <w:t>is not authorised to exercise the privileges of the rating.</w:t>
      </w:r>
      <w:r w:rsidR="00D22AD4">
        <w:rPr>
          <w:rFonts w:ascii="Times New Roman" w:eastAsia="Times New Roman" w:hAnsi="Times New Roman"/>
          <w:sz w:val="24"/>
          <w:szCs w:val="24"/>
        </w:rPr>
        <w:t xml:space="preserve"> The exemption is subject to the condition that the person would meet the flight time requirements of that </w:t>
      </w:r>
      <w:r w:rsidR="00064C5A">
        <w:rPr>
          <w:rFonts w:ascii="Times New Roman" w:eastAsia="Times New Roman" w:hAnsi="Times New Roman"/>
          <w:sz w:val="24"/>
          <w:szCs w:val="24"/>
        </w:rPr>
        <w:t>subregulation</w:t>
      </w:r>
      <w:r w:rsidR="00D22AD4">
        <w:rPr>
          <w:rFonts w:ascii="Times New Roman" w:eastAsia="Times New Roman" w:hAnsi="Times New Roman"/>
          <w:sz w:val="24"/>
          <w:szCs w:val="24"/>
        </w:rPr>
        <w:t xml:space="preserve"> if the person’s permissible co-pilot flight time, </w:t>
      </w:r>
      <w:r w:rsidR="00064C5A">
        <w:rPr>
          <w:rFonts w:ascii="Times New Roman" w:eastAsia="Times New Roman" w:hAnsi="Times New Roman"/>
          <w:sz w:val="24"/>
          <w:szCs w:val="24"/>
        </w:rPr>
        <w:t>i</w:t>
      </w:r>
      <w:r w:rsidR="003865F6">
        <w:rPr>
          <w:rFonts w:ascii="Times New Roman" w:eastAsia="Times New Roman" w:hAnsi="Times New Roman"/>
          <w:sz w:val="24"/>
          <w:szCs w:val="24"/>
        </w:rPr>
        <w:t>n</w:t>
      </w:r>
      <w:r w:rsidR="00064C5A">
        <w:rPr>
          <w:rFonts w:ascii="Times New Roman" w:eastAsia="Times New Roman" w:hAnsi="Times New Roman"/>
          <w:sz w:val="24"/>
          <w:szCs w:val="24"/>
        </w:rPr>
        <w:t xml:space="preserve"> an aircraft covered by the rating</w:t>
      </w:r>
      <w:r w:rsidR="00D22AD4">
        <w:rPr>
          <w:rFonts w:ascii="Times New Roman" w:eastAsia="Times New Roman" w:hAnsi="Times New Roman"/>
          <w:sz w:val="24"/>
          <w:szCs w:val="24"/>
        </w:rPr>
        <w:t>, was flight time. The exemption is also subject to the general condition in section</w:t>
      </w:r>
      <w:r w:rsidR="00353B78">
        <w:rPr>
          <w:rFonts w:ascii="Times New Roman" w:eastAsia="Times New Roman" w:hAnsi="Times New Roman"/>
          <w:sz w:val="24"/>
          <w:szCs w:val="24"/>
        </w:rPr>
        <w:t xml:space="preserve"> </w:t>
      </w:r>
      <w:r w:rsidR="00D22AD4">
        <w:rPr>
          <w:rFonts w:ascii="Times New Roman" w:eastAsia="Times New Roman" w:hAnsi="Times New Roman"/>
          <w:sz w:val="24"/>
          <w:szCs w:val="24"/>
        </w:rPr>
        <w:t>8.</w:t>
      </w:r>
    </w:p>
    <w:p w14:paraId="329CC9D7" w14:textId="77777777" w:rsidR="00184F3A" w:rsidRDefault="00184F3A" w:rsidP="00184F3A">
      <w:pPr>
        <w:spacing w:after="0" w:line="240" w:lineRule="auto"/>
        <w:rPr>
          <w:rFonts w:ascii="Times New Roman" w:eastAsia="Times New Roman" w:hAnsi="Times New Roman"/>
          <w:sz w:val="24"/>
          <w:szCs w:val="24"/>
        </w:rPr>
      </w:pPr>
    </w:p>
    <w:p w14:paraId="03D0015E" w14:textId="595EFBFB" w:rsidR="006853F5"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7 exempts an applicant for a night vision imaging system endorsement mentioned in regulation</w:t>
      </w:r>
      <w:r w:rsidR="00DC4022">
        <w:rPr>
          <w:rFonts w:ascii="Times New Roman" w:eastAsia="Times New Roman" w:hAnsi="Times New Roman"/>
          <w:sz w:val="24"/>
          <w:szCs w:val="24"/>
        </w:rPr>
        <w:t xml:space="preserve"> </w:t>
      </w:r>
      <w:r>
        <w:rPr>
          <w:rFonts w:ascii="Times New Roman" w:eastAsia="Times New Roman" w:hAnsi="Times New Roman"/>
          <w:sz w:val="24"/>
          <w:szCs w:val="24"/>
        </w:rPr>
        <w:t>61.1025 of CASR, who has been a permitted co-pilot for a helicopter, from compliance with paragraph 61.1035 (2) (d) of CASR to the extent that it requires compliance with subparagraph 61.1035</w:t>
      </w:r>
      <w:r w:rsidR="005D6E2D">
        <w:rPr>
          <w:rFonts w:ascii="Times New Roman" w:eastAsia="Times New Roman" w:hAnsi="Times New Roman"/>
          <w:sz w:val="24"/>
          <w:szCs w:val="24"/>
        </w:rPr>
        <w:t> </w:t>
      </w:r>
      <w:r>
        <w:rPr>
          <w:rFonts w:ascii="Times New Roman" w:eastAsia="Times New Roman" w:hAnsi="Times New Roman"/>
          <w:sz w:val="24"/>
          <w:szCs w:val="24"/>
        </w:rPr>
        <w:t>(4) (b) (</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of CASR. The exemption is subject to the condition that the person would meet the flight time requirements of that paragraph if the person’s permissible co-pilot flight time, for a helicopter, was flight time. The exemption is also subject to the general condition in section</w:t>
      </w:r>
      <w:r w:rsidR="006A02D2">
        <w:rPr>
          <w:rFonts w:ascii="Times New Roman" w:eastAsia="Times New Roman" w:hAnsi="Times New Roman"/>
          <w:sz w:val="24"/>
          <w:szCs w:val="24"/>
        </w:rPr>
        <w:t xml:space="preserve"> </w:t>
      </w:r>
      <w:r>
        <w:rPr>
          <w:rFonts w:ascii="Times New Roman" w:eastAsia="Times New Roman" w:hAnsi="Times New Roman"/>
          <w:sz w:val="24"/>
          <w:szCs w:val="24"/>
        </w:rPr>
        <w:t>8.</w:t>
      </w:r>
    </w:p>
    <w:p w14:paraId="1B8A4225" w14:textId="3821CD5C" w:rsidR="00184F3A" w:rsidRDefault="00184F3A" w:rsidP="00184F3A">
      <w:pPr>
        <w:spacing w:after="0" w:line="240" w:lineRule="auto"/>
        <w:rPr>
          <w:rFonts w:ascii="Times New Roman" w:eastAsia="Times New Roman" w:hAnsi="Times New Roman"/>
          <w:sz w:val="24"/>
          <w:szCs w:val="24"/>
        </w:rPr>
      </w:pPr>
    </w:p>
    <w:p w14:paraId="33F6E03B" w14:textId="00C073BB"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 8 sets out the condition that applies to each exemption</w:t>
      </w:r>
      <w:r w:rsidR="00072D57">
        <w:rPr>
          <w:rFonts w:ascii="Times New Roman" w:eastAsia="Times New Roman" w:hAnsi="Times New Roman"/>
          <w:sz w:val="24"/>
          <w:szCs w:val="24"/>
        </w:rPr>
        <w:t xml:space="preserve"> in Part 2</w:t>
      </w:r>
      <w:r>
        <w:rPr>
          <w:rFonts w:ascii="Times New Roman" w:eastAsia="Times New Roman" w:hAnsi="Times New Roman"/>
          <w:sz w:val="24"/>
          <w:szCs w:val="24"/>
        </w:rPr>
        <w:t xml:space="preserve">. This condition is that the person to whom the exemption applies must, as soon as practicable after completing each flight as a permitted co-pilot, record the permissible co-pilot time in </w:t>
      </w:r>
      <w:r w:rsidR="00CB2CD6">
        <w:rPr>
          <w:rFonts w:ascii="Times New Roman" w:eastAsia="Times New Roman" w:hAnsi="Times New Roman"/>
          <w:sz w:val="24"/>
          <w:szCs w:val="24"/>
        </w:rPr>
        <w:t xml:space="preserve">the person’s </w:t>
      </w:r>
      <w:r>
        <w:rPr>
          <w:rFonts w:ascii="Times New Roman" w:eastAsia="Times New Roman" w:hAnsi="Times New Roman"/>
          <w:sz w:val="24"/>
          <w:szCs w:val="24"/>
        </w:rPr>
        <w:t xml:space="preserve">logbook as if the time was flight </w:t>
      </w:r>
      <w:r w:rsidRPr="0082369E">
        <w:rPr>
          <w:rFonts w:ascii="Times New Roman" w:eastAsia="Times New Roman" w:hAnsi="Times New Roman"/>
          <w:sz w:val="24"/>
          <w:szCs w:val="24"/>
        </w:rPr>
        <w:t>time for regulation 61.345 of CASR.</w:t>
      </w:r>
    </w:p>
    <w:p w14:paraId="72248248" w14:textId="77777777" w:rsidR="006853F5" w:rsidRDefault="006853F5" w:rsidP="00184F3A">
      <w:pPr>
        <w:spacing w:after="0" w:line="240" w:lineRule="auto"/>
        <w:rPr>
          <w:rFonts w:ascii="Times New Roman" w:eastAsia="Times New Roman" w:hAnsi="Times New Roman"/>
          <w:sz w:val="24"/>
          <w:szCs w:val="24"/>
        </w:rPr>
      </w:pPr>
    </w:p>
    <w:p w14:paraId="5E7345B4" w14:textId="77777777" w:rsidR="00072D57" w:rsidRPr="00072D57" w:rsidRDefault="00072D57" w:rsidP="006853F5">
      <w:pPr>
        <w:pStyle w:val="LDClauseHeading"/>
        <w:keepNext w:val="0"/>
        <w:spacing w:before="0"/>
        <w:ind w:left="0" w:firstLine="0"/>
        <w:rPr>
          <w:rFonts w:ascii="Times New Roman" w:hAnsi="Times New Roman"/>
          <w:b w:val="0"/>
          <w:i/>
          <w:iCs/>
        </w:rPr>
      </w:pPr>
      <w:r w:rsidRPr="00072D57">
        <w:rPr>
          <w:rFonts w:ascii="Times New Roman" w:hAnsi="Times New Roman"/>
          <w:b w:val="0"/>
          <w:i/>
          <w:iCs/>
        </w:rPr>
        <w:t>Part 3 —</w:t>
      </w:r>
      <w:r w:rsidRPr="00072D57">
        <w:rPr>
          <w:rFonts w:ascii="Times New Roman" w:hAnsi="Times New Roman"/>
          <w:b w:val="0"/>
          <w:i/>
          <w:iCs/>
          <w:color w:val="000000"/>
          <w:sz w:val="20"/>
          <w:szCs w:val="20"/>
          <w:lang w:eastAsia="en-AU"/>
        </w:rPr>
        <w:t xml:space="preserve"> </w:t>
      </w:r>
      <w:r w:rsidRPr="00072D57">
        <w:rPr>
          <w:rFonts w:ascii="Times New Roman" w:hAnsi="Times New Roman"/>
          <w:b w:val="0"/>
          <w:i/>
          <w:iCs/>
          <w:color w:val="000000"/>
          <w:lang w:eastAsia="en-AU"/>
        </w:rPr>
        <w:t>Occupation of Flight Control Seat (Certain Flight Instruction and Examination Activities) Exemption and Conditions</w:t>
      </w:r>
    </w:p>
    <w:p w14:paraId="001C2EDD" w14:textId="2EE82046" w:rsidR="00184F3A" w:rsidRDefault="00184F3A" w:rsidP="00184F3A">
      <w:pPr>
        <w:spacing w:after="0" w:line="240" w:lineRule="auto"/>
        <w:rPr>
          <w:rFonts w:ascii="Times New Roman" w:eastAsia="Times New Roman" w:hAnsi="Times New Roman"/>
          <w:sz w:val="24"/>
          <w:szCs w:val="24"/>
        </w:rPr>
      </w:pPr>
      <w:r w:rsidRPr="006A02D2">
        <w:rPr>
          <w:rFonts w:ascii="Times New Roman" w:eastAsia="Times New Roman" w:hAnsi="Times New Roman"/>
          <w:sz w:val="24"/>
          <w:szCs w:val="24"/>
        </w:rPr>
        <w:t xml:space="preserve">Section 9 grants an exemption from compliance with </w:t>
      </w:r>
      <w:r w:rsidR="006A02D2" w:rsidRPr="006A02D2">
        <w:rPr>
          <w:rFonts w:ascii="Times New Roman" w:eastAsia="Times New Roman" w:hAnsi="Times New Roman"/>
          <w:sz w:val="24"/>
          <w:szCs w:val="24"/>
        </w:rPr>
        <w:t xml:space="preserve">subregulation </w:t>
      </w:r>
      <w:r w:rsidRPr="006A02D2">
        <w:rPr>
          <w:rFonts w:ascii="Times New Roman" w:eastAsia="Times New Roman" w:hAnsi="Times New Roman"/>
          <w:sz w:val="24"/>
          <w:szCs w:val="24"/>
        </w:rPr>
        <w:t>61.065 (1)</w:t>
      </w:r>
      <w:r w:rsidR="006A02D2" w:rsidRPr="006A02D2">
        <w:rPr>
          <w:rFonts w:ascii="Times New Roman" w:eastAsia="Times New Roman" w:hAnsi="Times New Roman"/>
          <w:sz w:val="24"/>
          <w:szCs w:val="24"/>
        </w:rPr>
        <w:t xml:space="preserve"> of CASR</w:t>
      </w:r>
      <w:r w:rsidRPr="006A02D2">
        <w:rPr>
          <w:rFonts w:ascii="Times New Roman" w:eastAsia="Times New Roman" w:hAnsi="Times New Roman"/>
          <w:sz w:val="24"/>
          <w:szCs w:val="24"/>
        </w:rPr>
        <w:t xml:space="preserve"> by</w:t>
      </w:r>
      <w:r>
        <w:rPr>
          <w:rFonts w:ascii="Times New Roman" w:eastAsia="Times New Roman" w:hAnsi="Times New Roman"/>
          <w:sz w:val="24"/>
          <w:szCs w:val="24"/>
        </w:rPr>
        <w:t xml:space="preserve"> reference to Table</w:t>
      </w:r>
      <w:r w:rsidR="006A02D2">
        <w:rPr>
          <w:rFonts w:ascii="Times New Roman" w:eastAsia="Times New Roman" w:hAnsi="Times New Roman"/>
          <w:sz w:val="24"/>
          <w:szCs w:val="24"/>
        </w:rPr>
        <w:t xml:space="preserve"> </w:t>
      </w:r>
      <w:r>
        <w:rPr>
          <w:rFonts w:ascii="Times New Roman" w:eastAsia="Times New Roman" w:hAnsi="Times New Roman"/>
          <w:sz w:val="24"/>
          <w:szCs w:val="24"/>
        </w:rPr>
        <w:t xml:space="preserve">1 in the instrument. The exemption is granted to the holder of an authorisation mentioned in column 1 of the table, to the extent that </w:t>
      </w:r>
      <w:r w:rsidR="006A02D2">
        <w:rPr>
          <w:rFonts w:ascii="Times New Roman" w:eastAsia="Times New Roman" w:hAnsi="Times New Roman"/>
          <w:sz w:val="24"/>
          <w:szCs w:val="24"/>
        </w:rPr>
        <w:t>subregulation</w:t>
      </w:r>
      <w:r w:rsidR="007A43D0">
        <w:rPr>
          <w:rFonts w:ascii="Times New Roman" w:eastAsia="Times New Roman" w:hAnsi="Times New Roman"/>
          <w:sz w:val="24"/>
          <w:szCs w:val="24"/>
        </w:rPr>
        <w:t xml:space="preserve"> </w:t>
      </w:r>
      <w:r>
        <w:rPr>
          <w:rFonts w:ascii="Times New Roman" w:eastAsia="Times New Roman" w:hAnsi="Times New Roman"/>
          <w:sz w:val="24"/>
          <w:szCs w:val="24"/>
        </w:rPr>
        <w:t>61.065 (1) requires compliance with the provisions mentioned in column 2 of the table for that item, when the authorisation holder is conducting the activity mentioned in column 3 of the table for the item. The effect of the exemption is explained below.</w:t>
      </w:r>
    </w:p>
    <w:p w14:paraId="543E7FE4" w14:textId="77777777" w:rsidR="00184F3A" w:rsidRDefault="00184F3A" w:rsidP="00184F3A">
      <w:pPr>
        <w:spacing w:after="0" w:line="240" w:lineRule="auto"/>
        <w:rPr>
          <w:rFonts w:ascii="Times New Roman" w:eastAsia="Times New Roman" w:hAnsi="Times New Roman"/>
          <w:sz w:val="24"/>
          <w:szCs w:val="24"/>
        </w:rPr>
      </w:pPr>
    </w:p>
    <w:p w14:paraId="7CBD4317" w14:textId="0CF53612"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a </w:t>
      </w:r>
      <w:r w:rsidRPr="00DA230F">
        <w:rPr>
          <w:rFonts w:ascii="Times New Roman" w:eastAsia="Times New Roman" w:hAnsi="Times New Roman"/>
          <w:b/>
          <w:i/>
          <w:sz w:val="24"/>
          <w:szCs w:val="24"/>
        </w:rPr>
        <w:t xml:space="preserve">relevant </w:t>
      </w:r>
      <w:r>
        <w:rPr>
          <w:rFonts w:ascii="Times New Roman" w:eastAsia="Times New Roman" w:hAnsi="Times New Roman"/>
          <w:b/>
          <w:i/>
          <w:sz w:val="24"/>
          <w:szCs w:val="24"/>
        </w:rPr>
        <w:t>simulator</w:t>
      </w:r>
      <w:r w:rsidRPr="00DA230F">
        <w:rPr>
          <w:rFonts w:ascii="Times New Roman" w:eastAsia="Times New Roman" w:hAnsi="Times New Roman"/>
          <w:b/>
          <w:i/>
          <w:sz w:val="24"/>
          <w:szCs w:val="24"/>
        </w:rPr>
        <w:t xml:space="preserve"> instructor activit</w:t>
      </w:r>
      <w:r>
        <w:rPr>
          <w:rFonts w:ascii="Times New Roman" w:eastAsia="Times New Roman" w:hAnsi="Times New Roman"/>
          <w:b/>
          <w:i/>
          <w:sz w:val="24"/>
          <w:szCs w:val="24"/>
        </w:rPr>
        <w:t>y</w:t>
      </w:r>
      <w:r>
        <w:rPr>
          <w:rFonts w:ascii="Times New Roman" w:eastAsia="Times New Roman" w:hAnsi="Times New Roman"/>
          <w:sz w:val="24"/>
          <w:szCs w:val="24"/>
        </w:rPr>
        <w:t xml:space="preserve">, the holder of a pilot licence with a flight instructor rating is exempt from </w:t>
      </w:r>
      <w:r w:rsidR="006A02D2" w:rsidRPr="006A02D2">
        <w:rPr>
          <w:rFonts w:ascii="Times New Roman" w:eastAsia="Times New Roman" w:hAnsi="Times New Roman"/>
          <w:sz w:val="24"/>
          <w:szCs w:val="24"/>
        </w:rPr>
        <w:t>subregulation</w:t>
      </w:r>
      <w:r w:rsidR="006A02D2">
        <w:rPr>
          <w:rFonts w:ascii="Times New Roman" w:eastAsia="Times New Roman" w:hAnsi="Times New Roman"/>
          <w:sz w:val="24"/>
          <w:szCs w:val="24"/>
        </w:rPr>
        <w:t xml:space="preserve"> </w:t>
      </w:r>
      <w:r>
        <w:rPr>
          <w:rFonts w:ascii="Times New Roman" w:eastAsia="Times New Roman" w:hAnsi="Times New Roman"/>
          <w:sz w:val="24"/>
          <w:szCs w:val="24"/>
        </w:rPr>
        <w:t xml:space="preserve">61.065 (1) to the extent that the subregulation requires the holder to comply with </w:t>
      </w:r>
      <w:r w:rsidRPr="00DA230F">
        <w:rPr>
          <w:rFonts w:ascii="Times New Roman" w:eastAsia="Times New Roman" w:hAnsi="Times New Roman"/>
          <w:sz w:val="24"/>
          <w:szCs w:val="24"/>
        </w:rPr>
        <w:t>subregulation 61.375</w:t>
      </w:r>
      <w:r w:rsidR="00987420">
        <w:rPr>
          <w:rFonts w:ascii="Times New Roman" w:eastAsia="Times New Roman" w:hAnsi="Times New Roman"/>
          <w:sz w:val="24"/>
          <w:szCs w:val="24"/>
        </w:rPr>
        <w:t> </w:t>
      </w:r>
      <w:r w:rsidRPr="00DA230F">
        <w:rPr>
          <w:rFonts w:ascii="Times New Roman" w:eastAsia="Times New Roman" w:hAnsi="Times New Roman"/>
          <w:sz w:val="24"/>
          <w:szCs w:val="24"/>
        </w:rPr>
        <w:t>(7) of CASR, by reference to item 7 of Table</w:t>
      </w:r>
      <w:r w:rsidR="006A02D2">
        <w:rPr>
          <w:rFonts w:ascii="Times New Roman" w:eastAsia="Times New Roman" w:hAnsi="Times New Roman"/>
          <w:sz w:val="24"/>
          <w:szCs w:val="24"/>
        </w:rPr>
        <w:t xml:space="preserve"> </w:t>
      </w:r>
      <w:r w:rsidRPr="00DA230F">
        <w:rPr>
          <w:rFonts w:ascii="Times New Roman" w:eastAsia="Times New Roman" w:hAnsi="Times New Roman"/>
          <w:sz w:val="24"/>
          <w:szCs w:val="24"/>
        </w:rPr>
        <w:t>61.375</w:t>
      </w:r>
      <w:r>
        <w:rPr>
          <w:rFonts w:ascii="Times New Roman" w:eastAsia="Times New Roman" w:hAnsi="Times New Roman"/>
          <w:sz w:val="24"/>
          <w:szCs w:val="24"/>
        </w:rPr>
        <w:t>.</w:t>
      </w:r>
    </w:p>
    <w:p w14:paraId="03C3BBDA" w14:textId="77777777" w:rsidR="00184F3A" w:rsidRDefault="00184F3A" w:rsidP="00184F3A">
      <w:pPr>
        <w:spacing w:after="0" w:line="240" w:lineRule="auto"/>
        <w:rPr>
          <w:rFonts w:ascii="Times New Roman" w:eastAsia="Times New Roman" w:hAnsi="Times New Roman"/>
          <w:sz w:val="24"/>
          <w:szCs w:val="24"/>
        </w:rPr>
      </w:pPr>
    </w:p>
    <w:p w14:paraId="070A3C4B" w14:textId="44692A83" w:rsidR="00184F3A" w:rsidRPr="000702A5"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addition, the holder of a flight instructor rating, </w:t>
      </w:r>
      <w:r w:rsidRPr="0082224C">
        <w:rPr>
          <w:rFonts w:ascii="Times New Roman" w:eastAsia="Times New Roman" w:hAnsi="Times New Roman"/>
          <w:bCs/>
          <w:iCs/>
          <w:sz w:val="24"/>
          <w:szCs w:val="24"/>
        </w:rPr>
        <w:t>old authorisation</w:t>
      </w:r>
      <w:r>
        <w:rPr>
          <w:rFonts w:ascii="Times New Roman" w:eastAsia="Times New Roman" w:hAnsi="Times New Roman"/>
          <w:sz w:val="24"/>
          <w:szCs w:val="24"/>
        </w:rPr>
        <w:t xml:space="preserve"> or </w:t>
      </w:r>
      <w:r w:rsidRPr="0082224C">
        <w:rPr>
          <w:rFonts w:ascii="Times New Roman" w:eastAsia="Times New Roman" w:hAnsi="Times New Roman"/>
          <w:bCs/>
          <w:iCs/>
          <w:sz w:val="24"/>
          <w:szCs w:val="24"/>
        </w:rPr>
        <w:t>CASR special approval</w:t>
      </w:r>
      <w:r w:rsidR="0082224C">
        <w:rPr>
          <w:rFonts w:ascii="Times New Roman" w:eastAsia="Times New Roman" w:hAnsi="Times New Roman"/>
          <w:sz w:val="24"/>
          <w:szCs w:val="24"/>
        </w:rPr>
        <w:t xml:space="preserve"> </w:t>
      </w:r>
      <w:r>
        <w:rPr>
          <w:rFonts w:ascii="Times New Roman" w:eastAsia="Times New Roman" w:hAnsi="Times New Roman"/>
          <w:sz w:val="24"/>
          <w:szCs w:val="24"/>
        </w:rPr>
        <w:t>is exempt from compliance with regulation</w:t>
      </w:r>
      <w:r w:rsidR="00987420">
        <w:rPr>
          <w:rFonts w:ascii="Times New Roman" w:eastAsia="Times New Roman" w:hAnsi="Times New Roman"/>
          <w:sz w:val="24"/>
          <w:szCs w:val="24"/>
        </w:rPr>
        <w:t xml:space="preserve"> </w:t>
      </w:r>
      <w:r>
        <w:rPr>
          <w:rFonts w:ascii="Times New Roman" w:eastAsia="Times New Roman" w:hAnsi="Times New Roman"/>
          <w:sz w:val="24"/>
          <w:szCs w:val="24"/>
        </w:rPr>
        <w:t xml:space="preserve">61.1165 of CASR in relation to a </w:t>
      </w:r>
      <w:r>
        <w:rPr>
          <w:rFonts w:ascii="Times New Roman" w:eastAsia="Times New Roman" w:hAnsi="Times New Roman"/>
          <w:b/>
          <w:i/>
          <w:sz w:val="24"/>
          <w:szCs w:val="24"/>
        </w:rPr>
        <w:t>relevant simulator instructor activity</w:t>
      </w:r>
      <w:r>
        <w:rPr>
          <w:rFonts w:ascii="Times New Roman" w:eastAsia="Times New Roman" w:hAnsi="Times New Roman"/>
          <w:sz w:val="24"/>
          <w:szCs w:val="24"/>
        </w:rPr>
        <w:t xml:space="preserve">. The whole of regulation 61.1165 can be the subject of </w:t>
      </w:r>
      <w:r>
        <w:rPr>
          <w:rFonts w:ascii="Times New Roman" w:eastAsia="Times New Roman" w:hAnsi="Times New Roman"/>
          <w:sz w:val="24"/>
          <w:szCs w:val="24"/>
        </w:rPr>
        <w:lastRenderedPageBreak/>
        <w:t xml:space="preserve">the exemption because the defined term </w:t>
      </w:r>
      <w:r w:rsidRPr="00DA230F">
        <w:rPr>
          <w:rFonts w:ascii="Times New Roman" w:eastAsia="Times New Roman" w:hAnsi="Times New Roman"/>
          <w:b/>
          <w:i/>
          <w:sz w:val="24"/>
          <w:szCs w:val="24"/>
        </w:rPr>
        <w:t xml:space="preserve">relevant </w:t>
      </w:r>
      <w:r>
        <w:rPr>
          <w:rFonts w:ascii="Times New Roman" w:eastAsia="Times New Roman" w:hAnsi="Times New Roman"/>
          <w:b/>
          <w:i/>
          <w:sz w:val="24"/>
          <w:szCs w:val="24"/>
        </w:rPr>
        <w:t xml:space="preserve">simulator </w:t>
      </w:r>
      <w:r w:rsidRPr="00DA230F">
        <w:rPr>
          <w:rFonts w:ascii="Times New Roman" w:eastAsia="Times New Roman" w:hAnsi="Times New Roman"/>
          <w:b/>
          <w:i/>
          <w:sz w:val="24"/>
          <w:szCs w:val="24"/>
        </w:rPr>
        <w:t>instructor activit</w:t>
      </w:r>
      <w:r>
        <w:rPr>
          <w:rFonts w:ascii="Times New Roman" w:eastAsia="Times New Roman" w:hAnsi="Times New Roman"/>
          <w:b/>
          <w:i/>
          <w:sz w:val="24"/>
          <w:szCs w:val="24"/>
        </w:rPr>
        <w:t>y</w:t>
      </w:r>
      <w:r w:rsidRPr="0082224C">
        <w:rPr>
          <w:rFonts w:ascii="Times New Roman" w:eastAsia="Times New Roman" w:hAnsi="Times New Roman"/>
          <w:bCs/>
          <w:iCs/>
          <w:sz w:val="24"/>
          <w:szCs w:val="24"/>
        </w:rPr>
        <w:t xml:space="preserve"> </w:t>
      </w:r>
      <w:r>
        <w:rPr>
          <w:rFonts w:ascii="Times New Roman" w:eastAsia="Times New Roman" w:hAnsi="Times New Roman"/>
          <w:sz w:val="24"/>
          <w:szCs w:val="24"/>
        </w:rPr>
        <w:t>is already limited by reference to specific paragraphs of the regulation.</w:t>
      </w:r>
    </w:p>
    <w:p w14:paraId="2EB7AF29" w14:textId="77777777" w:rsidR="00184F3A" w:rsidRPr="000702A5" w:rsidRDefault="00184F3A" w:rsidP="00184F3A">
      <w:pPr>
        <w:spacing w:after="0" w:line="240" w:lineRule="auto"/>
        <w:rPr>
          <w:rFonts w:ascii="Times New Roman" w:eastAsia="Times New Roman" w:hAnsi="Times New Roman"/>
          <w:sz w:val="24"/>
          <w:szCs w:val="24"/>
        </w:rPr>
      </w:pPr>
    </w:p>
    <w:p w14:paraId="57C78E49" w14:textId="605706E1"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Also for a </w:t>
      </w:r>
      <w:r w:rsidRPr="00DA230F">
        <w:rPr>
          <w:rFonts w:ascii="Times New Roman" w:eastAsia="Times New Roman" w:hAnsi="Times New Roman"/>
          <w:b/>
          <w:i/>
          <w:sz w:val="24"/>
          <w:szCs w:val="24"/>
        </w:rPr>
        <w:t xml:space="preserve">relevant </w:t>
      </w:r>
      <w:r>
        <w:rPr>
          <w:rFonts w:ascii="Times New Roman" w:eastAsia="Times New Roman" w:hAnsi="Times New Roman"/>
          <w:b/>
          <w:i/>
          <w:sz w:val="24"/>
          <w:szCs w:val="24"/>
        </w:rPr>
        <w:t xml:space="preserve">simulator </w:t>
      </w:r>
      <w:r w:rsidRPr="00DA230F">
        <w:rPr>
          <w:rFonts w:ascii="Times New Roman" w:eastAsia="Times New Roman" w:hAnsi="Times New Roman"/>
          <w:b/>
          <w:i/>
          <w:sz w:val="24"/>
          <w:szCs w:val="24"/>
        </w:rPr>
        <w:t>instructor activit</w:t>
      </w:r>
      <w:r>
        <w:rPr>
          <w:rFonts w:ascii="Times New Roman" w:eastAsia="Times New Roman" w:hAnsi="Times New Roman"/>
          <w:b/>
          <w:i/>
          <w:sz w:val="24"/>
          <w:szCs w:val="24"/>
        </w:rPr>
        <w:t>y</w:t>
      </w:r>
      <w:r>
        <w:rPr>
          <w:rFonts w:ascii="Times New Roman" w:eastAsia="Times New Roman" w:hAnsi="Times New Roman"/>
          <w:sz w:val="24"/>
          <w:szCs w:val="24"/>
        </w:rPr>
        <w:t xml:space="preserve">, the holder of a pilot licence with a pilot instructor rating is exempt from </w:t>
      </w:r>
      <w:r w:rsidR="006A02D2" w:rsidRPr="006A02D2">
        <w:rPr>
          <w:rFonts w:ascii="Times New Roman" w:eastAsia="Times New Roman" w:hAnsi="Times New Roman"/>
          <w:sz w:val="24"/>
          <w:szCs w:val="24"/>
        </w:rPr>
        <w:t>subregulation</w:t>
      </w:r>
      <w:r w:rsidR="006A02D2">
        <w:rPr>
          <w:rFonts w:ascii="Times New Roman" w:eastAsia="Times New Roman" w:hAnsi="Times New Roman"/>
          <w:sz w:val="24"/>
          <w:szCs w:val="24"/>
        </w:rPr>
        <w:t xml:space="preserve"> </w:t>
      </w:r>
      <w:r>
        <w:rPr>
          <w:rFonts w:ascii="Times New Roman" w:eastAsia="Times New Roman" w:hAnsi="Times New Roman"/>
          <w:sz w:val="24"/>
          <w:szCs w:val="24"/>
        </w:rPr>
        <w:t xml:space="preserve">61.065 (1) to the extent that the subregulation requires the holder to comply with </w:t>
      </w:r>
      <w:r w:rsidRPr="00DA230F">
        <w:rPr>
          <w:rFonts w:ascii="Times New Roman" w:eastAsia="Times New Roman" w:hAnsi="Times New Roman"/>
          <w:sz w:val="24"/>
          <w:szCs w:val="24"/>
        </w:rPr>
        <w:t>subregulation 61.375</w:t>
      </w:r>
      <w:r w:rsidR="00D033EE">
        <w:rPr>
          <w:rFonts w:ascii="Times New Roman" w:eastAsia="Times New Roman" w:hAnsi="Times New Roman"/>
          <w:sz w:val="24"/>
          <w:szCs w:val="24"/>
        </w:rPr>
        <w:t> </w:t>
      </w:r>
      <w:r w:rsidRPr="00DA230F">
        <w:rPr>
          <w:rFonts w:ascii="Times New Roman" w:eastAsia="Times New Roman" w:hAnsi="Times New Roman"/>
          <w:sz w:val="24"/>
          <w:szCs w:val="24"/>
        </w:rPr>
        <w:t xml:space="preserve">(7) of CASR, by reference to item </w:t>
      </w:r>
      <w:r>
        <w:rPr>
          <w:rFonts w:ascii="Times New Roman" w:eastAsia="Times New Roman" w:hAnsi="Times New Roman"/>
          <w:sz w:val="24"/>
          <w:szCs w:val="24"/>
        </w:rPr>
        <w:t>8</w:t>
      </w:r>
      <w:r w:rsidRPr="00DA230F">
        <w:rPr>
          <w:rFonts w:ascii="Times New Roman" w:eastAsia="Times New Roman" w:hAnsi="Times New Roman"/>
          <w:sz w:val="24"/>
          <w:szCs w:val="24"/>
        </w:rPr>
        <w:t xml:space="preserve"> of Table</w:t>
      </w:r>
      <w:r w:rsidR="0082224C">
        <w:rPr>
          <w:rFonts w:ascii="Times New Roman" w:eastAsia="Times New Roman" w:hAnsi="Times New Roman"/>
          <w:sz w:val="24"/>
          <w:szCs w:val="24"/>
        </w:rPr>
        <w:t xml:space="preserve"> </w:t>
      </w:r>
      <w:r w:rsidRPr="00DA230F">
        <w:rPr>
          <w:rFonts w:ascii="Times New Roman" w:eastAsia="Times New Roman" w:hAnsi="Times New Roman"/>
          <w:sz w:val="24"/>
          <w:szCs w:val="24"/>
        </w:rPr>
        <w:t>61.375</w:t>
      </w:r>
      <w:r>
        <w:rPr>
          <w:rFonts w:ascii="Times New Roman" w:eastAsia="Times New Roman" w:hAnsi="Times New Roman"/>
          <w:sz w:val="24"/>
          <w:szCs w:val="24"/>
        </w:rPr>
        <w:t>.</w:t>
      </w:r>
    </w:p>
    <w:p w14:paraId="1DAA70EC" w14:textId="77777777" w:rsidR="00184F3A" w:rsidRDefault="00184F3A" w:rsidP="00184F3A">
      <w:pPr>
        <w:spacing w:after="0" w:line="240" w:lineRule="auto"/>
        <w:rPr>
          <w:rFonts w:ascii="Times New Roman" w:eastAsia="Times New Roman" w:hAnsi="Times New Roman"/>
          <w:sz w:val="24"/>
          <w:szCs w:val="24"/>
        </w:rPr>
      </w:pPr>
    </w:p>
    <w:p w14:paraId="2EBABE84" w14:textId="5DD47658" w:rsidR="00184F3A" w:rsidRPr="000702A5"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addition, the holder of a simulator instructor rating</w:t>
      </w:r>
      <w:r w:rsidR="00D22AD4">
        <w:rPr>
          <w:rFonts w:ascii="Times New Roman" w:eastAsia="Times New Roman" w:hAnsi="Times New Roman"/>
          <w:sz w:val="24"/>
          <w:szCs w:val="24"/>
        </w:rPr>
        <w:t>, old authorisation</w:t>
      </w:r>
      <w:r>
        <w:rPr>
          <w:rFonts w:ascii="Times New Roman" w:eastAsia="Times New Roman" w:hAnsi="Times New Roman"/>
          <w:sz w:val="24"/>
          <w:szCs w:val="24"/>
        </w:rPr>
        <w:t xml:space="preserve"> or </w:t>
      </w:r>
      <w:r w:rsidRPr="00BD6BBE">
        <w:rPr>
          <w:rFonts w:ascii="Times New Roman" w:eastAsia="Times New Roman" w:hAnsi="Times New Roman"/>
          <w:bCs/>
          <w:iCs/>
          <w:sz w:val="24"/>
          <w:szCs w:val="24"/>
        </w:rPr>
        <w:t>CASR special approval</w:t>
      </w:r>
      <w:r>
        <w:rPr>
          <w:rFonts w:ascii="Times New Roman" w:eastAsia="Times New Roman" w:hAnsi="Times New Roman"/>
          <w:sz w:val="24"/>
          <w:szCs w:val="24"/>
        </w:rPr>
        <w:t xml:space="preserve"> is exempt from compliance with regulation 61.1190 of CASR in relation to a </w:t>
      </w:r>
      <w:r>
        <w:rPr>
          <w:rFonts w:ascii="Times New Roman" w:eastAsia="Times New Roman" w:hAnsi="Times New Roman"/>
          <w:b/>
          <w:i/>
          <w:sz w:val="24"/>
          <w:szCs w:val="24"/>
        </w:rPr>
        <w:t>relevant simulator instructor activity</w:t>
      </w:r>
      <w:r>
        <w:rPr>
          <w:rFonts w:ascii="Times New Roman" w:eastAsia="Times New Roman" w:hAnsi="Times New Roman"/>
          <w:sz w:val="24"/>
          <w:szCs w:val="24"/>
        </w:rPr>
        <w:t xml:space="preserve">. The whole of regulation 61.1190 can be the subject of the exemption because the defined term </w:t>
      </w:r>
      <w:r w:rsidRPr="00DA230F">
        <w:rPr>
          <w:rFonts w:ascii="Times New Roman" w:eastAsia="Times New Roman" w:hAnsi="Times New Roman"/>
          <w:b/>
          <w:i/>
          <w:sz w:val="24"/>
          <w:szCs w:val="24"/>
        </w:rPr>
        <w:t xml:space="preserve">relevant </w:t>
      </w:r>
      <w:r>
        <w:rPr>
          <w:rFonts w:ascii="Times New Roman" w:eastAsia="Times New Roman" w:hAnsi="Times New Roman"/>
          <w:b/>
          <w:i/>
          <w:sz w:val="24"/>
          <w:szCs w:val="24"/>
        </w:rPr>
        <w:t xml:space="preserve">simulator </w:t>
      </w:r>
      <w:r w:rsidRPr="00DA230F">
        <w:rPr>
          <w:rFonts w:ascii="Times New Roman" w:eastAsia="Times New Roman" w:hAnsi="Times New Roman"/>
          <w:b/>
          <w:i/>
          <w:sz w:val="24"/>
          <w:szCs w:val="24"/>
        </w:rPr>
        <w:t>instructor activit</w:t>
      </w:r>
      <w:r>
        <w:rPr>
          <w:rFonts w:ascii="Times New Roman" w:eastAsia="Times New Roman" w:hAnsi="Times New Roman"/>
          <w:b/>
          <w:i/>
          <w:sz w:val="24"/>
          <w:szCs w:val="24"/>
        </w:rPr>
        <w:t>y</w:t>
      </w:r>
      <w:r w:rsidRPr="00BD6BBE">
        <w:rPr>
          <w:rFonts w:ascii="Times New Roman" w:eastAsia="Times New Roman" w:hAnsi="Times New Roman"/>
          <w:bCs/>
          <w:iCs/>
          <w:sz w:val="24"/>
          <w:szCs w:val="24"/>
        </w:rPr>
        <w:t xml:space="preserve"> </w:t>
      </w:r>
      <w:r>
        <w:rPr>
          <w:rFonts w:ascii="Times New Roman" w:eastAsia="Times New Roman" w:hAnsi="Times New Roman"/>
          <w:sz w:val="24"/>
          <w:szCs w:val="24"/>
        </w:rPr>
        <w:t>is already limited by reference to specific paragraphs of the regulation.</w:t>
      </w:r>
    </w:p>
    <w:p w14:paraId="4D2B8AF2" w14:textId="77777777" w:rsidR="00184F3A" w:rsidRPr="000702A5" w:rsidRDefault="00184F3A" w:rsidP="00184F3A">
      <w:pPr>
        <w:spacing w:after="0" w:line="240" w:lineRule="auto"/>
        <w:rPr>
          <w:rFonts w:ascii="Times New Roman" w:eastAsia="Times New Roman" w:hAnsi="Times New Roman"/>
          <w:sz w:val="24"/>
          <w:szCs w:val="24"/>
        </w:rPr>
      </w:pPr>
    </w:p>
    <w:p w14:paraId="1A7E3A36" w14:textId="094681B9"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For a </w:t>
      </w:r>
      <w:r w:rsidRPr="00DA230F">
        <w:rPr>
          <w:rFonts w:ascii="Times New Roman" w:eastAsia="Times New Roman" w:hAnsi="Times New Roman"/>
          <w:b/>
          <w:i/>
          <w:sz w:val="24"/>
          <w:szCs w:val="24"/>
        </w:rPr>
        <w:t>relevant flight examiner activit</w:t>
      </w:r>
      <w:r>
        <w:rPr>
          <w:rFonts w:ascii="Times New Roman" w:eastAsia="Times New Roman" w:hAnsi="Times New Roman"/>
          <w:b/>
          <w:i/>
          <w:sz w:val="24"/>
          <w:szCs w:val="24"/>
        </w:rPr>
        <w:t>y</w:t>
      </w:r>
      <w:r>
        <w:rPr>
          <w:rFonts w:ascii="Times New Roman" w:eastAsia="Times New Roman" w:hAnsi="Times New Roman"/>
          <w:sz w:val="24"/>
          <w:szCs w:val="24"/>
        </w:rPr>
        <w:t xml:space="preserve">, the holder of a pilot licence with a flight examiner rating is exempt from </w:t>
      </w:r>
      <w:r w:rsidR="006A02D2" w:rsidRPr="006A02D2">
        <w:rPr>
          <w:rFonts w:ascii="Times New Roman" w:eastAsia="Times New Roman" w:hAnsi="Times New Roman"/>
          <w:sz w:val="24"/>
          <w:szCs w:val="24"/>
        </w:rPr>
        <w:t>subregulation</w:t>
      </w:r>
      <w:r w:rsidR="006A02D2">
        <w:rPr>
          <w:rFonts w:ascii="Times New Roman" w:eastAsia="Times New Roman" w:hAnsi="Times New Roman"/>
          <w:sz w:val="24"/>
          <w:szCs w:val="24"/>
        </w:rPr>
        <w:t xml:space="preserve"> </w:t>
      </w:r>
      <w:r>
        <w:rPr>
          <w:rFonts w:ascii="Times New Roman" w:eastAsia="Times New Roman" w:hAnsi="Times New Roman"/>
          <w:sz w:val="24"/>
          <w:szCs w:val="24"/>
        </w:rPr>
        <w:t xml:space="preserve">61.065 (1) to the extent that the subregulation requires the holder to comply with </w:t>
      </w:r>
      <w:r w:rsidRPr="00DA230F">
        <w:rPr>
          <w:rFonts w:ascii="Times New Roman" w:eastAsia="Times New Roman" w:hAnsi="Times New Roman"/>
          <w:sz w:val="24"/>
          <w:szCs w:val="24"/>
        </w:rPr>
        <w:t>subregulation 61.375</w:t>
      </w:r>
      <w:r w:rsidR="00FA7927">
        <w:rPr>
          <w:rFonts w:ascii="Times New Roman" w:eastAsia="Times New Roman" w:hAnsi="Times New Roman"/>
          <w:sz w:val="24"/>
          <w:szCs w:val="24"/>
        </w:rPr>
        <w:t> </w:t>
      </w:r>
      <w:r w:rsidRPr="00DA230F">
        <w:rPr>
          <w:rFonts w:ascii="Times New Roman" w:eastAsia="Times New Roman" w:hAnsi="Times New Roman"/>
          <w:sz w:val="24"/>
          <w:szCs w:val="24"/>
        </w:rPr>
        <w:t xml:space="preserve">(7) of CASR, by reference to item </w:t>
      </w:r>
      <w:r>
        <w:rPr>
          <w:rFonts w:ascii="Times New Roman" w:eastAsia="Times New Roman" w:hAnsi="Times New Roman"/>
          <w:sz w:val="24"/>
          <w:szCs w:val="24"/>
        </w:rPr>
        <w:t>9</w:t>
      </w:r>
      <w:r w:rsidRPr="00DA230F">
        <w:rPr>
          <w:rFonts w:ascii="Times New Roman" w:eastAsia="Times New Roman" w:hAnsi="Times New Roman"/>
          <w:sz w:val="24"/>
          <w:szCs w:val="24"/>
        </w:rPr>
        <w:t xml:space="preserve"> of Table</w:t>
      </w:r>
      <w:r w:rsidR="00B3532D">
        <w:rPr>
          <w:rFonts w:ascii="Times New Roman" w:eastAsia="Times New Roman" w:hAnsi="Times New Roman"/>
          <w:sz w:val="24"/>
          <w:szCs w:val="24"/>
        </w:rPr>
        <w:t> </w:t>
      </w:r>
      <w:r w:rsidRPr="00DA230F">
        <w:rPr>
          <w:rFonts w:ascii="Times New Roman" w:eastAsia="Times New Roman" w:hAnsi="Times New Roman"/>
          <w:sz w:val="24"/>
          <w:szCs w:val="24"/>
        </w:rPr>
        <w:t>61.375</w:t>
      </w:r>
      <w:r>
        <w:rPr>
          <w:rFonts w:ascii="Times New Roman" w:eastAsia="Times New Roman" w:hAnsi="Times New Roman"/>
          <w:sz w:val="24"/>
          <w:szCs w:val="24"/>
        </w:rPr>
        <w:t>.</w:t>
      </w:r>
    </w:p>
    <w:p w14:paraId="778BEA5A" w14:textId="77777777" w:rsidR="00184F3A" w:rsidRDefault="00184F3A" w:rsidP="00184F3A">
      <w:pPr>
        <w:spacing w:after="0" w:line="240" w:lineRule="auto"/>
        <w:rPr>
          <w:rFonts w:ascii="Times New Roman" w:eastAsia="Times New Roman" w:hAnsi="Times New Roman"/>
          <w:sz w:val="24"/>
          <w:szCs w:val="24"/>
        </w:rPr>
      </w:pPr>
    </w:p>
    <w:p w14:paraId="4DAA7C80" w14:textId="79D70379" w:rsidR="00184F3A" w:rsidRPr="000702A5"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In addition, the holder of a flight examiner rating</w:t>
      </w:r>
      <w:r w:rsidR="00D22AD4">
        <w:rPr>
          <w:rFonts w:ascii="Times New Roman" w:eastAsia="Times New Roman" w:hAnsi="Times New Roman"/>
          <w:sz w:val="24"/>
          <w:szCs w:val="24"/>
        </w:rPr>
        <w:t>, old authorisation</w:t>
      </w:r>
      <w:r>
        <w:rPr>
          <w:rFonts w:ascii="Times New Roman" w:eastAsia="Times New Roman" w:hAnsi="Times New Roman"/>
          <w:sz w:val="24"/>
          <w:szCs w:val="24"/>
        </w:rPr>
        <w:t xml:space="preserve"> or </w:t>
      </w:r>
      <w:r w:rsidRPr="00BD6BBE">
        <w:rPr>
          <w:rFonts w:ascii="Times New Roman" w:eastAsia="Times New Roman" w:hAnsi="Times New Roman"/>
          <w:bCs/>
          <w:iCs/>
          <w:sz w:val="24"/>
          <w:szCs w:val="24"/>
        </w:rPr>
        <w:t>CASR special approval</w:t>
      </w:r>
      <w:r>
        <w:rPr>
          <w:rFonts w:ascii="Times New Roman" w:eastAsia="Times New Roman" w:hAnsi="Times New Roman"/>
          <w:sz w:val="24"/>
          <w:szCs w:val="24"/>
        </w:rPr>
        <w:t xml:space="preserve"> is exempt from compliance with regulation 61.1255 of CASR in relation to a </w:t>
      </w:r>
      <w:r>
        <w:rPr>
          <w:rFonts w:ascii="Times New Roman" w:eastAsia="Times New Roman" w:hAnsi="Times New Roman"/>
          <w:b/>
          <w:i/>
          <w:sz w:val="24"/>
          <w:szCs w:val="24"/>
        </w:rPr>
        <w:t>relevant flight examiner activity</w:t>
      </w:r>
      <w:r>
        <w:rPr>
          <w:rFonts w:ascii="Times New Roman" w:eastAsia="Times New Roman" w:hAnsi="Times New Roman"/>
          <w:sz w:val="24"/>
          <w:szCs w:val="24"/>
        </w:rPr>
        <w:t xml:space="preserve">. The whole of regulation 61.1255 can be the subject of the exemption because the defined term </w:t>
      </w:r>
      <w:r w:rsidRPr="00DA230F">
        <w:rPr>
          <w:rFonts w:ascii="Times New Roman" w:eastAsia="Times New Roman" w:hAnsi="Times New Roman"/>
          <w:b/>
          <w:i/>
          <w:sz w:val="24"/>
          <w:szCs w:val="24"/>
        </w:rPr>
        <w:t xml:space="preserve">relevant flight </w:t>
      </w:r>
      <w:r>
        <w:rPr>
          <w:rFonts w:ascii="Times New Roman" w:eastAsia="Times New Roman" w:hAnsi="Times New Roman"/>
          <w:b/>
          <w:i/>
          <w:sz w:val="24"/>
          <w:szCs w:val="24"/>
        </w:rPr>
        <w:t xml:space="preserve">examiner </w:t>
      </w:r>
      <w:r w:rsidRPr="00DA230F">
        <w:rPr>
          <w:rFonts w:ascii="Times New Roman" w:eastAsia="Times New Roman" w:hAnsi="Times New Roman"/>
          <w:b/>
          <w:i/>
          <w:sz w:val="24"/>
          <w:szCs w:val="24"/>
        </w:rPr>
        <w:t>activit</w:t>
      </w:r>
      <w:r>
        <w:rPr>
          <w:rFonts w:ascii="Times New Roman" w:eastAsia="Times New Roman" w:hAnsi="Times New Roman"/>
          <w:b/>
          <w:i/>
          <w:sz w:val="24"/>
          <w:szCs w:val="24"/>
        </w:rPr>
        <w:t xml:space="preserve">y </w:t>
      </w:r>
      <w:r>
        <w:rPr>
          <w:rFonts w:ascii="Times New Roman" w:eastAsia="Times New Roman" w:hAnsi="Times New Roman"/>
          <w:sz w:val="24"/>
          <w:szCs w:val="24"/>
        </w:rPr>
        <w:t>is already limited by reference to specific paragraphs of the regulation.</w:t>
      </w:r>
    </w:p>
    <w:p w14:paraId="20771371" w14:textId="77777777" w:rsidR="00184F3A" w:rsidRDefault="00184F3A" w:rsidP="00184F3A">
      <w:pPr>
        <w:spacing w:after="0" w:line="240" w:lineRule="auto"/>
        <w:rPr>
          <w:rFonts w:ascii="Times New Roman" w:eastAsia="Times New Roman" w:hAnsi="Times New Roman"/>
          <w:sz w:val="24"/>
          <w:szCs w:val="24"/>
        </w:rPr>
      </w:pPr>
    </w:p>
    <w:p w14:paraId="1EEC50EE" w14:textId="77777777" w:rsidR="006853F5"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 in section 9 is subject to conditions mentioned in section 10. Subsection</w:t>
      </w:r>
      <w:r w:rsidR="00B3532D">
        <w:rPr>
          <w:rFonts w:ascii="Times New Roman" w:eastAsia="Times New Roman" w:hAnsi="Times New Roman"/>
          <w:sz w:val="24"/>
          <w:szCs w:val="24"/>
        </w:rPr>
        <w:t> </w:t>
      </w:r>
      <w:r>
        <w:rPr>
          <w:rFonts w:ascii="Times New Roman" w:eastAsia="Times New Roman" w:hAnsi="Times New Roman"/>
          <w:sz w:val="24"/>
          <w:szCs w:val="24"/>
        </w:rPr>
        <w:t>10 (1) requires the authorisation holder to occupy a control seat in specified circumstances, and thus operates as a limitation on the scope of the exemption.</w:t>
      </w:r>
    </w:p>
    <w:p w14:paraId="71F3C97E" w14:textId="4E86A81D" w:rsidR="00184F3A" w:rsidRDefault="00184F3A" w:rsidP="00184F3A">
      <w:pPr>
        <w:spacing w:after="0" w:line="240" w:lineRule="auto"/>
        <w:rPr>
          <w:rFonts w:ascii="Times New Roman" w:eastAsia="Times New Roman" w:hAnsi="Times New Roman"/>
          <w:sz w:val="24"/>
          <w:szCs w:val="24"/>
        </w:rPr>
      </w:pPr>
    </w:p>
    <w:p w14:paraId="3085D6DE" w14:textId="77777777"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first specified circumstance is when the activity is a proficiency check in an aircraft, which is not a single-place aircraft, unless each flight crew member occupying a control seat is authorised under Part 61 to pilot the aircraft. This ensures that the pilots at the controls have adequate skill and experience for proficiency check operations.</w:t>
      </w:r>
    </w:p>
    <w:p w14:paraId="1990D24D" w14:textId="77777777" w:rsidR="00184F3A" w:rsidRDefault="00184F3A" w:rsidP="00184F3A">
      <w:pPr>
        <w:spacing w:after="0" w:line="240" w:lineRule="auto"/>
        <w:rPr>
          <w:rFonts w:ascii="Times New Roman" w:eastAsia="Times New Roman" w:hAnsi="Times New Roman"/>
          <w:sz w:val="24"/>
          <w:szCs w:val="24"/>
        </w:rPr>
      </w:pPr>
    </w:p>
    <w:p w14:paraId="63E08AAB" w14:textId="77777777"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second specified circumstance is any activity for which the authorisation holder is required to be the pilot in command of the flight in order for the flight to be authorised under the civil aviation legislation.</w:t>
      </w:r>
    </w:p>
    <w:p w14:paraId="3834B2E4" w14:textId="77777777" w:rsidR="00184F3A" w:rsidRDefault="00184F3A" w:rsidP="00184F3A">
      <w:pPr>
        <w:spacing w:after="0" w:line="240" w:lineRule="auto"/>
        <w:rPr>
          <w:rFonts w:ascii="Times New Roman" w:eastAsia="Times New Roman" w:hAnsi="Times New Roman"/>
          <w:sz w:val="24"/>
          <w:szCs w:val="24"/>
        </w:rPr>
      </w:pPr>
    </w:p>
    <w:p w14:paraId="58BF9677" w14:textId="77777777"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third specified circumstance is any activity for which a control seat is available to be occupied by the relevant authorisation holder. The exemption does not permit the authorisation holder to occupy a non-control seat if a control seat is vacant for the activity.</w:t>
      </w:r>
    </w:p>
    <w:p w14:paraId="48FC3191" w14:textId="77777777" w:rsidR="00184F3A" w:rsidRDefault="00184F3A" w:rsidP="00184F3A">
      <w:pPr>
        <w:spacing w:after="0" w:line="240" w:lineRule="auto"/>
        <w:rPr>
          <w:rFonts w:ascii="Times New Roman" w:eastAsia="Times New Roman" w:hAnsi="Times New Roman"/>
          <w:sz w:val="24"/>
          <w:szCs w:val="24"/>
        </w:rPr>
      </w:pPr>
    </w:p>
    <w:p w14:paraId="0E065574" w14:textId="10866DCD"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Subsection 10 (2) imposes conditions for flight examination activities in aircraft that are not a single-place aircraft. The authorisation holder, when in the aircraft but not occupying a control seat, must be able to observe all matters to be demonstrated by the flight crew members occupying the control seat or seats. The instrument does not permit an authorisation holder, in relation to an activity in which 2 pilots occupy control seats, to conduct the activity from another aircraft, or from the ground. The authorisation holder must also not manipulate an aircraft control or aircraft system accessible from a control seat. This is intended to ensure that the authorisation holder does not impact the safe operation of the aircraft by doing </w:t>
      </w:r>
      <w:r>
        <w:rPr>
          <w:rFonts w:ascii="Times New Roman" w:eastAsia="Times New Roman" w:hAnsi="Times New Roman"/>
          <w:sz w:val="24"/>
          <w:szCs w:val="24"/>
        </w:rPr>
        <w:lastRenderedPageBreak/>
        <w:t>anything not expected by the other flight crew, or that can only be safely conducted by the occupant of a control seat. This condition is not intended to prevent the authorisation holder from manipulating systems that do not affect the control or safety of the aircraft (personal air</w:t>
      </w:r>
      <w:r w:rsidR="00C9653A">
        <w:rPr>
          <w:rFonts w:ascii="Times New Roman" w:eastAsia="Times New Roman" w:hAnsi="Times New Roman"/>
          <w:sz w:val="24"/>
          <w:szCs w:val="24"/>
        </w:rPr>
        <w:noBreakHyphen/>
      </w:r>
      <w:r>
        <w:rPr>
          <w:rFonts w:ascii="Times New Roman" w:eastAsia="Times New Roman" w:hAnsi="Times New Roman"/>
          <w:sz w:val="24"/>
          <w:szCs w:val="24"/>
        </w:rPr>
        <w:t>conditioning controls for example).</w:t>
      </w:r>
    </w:p>
    <w:p w14:paraId="24090B73" w14:textId="77777777" w:rsidR="00184F3A" w:rsidRDefault="00184F3A" w:rsidP="00184F3A">
      <w:pPr>
        <w:spacing w:after="0" w:line="240" w:lineRule="auto"/>
        <w:rPr>
          <w:rFonts w:ascii="Times New Roman" w:eastAsia="Times New Roman" w:hAnsi="Times New Roman"/>
          <w:sz w:val="24"/>
          <w:szCs w:val="24"/>
        </w:rPr>
      </w:pPr>
    </w:p>
    <w:p w14:paraId="0A08F91F" w14:textId="03EFBC9F"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DB37B5">
        <w:rPr>
          <w:rFonts w:ascii="Times New Roman" w:eastAsia="Times New Roman" w:hAnsi="Times New Roman"/>
          <w:sz w:val="24"/>
          <w:szCs w:val="24"/>
        </w:rPr>
        <w:t xml:space="preserve"> </w:t>
      </w:r>
      <w:r>
        <w:rPr>
          <w:rFonts w:ascii="Times New Roman" w:eastAsia="Times New Roman" w:hAnsi="Times New Roman"/>
          <w:sz w:val="24"/>
          <w:szCs w:val="24"/>
        </w:rPr>
        <w:t xml:space="preserve">10 (3) imposes a condition for flight examination activities in single-place aircraft. Only </w:t>
      </w:r>
      <w:r w:rsidRPr="00CC3EE1">
        <w:rPr>
          <w:rFonts w:ascii="Times New Roman" w:eastAsia="Times New Roman" w:hAnsi="Times New Roman"/>
          <w:sz w:val="24"/>
          <w:szCs w:val="24"/>
        </w:rPr>
        <w:t>aerial application proficiency check</w:t>
      </w:r>
      <w:r>
        <w:rPr>
          <w:rFonts w:ascii="Times New Roman" w:eastAsia="Times New Roman" w:hAnsi="Times New Roman"/>
          <w:sz w:val="24"/>
          <w:szCs w:val="24"/>
        </w:rPr>
        <w:t>s are permitted</w:t>
      </w:r>
      <w:r w:rsidDel="00755B3A">
        <w:rPr>
          <w:rFonts w:ascii="Times New Roman" w:eastAsia="Times New Roman" w:hAnsi="Times New Roman"/>
          <w:sz w:val="24"/>
          <w:szCs w:val="24"/>
        </w:rPr>
        <w:t xml:space="preserve"> </w:t>
      </w:r>
      <w:r>
        <w:rPr>
          <w:rFonts w:ascii="Times New Roman" w:eastAsia="Times New Roman" w:hAnsi="Times New Roman"/>
          <w:sz w:val="24"/>
          <w:szCs w:val="24"/>
        </w:rPr>
        <w:t>in a single-place aircraft, and only if the</w:t>
      </w:r>
      <w:r w:rsidRPr="00CC3EE1">
        <w:rPr>
          <w:rFonts w:ascii="Times New Roman" w:eastAsia="Times New Roman" w:hAnsi="Times New Roman"/>
          <w:sz w:val="24"/>
          <w:szCs w:val="24"/>
        </w:rPr>
        <w:t xml:space="preserve"> </w:t>
      </w:r>
      <w:r>
        <w:rPr>
          <w:rFonts w:ascii="Times New Roman" w:eastAsia="Times New Roman" w:hAnsi="Times New Roman"/>
          <w:sz w:val="24"/>
          <w:szCs w:val="24"/>
        </w:rPr>
        <w:t>authorisation holder is conducting the check at a place that enables the holder to observe the matters to be demonstrated by the pilot of the aircraft for the check.</w:t>
      </w:r>
    </w:p>
    <w:p w14:paraId="1549D289" w14:textId="77777777" w:rsidR="00184F3A" w:rsidRDefault="00184F3A" w:rsidP="00184F3A">
      <w:pPr>
        <w:spacing w:after="0" w:line="240" w:lineRule="auto"/>
        <w:rPr>
          <w:rFonts w:ascii="Times New Roman" w:eastAsia="Times New Roman" w:hAnsi="Times New Roman"/>
          <w:sz w:val="24"/>
          <w:szCs w:val="24"/>
        </w:rPr>
      </w:pPr>
    </w:p>
    <w:p w14:paraId="4C1E950E" w14:textId="26204358" w:rsidR="00184F3A" w:rsidRDefault="00184F3A"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10 (4) imposes a condition that ensures that an authorisation holder conducting a relevant activity in a</w:t>
      </w:r>
      <w:r w:rsidR="00BD6BBE">
        <w:rPr>
          <w:rFonts w:ascii="Times New Roman" w:eastAsia="Times New Roman" w:hAnsi="Times New Roman"/>
          <w:sz w:val="24"/>
          <w:szCs w:val="24"/>
        </w:rPr>
        <w:t>n</w:t>
      </w:r>
      <w:r>
        <w:rPr>
          <w:rFonts w:ascii="Times New Roman" w:eastAsia="Times New Roman" w:hAnsi="Times New Roman"/>
          <w:sz w:val="24"/>
          <w:szCs w:val="24"/>
        </w:rPr>
        <w:t xml:space="preserve"> FSTD, when not occupying a control seat, is located at a place that enables the holder to observe the matters to be demonstrated by the flight crew members of the aircraft.</w:t>
      </w:r>
    </w:p>
    <w:p w14:paraId="4C491845" w14:textId="77777777" w:rsidR="00184F3A" w:rsidRDefault="00184F3A" w:rsidP="00184F3A">
      <w:pPr>
        <w:spacing w:after="0" w:line="240" w:lineRule="auto"/>
        <w:rPr>
          <w:rFonts w:ascii="Times New Roman" w:eastAsia="Times New Roman" w:hAnsi="Times New Roman"/>
          <w:sz w:val="24"/>
          <w:szCs w:val="24"/>
        </w:rPr>
      </w:pPr>
    </w:p>
    <w:p w14:paraId="31CF90E2" w14:textId="77777777" w:rsidR="006853F5" w:rsidRDefault="00184F3A"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 10 (5) imposes a condition for all activities covered by the exemption</w:t>
      </w:r>
      <w:r w:rsidR="00C9653A">
        <w:rPr>
          <w:rFonts w:ascii="Times New Roman" w:eastAsia="Times New Roman" w:hAnsi="Times New Roman"/>
          <w:sz w:val="24"/>
          <w:szCs w:val="24"/>
        </w:rPr>
        <w:t xml:space="preserve"> in section 9</w:t>
      </w:r>
      <w:r>
        <w:rPr>
          <w:rFonts w:ascii="Times New Roman" w:eastAsia="Times New Roman" w:hAnsi="Times New Roman"/>
          <w:sz w:val="24"/>
          <w:szCs w:val="24"/>
        </w:rPr>
        <w:t>. The authorisation holder, when not occupying a control seat, must be able to monitor flight crew use of radiocommunication systems, and must maintain 2-way communications with the flight crew members. The condition applies both to flight examination activities in aircraft, and instructor and examination activities in FSTDs.</w:t>
      </w:r>
    </w:p>
    <w:p w14:paraId="14C38886" w14:textId="7C3FACA8" w:rsidR="00184F3A" w:rsidRPr="00184F3A" w:rsidRDefault="00184F3A" w:rsidP="006D6009">
      <w:pPr>
        <w:spacing w:after="0" w:line="240" w:lineRule="auto"/>
        <w:rPr>
          <w:rFonts w:ascii="Times New Roman" w:eastAsia="Times New Roman" w:hAnsi="Times New Roman"/>
          <w:iCs/>
          <w:sz w:val="24"/>
          <w:szCs w:val="24"/>
        </w:rPr>
      </w:pPr>
    </w:p>
    <w:bookmarkEnd w:id="0"/>
    <w:p w14:paraId="222CF3B7"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5A9373DC" w14:textId="55BED2F0" w:rsidR="00184F3A" w:rsidRDefault="006D6009" w:rsidP="00161A36">
      <w:pPr>
        <w:spacing w:after="0" w:line="240" w:lineRule="auto"/>
        <w:rPr>
          <w:rFonts w:ascii="Times New Roman" w:hAnsi="Times New Roman"/>
          <w:sz w:val="24"/>
          <w:szCs w:val="24"/>
          <w:lang w:eastAsia="en-AU"/>
        </w:rPr>
      </w:pPr>
      <w:r>
        <w:rPr>
          <w:rFonts w:ascii="Times New Roman" w:eastAsia="Times New Roman" w:hAnsi="Times New Roman"/>
          <w:sz w:val="24"/>
          <w:szCs w:val="24"/>
        </w:rPr>
        <w:t>Paragraph 98</w:t>
      </w:r>
      <w:r w:rsidR="00B469F6">
        <w:rPr>
          <w:rFonts w:ascii="Times New Roman" w:eastAsia="Times New Roman" w:hAnsi="Times New Roman"/>
          <w:sz w:val="24"/>
          <w:szCs w:val="24"/>
        </w:rPr>
        <w:t> </w:t>
      </w:r>
      <w:r>
        <w:rPr>
          <w:rFonts w:ascii="Times New Roman" w:eastAsia="Times New Roman" w:hAnsi="Times New Roman"/>
          <w:sz w:val="24"/>
          <w:szCs w:val="24"/>
        </w:rPr>
        <w:t>(5A) (a) of the Act provides that CASA may issue instruments in relation to matters affecting the safe navigation and operation</w:t>
      </w:r>
      <w:r w:rsidR="00B469F6">
        <w:rPr>
          <w:rFonts w:ascii="Times New Roman" w:eastAsia="Times New Roman" w:hAnsi="Times New Roman"/>
          <w:sz w:val="24"/>
          <w:szCs w:val="24"/>
        </w:rPr>
        <w:t>,</w:t>
      </w:r>
      <w:r>
        <w:rPr>
          <w:rFonts w:ascii="Times New Roman" w:eastAsia="Times New Roman" w:hAnsi="Times New Roman"/>
          <w:sz w:val="24"/>
          <w:szCs w:val="24"/>
        </w:rPr>
        <w:t xml:space="preserve"> or the maintenance</w:t>
      </w:r>
      <w:r w:rsidR="00B469F6">
        <w:rPr>
          <w:rFonts w:ascii="Times New Roman" w:eastAsia="Times New Roman" w:hAnsi="Times New Roman"/>
          <w:sz w:val="24"/>
          <w:szCs w:val="24"/>
        </w:rPr>
        <w:t>,</w:t>
      </w:r>
      <w:r>
        <w:rPr>
          <w:rFonts w:ascii="Times New Roman" w:eastAsia="Times New Roman" w:hAnsi="Times New Roman"/>
          <w:sz w:val="24"/>
          <w:szCs w:val="24"/>
        </w:rPr>
        <w:t xml:space="preserve"> of aircraft.</w:t>
      </w:r>
      <w:r w:rsidR="006E319E">
        <w:rPr>
          <w:rFonts w:ascii="Times New Roman" w:eastAsia="Times New Roman" w:hAnsi="Times New Roman"/>
          <w:sz w:val="24"/>
          <w:szCs w:val="24"/>
        </w:rPr>
        <w:t xml:space="preserve"> </w:t>
      </w:r>
      <w:r w:rsidR="00184F3A">
        <w:rPr>
          <w:rFonts w:ascii="Times New Roman" w:hAnsi="Times New Roman"/>
          <w:sz w:val="24"/>
          <w:szCs w:val="24"/>
          <w:lang w:eastAsia="en-AU"/>
        </w:rPr>
        <w:t>Additionally, paragraph 98</w:t>
      </w:r>
      <w:r w:rsidR="00BD6BBE">
        <w:rPr>
          <w:rFonts w:ascii="Times New Roman" w:hAnsi="Times New Roman"/>
          <w:sz w:val="24"/>
          <w:szCs w:val="24"/>
          <w:lang w:eastAsia="en-AU"/>
        </w:rPr>
        <w:t> </w:t>
      </w:r>
      <w:r w:rsidR="00184F3A">
        <w:rPr>
          <w:rFonts w:ascii="Times New Roman" w:hAnsi="Times New Roman"/>
          <w:sz w:val="24"/>
          <w:szCs w:val="24"/>
          <w:lang w:eastAsia="en-AU"/>
        </w:rPr>
        <w:t>(5AA)</w:t>
      </w:r>
      <w:r w:rsidR="00BD6BBE">
        <w:rPr>
          <w:rFonts w:ascii="Times New Roman" w:hAnsi="Times New Roman"/>
          <w:sz w:val="24"/>
          <w:szCs w:val="24"/>
          <w:lang w:eastAsia="en-AU"/>
        </w:rPr>
        <w:t> </w:t>
      </w:r>
      <w:r w:rsidR="00184F3A">
        <w:rPr>
          <w:rFonts w:ascii="Times New Roman" w:hAnsi="Times New Roman"/>
          <w:sz w:val="24"/>
          <w:szCs w:val="24"/>
          <w:lang w:eastAsia="en-AU"/>
        </w:rPr>
        <w:t>(a) of the Act provides that an instrument issued under paragraph 98</w:t>
      </w:r>
      <w:r w:rsidR="005A0410">
        <w:rPr>
          <w:rFonts w:ascii="Times New Roman" w:hAnsi="Times New Roman"/>
          <w:sz w:val="24"/>
          <w:szCs w:val="24"/>
          <w:lang w:eastAsia="en-AU"/>
        </w:rPr>
        <w:t> </w:t>
      </w:r>
      <w:r w:rsidR="00184F3A">
        <w:rPr>
          <w:rFonts w:ascii="Times New Roman" w:hAnsi="Times New Roman"/>
          <w:sz w:val="24"/>
          <w:szCs w:val="24"/>
          <w:lang w:eastAsia="en-AU"/>
        </w:rPr>
        <w:t>(5A)</w:t>
      </w:r>
      <w:r w:rsidR="005A0410">
        <w:rPr>
          <w:rFonts w:ascii="Times New Roman" w:hAnsi="Times New Roman"/>
          <w:sz w:val="24"/>
          <w:szCs w:val="24"/>
          <w:lang w:eastAsia="en-AU"/>
        </w:rPr>
        <w:t> </w:t>
      </w:r>
      <w:r w:rsidR="00184F3A">
        <w:rPr>
          <w:rFonts w:ascii="Times New Roman" w:hAnsi="Times New Roman"/>
          <w:sz w:val="24"/>
          <w:szCs w:val="24"/>
          <w:lang w:eastAsia="en-AU"/>
        </w:rPr>
        <w:t>(a) is a legislative instrument if the instrument is expressed to apply in relation to a class of persons. The instrument exempts the specified class of persons from specified requirements of CASR. The instrument is, therefore, a legislative instrument and is subject to tabling and disallowance in the Parliament under sections 38 and 42 of the LA.</w:t>
      </w:r>
    </w:p>
    <w:p w14:paraId="426772A8" w14:textId="77777777" w:rsidR="00184F3A" w:rsidRDefault="00184F3A" w:rsidP="00161A36">
      <w:pPr>
        <w:spacing w:after="0" w:line="240" w:lineRule="auto"/>
        <w:rPr>
          <w:rFonts w:ascii="Times New Roman" w:hAnsi="Times New Roman"/>
          <w:sz w:val="24"/>
          <w:szCs w:val="24"/>
          <w:lang w:eastAsia="en-AU"/>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28392B1B" w14:textId="45692387" w:rsidR="00184F3A" w:rsidRDefault="00184F3A" w:rsidP="00B469F6">
      <w:pPr>
        <w:spacing w:after="0" w:line="240" w:lineRule="auto"/>
        <w:rPr>
          <w:rFonts w:ascii="Times New Roman" w:hAnsi="Times New Roman"/>
          <w:sz w:val="24"/>
          <w:szCs w:val="24"/>
          <w:lang w:eastAsia="en-AU"/>
        </w:rPr>
      </w:pPr>
      <w:r w:rsidRPr="008E3A19">
        <w:rPr>
          <w:rFonts w:ascii="Times New Roman" w:hAnsi="Times New Roman"/>
          <w:sz w:val="24"/>
          <w:szCs w:val="24"/>
          <w:lang w:eastAsia="en-AU"/>
        </w:rPr>
        <w:t xml:space="preserve">At the request of industry, </w:t>
      </w:r>
      <w:r>
        <w:rPr>
          <w:rFonts w:ascii="Times New Roman" w:hAnsi="Times New Roman"/>
          <w:sz w:val="24"/>
          <w:szCs w:val="24"/>
          <w:lang w:eastAsia="en-AU"/>
        </w:rPr>
        <w:t xml:space="preserve">CASA EX79/18 </w:t>
      </w:r>
      <w:r w:rsidRPr="008E3A19">
        <w:rPr>
          <w:rFonts w:ascii="Times New Roman" w:hAnsi="Times New Roman"/>
          <w:sz w:val="24"/>
          <w:szCs w:val="24"/>
          <w:lang w:eastAsia="en-AU"/>
        </w:rPr>
        <w:t>was issued to allow co</w:t>
      </w:r>
      <w:r w:rsidR="00B469F6">
        <w:rPr>
          <w:rFonts w:ascii="Times New Roman" w:hAnsi="Times New Roman"/>
          <w:sz w:val="24"/>
          <w:szCs w:val="24"/>
          <w:lang w:eastAsia="en-AU"/>
        </w:rPr>
        <w:t>-</w:t>
      </w:r>
      <w:r w:rsidRPr="008E3A19">
        <w:rPr>
          <w:rFonts w:ascii="Times New Roman" w:hAnsi="Times New Roman"/>
          <w:sz w:val="24"/>
          <w:szCs w:val="24"/>
          <w:lang w:eastAsia="en-AU"/>
        </w:rPr>
        <w:t xml:space="preserve">pilots of single-pilot certificated aircraft to log their time in flight for currency and licensing purposes. </w:t>
      </w:r>
      <w:r>
        <w:rPr>
          <w:rFonts w:ascii="Times New Roman" w:hAnsi="Times New Roman"/>
          <w:sz w:val="24"/>
          <w:szCs w:val="24"/>
          <w:lang w:eastAsia="en-AU"/>
        </w:rPr>
        <w:t xml:space="preserve">The instrument, and the instrument it replaces, </w:t>
      </w:r>
      <w:r w:rsidRPr="008E3A19">
        <w:rPr>
          <w:rFonts w:ascii="Times New Roman" w:hAnsi="Times New Roman"/>
          <w:sz w:val="24"/>
          <w:szCs w:val="24"/>
          <w:lang w:eastAsia="en-AU"/>
        </w:rPr>
        <w:t xml:space="preserve">is of beneficial effect to the aviation industry and CASA considers that it will have no impact on aviation safety given that permitted co-pilots are still required to conduct multi-crew operations in accordance with an aircraft operator’s operations manual. </w:t>
      </w:r>
      <w:r>
        <w:rPr>
          <w:rFonts w:ascii="Times New Roman" w:hAnsi="Times New Roman"/>
          <w:sz w:val="24"/>
          <w:szCs w:val="24"/>
          <w:lang w:eastAsia="en-AU"/>
        </w:rPr>
        <w:t>The previous instrument has not been the subject of any adverse feedback.</w:t>
      </w:r>
    </w:p>
    <w:p w14:paraId="20642269" w14:textId="77777777" w:rsidR="00B469F6" w:rsidRDefault="00B469F6" w:rsidP="00B469F6">
      <w:pPr>
        <w:spacing w:after="0" w:line="240" w:lineRule="auto"/>
        <w:rPr>
          <w:rFonts w:ascii="Times New Roman" w:hAnsi="Times New Roman"/>
          <w:sz w:val="24"/>
          <w:szCs w:val="24"/>
          <w:lang w:eastAsia="en-AU"/>
        </w:rPr>
      </w:pPr>
    </w:p>
    <w:p w14:paraId="6292DFBE" w14:textId="6D84CAE8" w:rsidR="00184F3A" w:rsidRPr="00F07D79" w:rsidRDefault="00184F3A" w:rsidP="00B469F6">
      <w:pPr>
        <w:spacing w:after="0" w:line="240" w:lineRule="auto"/>
        <w:rPr>
          <w:rFonts w:ascii="Times New Roman" w:eastAsia="Times New Roman" w:hAnsi="Times New Roman"/>
          <w:sz w:val="24"/>
          <w:szCs w:val="24"/>
        </w:rPr>
      </w:pPr>
      <w:r w:rsidRPr="00F07D79">
        <w:rPr>
          <w:rFonts w:ascii="Times New Roman" w:eastAsia="Times New Roman" w:hAnsi="Times New Roman"/>
          <w:sz w:val="24"/>
          <w:szCs w:val="24"/>
        </w:rPr>
        <w:t xml:space="preserve">Consultation under section 17 of the LA has </w:t>
      </w:r>
      <w:r w:rsidR="006A6393">
        <w:rPr>
          <w:rFonts w:ascii="Times New Roman" w:eastAsia="Times New Roman" w:hAnsi="Times New Roman"/>
          <w:sz w:val="24"/>
          <w:szCs w:val="24"/>
        </w:rPr>
        <w:t xml:space="preserve">also </w:t>
      </w:r>
      <w:r w:rsidRPr="00F07D79">
        <w:rPr>
          <w:rFonts w:ascii="Times New Roman" w:eastAsia="Times New Roman" w:hAnsi="Times New Roman"/>
          <w:sz w:val="24"/>
          <w:szCs w:val="24"/>
        </w:rPr>
        <w:t xml:space="preserve">not been undertaken </w:t>
      </w:r>
      <w:r w:rsidR="00C9653A">
        <w:rPr>
          <w:rFonts w:ascii="Times New Roman" w:eastAsia="Times New Roman" w:hAnsi="Times New Roman"/>
          <w:sz w:val="24"/>
          <w:szCs w:val="24"/>
        </w:rPr>
        <w:t xml:space="preserve">in </w:t>
      </w:r>
      <w:r w:rsidRPr="00F07D79">
        <w:rPr>
          <w:rFonts w:ascii="Times New Roman" w:eastAsia="Times New Roman" w:hAnsi="Times New Roman"/>
          <w:sz w:val="24"/>
          <w:szCs w:val="24"/>
        </w:rPr>
        <w:t>th</w:t>
      </w:r>
      <w:r w:rsidR="00620292">
        <w:rPr>
          <w:rFonts w:ascii="Times New Roman" w:eastAsia="Times New Roman" w:hAnsi="Times New Roman"/>
          <w:sz w:val="24"/>
          <w:szCs w:val="24"/>
        </w:rPr>
        <w:t>e</w:t>
      </w:r>
      <w:r w:rsidRPr="00F07D79">
        <w:rPr>
          <w:rFonts w:ascii="Times New Roman" w:eastAsia="Times New Roman" w:hAnsi="Times New Roman"/>
          <w:sz w:val="24"/>
          <w:szCs w:val="24"/>
        </w:rPr>
        <w:t xml:space="preserve"> case</w:t>
      </w:r>
      <w:r w:rsidR="00620292">
        <w:rPr>
          <w:rFonts w:ascii="Times New Roman" w:eastAsia="Times New Roman" w:hAnsi="Times New Roman"/>
          <w:sz w:val="24"/>
          <w:szCs w:val="24"/>
        </w:rPr>
        <w:t xml:space="preserve"> of the part of the instrument that remakes CASA EX83/18</w:t>
      </w:r>
      <w:r w:rsidRPr="00F07D79">
        <w:rPr>
          <w:rFonts w:ascii="Times New Roman" w:eastAsia="Times New Roman" w:hAnsi="Times New Roman"/>
          <w:sz w:val="24"/>
          <w:szCs w:val="24"/>
        </w:rPr>
        <w:t xml:space="preserve">. The instrument is provided to remove an unintended consequence of Part 61 of CASR and </w:t>
      </w:r>
      <w:r>
        <w:rPr>
          <w:rFonts w:ascii="Times New Roman" w:eastAsia="Times New Roman" w:hAnsi="Times New Roman"/>
          <w:sz w:val="24"/>
          <w:szCs w:val="24"/>
        </w:rPr>
        <w:t>to ensure the legality of longstanding aviation practices that CASA did not intend to prohibit. The instrument is beneficial in nature. The conditions on the exemption ensure the activities are conducted safely and effectively in a manner consistent with previous practices.</w:t>
      </w:r>
    </w:p>
    <w:p w14:paraId="379E60BA" w14:textId="6D016C56" w:rsidR="00184F3A" w:rsidRDefault="00184F3A" w:rsidP="00184F3A">
      <w:pPr>
        <w:spacing w:after="0" w:line="240" w:lineRule="auto"/>
        <w:rPr>
          <w:rFonts w:ascii="Times New Roman" w:eastAsia="Times New Roman" w:hAnsi="Times New Roman"/>
          <w:sz w:val="24"/>
          <w:szCs w:val="24"/>
        </w:rPr>
      </w:pPr>
    </w:p>
    <w:p w14:paraId="59DBE92A" w14:textId="77777777" w:rsidR="006853F5" w:rsidRDefault="00E851C1" w:rsidP="00184F3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in the instrument represent longstanding, industry-accepted policy that reflect current industry practice.</w:t>
      </w:r>
    </w:p>
    <w:p w14:paraId="34FD37C3" w14:textId="04916BA9" w:rsidR="00E851C1" w:rsidRPr="00F07D79" w:rsidRDefault="00E851C1" w:rsidP="00184F3A">
      <w:pPr>
        <w:spacing w:after="0" w:line="240" w:lineRule="auto"/>
        <w:rPr>
          <w:rFonts w:ascii="Times New Roman" w:eastAsia="Times New Roman" w:hAnsi="Times New Roman"/>
          <w:sz w:val="24"/>
          <w:szCs w:val="24"/>
        </w:rPr>
      </w:pPr>
    </w:p>
    <w:p w14:paraId="35994448" w14:textId="2D72990F" w:rsidR="00E851C1" w:rsidRDefault="00E851C1" w:rsidP="00E851C1">
      <w:pPr>
        <w:spacing w:after="0" w:line="240" w:lineRule="auto"/>
        <w:rPr>
          <w:rFonts w:ascii="Times New Roman" w:eastAsia="Times New Roman" w:hAnsi="Times New Roman"/>
          <w:sz w:val="24"/>
          <w:szCs w:val="24"/>
        </w:rPr>
      </w:pPr>
      <w:r w:rsidRPr="008E3A19">
        <w:rPr>
          <w:rFonts w:ascii="Times New Roman" w:hAnsi="Times New Roman"/>
          <w:sz w:val="24"/>
          <w:szCs w:val="24"/>
          <w:lang w:eastAsia="en-AU"/>
        </w:rPr>
        <w:lastRenderedPageBreak/>
        <w:t xml:space="preserve">Given the instrument continues existing arrangements, </w:t>
      </w:r>
      <w:r>
        <w:rPr>
          <w:rFonts w:ascii="Times New Roman" w:hAnsi="Times New Roman"/>
          <w:sz w:val="24"/>
          <w:szCs w:val="24"/>
          <w:lang w:eastAsia="en-AU"/>
        </w:rPr>
        <w:t xml:space="preserve">and those arrangements have not been the subject of adverse feedback, </w:t>
      </w:r>
      <w:r w:rsidRPr="008E3A19">
        <w:rPr>
          <w:rFonts w:ascii="Times New Roman" w:hAnsi="Times New Roman"/>
          <w:iCs/>
          <w:sz w:val="24"/>
          <w:szCs w:val="24"/>
        </w:rPr>
        <w:t>CASA is satisfied that no consultation is appropriate or reasonably practicable for th</w:t>
      </w:r>
      <w:r>
        <w:rPr>
          <w:rFonts w:ascii="Times New Roman" w:hAnsi="Times New Roman"/>
          <w:iCs/>
          <w:sz w:val="24"/>
          <w:szCs w:val="24"/>
        </w:rPr>
        <w:t>e</w:t>
      </w:r>
      <w:r w:rsidRPr="008E3A19">
        <w:rPr>
          <w:rFonts w:ascii="Times New Roman" w:hAnsi="Times New Roman"/>
          <w:iCs/>
          <w:sz w:val="24"/>
          <w:szCs w:val="24"/>
        </w:rPr>
        <w:t xml:space="preserve"> instrument for section 17 of the LA.</w:t>
      </w:r>
    </w:p>
    <w:p w14:paraId="53DD4B2F" w14:textId="77777777" w:rsidR="00E851C1" w:rsidRDefault="00E851C1" w:rsidP="00E851C1">
      <w:pPr>
        <w:spacing w:after="0" w:line="240" w:lineRule="auto"/>
        <w:rPr>
          <w:rFonts w:ascii="Times New Roman" w:eastAsia="Times New Roman" w:hAnsi="Times New Roman"/>
          <w:sz w:val="24"/>
          <w:szCs w:val="24"/>
        </w:rPr>
      </w:pPr>
    </w:p>
    <w:p w14:paraId="0AEF7CA7" w14:textId="204F645F" w:rsidR="00620292" w:rsidRDefault="00620292" w:rsidP="006D6009">
      <w:pPr>
        <w:spacing w:after="0" w:line="240" w:lineRule="auto"/>
        <w:rPr>
          <w:rFonts w:ascii="Times New Roman" w:eastAsia="Times New Roman" w:hAnsi="Times New Roman"/>
          <w:b/>
          <w:sz w:val="24"/>
          <w:szCs w:val="24"/>
        </w:rPr>
      </w:pPr>
      <w:r w:rsidRPr="008E3A19">
        <w:rPr>
          <w:rFonts w:ascii="Times New Roman" w:hAnsi="Times New Roman"/>
          <w:sz w:val="24"/>
          <w:szCs w:val="24"/>
          <w:lang w:eastAsia="en-AU"/>
        </w:rPr>
        <w:t>It is a</w:t>
      </w:r>
      <w:r>
        <w:rPr>
          <w:rFonts w:ascii="Times New Roman" w:hAnsi="Times New Roman"/>
          <w:sz w:val="24"/>
          <w:szCs w:val="24"/>
          <w:lang w:eastAsia="en-AU"/>
        </w:rPr>
        <w:t xml:space="preserve">nticipated that </w:t>
      </w:r>
      <w:r w:rsidRPr="008E3A19">
        <w:rPr>
          <w:rFonts w:ascii="Times New Roman" w:hAnsi="Times New Roman"/>
          <w:sz w:val="24"/>
          <w:szCs w:val="24"/>
          <w:lang w:eastAsia="en-AU"/>
        </w:rPr>
        <w:t xml:space="preserve">a regulatory amendment </w:t>
      </w:r>
      <w:r>
        <w:rPr>
          <w:rFonts w:ascii="Times New Roman" w:hAnsi="Times New Roman"/>
          <w:sz w:val="24"/>
          <w:szCs w:val="24"/>
          <w:lang w:eastAsia="en-AU"/>
        </w:rPr>
        <w:t>will address the need for the exemption</w:t>
      </w:r>
      <w:r w:rsidR="00E851C1">
        <w:rPr>
          <w:rFonts w:ascii="Times New Roman" w:hAnsi="Times New Roman"/>
          <w:sz w:val="24"/>
          <w:szCs w:val="24"/>
          <w:lang w:eastAsia="en-AU"/>
        </w:rPr>
        <w:t>s</w:t>
      </w:r>
      <w:r>
        <w:rPr>
          <w:rFonts w:ascii="Times New Roman" w:hAnsi="Times New Roman"/>
          <w:sz w:val="24"/>
          <w:szCs w:val="24"/>
          <w:lang w:eastAsia="en-AU"/>
        </w:rPr>
        <w:t xml:space="preserve"> in the instrument. Drafting has commenced on these amendments and they are expected to be made sometime in 2022,</w:t>
      </w:r>
      <w:r w:rsidRPr="008E3A19">
        <w:rPr>
          <w:rFonts w:ascii="Times New Roman" w:hAnsi="Times New Roman"/>
          <w:sz w:val="24"/>
          <w:szCs w:val="24"/>
          <w:lang w:eastAsia="en-AU"/>
        </w:rPr>
        <w:t xml:space="preserve"> at which time the instrument will </w:t>
      </w:r>
      <w:r>
        <w:rPr>
          <w:rFonts w:ascii="Times New Roman" w:hAnsi="Times New Roman"/>
          <w:sz w:val="24"/>
          <w:szCs w:val="24"/>
          <w:lang w:eastAsia="en-AU"/>
        </w:rPr>
        <w:t>be repealed.</w:t>
      </w:r>
    </w:p>
    <w:p w14:paraId="7C922D1B" w14:textId="77777777" w:rsidR="00620292" w:rsidRPr="006853F5" w:rsidRDefault="00620292" w:rsidP="006D6009">
      <w:pPr>
        <w:spacing w:after="0" w:line="240" w:lineRule="auto"/>
        <w:rPr>
          <w:rFonts w:ascii="Times New Roman" w:eastAsia="Times New Roman" w:hAnsi="Times New Roman"/>
          <w:bCs/>
          <w:sz w:val="24"/>
          <w:szCs w:val="24"/>
        </w:rPr>
      </w:pPr>
    </w:p>
    <w:p w14:paraId="13843021" w14:textId="605E4FA0"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312259F7" w:rsidR="006D6009" w:rsidRDefault="00620292" w:rsidP="006853F5">
      <w:pPr>
        <w:spacing w:after="0" w:line="240" w:lineRule="auto"/>
        <w:rPr>
          <w:rFonts w:ascii="Times New Roman" w:eastAsia="Times New Roman" w:hAnsi="Times New Roman"/>
          <w:sz w:val="24"/>
          <w:szCs w:val="24"/>
        </w:rPr>
      </w:pPr>
      <w:r w:rsidRPr="00AF4F48">
        <w:rPr>
          <w:rFonts w:ascii="Times New Roman" w:eastAsia="Times New Roman" w:hAnsi="Times New Roman"/>
          <w:sz w:val="24"/>
          <w:szCs w:val="24"/>
        </w:rPr>
        <w:t>A Regulation Impact Statement (</w:t>
      </w:r>
      <w:r w:rsidRPr="00C33259">
        <w:rPr>
          <w:rFonts w:ascii="Times New Roman" w:eastAsia="Times New Roman" w:hAnsi="Times New Roman"/>
          <w:b/>
          <w:i/>
          <w:sz w:val="24"/>
          <w:szCs w:val="24"/>
        </w:rPr>
        <w:t>RIS</w:t>
      </w:r>
      <w:r w:rsidRPr="00AF4F48">
        <w:rPr>
          <w:rFonts w:ascii="Times New Roman" w:eastAsia="Times New Roman" w:hAnsi="Times New Roman"/>
          <w:sz w:val="24"/>
          <w:szCs w:val="24"/>
        </w:rPr>
        <w:t>) is not required in this case, as the exemption is covered by a standing agreement between CASA and OBPR under which a RIS is not required for exemptions (OBPR id: 14507).</w:t>
      </w:r>
    </w:p>
    <w:p w14:paraId="0DE22A41" w14:textId="77777777" w:rsidR="006853F5" w:rsidRDefault="006853F5" w:rsidP="006853F5">
      <w:pPr>
        <w:spacing w:after="0" w:line="240" w:lineRule="auto"/>
        <w:rPr>
          <w:rFonts w:ascii="Times New Roman" w:eastAsia="Times New Roman" w:hAnsi="Times New Roman"/>
          <w:i/>
          <w:sz w:val="24"/>
          <w:szCs w:val="24"/>
        </w:rPr>
      </w:pPr>
    </w:p>
    <w:p w14:paraId="792BE73D" w14:textId="77777777" w:rsidR="009A66D3" w:rsidRPr="00D13739" w:rsidRDefault="009A66D3" w:rsidP="006853F5">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2452F537" w14:textId="0E6FA6AE" w:rsidR="009A66D3" w:rsidRPr="00D13739" w:rsidRDefault="009A66D3" w:rsidP="009A66D3">
      <w:pPr>
        <w:spacing w:after="0" w:line="240" w:lineRule="auto"/>
        <w:rPr>
          <w:rFonts w:ascii="Times New Roman" w:hAnsi="Times New Roman"/>
          <w:sz w:val="24"/>
          <w:szCs w:val="24"/>
        </w:rPr>
      </w:pPr>
      <w:r>
        <w:rPr>
          <w:rFonts w:ascii="Times New Roman" w:hAnsi="Times New Roman"/>
          <w:sz w:val="24"/>
          <w:szCs w:val="24"/>
        </w:rPr>
        <w:t>Subsection</w:t>
      </w:r>
      <w:r w:rsidR="00B469F6">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Pr>
          <w:rFonts w:ascii="Times New Roman" w:hAnsi="Times New Roman"/>
          <w:sz w:val="24"/>
          <w:szCs w:val="24"/>
        </w:rPr>
        <w:t>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B469F6">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B469F6">
        <w:rPr>
          <w:rFonts w:ascii="Times New Roman" w:hAnsi="Times New Roman"/>
          <w:sz w:val="24"/>
          <w:szCs w:val="24"/>
        </w:rPr>
        <w:t xml:space="preserve"> </w:t>
      </w:r>
      <w:r w:rsidRPr="00D13739">
        <w:rPr>
          <w:rFonts w:ascii="Times New Roman" w:hAnsi="Times New Roman"/>
          <w:sz w:val="24"/>
          <w:szCs w:val="24"/>
        </w:rPr>
        <w:t>9 (1) (c), CASA must:</w:t>
      </w:r>
    </w:p>
    <w:p w14:paraId="1D9601BE" w14:textId="77777777" w:rsidR="009A66D3" w:rsidRPr="00D13739" w:rsidRDefault="009A66D3" w:rsidP="009A66D3">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1ECDA9CC" w14:textId="77777777" w:rsidR="009A66D3" w:rsidRPr="00D13739" w:rsidRDefault="009A66D3" w:rsidP="009A66D3">
      <w:pPr>
        <w:pStyle w:val="LDP1a"/>
        <w:tabs>
          <w:tab w:val="clear" w:pos="454"/>
          <w:tab w:val="right" w:pos="567"/>
        </w:tabs>
        <w:ind w:left="454"/>
      </w:pPr>
      <w:r w:rsidRPr="00D13739">
        <w:t>(b)</w:t>
      </w:r>
      <w:r>
        <w:tab/>
      </w:r>
      <w:r w:rsidRPr="00D13739">
        <w:t>take into account the differing risks associated with different industry sectors.</w:t>
      </w:r>
    </w:p>
    <w:p w14:paraId="52F7AD6E" w14:textId="77777777" w:rsidR="009A66D3" w:rsidRPr="00D13739" w:rsidRDefault="009A66D3" w:rsidP="009A66D3">
      <w:pPr>
        <w:spacing w:after="0" w:line="240" w:lineRule="auto"/>
        <w:rPr>
          <w:rFonts w:ascii="Times New Roman" w:hAnsi="Times New Roman"/>
          <w:sz w:val="24"/>
          <w:szCs w:val="24"/>
        </w:rPr>
      </w:pPr>
    </w:p>
    <w:p w14:paraId="02C54941" w14:textId="77777777" w:rsidR="009A66D3" w:rsidRPr="00D13739" w:rsidRDefault="009A66D3" w:rsidP="009A66D3">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597F27E" w14:textId="77777777" w:rsidR="009A66D3" w:rsidRPr="00D13739" w:rsidRDefault="009A66D3" w:rsidP="009A66D3">
      <w:pPr>
        <w:spacing w:after="0" w:line="240" w:lineRule="auto"/>
        <w:rPr>
          <w:rFonts w:ascii="Times New Roman" w:hAnsi="Times New Roman"/>
          <w:sz w:val="24"/>
          <w:szCs w:val="24"/>
        </w:rPr>
      </w:pPr>
    </w:p>
    <w:p w14:paraId="113EA83E" w14:textId="4A235F30" w:rsidR="009A66D3" w:rsidRPr="00D13739" w:rsidRDefault="009A66D3" w:rsidP="009A66D3">
      <w:pPr>
        <w:spacing w:after="0" w:line="240" w:lineRule="auto"/>
        <w:rPr>
          <w:rFonts w:ascii="Times New Roman" w:hAnsi="Times New Roman"/>
          <w:sz w:val="24"/>
          <w:szCs w:val="24"/>
        </w:rPr>
      </w:pPr>
      <w:r w:rsidRPr="00D13739">
        <w:rPr>
          <w:rFonts w:ascii="Times New Roman" w:hAnsi="Times New Roman"/>
          <w:sz w:val="24"/>
          <w:szCs w:val="24"/>
        </w:rPr>
        <w:t xml:space="preserve">As the instrument replaces </w:t>
      </w:r>
      <w:r w:rsidR="004F2482">
        <w:rPr>
          <w:rFonts w:ascii="Times New Roman" w:hAnsi="Times New Roman"/>
          <w:sz w:val="24"/>
          <w:szCs w:val="24"/>
        </w:rPr>
        <w:t>2</w:t>
      </w:r>
      <w:r w:rsidRPr="00D13739">
        <w:rPr>
          <w:rFonts w:ascii="Times New Roman" w:hAnsi="Times New Roman"/>
          <w:sz w:val="24"/>
          <w:szCs w:val="24"/>
        </w:rPr>
        <w:t xml:space="preserve"> expiring instrument</w:t>
      </w:r>
      <w:r>
        <w:rPr>
          <w:rFonts w:ascii="Times New Roman" w:hAnsi="Times New Roman"/>
          <w:sz w:val="24"/>
          <w:szCs w:val="24"/>
        </w:rPr>
        <w:t>s</w:t>
      </w:r>
      <w:r w:rsidRPr="00D13739">
        <w:rPr>
          <w:rFonts w:ascii="Times New Roman" w:hAnsi="Times New Roman"/>
          <w:sz w:val="24"/>
          <w:szCs w:val="24"/>
        </w:rPr>
        <w:t xml:space="preserve"> with the same provisions, there will be no change of economic or cost impact on individuals, businesses or the community.</w:t>
      </w:r>
    </w:p>
    <w:p w14:paraId="177EDE89" w14:textId="77777777" w:rsidR="009A66D3" w:rsidRPr="006853F5" w:rsidRDefault="009A66D3" w:rsidP="004F2482">
      <w:pPr>
        <w:spacing w:after="0" w:line="240" w:lineRule="auto"/>
        <w:rPr>
          <w:rFonts w:ascii="Times New Roman" w:eastAsia="Times New Roman" w:hAnsi="Times New Roman"/>
          <w:bCs/>
          <w:iCs/>
          <w:sz w:val="24"/>
          <w:szCs w:val="24"/>
        </w:rPr>
      </w:pPr>
    </w:p>
    <w:p w14:paraId="7B4C3D60" w14:textId="7FB32AD3" w:rsidR="006D6009" w:rsidRDefault="006D6009" w:rsidP="004F2482">
      <w:pPr>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2014FE04" w:rsidR="006D6009" w:rsidRDefault="006D6009" w:rsidP="004F2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4F2482">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402A43FB" w14:textId="77777777" w:rsidR="00F16F62" w:rsidRPr="006853F5" w:rsidRDefault="00F16F62" w:rsidP="004F2482">
      <w:pPr>
        <w:spacing w:after="0" w:line="240" w:lineRule="auto"/>
        <w:rPr>
          <w:rFonts w:ascii="Times New Roman" w:eastAsia="Times New Roman" w:hAnsi="Times New Roman"/>
          <w:bCs/>
          <w:sz w:val="24"/>
          <w:szCs w:val="24"/>
        </w:rPr>
      </w:pPr>
    </w:p>
    <w:p w14:paraId="79AEFAEA" w14:textId="60DE031C" w:rsidR="006D6009" w:rsidRDefault="006D6009" w:rsidP="004F248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1677142F" w14:textId="13146468" w:rsidR="006D6009" w:rsidRDefault="006D6009"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4F2482" w:rsidRPr="005A0410">
        <w:rPr>
          <w:rFonts w:ascii="Times New Roman" w:eastAsia="Times New Roman" w:hAnsi="Times New Roman"/>
          <w:color w:val="000000" w:themeColor="text1"/>
          <w:sz w:val="24"/>
          <w:szCs w:val="24"/>
        </w:rPr>
        <w:t xml:space="preserve">instrument </w:t>
      </w:r>
      <w:r>
        <w:rPr>
          <w:rFonts w:ascii="Times New Roman" w:eastAsia="Times New Roman" w:hAnsi="Times New Roman"/>
          <w:sz w:val="24"/>
          <w:szCs w:val="24"/>
        </w:rPr>
        <w:t xml:space="preserve">has been made by a delegate of CASA relying on the power of delegation under subregulation 11.260 (1) of </w:t>
      </w:r>
      <w:r w:rsidR="006E319E">
        <w:rPr>
          <w:rFonts w:ascii="Times New Roman" w:eastAsia="Times New Roman" w:hAnsi="Times New Roman"/>
          <w:sz w:val="24"/>
          <w:szCs w:val="24"/>
        </w:rPr>
        <w:t>CASR</w:t>
      </w:r>
      <w:r w:rsidR="007E6ECC">
        <w:rPr>
          <w:rFonts w:ascii="Times New Roman" w:eastAsia="Times New Roman" w:hAnsi="Times New Roman"/>
          <w:sz w:val="24"/>
          <w:szCs w:val="24"/>
        </w:rPr>
        <w:t>.</w:t>
      </w:r>
    </w:p>
    <w:p w14:paraId="46CAEA28" w14:textId="77777777" w:rsidR="00620292" w:rsidRDefault="00620292" w:rsidP="00620292">
      <w:pPr>
        <w:spacing w:after="0" w:line="240" w:lineRule="auto"/>
        <w:rPr>
          <w:rFonts w:ascii="Times New Roman" w:eastAsia="Times New Roman" w:hAnsi="Times New Roman"/>
          <w:sz w:val="24"/>
          <w:szCs w:val="24"/>
        </w:rPr>
      </w:pPr>
    </w:p>
    <w:p w14:paraId="4F50B1B8" w14:textId="3E4AF640" w:rsidR="006D6009" w:rsidRPr="005A0410" w:rsidRDefault="006D6009" w:rsidP="00620292">
      <w:pPr>
        <w:spacing w:after="0" w:line="240" w:lineRule="auto"/>
        <w:rPr>
          <w:rFonts w:ascii="Times New Roman" w:hAnsi="Times New Roman"/>
          <w:bCs/>
          <w:sz w:val="24"/>
          <w:szCs w:val="24"/>
          <w:lang w:eastAsia="en-AU"/>
        </w:rPr>
      </w:pPr>
      <w:r w:rsidRPr="005A0410">
        <w:rPr>
          <w:rFonts w:ascii="Times New Roman" w:eastAsia="Times New Roman" w:hAnsi="Times New Roman"/>
          <w:color w:val="000000" w:themeColor="text1"/>
          <w:sz w:val="24"/>
          <w:szCs w:val="24"/>
        </w:rPr>
        <w:t xml:space="preserve">The </w:t>
      </w:r>
      <w:r w:rsidR="004F2482" w:rsidRPr="005A0410">
        <w:rPr>
          <w:rFonts w:ascii="Times New Roman" w:eastAsia="Times New Roman" w:hAnsi="Times New Roman"/>
          <w:color w:val="000000" w:themeColor="text1"/>
          <w:sz w:val="24"/>
          <w:szCs w:val="24"/>
        </w:rPr>
        <w:t xml:space="preserve">instrument </w:t>
      </w:r>
      <w:r w:rsidRPr="005A0410">
        <w:rPr>
          <w:rFonts w:ascii="Times New Roman" w:eastAsia="Times New Roman" w:hAnsi="Times New Roman"/>
          <w:color w:val="000000" w:themeColor="text1"/>
          <w:sz w:val="24"/>
          <w:szCs w:val="24"/>
        </w:rPr>
        <w:t xml:space="preserve">commences on </w:t>
      </w:r>
      <w:r w:rsidR="00620292" w:rsidRPr="005A0410">
        <w:rPr>
          <w:rFonts w:ascii="Times New Roman" w:eastAsia="Times New Roman" w:hAnsi="Times New Roman"/>
          <w:color w:val="000000" w:themeColor="text1"/>
          <w:sz w:val="24"/>
          <w:szCs w:val="24"/>
        </w:rPr>
        <w:t xml:space="preserve">1 July 2021 and </w:t>
      </w:r>
      <w:r w:rsidRPr="005A0410">
        <w:rPr>
          <w:rFonts w:ascii="Times New Roman" w:eastAsia="Times New Roman" w:hAnsi="Times New Roman"/>
          <w:color w:val="000000" w:themeColor="text1"/>
          <w:sz w:val="24"/>
          <w:szCs w:val="24"/>
        </w:rPr>
        <w:t>is repealed at the en</w:t>
      </w:r>
      <w:r w:rsidR="007E6ECC" w:rsidRPr="005A0410">
        <w:rPr>
          <w:rFonts w:ascii="Times New Roman" w:eastAsia="Times New Roman" w:hAnsi="Times New Roman"/>
          <w:color w:val="000000" w:themeColor="text1"/>
          <w:sz w:val="24"/>
          <w:szCs w:val="24"/>
        </w:rPr>
        <w:t xml:space="preserve">d of </w:t>
      </w:r>
      <w:r w:rsidR="00620292" w:rsidRPr="005A0410">
        <w:rPr>
          <w:rFonts w:ascii="Times New Roman" w:eastAsia="Times New Roman" w:hAnsi="Times New Roman"/>
          <w:color w:val="000000" w:themeColor="text1"/>
          <w:sz w:val="24"/>
          <w:szCs w:val="24"/>
        </w:rPr>
        <w:t>3</w:t>
      </w:r>
      <w:r w:rsidR="00E851C1" w:rsidRPr="005A0410">
        <w:rPr>
          <w:rFonts w:ascii="Times New Roman" w:eastAsia="Times New Roman" w:hAnsi="Times New Roman"/>
          <w:color w:val="000000" w:themeColor="text1"/>
          <w:sz w:val="24"/>
          <w:szCs w:val="24"/>
        </w:rPr>
        <w:t>1 May</w:t>
      </w:r>
      <w:r w:rsidR="00620292" w:rsidRPr="005A0410">
        <w:rPr>
          <w:rFonts w:ascii="Times New Roman" w:eastAsia="Times New Roman" w:hAnsi="Times New Roman"/>
          <w:color w:val="000000" w:themeColor="text1"/>
          <w:sz w:val="24"/>
          <w:szCs w:val="24"/>
        </w:rPr>
        <w:t xml:space="preserve"> 2024.</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0B73F3">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5633FD4D" w:rsidR="006D6009" w:rsidRPr="005A0410" w:rsidRDefault="00620292" w:rsidP="006D6009">
      <w:pPr>
        <w:spacing w:after="0" w:line="240" w:lineRule="auto"/>
        <w:jc w:val="center"/>
        <w:rPr>
          <w:rFonts w:ascii="Times New Roman" w:hAnsi="Times New Roman"/>
          <w:b/>
          <w:bCs/>
          <w:color w:val="000000" w:themeColor="text1"/>
          <w:sz w:val="24"/>
          <w:szCs w:val="24"/>
        </w:rPr>
      </w:pPr>
      <w:r w:rsidRPr="005A0410">
        <w:rPr>
          <w:rFonts w:ascii="Times New Roman" w:hAnsi="Times New Roman"/>
          <w:b/>
          <w:bCs/>
          <w:color w:val="000000" w:themeColor="text1"/>
          <w:sz w:val="24"/>
          <w:szCs w:val="24"/>
        </w:rPr>
        <w:t>CASA EX</w:t>
      </w:r>
      <w:r w:rsidR="00E22191" w:rsidRPr="005A0410">
        <w:rPr>
          <w:rFonts w:ascii="Times New Roman" w:hAnsi="Times New Roman"/>
          <w:b/>
          <w:bCs/>
          <w:color w:val="000000" w:themeColor="text1"/>
          <w:sz w:val="24"/>
          <w:szCs w:val="24"/>
        </w:rPr>
        <w:t>66</w:t>
      </w:r>
      <w:r w:rsidRPr="005A0410">
        <w:rPr>
          <w:rFonts w:ascii="Times New Roman" w:hAnsi="Times New Roman"/>
          <w:b/>
          <w:bCs/>
          <w:color w:val="000000" w:themeColor="text1"/>
          <w:sz w:val="24"/>
          <w:szCs w:val="24"/>
        </w:rPr>
        <w:t>/21 — Flight Crew Licensing (Miscellaneous Exemptions)</w:t>
      </w:r>
      <w:r w:rsidR="006850C1">
        <w:rPr>
          <w:rFonts w:ascii="Times New Roman" w:hAnsi="Times New Roman"/>
          <w:b/>
          <w:bCs/>
          <w:color w:val="000000" w:themeColor="text1"/>
          <w:sz w:val="24"/>
          <w:szCs w:val="24"/>
        </w:rPr>
        <w:br/>
      </w:r>
      <w:r w:rsidRPr="005A0410">
        <w:rPr>
          <w:rFonts w:ascii="Times New Roman" w:hAnsi="Times New Roman"/>
          <w:b/>
          <w:bCs/>
          <w:color w:val="000000" w:themeColor="text1"/>
          <w:sz w:val="24"/>
          <w:szCs w:val="24"/>
        </w:rPr>
        <w:t>Exemption 2021</w:t>
      </w:r>
    </w:p>
    <w:p w14:paraId="5C70AAD5" w14:textId="77777777" w:rsidR="006D6009" w:rsidRDefault="006D6009" w:rsidP="006D6009">
      <w:pPr>
        <w:spacing w:after="0" w:line="240" w:lineRule="auto"/>
        <w:rPr>
          <w:rFonts w:ascii="Times New Roman" w:hAnsi="Times New Roman"/>
          <w:sz w:val="24"/>
          <w:szCs w:val="24"/>
        </w:rPr>
      </w:pPr>
    </w:p>
    <w:p w14:paraId="6956935B" w14:textId="77777777" w:rsidR="006D6009" w:rsidRDefault="006D6009" w:rsidP="006850C1">
      <w:pPr>
        <w:spacing w:after="12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AF3021">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C45C0BE" w14:textId="754FDF34" w:rsidR="00620292" w:rsidRPr="00A842C3" w:rsidRDefault="00620292" w:rsidP="00620292">
      <w:pPr>
        <w:spacing w:after="0" w:line="240" w:lineRule="auto"/>
        <w:rPr>
          <w:rFonts w:ascii="Times New Roman" w:eastAsia="Times New Roman" w:hAnsi="Times New Roman"/>
          <w:i/>
          <w:color w:val="000000" w:themeColor="text1"/>
          <w:sz w:val="24"/>
          <w:szCs w:val="24"/>
          <w:highlight w:val="yellow"/>
        </w:rPr>
      </w:pPr>
      <w:r>
        <w:rPr>
          <w:rFonts w:ascii="Times New Roman" w:eastAsia="Times New Roman" w:hAnsi="Times New Roman"/>
          <w:sz w:val="24"/>
          <w:szCs w:val="24"/>
        </w:rPr>
        <w:t xml:space="preserve">Part 2 of </w:t>
      </w:r>
      <w:r w:rsidRPr="00620292">
        <w:rPr>
          <w:rFonts w:ascii="Times New Roman" w:hAnsi="Times New Roman"/>
          <w:i/>
          <w:iCs/>
          <w:sz w:val="24"/>
          <w:szCs w:val="24"/>
        </w:rPr>
        <w:t>CASA EX</w:t>
      </w:r>
      <w:r w:rsidR="00E22191">
        <w:rPr>
          <w:rFonts w:ascii="Times New Roman" w:hAnsi="Times New Roman"/>
          <w:i/>
          <w:iCs/>
          <w:sz w:val="24"/>
          <w:szCs w:val="24"/>
        </w:rPr>
        <w:t>66</w:t>
      </w:r>
      <w:r w:rsidRPr="00620292">
        <w:rPr>
          <w:rFonts w:ascii="Times New Roman" w:hAnsi="Times New Roman"/>
          <w:i/>
          <w:iCs/>
          <w:sz w:val="24"/>
          <w:szCs w:val="24"/>
        </w:rPr>
        <w:t>/21 — Flight Crew Licensing (Miscellaneous Exemptions) Exemption</w:t>
      </w:r>
      <w:r w:rsidR="00C9653A">
        <w:rPr>
          <w:rFonts w:ascii="Times New Roman" w:hAnsi="Times New Roman"/>
          <w:i/>
          <w:iCs/>
          <w:sz w:val="24"/>
          <w:szCs w:val="24"/>
        </w:rPr>
        <w:t> </w:t>
      </w:r>
      <w:r w:rsidRPr="00620292">
        <w:rPr>
          <w:rFonts w:ascii="Times New Roman" w:hAnsi="Times New Roman"/>
          <w:i/>
          <w:iCs/>
          <w:sz w:val="24"/>
          <w:szCs w:val="24"/>
        </w:rPr>
        <w:t>2021</w:t>
      </w:r>
      <w:r w:rsidR="00C9653A">
        <w:rPr>
          <w:rFonts w:ascii="Times New Roman" w:hAnsi="Times New Roman"/>
          <w:i/>
          <w:iCs/>
          <w:sz w:val="24"/>
          <w:szCs w:val="24"/>
        </w:rPr>
        <w:t xml:space="preserve"> </w:t>
      </w:r>
      <w:r w:rsidRPr="00620292">
        <w:rPr>
          <w:rFonts w:ascii="Times New Roman" w:hAnsi="Times New Roman"/>
          <w:sz w:val="24"/>
          <w:szCs w:val="24"/>
        </w:rPr>
        <w:t>(</w:t>
      </w:r>
      <w:r>
        <w:rPr>
          <w:rFonts w:ascii="Times New Roman" w:eastAsia="Times New Roman" w:hAnsi="Times New Roman"/>
          <w:sz w:val="24"/>
          <w:szCs w:val="24"/>
        </w:rPr>
        <w:t xml:space="preserve">the </w:t>
      </w:r>
      <w:r w:rsidRPr="00620292">
        <w:rPr>
          <w:rFonts w:ascii="Times New Roman" w:eastAsia="Times New Roman" w:hAnsi="Times New Roman"/>
          <w:b/>
          <w:bCs/>
          <w:i/>
          <w:iCs/>
          <w:sz w:val="24"/>
          <w:szCs w:val="24"/>
        </w:rPr>
        <w:t>instrument</w:t>
      </w:r>
      <w:r>
        <w:rPr>
          <w:rFonts w:ascii="Times New Roman" w:eastAsia="Times New Roman" w:hAnsi="Times New Roman"/>
          <w:sz w:val="24"/>
          <w:szCs w:val="24"/>
        </w:rPr>
        <w:t>) provides exemptions, subject to conditions, for persons who have been co-pilot</w:t>
      </w:r>
      <w:r w:rsidR="001E57C0">
        <w:rPr>
          <w:rFonts w:ascii="Times New Roman" w:eastAsia="Times New Roman" w:hAnsi="Times New Roman"/>
          <w:sz w:val="24"/>
          <w:szCs w:val="24"/>
        </w:rPr>
        <w:t>s</w:t>
      </w:r>
      <w:r>
        <w:rPr>
          <w:rFonts w:ascii="Times New Roman" w:eastAsia="Times New Roman" w:hAnsi="Times New Roman"/>
          <w:sz w:val="24"/>
          <w:szCs w:val="24"/>
        </w:rPr>
        <w:t xml:space="preserve"> in a multi-pilot capable aircraft that is certificated under</w:t>
      </w:r>
      <w:r w:rsidRPr="00620292">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i/>
          <w:sz w:val="24"/>
          <w:szCs w:val="24"/>
        </w:rPr>
        <w:t xml:space="preserve">Civil Aviation Safety Regulations 1998 </w:t>
      </w:r>
      <w:r>
        <w:rPr>
          <w:rFonts w:ascii="Times New Roman" w:hAnsi="Times New Roman"/>
          <w:sz w:val="24"/>
          <w:szCs w:val="24"/>
        </w:rPr>
        <w:t>(</w:t>
      </w:r>
      <w:r w:rsidRPr="0029773B">
        <w:rPr>
          <w:rFonts w:ascii="Times New Roman" w:hAnsi="Times New Roman"/>
          <w:b/>
          <w:i/>
          <w:sz w:val="24"/>
          <w:szCs w:val="24"/>
        </w:rPr>
        <w:t>CASR</w:t>
      </w:r>
      <w:r>
        <w:rPr>
          <w:rFonts w:ascii="Times New Roman" w:hAnsi="Times New Roman"/>
          <w:sz w:val="24"/>
          <w:szCs w:val="24"/>
        </w:rPr>
        <w:t>)</w:t>
      </w:r>
      <w:r>
        <w:rPr>
          <w:rFonts w:ascii="Times New Roman" w:eastAsia="Times New Roman" w:hAnsi="Times New Roman"/>
          <w:sz w:val="24"/>
          <w:szCs w:val="24"/>
        </w:rPr>
        <w:t xml:space="preserve"> for single-pilot operations. The exemptions are from CASR requirements that prevent them from logging their flying time as a co-pilot in these kinds of aircraft, and from having that flying time count as flight time for eligibility for: an </w:t>
      </w:r>
      <w:r w:rsidRPr="00101FD7">
        <w:rPr>
          <w:rFonts w:ascii="Times New Roman" w:hAnsi="Times New Roman"/>
          <w:sz w:val="24"/>
          <w:szCs w:val="24"/>
        </w:rPr>
        <w:t>air transport pilot licence</w:t>
      </w:r>
      <w:r>
        <w:rPr>
          <w:rFonts w:ascii="Times New Roman" w:hAnsi="Times New Roman"/>
          <w:sz w:val="24"/>
          <w:szCs w:val="24"/>
        </w:rPr>
        <w:t xml:space="preserve"> </w:t>
      </w:r>
      <w:r w:rsidRPr="00101FD7">
        <w:rPr>
          <w:rFonts w:ascii="Times New Roman" w:hAnsi="Times New Roman"/>
          <w:sz w:val="24"/>
          <w:szCs w:val="24"/>
        </w:rPr>
        <w:t>in the aeroplane</w:t>
      </w:r>
      <w:r>
        <w:rPr>
          <w:rFonts w:ascii="Times New Roman" w:hAnsi="Times New Roman"/>
          <w:sz w:val="24"/>
          <w:szCs w:val="24"/>
        </w:rPr>
        <w:t>, helicopter or powered</w:t>
      </w:r>
      <w:r w:rsidR="001E57C0">
        <w:rPr>
          <w:rFonts w:ascii="Times New Roman" w:hAnsi="Times New Roman"/>
          <w:sz w:val="24"/>
          <w:szCs w:val="24"/>
        </w:rPr>
        <w:t>-</w:t>
      </w:r>
      <w:r>
        <w:rPr>
          <w:rFonts w:ascii="Times New Roman" w:hAnsi="Times New Roman"/>
          <w:sz w:val="24"/>
          <w:szCs w:val="24"/>
        </w:rPr>
        <w:t>lift</w:t>
      </w:r>
      <w:r w:rsidR="00C9653A">
        <w:rPr>
          <w:rFonts w:ascii="Times New Roman" w:hAnsi="Times New Roman"/>
          <w:sz w:val="24"/>
          <w:szCs w:val="24"/>
        </w:rPr>
        <w:t xml:space="preserve"> </w:t>
      </w:r>
      <w:r>
        <w:rPr>
          <w:rFonts w:ascii="Times New Roman" w:hAnsi="Times New Roman"/>
          <w:sz w:val="24"/>
          <w:szCs w:val="24"/>
        </w:rPr>
        <w:t xml:space="preserve">aircraft category; acting as pilot in command in the exercise of pilot </w:t>
      </w:r>
      <w:r w:rsidRPr="00101FD7">
        <w:rPr>
          <w:rFonts w:ascii="Times New Roman" w:hAnsi="Times New Roman"/>
          <w:sz w:val="24"/>
          <w:szCs w:val="24"/>
        </w:rPr>
        <w:t>type rating</w:t>
      </w:r>
      <w:r>
        <w:rPr>
          <w:rFonts w:ascii="Times New Roman" w:hAnsi="Times New Roman"/>
          <w:sz w:val="24"/>
          <w:szCs w:val="24"/>
        </w:rPr>
        <w:t xml:space="preserve">s; and </w:t>
      </w:r>
      <w:r w:rsidRPr="00101FD7">
        <w:rPr>
          <w:rFonts w:ascii="Times New Roman" w:hAnsi="Times New Roman"/>
          <w:sz w:val="24"/>
          <w:szCs w:val="24"/>
        </w:rPr>
        <w:t xml:space="preserve">night vision imaging </w:t>
      </w:r>
      <w:r w:rsidRPr="00A842C3">
        <w:rPr>
          <w:rFonts w:ascii="Times New Roman" w:hAnsi="Times New Roman"/>
          <w:color w:val="000000" w:themeColor="text1"/>
          <w:sz w:val="24"/>
          <w:szCs w:val="24"/>
        </w:rPr>
        <w:t>system endorsements in the helicopter category.</w:t>
      </w:r>
    </w:p>
    <w:p w14:paraId="6AFFDE7C" w14:textId="77777777" w:rsidR="00620292" w:rsidRDefault="00620292" w:rsidP="00620292">
      <w:pPr>
        <w:spacing w:after="0" w:line="240" w:lineRule="auto"/>
        <w:rPr>
          <w:rFonts w:ascii="Times New Roman" w:eastAsia="Times New Roman" w:hAnsi="Times New Roman"/>
          <w:sz w:val="24"/>
          <w:szCs w:val="24"/>
        </w:rPr>
      </w:pPr>
    </w:p>
    <w:p w14:paraId="7507345A" w14:textId="2B9862AE"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Each exemption is subject to the general condition in section 8 that the person must, as soon as practicable after completing each flight as a co-pilot, log their permissible co-pilot time in </w:t>
      </w:r>
      <w:r w:rsidR="00CB2CD6">
        <w:rPr>
          <w:rFonts w:ascii="Times New Roman" w:eastAsia="Times New Roman" w:hAnsi="Times New Roman"/>
          <w:sz w:val="24"/>
          <w:szCs w:val="24"/>
        </w:rPr>
        <w:t>their</w:t>
      </w:r>
      <w:r>
        <w:rPr>
          <w:rFonts w:ascii="Times New Roman" w:eastAsia="Times New Roman" w:hAnsi="Times New Roman"/>
          <w:sz w:val="24"/>
          <w:szCs w:val="24"/>
        </w:rPr>
        <w:t xml:space="preserve"> pilot’s logbook as if the time was flight time for the purposes of regulation 61.345 of CASR.</w:t>
      </w:r>
    </w:p>
    <w:p w14:paraId="307063E5" w14:textId="77777777" w:rsidR="00620292" w:rsidRPr="000046F0" w:rsidRDefault="00620292" w:rsidP="00620292">
      <w:pPr>
        <w:spacing w:after="0" w:line="240" w:lineRule="auto"/>
        <w:rPr>
          <w:rFonts w:ascii="Times New Roman" w:eastAsia="Times New Roman" w:hAnsi="Times New Roman"/>
          <w:sz w:val="24"/>
          <w:szCs w:val="24"/>
        </w:rPr>
      </w:pPr>
    </w:p>
    <w:p w14:paraId="62B52420" w14:textId="490B67BE" w:rsidR="00620292" w:rsidRPr="001E57C0" w:rsidRDefault="00620292" w:rsidP="00620292">
      <w:pPr>
        <w:spacing w:after="0" w:line="240" w:lineRule="auto"/>
        <w:rPr>
          <w:rFonts w:ascii="Times New Roman" w:eastAsia="Times New Roman" w:hAnsi="Times New Roman"/>
          <w:i/>
          <w:color w:val="000000" w:themeColor="text1"/>
          <w:sz w:val="24"/>
          <w:szCs w:val="24"/>
        </w:rPr>
      </w:pPr>
      <w:r w:rsidRPr="00500BF4">
        <w:rPr>
          <w:rFonts w:ascii="Times New Roman" w:eastAsia="Times New Roman" w:hAnsi="Times New Roman"/>
          <w:sz w:val="24"/>
          <w:szCs w:val="24"/>
        </w:rPr>
        <w:t xml:space="preserve">CASA has assessed the impact on aviation safety of the instrument and is satisfied that it will have no impact on the safety of pilots or aircraft operations as, under the definition of </w:t>
      </w:r>
      <w:r w:rsidRPr="00500BF4">
        <w:rPr>
          <w:rFonts w:ascii="Times New Roman" w:eastAsia="Times New Roman" w:hAnsi="Times New Roman"/>
          <w:b/>
          <w:i/>
          <w:sz w:val="24"/>
          <w:szCs w:val="24"/>
        </w:rPr>
        <w:t>permissible co-pilot time</w:t>
      </w:r>
      <w:r w:rsidRPr="00500BF4">
        <w:rPr>
          <w:rFonts w:ascii="Times New Roman" w:eastAsia="Times New Roman" w:hAnsi="Times New Roman"/>
          <w:sz w:val="24"/>
          <w:szCs w:val="24"/>
        </w:rPr>
        <w:t xml:space="preserve"> in the instrument, pilots must </w:t>
      </w:r>
      <w:r>
        <w:rPr>
          <w:rFonts w:ascii="Times New Roman" w:eastAsia="Times New Roman" w:hAnsi="Times New Roman"/>
          <w:sz w:val="24"/>
          <w:szCs w:val="24"/>
        </w:rPr>
        <w:t xml:space="preserve">still </w:t>
      </w:r>
      <w:r w:rsidRPr="00500BF4">
        <w:rPr>
          <w:rFonts w:ascii="Times New Roman" w:eastAsia="Times New Roman" w:hAnsi="Times New Roman"/>
          <w:sz w:val="24"/>
          <w:szCs w:val="24"/>
        </w:rPr>
        <w:t xml:space="preserve">be performing co-pilot duties, as specified in the aircraft operator’s operations manual, to </w:t>
      </w:r>
      <w:r>
        <w:rPr>
          <w:rFonts w:ascii="Times New Roman" w:eastAsia="Times New Roman" w:hAnsi="Times New Roman"/>
          <w:sz w:val="24"/>
          <w:szCs w:val="24"/>
        </w:rPr>
        <w:t xml:space="preserve">be able to log </w:t>
      </w:r>
      <w:r w:rsidRPr="00500BF4">
        <w:rPr>
          <w:rFonts w:ascii="Times New Roman" w:eastAsia="Times New Roman" w:hAnsi="Times New Roman"/>
          <w:sz w:val="24"/>
          <w:szCs w:val="24"/>
        </w:rPr>
        <w:t xml:space="preserve">permissible </w:t>
      </w:r>
      <w:r>
        <w:rPr>
          <w:rFonts w:ascii="Times New Roman" w:eastAsia="Times New Roman" w:hAnsi="Times New Roman"/>
          <w:sz w:val="24"/>
          <w:szCs w:val="24"/>
        </w:rPr>
        <w:t xml:space="preserve">co-pilot </w:t>
      </w:r>
      <w:r w:rsidRPr="001E57C0">
        <w:rPr>
          <w:rFonts w:ascii="Times New Roman" w:eastAsia="Times New Roman" w:hAnsi="Times New Roman"/>
          <w:color w:val="000000" w:themeColor="text1"/>
          <w:sz w:val="24"/>
          <w:szCs w:val="24"/>
        </w:rPr>
        <w:t>time and for it to be taken to be flight time for the purposes previously mentioned.</w:t>
      </w:r>
    </w:p>
    <w:p w14:paraId="5A37DAF5" w14:textId="77777777" w:rsidR="00620292" w:rsidRPr="00A842C3" w:rsidRDefault="00620292" w:rsidP="00620292">
      <w:pPr>
        <w:spacing w:after="0" w:line="240" w:lineRule="auto"/>
        <w:rPr>
          <w:rFonts w:ascii="Times New Roman" w:eastAsia="Times New Roman" w:hAnsi="Times New Roman"/>
          <w:bCs/>
          <w:sz w:val="24"/>
          <w:szCs w:val="24"/>
        </w:rPr>
      </w:pPr>
    </w:p>
    <w:p w14:paraId="2D5CB6FE" w14:textId="77777777" w:rsidR="006853F5" w:rsidRDefault="00620292" w:rsidP="00620292">
      <w:pPr>
        <w:spacing w:after="0" w:line="240" w:lineRule="auto"/>
        <w:rPr>
          <w:rFonts w:ascii="Times New Roman" w:eastAsia="Times New Roman" w:hAnsi="Times New Roman"/>
          <w:sz w:val="24"/>
          <w:szCs w:val="24"/>
        </w:rPr>
      </w:pPr>
      <w:r w:rsidRPr="00184F3A">
        <w:rPr>
          <w:rFonts w:ascii="Times New Roman" w:eastAsia="Times New Roman" w:hAnsi="Times New Roman"/>
          <w:bCs/>
          <w:sz w:val="24"/>
          <w:szCs w:val="24"/>
        </w:rPr>
        <w:t>Part 3 of t</w:t>
      </w:r>
      <w:r>
        <w:rPr>
          <w:rFonts w:ascii="Times New Roman" w:eastAsia="Times New Roman" w:hAnsi="Times New Roman"/>
          <w:sz w:val="24"/>
          <w:szCs w:val="24"/>
        </w:rPr>
        <w:t>he instrument grants exemptions to relevant pilot licence holders with flight instructor, simulator instructor, or flight examiner ratings to permit the conduct of specified instructor and examiner activities by those pilots when not occupying a control seat, subject to compliance with specified conditions imposed in the interests of safety.</w:t>
      </w:r>
    </w:p>
    <w:p w14:paraId="0F3DEB70" w14:textId="5EF9B9E0" w:rsidR="00620292" w:rsidRDefault="00620292" w:rsidP="00620292">
      <w:pPr>
        <w:spacing w:after="0" w:line="240" w:lineRule="auto"/>
        <w:rPr>
          <w:rFonts w:ascii="Times New Roman" w:eastAsia="Times New Roman" w:hAnsi="Times New Roman"/>
          <w:sz w:val="24"/>
          <w:szCs w:val="24"/>
        </w:rPr>
      </w:pPr>
    </w:p>
    <w:p w14:paraId="557DDD8F" w14:textId="77777777"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instrument also grants the exemptions to persons who hold an approval, under regulation 61.040</w:t>
      </w:r>
      <w:r w:rsidRPr="00FC7FB2">
        <w:rPr>
          <w:rFonts w:ascii="Times New Roman" w:eastAsia="Times New Roman" w:hAnsi="Times New Roman"/>
          <w:sz w:val="24"/>
          <w:szCs w:val="24"/>
        </w:rPr>
        <w:t>, 141.035 or 142.040</w:t>
      </w:r>
      <w:r>
        <w:rPr>
          <w:rFonts w:ascii="Times New Roman" w:eastAsia="Times New Roman" w:hAnsi="Times New Roman"/>
          <w:sz w:val="24"/>
          <w:szCs w:val="24"/>
        </w:rPr>
        <w:t xml:space="preserve"> of CASR (defined as </w:t>
      </w:r>
      <w:r>
        <w:rPr>
          <w:rFonts w:ascii="Times New Roman" w:eastAsia="Times New Roman" w:hAnsi="Times New Roman"/>
          <w:b/>
          <w:i/>
          <w:sz w:val="24"/>
          <w:szCs w:val="24"/>
        </w:rPr>
        <w:t>CASR special approval</w:t>
      </w:r>
      <w:r>
        <w:rPr>
          <w:rFonts w:ascii="Times New Roman" w:eastAsia="Times New Roman" w:hAnsi="Times New Roman"/>
          <w:sz w:val="24"/>
          <w:szCs w:val="24"/>
        </w:rPr>
        <w:t>), to conduct the same specified activities. The exemption does not apply to all approvals under these provisions; only those that require the occupation of a control seat to conduct the activities specified in the instrument.</w:t>
      </w:r>
    </w:p>
    <w:p w14:paraId="58A9A7CA" w14:textId="77777777" w:rsidR="00620292" w:rsidRDefault="00620292" w:rsidP="00620292">
      <w:pPr>
        <w:spacing w:after="0" w:line="240" w:lineRule="auto"/>
        <w:rPr>
          <w:rFonts w:ascii="Times New Roman" w:eastAsia="Times New Roman" w:hAnsi="Times New Roman"/>
          <w:sz w:val="24"/>
          <w:szCs w:val="24"/>
        </w:rPr>
      </w:pPr>
    </w:p>
    <w:p w14:paraId="7F96DF59" w14:textId="623C381F"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also grants the exemptions to persons who hold a delegation, under repealed provisions of Part 5 of the </w:t>
      </w:r>
      <w:r>
        <w:rPr>
          <w:rFonts w:ascii="Times New Roman" w:eastAsia="Times New Roman" w:hAnsi="Times New Roman"/>
          <w:i/>
          <w:iCs/>
          <w:sz w:val="24"/>
          <w:szCs w:val="24"/>
        </w:rPr>
        <w:t xml:space="preserve">Civil Aviation Regulations 1988 </w:t>
      </w:r>
      <w:r w:rsidRPr="00620292">
        <w:rPr>
          <w:rFonts w:ascii="Times New Roman" w:eastAsia="Times New Roman" w:hAnsi="Times New Roman"/>
          <w:sz w:val="24"/>
          <w:szCs w:val="24"/>
        </w:rPr>
        <w:t>(</w:t>
      </w:r>
      <w:r w:rsidRPr="00620292">
        <w:rPr>
          <w:rFonts w:ascii="Times New Roman" w:eastAsia="Times New Roman" w:hAnsi="Times New Roman"/>
          <w:b/>
          <w:bCs/>
          <w:i/>
          <w:iCs/>
          <w:sz w:val="24"/>
          <w:szCs w:val="24"/>
        </w:rPr>
        <w:t>CAR</w:t>
      </w:r>
      <w:r w:rsidRPr="00620292">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that were saved by </w:t>
      </w:r>
      <w:r>
        <w:rPr>
          <w:rFonts w:ascii="Times New Roman" w:eastAsia="Times New Roman" w:hAnsi="Times New Roman"/>
          <w:sz w:val="24"/>
          <w:szCs w:val="24"/>
        </w:rPr>
        <w:lastRenderedPageBreak/>
        <w:t>regulation</w:t>
      </w:r>
      <w:r w:rsidR="001E57C0">
        <w:rPr>
          <w:rFonts w:ascii="Times New Roman" w:eastAsia="Times New Roman" w:hAnsi="Times New Roman"/>
          <w:sz w:val="24"/>
          <w:szCs w:val="24"/>
        </w:rPr>
        <w:t xml:space="preserve"> </w:t>
      </w:r>
      <w:r>
        <w:rPr>
          <w:rFonts w:ascii="Times New Roman" w:eastAsia="Times New Roman" w:hAnsi="Times New Roman"/>
          <w:sz w:val="24"/>
          <w:szCs w:val="24"/>
        </w:rPr>
        <w:t xml:space="preserve">202.263 of CASR (defined as an </w:t>
      </w:r>
      <w:r>
        <w:rPr>
          <w:rFonts w:ascii="Times New Roman" w:eastAsia="Times New Roman" w:hAnsi="Times New Roman"/>
          <w:b/>
          <w:i/>
          <w:sz w:val="24"/>
          <w:szCs w:val="24"/>
        </w:rPr>
        <w:t>old authorisation</w:t>
      </w:r>
      <w:r w:rsidRPr="00810EF6">
        <w:rPr>
          <w:rFonts w:ascii="Times New Roman" w:eastAsia="Times New Roman" w:hAnsi="Times New Roman"/>
          <w:sz w:val="24"/>
          <w:szCs w:val="24"/>
        </w:rPr>
        <w:t>, reflecting the term in regulation</w:t>
      </w:r>
      <w:r w:rsidR="001E57C0">
        <w:rPr>
          <w:rFonts w:ascii="Times New Roman" w:eastAsia="Times New Roman" w:hAnsi="Times New Roman"/>
          <w:sz w:val="24"/>
          <w:szCs w:val="24"/>
        </w:rPr>
        <w:t xml:space="preserve"> </w:t>
      </w:r>
      <w:r w:rsidRPr="00810EF6">
        <w:rPr>
          <w:rFonts w:ascii="Times New Roman" w:eastAsia="Times New Roman" w:hAnsi="Times New Roman"/>
          <w:sz w:val="24"/>
          <w:szCs w:val="24"/>
        </w:rPr>
        <w:t>202.261 of CASR</w:t>
      </w:r>
      <w:r>
        <w:rPr>
          <w:rFonts w:ascii="Times New Roman" w:eastAsia="Times New Roman" w:hAnsi="Times New Roman"/>
          <w:sz w:val="24"/>
          <w:szCs w:val="24"/>
        </w:rPr>
        <w:t>), to conduct the same specified activities. The exemption does not apply to all delegations granted under Part</w:t>
      </w:r>
      <w:r w:rsidR="001E57C0">
        <w:rPr>
          <w:rFonts w:ascii="Times New Roman" w:eastAsia="Times New Roman" w:hAnsi="Times New Roman"/>
          <w:sz w:val="24"/>
          <w:szCs w:val="24"/>
        </w:rPr>
        <w:t xml:space="preserve"> </w:t>
      </w:r>
      <w:r>
        <w:rPr>
          <w:rFonts w:ascii="Times New Roman" w:eastAsia="Times New Roman" w:hAnsi="Times New Roman"/>
          <w:sz w:val="24"/>
          <w:szCs w:val="24"/>
        </w:rPr>
        <w:t>5 of CAR and saved by regulation</w:t>
      </w:r>
      <w:r w:rsidR="00A81957">
        <w:rPr>
          <w:rFonts w:ascii="Times New Roman" w:eastAsia="Times New Roman" w:hAnsi="Times New Roman"/>
          <w:sz w:val="24"/>
          <w:szCs w:val="24"/>
        </w:rPr>
        <w:t xml:space="preserve"> </w:t>
      </w:r>
      <w:r>
        <w:rPr>
          <w:rFonts w:ascii="Times New Roman" w:eastAsia="Times New Roman" w:hAnsi="Times New Roman"/>
          <w:sz w:val="24"/>
          <w:szCs w:val="24"/>
        </w:rPr>
        <w:t>202.263; only those that require the occupation of a control seat to conduct the activities specified in the instrument.</w:t>
      </w:r>
    </w:p>
    <w:p w14:paraId="5A0359E8" w14:textId="77777777" w:rsidR="00620292" w:rsidRDefault="00620292" w:rsidP="00620292">
      <w:pPr>
        <w:spacing w:after="0" w:line="240" w:lineRule="auto"/>
        <w:rPr>
          <w:rFonts w:ascii="Times New Roman" w:eastAsia="Times New Roman" w:hAnsi="Times New Roman"/>
          <w:sz w:val="24"/>
          <w:szCs w:val="24"/>
        </w:rPr>
      </w:pPr>
    </w:p>
    <w:p w14:paraId="4D9D0DCB" w14:textId="30A91357" w:rsidR="00620292" w:rsidRDefault="00620292" w:rsidP="0062029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exemptions cover specified instructor activities in flight simulation training devices and specified examination activities in aircraft and flight simulation training devices.</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w:t>
      </w:r>
      <w:bookmarkStart w:id="1" w:name="_Hlk508024160"/>
      <w:r>
        <w:rPr>
          <w:rFonts w:ascii="Times New Roman" w:hAnsi="Times New Roman"/>
          <w:sz w:val="24"/>
          <w:szCs w:val="24"/>
        </w:rPr>
        <w:t>does not engage any of the applicable rights or freedoms</w:t>
      </w:r>
      <w:bookmarkEnd w:id="1"/>
      <w:r>
        <w:rPr>
          <w:rFonts w:ascii="Times New Roman" w:hAnsi="Times New Roman"/>
          <w:sz w:val="24"/>
          <w:szCs w:val="24"/>
        </w:rPr>
        <w:t>.</w:t>
      </w:r>
    </w:p>
    <w:p w14:paraId="5F9169F6"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77777777"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6BFA9993" w14:textId="77777777" w:rsidR="006D6009" w:rsidRPr="00A842C3" w:rsidRDefault="006D6009" w:rsidP="006D6009">
      <w:pPr>
        <w:spacing w:after="0" w:line="240" w:lineRule="auto"/>
        <w:rPr>
          <w:rFonts w:ascii="Times New Roman" w:hAnsi="Times New Roman"/>
          <w:sz w:val="24"/>
          <w:szCs w:val="24"/>
        </w:rPr>
      </w:pPr>
    </w:p>
    <w:p w14:paraId="07E28CB9" w14:textId="77777777" w:rsidR="006D6009" w:rsidRPr="00A842C3" w:rsidRDefault="006D6009" w:rsidP="006D6009">
      <w:pPr>
        <w:spacing w:after="0" w:line="240" w:lineRule="auto"/>
        <w:rPr>
          <w:rFonts w:ascii="Times New Roman" w:hAnsi="Times New Roman"/>
          <w:sz w:val="24"/>
          <w:szCs w:val="24"/>
        </w:rPr>
      </w:pPr>
    </w:p>
    <w:p w14:paraId="193D537A" w14:textId="77777777" w:rsidR="006D6009" w:rsidRPr="00A842C3" w:rsidRDefault="006D6009" w:rsidP="00A842C3">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6D6009"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3928" w14:textId="77777777" w:rsidR="007F2F23" w:rsidRDefault="007F2F23" w:rsidP="00777D3F">
      <w:pPr>
        <w:spacing w:after="0" w:line="240" w:lineRule="auto"/>
      </w:pPr>
      <w:r>
        <w:separator/>
      </w:r>
    </w:p>
  </w:endnote>
  <w:endnote w:type="continuationSeparator" w:id="0">
    <w:p w14:paraId="3DD2D71B" w14:textId="77777777" w:rsidR="007F2F23" w:rsidRDefault="007F2F2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33B4" w14:textId="77777777" w:rsidR="007F2F23" w:rsidRDefault="007F2F23" w:rsidP="00777D3F">
      <w:pPr>
        <w:spacing w:after="0" w:line="240" w:lineRule="auto"/>
      </w:pPr>
      <w:r>
        <w:separator/>
      </w:r>
    </w:p>
  </w:footnote>
  <w:footnote w:type="continuationSeparator" w:id="0">
    <w:p w14:paraId="607467BA" w14:textId="77777777" w:rsidR="007F2F23" w:rsidRDefault="007F2F2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B3BF5"/>
    <w:multiLevelType w:val="hybridMultilevel"/>
    <w:tmpl w:val="DA58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211CF"/>
    <w:rsid w:val="00034EC6"/>
    <w:rsid w:val="00047C47"/>
    <w:rsid w:val="00051BCD"/>
    <w:rsid w:val="00064C5A"/>
    <w:rsid w:val="00072D57"/>
    <w:rsid w:val="00077530"/>
    <w:rsid w:val="0008465C"/>
    <w:rsid w:val="00087FA5"/>
    <w:rsid w:val="000A4D84"/>
    <w:rsid w:val="000B73F3"/>
    <w:rsid w:val="000E6F47"/>
    <w:rsid w:val="00161A36"/>
    <w:rsid w:val="00184F3A"/>
    <w:rsid w:val="00196DF0"/>
    <w:rsid w:val="001B4C54"/>
    <w:rsid w:val="001B525D"/>
    <w:rsid w:val="001E57C0"/>
    <w:rsid w:val="00233A9A"/>
    <w:rsid w:val="002451AC"/>
    <w:rsid w:val="0028014A"/>
    <w:rsid w:val="00282ED8"/>
    <w:rsid w:val="002A0FFF"/>
    <w:rsid w:val="002C6F78"/>
    <w:rsid w:val="002F0987"/>
    <w:rsid w:val="00303CCA"/>
    <w:rsid w:val="003126B1"/>
    <w:rsid w:val="00342D57"/>
    <w:rsid w:val="00347FAA"/>
    <w:rsid w:val="00353B78"/>
    <w:rsid w:val="00360F91"/>
    <w:rsid w:val="00361B56"/>
    <w:rsid w:val="003651EA"/>
    <w:rsid w:val="00377752"/>
    <w:rsid w:val="003865F6"/>
    <w:rsid w:val="003A2AC0"/>
    <w:rsid w:val="003A7937"/>
    <w:rsid w:val="003D10E4"/>
    <w:rsid w:val="004213FD"/>
    <w:rsid w:val="00424404"/>
    <w:rsid w:val="0044563D"/>
    <w:rsid w:val="004A07C5"/>
    <w:rsid w:val="004A471F"/>
    <w:rsid w:val="004C4CF4"/>
    <w:rsid w:val="004F2482"/>
    <w:rsid w:val="004F3092"/>
    <w:rsid w:val="00507A32"/>
    <w:rsid w:val="00520149"/>
    <w:rsid w:val="005A0410"/>
    <w:rsid w:val="005A4ECB"/>
    <w:rsid w:val="005D6E2D"/>
    <w:rsid w:val="005E5D0B"/>
    <w:rsid w:val="00620292"/>
    <w:rsid w:val="0064385F"/>
    <w:rsid w:val="006802BC"/>
    <w:rsid w:val="006850C1"/>
    <w:rsid w:val="006853F5"/>
    <w:rsid w:val="00687F1E"/>
    <w:rsid w:val="00692968"/>
    <w:rsid w:val="006A02D2"/>
    <w:rsid w:val="006A6393"/>
    <w:rsid w:val="006B2A80"/>
    <w:rsid w:val="006C6B05"/>
    <w:rsid w:val="006D1D6A"/>
    <w:rsid w:val="006D6009"/>
    <w:rsid w:val="006E319E"/>
    <w:rsid w:val="006E565D"/>
    <w:rsid w:val="006F2AB9"/>
    <w:rsid w:val="00752E84"/>
    <w:rsid w:val="00767FBF"/>
    <w:rsid w:val="0077616B"/>
    <w:rsid w:val="00777D3F"/>
    <w:rsid w:val="007A43D0"/>
    <w:rsid w:val="007B5B91"/>
    <w:rsid w:val="007C2CED"/>
    <w:rsid w:val="007E6ECC"/>
    <w:rsid w:val="007F2F23"/>
    <w:rsid w:val="00807B5B"/>
    <w:rsid w:val="0082224C"/>
    <w:rsid w:val="00854675"/>
    <w:rsid w:val="00857C11"/>
    <w:rsid w:val="00862257"/>
    <w:rsid w:val="0087568D"/>
    <w:rsid w:val="008C530A"/>
    <w:rsid w:val="00912244"/>
    <w:rsid w:val="00957DDC"/>
    <w:rsid w:val="0097132A"/>
    <w:rsid w:val="00987420"/>
    <w:rsid w:val="009969CC"/>
    <w:rsid w:val="009A66D3"/>
    <w:rsid w:val="009B0F46"/>
    <w:rsid w:val="009B3897"/>
    <w:rsid w:val="009B5D10"/>
    <w:rsid w:val="00A448F2"/>
    <w:rsid w:val="00A62004"/>
    <w:rsid w:val="00A62329"/>
    <w:rsid w:val="00A626C5"/>
    <w:rsid w:val="00A81957"/>
    <w:rsid w:val="00A842C3"/>
    <w:rsid w:val="00AA65C6"/>
    <w:rsid w:val="00AA7178"/>
    <w:rsid w:val="00AE0603"/>
    <w:rsid w:val="00AF3021"/>
    <w:rsid w:val="00B057BC"/>
    <w:rsid w:val="00B156CC"/>
    <w:rsid w:val="00B3532D"/>
    <w:rsid w:val="00B469F6"/>
    <w:rsid w:val="00B53874"/>
    <w:rsid w:val="00BD6168"/>
    <w:rsid w:val="00BD6BBE"/>
    <w:rsid w:val="00BE08C2"/>
    <w:rsid w:val="00BF7D74"/>
    <w:rsid w:val="00C84D44"/>
    <w:rsid w:val="00C925D5"/>
    <w:rsid w:val="00C9653A"/>
    <w:rsid w:val="00CB09A6"/>
    <w:rsid w:val="00CB2CD6"/>
    <w:rsid w:val="00CC05F7"/>
    <w:rsid w:val="00CD528D"/>
    <w:rsid w:val="00CE0C91"/>
    <w:rsid w:val="00CF3F8D"/>
    <w:rsid w:val="00D033EE"/>
    <w:rsid w:val="00D22AD4"/>
    <w:rsid w:val="00D3584A"/>
    <w:rsid w:val="00D83801"/>
    <w:rsid w:val="00DB37B5"/>
    <w:rsid w:val="00DC4022"/>
    <w:rsid w:val="00DE3377"/>
    <w:rsid w:val="00E22191"/>
    <w:rsid w:val="00E318FE"/>
    <w:rsid w:val="00E60906"/>
    <w:rsid w:val="00E851C1"/>
    <w:rsid w:val="00E876B9"/>
    <w:rsid w:val="00EC6A8C"/>
    <w:rsid w:val="00ED5EAD"/>
    <w:rsid w:val="00F025C5"/>
    <w:rsid w:val="00F16F62"/>
    <w:rsid w:val="00F20461"/>
    <w:rsid w:val="00F25143"/>
    <w:rsid w:val="00F33DDA"/>
    <w:rsid w:val="00F408A1"/>
    <w:rsid w:val="00FA4186"/>
    <w:rsid w:val="00FA7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292"/>
    <w:pPr>
      <w:ind w:left="720"/>
      <w:contextualSpacing/>
    </w:pPr>
  </w:style>
  <w:style w:type="paragraph" w:customStyle="1" w:styleId="LDClauseHeading">
    <w:name w:val="LDClauseHeading"/>
    <w:basedOn w:val="Normal"/>
    <w:next w:val="Normal"/>
    <w:link w:val="LDClauseHeadingChar"/>
    <w:rsid w:val="00072D57"/>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072D57"/>
    <w:rPr>
      <w:rFonts w:ascii="Arial" w:eastAsia="Times New Roman" w:hAnsi="Arial" w:cs="Times New Roman"/>
      <w:b/>
      <w:sz w:val="24"/>
      <w:szCs w:val="24"/>
    </w:rPr>
  </w:style>
  <w:style w:type="paragraph" w:customStyle="1" w:styleId="LDP1a">
    <w:name w:val="LDP1 (a)"/>
    <w:basedOn w:val="Normal"/>
    <w:link w:val="LDP1aChar"/>
    <w:rsid w:val="009A66D3"/>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9A66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93DDD-7650-4E8E-9C2B-2FAB10D6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CASA EX66/21</vt:lpstr>
    </vt:vector>
  </TitlesOfParts>
  <Company>Civil Aviation Safety Authority</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EX66/21</dc:title>
  <dc:subject>Flight Crew Licensing (Miscellaneous Exemptions) Exemption 2021</dc:subject>
  <dc:creator>Civil Aviation Safety Authority</dc:creator>
  <cp:lastModifiedBy>Wood, Susan</cp:lastModifiedBy>
  <cp:revision>3</cp:revision>
  <cp:lastPrinted>2021-06-17T05:17:00Z</cp:lastPrinted>
  <dcterms:created xsi:type="dcterms:W3CDTF">2021-06-17T04:59:00Z</dcterms:created>
  <dcterms:modified xsi:type="dcterms:W3CDTF">2021-06-17T05:43:00Z</dcterms:modified>
  <cp:category>Exemptions</cp:category>
</cp:coreProperties>
</file>