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29AC7" w14:textId="77777777" w:rsidR="0048364F" w:rsidRPr="00D84E04" w:rsidRDefault="00193461" w:rsidP="0020300C">
      <w:pPr>
        <w:rPr>
          <w:sz w:val="28"/>
        </w:rPr>
      </w:pPr>
      <w:r w:rsidRPr="00D84E04">
        <w:rPr>
          <w:noProof/>
          <w:lang w:eastAsia="en-AU"/>
        </w:rPr>
        <w:drawing>
          <wp:inline distT="0" distB="0" distL="0" distR="0" wp14:anchorId="078498CC" wp14:editId="04E66BC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89A89" w14:textId="77777777" w:rsidR="0048364F" w:rsidRPr="00D84E04" w:rsidRDefault="0048364F" w:rsidP="0048364F">
      <w:pPr>
        <w:rPr>
          <w:sz w:val="19"/>
        </w:rPr>
      </w:pPr>
    </w:p>
    <w:p w14:paraId="6C5D563B" w14:textId="77777777" w:rsidR="0048364F" w:rsidRPr="00D84E04" w:rsidRDefault="00C11DAD" w:rsidP="0048364F">
      <w:pPr>
        <w:pStyle w:val="ShortT"/>
      </w:pPr>
      <w:r w:rsidRPr="00D84E04">
        <w:t xml:space="preserve">Financial Framework (Supplementary Powers) Amendment (Agriculture, Water and the Environment Measures No. 3) </w:t>
      </w:r>
      <w:r w:rsidR="00D84E04">
        <w:t>Regulations 2</w:t>
      </w:r>
      <w:r w:rsidRPr="00D84E04">
        <w:t>021</w:t>
      </w:r>
    </w:p>
    <w:p w14:paraId="53C1F4D1" w14:textId="77777777" w:rsidR="00C11DAD" w:rsidRPr="00D84E04" w:rsidRDefault="00C11DAD" w:rsidP="00C11DAD">
      <w:pPr>
        <w:pStyle w:val="SignCoverPageStart"/>
        <w:spacing w:before="240"/>
        <w:rPr>
          <w:szCs w:val="22"/>
        </w:rPr>
      </w:pPr>
      <w:r w:rsidRPr="00D84E04">
        <w:rPr>
          <w:szCs w:val="22"/>
        </w:rPr>
        <w:t>I, General the Honourable David Hurley AC DSC (Retd), Governor</w:t>
      </w:r>
      <w:r w:rsidR="00D84E04">
        <w:rPr>
          <w:szCs w:val="22"/>
        </w:rPr>
        <w:noBreakHyphen/>
      </w:r>
      <w:r w:rsidRPr="00D84E04">
        <w:rPr>
          <w:szCs w:val="22"/>
        </w:rPr>
        <w:t>General of the Commonwealth of Australia, acting with the advice of the Federal Executive Council, make the following regulations.</w:t>
      </w:r>
    </w:p>
    <w:p w14:paraId="52D9D89B" w14:textId="63CA87D1" w:rsidR="00C11DAD" w:rsidRPr="00D84E04" w:rsidRDefault="00C11DAD" w:rsidP="00C11DAD">
      <w:pPr>
        <w:keepNext/>
        <w:spacing w:before="720" w:line="240" w:lineRule="atLeast"/>
        <w:ind w:right="397"/>
        <w:jc w:val="both"/>
        <w:rPr>
          <w:szCs w:val="22"/>
        </w:rPr>
      </w:pPr>
      <w:r w:rsidRPr="00D84E04">
        <w:rPr>
          <w:szCs w:val="22"/>
        </w:rPr>
        <w:t>Dated</w:t>
      </w:r>
      <w:r w:rsidR="00306F53">
        <w:rPr>
          <w:szCs w:val="22"/>
        </w:rPr>
        <w:t xml:space="preserve"> </w:t>
      </w:r>
      <w:r w:rsidRPr="00D84E04">
        <w:rPr>
          <w:szCs w:val="22"/>
        </w:rPr>
        <w:fldChar w:fldCharType="begin"/>
      </w:r>
      <w:r w:rsidRPr="00D84E04">
        <w:rPr>
          <w:szCs w:val="22"/>
        </w:rPr>
        <w:instrText xml:space="preserve"> DOCPROPERTY  DateMade </w:instrText>
      </w:r>
      <w:r w:rsidRPr="00D84E04">
        <w:rPr>
          <w:szCs w:val="22"/>
        </w:rPr>
        <w:fldChar w:fldCharType="separate"/>
      </w:r>
      <w:r w:rsidR="00306F53">
        <w:rPr>
          <w:szCs w:val="22"/>
        </w:rPr>
        <w:t>24 June 2021</w:t>
      </w:r>
      <w:r w:rsidRPr="00D84E04">
        <w:rPr>
          <w:szCs w:val="22"/>
        </w:rPr>
        <w:fldChar w:fldCharType="end"/>
      </w:r>
    </w:p>
    <w:p w14:paraId="0A57949E" w14:textId="77777777" w:rsidR="00C11DAD" w:rsidRPr="00D84E04" w:rsidRDefault="00C11DAD" w:rsidP="00C11DA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84E04">
        <w:rPr>
          <w:szCs w:val="22"/>
        </w:rPr>
        <w:t>David Hurley</w:t>
      </w:r>
    </w:p>
    <w:p w14:paraId="5CED30DC" w14:textId="77777777" w:rsidR="00C11DAD" w:rsidRPr="00D84E04" w:rsidRDefault="00C11DAD" w:rsidP="00C11DA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84E04">
        <w:rPr>
          <w:szCs w:val="22"/>
        </w:rPr>
        <w:t>Governor</w:t>
      </w:r>
      <w:r w:rsidR="00D84E04">
        <w:rPr>
          <w:szCs w:val="22"/>
        </w:rPr>
        <w:noBreakHyphen/>
      </w:r>
      <w:r w:rsidRPr="00D84E04">
        <w:rPr>
          <w:szCs w:val="22"/>
        </w:rPr>
        <w:t>General</w:t>
      </w:r>
    </w:p>
    <w:p w14:paraId="1278625C" w14:textId="77777777" w:rsidR="00C11DAD" w:rsidRPr="00D84E04" w:rsidRDefault="00C11DAD" w:rsidP="00C11DA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84E04">
        <w:rPr>
          <w:szCs w:val="22"/>
        </w:rPr>
        <w:t>By His Excellency’s Command</w:t>
      </w:r>
    </w:p>
    <w:p w14:paraId="2F620F42" w14:textId="77777777" w:rsidR="00C11DAD" w:rsidRPr="00D84E04" w:rsidRDefault="00C11DAD" w:rsidP="00C11DA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84E04">
        <w:rPr>
          <w:szCs w:val="22"/>
        </w:rPr>
        <w:t>Simon Birmingham</w:t>
      </w:r>
    </w:p>
    <w:p w14:paraId="5FF0146B" w14:textId="77777777" w:rsidR="00C11DAD" w:rsidRPr="00D84E04" w:rsidRDefault="00C11DAD" w:rsidP="00C11DAD">
      <w:pPr>
        <w:pStyle w:val="SignCoverPageEnd"/>
        <w:rPr>
          <w:szCs w:val="22"/>
        </w:rPr>
      </w:pPr>
      <w:r w:rsidRPr="00D84E04">
        <w:rPr>
          <w:szCs w:val="22"/>
        </w:rPr>
        <w:t>Minister for Finance</w:t>
      </w:r>
    </w:p>
    <w:p w14:paraId="184C249D" w14:textId="77777777" w:rsidR="00C11DAD" w:rsidRPr="00D84E04" w:rsidRDefault="00C11DAD" w:rsidP="00C11DAD"/>
    <w:p w14:paraId="3C256969" w14:textId="77777777" w:rsidR="0048364F" w:rsidRPr="005B1357" w:rsidRDefault="0048364F" w:rsidP="0048364F">
      <w:pPr>
        <w:pStyle w:val="Header"/>
        <w:tabs>
          <w:tab w:val="clear" w:pos="4150"/>
          <w:tab w:val="clear" w:pos="8307"/>
        </w:tabs>
      </w:pPr>
      <w:r w:rsidRPr="005B1357">
        <w:rPr>
          <w:rStyle w:val="CharAmSchNo"/>
        </w:rPr>
        <w:t xml:space="preserve"> </w:t>
      </w:r>
      <w:r w:rsidRPr="005B1357">
        <w:rPr>
          <w:rStyle w:val="CharAmSchText"/>
        </w:rPr>
        <w:t xml:space="preserve"> </w:t>
      </w:r>
    </w:p>
    <w:p w14:paraId="0249BAD6" w14:textId="77777777" w:rsidR="0048364F" w:rsidRPr="005B1357" w:rsidRDefault="0048364F" w:rsidP="0048364F">
      <w:pPr>
        <w:pStyle w:val="Header"/>
        <w:tabs>
          <w:tab w:val="clear" w:pos="4150"/>
          <w:tab w:val="clear" w:pos="8307"/>
        </w:tabs>
      </w:pPr>
      <w:r w:rsidRPr="005B1357">
        <w:rPr>
          <w:rStyle w:val="CharAmPartNo"/>
        </w:rPr>
        <w:t xml:space="preserve"> </w:t>
      </w:r>
      <w:r w:rsidRPr="005B1357">
        <w:rPr>
          <w:rStyle w:val="CharAmPartText"/>
        </w:rPr>
        <w:t xml:space="preserve"> </w:t>
      </w:r>
    </w:p>
    <w:p w14:paraId="6191677A" w14:textId="77777777" w:rsidR="0048364F" w:rsidRPr="00D84E04" w:rsidRDefault="0048364F" w:rsidP="0048364F">
      <w:pPr>
        <w:sectPr w:rsidR="0048364F" w:rsidRPr="00D84E04" w:rsidSect="00A727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23B94F5" w14:textId="77777777" w:rsidR="00220A0C" w:rsidRPr="00D84E04" w:rsidRDefault="0048364F" w:rsidP="0048364F">
      <w:pPr>
        <w:outlineLvl w:val="0"/>
        <w:rPr>
          <w:sz w:val="36"/>
        </w:rPr>
      </w:pPr>
      <w:r w:rsidRPr="00D84E04">
        <w:rPr>
          <w:sz w:val="36"/>
        </w:rPr>
        <w:lastRenderedPageBreak/>
        <w:t>Contents</w:t>
      </w:r>
    </w:p>
    <w:p w14:paraId="62CE391E" w14:textId="2C9D1EC6" w:rsidR="0022478E" w:rsidRPr="00D84E04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4E04">
        <w:fldChar w:fldCharType="begin"/>
      </w:r>
      <w:r w:rsidRPr="00D84E04">
        <w:instrText xml:space="preserve"> TOC \o "1-9" </w:instrText>
      </w:r>
      <w:r w:rsidRPr="00D84E04">
        <w:fldChar w:fldCharType="separate"/>
      </w:r>
      <w:r w:rsidRPr="00D84E04">
        <w:rPr>
          <w:noProof/>
        </w:rPr>
        <w:t>1</w:t>
      </w:r>
      <w:r w:rsidRPr="00D84E04">
        <w:rPr>
          <w:noProof/>
        </w:rPr>
        <w:tab/>
        <w:t>Name</w:t>
      </w:r>
      <w:r w:rsidRPr="00D84E04">
        <w:rPr>
          <w:noProof/>
        </w:rPr>
        <w:tab/>
      </w:r>
      <w:r w:rsidRPr="00D84E04">
        <w:rPr>
          <w:noProof/>
        </w:rPr>
        <w:fldChar w:fldCharType="begin"/>
      </w:r>
      <w:r w:rsidRPr="00D84E04">
        <w:rPr>
          <w:noProof/>
        </w:rPr>
        <w:instrText xml:space="preserve"> PAGEREF _Toc8828167 \h </w:instrText>
      </w:r>
      <w:r w:rsidRPr="00D84E04">
        <w:rPr>
          <w:noProof/>
        </w:rPr>
      </w:r>
      <w:r w:rsidRPr="00D84E04">
        <w:rPr>
          <w:noProof/>
        </w:rPr>
        <w:fldChar w:fldCharType="separate"/>
      </w:r>
      <w:r w:rsidR="00306F53">
        <w:rPr>
          <w:noProof/>
        </w:rPr>
        <w:t>1</w:t>
      </w:r>
      <w:r w:rsidRPr="00D84E04">
        <w:rPr>
          <w:noProof/>
        </w:rPr>
        <w:fldChar w:fldCharType="end"/>
      </w:r>
    </w:p>
    <w:p w14:paraId="1C7223FE" w14:textId="2E81BCE8" w:rsidR="0022478E" w:rsidRPr="00D84E04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4E04">
        <w:rPr>
          <w:noProof/>
        </w:rPr>
        <w:t>2</w:t>
      </w:r>
      <w:r w:rsidRPr="00D84E04">
        <w:rPr>
          <w:noProof/>
        </w:rPr>
        <w:tab/>
        <w:t>Commencement</w:t>
      </w:r>
      <w:r w:rsidRPr="00D84E04">
        <w:rPr>
          <w:noProof/>
        </w:rPr>
        <w:tab/>
      </w:r>
      <w:r w:rsidRPr="00D84E04">
        <w:rPr>
          <w:noProof/>
        </w:rPr>
        <w:fldChar w:fldCharType="begin"/>
      </w:r>
      <w:r w:rsidRPr="00D84E04">
        <w:rPr>
          <w:noProof/>
        </w:rPr>
        <w:instrText xml:space="preserve"> PAGEREF _Toc8828168 \h </w:instrText>
      </w:r>
      <w:r w:rsidRPr="00D84E04">
        <w:rPr>
          <w:noProof/>
        </w:rPr>
      </w:r>
      <w:r w:rsidRPr="00D84E04">
        <w:rPr>
          <w:noProof/>
        </w:rPr>
        <w:fldChar w:fldCharType="separate"/>
      </w:r>
      <w:r w:rsidR="00306F53">
        <w:rPr>
          <w:noProof/>
        </w:rPr>
        <w:t>1</w:t>
      </w:r>
      <w:r w:rsidRPr="00D84E04">
        <w:rPr>
          <w:noProof/>
        </w:rPr>
        <w:fldChar w:fldCharType="end"/>
      </w:r>
    </w:p>
    <w:p w14:paraId="61DB96EC" w14:textId="1D1891D3" w:rsidR="0022478E" w:rsidRPr="00D84E04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4E04">
        <w:rPr>
          <w:noProof/>
        </w:rPr>
        <w:t>3</w:t>
      </w:r>
      <w:r w:rsidRPr="00D84E04">
        <w:rPr>
          <w:noProof/>
        </w:rPr>
        <w:tab/>
        <w:t>Authority</w:t>
      </w:r>
      <w:r w:rsidRPr="00D84E04">
        <w:rPr>
          <w:noProof/>
        </w:rPr>
        <w:tab/>
      </w:r>
      <w:r w:rsidRPr="00D84E04">
        <w:rPr>
          <w:noProof/>
        </w:rPr>
        <w:fldChar w:fldCharType="begin"/>
      </w:r>
      <w:r w:rsidRPr="00D84E04">
        <w:rPr>
          <w:noProof/>
        </w:rPr>
        <w:instrText xml:space="preserve"> PAGEREF _Toc8828169 \h </w:instrText>
      </w:r>
      <w:r w:rsidRPr="00D84E04">
        <w:rPr>
          <w:noProof/>
        </w:rPr>
      </w:r>
      <w:r w:rsidRPr="00D84E04">
        <w:rPr>
          <w:noProof/>
        </w:rPr>
        <w:fldChar w:fldCharType="separate"/>
      </w:r>
      <w:r w:rsidR="00306F53">
        <w:rPr>
          <w:noProof/>
        </w:rPr>
        <w:t>1</w:t>
      </w:r>
      <w:r w:rsidRPr="00D84E04">
        <w:rPr>
          <w:noProof/>
        </w:rPr>
        <w:fldChar w:fldCharType="end"/>
      </w:r>
    </w:p>
    <w:p w14:paraId="4039B8CC" w14:textId="3924415C" w:rsidR="0022478E" w:rsidRPr="00D84E04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4E04">
        <w:rPr>
          <w:noProof/>
        </w:rPr>
        <w:t>4</w:t>
      </w:r>
      <w:r w:rsidRPr="00D84E04">
        <w:rPr>
          <w:noProof/>
        </w:rPr>
        <w:tab/>
        <w:t>Schedules</w:t>
      </w:r>
      <w:r w:rsidRPr="00D84E04">
        <w:rPr>
          <w:noProof/>
        </w:rPr>
        <w:tab/>
      </w:r>
      <w:r w:rsidRPr="00D84E04">
        <w:rPr>
          <w:noProof/>
        </w:rPr>
        <w:fldChar w:fldCharType="begin"/>
      </w:r>
      <w:r w:rsidRPr="00D84E04">
        <w:rPr>
          <w:noProof/>
        </w:rPr>
        <w:instrText xml:space="preserve"> PAGEREF _Toc8828170 \h </w:instrText>
      </w:r>
      <w:r w:rsidRPr="00D84E04">
        <w:rPr>
          <w:noProof/>
        </w:rPr>
      </w:r>
      <w:r w:rsidRPr="00D84E04">
        <w:rPr>
          <w:noProof/>
        </w:rPr>
        <w:fldChar w:fldCharType="separate"/>
      </w:r>
      <w:r w:rsidR="00306F53">
        <w:rPr>
          <w:noProof/>
        </w:rPr>
        <w:t>1</w:t>
      </w:r>
      <w:r w:rsidRPr="00D84E04">
        <w:rPr>
          <w:noProof/>
        </w:rPr>
        <w:fldChar w:fldCharType="end"/>
      </w:r>
    </w:p>
    <w:p w14:paraId="01733484" w14:textId="0605D790" w:rsidR="0022478E" w:rsidRPr="00D84E04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4E04">
        <w:rPr>
          <w:noProof/>
        </w:rPr>
        <w:t>Schedule 1—Amendments</w:t>
      </w:r>
      <w:r w:rsidRPr="00D84E04">
        <w:rPr>
          <w:b w:val="0"/>
          <w:noProof/>
          <w:sz w:val="18"/>
        </w:rPr>
        <w:tab/>
      </w:r>
      <w:r w:rsidRPr="00D84E04">
        <w:rPr>
          <w:b w:val="0"/>
          <w:noProof/>
          <w:sz w:val="18"/>
        </w:rPr>
        <w:fldChar w:fldCharType="begin"/>
      </w:r>
      <w:r w:rsidRPr="00D84E04">
        <w:rPr>
          <w:b w:val="0"/>
          <w:noProof/>
          <w:sz w:val="18"/>
        </w:rPr>
        <w:instrText xml:space="preserve"> PAGEREF _Toc8828171 \h </w:instrText>
      </w:r>
      <w:r w:rsidRPr="00D84E04">
        <w:rPr>
          <w:b w:val="0"/>
          <w:noProof/>
          <w:sz w:val="18"/>
        </w:rPr>
      </w:r>
      <w:r w:rsidRPr="00D84E04">
        <w:rPr>
          <w:b w:val="0"/>
          <w:noProof/>
          <w:sz w:val="18"/>
        </w:rPr>
        <w:fldChar w:fldCharType="separate"/>
      </w:r>
      <w:r w:rsidR="00306F53">
        <w:rPr>
          <w:b w:val="0"/>
          <w:noProof/>
          <w:sz w:val="18"/>
        </w:rPr>
        <w:t>2</w:t>
      </w:r>
      <w:r w:rsidRPr="00D84E04">
        <w:rPr>
          <w:b w:val="0"/>
          <w:noProof/>
          <w:sz w:val="18"/>
        </w:rPr>
        <w:fldChar w:fldCharType="end"/>
      </w:r>
    </w:p>
    <w:p w14:paraId="3BB26D97" w14:textId="7FB919B7" w:rsidR="0022478E" w:rsidRPr="00D84E04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84E04">
        <w:rPr>
          <w:noProof/>
        </w:rPr>
        <w:t xml:space="preserve">Financial Framework (Supplementary Powers) </w:t>
      </w:r>
      <w:r w:rsidR="009D20B9" w:rsidRPr="00D84E04">
        <w:rPr>
          <w:noProof/>
        </w:rPr>
        <w:t>Regulations 1</w:t>
      </w:r>
      <w:r w:rsidRPr="00D84E04">
        <w:rPr>
          <w:noProof/>
        </w:rPr>
        <w:t>997</w:t>
      </w:r>
      <w:r w:rsidRPr="00D84E04">
        <w:rPr>
          <w:i w:val="0"/>
          <w:noProof/>
          <w:sz w:val="18"/>
        </w:rPr>
        <w:tab/>
      </w:r>
      <w:r w:rsidRPr="00D84E04">
        <w:rPr>
          <w:i w:val="0"/>
          <w:noProof/>
          <w:sz w:val="18"/>
        </w:rPr>
        <w:fldChar w:fldCharType="begin"/>
      </w:r>
      <w:r w:rsidRPr="00D84E04">
        <w:rPr>
          <w:i w:val="0"/>
          <w:noProof/>
          <w:sz w:val="18"/>
        </w:rPr>
        <w:instrText xml:space="preserve"> PAGEREF _Toc8828172 \h </w:instrText>
      </w:r>
      <w:r w:rsidRPr="00D84E04">
        <w:rPr>
          <w:i w:val="0"/>
          <w:noProof/>
          <w:sz w:val="18"/>
        </w:rPr>
      </w:r>
      <w:r w:rsidRPr="00D84E04">
        <w:rPr>
          <w:i w:val="0"/>
          <w:noProof/>
          <w:sz w:val="18"/>
        </w:rPr>
        <w:fldChar w:fldCharType="separate"/>
      </w:r>
      <w:r w:rsidR="00306F53">
        <w:rPr>
          <w:i w:val="0"/>
          <w:noProof/>
          <w:sz w:val="18"/>
        </w:rPr>
        <w:t>2</w:t>
      </w:r>
      <w:r w:rsidRPr="00D84E04">
        <w:rPr>
          <w:i w:val="0"/>
          <w:noProof/>
          <w:sz w:val="18"/>
        </w:rPr>
        <w:fldChar w:fldCharType="end"/>
      </w:r>
    </w:p>
    <w:p w14:paraId="47231831" w14:textId="77777777" w:rsidR="0048364F" w:rsidRPr="00D84E04" w:rsidRDefault="0022478E" w:rsidP="0048364F">
      <w:r w:rsidRPr="00D84E04">
        <w:fldChar w:fldCharType="end"/>
      </w:r>
    </w:p>
    <w:p w14:paraId="2863E90B" w14:textId="77777777" w:rsidR="0048364F" w:rsidRPr="00D84E04" w:rsidRDefault="0048364F" w:rsidP="0048364F">
      <w:pPr>
        <w:sectPr w:rsidR="0048364F" w:rsidRPr="00D84E04" w:rsidSect="00A7277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BF00B49" w14:textId="77777777" w:rsidR="0048364F" w:rsidRPr="00D84E04" w:rsidRDefault="0048364F" w:rsidP="0048364F">
      <w:pPr>
        <w:pStyle w:val="ActHead5"/>
      </w:pPr>
      <w:bookmarkStart w:id="0" w:name="_Toc8828167"/>
      <w:r w:rsidRPr="005B1357">
        <w:rPr>
          <w:rStyle w:val="CharSectno"/>
        </w:rPr>
        <w:lastRenderedPageBreak/>
        <w:t>1</w:t>
      </w:r>
      <w:r w:rsidRPr="00D84E04">
        <w:t xml:space="preserve">  </w:t>
      </w:r>
      <w:r w:rsidR="004F676E" w:rsidRPr="00D84E04">
        <w:t>Name</w:t>
      </w:r>
      <w:bookmarkEnd w:id="0"/>
    </w:p>
    <w:p w14:paraId="62EDC383" w14:textId="77777777" w:rsidR="0048364F" w:rsidRPr="00D84E04" w:rsidRDefault="0048364F" w:rsidP="0048364F">
      <w:pPr>
        <w:pStyle w:val="subsection"/>
      </w:pPr>
      <w:r w:rsidRPr="00D84E04">
        <w:tab/>
      </w:r>
      <w:r w:rsidRPr="00D84E04">
        <w:tab/>
      </w:r>
      <w:r w:rsidR="0003612E" w:rsidRPr="00D84E04">
        <w:t>This instrument is</w:t>
      </w:r>
      <w:r w:rsidRPr="00D84E04">
        <w:t xml:space="preserve"> the </w:t>
      </w:r>
      <w:r w:rsidR="00D84E04">
        <w:rPr>
          <w:i/>
          <w:noProof/>
        </w:rPr>
        <w:t>Financial Framework (Supplementary Powers) Amendment (Agriculture, Water and the Environment Measures No. 3) Regulations 2021</w:t>
      </w:r>
      <w:r w:rsidRPr="00D84E04">
        <w:t>.</w:t>
      </w:r>
    </w:p>
    <w:p w14:paraId="56726A2E" w14:textId="77777777" w:rsidR="0003612E" w:rsidRPr="00D84E04" w:rsidRDefault="0003612E" w:rsidP="0003612E">
      <w:pPr>
        <w:pStyle w:val="ActHead5"/>
      </w:pPr>
      <w:bookmarkStart w:id="1" w:name="_Toc8828168"/>
      <w:r w:rsidRPr="005B1357">
        <w:rPr>
          <w:rStyle w:val="CharSectno"/>
        </w:rPr>
        <w:t>2</w:t>
      </w:r>
      <w:r w:rsidRPr="00D84E04">
        <w:t xml:space="preserve">  Commencement</w:t>
      </w:r>
      <w:bookmarkEnd w:id="1"/>
    </w:p>
    <w:p w14:paraId="7E604EA2" w14:textId="77777777" w:rsidR="0003612E" w:rsidRPr="00D84E04" w:rsidRDefault="0003612E" w:rsidP="0003612E">
      <w:pPr>
        <w:pStyle w:val="subsection"/>
      </w:pPr>
      <w:r w:rsidRPr="00D84E04">
        <w:tab/>
        <w:t>(1)</w:t>
      </w:r>
      <w:r w:rsidRPr="00D84E0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B59A95" w14:textId="77777777" w:rsidR="0003612E" w:rsidRPr="00D84E04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D84E04" w14:paraId="3CC44C37" w14:textId="77777777" w:rsidTr="00C11DA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4F8182E" w14:textId="77777777" w:rsidR="0003612E" w:rsidRPr="00D84E04" w:rsidRDefault="0003612E" w:rsidP="00C11DAD">
            <w:pPr>
              <w:pStyle w:val="TableHeading"/>
            </w:pPr>
            <w:r w:rsidRPr="00D84E04">
              <w:t>Commencement information</w:t>
            </w:r>
          </w:p>
        </w:tc>
      </w:tr>
      <w:tr w:rsidR="0003612E" w:rsidRPr="00D84E04" w14:paraId="77907F53" w14:textId="77777777" w:rsidTr="00C11D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ACB9F6" w14:textId="77777777" w:rsidR="0003612E" w:rsidRPr="00D84E04" w:rsidRDefault="0003612E" w:rsidP="00C11DAD">
            <w:pPr>
              <w:pStyle w:val="TableHeading"/>
            </w:pPr>
            <w:r w:rsidRPr="00D84E0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67065B" w14:textId="77777777" w:rsidR="0003612E" w:rsidRPr="00D84E04" w:rsidRDefault="0003612E" w:rsidP="00C11DAD">
            <w:pPr>
              <w:pStyle w:val="TableHeading"/>
            </w:pPr>
            <w:r w:rsidRPr="00D84E0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6BB1CB" w14:textId="77777777" w:rsidR="0003612E" w:rsidRPr="00D84E04" w:rsidRDefault="0003612E" w:rsidP="00C11DAD">
            <w:pPr>
              <w:pStyle w:val="TableHeading"/>
            </w:pPr>
            <w:r w:rsidRPr="00D84E04">
              <w:t>Column 3</w:t>
            </w:r>
          </w:p>
        </w:tc>
      </w:tr>
      <w:tr w:rsidR="0003612E" w:rsidRPr="00D84E04" w14:paraId="5CE76916" w14:textId="77777777" w:rsidTr="00C11D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719766" w14:textId="77777777" w:rsidR="0003612E" w:rsidRPr="00D84E04" w:rsidRDefault="0003612E" w:rsidP="00C11DAD">
            <w:pPr>
              <w:pStyle w:val="TableHeading"/>
            </w:pPr>
            <w:r w:rsidRPr="00D84E0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CA14D3" w14:textId="77777777" w:rsidR="0003612E" w:rsidRPr="00D84E04" w:rsidRDefault="0003612E" w:rsidP="00C11DAD">
            <w:pPr>
              <w:pStyle w:val="TableHeading"/>
            </w:pPr>
            <w:r w:rsidRPr="00D84E0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8DA45E" w14:textId="77777777" w:rsidR="0003612E" w:rsidRPr="00D84E04" w:rsidRDefault="0003612E" w:rsidP="00C11DAD">
            <w:pPr>
              <w:pStyle w:val="TableHeading"/>
            </w:pPr>
            <w:r w:rsidRPr="00D84E04">
              <w:t>Date/Details</w:t>
            </w:r>
          </w:p>
        </w:tc>
      </w:tr>
      <w:tr w:rsidR="0003612E" w:rsidRPr="00D84E04" w14:paraId="0A03D5DC" w14:textId="77777777" w:rsidTr="00C11DA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4B76103" w14:textId="77777777" w:rsidR="0003612E" w:rsidRPr="00D84E04" w:rsidRDefault="0003612E" w:rsidP="00C11DAD">
            <w:pPr>
              <w:pStyle w:val="Tabletext"/>
            </w:pPr>
            <w:r w:rsidRPr="00D84E0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1178C4" w14:textId="77777777" w:rsidR="0003612E" w:rsidRPr="00D84E04" w:rsidRDefault="0003612E" w:rsidP="00C11DAD">
            <w:pPr>
              <w:pStyle w:val="Tabletext"/>
            </w:pPr>
            <w:r w:rsidRPr="00D84E0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52FEC0" w14:textId="620E6E99" w:rsidR="0003612E" w:rsidRPr="00D84E04" w:rsidRDefault="00545600" w:rsidP="00C11DAD">
            <w:pPr>
              <w:pStyle w:val="Tabletext"/>
            </w:pPr>
            <w:r>
              <w:t>29 June 2021</w:t>
            </w:r>
          </w:p>
        </w:tc>
        <w:bookmarkStart w:id="2" w:name="_GoBack"/>
        <w:bookmarkEnd w:id="2"/>
      </w:tr>
    </w:tbl>
    <w:p w14:paraId="502FFEAF" w14:textId="77777777" w:rsidR="0003612E" w:rsidRPr="00D84E04" w:rsidRDefault="0003612E" w:rsidP="0003612E">
      <w:pPr>
        <w:pStyle w:val="notetext"/>
      </w:pPr>
      <w:r w:rsidRPr="00D84E04">
        <w:rPr>
          <w:snapToGrid w:val="0"/>
          <w:lang w:eastAsia="en-US"/>
        </w:rPr>
        <w:t>Note:</w:t>
      </w:r>
      <w:r w:rsidRPr="00D84E04">
        <w:rPr>
          <w:snapToGrid w:val="0"/>
          <w:lang w:eastAsia="en-US"/>
        </w:rPr>
        <w:tab/>
        <w:t>This table relates only to the provisions of this instrument</w:t>
      </w:r>
      <w:r w:rsidRPr="00D84E04">
        <w:t xml:space="preserve"> </w:t>
      </w:r>
      <w:r w:rsidRPr="00D84E04">
        <w:rPr>
          <w:snapToGrid w:val="0"/>
          <w:lang w:eastAsia="en-US"/>
        </w:rPr>
        <w:t>as originally made. It will not be amended to deal with any later amendments of this instrument.</w:t>
      </w:r>
    </w:p>
    <w:p w14:paraId="5C4A6E64" w14:textId="77777777" w:rsidR="0003612E" w:rsidRPr="00D84E04" w:rsidRDefault="0003612E" w:rsidP="0003612E">
      <w:pPr>
        <w:pStyle w:val="subsection"/>
      </w:pPr>
      <w:r w:rsidRPr="00D84E04">
        <w:tab/>
        <w:t>(2)</w:t>
      </w:r>
      <w:r w:rsidRPr="00D84E0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E79E4F8" w14:textId="77777777" w:rsidR="0003612E" w:rsidRPr="00D84E04" w:rsidRDefault="0003612E" w:rsidP="0003612E">
      <w:pPr>
        <w:pStyle w:val="ActHead5"/>
      </w:pPr>
      <w:bookmarkStart w:id="3" w:name="_Toc8828169"/>
      <w:r w:rsidRPr="005B1357">
        <w:rPr>
          <w:rStyle w:val="CharSectno"/>
        </w:rPr>
        <w:t>3</w:t>
      </w:r>
      <w:r w:rsidRPr="00D84E04">
        <w:t xml:space="preserve">  Authority</w:t>
      </w:r>
      <w:bookmarkEnd w:id="3"/>
    </w:p>
    <w:p w14:paraId="1551D47D" w14:textId="77777777" w:rsidR="0003612E" w:rsidRPr="00D84E04" w:rsidRDefault="0003612E" w:rsidP="0003612E">
      <w:pPr>
        <w:pStyle w:val="subsection"/>
      </w:pPr>
      <w:r w:rsidRPr="00D84E04">
        <w:tab/>
      </w:r>
      <w:r w:rsidRPr="00D84E04">
        <w:tab/>
        <w:t xml:space="preserve">This instrument is made under the </w:t>
      </w:r>
      <w:r w:rsidRPr="00D84E04">
        <w:rPr>
          <w:i/>
        </w:rPr>
        <w:t>Financial Framework (Supplementary Powers) Act 1997</w:t>
      </w:r>
      <w:r w:rsidRPr="00D84E04">
        <w:t>.</w:t>
      </w:r>
    </w:p>
    <w:p w14:paraId="7F518371" w14:textId="77777777" w:rsidR="0003612E" w:rsidRPr="00D84E04" w:rsidRDefault="0003612E" w:rsidP="0003612E">
      <w:pPr>
        <w:pStyle w:val="ActHead5"/>
      </w:pPr>
      <w:bookmarkStart w:id="4" w:name="_Toc8828170"/>
      <w:r w:rsidRPr="005B1357">
        <w:rPr>
          <w:rStyle w:val="CharSectno"/>
        </w:rPr>
        <w:t>4</w:t>
      </w:r>
      <w:r w:rsidRPr="00D84E04">
        <w:t xml:space="preserve">  Schedules</w:t>
      </w:r>
      <w:bookmarkEnd w:id="4"/>
    </w:p>
    <w:p w14:paraId="752C838E" w14:textId="77777777" w:rsidR="0003612E" w:rsidRPr="00D84E04" w:rsidRDefault="0003612E" w:rsidP="0003612E">
      <w:pPr>
        <w:pStyle w:val="subsection"/>
      </w:pPr>
      <w:r w:rsidRPr="00D84E04">
        <w:tab/>
      </w:r>
      <w:r w:rsidRPr="00D84E0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7BFC204" w14:textId="77777777" w:rsidR="0048364F" w:rsidRPr="00D84E04" w:rsidRDefault="0048364F" w:rsidP="009C5989">
      <w:pPr>
        <w:pStyle w:val="ActHead6"/>
        <w:pageBreakBefore/>
      </w:pPr>
      <w:bookmarkStart w:id="5" w:name="_Toc8828171"/>
      <w:r w:rsidRPr="005B1357">
        <w:rPr>
          <w:rStyle w:val="CharAmSchNo"/>
        </w:rPr>
        <w:lastRenderedPageBreak/>
        <w:t>Schedule 1</w:t>
      </w:r>
      <w:r w:rsidRPr="00D84E04">
        <w:t>—</w:t>
      </w:r>
      <w:r w:rsidR="00460499" w:rsidRPr="005B1357">
        <w:rPr>
          <w:rStyle w:val="CharAmSchText"/>
        </w:rPr>
        <w:t>Amendments</w:t>
      </w:r>
      <w:bookmarkEnd w:id="5"/>
    </w:p>
    <w:p w14:paraId="2282EECB" w14:textId="77777777" w:rsidR="0003612E" w:rsidRPr="005B1357" w:rsidRDefault="0004044E" w:rsidP="0003612E">
      <w:pPr>
        <w:pStyle w:val="Header"/>
      </w:pPr>
      <w:r w:rsidRPr="005B1357">
        <w:rPr>
          <w:rStyle w:val="CharAmPartNo"/>
        </w:rPr>
        <w:t xml:space="preserve"> </w:t>
      </w:r>
      <w:r w:rsidRPr="005B1357">
        <w:rPr>
          <w:rStyle w:val="CharAmPartText"/>
        </w:rPr>
        <w:t xml:space="preserve"> </w:t>
      </w:r>
    </w:p>
    <w:p w14:paraId="140FA556" w14:textId="77777777" w:rsidR="0003612E" w:rsidRPr="00D84E04" w:rsidRDefault="0003612E" w:rsidP="0003612E">
      <w:pPr>
        <w:pStyle w:val="ActHead9"/>
      </w:pPr>
      <w:bookmarkStart w:id="6" w:name="_Toc8828172"/>
      <w:r w:rsidRPr="00D84E04">
        <w:t xml:space="preserve">Financial Framework (Supplementary Powers) </w:t>
      </w:r>
      <w:r w:rsidR="009D20B9" w:rsidRPr="00D84E04">
        <w:t>Regulations 1</w:t>
      </w:r>
      <w:r w:rsidRPr="00D84E04">
        <w:t>997</w:t>
      </w:r>
      <w:bookmarkEnd w:id="6"/>
    </w:p>
    <w:p w14:paraId="37468193" w14:textId="77777777" w:rsidR="00C11DAD" w:rsidRPr="00D84E04" w:rsidRDefault="00C11DAD" w:rsidP="0003612E">
      <w:pPr>
        <w:pStyle w:val="ItemHead"/>
      </w:pPr>
      <w:r w:rsidRPr="00D84E04">
        <w:t>1</w:t>
      </w:r>
      <w:r w:rsidR="00E014CA" w:rsidRPr="00D84E04">
        <w:t xml:space="preserve">  Part 4 of Schedule 1AB (table </w:t>
      </w:r>
      <w:r w:rsidR="009D20B9" w:rsidRPr="00D84E04">
        <w:t>item 3</w:t>
      </w:r>
      <w:r w:rsidR="00E014CA" w:rsidRPr="00D84E04">
        <w:t>68, column headed “Objective(s)”)</w:t>
      </w:r>
    </w:p>
    <w:p w14:paraId="26E5BA1F" w14:textId="77777777" w:rsidR="00C11DAD" w:rsidRPr="00D84E04" w:rsidRDefault="00E014CA" w:rsidP="00C11DAD">
      <w:pPr>
        <w:pStyle w:val="Item"/>
      </w:pPr>
      <w:r w:rsidRPr="00D84E04">
        <w:t>Omit all the words after “</w:t>
      </w:r>
      <w:r w:rsidR="006F6D66" w:rsidRPr="00D84E04">
        <w:t xml:space="preserve">farming </w:t>
      </w:r>
      <w:r w:rsidR="00DA1A0D" w:rsidRPr="00D84E04">
        <w:t>practices</w:t>
      </w:r>
      <w:r w:rsidR="00FF60A0" w:rsidRPr="00D84E04">
        <w:t>.</w:t>
      </w:r>
      <w:r w:rsidRPr="00D84E04">
        <w:t>”, substitute:</w:t>
      </w:r>
    </w:p>
    <w:p w14:paraId="5622094F" w14:textId="77777777" w:rsidR="00E014CA" w:rsidRPr="00D84E04" w:rsidRDefault="00DA1A0D" w:rsidP="00E014CA">
      <w:pPr>
        <w:pStyle w:val="Tabletext"/>
      </w:pPr>
      <w:r w:rsidRPr="00D84E04">
        <w:rPr>
          <w:rFonts w:eastAsia="Calibri"/>
        </w:rPr>
        <w:t xml:space="preserve">This objective has the effect it would have if it were limited to </w:t>
      </w:r>
      <w:r w:rsidR="00E014CA" w:rsidRPr="00D84E04">
        <w:t>measures:</w:t>
      </w:r>
    </w:p>
    <w:p w14:paraId="72CBF190" w14:textId="77777777" w:rsidR="00E014CA" w:rsidRPr="00D84E04" w:rsidRDefault="00E014CA" w:rsidP="00E014CA">
      <w:pPr>
        <w:pStyle w:val="Tablea"/>
      </w:pPr>
      <w:r w:rsidRPr="00D84E04">
        <w:t xml:space="preserve">(a) with respect to postal, telegraphic, telephonic, and other like services (within the meaning of </w:t>
      </w:r>
      <w:r w:rsidR="009D20B9" w:rsidRPr="00D84E04">
        <w:t>paragraph 5</w:t>
      </w:r>
      <w:r w:rsidRPr="00D84E04">
        <w:t>1(v) of the Constitution); or</w:t>
      </w:r>
    </w:p>
    <w:p w14:paraId="14FF27A9" w14:textId="77777777" w:rsidR="00E014CA" w:rsidRPr="00D84E04" w:rsidRDefault="00E014CA" w:rsidP="00E014CA">
      <w:pPr>
        <w:pStyle w:val="Tablea"/>
      </w:pPr>
      <w:r w:rsidRPr="00D84E04">
        <w:t>(b) to give effect to Australia’s obligations under either or both of the following:</w:t>
      </w:r>
    </w:p>
    <w:p w14:paraId="1BA14C19" w14:textId="77777777" w:rsidR="00E014CA" w:rsidRPr="00D84E04" w:rsidRDefault="00E014CA" w:rsidP="00E014CA">
      <w:pPr>
        <w:pStyle w:val="Tablei"/>
      </w:pPr>
      <w:r w:rsidRPr="00D84E04">
        <w:t>(i)</w:t>
      </w:r>
      <w:r w:rsidR="00DA1A0D" w:rsidRPr="00D84E04">
        <w:t xml:space="preserve"> </w:t>
      </w:r>
      <w:r w:rsidRPr="00D84E04">
        <w:t>the Convention on Biological Diversity, particularly Articles 6, 8, 10, 11 and 12;</w:t>
      </w:r>
    </w:p>
    <w:p w14:paraId="15F11C6C" w14:textId="77777777" w:rsidR="00E014CA" w:rsidRPr="00D84E04" w:rsidRDefault="00E014CA" w:rsidP="00E014CA">
      <w:pPr>
        <w:pStyle w:val="Tablei"/>
      </w:pPr>
      <w:r w:rsidRPr="00D84E04">
        <w:t>(ii)</w:t>
      </w:r>
      <w:r w:rsidR="00DA1A0D" w:rsidRPr="00D84E04">
        <w:t xml:space="preserve"> </w:t>
      </w:r>
      <w:r w:rsidRPr="00D84E04">
        <w:t>the United Nations Convention to Combat Desertification in those Countries Experiencing Serious Drought and/or Desertification, Particularly in Africa, particularly Articles 5 and 10; or</w:t>
      </w:r>
    </w:p>
    <w:p w14:paraId="5DDC1DB2" w14:textId="77777777" w:rsidR="00E014CA" w:rsidRPr="00D84E04" w:rsidRDefault="00E014CA" w:rsidP="00E014CA">
      <w:pPr>
        <w:pStyle w:val="Tablea"/>
      </w:pPr>
      <w:r w:rsidRPr="00D84E04">
        <w:t>(c) that are peculiarly adapted to the government of a nation and cannot otherwise be carried on for the benefit of the nation; or</w:t>
      </w:r>
    </w:p>
    <w:p w14:paraId="606C13EC" w14:textId="77777777" w:rsidR="00E014CA" w:rsidRPr="00D84E04" w:rsidRDefault="00E014CA" w:rsidP="00E014CA">
      <w:pPr>
        <w:pStyle w:val="Tablea"/>
      </w:pPr>
      <w:r w:rsidRPr="00D84E04">
        <w:t>(d) in the exercise of the executive power of the Commonwealth; or</w:t>
      </w:r>
    </w:p>
    <w:p w14:paraId="2D4531E8" w14:textId="77777777" w:rsidR="00E014CA" w:rsidRPr="00D84E04" w:rsidRDefault="00E014CA" w:rsidP="00E014CA">
      <w:pPr>
        <w:pStyle w:val="Tablea"/>
      </w:pPr>
      <w:r w:rsidRPr="00D84E04">
        <w:t xml:space="preserve">(e) </w:t>
      </w:r>
      <w:r w:rsidR="00DA1A0D" w:rsidRPr="00D84E04">
        <w:t xml:space="preserve">undertaken </w:t>
      </w:r>
      <w:r w:rsidRPr="00D84E04">
        <w:t>in, or in relation to, a Territory.</w:t>
      </w:r>
    </w:p>
    <w:p w14:paraId="52985DB5" w14:textId="77777777" w:rsidR="0003612E" w:rsidRPr="00D84E04" w:rsidRDefault="00C11DAD" w:rsidP="0003612E">
      <w:pPr>
        <w:pStyle w:val="ItemHead"/>
      </w:pPr>
      <w:r w:rsidRPr="00D84E04">
        <w:t>2</w:t>
      </w:r>
      <w:r w:rsidR="0003612E" w:rsidRPr="00D84E04">
        <w:t xml:space="preserve">  In the appropriate position in Part 4 of Schedule 1AB (table)</w:t>
      </w:r>
    </w:p>
    <w:p w14:paraId="3A4FCD15" w14:textId="77777777" w:rsidR="0003612E" w:rsidRPr="00D84E04" w:rsidRDefault="0003612E" w:rsidP="0003612E">
      <w:pPr>
        <w:pStyle w:val="Item"/>
        <w:rPr>
          <w:rFonts w:eastAsiaTheme="minorHAnsi"/>
        </w:rPr>
      </w:pPr>
      <w:r w:rsidRPr="00D84E04">
        <w:rPr>
          <w:rFonts w:eastAsiaTheme="minorHAnsi"/>
        </w:rPr>
        <w:t>Insert:</w:t>
      </w:r>
    </w:p>
    <w:p w14:paraId="227B80C9" w14:textId="77777777" w:rsidR="0003612E" w:rsidRPr="00D84E04" w:rsidRDefault="0003612E" w:rsidP="0003612E">
      <w:pPr>
        <w:pStyle w:val="Tabletext"/>
      </w:pPr>
    </w:p>
    <w:tbl>
      <w:tblPr>
        <w:tblW w:w="8497" w:type="dxa"/>
        <w:tblInd w:w="-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C11DAD" w:rsidRPr="00D84E04" w14:paraId="5545C1A6" w14:textId="77777777" w:rsidTr="00C11DAD">
        <w:tc>
          <w:tcPr>
            <w:tcW w:w="854" w:type="dxa"/>
            <w:tcBorders>
              <w:top w:val="nil"/>
            </w:tcBorders>
            <w:shd w:val="clear" w:color="auto" w:fill="auto"/>
          </w:tcPr>
          <w:p w14:paraId="770876E8" w14:textId="77777777" w:rsidR="00C11DAD" w:rsidRPr="00D84E04" w:rsidRDefault="00AD59EC" w:rsidP="00C11DAD">
            <w:pPr>
              <w:pStyle w:val="Tabletext"/>
            </w:pPr>
            <w:r w:rsidRPr="00D84E04">
              <w:t>487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</w:tcPr>
          <w:p w14:paraId="1AC6A4F5" w14:textId="77777777" w:rsidR="00C11DAD" w:rsidRPr="00D84E04" w:rsidRDefault="00C11DAD" w:rsidP="00C11DAD">
            <w:pPr>
              <w:pStyle w:val="Tabletext"/>
            </w:pPr>
            <w:r w:rsidRPr="00D84E04">
              <w:t>Blue Carbon Ecosystems</w:t>
            </w:r>
          </w:p>
        </w:tc>
        <w:tc>
          <w:tcPr>
            <w:tcW w:w="5109" w:type="dxa"/>
            <w:tcBorders>
              <w:top w:val="nil"/>
            </w:tcBorders>
            <w:shd w:val="clear" w:color="auto" w:fill="auto"/>
          </w:tcPr>
          <w:p w14:paraId="51B31C73" w14:textId="77777777" w:rsidR="00C11DAD" w:rsidRPr="00D84E04" w:rsidRDefault="00C11DAD" w:rsidP="00C11DAD">
            <w:pPr>
              <w:pStyle w:val="Tabletext"/>
              <w:rPr>
                <w:rFonts w:eastAsia="Calibri"/>
              </w:rPr>
            </w:pPr>
            <w:r w:rsidRPr="00D84E04">
              <w:rPr>
                <w:rFonts w:eastAsia="Calibri"/>
              </w:rPr>
              <w:t>To support:</w:t>
            </w:r>
          </w:p>
          <w:p w14:paraId="5F5752A0" w14:textId="77777777" w:rsidR="00C11DAD" w:rsidRPr="00D84E04" w:rsidRDefault="00C11DAD" w:rsidP="00C11DAD">
            <w:pPr>
              <w:pStyle w:val="Tablea"/>
              <w:rPr>
                <w:rFonts w:eastAsia="Calibri"/>
              </w:rPr>
            </w:pPr>
            <w:r w:rsidRPr="00D84E04">
              <w:rPr>
                <w:rFonts w:eastAsia="Calibri"/>
              </w:rPr>
              <w:t>(a) projects in regional Australia and in foreign countries that relate to restoring coastal ecosystems and demonstrating environmental economic accounting; and</w:t>
            </w:r>
          </w:p>
          <w:p w14:paraId="34099EB7" w14:textId="77777777" w:rsidR="00C11DAD" w:rsidRPr="00D84E04" w:rsidRDefault="00C11DAD" w:rsidP="00C11DAD">
            <w:pPr>
              <w:pStyle w:val="Tablea"/>
              <w:rPr>
                <w:rFonts w:eastAsia="Calibri"/>
              </w:rPr>
            </w:pPr>
            <w:r w:rsidRPr="00D84E04">
              <w:rPr>
                <w:rFonts w:eastAsia="Calibri"/>
              </w:rPr>
              <w:t>(b) international events and partnerships relating to blue carbon and rainforests.</w:t>
            </w:r>
          </w:p>
          <w:p w14:paraId="701A9D1B" w14:textId="77777777" w:rsidR="00C11DAD" w:rsidRPr="00D84E04" w:rsidRDefault="00C11DAD" w:rsidP="00C11DAD">
            <w:pPr>
              <w:pStyle w:val="Tabletext"/>
              <w:rPr>
                <w:rFonts w:eastAsia="Calibri"/>
              </w:rPr>
            </w:pPr>
            <w:r w:rsidRPr="00D84E04">
              <w:rPr>
                <w:rFonts w:eastAsia="Calibri"/>
              </w:rPr>
              <w:t>This objective has the effect it would have if it were limited to measures:</w:t>
            </w:r>
          </w:p>
          <w:p w14:paraId="480A11B7" w14:textId="77777777" w:rsidR="00C11DAD" w:rsidRPr="00D84E04" w:rsidRDefault="00C11DAD" w:rsidP="00C11DAD">
            <w:pPr>
              <w:pStyle w:val="Tablea"/>
              <w:rPr>
                <w:rFonts w:eastAsia="Calibri"/>
              </w:rPr>
            </w:pPr>
            <w:r w:rsidRPr="00D84E04">
              <w:rPr>
                <w:rFonts w:eastAsia="Calibri"/>
              </w:rPr>
              <w:t>(a) to give effect to Australia’s obligations under one or more of the following:</w:t>
            </w:r>
          </w:p>
          <w:p w14:paraId="45566B87" w14:textId="77777777" w:rsidR="00C11DAD" w:rsidRPr="00D84E04" w:rsidRDefault="00C11DAD" w:rsidP="00C11DAD">
            <w:pPr>
              <w:pStyle w:val="Tablei"/>
              <w:rPr>
                <w:rFonts w:eastAsia="Calibri"/>
              </w:rPr>
            </w:pPr>
            <w:r w:rsidRPr="00D84E04">
              <w:rPr>
                <w:rFonts w:eastAsia="Calibri"/>
              </w:rPr>
              <w:t>(i) the Convention on Biological Diversity, particularly Articles 6 and 8;</w:t>
            </w:r>
          </w:p>
          <w:p w14:paraId="1F67EFEA" w14:textId="77777777" w:rsidR="00C11DAD" w:rsidRPr="00D84E04" w:rsidRDefault="00C11DAD" w:rsidP="00C11DAD">
            <w:pPr>
              <w:pStyle w:val="Tablei"/>
              <w:rPr>
                <w:rFonts w:eastAsia="Calibri"/>
              </w:rPr>
            </w:pPr>
            <w:r w:rsidRPr="00D84E04">
              <w:rPr>
                <w:rFonts w:eastAsia="Calibri"/>
              </w:rPr>
              <w:t>(ii) the Kyoto Protocol to the United Nations Framework Convention on Climate Change, particularly Article 10;</w:t>
            </w:r>
          </w:p>
          <w:p w14:paraId="716B9DA0" w14:textId="77777777" w:rsidR="00C11DAD" w:rsidRPr="00D84E04" w:rsidRDefault="00C11DAD" w:rsidP="00C11DAD">
            <w:pPr>
              <w:pStyle w:val="Tablei"/>
              <w:rPr>
                <w:rFonts w:eastAsia="Calibri"/>
              </w:rPr>
            </w:pPr>
            <w:r w:rsidRPr="00D84E04">
              <w:rPr>
                <w:rFonts w:eastAsia="Calibri"/>
              </w:rPr>
              <w:t>(i</w:t>
            </w:r>
            <w:r w:rsidR="002A77EF" w:rsidRPr="00D84E04">
              <w:rPr>
                <w:rFonts w:eastAsia="Calibri"/>
              </w:rPr>
              <w:t>ii</w:t>
            </w:r>
            <w:r w:rsidRPr="00D84E04">
              <w:rPr>
                <w:rFonts w:eastAsia="Calibri"/>
              </w:rPr>
              <w:t>) the Paris Agreement, particularly Article 10;</w:t>
            </w:r>
          </w:p>
          <w:p w14:paraId="488AF71D" w14:textId="77777777" w:rsidR="006C7057" w:rsidRPr="00D84E04" w:rsidRDefault="006C7057" w:rsidP="00C11DAD">
            <w:pPr>
              <w:pStyle w:val="Tablei"/>
              <w:rPr>
                <w:rFonts w:eastAsia="Calibri"/>
              </w:rPr>
            </w:pPr>
            <w:r w:rsidRPr="00D84E04">
              <w:rPr>
                <w:rFonts w:eastAsia="Calibri"/>
              </w:rPr>
              <w:t>(i</w:t>
            </w:r>
            <w:r w:rsidR="002A77EF" w:rsidRPr="00D84E04">
              <w:rPr>
                <w:rFonts w:eastAsia="Calibri"/>
              </w:rPr>
              <w:t>v</w:t>
            </w:r>
            <w:r w:rsidRPr="00D84E04">
              <w:rPr>
                <w:rFonts w:eastAsia="Calibri"/>
              </w:rPr>
              <w:t>) the United Nations Framework Convention on Climate Change, particularly Article 4; or</w:t>
            </w:r>
          </w:p>
          <w:p w14:paraId="1636F445" w14:textId="77777777" w:rsidR="00C11DAD" w:rsidRPr="00D84E04" w:rsidRDefault="00C11DAD" w:rsidP="00C11DAD">
            <w:pPr>
              <w:pStyle w:val="Tablea"/>
            </w:pPr>
            <w:r w:rsidRPr="00D84E04">
              <w:rPr>
                <w:rFonts w:eastAsia="Calibri"/>
              </w:rPr>
              <w:t>(b) relating to places, persons, matters or things external to Australia or matters affecting Australia’s relations with foreign countries.</w:t>
            </w:r>
          </w:p>
        </w:tc>
      </w:tr>
      <w:tr w:rsidR="00C11DAD" w:rsidRPr="00D84E04" w14:paraId="00884247" w14:textId="77777777" w:rsidTr="00C11DAD">
        <w:tc>
          <w:tcPr>
            <w:tcW w:w="854" w:type="dxa"/>
            <w:tcBorders>
              <w:bottom w:val="single" w:sz="2" w:space="0" w:color="auto"/>
            </w:tcBorders>
            <w:shd w:val="clear" w:color="auto" w:fill="auto"/>
          </w:tcPr>
          <w:p w14:paraId="7022DB30" w14:textId="77777777" w:rsidR="00C11DAD" w:rsidRPr="00D84E04" w:rsidRDefault="00AD59EC" w:rsidP="00C11DAD">
            <w:pPr>
              <w:pStyle w:val="Tabletext"/>
            </w:pPr>
            <w:r w:rsidRPr="00D84E04">
              <w:t>488</w:t>
            </w:r>
          </w:p>
        </w:tc>
        <w:tc>
          <w:tcPr>
            <w:tcW w:w="2534" w:type="dxa"/>
            <w:tcBorders>
              <w:bottom w:val="single" w:sz="2" w:space="0" w:color="auto"/>
            </w:tcBorders>
            <w:shd w:val="clear" w:color="auto" w:fill="auto"/>
          </w:tcPr>
          <w:p w14:paraId="043FB122" w14:textId="77777777" w:rsidR="00C11DAD" w:rsidRPr="00D84E04" w:rsidRDefault="00C11DAD" w:rsidP="00C11DAD">
            <w:pPr>
              <w:pStyle w:val="Tabletext"/>
            </w:pPr>
            <w:r w:rsidRPr="00D84E04">
              <w:t>Australian Farm Data Code</w:t>
            </w:r>
          </w:p>
        </w:tc>
        <w:tc>
          <w:tcPr>
            <w:tcW w:w="5109" w:type="dxa"/>
            <w:tcBorders>
              <w:bottom w:val="single" w:sz="2" w:space="0" w:color="auto"/>
            </w:tcBorders>
            <w:shd w:val="clear" w:color="auto" w:fill="auto"/>
          </w:tcPr>
          <w:p w14:paraId="1A7B2006" w14:textId="77777777" w:rsidR="00C11DAD" w:rsidRPr="00D84E04" w:rsidRDefault="00C11DAD" w:rsidP="006F6D66">
            <w:pPr>
              <w:pStyle w:val="Tabletext"/>
            </w:pPr>
            <w:r w:rsidRPr="00D84E04">
              <w:t>To</w:t>
            </w:r>
            <w:r w:rsidR="00071C7D" w:rsidRPr="00D84E04">
              <w:t xml:space="preserve"> </w:t>
            </w:r>
            <w:r w:rsidRPr="00D84E04">
              <w:t>modify, expand, implement,</w:t>
            </w:r>
            <w:r w:rsidR="00337F64" w:rsidRPr="00D84E04">
              <w:t xml:space="preserve"> and</w:t>
            </w:r>
            <w:r w:rsidRPr="00D84E04">
              <w:t xml:space="preserve"> raise awareness of, the Australian Farm Data Code</w:t>
            </w:r>
            <w:r w:rsidR="006F6D66" w:rsidRPr="00D84E04">
              <w:t xml:space="preserve"> as a </w:t>
            </w:r>
            <w:r w:rsidR="00071C7D" w:rsidRPr="00D84E04">
              <w:t xml:space="preserve">measure </w:t>
            </w:r>
            <w:r w:rsidRPr="00D84E04">
              <w:t xml:space="preserve">with respect to </w:t>
            </w:r>
            <w:r w:rsidR="00337F64" w:rsidRPr="00D84E04">
              <w:t xml:space="preserve">postal, </w:t>
            </w:r>
            <w:r w:rsidRPr="00D84E04">
              <w:t>telegraphic, telephonic,</w:t>
            </w:r>
            <w:r w:rsidR="00552208" w:rsidRPr="00D84E04">
              <w:t xml:space="preserve"> and </w:t>
            </w:r>
            <w:r w:rsidRPr="00D84E04">
              <w:t xml:space="preserve">other like services (within the meaning of </w:t>
            </w:r>
            <w:r w:rsidR="009D20B9" w:rsidRPr="00D84E04">
              <w:t>paragraph 5</w:t>
            </w:r>
            <w:r w:rsidRPr="00D84E04">
              <w:t>1(v) of the Constitution).</w:t>
            </w:r>
          </w:p>
        </w:tc>
      </w:tr>
      <w:tr w:rsidR="00C11DAD" w:rsidRPr="00D84E04" w14:paraId="0266C3F4" w14:textId="77777777" w:rsidTr="00C11DAD">
        <w:tc>
          <w:tcPr>
            <w:tcW w:w="85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66344D6" w14:textId="77777777" w:rsidR="00C11DAD" w:rsidRPr="00D84E04" w:rsidRDefault="00AD59EC" w:rsidP="00C11DAD">
            <w:pPr>
              <w:pStyle w:val="Tabletext"/>
            </w:pPr>
            <w:r w:rsidRPr="00D84E04">
              <w:t>489</w:t>
            </w:r>
          </w:p>
        </w:tc>
        <w:tc>
          <w:tcPr>
            <w:tcW w:w="25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9546B36" w14:textId="77777777" w:rsidR="00C11DAD" w:rsidRPr="00D84E04" w:rsidRDefault="00C11DAD" w:rsidP="00C11DAD">
            <w:pPr>
              <w:pStyle w:val="Tabletext"/>
            </w:pPr>
            <w:r w:rsidRPr="00D84E04">
              <w:t xml:space="preserve">AgCAREERSTART, AgUP and Modern Workforce Management and Planning </w:t>
            </w:r>
            <w:r w:rsidRPr="00D84E04">
              <w:lastRenderedPageBreak/>
              <w:t xml:space="preserve">Practices </w:t>
            </w:r>
            <w:r w:rsidR="00F018C2" w:rsidRPr="00D84E04">
              <w:t>P</w:t>
            </w:r>
            <w:r w:rsidRPr="00D84E04">
              <w:t>roject</w:t>
            </w:r>
          </w:p>
        </w:tc>
        <w:tc>
          <w:tcPr>
            <w:tcW w:w="510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6A1AEB3" w14:textId="77777777" w:rsidR="00C11DAD" w:rsidRPr="00D84E04" w:rsidRDefault="00C11DAD" w:rsidP="00C11DAD">
            <w:pPr>
              <w:pStyle w:val="Tabletext"/>
            </w:pPr>
            <w:r w:rsidRPr="00D84E04">
              <w:lastRenderedPageBreak/>
              <w:t xml:space="preserve">To assist in shifting perceptions of agriculture, improve the reputation of the agricultural sector as an employer, and build workforce management and planning skills, including </w:t>
            </w:r>
            <w:r w:rsidRPr="00D84E04">
              <w:lastRenderedPageBreak/>
              <w:t>b</w:t>
            </w:r>
            <w:r w:rsidR="00914DCC" w:rsidRPr="00D84E04">
              <w:t>y</w:t>
            </w:r>
            <w:r w:rsidRPr="00D84E04">
              <w:t>:</w:t>
            </w:r>
          </w:p>
          <w:p w14:paraId="23B7C66F" w14:textId="77777777" w:rsidR="00C11DAD" w:rsidRPr="00D84E04" w:rsidRDefault="00C11DAD" w:rsidP="00C11DAD">
            <w:pPr>
              <w:pStyle w:val="Tablea"/>
            </w:pPr>
            <w:r w:rsidRPr="00D84E04">
              <w:t xml:space="preserve">(a) </w:t>
            </w:r>
            <w:r w:rsidR="00914DCC" w:rsidRPr="00D84E04">
              <w:t xml:space="preserve">supporting </w:t>
            </w:r>
            <w:r w:rsidRPr="00D84E04">
              <w:t>a pilot initiative to provide school leavers with the opportunity to work in agriculture by undertaking a placement at a farm and relevant training; and</w:t>
            </w:r>
          </w:p>
          <w:p w14:paraId="5C445166" w14:textId="77777777" w:rsidR="00C11DAD" w:rsidRPr="00D84E04" w:rsidRDefault="00C11DAD" w:rsidP="00C11DAD">
            <w:pPr>
              <w:pStyle w:val="Tablea"/>
            </w:pPr>
            <w:r w:rsidRPr="00D84E04">
              <w:t>(b)</w:t>
            </w:r>
            <w:r w:rsidR="006F6D66" w:rsidRPr="00D84E04">
              <w:t xml:space="preserve"> providing </w:t>
            </w:r>
            <w:r w:rsidRPr="00D84E04">
              <w:t>grants for industry</w:t>
            </w:r>
            <w:r w:rsidR="00D84E04">
              <w:noBreakHyphen/>
            </w:r>
            <w:r w:rsidR="005F6A0D" w:rsidRPr="00D84E04">
              <w:t>led</w:t>
            </w:r>
            <w:r w:rsidRPr="00D84E04">
              <w:t xml:space="preserve"> initiatives to provide opportunities for upskilling and career progression; and</w:t>
            </w:r>
          </w:p>
          <w:p w14:paraId="43F399AC" w14:textId="77777777" w:rsidR="00C11DAD" w:rsidRPr="00D84E04" w:rsidRDefault="00C11DAD" w:rsidP="00C11DAD">
            <w:pPr>
              <w:pStyle w:val="Tablea"/>
            </w:pPr>
            <w:r w:rsidRPr="00D84E04">
              <w:t xml:space="preserve">(c) </w:t>
            </w:r>
            <w:r w:rsidR="00914DCC" w:rsidRPr="00D84E04">
              <w:t xml:space="preserve">supporting </w:t>
            </w:r>
            <w:r w:rsidRPr="00D84E04">
              <w:t>agricultural employers to implement best practice modern workforce management and planning practices.</w:t>
            </w:r>
          </w:p>
          <w:p w14:paraId="735B34F2" w14:textId="77777777" w:rsidR="00C11DAD" w:rsidRPr="00D84E04" w:rsidRDefault="00C11DAD" w:rsidP="00C11DAD">
            <w:pPr>
              <w:pStyle w:val="Tabletext"/>
            </w:pPr>
            <w:r w:rsidRPr="00D84E04">
              <w:t>This objective has the effect it would have if it were limited to measures:</w:t>
            </w:r>
          </w:p>
          <w:p w14:paraId="0D0B2379" w14:textId="77777777" w:rsidR="00F018C2" w:rsidRPr="00D84E04" w:rsidRDefault="00F018C2" w:rsidP="00C11DAD">
            <w:pPr>
              <w:pStyle w:val="Tablea"/>
            </w:pPr>
            <w:r w:rsidRPr="00D84E04">
              <w:t>(a) with respect to postal, telegraphic, telephonic, and other like services (within the meaning of paragraph 51(v) of the Constitution); or</w:t>
            </w:r>
          </w:p>
          <w:p w14:paraId="7F5CA0A9" w14:textId="77777777" w:rsidR="00C11DAD" w:rsidRPr="00D84E04" w:rsidRDefault="00C11DAD" w:rsidP="00C11DAD">
            <w:pPr>
              <w:pStyle w:val="Tablea"/>
            </w:pPr>
            <w:r w:rsidRPr="00D84E04">
              <w:t>(</w:t>
            </w:r>
            <w:r w:rsidR="00F018C2" w:rsidRPr="00D84E04">
              <w:t>b</w:t>
            </w:r>
            <w:r w:rsidRPr="00D84E04">
              <w:t>) to give effect to Australia’s obligations under one or more of the following:</w:t>
            </w:r>
          </w:p>
          <w:p w14:paraId="1F8C6D15" w14:textId="77777777" w:rsidR="00914DCC" w:rsidRPr="00D84E04" w:rsidRDefault="00914DCC" w:rsidP="00914DCC">
            <w:pPr>
              <w:pStyle w:val="Tablei"/>
            </w:pPr>
            <w:r w:rsidRPr="00D84E04">
              <w:t>(i) the International Covenant on Economic, Social and Cultural Rights, particularly Articles 2 and 6;</w:t>
            </w:r>
          </w:p>
          <w:p w14:paraId="69417181" w14:textId="77777777" w:rsidR="00C11DAD" w:rsidRPr="00D84E04" w:rsidRDefault="00C11DAD" w:rsidP="00C11DAD">
            <w:pPr>
              <w:pStyle w:val="Tablei"/>
            </w:pPr>
            <w:r w:rsidRPr="00D84E04">
              <w:t>(i</w:t>
            </w:r>
            <w:r w:rsidR="00914DCC" w:rsidRPr="00D84E04">
              <w:t>i</w:t>
            </w:r>
            <w:r w:rsidRPr="00D84E04">
              <w:t>) the International Labour Organization’s Convention concerning Employment Policy, particularly Articles 1 and 2;</w:t>
            </w:r>
          </w:p>
          <w:p w14:paraId="0EAC4885" w14:textId="77777777" w:rsidR="00C11DAD" w:rsidRPr="00D84E04" w:rsidRDefault="00C11DAD" w:rsidP="00F018C2">
            <w:pPr>
              <w:pStyle w:val="Tablei"/>
            </w:pPr>
            <w:r w:rsidRPr="00D84E04">
              <w:t>(</w:t>
            </w:r>
            <w:r w:rsidR="00914DCC" w:rsidRPr="00D84E04">
              <w:t>i</w:t>
            </w:r>
            <w:r w:rsidRPr="00D84E04">
              <w:t>ii) the International Labour Organization’s Convention concerning Vocational Guidance and Vocational Training in the Development of Human Resources, particularly Articles 1 to 4</w:t>
            </w:r>
            <w:r w:rsidR="00F018C2" w:rsidRPr="00D84E04">
              <w:t>.</w:t>
            </w:r>
          </w:p>
        </w:tc>
      </w:tr>
    </w:tbl>
    <w:p w14:paraId="3B780C82" w14:textId="77777777" w:rsidR="00E75768" w:rsidRPr="00D84E04" w:rsidRDefault="00E75768" w:rsidP="005B1357"/>
    <w:sectPr w:rsidR="00E75768" w:rsidRPr="00D84E04" w:rsidSect="00A727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8B1B9" w14:textId="77777777" w:rsidR="000A0DCA" w:rsidRDefault="000A0DCA" w:rsidP="0048364F">
      <w:pPr>
        <w:spacing w:line="240" w:lineRule="auto"/>
      </w:pPr>
      <w:r>
        <w:separator/>
      </w:r>
    </w:p>
  </w:endnote>
  <w:endnote w:type="continuationSeparator" w:id="0">
    <w:p w14:paraId="50D435E6" w14:textId="77777777" w:rsidR="000A0DCA" w:rsidRDefault="000A0DC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0739C" w14:textId="77777777" w:rsidR="000A0DCA" w:rsidRPr="00A72771" w:rsidRDefault="00A72771" w:rsidP="00A727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2771">
      <w:rPr>
        <w:i/>
        <w:sz w:val="18"/>
      </w:rPr>
      <w:t>OPC65240 -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BCD29" w14:textId="77777777" w:rsidR="000A0DCA" w:rsidRDefault="000A0DCA" w:rsidP="00E97334"/>
  <w:p w14:paraId="31FA611B" w14:textId="77777777" w:rsidR="000A0DCA" w:rsidRPr="00A72771" w:rsidRDefault="00A72771" w:rsidP="00A72771">
    <w:pPr>
      <w:rPr>
        <w:rFonts w:cs="Times New Roman"/>
        <w:i/>
        <w:sz w:val="18"/>
      </w:rPr>
    </w:pPr>
    <w:r w:rsidRPr="00A72771">
      <w:rPr>
        <w:rFonts w:cs="Times New Roman"/>
        <w:i/>
        <w:sz w:val="18"/>
      </w:rPr>
      <w:t>OPC65240 -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819D" w14:textId="77777777" w:rsidR="000A0DCA" w:rsidRPr="00A72771" w:rsidRDefault="00A72771" w:rsidP="00A727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2771">
      <w:rPr>
        <w:i/>
        <w:sz w:val="18"/>
      </w:rPr>
      <w:t>OPC65240 -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8804" w14:textId="77777777" w:rsidR="000A0DCA" w:rsidRPr="00E33C1C" w:rsidRDefault="000A0DC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A0DCA" w14:paraId="706376C1" w14:textId="77777777" w:rsidTr="005B13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C8CD81" w14:textId="77777777" w:rsidR="000A0DCA" w:rsidRDefault="000A0DCA" w:rsidP="00C11D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80B5B7" w14:textId="302AF2EF" w:rsidR="000A0DCA" w:rsidRDefault="000A0DCA" w:rsidP="00C11D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6F53">
            <w:rPr>
              <w:i/>
              <w:sz w:val="18"/>
            </w:rPr>
            <w:t>Financial Framework (Supplementary Powers) Amendment (Agriculture, Water and the Environment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C7FDE2" w14:textId="77777777" w:rsidR="000A0DCA" w:rsidRDefault="000A0DCA" w:rsidP="00C11DAD">
          <w:pPr>
            <w:spacing w:line="0" w:lineRule="atLeast"/>
            <w:jc w:val="right"/>
            <w:rPr>
              <w:sz w:val="18"/>
            </w:rPr>
          </w:pPr>
        </w:p>
      </w:tc>
    </w:tr>
  </w:tbl>
  <w:p w14:paraId="32CFB809" w14:textId="77777777" w:rsidR="000A0DCA" w:rsidRPr="00A72771" w:rsidRDefault="00A72771" w:rsidP="00A72771">
    <w:pPr>
      <w:rPr>
        <w:rFonts w:cs="Times New Roman"/>
        <w:i/>
        <w:sz w:val="18"/>
      </w:rPr>
    </w:pPr>
    <w:r w:rsidRPr="00A72771">
      <w:rPr>
        <w:rFonts w:cs="Times New Roman"/>
        <w:i/>
        <w:sz w:val="18"/>
      </w:rPr>
      <w:t>OPC65240 -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BE73" w14:textId="77777777" w:rsidR="000A0DCA" w:rsidRPr="00E33C1C" w:rsidRDefault="000A0DC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A0DCA" w14:paraId="216FB0BF" w14:textId="77777777" w:rsidTr="005B135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C30224" w14:textId="77777777" w:rsidR="000A0DCA" w:rsidRDefault="000A0DCA" w:rsidP="00C11D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35FA0A" w14:textId="10B8FC1D" w:rsidR="000A0DCA" w:rsidRDefault="000A0DCA" w:rsidP="00C11D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6F53">
            <w:rPr>
              <w:i/>
              <w:sz w:val="18"/>
            </w:rPr>
            <w:t>Financial Framework (Supplementary Powers) Amendment (Agriculture, Water and the Environment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5C63F1B" w14:textId="77777777" w:rsidR="000A0DCA" w:rsidRDefault="000A0DCA" w:rsidP="00C11D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DC633B" w14:textId="77777777" w:rsidR="000A0DCA" w:rsidRPr="00A72771" w:rsidRDefault="00A72771" w:rsidP="00A72771">
    <w:pPr>
      <w:rPr>
        <w:rFonts w:cs="Times New Roman"/>
        <w:i/>
        <w:sz w:val="18"/>
      </w:rPr>
    </w:pPr>
    <w:r w:rsidRPr="00A72771">
      <w:rPr>
        <w:rFonts w:cs="Times New Roman"/>
        <w:i/>
        <w:sz w:val="18"/>
      </w:rPr>
      <w:t>OPC65240 -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5407" w14:textId="77777777" w:rsidR="000A0DCA" w:rsidRPr="00E33C1C" w:rsidRDefault="000A0D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A0DCA" w14:paraId="0453D6B0" w14:textId="77777777" w:rsidTr="005B135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2084AF" w14:textId="77777777" w:rsidR="000A0DCA" w:rsidRDefault="000A0DCA" w:rsidP="00C11D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8EF5E2" w14:textId="0AA07F66" w:rsidR="000A0DCA" w:rsidRDefault="000A0DCA" w:rsidP="00C11D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6F53">
            <w:rPr>
              <w:i/>
              <w:sz w:val="18"/>
            </w:rPr>
            <w:t>Financial Framework (Supplementary Powers) Amendment (Agriculture, Water and the Environment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7B9D71" w14:textId="77777777" w:rsidR="000A0DCA" w:rsidRDefault="000A0DCA" w:rsidP="00C11DAD">
          <w:pPr>
            <w:spacing w:line="0" w:lineRule="atLeast"/>
            <w:jc w:val="right"/>
            <w:rPr>
              <w:sz w:val="18"/>
            </w:rPr>
          </w:pPr>
        </w:p>
      </w:tc>
    </w:tr>
  </w:tbl>
  <w:p w14:paraId="1F5FE13A" w14:textId="77777777" w:rsidR="000A0DCA" w:rsidRPr="00A72771" w:rsidRDefault="00A72771" w:rsidP="00A72771">
    <w:pPr>
      <w:rPr>
        <w:rFonts w:cs="Times New Roman"/>
        <w:i/>
        <w:sz w:val="18"/>
      </w:rPr>
    </w:pPr>
    <w:r w:rsidRPr="00A72771">
      <w:rPr>
        <w:rFonts w:cs="Times New Roman"/>
        <w:i/>
        <w:sz w:val="18"/>
      </w:rPr>
      <w:t>OPC65240 -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8207" w14:textId="77777777" w:rsidR="000A0DCA" w:rsidRPr="00E33C1C" w:rsidRDefault="000A0D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A0DCA" w14:paraId="4C80FC30" w14:textId="77777777" w:rsidTr="00C11DA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EB3D75" w14:textId="77777777" w:rsidR="000A0DCA" w:rsidRDefault="000A0DCA" w:rsidP="00C11D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A16F19" w14:textId="622020FE" w:rsidR="000A0DCA" w:rsidRDefault="000A0DCA" w:rsidP="00C11D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6F53">
            <w:rPr>
              <w:i/>
              <w:sz w:val="18"/>
            </w:rPr>
            <w:t>Financial Framework (Supplementary Powers) Amendment (Agriculture, Water and the Environment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2FD166" w14:textId="77777777" w:rsidR="000A0DCA" w:rsidRDefault="000A0DCA" w:rsidP="00C11D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5797E1" w14:textId="77777777" w:rsidR="000A0DCA" w:rsidRPr="00A72771" w:rsidRDefault="00A72771" w:rsidP="00A72771">
    <w:pPr>
      <w:rPr>
        <w:rFonts w:cs="Times New Roman"/>
        <w:i/>
        <w:sz w:val="18"/>
      </w:rPr>
    </w:pPr>
    <w:r w:rsidRPr="00A72771">
      <w:rPr>
        <w:rFonts w:cs="Times New Roman"/>
        <w:i/>
        <w:sz w:val="18"/>
      </w:rPr>
      <w:t>OPC65240 -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1B9E" w14:textId="77777777" w:rsidR="000A0DCA" w:rsidRPr="00E33C1C" w:rsidRDefault="000A0D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A0DCA" w14:paraId="6B5AFE7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FF3CFC" w14:textId="77777777" w:rsidR="000A0DCA" w:rsidRDefault="000A0DCA" w:rsidP="00C11D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D37F69" w14:textId="2BF05D36" w:rsidR="000A0DCA" w:rsidRDefault="000A0DCA" w:rsidP="00C11D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6F53">
            <w:rPr>
              <w:i/>
              <w:sz w:val="18"/>
            </w:rPr>
            <w:t>Financial Framework (Supplementary Powers) Amendment (Agriculture, Water and the Environment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CBE69E" w14:textId="77777777" w:rsidR="000A0DCA" w:rsidRDefault="000A0DCA" w:rsidP="00C11D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E0BE26" w14:textId="77777777" w:rsidR="000A0DCA" w:rsidRPr="00A72771" w:rsidRDefault="00A72771" w:rsidP="00A72771">
    <w:pPr>
      <w:rPr>
        <w:rFonts w:cs="Times New Roman"/>
        <w:i/>
        <w:sz w:val="18"/>
      </w:rPr>
    </w:pPr>
    <w:r w:rsidRPr="00A72771">
      <w:rPr>
        <w:rFonts w:cs="Times New Roman"/>
        <w:i/>
        <w:sz w:val="18"/>
      </w:rPr>
      <w:t>OPC65240 -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D3304" w14:textId="77777777" w:rsidR="000A0DCA" w:rsidRDefault="000A0DCA" w:rsidP="0048364F">
      <w:pPr>
        <w:spacing w:line="240" w:lineRule="auto"/>
      </w:pPr>
      <w:r>
        <w:separator/>
      </w:r>
    </w:p>
  </w:footnote>
  <w:footnote w:type="continuationSeparator" w:id="0">
    <w:p w14:paraId="2F7F65A2" w14:textId="77777777" w:rsidR="000A0DCA" w:rsidRDefault="000A0DC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5A43E" w14:textId="77777777" w:rsidR="000A0DCA" w:rsidRPr="005F1388" w:rsidRDefault="000A0DC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4888" w14:textId="77777777" w:rsidR="000A0DCA" w:rsidRPr="005F1388" w:rsidRDefault="000A0DC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7080" w14:textId="77777777" w:rsidR="000A0DCA" w:rsidRPr="005F1388" w:rsidRDefault="000A0DC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F1B29" w14:textId="77777777" w:rsidR="000A0DCA" w:rsidRPr="00ED79B6" w:rsidRDefault="000A0DC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1DDA0" w14:textId="77777777" w:rsidR="000A0DCA" w:rsidRPr="00ED79B6" w:rsidRDefault="000A0DC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7E629" w14:textId="77777777" w:rsidR="000A0DCA" w:rsidRPr="00ED79B6" w:rsidRDefault="000A0DC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3F88" w14:textId="1F803BD1" w:rsidR="000A0DCA" w:rsidRPr="00A961C4" w:rsidRDefault="000A0DC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4560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45600">
      <w:rPr>
        <w:noProof/>
        <w:sz w:val="20"/>
      </w:rPr>
      <w:t>Amendments</w:t>
    </w:r>
    <w:r>
      <w:rPr>
        <w:sz w:val="20"/>
      </w:rPr>
      <w:fldChar w:fldCharType="end"/>
    </w:r>
  </w:p>
  <w:p w14:paraId="6A270F2F" w14:textId="3204AFF9" w:rsidR="000A0DCA" w:rsidRPr="00A961C4" w:rsidRDefault="000A0DC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77E628D" w14:textId="77777777" w:rsidR="000A0DCA" w:rsidRPr="00A961C4" w:rsidRDefault="000A0DC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41213" w14:textId="52293302" w:rsidR="000A0DCA" w:rsidRPr="00A961C4" w:rsidRDefault="000A0DC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2863FF7" w14:textId="05524308" w:rsidR="000A0DCA" w:rsidRPr="00A961C4" w:rsidRDefault="000A0DC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350B123" w14:textId="77777777" w:rsidR="000A0DCA" w:rsidRPr="00A961C4" w:rsidRDefault="000A0DC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0DBF" w14:textId="77777777" w:rsidR="000A0DCA" w:rsidRPr="00A961C4" w:rsidRDefault="000A0DC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D26A7"/>
    <w:multiLevelType w:val="hybridMultilevel"/>
    <w:tmpl w:val="7E88BD08"/>
    <w:lvl w:ilvl="0" w:tplc="9F285B6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9EC39E4"/>
    <w:multiLevelType w:val="hybridMultilevel"/>
    <w:tmpl w:val="AE28CF44"/>
    <w:lvl w:ilvl="0" w:tplc="4ADAE2C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74D37"/>
    <w:multiLevelType w:val="hybridMultilevel"/>
    <w:tmpl w:val="E6A022F4"/>
    <w:lvl w:ilvl="0" w:tplc="80FA62C0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6"/>
  </w:num>
  <w:num w:numId="20">
    <w:abstractNumId w:val="1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AD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1C7D"/>
    <w:rsid w:val="00077593"/>
    <w:rsid w:val="00083F48"/>
    <w:rsid w:val="000A0DCA"/>
    <w:rsid w:val="000A7DF9"/>
    <w:rsid w:val="000B6F71"/>
    <w:rsid w:val="000D05EF"/>
    <w:rsid w:val="000D5485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1FCD"/>
    <w:rsid w:val="00184261"/>
    <w:rsid w:val="00190DF5"/>
    <w:rsid w:val="00193461"/>
    <w:rsid w:val="001939E1"/>
    <w:rsid w:val="00195382"/>
    <w:rsid w:val="001A3B9F"/>
    <w:rsid w:val="001A65C0"/>
    <w:rsid w:val="001B6456"/>
    <w:rsid w:val="001B66B1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A77EF"/>
    <w:rsid w:val="002C152A"/>
    <w:rsid w:val="002D043A"/>
    <w:rsid w:val="00306F53"/>
    <w:rsid w:val="0031713F"/>
    <w:rsid w:val="00321913"/>
    <w:rsid w:val="00324EE6"/>
    <w:rsid w:val="003316DC"/>
    <w:rsid w:val="00332E0D"/>
    <w:rsid w:val="00337F64"/>
    <w:rsid w:val="003415D3"/>
    <w:rsid w:val="00346335"/>
    <w:rsid w:val="00352B0F"/>
    <w:rsid w:val="00354F66"/>
    <w:rsid w:val="003561B0"/>
    <w:rsid w:val="00367960"/>
    <w:rsid w:val="003744F5"/>
    <w:rsid w:val="0038076E"/>
    <w:rsid w:val="00392D5B"/>
    <w:rsid w:val="003A15AC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3B2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600"/>
    <w:rsid w:val="00546FA3"/>
    <w:rsid w:val="00552208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1357"/>
    <w:rsid w:val="005B4067"/>
    <w:rsid w:val="005C36E0"/>
    <w:rsid w:val="005C3F41"/>
    <w:rsid w:val="005C6C2E"/>
    <w:rsid w:val="005D168D"/>
    <w:rsid w:val="005D5EA1"/>
    <w:rsid w:val="005D7785"/>
    <w:rsid w:val="005E024B"/>
    <w:rsid w:val="005E61D3"/>
    <w:rsid w:val="005F6A0D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4791"/>
    <w:rsid w:val="00685F42"/>
    <w:rsid w:val="006866A1"/>
    <w:rsid w:val="0069207B"/>
    <w:rsid w:val="006A1C45"/>
    <w:rsid w:val="006A4309"/>
    <w:rsid w:val="006B0E55"/>
    <w:rsid w:val="006B7006"/>
    <w:rsid w:val="006C7057"/>
    <w:rsid w:val="006C7F8C"/>
    <w:rsid w:val="006D611E"/>
    <w:rsid w:val="006D7AB9"/>
    <w:rsid w:val="006F6D66"/>
    <w:rsid w:val="00700B2C"/>
    <w:rsid w:val="007117A5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1759"/>
    <w:rsid w:val="00812F45"/>
    <w:rsid w:val="00833A0E"/>
    <w:rsid w:val="0084172C"/>
    <w:rsid w:val="008517BE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D7E57"/>
    <w:rsid w:val="008E4702"/>
    <w:rsid w:val="008E69AA"/>
    <w:rsid w:val="008F4F1C"/>
    <w:rsid w:val="00914DCC"/>
    <w:rsid w:val="00922764"/>
    <w:rsid w:val="00932377"/>
    <w:rsid w:val="00943102"/>
    <w:rsid w:val="0094523D"/>
    <w:rsid w:val="009559E6"/>
    <w:rsid w:val="009769F9"/>
    <w:rsid w:val="00976A63"/>
    <w:rsid w:val="00983419"/>
    <w:rsid w:val="00997D05"/>
    <w:rsid w:val="009C3431"/>
    <w:rsid w:val="009C5989"/>
    <w:rsid w:val="009D08DA"/>
    <w:rsid w:val="009D20B9"/>
    <w:rsid w:val="009F2F69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4CE2"/>
    <w:rsid w:val="00A70A74"/>
    <w:rsid w:val="00A72771"/>
    <w:rsid w:val="00A932F9"/>
    <w:rsid w:val="00AA0343"/>
    <w:rsid w:val="00AA2A5C"/>
    <w:rsid w:val="00AB4DC2"/>
    <w:rsid w:val="00AB78E9"/>
    <w:rsid w:val="00AC38A5"/>
    <w:rsid w:val="00AD3467"/>
    <w:rsid w:val="00AD5641"/>
    <w:rsid w:val="00AD59EC"/>
    <w:rsid w:val="00AE0F9B"/>
    <w:rsid w:val="00AF55FF"/>
    <w:rsid w:val="00AF5C50"/>
    <w:rsid w:val="00B032D8"/>
    <w:rsid w:val="00B33B3C"/>
    <w:rsid w:val="00B40D74"/>
    <w:rsid w:val="00B52663"/>
    <w:rsid w:val="00B56DCB"/>
    <w:rsid w:val="00B770D2"/>
    <w:rsid w:val="00BA47A3"/>
    <w:rsid w:val="00BA5026"/>
    <w:rsid w:val="00BA6E43"/>
    <w:rsid w:val="00BB6E79"/>
    <w:rsid w:val="00BD56E5"/>
    <w:rsid w:val="00BD6B24"/>
    <w:rsid w:val="00BE3B31"/>
    <w:rsid w:val="00BE719A"/>
    <w:rsid w:val="00BE720A"/>
    <w:rsid w:val="00BF6650"/>
    <w:rsid w:val="00C01656"/>
    <w:rsid w:val="00C067E5"/>
    <w:rsid w:val="00C11DAD"/>
    <w:rsid w:val="00C164CA"/>
    <w:rsid w:val="00C36471"/>
    <w:rsid w:val="00C42BF8"/>
    <w:rsid w:val="00C460AE"/>
    <w:rsid w:val="00C473D5"/>
    <w:rsid w:val="00C50043"/>
    <w:rsid w:val="00C50A0F"/>
    <w:rsid w:val="00C7573B"/>
    <w:rsid w:val="00C76CF3"/>
    <w:rsid w:val="00CA4C8A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84E04"/>
    <w:rsid w:val="00D95891"/>
    <w:rsid w:val="00DA1A0D"/>
    <w:rsid w:val="00DB5CB4"/>
    <w:rsid w:val="00DE149E"/>
    <w:rsid w:val="00E014CA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18C2"/>
    <w:rsid w:val="00F025DF"/>
    <w:rsid w:val="00F047E2"/>
    <w:rsid w:val="00F04D57"/>
    <w:rsid w:val="00F078DC"/>
    <w:rsid w:val="00F13E86"/>
    <w:rsid w:val="00F15DB9"/>
    <w:rsid w:val="00F32FCB"/>
    <w:rsid w:val="00F6709F"/>
    <w:rsid w:val="00F677A9"/>
    <w:rsid w:val="00F723BD"/>
    <w:rsid w:val="00F732EA"/>
    <w:rsid w:val="00F84BC9"/>
    <w:rsid w:val="00F84CF5"/>
    <w:rsid w:val="00F8612E"/>
    <w:rsid w:val="00FA420B"/>
    <w:rsid w:val="00FE0781"/>
    <w:rsid w:val="00FE48AB"/>
    <w:rsid w:val="00FE799A"/>
    <w:rsid w:val="00FF39DE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AAE3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84E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E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E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E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E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E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4E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4E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4E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4E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4E04"/>
  </w:style>
  <w:style w:type="paragraph" w:customStyle="1" w:styleId="OPCParaBase">
    <w:name w:val="OPCParaBase"/>
    <w:qFormat/>
    <w:rsid w:val="00D84E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4E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4E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4E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4E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4E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4E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4E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4E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4E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4E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4E04"/>
  </w:style>
  <w:style w:type="paragraph" w:customStyle="1" w:styleId="Blocks">
    <w:name w:val="Blocks"/>
    <w:aliases w:val="bb"/>
    <w:basedOn w:val="OPCParaBase"/>
    <w:qFormat/>
    <w:rsid w:val="00D84E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4E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4E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4E04"/>
    <w:rPr>
      <w:i/>
    </w:rPr>
  </w:style>
  <w:style w:type="paragraph" w:customStyle="1" w:styleId="BoxList">
    <w:name w:val="BoxList"/>
    <w:aliases w:val="bl"/>
    <w:basedOn w:val="BoxText"/>
    <w:qFormat/>
    <w:rsid w:val="00D84E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4E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4E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4E04"/>
    <w:pPr>
      <w:ind w:left="1985" w:hanging="851"/>
    </w:pPr>
  </w:style>
  <w:style w:type="character" w:customStyle="1" w:styleId="CharAmPartNo">
    <w:name w:val="CharAmPartNo"/>
    <w:basedOn w:val="OPCCharBase"/>
    <w:qFormat/>
    <w:rsid w:val="00D84E04"/>
  </w:style>
  <w:style w:type="character" w:customStyle="1" w:styleId="CharAmPartText">
    <w:name w:val="CharAmPartText"/>
    <w:basedOn w:val="OPCCharBase"/>
    <w:qFormat/>
    <w:rsid w:val="00D84E04"/>
  </w:style>
  <w:style w:type="character" w:customStyle="1" w:styleId="CharAmSchNo">
    <w:name w:val="CharAmSchNo"/>
    <w:basedOn w:val="OPCCharBase"/>
    <w:qFormat/>
    <w:rsid w:val="00D84E04"/>
  </w:style>
  <w:style w:type="character" w:customStyle="1" w:styleId="CharAmSchText">
    <w:name w:val="CharAmSchText"/>
    <w:basedOn w:val="OPCCharBase"/>
    <w:qFormat/>
    <w:rsid w:val="00D84E04"/>
  </w:style>
  <w:style w:type="character" w:customStyle="1" w:styleId="CharBoldItalic">
    <w:name w:val="CharBoldItalic"/>
    <w:basedOn w:val="OPCCharBase"/>
    <w:uiPriority w:val="1"/>
    <w:qFormat/>
    <w:rsid w:val="00D84E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4E04"/>
  </w:style>
  <w:style w:type="character" w:customStyle="1" w:styleId="CharChapText">
    <w:name w:val="CharChapText"/>
    <w:basedOn w:val="OPCCharBase"/>
    <w:uiPriority w:val="1"/>
    <w:qFormat/>
    <w:rsid w:val="00D84E04"/>
  </w:style>
  <w:style w:type="character" w:customStyle="1" w:styleId="CharDivNo">
    <w:name w:val="CharDivNo"/>
    <w:basedOn w:val="OPCCharBase"/>
    <w:uiPriority w:val="1"/>
    <w:qFormat/>
    <w:rsid w:val="00D84E04"/>
  </w:style>
  <w:style w:type="character" w:customStyle="1" w:styleId="CharDivText">
    <w:name w:val="CharDivText"/>
    <w:basedOn w:val="OPCCharBase"/>
    <w:uiPriority w:val="1"/>
    <w:qFormat/>
    <w:rsid w:val="00D84E04"/>
  </w:style>
  <w:style w:type="character" w:customStyle="1" w:styleId="CharItalic">
    <w:name w:val="CharItalic"/>
    <w:basedOn w:val="OPCCharBase"/>
    <w:uiPriority w:val="1"/>
    <w:qFormat/>
    <w:rsid w:val="00D84E04"/>
    <w:rPr>
      <w:i/>
    </w:rPr>
  </w:style>
  <w:style w:type="character" w:customStyle="1" w:styleId="CharPartNo">
    <w:name w:val="CharPartNo"/>
    <w:basedOn w:val="OPCCharBase"/>
    <w:uiPriority w:val="1"/>
    <w:qFormat/>
    <w:rsid w:val="00D84E04"/>
  </w:style>
  <w:style w:type="character" w:customStyle="1" w:styleId="CharPartText">
    <w:name w:val="CharPartText"/>
    <w:basedOn w:val="OPCCharBase"/>
    <w:uiPriority w:val="1"/>
    <w:qFormat/>
    <w:rsid w:val="00D84E04"/>
  </w:style>
  <w:style w:type="character" w:customStyle="1" w:styleId="CharSectno">
    <w:name w:val="CharSectno"/>
    <w:basedOn w:val="OPCCharBase"/>
    <w:qFormat/>
    <w:rsid w:val="00D84E04"/>
  </w:style>
  <w:style w:type="character" w:customStyle="1" w:styleId="CharSubdNo">
    <w:name w:val="CharSubdNo"/>
    <w:basedOn w:val="OPCCharBase"/>
    <w:uiPriority w:val="1"/>
    <w:qFormat/>
    <w:rsid w:val="00D84E04"/>
  </w:style>
  <w:style w:type="character" w:customStyle="1" w:styleId="CharSubdText">
    <w:name w:val="CharSubdText"/>
    <w:basedOn w:val="OPCCharBase"/>
    <w:uiPriority w:val="1"/>
    <w:qFormat/>
    <w:rsid w:val="00D84E04"/>
  </w:style>
  <w:style w:type="paragraph" w:customStyle="1" w:styleId="CTA--">
    <w:name w:val="CTA --"/>
    <w:basedOn w:val="OPCParaBase"/>
    <w:next w:val="Normal"/>
    <w:rsid w:val="00D84E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4E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4E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4E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4E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4E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4E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4E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4E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4E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4E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4E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4E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4E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84E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4E0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4E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4E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4E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4E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4E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4E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4E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4E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4E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4E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4E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4E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4E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4E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4E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4E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4E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4E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4E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84E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4E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4E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4E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4E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4E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4E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4E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4E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4E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4E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4E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4E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4E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4E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4E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4E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4E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4E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4E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84E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84E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84E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84E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84E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84E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84E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84E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84E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84E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4E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4E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4E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4E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4E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4E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4E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84E04"/>
    <w:rPr>
      <w:sz w:val="16"/>
    </w:rPr>
  </w:style>
  <w:style w:type="table" w:customStyle="1" w:styleId="CFlag">
    <w:name w:val="CFlag"/>
    <w:basedOn w:val="TableNormal"/>
    <w:uiPriority w:val="99"/>
    <w:rsid w:val="00D84E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84E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4E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84E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84E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4E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4E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4E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4E0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84E04"/>
    <w:pPr>
      <w:spacing w:before="120"/>
    </w:pPr>
  </w:style>
  <w:style w:type="paragraph" w:customStyle="1" w:styleId="CompiledActNo">
    <w:name w:val="CompiledActNo"/>
    <w:basedOn w:val="OPCParaBase"/>
    <w:next w:val="Normal"/>
    <w:rsid w:val="00D84E0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84E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4E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4E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4E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4E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4E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84E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84E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4E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4E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4E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4E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4E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4E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84E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4E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84E04"/>
  </w:style>
  <w:style w:type="character" w:customStyle="1" w:styleId="CharSubPartNoCASA">
    <w:name w:val="CharSubPartNo(CASA)"/>
    <w:basedOn w:val="OPCCharBase"/>
    <w:uiPriority w:val="1"/>
    <w:rsid w:val="00D84E04"/>
  </w:style>
  <w:style w:type="paragraph" w:customStyle="1" w:styleId="ENoteTTIndentHeadingSub">
    <w:name w:val="ENoteTTIndentHeadingSub"/>
    <w:aliases w:val="enTTHis"/>
    <w:basedOn w:val="OPCParaBase"/>
    <w:rsid w:val="00D84E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4E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4E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4E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84E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84E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4E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4E04"/>
    <w:rPr>
      <w:sz w:val="22"/>
    </w:rPr>
  </w:style>
  <w:style w:type="paragraph" w:customStyle="1" w:styleId="SOTextNote">
    <w:name w:val="SO TextNote"/>
    <w:aliases w:val="sont"/>
    <w:basedOn w:val="SOText"/>
    <w:qFormat/>
    <w:rsid w:val="00D84E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4E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4E04"/>
    <w:rPr>
      <w:sz w:val="22"/>
    </w:rPr>
  </w:style>
  <w:style w:type="paragraph" w:customStyle="1" w:styleId="FileName">
    <w:name w:val="FileName"/>
    <w:basedOn w:val="Normal"/>
    <w:rsid w:val="00D84E04"/>
  </w:style>
  <w:style w:type="paragraph" w:customStyle="1" w:styleId="TableHeading">
    <w:name w:val="TableHeading"/>
    <w:aliases w:val="th"/>
    <w:basedOn w:val="OPCParaBase"/>
    <w:next w:val="Tabletext"/>
    <w:rsid w:val="00D84E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4E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4E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4E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4E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4E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4E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4E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4E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4E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4E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84E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4E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4E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4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4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E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84E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84E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84E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84E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84E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84E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84E04"/>
  </w:style>
  <w:style w:type="character" w:customStyle="1" w:styleId="charlegsubtitle1">
    <w:name w:val="charlegsubtitle1"/>
    <w:basedOn w:val="DefaultParagraphFont"/>
    <w:rsid w:val="00D84E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84E04"/>
    <w:pPr>
      <w:ind w:left="240" w:hanging="240"/>
    </w:pPr>
  </w:style>
  <w:style w:type="paragraph" w:styleId="Index2">
    <w:name w:val="index 2"/>
    <w:basedOn w:val="Normal"/>
    <w:next w:val="Normal"/>
    <w:autoRedefine/>
    <w:rsid w:val="00D84E04"/>
    <w:pPr>
      <w:ind w:left="480" w:hanging="240"/>
    </w:pPr>
  </w:style>
  <w:style w:type="paragraph" w:styleId="Index3">
    <w:name w:val="index 3"/>
    <w:basedOn w:val="Normal"/>
    <w:next w:val="Normal"/>
    <w:autoRedefine/>
    <w:rsid w:val="00D84E04"/>
    <w:pPr>
      <w:ind w:left="720" w:hanging="240"/>
    </w:pPr>
  </w:style>
  <w:style w:type="paragraph" w:styleId="Index4">
    <w:name w:val="index 4"/>
    <w:basedOn w:val="Normal"/>
    <w:next w:val="Normal"/>
    <w:autoRedefine/>
    <w:rsid w:val="00D84E04"/>
    <w:pPr>
      <w:ind w:left="960" w:hanging="240"/>
    </w:pPr>
  </w:style>
  <w:style w:type="paragraph" w:styleId="Index5">
    <w:name w:val="index 5"/>
    <w:basedOn w:val="Normal"/>
    <w:next w:val="Normal"/>
    <w:autoRedefine/>
    <w:rsid w:val="00D84E04"/>
    <w:pPr>
      <w:ind w:left="1200" w:hanging="240"/>
    </w:pPr>
  </w:style>
  <w:style w:type="paragraph" w:styleId="Index6">
    <w:name w:val="index 6"/>
    <w:basedOn w:val="Normal"/>
    <w:next w:val="Normal"/>
    <w:autoRedefine/>
    <w:rsid w:val="00D84E04"/>
    <w:pPr>
      <w:ind w:left="1440" w:hanging="240"/>
    </w:pPr>
  </w:style>
  <w:style w:type="paragraph" w:styleId="Index7">
    <w:name w:val="index 7"/>
    <w:basedOn w:val="Normal"/>
    <w:next w:val="Normal"/>
    <w:autoRedefine/>
    <w:rsid w:val="00D84E04"/>
    <w:pPr>
      <w:ind w:left="1680" w:hanging="240"/>
    </w:pPr>
  </w:style>
  <w:style w:type="paragraph" w:styleId="Index8">
    <w:name w:val="index 8"/>
    <w:basedOn w:val="Normal"/>
    <w:next w:val="Normal"/>
    <w:autoRedefine/>
    <w:rsid w:val="00D84E04"/>
    <w:pPr>
      <w:ind w:left="1920" w:hanging="240"/>
    </w:pPr>
  </w:style>
  <w:style w:type="paragraph" w:styleId="Index9">
    <w:name w:val="index 9"/>
    <w:basedOn w:val="Normal"/>
    <w:next w:val="Normal"/>
    <w:autoRedefine/>
    <w:rsid w:val="00D84E04"/>
    <w:pPr>
      <w:ind w:left="2160" w:hanging="240"/>
    </w:pPr>
  </w:style>
  <w:style w:type="paragraph" w:styleId="NormalIndent">
    <w:name w:val="Normal Indent"/>
    <w:basedOn w:val="Normal"/>
    <w:rsid w:val="00D84E04"/>
    <w:pPr>
      <w:ind w:left="720"/>
    </w:pPr>
  </w:style>
  <w:style w:type="paragraph" w:styleId="FootnoteText">
    <w:name w:val="footnote text"/>
    <w:basedOn w:val="Normal"/>
    <w:link w:val="FootnoteTextChar"/>
    <w:rsid w:val="00D84E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84E04"/>
  </w:style>
  <w:style w:type="paragraph" w:styleId="CommentText">
    <w:name w:val="annotation text"/>
    <w:basedOn w:val="Normal"/>
    <w:link w:val="CommentTextChar"/>
    <w:rsid w:val="00D84E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4E04"/>
  </w:style>
  <w:style w:type="paragraph" w:styleId="IndexHeading">
    <w:name w:val="index heading"/>
    <w:basedOn w:val="Normal"/>
    <w:next w:val="Index1"/>
    <w:rsid w:val="00D84E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84E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84E04"/>
    <w:pPr>
      <w:ind w:left="480" w:hanging="480"/>
    </w:pPr>
  </w:style>
  <w:style w:type="paragraph" w:styleId="EnvelopeAddress">
    <w:name w:val="envelope address"/>
    <w:basedOn w:val="Normal"/>
    <w:rsid w:val="00D84E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84E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84E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84E04"/>
    <w:rPr>
      <w:sz w:val="16"/>
      <w:szCs w:val="16"/>
    </w:rPr>
  </w:style>
  <w:style w:type="character" w:styleId="PageNumber">
    <w:name w:val="page number"/>
    <w:basedOn w:val="DefaultParagraphFont"/>
    <w:rsid w:val="00D84E04"/>
  </w:style>
  <w:style w:type="character" w:styleId="EndnoteReference">
    <w:name w:val="endnote reference"/>
    <w:basedOn w:val="DefaultParagraphFont"/>
    <w:rsid w:val="00D84E04"/>
    <w:rPr>
      <w:vertAlign w:val="superscript"/>
    </w:rPr>
  </w:style>
  <w:style w:type="paragraph" w:styleId="EndnoteText">
    <w:name w:val="endnote text"/>
    <w:basedOn w:val="Normal"/>
    <w:link w:val="EndnoteTextChar"/>
    <w:rsid w:val="00D84E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84E04"/>
  </w:style>
  <w:style w:type="paragraph" w:styleId="TableofAuthorities">
    <w:name w:val="table of authorities"/>
    <w:basedOn w:val="Normal"/>
    <w:next w:val="Normal"/>
    <w:rsid w:val="00D84E04"/>
    <w:pPr>
      <w:ind w:left="240" w:hanging="240"/>
    </w:pPr>
  </w:style>
  <w:style w:type="paragraph" w:styleId="MacroText">
    <w:name w:val="macro"/>
    <w:link w:val="MacroTextChar"/>
    <w:rsid w:val="00D84E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84E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84E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84E04"/>
    <w:pPr>
      <w:ind w:left="283" w:hanging="283"/>
    </w:pPr>
  </w:style>
  <w:style w:type="paragraph" w:styleId="ListBullet">
    <w:name w:val="List Bullet"/>
    <w:basedOn w:val="Normal"/>
    <w:autoRedefine/>
    <w:rsid w:val="00D84E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84E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84E04"/>
    <w:pPr>
      <w:ind w:left="566" w:hanging="283"/>
    </w:pPr>
  </w:style>
  <w:style w:type="paragraph" w:styleId="List3">
    <w:name w:val="List 3"/>
    <w:basedOn w:val="Normal"/>
    <w:rsid w:val="00D84E04"/>
    <w:pPr>
      <w:ind w:left="849" w:hanging="283"/>
    </w:pPr>
  </w:style>
  <w:style w:type="paragraph" w:styleId="List4">
    <w:name w:val="List 4"/>
    <w:basedOn w:val="Normal"/>
    <w:rsid w:val="00D84E04"/>
    <w:pPr>
      <w:ind w:left="1132" w:hanging="283"/>
    </w:pPr>
  </w:style>
  <w:style w:type="paragraph" w:styleId="List5">
    <w:name w:val="List 5"/>
    <w:basedOn w:val="Normal"/>
    <w:rsid w:val="00D84E04"/>
    <w:pPr>
      <w:ind w:left="1415" w:hanging="283"/>
    </w:pPr>
  </w:style>
  <w:style w:type="paragraph" w:styleId="ListBullet2">
    <w:name w:val="List Bullet 2"/>
    <w:basedOn w:val="Normal"/>
    <w:autoRedefine/>
    <w:rsid w:val="00D84E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84E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84E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84E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84E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84E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84E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84E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84E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84E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84E04"/>
    <w:pPr>
      <w:ind w:left="4252"/>
    </w:pPr>
  </w:style>
  <w:style w:type="character" w:customStyle="1" w:styleId="ClosingChar">
    <w:name w:val="Closing Char"/>
    <w:basedOn w:val="DefaultParagraphFont"/>
    <w:link w:val="Closing"/>
    <w:rsid w:val="00D84E04"/>
    <w:rPr>
      <w:sz w:val="22"/>
    </w:rPr>
  </w:style>
  <w:style w:type="paragraph" w:styleId="Signature">
    <w:name w:val="Signature"/>
    <w:basedOn w:val="Normal"/>
    <w:link w:val="SignatureChar"/>
    <w:rsid w:val="00D84E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84E04"/>
    <w:rPr>
      <w:sz w:val="22"/>
    </w:rPr>
  </w:style>
  <w:style w:type="paragraph" w:styleId="BodyText">
    <w:name w:val="Body Text"/>
    <w:basedOn w:val="Normal"/>
    <w:link w:val="BodyTextChar"/>
    <w:rsid w:val="00D84E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4E04"/>
    <w:rPr>
      <w:sz w:val="22"/>
    </w:rPr>
  </w:style>
  <w:style w:type="paragraph" w:styleId="BodyTextIndent">
    <w:name w:val="Body Text Indent"/>
    <w:basedOn w:val="Normal"/>
    <w:link w:val="BodyTextIndentChar"/>
    <w:rsid w:val="00D84E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84E04"/>
    <w:rPr>
      <w:sz w:val="22"/>
    </w:rPr>
  </w:style>
  <w:style w:type="paragraph" w:styleId="ListContinue">
    <w:name w:val="List Continue"/>
    <w:basedOn w:val="Normal"/>
    <w:rsid w:val="00D84E04"/>
    <w:pPr>
      <w:spacing w:after="120"/>
      <w:ind w:left="283"/>
    </w:pPr>
  </w:style>
  <w:style w:type="paragraph" w:styleId="ListContinue2">
    <w:name w:val="List Continue 2"/>
    <w:basedOn w:val="Normal"/>
    <w:rsid w:val="00D84E04"/>
    <w:pPr>
      <w:spacing w:after="120"/>
      <w:ind w:left="566"/>
    </w:pPr>
  </w:style>
  <w:style w:type="paragraph" w:styleId="ListContinue3">
    <w:name w:val="List Continue 3"/>
    <w:basedOn w:val="Normal"/>
    <w:rsid w:val="00D84E04"/>
    <w:pPr>
      <w:spacing w:after="120"/>
      <w:ind w:left="849"/>
    </w:pPr>
  </w:style>
  <w:style w:type="paragraph" w:styleId="ListContinue4">
    <w:name w:val="List Continue 4"/>
    <w:basedOn w:val="Normal"/>
    <w:rsid w:val="00D84E04"/>
    <w:pPr>
      <w:spacing w:after="120"/>
      <w:ind w:left="1132"/>
    </w:pPr>
  </w:style>
  <w:style w:type="paragraph" w:styleId="ListContinue5">
    <w:name w:val="List Continue 5"/>
    <w:basedOn w:val="Normal"/>
    <w:rsid w:val="00D84E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84E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84E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84E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84E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84E04"/>
  </w:style>
  <w:style w:type="character" w:customStyle="1" w:styleId="SalutationChar">
    <w:name w:val="Salutation Char"/>
    <w:basedOn w:val="DefaultParagraphFont"/>
    <w:link w:val="Salutation"/>
    <w:rsid w:val="00D84E04"/>
    <w:rPr>
      <w:sz w:val="22"/>
    </w:rPr>
  </w:style>
  <w:style w:type="paragraph" w:styleId="Date">
    <w:name w:val="Date"/>
    <w:basedOn w:val="Normal"/>
    <w:next w:val="Normal"/>
    <w:link w:val="DateChar"/>
    <w:rsid w:val="00D84E04"/>
  </w:style>
  <w:style w:type="character" w:customStyle="1" w:styleId="DateChar">
    <w:name w:val="Date Char"/>
    <w:basedOn w:val="DefaultParagraphFont"/>
    <w:link w:val="Date"/>
    <w:rsid w:val="00D84E04"/>
    <w:rPr>
      <w:sz w:val="22"/>
    </w:rPr>
  </w:style>
  <w:style w:type="paragraph" w:styleId="BodyTextFirstIndent">
    <w:name w:val="Body Text First Indent"/>
    <w:basedOn w:val="BodyText"/>
    <w:link w:val="BodyTextFirstIndentChar"/>
    <w:rsid w:val="00D84E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84E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84E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84E04"/>
    <w:rPr>
      <w:sz w:val="22"/>
    </w:rPr>
  </w:style>
  <w:style w:type="paragraph" w:styleId="BodyText2">
    <w:name w:val="Body Text 2"/>
    <w:basedOn w:val="Normal"/>
    <w:link w:val="BodyText2Char"/>
    <w:rsid w:val="00D84E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84E04"/>
    <w:rPr>
      <w:sz w:val="22"/>
    </w:rPr>
  </w:style>
  <w:style w:type="paragraph" w:styleId="BodyText3">
    <w:name w:val="Body Text 3"/>
    <w:basedOn w:val="Normal"/>
    <w:link w:val="BodyText3Char"/>
    <w:rsid w:val="00D84E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E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84E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84E04"/>
    <w:rPr>
      <w:sz w:val="22"/>
    </w:rPr>
  </w:style>
  <w:style w:type="paragraph" w:styleId="BodyTextIndent3">
    <w:name w:val="Body Text Indent 3"/>
    <w:basedOn w:val="Normal"/>
    <w:link w:val="BodyTextIndent3Char"/>
    <w:rsid w:val="00D84E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4E04"/>
    <w:rPr>
      <w:sz w:val="16"/>
      <w:szCs w:val="16"/>
    </w:rPr>
  </w:style>
  <w:style w:type="paragraph" w:styleId="BlockText">
    <w:name w:val="Block Text"/>
    <w:basedOn w:val="Normal"/>
    <w:rsid w:val="00D84E04"/>
    <w:pPr>
      <w:spacing w:after="120"/>
      <w:ind w:left="1440" w:right="1440"/>
    </w:pPr>
  </w:style>
  <w:style w:type="character" w:styleId="Hyperlink">
    <w:name w:val="Hyperlink"/>
    <w:basedOn w:val="DefaultParagraphFont"/>
    <w:rsid w:val="00D84E04"/>
    <w:rPr>
      <w:color w:val="0000FF"/>
      <w:u w:val="single"/>
    </w:rPr>
  </w:style>
  <w:style w:type="character" w:styleId="FollowedHyperlink">
    <w:name w:val="FollowedHyperlink"/>
    <w:basedOn w:val="DefaultParagraphFont"/>
    <w:rsid w:val="00D84E04"/>
    <w:rPr>
      <w:color w:val="800080"/>
      <w:u w:val="single"/>
    </w:rPr>
  </w:style>
  <w:style w:type="character" w:styleId="Strong">
    <w:name w:val="Strong"/>
    <w:basedOn w:val="DefaultParagraphFont"/>
    <w:qFormat/>
    <w:rsid w:val="00D84E04"/>
    <w:rPr>
      <w:b/>
      <w:bCs/>
    </w:rPr>
  </w:style>
  <w:style w:type="character" w:styleId="Emphasis">
    <w:name w:val="Emphasis"/>
    <w:basedOn w:val="DefaultParagraphFont"/>
    <w:qFormat/>
    <w:rsid w:val="00D84E04"/>
    <w:rPr>
      <w:i/>
      <w:iCs/>
    </w:rPr>
  </w:style>
  <w:style w:type="paragraph" w:styleId="DocumentMap">
    <w:name w:val="Document Map"/>
    <w:basedOn w:val="Normal"/>
    <w:link w:val="DocumentMapChar"/>
    <w:rsid w:val="00D84E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84E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84E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84E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84E04"/>
  </w:style>
  <w:style w:type="character" w:customStyle="1" w:styleId="E-mailSignatureChar">
    <w:name w:val="E-mail Signature Char"/>
    <w:basedOn w:val="DefaultParagraphFont"/>
    <w:link w:val="E-mailSignature"/>
    <w:rsid w:val="00D84E04"/>
    <w:rPr>
      <w:sz w:val="22"/>
    </w:rPr>
  </w:style>
  <w:style w:type="paragraph" w:styleId="NormalWeb">
    <w:name w:val="Normal (Web)"/>
    <w:basedOn w:val="Normal"/>
    <w:rsid w:val="00D84E04"/>
  </w:style>
  <w:style w:type="character" w:styleId="HTMLAcronym">
    <w:name w:val="HTML Acronym"/>
    <w:basedOn w:val="DefaultParagraphFont"/>
    <w:rsid w:val="00D84E04"/>
  </w:style>
  <w:style w:type="paragraph" w:styleId="HTMLAddress">
    <w:name w:val="HTML Address"/>
    <w:basedOn w:val="Normal"/>
    <w:link w:val="HTMLAddressChar"/>
    <w:rsid w:val="00D84E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84E04"/>
    <w:rPr>
      <w:i/>
      <w:iCs/>
      <w:sz w:val="22"/>
    </w:rPr>
  </w:style>
  <w:style w:type="character" w:styleId="HTMLCite">
    <w:name w:val="HTML Cite"/>
    <w:basedOn w:val="DefaultParagraphFont"/>
    <w:rsid w:val="00D84E04"/>
    <w:rPr>
      <w:i/>
      <w:iCs/>
    </w:rPr>
  </w:style>
  <w:style w:type="character" w:styleId="HTMLCode">
    <w:name w:val="HTML Code"/>
    <w:basedOn w:val="DefaultParagraphFont"/>
    <w:rsid w:val="00D84E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84E04"/>
    <w:rPr>
      <w:i/>
      <w:iCs/>
    </w:rPr>
  </w:style>
  <w:style w:type="character" w:styleId="HTMLKeyboard">
    <w:name w:val="HTML Keyboard"/>
    <w:basedOn w:val="DefaultParagraphFont"/>
    <w:rsid w:val="00D84E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84E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84E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D84E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84E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84E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84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4E04"/>
    <w:rPr>
      <w:b/>
      <w:bCs/>
    </w:rPr>
  </w:style>
  <w:style w:type="numbering" w:styleId="1ai">
    <w:name w:val="Outline List 1"/>
    <w:basedOn w:val="NoList"/>
    <w:rsid w:val="00D84E04"/>
    <w:pPr>
      <w:numPr>
        <w:numId w:val="14"/>
      </w:numPr>
    </w:pPr>
  </w:style>
  <w:style w:type="numbering" w:styleId="111111">
    <w:name w:val="Outline List 2"/>
    <w:basedOn w:val="NoList"/>
    <w:rsid w:val="00D84E04"/>
    <w:pPr>
      <w:numPr>
        <w:numId w:val="15"/>
      </w:numPr>
    </w:pPr>
  </w:style>
  <w:style w:type="numbering" w:styleId="ArticleSection">
    <w:name w:val="Outline List 3"/>
    <w:basedOn w:val="NoList"/>
    <w:rsid w:val="00D84E04"/>
    <w:pPr>
      <w:numPr>
        <w:numId w:val="17"/>
      </w:numPr>
    </w:pPr>
  </w:style>
  <w:style w:type="table" w:styleId="TableSimple1">
    <w:name w:val="Table Simple 1"/>
    <w:basedOn w:val="TableNormal"/>
    <w:rsid w:val="00D84E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84E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84E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84E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84E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84E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84E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84E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84E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84E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84E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84E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84E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84E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84E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84E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84E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84E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84E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84E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84E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84E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84E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84E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84E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84E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84E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84E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84E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84E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84E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84E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84E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84E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84E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84E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84E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84E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84E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84E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84E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84E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84E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84E04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aliases w:val="List Paragraph1,Recommendation,List Paragraph11,0Bullet,Body text,Bullet Point,Bullet point,Bullets,Content descriptions,DDM Gen Text,Dot point 1.5 line spacing,Indented bullet,L,List Paragraph - bullets,List Paragraph2,bullet point list"/>
    <w:basedOn w:val="Normal"/>
    <w:link w:val="ListParagraphChar"/>
    <w:uiPriority w:val="34"/>
    <w:qFormat/>
    <w:rsid w:val="00C11DAD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List Paragraph1 Char,Recommendation Char,List Paragraph11 Char,0Bullet Char,Body text Char,Bullet Point Char,Bullet point Char,Bullets Char,Content descriptions Char,DDM Gen Text Char,Dot point 1.5 line spacing Char,L Char"/>
    <w:basedOn w:val="DefaultParagraphFont"/>
    <w:link w:val="ListParagraph"/>
    <w:uiPriority w:val="34"/>
    <w:qFormat/>
    <w:locked/>
    <w:rsid w:val="00C11DAD"/>
    <w:rPr>
      <w:rFonts w:asciiTheme="minorHAnsi" w:hAnsiTheme="minorHAnsi"/>
      <w:sz w:val="22"/>
      <w:szCs w:val="22"/>
    </w:rPr>
  </w:style>
  <w:style w:type="paragraph" w:customStyle="1" w:styleId="Leg4Subsec1">
    <w:name w:val="Leg4 Subsec: (1)"/>
    <w:aliases w:val="L4"/>
    <w:basedOn w:val="Normal"/>
    <w:uiPriority w:val="5"/>
    <w:qFormat/>
    <w:rsid w:val="00E014CA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5Paraa">
    <w:name w:val="Leg5 Para: (a)"/>
    <w:aliases w:val="L5"/>
    <w:basedOn w:val="Normal"/>
    <w:uiPriority w:val="5"/>
    <w:qFormat/>
    <w:rsid w:val="00E014CA"/>
    <w:pPr>
      <w:spacing w:before="60" w:after="60"/>
      <w:ind w:left="1843" w:right="567" w:hanging="567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6SubParai">
    <w:name w:val="Leg6 SubPara: (i)"/>
    <w:aliases w:val="L6"/>
    <w:basedOn w:val="Normal"/>
    <w:uiPriority w:val="5"/>
    <w:qFormat/>
    <w:rsid w:val="00E014CA"/>
    <w:pPr>
      <w:spacing w:before="60" w:after="60"/>
      <w:ind w:left="2409" w:right="567" w:hanging="567"/>
    </w:pPr>
    <w:rPr>
      <w:rFonts w:ascii="Arial" w:eastAsia="Times New Roman" w:hAnsi="Arial" w:cs="Arial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7</Pages>
  <Words>863</Words>
  <Characters>4922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2021-05-07T04:04:00Z</cp:lastPrinted>
  <dcterms:created xsi:type="dcterms:W3CDTF">2021-06-28T00:20:00Z</dcterms:created>
  <dcterms:modified xsi:type="dcterms:W3CDTF">2021-06-28T00:20:00Z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(Agriculture, Water and the Environment Measures No. 3)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OPC65240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June 2021</vt:lpwstr>
  </property>
</Properties>
</file>