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DA7C16" w:rsidRDefault="00DA186E" w:rsidP="00715914">
      <w:pPr>
        <w:rPr>
          <w:sz w:val="28"/>
        </w:rPr>
      </w:pPr>
      <w:r w:rsidRPr="00DA7C1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DA7C16" w:rsidRDefault="00715914" w:rsidP="00715914">
      <w:pPr>
        <w:rPr>
          <w:sz w:val="19"/>
        </w:rPr>
      </w:pPr>
    </w:p>
    <w:p w14:paraId="6D141519" w14:textId="4CBB1819" w:rsidR="00554826" w:rsidRPr="00DA7C16" w:rsidRDefault="00B47CAF" w:rsidP="00554826">
      <w:pPr>
        <w:pStyle w:val="ShortT"/>
        <w:rPr>
          <w:color w:val="FF0000"/>
        </w:rPr>
      </w:pPr>
      <w:bookmarkStart w:id="0" w:name="_Hlk76030319"/>
      <w:r w:rsidRPr="00DA7C16">
        <w:t>Health Insurance Legislation Amendment (Section 3C General Medical Services – GP Mental Health Treatment Plan Review) Determination</w:t>
      </w:r>
      <w:r w:rsidR="005009A4" w:rsidRPr="00DA7C16">
        <w:t xml:space="preserve"> (No. 2)</w:t>
      </w:r>
      <w:r w:rsidRPr="00DA7C16">
        <w:t xml:space="preserve"> 2021</w:t>
      </w:r>
    </w:p>
    <w:bookmarkEnd w:id="0"/>
    <w:p w14:paraId="367A4A2F" w14:textId="602BA195" w:rsidR="00554826" w:rsidRPr="00DA7C16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7C16">
        <w:rPr>
          <w:szCs w:val="22"/>
        </w:rPr>
        <w:t xml:space="preserve">I, </w:t>
      </w:r>
      <w:r w:rsidR="00B36524" w:rsidRPr="00DA7C16">
        <w:rPr>
          <w:szCs w:val="22"/>
        </w:rPr>
        <w:t>Louise Morgan</w:t>
      </w:r>
      <w:r w:rsidR="00B47CAF" w:rsidRPr="00DA7C16">
        <w:rPr>
          <w:szCs w:val="22"/>
        </w:rPr>
        <w:t xml:space="preserve">, </w:t>
      </w:r>
      <w:r w:rsidR="00FF4480" w:rsidRPr="00DA7C16">
        <w:rPr>
          <w:szCs w:val="22"/>
        </w:rPr>
        <w:t xml:space="preserve">delegate of the </w:t>
      </w:r>
      <w:r w:rsidR="009841B4" w:rsidRPr="00DA7C16">
        <w:rPr>
          <w:szCs w:val="22"/>
        </w:rPr>
        <w:t>Minister for Health</w:t>
      </w:r>
      <w:r w:rsidR="00FE7510" w:rsidRPr="00DA7C16">
        <w:rPr>
          <w:szCs w:val="22"/>
        </w:rPr>
        <w:t xml:space="preserve"> and Aged Care</w:t>
      </w:r>
      <w:r w:rsidR="009841B4" w:rsidRPr="00DA7C16">
        <w:rPr>
          <w:szCs w:val="22"/>
        </w:rPr>
        <w:t xml:space="preserve">, </w:t>
      </w:r>
      <w:r w:rsidRPr="00DA7C16">
        <w:rPr>
          <w:szCs w:val="22"/>
        </w:rPr>
        <w:t xml:space="preserve">make the following </w:t>
      </w:r>
      <w:r w:rsidR="009841B4" w:rsidRPr="00DA7C16">
        <w:rPr>
          <w:szCs w:val="22"/>
        </w:rPr>
        <w:t>Determination</w:t>
      </w:r>
      <w:r w:rsidRPr="00DA7C16">
        <w:rPr>
          <w:szCs w:val="22"/>
        </w:rPr>
        <w:t>.</w:t>
      </w:r>
    </w:p>
    <w:p w14:paraId="0C7CB3E3" w14:textId="43638E76" w:rsidR="00554826" w:rsidRPr="00DA7C1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A7C16">
        <w:rPr>
          <w:szCs w:val="22"/>
        </w:rPr>
        <w:t>Dated</w:t>
      </w:r>
      <w:r w:rsidR="005009A4" w:rsidRPr="00DA7C16">
        <w:rPr>
          <w:szCs w:val="22"/>
        </w:rPr>
        <w:t xml:space="preserve"> </w:t>
      </w:r>
      <w:r w:rsidR="009B5D25" w:rsidRPr="00DA7C16">
        <w:rPr>
          <w:szCs w:val="22"/>
        </w:rPr>
        <w:tab/>
      </w:r>
      <w:r w:rsidR="00DA7C16" w:rsidRPr="00DA7C16">
        <w:rPr>
          <w:szCs w:val="22"/>
        </w:rPr>
        <w:t xml:space="preserve"> 1 </w:t>
      </w:r>
      <w:r w:rsidR="00B47CAF" w:rsidRPr="00DA7C16">
        <w:rPr>
          <w:szCs w:val="22"/>
        </w:rPr>
        <w:t>July 2021</w:t>
      </w:r>
    </w:p>
    <w:p w14:paraId="270DB188" w14:textId="0E94BF81" w:rsidR="00FF4480" w:rsidRPr="00DA7C16" w:rsidRDefault="00B36524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A7C16">
        <w:rPr>
          <w:szCs w:val="22"/>
        </w:rPr>
        <w:t>Louise Morgan</w:t>
      </w:r>
    </w:p>
    <w:p w14:paraId="352A5AAB" w14:textId="2E3BB887" w:rsidR="00FF4480" w:rsidRPr="00DA7C16" w:rsidRDefault="00B47CAF" w:rsidP="00FF4480">
      <w:pPr>
        <w:pStyle w:val="SignCoverPageEnd"/>
        <w:ind w:right="91"/>
        <w:rPr>
          <w:sz w:val="22"/>
        </w:rPr>
      </w:pPr>
      <w:r w:rsidRPr="00DA7C16">
        <w:rPr>
          <w:sz w:val="22"/>
        </w:rPr>
        <w:t>Acting Assistant Secretary</w:t>
      </w:r>
    </w:p>
    <w:p w14:paraId="69DE4B00" w14:textId="77777777" w:rsidR="00B36524" w:rsidRPr="00DA7C16" w:rsidRDefault="00B36524" w:rsidP="00B36524">
      <w:pPr>
        <w:pStyle w:val="SignCoverPageEnd"/>
        <w:ind w:right="91"/>
        <w:rPr>
          <w:sz w:val="22"/>
        </w:rPr>
      </w:pPr>
      <w:r w:rsidRPr="00DA7C16">
        <w:rPr>
          <w:sz w:val="22"/>
        </w:rPr>
        <w:t>MBS Policy and Specialist Services Branch</w:t>
      </w:r>
    </w:p>
    <w:p w14:paraId="0FF039A9" w14:textId="77777777" w:rsidR="00B36524" w:rsidRPr="00DA7C16" w:rsidRDefault="00B36524" w:rsidP="00B36524">
      <w:pPr>
        <w:pStyle w:val="SignCoverPageEnd"/>
        <w:ind w:right="91"/>
        <w:rPr>
          <w:sz w:val="22"/>
        </w:rPr>
      </w:pPr>
      <w:r w:rsidRPr="00DA7C16">
        <w:rPr>
          <w:sz w:val="22"/>
        </w:rPr>
        <w:t>Medical Benefits Division</w:t>
      </w:r>
    </w:p>
    <w:p w14:paraId="56899167" w14:textId="1E15069E" w:rsidR="00FF4480" w:rsidRPr="00DA7C16" w:rsidRDefault="00B47CAF" w:rsidP="00FF4480">
      <w:pPr>
        <w:pStyle w:val="SignCoverPageEnd"/>
        <w:ind w:right="91"/>
        <w:rPr>
          <w:sz w:val="22"/>
        </w:rPr>
      </w:pPr>
      <w:r w:rsidRPr="00DA7C16">
        <w:rPr>
          <w:sz w:val="22"/>
        </w:rPr>
        <w:t>Health Resourcing Group</w:t>
      </w:r>
    </w:p>
    <w:p w14:paraId="769BEDDD" w14:textId="77777777" w:rsidR="00FF4480" w:rsidRPr="00DA7C16" w:rsidRDefault="00FF4480" w:rsidP="00FF4480">
      <w:pPr>
        <w:pStyle w:val="SignCoverPageEnd"/>
        <w:ind w:right="91"/>
        <w:rPr>
          <w:sz w:val="22"/>
        </w:rPr>
      </w:pPr>
      <w:r w:rsidRPr="00DA7C16">
        <w:rPr>
          <w:sz w:val="22"/>
        </w:rPr>
        <w:t>Department of Health</w:t>
      </w:r>
    </w:p>
    <w:p w14:paraId="57012222" w14:textId="77777777" w:rsidR="00554826" w:rsidRPr="00DA7C16" w:rsidRDefault="00554826" w:rsidP="00554826"/>
    <w:p w14:paraId="61874D17" w14:textId="77777777" w:rsidR="00554826" w:rsidRPr="00DA7C16" w:rsidRDefault="00554826" w:rsidP="00554826"/>
    <w:p w14:paraId="1EA543EC" w14:textId="77777777" w:rsidR="00F6696E" w:rsidRPr="00DA7C16" w:rsidRDefault="00F6696E" w:rsidP="00F6696E"/>
    <w:p w14:paraId="452B8309" w14:textId="77777777" w:rsidR="00F6696E" w:rsidRPr="00DA7C16" w:rsidRDefault="00F6696E" w:rsidP="00F6696E">
      <w:pPr>
        <w:sectPr w:rsidR="00F6696E" w:rsidRPr="00DA7C1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DA7C16" w:rsidRDefault="00715914" w:rsidP="00715914">
      <w:pPr>
        <w:outlineLvl w:val="0"/>
        <w:rPr>
          <w:sz w:val="36"/>
        </w:rPr>
      </w:pPr>
      <w:r w:rsidRPr="00DA7C16">
        <w:rPr>
          <w:sz w:val="36"/>
        </w:rPr>
        <w:lastRenderedPageBreak/>
        <w:t>Contents</w:t>
      </w:r>
    </w:p>
    <w:p w14:paraId="3FEEE4CF" w14:textId="79C0ACF1" w:rsidR="00A02C87" w:rsidRPr="00DA7C1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C16">
        <w:rPr>
          <w:szCs w:val="18"/>
        </w:rPr>
        <w:fldChar w:fldCharType="begin" w:fldLock="1"/>
      </w:r>
      <w:r w:rsidRPr="00DA7C16">
        <w:rPr>
          <w:szCs w:val="18"/>
        </w:rPr>
        <w:instrText xml:space="preserve"> TOC \o "1-9" </w:instrText>
      </w:r>
      <w:r w:rsidRPr="00DA7C16">
        <w:rPr>
          <w:szCs w:val="18"/>
        </w:rPr>
        <w:fldChar w:fldCharType="separate"/>
      </w:r>
      <w:r w:rsidR="00A02C87" w:rsidRPr="00DA7C16">
        <w:rPr>
          <w:noProof/>
        </w:rPr>
        <w:t>1  Name</w:t>
      </w:r>
      <w:r w:rsidR="00A02C87" w:rsidRPr="00DA7C16">
        <w:rPr>
          <w:noProof/>
        </w:rPr>
        <w:tab/>
      </w:r>
      <w:r w:rsidR="00A02C87" w:rsidRPr="00DA7C16">
        <w:rPr>
          <w:noProof/>
        </w:rPr>
        <w:fldChar w:fldCharType="begin" w:fldLock="1"/>
      </w:r>
      <w:r w:rsidR="00A02C87" w:rsidRPr="00DA7C16">
        <w:rPr>
          <w:noProof/>
        </w:rPr>
        <w:instrText xml:space="preserve"> PAGEREF _Toc76035968 \h </w:instrText>
      </w:r>
      <w:r w:rsidR="00A02C87" w:rsidRPr="00DA7C16">
        <w:rPr>
          <w:noProof/>
        </w:rPr>
      </w:r>
      <w:r w:rsidR="00A02C87" w:rsidRPr="00DA7C16">
        <w:rPr>
          <w:noProof/>
        </w:rPr>
        <w:fldChar w:fldCharType="separate"/>
      </w:r>
      <w:r w:rsidR="00A02C87" w:rsidRPr="00DA7C16">
        <w:rPr>
          <w:noProof/>
        </w:rPr>
        <w:t>1</w:t>
      </w:r>
      <w:r w:rsidR="00A02C87" w:rsidRPr="00DA7C16">
        <w:rPr>
          <w:noProof/>
        </w:rPr>
        <w:fldChar w:fldCharType="end"/>
      </w:r>
    </w:p>
    <w:p w14:paraId="4ACCA46D" w14:textId="4ACD81CA" w:rsidR="00A02C87" w:rsidRPr="00DA7C16" w:rsidRDefault="00A02C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C16">
        <w:rPr>
          <w:noProof/>
        </w:rPr>
        <w:t>2  Commencement</w:t>
      </w:r>
      <w:r w:rsidRPr="00DA7C16">
        <w:rPr>
          <w:noProof/>
        </w:rPr>
        <w:tab/>
      </w:r>
      <w:r w:rsidRPr="00DA7C16">
        <w:rPr>
          <w:noProof/>
        </w:rPr>
        <w:fldChar w:fldCharType="begin" w:fldLock="1"/>
      </w:r>
      <w:r w:rsidRPr="00DA7C16">
        <w:rPr>
          <w:noProof/>
        </w:rPr>
        <w:instrText xml:space="preserve"> PAGEREF _Toc76035969 \h </w:instrText>
      </w:r>
      <w:r w:rsidRPr="00DA7C16">
        <w:rPr>
          <w:noProof/>
        </w:rPr>
      </w:r>
      <w:r w:rsidRPr="00DA7C16">
        <w:rPr>
          <w:noProof/>
        </w:rPr>
        <w:fldChar w:fldCharType="separate"/>
      </w:r>
      <w:r w:rsidRPr="00DA7C16">
        <w:rPr>
          <w:noProof/>
        </w:rPr>
        <w:t>1</w:t>
      </w:r>
      <w:r w:rsidRPr="00DA7C16">
        <w:rPr>
          <w:noProof/>
        </w:rPr>
        <w:fldChar w:fldCharType="end"/>
      </w:r>
    </w:p>
    <w:p w14:paraId="27CCD186" w14:textId="5E76D481" w:rsidR="00A02C87" w:rsidRPr="00DA7C16" w:rsidRDefault="00A02C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C16">
        <w:rPr>
          <w:noProof/>
        </w:rPr>
        <w:t>3  Authority</w:t>
      </w:r>
      <w:r w:rsidRPr="00DA7C16">
        <w:rPr>
          <w:noProof/>
        </w:rPr>
        <w:tab/>
      </w:r>
      <w:r w:rsidRPr="00DA7C16">
        <w:rPr>
          <w:noProof/>
        </w:rPr>
        <w:fldChar w:fldCharType="begin" w:fldLock="1"/>
      </w:r>
      <w:r w:rsidRPr="00DA7C16">
        <w:rPr>
          <w:noProof/>
        </w:rPr>
        <w:instrText xml:space="preserve"> PAGEREF _Toc76035970 \h </w:instrText>
      </w:r>
      <w:r w:rsidRPr="00DA7C16">
        <w:rPr>
          <w:noProof/>
        </w:rPr>
      </w:r>
      <w:r w:rsidRPr="00DA7C16">
        <w:rPr>
          <w:noProof/>
        </w:rPr>
        <w:fldChar w:fldCharType="separate"/>
      </w:r>
      <w:r w:rsidRPr="00DA7C16">
        <w:rPr>
          <w:noProof/>
        </w:rPr>
        <w:t>1</w:t>
      </w:r>
      <w:r w:rsidRPr="00DA7C16">
        <w:rPr>
          <w:noProof/>
        </w:rPr>
        <w:fldChar w:fldCharType="end"/>
      </w:r>
    </w:p>
    <w:p w14:paraId="778ED90B" w14:textId="0333F48A" w:rsidR="00A02C87" w:rsidRPr="00DA7C16" w:rsidRDefault="00A02C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C16">
        <w:rPr>
          <w:noProof/>
        </w:rPr>
        <w:t>4  Schedules</w:t>
      </w:r>
      <w:r w:rsidRPr="00DA7C16">
        <w:rPr>
          <w:noProof/>
        </w:rPr>
        <w:tab/>
      </w:r>
      <w:r w:rsidRPr="00DA7C16">
        <w:rPr>
          <w:noProof/>
        </w:rPr>
        <w:fldChar w:fldCharType="begin" w:fldLock="1"/>
      </w:r>
      <w:r w:rsidRPr="00DA7C16">
        <w:rPr>
          <w:noProof/>
        </w:rPr>
        <w:instrText xml:space="preserve"> PAGEREF _Toc76035971 \h </w:instrText>
      </w:r>
      <w:r w:rsidRPr="00DA7C16">
        <w:rPr>
          <w:noProof/>
        </w:rPr>
      </w:r>
      <w:r w:rsidRPr="00DA7C16">
        <w:rPr>
          <w:noProof/>
        </w:rPr>
        <w:fldChar w:fldCharType="separate"/>
      </w:r>
      <w:r w:rsidRPr="00DA7C16">
        <w:rPr>
          <w:noProof/>
        </w:rPr>
        <w:t>2</w:t>
      </w:r>
      <w:r w:rsidRPr="00DA7C16">
        <w:rPr>
          <w:noProof/>
        </w:rPr>
        <w:fldChar w:fldCharType="end"/>
      </w:r>
    </w:p>
    <w:p w14:paraId="3E297342" w14:textId="5294D807" w:rsidR="00A02C87" w:rsidRPr="00DA7C16" w:rsidRDefault="00A02C8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A7C16">
        <w:rPr>
          <w:noProof/>
        </w:rPr>
        <w:t>Schedule 1— Repeal of instrument</w:t>
      </w:r>
      <w:r w:rsidRPr="00DA7C16">
        <w:rPr>
          <w:noProof/>
        </w:rPr>
        <w:tab/>
      </w:r>
      <w:r w:rsidRPr="00DA7C16">
        <w:rPr>
          <w:noProof/>
        </w:rPr>
        <w:fldChar w:fldCharType="begin" w:fldLock="1"/>
      </w:r>
      <w:r w:rsidRPr="00DA7C16">
        <w:rPr>
          <w:noProof/>
        </w:rPr>
        <w:instrText xml:space="preserve"> PAGEREF _Toc76035972 \h </w:instrText>
      </w:r>
      <w:r w:rsidRPr="00DA7C16">
        <w:rPr>
          <w:noProof/>
        </w:rPr>
      </w:r>
      <w:r w:rsidRPr="00DA7C16">
        <w:rPr>
          <w:noProof/>
        </w:rPr>
        <w:fldChar w:fldCharType="separate"/>
      </w:r>
      <w:r w:rsidRPr="00DA7C16">
        <w:rPr>
          <w:noProof/>
        </w:rPr>
        <w:t>3</w:t>
      </w:r>
      <w:r w:rsidRPr="00DA7C16">
        <w:rPr>
          <w:noProof/>
        </w:rPr>
        <w:fldChar w:fldCharType="end"/>
      </w:r>
    </w:p>
    <w:p w14:paraId="573772FB" w14:textId="54563ACF" w:rsidR="00A02C87" w:rsidRPr="00DA7C16" w:rsidRDefault="00A02C8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A7C16">
        <w:rPr>
          <w:noProof/>
        </w:rPr>
        <w:t>Schedule 2— GP mental health treatment plan review item</w:t>
      </w:r>
      <w:r w:rsidRPr="00DA7C16">
        <w:rPr>
          <w:noProof/>
        </w:rPr>
        <w:tab/>
      </w:r>
      <w:r w:rsidRPr="00DA7C16">
        <w:rPr>
          <w:noProof/>
        </w:rPr>
        <w:fldChar w:fldCharType="begin" w:fldLock="1"/>
      </w:r>
      <w:r w:rsidRPr="00DA7C16">
        <w:rPr>
          <w:noProof/>
        </w:rPr>
        <w:instrText xml:space="preserve"> PAGEREF _Toc76035973 \h </w:instrText>
      </w:r>
      <w:r w:rsidRPr="00DA7C16">
        <w:rPr>
          <w:noProof/>
        </w:rPr>
      </w:r>
      <w:r w:rsidRPr="00DA7C16">
        <w:rPr>
          <w:noProof/>
        </w:rPr>
        <w:fldChar w:fldCharType="separate"/>
      </w:r>
      <w:r w:rsidRPr="00DA7C16">
        <w:rPr>
          <w:noProof/>
        </w:rPr>
        <w:t>3</w:t>
      </w:r>
      <w:r w:rsidRPr="00DA7C16">
        <w:rPr>
          <w:noProof/>
        </w:rPr>
        <w:fldChar w:fldCharType="end"/>
      </w:r>
    </w:p>
    <w:p w14:paraId="0542F662" w14:textId="76986798" w:rsidR="00A02C87" w:rsidRPr="00DA7C16" w:rsidRDefault="00A02C8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A7C16">
        <w:rPr>
          <w:noProof/>
        </w:rPr>
        <w:t>Schedule 3— Fee amendment</w:t>
      </w:r>
      <w:r w:rsidRPr="00DA7C16">
        <w:rPr>
          <w:noProof/>
        </w:rPr>
        <w:tab/>
      </w:r>
      <w:r w:rsidRPr="00DA7C16">
        <w:rPr>
          <w:noProof/>
        </w:rPr>
        <w:fldChar w:fldCharType="begin" w:fldLock="1"/>
      </w:r>
      <w:r w:rsidRPr="00DA7C16">
        <w:rPr>
          <w:noProof/>
        </w:rPr>
        <w:instrText xml:space="preserve"> PAGEREF _Toc76035974 \h </w:instrText>
      </w:r>
      <w:r w:rsidRPr="00DA7C16">
        <w:rPr>
          <w:noProof/>
        </w:rPr>
      </w:r>
      <w:r w:rsidRPr="00DA7C16">
        <w:rPr>
          <w:noProof/>
        </w:rPr>
        <w:fldChar w:fldCharType="separate"/>
      </w:r>
      <w:r w:rsidRPr="00DA7C16">
        <w:rPr>
          <w:noProof/>
        </w:rPr>
        <w:t>3</w:t>
      </w:r>
      <w:r w:rsidRPr="00DA7C16">
        <w:rPr>
          <w:noProof/>
        </w:rPr>
        <w:fldChar w:fldCharType="end"/>
      </w:r>
    </w:p>
    <w:p w14:paraId="2494364F" w14:textId="74F2AFFE" w:rsidR="00F6696E" w:rsidRPr="00DA7C16" w:rsidRDefault="00B418CB" w:rsidP="00F6696E">
      <w:pPr>
        <w:outlineLvl w:val="0"/>
      </w:pPr>
      <w:r w:rsidRPr="00DA7C16">
        <w:rPr>
          <w:rFonts w:cs="Times New Roman"/>
          <w:sz w:val="18"/>
          <w:szCs w:val="18"/>
        </w:rPr>
        <w:fldChar w:fldCharType="end"/>
      </w:r>
    </w:p>
    <w:p w14:paraId="64F43A28" w14:textId="77777777" w:rsidR="00F6696E" w:rsidRPr="00DA7C16" w:rsidRDefault="00F6696E" w:rsidP="00F6696E">
      <w:pPr>
        <w:outlineLvl w:val="0"/>
        <w:rPr>
          <w:sz w:val="20"/>
        </w:rPr>
      </w:pPr>
    </w:p>
    <w:p w14:paraId="0867F8FC" w14:textId="77777777" w:rsidR="00F6696E" w:rsidRPr="00DA7C16" w:rsidRDefault="00F6696E" w:rsidP="00F6696E">
      <w:pPr>
        <w:sectPr w:rsidR="00F6696E" w:rsidRPr="00DA7C16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DA7C16" w:rsidRDefault="00554826" w:rsidP="00554826">
      <w:pPr>
        <w:pStyle w:val="ActHead5"/>
      </w:pPr>
      <w:bookmarkStart w:id="1" w:name="_Toc76035968"/>
      <w:proofErr w:type="gramStart"/>
      <w:r w:rsidRPr="00DA7C16">
        <w:lastRenderedPageBreak/>
        <w:t>1  Name</w:t>
      </w:r>
      <w:bookmarkEnd w:id="1"/>
      <w:proofErr w:type="gramEnd"/>
    </w:p>
    <w:p w14:paraId="5EF75D24" w14:textId="115D76F7" w:rsidR="00554826" w:rsidRPr="00DA7C16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DA7C16">
        <w:tab/>
      </w:r>
      <w:r w:rsidRPr="00DA7C16">
        <w:tab/>
        <w:t>This instrument is</w:t>
      </w:r>
      <w:r w:rsidR="0046014A" w:rsidRPr="00DA7C16">
        <w:t xml:space="preserve"> the</w:t>
      </w:r>
      <w:r w:rsidRPr="00DA7C16">
        <w:t xml:space="preserve"> </w:t>
      </w:r>
      <w:r w:rsidR="0046014A" w:rsidRPr="00DA7C16">
        <w:rPr>
          <w:i/>
          <w:iCs/>
        </w:rPr>
        <w:t>Health Insurance Legislation Amendment (Section 3C General Medical Services – GP Mental Health Treatment Plan Review) Determination (No. 2) 2021</w:t>
      </w:r>
      <w:r w:rsidR="009D4587" w:rsidRPr="00DA7C16">
        <w:t>.</w:t>
      </w:r>
    </w:p>
    <w:p w14:paraId="52BD1EFF" w14:textId="77777777" w:rsidR="00554826" w:rsidRPr="00DA7C16" w:rsidRDefault="00554826" w:rsidP="00554826">
      <w:pPr>
        <w:pStyle w:val="ActHead5"/>
      </w:pPr>
      <w:bookmarkStart w:id="2" w:name="_Toc76035969"/>
      <w:proofErr w:type="gramStart"/>
      <w:r w:rsidRPr="00DA7C16">
        <w:t>2  Commencement</w:t>
      </w:r>
      <w:bookmarkEnd w:id="2"/>
      <w:proofErr w:type="gramEnd"/>
    </w:p>
    <w:p w14:paraId="3C5AEC36" w14:textId="77777777" w:rsidR="004940C4" w:rsidRPr="00DA7C16" w:rsidRDefault="004940C4" w:rsidP="004940C4">
      <w:pPr>
        <w:pStyle w:val="subsection"/>
        <w:tabs>
          <w:tab w:val="left" w:pos="709"/>
        </w:tabs>
        <w:ind w:left="709" w:hanging="709"/>
      </w:pPr>
      <w:r w:rsidRPr="00DA7C16">
        <w:t>(1)</w:t>
      </w:r>
      <w:r w:rsidRPr="00DA7C16">
        <w:tab/>
      </w:r>
      <w:r w:rsidRPr="00DA7C1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DA7C1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DA7C16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DA7C16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DA7C16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DA7C16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173CB2B2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3E7B41"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>Sections 1 to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5FBD399" w:rsidR="004940C4" w:rsidRPr="00DA7C16" w:rsidRDefault="00B47CAF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</w:t>
            </w:r>
            <w:bookmarkStart w:id="3" w:name="_Hlk76031008"/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>following registration of th</w:t>
            </w:r>
            <w:r w:rsidR="003E7B41"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>is instrument</w:t>
            </w:r>
            <w:bookmarkEnd w:id="3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DA7C1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3E7B41" w:rsidRPr="00DA7C16" w14:paraId="48B42AAE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328F65" w14:textId="7CB83568" w:rsidR="003E7B41" w:rsidRPr="00DA7C16" w:rsidRDefault="003E7B41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>2. Schedule 1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B3FE97" w14:textId="5E3510DA" w:rsidR="003E7B41" w:rsidRPr="00DA7C16" w:rsidRDefault="003E7B4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following registration of the </w:t>
            </w:r>
            <w:bookmarkStart w:id="4" w:name="_Hlk75967153"/>
            <w:r w:rsidRPr="00DA7C16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Health Insurance Legislation Amendment (Section 3C General Medical Services – GP Mental Health Treatment Plan Review) Determination 2021</w:t>
            </w:r>
            <w:bookmarkEnd w:id="4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3ACC15" w14:textId="77777777" w:rsidR="003E7B41" w:rsidRPr="00DA7C16" w:rsidRDefault="003E7B41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3E7B41" w:rsidRPr="00DA7C16" w14:paraId="4A5502A6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9CC1F2" w14:textId="61E0C391" w:rsidR="003E7B41" w:rsidRPr="00DA7C16" w:rsidRDefault="003E7B41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3. Schedule 2 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C944DE" w14:textId="2344E491" w:rsidR="003E7B41" w:rsidRPr="00DA7C16" w:rsidRDefault="003E7B4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following the commencement of Schedule 3 of the </w:t>
            </w:r>
            <w:r w:rsidRPr="00DA7C16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Legislation Amendment (Section 3C General Medical Services – Medicare Indexation and Extension of Remote Service Options) Determination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63DE54" w14:textId="77777777" w:rsidR="003E7B41" w:rsidRPr="00DA7C16" w:rsidRDefault="003E7B41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3E7B41" w:rsidRPr="00DA7C16" w14:paraId="401D1BD0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FF9D68" w14:textId="75479344" w:rsidR="003E7B41" w:rsidRPr="00DA7C16" w:rsidRDefault="003E7B41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>4. Schedule 3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4686DB" w14:textId="1E9695DE" w:rsidR="003E7B41" w:rsidRPr="00DA7C16" w:rsidRDefault="003E7B4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A7C1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following the commencement of the </w:t>
            </w:r>
            <w:r w:rsidRPr="00DA7C16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(Section 3C General Medical Services – Anterior and Posterior Pelvic Ring Disruption) Determination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B064F0" w14:textId="77777777" w:rsidR="003E7B41" w:rsidRPr="00DA7C16" w:rsidRDefault="003E7B41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DA7C16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DA7C16">
        <w:rPr>
          <w:sz w:val="18"/>
          <w:szCs w:val="18"/>
        </w:rPr>
        <w:tab/>
        <w:t>Note:</w:t>
      </w:r>
      <w:r w:rsidRPr="00DA7C16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DA7C16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DA7C16">
        <w:t>(2)</w:t>
      </w:r>
      <w:r w:rsidRPr="00DA7C1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DA7C16" w:rsidRDefault="00554826" w:rsidP="00554826">
      <w:pPr>
        <w:pStyle w:val="ActHead5"/>
      </w:pPr>
      <w:bookmarkStart w:id="5" w:name="_Toc76035970"/>
      <w:proofErr w:type="gramStart"/>
      <w:r w:rsidRPr="00DA7C16">
        <w:t>3  Authority</w:t>
      </w:r>
      <w:bookmarkEnd w:id="5"/>
      <w:proofErr w:type="gramEnd"/>
    </w:p>
    <w:p w14:paraId="4CD49361" w14:textId="77777777" w:rsidR="00554826" w:rsidRPr="00DA7C16" w:rsidRDefault="00554826" w:rsidP="004940C4">
      <w:pPr>
        <w:pStyle w:val="subsection"/>
        <w:tabs>
          <w:tab w:val="clear" w:pos="1021"/>
        </w:tabs>
        <w:ind w:left="709" w:hanging="709"/>
      </w:pPr>
      <w:r w:rsidRPr="00DA7C16">
        <w:tab/>
      </w:r>
      <w:r w:rsidRPr="00DA7C16">
        <w:tab/>
        <w:t xml:space="preserve">This instrument is </w:t>
      </w:r>
      <w:r w:rsidR="00FF4480" w:rsidRPr="00DA7C16">
        <w:t>made under subsection 3</w:t>
      </w:r>
      <w:proofErr w:type="gramStart"/>
      <w:r w:rsidR="00FF4480" w:rsidRPr="00DA7C16">
        <w:t>C(</w:t>
      </w:r>
      <w:proofErr w:type="gramEnd"/>
      <w:r w:rsidR="00FF4480" w:rsidRPr="00DA7C16">
        <w:t xml:space="preserve">1) of the </w:t>
      </w:r>
      <w:r w:rsidR="00FF4480" w:rsidRPr="00DA7C16">
        <w:rPr>
          <w:i/>
        </w:rPr>
        <w:t>Health Insurance Act 1973</w:t>
      </w:r>
      <w:r w:rsidR="009D4587" w:rsidRPr="00DA7C16">
        <w:t>.</w:t>
      </w:r>
    </w:p>
    <w:p w14:paraId="1226C895" w14:textId="77777777" w:rsidR="00554826" w:rsidRPr="00DA7C16" w:rsidRDefault="00495AF2" w:rsidP="00554826">
      <w:pPr>
        <w:pStyle w:val="ActHead5"/>
      </w:pPr>
      <w:bookmarkStart w:id="6" w:name="_Toc454781205"/>
      <w:bookmarkStart w:id="7" w:name="_Toc76035971"/>
      <w:proofErr w:type="gramStart"/>
      <w:r w:rsidRPr="00DA7C16">
        <w:lastRenderedPageBreak/>
        <w:t>4</w:t>
      </w:r>
      <w:r w:rsidR="00554826" w:rsidRPr="00DA7C16">
        <w:t xml:space="preserve">  Schedules</w:t>
      </w:r>
      <w:bookmarkEnd w:id="6"/>
      <w:bookmarkEnd w:id="7"/>
      <w:proofErr w:type="gramEnd"/>
    </w:p>
    <w:p w14:paraId="74E9B585" w14:textId="77777777" w:rsidR="00554826" w:rsidRPr="00DA7C16" w:rsidRDefault="00554826" w:rsidP="004940C4">
      <w:pPr>
        <w:pStyle w:val="subsection"/>
        <w:tabs>
          <w:tab w:val="clear" w:pos="1021"/>
        </w:tabs>
        <w:ind w:left="709" w:hanging="709"/>
      </w:pPr>
      <w:r w:rsidRPr="00DA7C16">
        <w:tab/>
      </w:r>
      <w:r w:rsidRPr="00DA7C1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DA7C1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DA7C16">
        <w:br w:type="page"/>
      </w:r>
    </w:p>
    <w:p w14:paraId="33425C09" w14:textId="14765156" w:rsidR="00B47CAF" w:rsidRPr="00DA7C16" w:rsidRDefault="004E1307" w:rsidP="003E7B41">
      <w:pPr>
        <w:pStyle w:val="ActHead5"/>
        <w:rPr>
          <w:rFonts w:ascii="Arial" w:hAnsi="Arial" w:cs="Arial"/>
        </w:rPr>
      </w:pPr>
      <w:bookmarkStart w:id="8" w:name="_Toc76035972"/>
      <w:r w:rsidRPr="00DA7C16">
        <w:rPr>
          <w:rFonts w:ascii="Arial" w:hAnsi="Arial" w:cs="Arial"/>
        </w:rPr>
        <w:lastRenderedPageBreak/>
        <w:t xml:space="preserve">Schedule </w:t>
      </w:r>
      <w:r w:rsidR="00D6537E" w:rsidRPr="00DA7C16">
        <w:rPr>
          <w:rFonts w:ascii="Arial" w:hAnsi="Arial" w:cs="Arial"/>
        </w:rPr>
        <w:t>1—</w:t>
      </w:r>
      <w:r w:rsidR="009D4587" w:rsidRPr="00DA7C16">
        <w:rPr>
          <w:rFonts w:ascii="Arial" w:hAnsi="Arial" w:cs="Arial"/>
        </w:rPr>
        <w:t xml:space="preserve"> </w:t>
      </w:r>
      <w:r w:rsidR="003E7B41" w:rsidRPr="00DA7C16">
        <w:rPr>
          <w:rFonts w:ascii="Arial" w:hAnsi="Arial" w:cs="Arial"/>
        </w:rPr>
        <w:t>Repeal of instrument</w:t>
      </w:r>
      <w:bookmarkEnd w:id="8"/>
    </w:p>
    <w:p w14:paraId="6C8E026A" w14:textId="11E72592" w:rsidR="00B47CAF" w:rsidRPr="00DA7C16" w:rsidRDefault="003E7B41" w:rsidP="00B47CAF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sz w:val="24"/>
          <w:szCs w:val="22"/>
        </w:rPr>
      </w:pPr>
      <w:r w:rsidRPr="00DA7C16">
        <w:rPr>
          <w:rFonts w:ascii="Arial" w:hAnsi="Arial" w:cs="Arial"/>
          <w:b/>
          <w:bCs/>
          <w:sz w:val="24"/>
          <w:szCs w:val="22"/>
        </w:rPr>
        <w:t>Repeal of instrument</w:t>
      </w:r>
    </w:p>
    <w:p w14:paraId="6B98FFF8" w14:textId="7F2F3DC4" w:rsidR="003E7B41" w:rsidRPr="00DA7C16" w:rsidRDefault="003E7B41" w:rsidP="003E7B41">
      <w:pPr>
        <w:pStyle w:val="subsection"/>
        <w:ind w:left="1020" w:firstLine="0"/>
      </w:pPr>
      <w:r w:rsidRPr="00DA7C16">
        <w:tab/>
        <w:t>Repeal the following instrument:</w:t>
      </w:r>
    </w:p>
    <w:p w14:paraId="5D93ABC5" w14:textId="7CFF6B67" w:rsidR="005009A4" w:rsidRPr="00DA7C16" w:rsidRDefault="003E7B41" w:rsidP="006A3274">
      <w:pPr>
        <w:pStyle w:val="subsection"/>
        <w:ind w:left="1020" w:firstLine="0"/>
        <w:rPr>
          <w:i/>
          <w:iCs/>
        </w:rPr>
      </w:pPr>
      <w:r w:rsidRPr="00DA7C16">
        <w:rPr>
          <w:i/>
          <w:iCs/>
        </w:rPr>
        <w:tab/>
        <w:t>Health Insurance Legislation Amendment (Section 3C General Medical Services – GP Mental Health Treatment Plan Review) Determination 2021</w:t>
      </w:r>
    </w:p>
    <w:p w14:paraId="3BEDE3AE" w14:textId="08B68832" w:rsidR="003E7B41" w:rsidRPr="00DA7C16" w:rsidRDefault="003E7B41" w:rsidP="003E7B41">
      <w:pPr>
        <w:pStyle w:val="ActHead5"/>
        <w:ind w:left="0" w:firstLine="0"/>
        <w:rPr>
          <w:rFonts w:ascii="Arial" w:hAnsi="Arial" w:cs="Arial"/>
        </w:rPr>
      </w:pPr>
      <w:bookmarkStart w:id="9" w:name="_Toc76035973"/>
      <w:r w:rsidRPr="00DA7C16">
        <w:rPr>
          <w:rFonts w:ascii="Arial" w:hAnsi="Arial" w:cs="Arial"/>
        </w:rPr>
        <w:t xml:space="preserve">Schedule 2— </w:t>
      </w:r>
      <w:bookmarkStart w:id="10" w:name="_Hlk75438163"/>
      <w:r w:rsidRPr="00DA7C16">
        <w:rPr>
          <w:rFonts w:ascii="Arial" w:hAnsi="Arial" w:cs="Arial"/>
        </w:rPr>
        <w:t>GP mental health treatment plan review item</w:t>
      </w:r>
      <w:bookmarkEnd w:id="10"/>
      <w:bookmarkEnd w:id="9"/>
    </w:p>
    <w:p w14:paraId="18F19701" w14:textId="77777777" w:rsidR="003E7B41" w:rsidRPr="00DA7C16" w:rsidRDefault="003E7B41" w:rsidP="003E7B41">
      <w:pPr>
        <w:pStyle w:val="subsection"/>
        <w:ind w:left="0" w:firstLine="0"/>
        <w:rPr>
          <w:rFonts w:ascii="Arial" w:hAnsi="Arial" w:cs="Arial"/>
          <w:b/>
          <w:i/>
          <w:sz w:val="24"/>
        </w:rPr>
      </w:pPr>
      <w:r w:rsidRPr="00DA7C16">
        <w:rPr>
          <w:rFonts w:ascii="Arial" w:hAnsi="Arial" w:cs="Arial"/>
          <w:b/>
          <w:i/>
          <w:sz w:val="24"/>
        </w:rPr>
        <w:t>Health Insurance (Section 3C General Medical Services - COVID-19 Telehealth and Telephone Attendances) Determination 2020</w:t>
      </w:r>
    </w:p>
    <w:p w14:paraId="073ABCDC" w14:textId="77777777" w:rsidR="003E7B41" w:rsidRPr="00DA7C16" w:rsidRDefault="003E7B41" w:rsidP="003E7B41">
      <w:pPr>
        <w:pStyle w:val="subsection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DA7C16">
        <w:rPr>
          <w:rFonts w:ascii="Arial" w:hAnsi="Arial" w:cs="Arial"/>
          <w:b/>
          <w:sz w:val="24"/>
        </w:rPr>
        <w:t>Schedule 1 (table, before item 92127)</w:t>
      </w:r>
    </w:p>
    <w:p w14:paraId="736BFFF0" w14:textId="1BAB7B38" w:rsidR="003E7B41" w:rsidRPr="00DA7C16" w:rsidRDefault="003E7B41" w:rsidP="003E7B41">
      <w:pPr>
        <w:pStyle w:val="subsection"/>
        <w:ind w:left="1020" w:firstLine="0"/>
        <w:rPr>
          <w:szCs w:val="22"/>
        </w:rPr>
      </w:pPr>
      <w:r w:rsidRPr="00DA7C16">
        <w:rPr>
          <w:szCs w:val="22"/>
        </w:rPr>
        <w:tab/>
        <w:t xml:space="preserve">  Insert:</w:t>
      </w:r>
    </w:p>
    <w:p w14:paraId="114686FD" w14:textId="77777777" w:rsidR="003E7B41" w:rsidRPr="00DA7C16" w:rsidRDefault="003E7B41" w:rsidP="003E7B41">
      <w:pPr>
        <w:pStyle w:val="subsection"/>
        <w:ind w:left="0" w:firstLine="0"/>
      </w:pPr>
    </w:p>
    <w:tbl>
      <w:tblPr>
        <w:tblW w:w="8773" w:type="dxa"/>
        <w:tblInd w:w="-19" w:type="dxa"/>
        <w:tblBorders>
          <w:top w:val="single" w:sz="12" w:space="0" w:color="auto"/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5703"/>
        <w:gridCol w:w="1714"/>
      </w:tblGrid>
      <w:tr w:rsidR="003E7B41" w:rsidRPr="00DA7C16" w14:paraId="4CDCB1C5" w14:textId="77777777" w:rsidTr="008D5AFD">
        <w:trPr>
          <w:cantSplit/>
          <w:trHeight w:val="1182"/>
        </w:trPr>
        <w:tc>
          <w:tcPr>
            <w:tcW w:w="135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B5417E" w14:textId="77777777" w:rsidR="003E7B41" w:rsidRPr="00DA7C16" w:rsidRDefault="003E7B41" w:rsidP="008D5AFD">
            <w:pPr>
              <w:spacing w:before="60" w:after="60" w:line="276" w:lineRule="auto"/>
              <w:rPr>
                <w:rFonts w:eastAsia="Calibri"/>
                <w:color w:val="000000"/>
                <w:sz w:val="20"/>
                <w:lang w:eastAsia="en-AU"/>
              </w:rPr>
            </w:pPr>
            <w:r w:rsidRPr="00DA7C16">
              <w:rPr>
                <w:rFonts w:eastAsia="Calibri"/>
                <w:color w:val="000000"/>
                <w:sz w:val="20"/>
                <w:lang w:eastAsia="en-AU"/>
              </w:rPr>
              <w:t>92126</w:t>
            </w:r>
          </w:p>
        </w:tc>
        <w:tc>
          <w:tcPr>
            <w:tcW w:w="570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9E77B6" w14:textId="77777777" w:rsidR="003E7B41" w:rsidRPr="00DA7C16" w:rsidRDefault="003E7B41" w:rsidP="008D5AFD">
            <w:pPr>
              <w:shd w:val="clear" w:color="auto" w:fill="FFFFFF"/>
              <w:tabs>
                <w:tab w:val="left" w:pos="4797"/>
              </w:tabs>
              <w:rPr>
                <w:iCs/>
                <w:sz w:val="20"/>
                <w:lang w:eastAsia="en-AU"/>
              </w:rPr>
            </w:pPr>
            <w:r w:rsidRPr="00DA7C16">
              <w:rPr>
                <w:iCs/>
                <w:sz w:val="20"/>
                <w:lang w:eastAsia="en-AU"/>
              </w:rPr>
              <w:t>Phone attendance by a general practitioner to review a GP mental health treatment plan which the general practitioner, or an associated general practitioner has prepared, or to review a psychiatrist assessment and management plan.</w:t>
            </w:r>
          </w:p>
        </w:tc>
        <w:tc>
          <w:tcPr>
            <w:tcW w:w="1714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633B09" w14:textId="77777777" w:rsidR="003E7B41" w:rsidRPr="00DA7C16" w:rsidRDefault="003E7B41" w:rsidP="008D5AFD">
            <w:pPr>
              <w:keepNext/>
              <w:spacing w:before="60" w:after="60" w:line="276" w:lineRule="auto"/>
              <w:ind w:left="594" w:right="-665"/>
              <w:rPr>
                <w:rFonts w:eastAsia="Calibri"/>
                <w:iCs/>
                <w:sz w:val="20"/>
                <w:lang w:eastAsia="en-AU"/>
              </w:rPr>
            </w:pPr>
            <w:r w:rsidRPr="00DA7C16">
              <w:rPr>
                <w:rFonts w:eastAsia="Calibri"/>
                <w:iCs/>
                <w:sz w:val="20"/>
                <w:lang w:eastAsia="en-AU"/>
              </w:rPr>
              <w:t>87.75</w:t>
            </w:r>
          </w:p>
        </w:tc>
      </w:tr>
    </w:tbl>
    <w:p w14:paraId="6A908E77" w14:textId="61FDC321" w:rsidR="003E7B41" w:rsidRPr="00DA7C16" w:rsidRDefault="003E7B41" w:rsidP="005009A4">
      <w:pPr>
        <w:pStyle w:val="ActHead5"/>
        <w:ind w:left="0" w:firstLine="0"/>
        <w:rPr>
          <w:rFonts w:ascii="Arial" w:hAnsi="Arial" w:cs="Arial"/>
          <w:bCs/>
          <w:iCs/>
          <w:szCs w:val="22"/>
        </w:rPr>
      </w:pPr>
      <w:bookmarkStart w:id="11" w:name="_Toc76035974"/>
      <w:r w:rsidRPr="00DA7C16">
        <w:rPr>
          <w:rFonts w:ascii="Arial" w:hAnsi="Arial" w:cs="Arial"/>
        </w:rPr>
        <w:t>Schedule 3— Fee amendment</w:t>
      </w:r>
      <w:bookmarkEnd w:id="11"/>
    </w:p>
    <w:p w14:paraId="78C96DE6" w14:textId="1800EEC6" w:rsidR="005009A4" w:rsidRPr="00DA7C16" w:rsidRDefault="005009A4" w:rsidP="005009A4">
      <w:pPr>
        <w:pStyle w:val="subsection"/>
        <w:ind w:left="0" w:firstLine="0"/>
        <w:rPr>
          <w:rFonts w:ascii="Arial" w:hAnsi="Arial" w:cs="Arial"/>
          <w:b/>
          <w:bCs/>
          <w:i/>
          <w:iCs/>
        </w:rPr>
      </w:pPr>
      <w:r w:rsidRPr="00DA7C16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Services – Anterior and Posterior Pelvic Ring Disruption) Determination 2021</w:t>
      </w:r>
    </w:p>
    <w:p w14:paraId="21BE681A" w14:textId="77777777" w:rsidR="003E7B41" w:rsidRPr="00DA7C16" w:rsidRDefault="003E7B41" w:rsidP="003E7B41">
      <w:pPr>
        <w:pStyle w:val="subsection"/>
        <w:numPr>
          <w:ilvl w:val="0"/>
          <w:numId w:val="23"/>
        </w:numPr>
        <w:rPr>
          <w:rFonts w:ascii="Arial" w:hAnsi="Arial" w:cs="Arial"/>
          <w:b/>
          <w:bCs/>
          <w:iCs/>
          <w:sz w:val="24"/>
          <w:szCs w:val="22"/>
        </w:rPr>
      </w:pPr>
      <w:r w:rsidRPr="00DA7C16">
        <w:rPr>
          <w:rFonts w:ascii="Arial" w:hAnsi="Arial" w:cs="Arial"/>
          <w:b/>
          <w:bCs/>
          <w:iCs/>
          <w:sz w:val="24"/>
          <w:szCs w:val="22"/>
        </w:rPr>
        <w:t>Schedule 1 (item 47491, column 3)</w:t>
      </w:r>
    </w:p>
    <w:p w14:paraId="6EB05B97" w14:textId="064F5BEF" w:rsidR="003E7B41" w:rsidRPr="003E7B41" w:rsidRDefault="003E7B41" w:rsidP="003E7B41">
      <w:pPr>
        <w:pStyle w:val="subsection"/>
        <w:ind w:left="2154"/>
      </w:pPr>
      <w:r w:rsidRPr="00DA7C16">
        <w:rPr>
          <w:iCs/>
        </w:rPr>
        <w:tab/>
        <w:t xml:space="preserve">  Omit “1,616.32”, substitute “1,616.30”.</w:t>
      </w:r>
    </w:p>
    <w:sectPr w:rsidR="003E7B41" w:rsidRPr="003E7B41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FCF237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7C16">
            <w:rPr>
              <w:i/>
              <w:noProof/>
              <w:sz w:val="18"/>
            </w:rPr>
            <w:t>Health Insurance Legislation Amendment (Section 3C General Medical Services – GP Mental Health Treatment Plan Review) Determination (No. 2)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4EB062D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7C16">
            <w:rPr>
              <w:i/>
              <w:noProof/>
              <w:sz w:val="18"/>
            </w:rPr>
            <w:t>Health Insurance Legislation Amendment (Section 3C General Medical Services – GP Mental Health Treatment Plan Review) Determination (No. 2)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2C05F82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7C16">
            <w:rPr>
              <w:i/>
              <w:noProof/>
              <w:sz w:val="18"/>
            </w:rPr>
            <w:t>Health Insurance Legislation Amendment (Section 3C General Medical Services – GP Mental Health Treatment Plan Review) Determination (No. 2)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B6065"/>
    <w:multiLevelType w:val="hybridMultilevel"/>
    <w:tmpl w:val="641CE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E0A0A"/>
    <w:multiLevelType w:val="hybridMultilevel"/>
    <w:tmpl w:val="1B7E2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7B6D"/>
    <w:multiLevelType w:val="hybridMultilevel"/>
    <w:tmpl w:val="873814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2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0C4D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3E7B41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014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09A4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3274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0BC4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2190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B5D25"/>
    <w:rsid w:val="009C1523"/>
    <w:rsid w:val="009C3413"/>
    <w:rsid w:val="009D4587"/>
    <w:rsid w:val="00A02C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6524"/>
    <w:rsid w:val="00B418CB"/>
    <w:rsid w:val="00B47444"/>
    <w:rsid w:val="00B47CAF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7C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48</TotalTime>
  <Pages>7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12</cp:revision>
  <cp:lastPrinted>2019-09-26T05:45:00Z</cp:lastPrinted>
  <dcterms:created xsi:type="dcterms:W3CDTF">2021-06-30T07:36:00Z</dcterms:created>
  <dcterms:modified xsi:type="dcterms:W3CDTF">2021-07-01T07:29:00Z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