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CFAE0" w14:textId="77777777" w:rsidR="00BE10A6" w:rsidRPr="003601CC" w:rsidRDefault="00BE10A6" w:rsidP="00BE10A6">
      <w:pPr>
        <w:pStyle w:val="EMItemHeading"/>
        <w:spacing w:after="120"/>
        <w:jc w:val="center"/>
        <w:rPr>
          <w:szCs w:val="24"/>
        </w:rPr>
      </w:pPr>
      <w:bookmarkStart w:id="0" w:name="_Hlk5972014"/>
      <w:bookmarkStart w:id="1" w:name="_GoBack"/>
      <w:bookmarkEnd w:id="1"/>
      <w:r w:rsidRPr="003601CC">
        <w:rPr>
          <w:szCs w:val="24"/>
        </w:rPr>
        <w:t>EXPLANATORY STATEMENT</w:t>
      </w:r>
    </w:p>
    <w:bookmarkEnd w:id="0"/>
    <w:p w14:paraId="3E710DB6" w14:textId="77777777" w:rsidR="00BE10A6" w:rsidRPr="003601CC" w:rsidRDefault="00BE10A6" w:rsidP="00BE10A6">
      <w:pPr>
        <w:spacing w:before="120" w:after="120"/>
        <w:rPr>
          <w:color w:val="000000" w:themeColor="text1"/>
        </w:rPr>
      </w:pPr>
    </w:p>
    <w:p w14:paraId="1227CAA6" w14:textId="77777777" w:rsidR="00BE10A6" w:rsidRPr="003601CC" w:rsidRDefault="00BE10A6" w:rsidP="00BE10A6">
      <w:pPr>
        <w:pStyle w:val="1EMSectionHeading"/>
        <w:jc w:val="center"/>
        <w:rPr>
          <w:szCs w:val="24"/>
        </w:rPr>
      </w:pPr>
      <w:r w:rsidRPr="003601CC">
        <w:rPr>
          <w:szCs w:val="24"/>
        </w:rPr>
        <w:t>Issued by the authority of the Deputy Prime Minister and Minister for Infrastructure, Transport and Regional Development</w:t>
      </w:r>
    </w:p>
    <w:p w14:paraId="1B9607C4" w14:textId="77777777" w:rsidR="00BE10A6" w:rsidRPr="003601CC" w:rsidRDefault="00BE10A6" w:rsidP="00BE10A6"/>
    <w:p w14:paraId="0763762B" w14:textId="6F8B3576" w:rsidR="00BE10A6" w:rsidRPr="00CE1D6F" w:rsidRDefault="00BE10A6" w:rsidP="00CE1D6F">
      <w:pPr>
        <w:spacing w:before="120" w:after="120"/>
        <w:jc w:val="center"/>
        <w:rPr>
          <w:i/>
          <w:color w:val="000000" w:themeColor="text1"/>
        </w:rPr>
      </w:pPr>
      <w:r w:rsidRPr="00CE1D6F">
        <w:rPr>
          <w:i/>
          <w:color w:val="000000" w:themeColor="text1"/>
        </w:rPr>
        <w:t>Civil Aviation (Unmanned Aircraft Levy) Regulations 202</w:t>
      </w:r>
      <w:r w:rsidR="00DA0F16" w:rsidRPr="00CE1D6F">
        <w:rPr>
          <w:i/>
          <w:color w:val="000000" w:themeColor="text1"/>
        </w:rPr>
        <w:t>1</w:t>
      </w:r>
    </w:p>
    <w:p w14:paraId="3BEDC96E" w14:textId="6671ED52" w:rsidR="00BE10A6" w:rsidRPr="00CE1D6F" w:rsidRDefault="00BE10A6" w:rsidP="00CE1D6F">
      <w:pPr>
        <w:spacing w:before="120" w:after="120"/>
        <w:jc w:val="center"/>
        <w:rPr>
          <w:i/>
          <w:color w:val="000000" w:themeColor="text1"/>
        </w:rPr>
      </w:pPr>
      <w:r w:rsidRPr="00CE1D6F">
        <w:rPr>
          <w:i/>
          <w:color w:val="000000" w:themeColor="text1"/>
        </w:rPr>
        <w:t>Civil Aviation Safety Amendment (Unmanned Aircraft Levy Collection) Regulations 202</w:t>
      </w:r>
      <w:r w:rsidR="00DA0F16" w:rsidRPr="00CE1D6F">
        <w:rPr>
          <w:i/>
          <w:color w:val="000000" w:themeColor="text1"/>
        </w:rPr>
        <w:t>1</w:t>
      </w:r>
      <w:r w:rsidRPr="00CE1D6F">
        <w:rPr>
          <w:i/>
          <w:color w:val="000000" w:themeColor="text1"/>
        </w:rPr>
        <w:t xml:space="preserve"> </w:t>
      </w:r>
    </w:p>
    <w:p w14:paraId="2EC82C5C" w14:textId="77777777" w:rsidR="00BE10A6" w:rsidRPr="003601CC" w:rsidRDefault="00BE10A6" w:rsidP="00BE10A6">
      <w:pPr>
        <w:spacing w:before="120" w:after="120"/>
        <w:jc w:val="center"/>
        <w:rPr>
          <w:i/>
          <w:iCs/>
          <w:lang w:val="en-US" w:eastAsia="en-AU"/>
        </w:rPr>
      </w:pPr>
    </w:p>
    <w:p w14:paraId="50573638" w14:textId="6F562AB0" w:rsidR="000901FB" w:rsidRPr="003601CC" w:rsidRDefault="00D2529F" w:rsidP="0089253D">
      <w:r w:rsidRPr="003601CC">
        <w:t xml:space="preserve">The </w:t>
      </w:r>
      <w:r w:rsidRPr="003601CC">
        <w:rPr>
          <w:i/>
          <w:iCs/>
        </w:rPr>
        <w:t>Civil Aviation Act 1988</w:t>
      </w:r>
      <w:r w:rsidRPr="003601CC">
        <w:t xml:space="preserve"> (</w:t>
      </w:r>
      <w:r w:rsidR="003549C6" w:rsidRPr="00F27189">
        <w:rPr>
          <w:b/>
          <w:bCs/>
          <w:i/>
          <w:iCs/>
        </w:rPr>
        <w:t xml:space="preserve">Civil Aviation </w:t>
      </w:r>
      <w:r w:rsidRPr="00F27189">
        <w:rPr>
          <w:b/>
          <w:bCs/>
          <w:i/>
          <w:iCs/>
        </w:rPr>
        <w:t>Act</w:t>
      </w:r>
      <w:r w:rsidRPr="003601CC">
        <w:t xml:space="preserve">) establishes the regulatory framework for maintaining, enhancing and promoting the safety of civil aviation, with particular emphasis on preventing aviation accidents and incidents. </w:t>
      </w:r>
    </w:p>
    <w:p w14:paraId="58E9B92B" w14:textId="77777777" w:rsidR="000901FB" w:rsidRPr="003601CC" w:rsidRDefault="000901FB" w:rsidP="0089253D"/>
    <w:p w14:paraId="02E6BDDA" w14:textId="32707A55" w:rsidR="006926D1" w:rsidRPr="003601CC" w:rsidRDefault="00D2529F" w:rsidP="0089253D">
      <w:r w:rsidRPr="003601CC">
        <w:t xml:space="preserve">Subsection 9(1) of the </w:t>
      </w:r>
      <w:r w:rsidR="00D436C9">
        <w:t xml:space="preserve">Civil Aviation </w:t>
      </w:r>
      <w:r w:rsidRPr="003601CC">
        <w:t>Act specifies, in part, that the Civil Aviation Safety Authority (CASA) has the function of conducting the safety regulation of civil air operations in Australian territory by means that include developing and promulgating appropriate, clear and concise aviation safety standards and issuing certificates, licences, registrations and permits.</w:t>
      </w:r>
    </w:p>
    <w:p w14:paraId="32DEFDAB" w14:textId="77777777" w:rsidR="007E7B23" w:rsidRPr="003601CC" w:rsidRDefault="007E7B23" w:rsidP="0089253D"/>
    <w:p w14:paraId="665017BC" w14:textId="66177AAF" w:rsidR="007E7B23" w:rsidRPr="003601CC" w:rsidRDefault="007E7B23" w:rsidP="0089253D">
      <w:r w:rsidRPr="003601CC">
        <w:t xml:space="preserve">Subsection 98(1) of the </w:t>
      </w:r>
      <w:r w:rsidR="00D436C9">
        <w:t xml:space="preserve">Civil Aviation </w:t>
      </w:r>
      <w:r w:rsidRPr="003601CC">
        <w:t xml:space="preserve">Act provides, in part, that the Governor-General may make regulations, not inconsistent with the Act, prescribing matters required or permitted by the Act to be prescribed, or necessary or convenient to be prescribed for carrying out or giving effect to the Act. </w:t>
      </w:r>
    </w:p>
    <w:p w14:paraId="450E9BC6" w14:textId="77777777" w:rsidR="00BD7DB9" w:rsidRDefault="00BD7DB9" w:rsidP="0089253D"/>
    <w:p w14:paraId="4BEC2E6D" w14:textId="77777777" w:rsidR="00BD7DB9" w:rsidRDefault="00FA455A" w:rsidP="0089253D">
      <w:r w:rsidRPr="00FA455A">
        <w:t xml:space="preserve">The </w:t>
      </w:r>
      <w:r w:rsidRPr="00087607">
        <w:rPr>
          <w:i/>
        </w:rPr>
        <w:t>Civil Aviation (Unmanned Aircraft Levy) Act 2020</w:t>
      </w:r>
      <w:r w:rsidRPr="00FA455A">
        <w:t xml:space="preserve"> (the Levy Act) is a key component of a legislative scheme to impose and collect a levy for cost recovery purposes in relation to regulatory services for the safety of remotely piloted aircraft (RPA) and (from (2022) model aircraft.</w:t>
      </w:r>
      <w:r w:rsidR="00087607">
        <w:t xml:space="preserve"> </w:t>
      </w:r>
    </w:p>
    <w:p w14:paraId="6A8F0F43" w14:textId="77777777" w:rsidR="00BD7DB9" w:rsidRDefault="00BD7DB9" w:rsidP="0089253D"/>
    <w:p w14:paraId="2728AD5E" w14:textId="59A358B5" w:rsidR="006926D1" w:rsidRPr="003601CC" w:rsidRDefault="00F9129E" w:rsidP="0089253D">
      <w:r w:rsidRPr="003601CC">
        <w:t xml:space="preserve">Section 8 of the </w:t>
      </w:r>
      <w:r w:rsidR="002F2682">
        <w:t>Levy</w:t>
      </w:r>
      <w:r w:rsidR="00D436C9">
        <w:t xml:space="preserve"> </w:t>
      </w:r>
      <w:r w:rsidRPr="003601CC">
        <w:t xml:space="preserve">Act provides </w:t>
      </w:r>
      <w:r w:rsidR="002F2682">
        <w:t xml:space="preserve">that the Governor-General </w:t>
      </w:r>
      <w:r w:rsidR="002F2682" w:rsidRPr="002F2682">
        <w:t xml:space="preserve">may make regulations prescribing matters required or permitted to be prescribed or necessary or convenient for carrying out or giving effect to the Act. </w:t>
      </w:r>
    </w:p>
    <w:p w14:paraId="3A11A039" w14:textId="77777777" w:rsidR="002F2682" w:rsidRDefault="002F2682" w:rsidP="0089253D"/>
    <w:p w14:paraId="0762837B" w14:textId="5EB3FD84" w:rsidR="007E7B23" w:rsidRPr="003601CC" w:rsidRDefault="007E7B23" w:rsidP="0089253D">
      <w:r w:rsidRPr="003601CC">
        <w:t xml:space="preserve">Two sets of related regulations are the subject of this Explanatory Statement. </w:t>
      </w:r>
    </w:p>
    <w:p w14:paraId="58B4C91C" w14:textId="77777777" w:rsidR="007E7B23" w:rsidRPr="003601CC" w:rsidRDefault="007E7B23" w:rsidP="0089253D"/>
    <w:p w14:paraId="12933270" w14:textId="6E7153C9" w:rsidR="000145E0" w:rsidRPr="00062EDE" w:rsidRDefault="00157172" w:rsidP="0089253D">
      <w:r w:rsidRPr="003601CC">
        <w:t>The</w:t>
      </w:r>
      <w:r w:rsidRPr="003601CC">
        <w:rPr>
          <w:i/>
          <w:iCs/>
        </w:rPr>
        <w:t xml:space="preserve"> Civil </w:t>
      </w:r>
      <w:r w:rsidRPr="003601CC">
        <w:rPr>
          <w:i/>
          <w:iCs/>
          <w:lang w:eastAsia="en-AU"/>
        </w:rPr>
        <w:t>Aviation (Unmanned Aircraft Levy) Regulations 202</w:t>
      </w:r>
      <w:r w:rsidR="000145E0" w:rsidRPr="003601CC">
        <w:rPr>
          <w:i/>
          <w:iCs/>
          <w:lang w:eastAsia="en-AU"/>
        </w:rPr>
        <w:t>1</w:t>
      </w:r>
      <w:r w:rsidR="006626E9" w:rsidRPr="00062EDE">
        <w:rPr>
          <w:i/>
          <w:iCs/>
          <w:lang w:eastAsia="en-AU"/>
        </w:rPr>
        <w:t xml:space="preserve"> </w:t>
      </w:r>
      <w:r w:rsidR="006626E9" w:rsidRPr="00062EDE">
        <w:t>(</w:t>
      </w:r>
      <w:r w:rsidR="00626F04" w:rsidRPr="00062EDE">
        <w:rPr>
          <w:b/>
          <w:bCs/>
          <w:i/>
          <w:iCs/>
        </w:rPr>
        <w:t>Levy Regulations</w:t>
      </w:r>
      <w:r w:rsidR="006626E9" w:rsidRPr="00062EDE">
        <w:t>) made under the Levy Act</w:t>
      </w:r>
      <w:r w:rsidR="00E07839" w:rsidRPr="00062EDE">
        <w:t xml:space="preserve"> prescribes </w:t>
      </w:r>
      <w:r w:rsidR="000145E0" w:rsidRPr="00062EDE">
        <w:t>the following amounts:</w:t>
      </w:r>
      <w:r w:rsidR="00E07839" w:rsidRPr="00062EDE">
        <w:t xml:space="preserve"> </w:t>
      </w:r>
    </w:p>
    <w:p w14:paraId="677C0A99" w14:textId="1CAF6E85" w:rsidR="000145E0" w:rsidRPr="00062EDE" w:rsidRDefault="000145E0" w:rsidP="0089253D"/>
    <w:p w14:paraId="6AAB2F3C" w14:textId="251B16CB" w:rsidR="000145E0" w:rsidRPr="00D228D6" w:rsidRDefault="000145E0" w:rsidP="0089253D">
      <w:pPr>
        <w:pStyle w:val="paragraph"/>
        <w:ind w:left="720" w:firstLine="0"/>
        <w:rPr>
          <w:sz w:val="24"/>
          <w:szCs w:val="24"/>
        </w:rPr>
      </w:pPr>
      <w:r w:rsidRPr="00D228D6">
        <w:rPr>
          <w:sz w:val="24"/>
          <w:szCs w:val="24"/>
        </w:rPr>
        <w:t xml:space="preserve">(a) </w:t>
      </w:r>
      <w:r w:rsidRPr="00D228D6">
        <w:rPr>
          <w:sz w:val="24"/>
          <w:szCs w:val="24"/>
        </w:rPr>
        <w:tab/>
        <w:t>for levy payable in relation to an RPA that weighs more than 500 grams</w:t>
      </w:r>
      <w:r w:rsidR="00B720C7" w:rsidRPr="00D228D6">
        <w:rPr>
          <w:sz w:val="24"/>
          <w:szCs w:val="24"/>
        </w:rPr>
        <w:t xml:space="preserve"> (a </w:t>
      </w:r>
      <w:r w:rsidR="00B720C7" w:rsidRPr="00D228D6">
        <w:rPr>
          <w:b/>
          <w:bCs/>
          <w:i/>
          <w:iCs/>
          <w:sz w:val="24"/>
          <w:szCs w:val="24"/>
        </w:rPr>
        <w:t>relevant RPA</w:t>
      </w:r>
      <w:r w:rsidR="00B720C7" w:rsidRPr="00D228D6">
        <w:rPr>
          <w:sz w:val="24"/>
          <w:szCs w:val="24"/>
        </w:rPr>
        <w:t>)</w:t>
      </w:r>
      <w:r w:rsidRPr="00D228D6">
        <w:rPr>
          <w:sz w:val="24"/>
          <w:szCs w:val="24"/>
        </w:rPr>
        <w:t>—$40; and</w:t>
      </w:r>
    </w:p>
    <w:p w14:paraId="443FF87F" w14:textId="63627CD0" w:rsidR="000145E0" w:rsidRPr="00D228D6" w:rsidRDefault="000145E0" w:rsidP="0089253D">
      <w:pPr>
        <w:pStyle w:val="paragraph"/>
        <w:ind w:left="2364"/>
        <w:rPr>
          <w:sz w:val="24"/>
          <w:szCs w:val="24"/>
        </w:rPr>
      </w:pPr>
      <w:r w:rsidRPr="00D228D6">
        <w:rPr>
          <w:sz w:val="24"/>
          <w:szCs w:val="24"/>
        </w:rPr>
        <w:t xml:space="preserve">(b) </w:t>
      </w:r>
      <w:r w:rsidRPr="00D228D6">
        <w:rPr>
          <w:sz w:val="24"/>
          <w:szCs w:val="24"/>
        </w:rPr>
        <w:tab/>
        <w:t>for levy payable in relation to an RPA that weighs 500 gram or less—nil; and</w:t>
      </w:r>
    </w:p>
    <w:p w14:paraId="64E2A107" w14:textId="5E178F08" w:rsidR="000145E0" w:rsidRPr="00FD54DF" w:rsidRDefault="000145E0" w:rsidP="0089253D">
      <w:pPr>
        <w:pStyle w:val="paragraph"/>
        <w:ind w:left="2364"/>
      </w:pPr>
      <w:r w:rsidRPr="00D228D6">
        <w:rPr>
          <w:sz w:val="24"/>
          <w:szCs w:val="24"/>
        </w:rPr>
        <w:t>(c)</w:t>
      </w:r>
      <w:r w:rsidRPr="00D228D6">
        <w:rPr>
          <w:sz w:val="24"/>
          <w:szCs w:val="24"/>
        </w:rPr>
        <w:tab/>
        <w:t xml:space="preserve"> for levy payable in relation to a model aircraft—nil.</w:t>
      </w:r>
      <w:bookmarkStart w:id="2" w:name="opcCurrentPosition"/>
      <w:bookmarkEnd w:id="2"/>
    </w:p>
    <w:p w14:paraId="28E22CB1" w14:textId="28F9A3D0" w:rsidR="000145E0" w:rsidRPr="00062EDE" w:rsidRDefault="000145E0" w:rsidP="0089253D"/>
    <w:p w14:paraId="0F99427F" w14:textId="72DE6F99" w:rsidR="001714D2" w:rsidRPr="00FD54DF" w:rsidRDefault="001714D2" w:rsidP="0089253D">
      <w:pPr>
        <w:pStyle w:val="Tabletext"/>
      </w:pPr>
      <w:r w:rsidRPr="00D228D6">
        <w:rPr>
          <w:sz w:val="24"/>
          <w:szCs w:val="24"/>
        </w:rPr>
        <w:t xml:space="preserve">The effect of paragraph (a) above is that </w:t>
      </w:r>
      <w:r w:rsidRPr="00D228D6">
        <w:rPr>
          <w:i/>
          <w:iCs/>
          <w:sz w:val="24"/>
          <w:szCs w:val="24"/>
        </w:rPr>
        <w:t>micro RPA</w:t>
      </w:r>
      <w:r w:rsidRPr="00D228D6">
        <w:rPr>
          <w:sz w:val="24"/>
          <w:szCs w:val="24"/>
        </w:rPr>
        <w:t xml:space="preserve"> (RPA with a gross weight of not more than 250 g) and </w:t>
      </w:r>
      <w:r w:rsidRPr="00D228D6">
        <w:rPr>
          <w:i/>
          <w:iCs/>
          <w:sz w:val="24"/>
          <w:szCs w:val="24"/>
        </w:rPr>
        <w:t>very small RPA</w:t>
      </w:r>
      <w:r w:rsidRPr="00D228D6">
        <w:rPr>
          <w:sz w:val="24"/>
          <w:szCs w:val="24"/>
        </w:rPr>
        <w:t xml:space="preserve"> (an RPA with a gross weight of more than 250 g, but not more than 2</w:t>
      </w:r>
      <w:r w:rsidR="007713A1">
        <w:rPr>
          <w:sz w:val="24"/>
          <w:szCs w:val="24"/>
        </w:rPr>
        <w:t> </w:t>
      </w:r>
      <w:r w:rsidRPr="00D228D6">
        <w:rPr>
          <w:sz w:val="24"/>
          <w:szCs w:val="24"/>
        </w:rPr>
        <w:t>kg</w:t>
      </w:r>
      <w:r w:rsidR="00CD2B42">
        <w:rPr>
          <w:sz w:val="24"/>
          <w:szCs w:val="24"/>
        </w:rPr>
        <w:t>)</w:t>
      </w:r>
      <w:r w:rsidR="00502C15">
        <w:rPr>
          <w:sz w:val="24"/>
          <w:szCs w:val="24"/>
        </w:rPr>
        <w:t xml:space="preserve"> </w:t>
      </w:r>
      <w:r w:rsidR="00CD2B42">
        <w:rPr>
          <w:sz w:val="24"/>
          <w:szCs w:val="24"/>
        </w:rPr>
        <w:t xml:space="preserve">weighing </w:t>
      </w:r>
      <w:r w:rsidR="00502C15">
        <w:rPr>
          <w:sz w:val="24"/>
          <w:szCs w:val="24"/>
        </w:rPr>
        <w:t>not more than 500 grams</w:t>
      </w:r>
      <w:r w:rsidRPr="00D228D6">
        <w:rPr>
          <w:sz w:val="24"/>
          <w:szCs w:val="24"/>
        </w:rPr>
        <w:t xml:space="preserve"> will </w:t>
      </w:r>
      <w:r w:rsidRPr="00D228D6">
        <w:rPr>
          <w:i/>
          <w:iCs/>
          <w:sz w:val="24"/>
          <w:szCs w:val="24"/>
        </w:rPr>
        <w:t xml:space="preserve">not </w:t>
      </w:r>
      <w:r w:rsidRPr="00D228D6">
        <w:rPr>
          <w:sz w:val="24"/>
          <w:szCs w:val="24"/>
        </w:rPr>
        <w:t>be subject to the levy.</w:t>
      </w:r>
    </w:p>
    <w:p w14:paraId="51EBB222" w14:textId="77777777" w:rsidR="001714D2" w:rsidRPr="00062EDE" w:rsidRDefault="001714D2" w:rsidP="0089253D"/>
    <w:p w14:paraId="023FE375" w14:textId="312E3EE4" w:rsidR="000324AC" w:rsidRPr="00062EDE" w:rsidRDefault="008B2BC7" w:rsidP="0089253D">
      <w:r w:rsidRPr="00062EDE">
        <w:t>The</w:t>
      </w:r>
      <w:r w:rsidRPr="00062EDE">
        <w:rPr>
          <w:i/>
          <w:iCs/>
        </w:rPr>
        <w:t xml:space="preserve"> Civil </w:t>
      </w:r>
      <w:r w:rsidRPr="00062EDE">
        <w:rPr>
          <w:i/>
          <w:iCs/>
          <w:lang w:eastAsia="en-AU"/>
        </w:rPr>
        <w:t>Aviation Safety Amendment (Unmanned Aircraft Levy Collection) Regulations 202</w:t>
      </w:r>
      <w:r w:rsidR="000145E0" w:rsidRPr="00062EDE">
        <w:rPr>
          <w:i/>
          <w:iCs/>
          <w:lang w:eastAsia="en-AU"/>
        </w:rPr>
        <w:t>1</w:t>
      </w:r>
      <w:r w:rsidRPr="00062EDE">
        <w:rPr>
          <w:i/>
          <w:iCs/>
          <w:lang w:eastAsia="en-AU"/>
        </w:rPr>
        <w:t xml:space="preserve"> </w:t>
      </w:r>
      <w:r w:rsidRPr="00062EDE">
        <w:t>(</w:t>
      </w:r>
      <w:r w:rsidR="00146BEA" w:rsidRPr="00062EDE">
        <w:rPr>
          <w:b/>
          <w:bCs/>
          <w:i/>
          <w:iCs/>
        </w:rPr>
        <w:t>Collection</w:t>
      </w:r>
      <w:r w:rsidR="006C41C6" w:rsidRPr="00062EDE">
        <w:rPr>
          <w:b/>
          <w:bCs/>
          <w:i/>
          <w:iCs/>
        </w:rPr>
        <w:t xml:space="preserve"> Regulations</w:t>
      </w:r>
      <w:r w:rsidRPr="00062EDE">
        <w:t>) made under the</w:t>
      </w:r>
      <w:r w:rsidR="000324AC" w:rsidRPr="00062EDE">
        <w:t xml:space="preserve"> Civil Aviation Act,</w:t>
      </w:r>
      <w:r w:rsidRPr="00062EDE">
        <w:t xml:space="preserve"> </w:t>
      </w:r>
      <w:r w:rsidR="000324AC" w:rsidRPr="00062EDE">
        <w:t xml:space="preserve">provide </w:t>
      </w:r>
      <w:r w:rsidR="00A36639" w:rsidRPr="00062EDE">
        <w:t>that</w:t>
      </w:r>
      <w:r w:rsidR="000324AC" w:rsidRPr="00062EDE">
        <w:t xml:space="preserve"> </w:t>
      </w:r>
      <w:r w:rsidR="001A1B8C" w:rsidRPr="00062EDE">
        <w:t xml:space="preserve">an application to register an aircraft as a RPA or as a model aircraft </w:t>
      </w:r>
      <w:r w:rsidR="00A36639" w:rsidRPr="00062EDE">
        <w:t>must</w:t>
      </w:r>
      <w:r w:rsidR="001A1B8C" w:rsidRPr="00062EDE">
        <w:t xml:space="preserve"> be accompanied by the unmanned </w:t>
      </w:r>
      <w:r w:rsidR="001A1B8C" w:rsidRPr="00062EDE">
        <w:lastRenderedPageBreak/>
        <w:t>aircraft levy that is for the application</w:t>
      </w:r>
      <w:r w:rsidR="00B009C8" w:rsidRPr="00062EDE">
        <w:t xml:space="preserve">. The regulations also provide </w:t>
      </w:r>
      <w:r w:rsidR="00A36639" w:rsidRPr="00062EDE">
        <w:t>that</w:t>
      </w:r>
      <w:r w:rsidR="00B009C8" w:rsidRPr="00062EDE">
        <w:t xml:space="preserve"> an application</w:t>
      </w:r>
      <w:r w:rsidR="00A36639" w:rsidRPr="00062EDE">
        <w:t xml:space="preserve"> for permission to operate, or to conduct operations using, an RPA or a model aircraft registered under a law of a foreign country must be accompanied by the unmanned aircraft levy that is for the application.</w:t>
      </w:r>
    </w:p>
    <w:p w14:paraId="3C4BA8E5" w14:textId="15B205DF" w:rsidR="000324AC" w:rsidRPr="00062EDE" w:rsidRDefault="000324AC" w:rsidP="0089253D"/>
    <w:p w14:paraId="076C27C7" w14:textId="0D569D24" w:rsidR="001E6D5B" w:rsidRPr="00062EDE" w:rsidRDefault="00082642" w:rsidP="0089253D">
      <w:bookmarkStart w:id="3" w:name="_Hlk31875743"/>
      <w:r w:rsidRPr="00062EDE">
        <w:t>The</w:t>
      </w:r>
      <w:r w:rsidR="007E7B23" w:rsidRPr="00062EDE">
        <w:t>se</w:t>
      </w:r>
      <w:r w:rsidRPr="00062EDE">
        <w:t xml:space="preserve"> 2 </w:t>
      </w:r>
      <w:r w:rsidR="00EA7D2E" w:rsidRPr="00062EDE">
        <w:t xml:space="preserve">sets of regulations </w:t>
      </w:r>
      <w:r w:rsidRPr="00062EDE">
        <w:t xml:space="preserve">are part of an inter-related </w:t>
      </w:r>
      <w:r w:rsidR="00F62CBE" w:rsidRPr="00062EDE">
        <w:t xml:space="preserve">body </w:t>
      </w:r>
      <w:r w:rsidRPr="00062EDE">
        <w:t xml:space="preserve">of </w:t>
      </w:r>
      <w:r w:rsidR="00F62CBE" w:rsidRPr="00062EDE">
        <w:t>legislation</w:t>
      </w:r>
      <w:r w:rsidR="001E6D5B" w:rsidRPr="00062EDE">
        <w:t>. Because</w:t>
      </w:r>
      <w:r w:rsidRPr="00062EDE">
        <w:t xml:space="preserve"> </w:t>
      </w:r>
      <w:r w:rsidR="001E6D5B" w:rsidRPr="00062EDE">
        <w:t xml:space="preserve">similar expressions must, of necessity, be used in naming the various instruments, to clearly identify them when they are referred to throughout this Explanatory Statement, they have been given a shorthand name, for example </w:t>
      </w:r>
      <w:r w:rsidR="007E7B23" w:rsidRPr="00062EDE">
        <w:t>“</w:t>
      </w:r>
      <w:r w:rsidR="001E6D5B" w:rsidRPr="00062EDE">
        <w:t xml:space="preserve">the Levy </w:t>
      </w:r>
      <w:r w:rsidR="00F27189">
        <w:t>Regulations</w:t>
      </w:r>
      <w:r w:rsidR="007E7B23" w:rsidRPr="00062EDE">
        <w:t>”</w:t>
      </w:r>
      <w:r w:rsidR="001E6D5B" w:rsidRPr="00062EDE">
        <w:t>.</w:t>
      </w:r>
    </w:p>
    <w:p w14:paraId="352C46A9" w14:textId="7E9F9E01" w:rsidR="001E6D5B" w:rsidRPr="00062EDE" w:rsidRDefault="001E6D5B" w:rsidP="0089253D"/>
    <w:p w14:paraId="33CF562C" w14:textId="67F73FB3" w:rsidR="00082642" w:rsidRPr="00062EDE" w:rsidRDefault="001E6D5B" w:rsidP="0089253D">
      <w:bookmarkStart w:id="4" w:name="_Hlk31875786"/>
      <w:r w:rsidRPr="00062EDE">
        <w:t xml:space="preserve">The </w:t>
      </w:r>
      <w:r w:rsidR="00017782">
        <w:t xml:space="preserve">relevant </w:t>
      </w:r>
      <w:r w:rsidR="00F62CBE" w:rsidRPr="00062EDE">
        <w:t>legislation is</w:t>
      </w:r>
      <w:r w:rsidRPr="00062EDE">
        <w:t>:</w:t>
      </w:r>
    </w:p>
    <w:bookmarkEnd w:id="3"/>
    <w:p w14:paraId="0C11930A" w14:textId="19428B20" w:rsidR="00082642" w:rsidRPr="00062EDE" w:rsidRDefault="00082642" w:rsidP="0089253D"/>
    <w:p w14:paraId="40826A5C" w14:textId="410AA1C0" w:rsidR="00ED5108" w:rsidRPr="008D45C9" w:rsidRDefault="00017782" w:rsidP="0089253D">
      <w:pPr>
        <w:pStyle w:val="ListParagraph"/>
        <w:numPr>
          <w:ilvl w:val="0"/>
          <w:numId w:val="27"/>
        </w:numPr>
        <w:rPr>
          <w:i/>
          <w:iCs/>
          <w:lang w:eastAsia="en-AU"/>
        </w:rPr>
      </w:pPr>
      <w:r>
        <w:rPr>
          <w:lang w:eastAsia="en-AU"/>
        </w:rPr>
        <w:t>t</w:t>
      </w:r>
      <w:r w:rsidR="00F27189">
        <w:rPr>
          <w:lang w:eastAsia="en-AU"/>
        </w:rPr>
        <w:t xml:space="preserve">he </w:t>
      </w:r>
      <w:r w:rsidR="00F27189" w:rsidRPr="002F2682">
        <w:rPr>
          <w:i/>
          <w:lang w:eastAsia="en-AU"/>
        </w:rPr>
        <w:t>Civil Aviation Act 1988</w:t>
      </w:r>
      <w:r w:rsidR="00F27189">
        <w:rPr>
          <w:lang w:eastAsia="en-AU"/>
        </w:rPr>
        <w:t xml:space="preserve"> </w:t>
      </w:r>
      <w:r w:rsidR="00ED5108">
        <w:rPr>
          <w:lang w:eastAsia="en-AU"/>
        </w:rPr>
        <w:t>(</w:t>
      </w:r>
      <w:r w:rsidR="00ED5108" w:rsidRPr="008D45C9">
        <w:rPr>
          <w:b/>
          <w:lang w:eastAsia="en-AU"/>
        </w:rPr>
        <w:t>Civil Aviation Act</w:t>
      </w:r>
      <w:r w:rsidR="00ED5108">
        <w:rPr>
          <w:lang w:eastAsia="en-AU"/>
        </w:rPr>
        <w:t xml:space="preserve">); </w:t>
      </w:r>
    </w:p>
    <w:p w14:paraId="36C77EBA" w14:textId="5A68CEF7" w:rsidR="00082642" w:rsidRPr="00062EDE" w:rsidRDefault="00082642" w:rsidP="0089253D">
      <w:pPr>
        <w:pStyle w:val="ListParagraph"/>
        <w:numPr>
          <w:ilvl w:val="0"/>
          <w:numId w:val="27"/>
        </w:numPr>
        <w:rPr>
          <w:i/>
          <w:iCs/>
          <w:lang w:eastAsia="en-AU"/>
        </w:rPr>
      </w:pPr>
      <w:r w:rsidRPr="00062EDE">
        <w:rPr>
          <w:lang w:eastAsia="en-AU"/>
        </w:rPr>
        <w:t>the</w:t>
      </w:r>
      <w:r w:rsidRPr="00062EDE">
        <w:rPr>
          <w:i/>
          <w:iCs/>
          <w:lang w:eastAsia="en-AU"/>
        </w:rPr>
        <w:t xml:space="preserve"> Civil Aviation (Unmanned Aircraft Levy) Act 2020</w:t>
      </w:r>
      <w:r w:rsidR="009D752F" w:rsidRPr="00062EDE">
        <w:rPr>
          <w:i/>
          <w:iCs/>
          <w:lang w:eastAsia="en-AU"/>
        </w:rPr>
        <w:t xml:space="preserve"> </w:t>
      </w:r>
      <w:r w:rsidR="009D752F" w:rsidRPr="00062EDE">
        <w:rPr>
          <w:lang w:eastAsia="en-AU"/>
        </w:rPr>
        <w:t>(</w:t>
      </w:r>
      <w:r w:rsidR="000901FB" w:rsidRPr="00062EDE">
        <w:rPr>
          <w:lang w:eastAsia="en-AU"/>
        </w:rPr>
        <w:t>the</w:t>
      </w:r>
      <w:r w:rsidR="000901FB" w:rsidRPr="00062EDE">
        <w:rPr>
          <w:b/>
          <w:bCs/>
          <w:i/>
          <w:iCs/>
          <w:lang w:eastAsia="en-AU"/>
        </w:rPr>
        <w:t xml:space="preserve"> Levy Act</w:t>
      </w:r>
      <w:r w:rsidR="009D752F" w:rsidRPr="00062EDE">
        <w:rPr>
          <w:lang w:eastAsia="en-AU"/>
        </w:rPr>
        <w:t>)</w:t>
      </w:r>
      <w:r w:rsidR="00FF699D">
        <w:rPr>
          <w:lang w:eastAsia="en-AU"/>
        </w:rPr>
        <w:t xml:space="preserve"> (commenced on </w:t>
      </w:r>
      <w:r w:rsidR="00FF699D" w:rsidRPr="00FF699D">
        <w:t>18</w:t>
      </w:r>
      <w:r w:rsidR="00FF699D">
        <w:t> </w:t>
      </w:r>
      <w:r w:rsidR="006507E4" w:rsidRPr="00FF699D">
        <w:t>December</w:t>
      </w:r>
      <w:r w:rsidR="006507E4" w:rsidRPr="00062EDE">
        <w:rPr>
          <w:lang w:eastAsia="en-AU"/>
        </w:rPr>
        <w:t xml:space="preserve"> 2020)</w:t>
      </w:r>
      <w:r w:rsidRPr="00062EDE">
        <w:rPr>
          <w:lang w:eastAsia="en-AU"/>
        </w:rPr>
        <w:t>;</w:t>
      </w:r>
    </w:p>
    <w:p w14:paraId="4B7A5F5D" w14:textId="040CE738" w:rsidR="00082642" w:rsidRPr="00062EDE" w:rsidRDefault="00082642" w:rsidP="0089253D">
      <w:pPr>
        <w:pStyle w:val="ListParagraph"/>
        <w:numPr>
          <w:ilvl w:val="0"/>
          <w:numId w:val="27"/>
        </w:numPr>
        <w:rPr>
          <w:lang w:eastAsia="en-AU"/>
        </w:rPr>
      </w:pPr>
      <w:r w:rsidRPr="00062EDE">
        <w:rPr>
          <w:lang w:eastAsia="en-AU"/>
        </w:rPr>
        <w:t xml:space="preserve">the </w:t>
      </w:r>
      <w:r w:rsidRPr="00062EDE">
        <w:rPr>
          <w:i/>
          <w:iCs/>
          <w:lang w:eastAsia="en-AU"/>
        </w:rPr>
        <w:t xml:space="preserve">Civil Aviation (Unmanned Aircraft Levy) Regulations </w:t>
      </w:r>
      <w:r w:rsidRPr="00062EDE">
        <w:rPr>
          <w:lang w:eastAsia="en-AU"/>
        </w:rPr>
        <w:t>202</w:t>
      </w:r>
      <w:r w:rsidR="000145E0" w:rsidRPr="00062EDE">
        <w:rPr>
          <w:lang w:eastAsia="en-AU"/>
        </w:rPr>
        <w:t>1</w:t>
      </w:r>
      <w:r w:rsidR="009D752F" w:rsidRPr="00062EDE">
        <w:rPr>
          <w:lang w:eastAsia="en-AU"/>
        </w:rPr>
        <w:t xml:space="preserve"> (</w:t>
      </w:r>
      <w:r w:rsidR="001E6D5B" w:rsidRPr="00062EDE">
        <w:rPr>
          <w:lang w:eastAsia="en-AU"/>
        </w:rPr>
        <w:t>the</w:t>
      </w:r>
      <w:r w:rsidR="001E6D5B" w:rsidRPr="00062EDE">
        <w:rPr>
          <w:b/>
          <w:bCs/>
          <w:i/>
          <w:iCs/>
          <w:lang w:eastAsia="en-AU"/>
        </w:rPr>
        <w:t xml:space="preserve"> Levy Regulations</w:t>
      </w:r>
      <w:r w:rsidR="009D752F" w:rsidRPr="00062EDE">
        <w:rPr>
          <w:lang w:eastAsia="en-AU"/>
        </w:rPr>
        <w:t>)</w:t>
      </w:r>
      <w:r w:rsidR="006507E4" w:rsidRPr="00062EDE">
        <w:rPr>
          <w:lang w:eastAsia="en-AU"/>
        </w:rPr>
        <w:t xml:space="preserve"> (to commence on </w:t>
      </w:r>
      <w:r w:rsidR="00ED19C6">
        <w:rPr>
          <w:lang w:eastAsia="en-AU"/>
        </w:rPr>
        <w:t>the day after th</w:t>
      </w:r>
      <w:r w:rsidR="007713A1">
        <w:rPr>
          <w:lang w:eastAsia="en-AU"/>
        </w:rPr>
        <w:t>e</w:t>
      </w:r>
      <w:r w:rsidR="00ED19C6">
        <w:rPr>
          <w:lang w:eastAsia="en-AU"/>
        </w:rPr>
        <w:t xml:space="preserve"> instrument is registered</w:t>
      </w:r>
      <w:r w:rsidR="006507E4" w:rsidRPr="00062EDE">
        <w:rPr>
          <w:lang w:eastAsia="en-AU"/>
        </w:rPr>
        <w:t>)</w:t>
      </w:r>
      <w:r w:rsidRPr="00062EDE">
        <w:rPr>
          <w:lang w:eastAsia="en-AU"/>
        </w:rPr>
        <w:t>;</w:t>
      </w:r>
    </w:p>
    <w:p w14:paraId="03509918" w14:textId="208D283B" w:rsidR="00292263" w:rsidRPr="00062EDE" w:rsidRDefault="00292263" w:rsidP="0089253D">
      <w:pPr>
        <w:pStyle w:val="ListParagraph"/>
        <w:numPr>
          <w:ilvl w:val="0"/>
          <w:numId w:val="27"/>
        </w:numPr>
        <w:rPr>
          <w:i/>
          <w:iCs/>
        </w:rPr>
      </w:pPr>
      <w:r w:rsidRPr="00062EDE">
        <w:rPr>
          <w:lang w:eastAsia="en-AU"/>
        </w:rPr>
        <w:t xml:space="preserve">the </w:t>
      </w:r>
      <w:r w:rsidRPr="00062EDE">
        <w:rPr>
          <w:i/>
          <w:iCs/>
        </w:rPr>
        <w:t>Civil Aviation Safety Amendment (Unmanned Aircraft Levy Collection) Regulations 202</w:t>
      </w:r>
      <w:r w:rsidR="000145E0" w:rsidRPr="00062EDE">
        <w:rPr>
          <w:i/>
          <w:iCs/>
        </w:rPr>
        <w:t>1</w:t>
      </w:r>
      <w:r w:rsidR="009D752F" w:rsidRPr="00062EDE">
        <w:rPr>
          <w:i/>
          <w:iCs/>
        </w:rPr>
        <w:t xml:space="preserve"> (</w:t>
      </w:r>
      <w:r w:rsidR="001E6D5B" w:rsidRPr="00062EDE">
        <w:rPr>
          <w:lang w:eastAsia="en-AU"/>
        </w:rPr>
        <w:t>the</w:t>
      </w:r>
      <w:r w:rsidR="001E6D5B" w:rsidRPr="00062EDE">
        <w:rPr>
          <w:b/>
          <w:bCs/>
          <w:i/>
          <w:iCs/>
          <w:lang w:eastAsia="en-AU"/>
        </w:rPr>
        <w:t xml:space="preserve"> </w:t>
      </w:r>
      <w:r w:rsidR="00146BEA" w:rsidRPr="00062EDE">
        <w:rPr>
          <w:b/>
          <w:bCs/>
          <w:i/>
          <w:iCs/>
          <w:lang w:eastAsia="en-AU"/>
        </w:rPr>
        <w:t>Collection</w:t>
      </w:r>
      <w:r w:rsidR="006C41C6" w:rsidRPr="00062EDE">
        <w:rPr>
          <w:b/>
          <w:bCs/>
          <w:i/>
          <w:iCs/>
          <w:lang w:eastAsia="en-AU"/>
        </w:rPr>
        <w:t xml:space="preserve"> Regulations</w:t>
      </w:r>
      <w:r w:rsidR="009D752F" w:rsidRPr="00D228D6">
        <w:rPr>
          <w:lang w:eastAsia="en-AU"/>
        </w:rPr>
        <w:t>)</w:t>
      </w:r>
      <w:r w:rsidR="006507E4" w:rsidRPr="00062EDE">
        <w:rPr>
          <w:i/>
          <w:iCs/>
        </w:rPr>
        <w:t xml:space="preserve"> </w:t>
      </w:r>
      <w:r w:rsidR="006507E4" w:rsidRPr="00062EDE">
        <w:rPr>
          <w:lang w:eastAsia="en-AU"/>
        </w:rPr>
        <w:t xml:space="preserve">(to commence on </w:t>
      </w:r>
      <w:r w:rsidR="00ED19C6">
        <w:rPr>
          <w:lang w:eastAsia="en-AU"/>
        </w:rPr>
        <w:t>the day after th</w:t>
      </w:r>
      <w:r w:rsidR="007713A1">
        <w:rPr>
          <w:lang w:eastAsia="en-AU"/>
        </w:rPr>
        <w:t>e</w:t>
      </w:r>
      <w:r w:rsidR="00ED19C6">
        <w:rPr>
          <w:lang w:eastAsia="en-AU"/>
        </w:rPr>
        <w:t xml:space="preserve"> instrument is registered</w:t>
      </w:r>
      <w:r w:rsidR="006507E4" w:rsidRPr="00062EDE">
        <w:rPr>
          <w:lang w:eastAsia="en-AU"/>
        </w:rPr>
        <w:t>)</w:t>
      </w:r>
      <w:r w:rsidRPr="00062EDE">
        <w:rPr>
          <w:i/>
          <w:iCs/>
        </w:rPr>
        <w:t>.</w:t>
      </w:r>
    </w:p>
    <w:bookmarkEnd w:id="4"/>
    <w:p w14:paraId="1C4BBAF0" w14:textId="424B008D" w:rsidR="00292263" w:rsidRPr="00062EDE" w:rsidRDefault="00292263" w:rsidP="0089253D">
      <w:pPr>
        <w:rPr>
          <w:i/>
          <w:iCs/>
        </w:rPr>
      </w:pPr>
    </w:p>
    <w:p w14:paraId="28E00FB6" w14:textId="25A30107" w:rsidR="00082642" w:rsidRPr="00062EDE" w:rsidRDefault="00F62CBE" w:rsidP="0089253D">
      <w:pPr>
        <w:rPr>
          <w:lang w:eastAsia="en-AU"/>
        </w:rPr>
      </w:pPr>
      <w:r w:rsidRPr="00062EDE">
        <w:t xml:space="preserve">The existing </w:t>
      </w:r>
      <w:r w:rsidR="00082642" w:rsidRPr="00062EDE">
        <w:rPr>
          <w:i/>
          <w:iCs/>
          <w:lang w:eastAsia="en-AU"/>
        </w:rPr>
        <w:t>Civil Aviation Safety Amendment (Remotely Piloted Aircraft and Model Aircraft – Registration and Accreditation) Regulations 2019</w:t>
      </w:r>
      <w:r w:rsidR="00E93311" w:rsidRPr="00062EDE">
        <w:rPr>
          <w:i/>
          <w:iCs/>
          <w:lang w:eastAsia="en-AU"/>
        </w:rPr>
        <w:t xml:space="preserve"> (</w:t>
      </w:r>
      <w:r w:rsidR="00E93311" w:rsidRPr="00062EDE">
        <w:rPr>
          <w:lang w:eastAsia="en-AU"/>
        </w:rPr>
        <w:t>the</w:t>
      </w:r>
      <w:r w:rsidR="00E93311" w:rsidRPr="00062EDE">
        <w:rPr>
          <w:i/>
          <w:iCs/>
          <w:lang w:eastAsia="en-AU"/>
        </w:rPr>
        <w:t xml:space="preserve"> </w:t>
      </w:r>
      <w:r w:rsidR="00E93311" w:rsidRPr="00062EDE">
        <w:rPr>
          <w:b/>
          <w:bCs/>
          <w:i/>
          <w:iCs/>
          <w:lang w:eastAsia="en-AU"/>
        </w:rPr>
        <w:t>Principal Regulations)</w:t>
      </w:r>
      <w:r w:rsidR="00292263" w:rsidRPr="00062EDE">
        <w:rPr>
          <w:i/>
          <w:iCs/>
          <w:lang w:eastAsia="en-AU"/>
        </w:rPr>
        <w:t xml:space="preserve"> </w:t>
      </w:r>
      <w:r w:rsidR="00292263" w:rsidRPr="00062EDE">
        <w:rPr>
          <w:lang w:eastAsia="en-AU"/>
        </w:rPr>
        <w:t>provide</w:t>
      </w:r>
      <w:r w:rsidRPr="00062EDE">
        <w:rPr>
          <w:lang w:eastAsia="en-AU"/>
        </w:rPr>
        <w:t>s</w:t>
      </w:r>
      <w:r w:rsidR="00292263" w:rsidRPr="00062EDE">
        <w:rPr>
          <w:lang w:eastAsia="en-AU"/>
        </w:rPr>
        <w:t xml:space="preserve"> for the registration of certain RPA and model aircraft and the accreditation of their operators. The </w:t>
      </w:r>
      <w:r w:rsidR="00292263" w:rsidRPr="00062EDE">
        <w:t xml:space="preserve">inter-related </w:t>
      </w:r>
      <w:r w:rsidRPr="00062EDE">
        <w:t>body of legislation</w:t>
      </w:r>
      <w:r w:rsidR="00292263" w:rsidRPr="00062EDE">
        <w:t xml:space="preserve"> allow</w:t>
      </w:r>
      <w:r w:rsidRPr="00062EDE">
        <w:t>s</w:t>
      </w:r>
      <w:r w:rsidR="00292263" w:rsidRPr="00062EDE">
        <w:t xml:space="preserve"> a registration levy to be imposed and collected</w:t>
      </w:r>
      <w:r w:rsidR="005E3A53" w:rsidRPr="00062EDE">
        <w:t xml:space="preserve"> for the purposes of registration</w:t>
      </w:r>
      <w:r w:rsidR="00292263" w:rsidRPr="00062EDE">
        <w:t>.</w:t>
      </w:r>
      <w:r w:rsidR="00957E3D" w:rsidRPr="00062EDE">
        <w:t xml:space="preserve"> However, the principal regulations</w:t>
      </w:r>
      <w:r w:rsidR="00957E3D" w:rsidRPr="00062EDE">
        <w:rPr>
          <w:lang w:eastAsia="en-AU"/>
        </w:rPr>
        <w:t xml:space="preserve"> also contain transitional </w:t>
      </w:r>
      <w:r w:rsidR="00F77C33" w:rsidRPr="00062EDE">
        <w:rPr>
          <w:lang w:eastAsia="en-AU"/>
        </w:rPr>
        <w:t>provisions whose effect is</w:t>
      </w:r>
      <w:r w:rsidR="00957E3D" w:rsidRPr="00062EDE">
        <w:rPr>
          <w:lang w:eastAsia="en-AU"/>
        </w:rPr>
        <w:t xml:space="preserve"> to delay the application of the levy requirements to model aircraft until 2022, whereas the levy begins to apply to RPA from </w:t>
      </w:r>
      <w:r w:rsidR="00ED19C6">
        <w:rPr>
          <w:lang w:eastAsia="en-AU"/>
        </w:rPr>
        <w:t>the day after th</w:t>
      </w:r>
      <w:r w:rsidR="007713A1">
        <w:rPr>
          <w:lang w:eastAsia="en-AU"/>
        </w:rPr>
        <w:t>e</w:t>
      </w:r>
      <w:r w:rsidR="00ED19C6">
        <w:rPr>
          <w:lang w:eastAsia="en-AU"/>
        </w:rPr>
        <w:t xml:space="preserve"> instrument is registered</w:t>
      </w:r>
      <w:r w:rsidR="00957E3D" w:rsidRPr="00062EDE">
        <w:rPr>
          <w:lang w:eastAsia="en-AU"/>
        </w:rPr>
        <w:t>.</w:t>
      </w:r>
    </w:p>
    <w:p w14:paraId="4FE87ACE" w14:textId="24BC0A74" w:rsidR="003F5DD4" w:rsidRPr="00062EDE" w:rsidRDefault="003F5DD4" w:rsidP="0089253D">
      <w:pPr>
        <w:rPr>
          <w:lang w:eastAsia="en-AU"/>
        </w:rPr>
      </w:pPr>
    </w:p>
    <w:p w14:paraId="1A419351" w14:textId="0F46DAC1" w:rsidR="001714D2" w:rsidRPr="00062EDE" w:rsidRDefault="003F5DD4" w:rsidP="0089253D">
      <w:r w:rsidRPr="00062EDE">
        <w:t>The essential purpose of th</w:t>
      </w:r>
      <w:r w:rsidR="006507E4" w:rsidRPr="00062EDE">
        <w:t>is</w:t>
      </w:r>
      <w:r w:rsidRPr="00062EDE">
        <w:t xml:space="preserve"> package of </w:t>
      </w:r>
      <w:r w:rsidR="00DE1604">
        <w:t>two</w:t>
      </w:r>
      <w:r w:rsidR="00DE1604" w:rsidRPr="00062EDE">
        <w:t xml:space="preserve"> </w:t>
      </w:r>
      <w:r w:rsidR="000145E0" w:rsidRPr="00062EDE">
        <w:t xml:space="preserve">sets of regulations </w:t>
      </w:r>
      <w:r w:rsidRPr="00062EDE">
        <w:t>is to ensure appropriate contributions to the cost of unmanned aircraft safety program administration and regulation in order to maintain the integrity and fiscal sustainability of the program over the long term.</w:t>
      </w:r>
    </w:p>
    <w:p w14:paraId="15F094C1" w14:textId="77777777" w:rsidR="00017782" w:rsidRDefault="00017782" w:rsidP="0089253D">
      <w:pPr>
        <w:rPr>
          <w:b/>
          <w:bCs/>
        </w:rPr>
      </w:pPr>
    </w:p>
    <w:p w14:paraId="624B2CE3" w14:textId="44E81168" w:rsidR="00321BFD" w:rsidRPr="00062EDE" w:rsidRDefault="00321BFD" w:rsidP="0089253D">
      <w:pPr>
        <w:rPr>
          <w:b/>
          <w:bCs/>
        </w:rPr>
      </w:pPr>
      <w:r w:rsidRPr="00062EDE">
        <w:rPr>
          <w:b/>
          <w:bCs/>
        </w:rPr>
        <w:t>Consultation</w:t>
      </w:r>
    </w:p>
    <w:p w14:paraId="3AB666F8" w14:textId="0131AD58" w:rsidR="002224E7" w:rsidRPr="00062EDE" w:rsidRDefault="002224E7" w:rsidP="0089253D">
      <w:pPr>
        <w:rPr>
          <w:lang w:val="en-US"/>
        </w:rPr>
      </w:pPr>
      <w:r w:rsidRPr="00062EDE">
        <w:t>The Office of Best Practice Regulation (</w:t>
      </w:r>
      <w:r w:rsidRPr="00062EDE">
        <w:rPr>
          <w:b/>
          <w:i/>
        </w:rPr>
        <w:t>OBPR</w:t>
      </w:r>
      <w:r w:rsidRPr="00062EDE">
        <w:t>) has assessed</w:t>
      </w:r>
      <w:r w:rsidRPr="00062EDE">
        <w:rPr>
          <w:lang w:val="en-US"/>
        </w:rPr>
        <w:t xml:space="preserve"> that the preparation of a Regulation Impact Statement is not required for the Levy Regulations. CASA, however, prepared a Cost Recovery Implementation Statement (</w:t>
      </w:r>
      <w:r w:rsidRPr="00062EDE">
        <w:rPr>
          <w:b/>
          <w:bCs/>
          <w:i/>
          <w:iCs/>
          <w:lang w:val="en-US"/>
        </w:rPr>
        <w:t>CRIS</w:t>
      </w:r>
      <w:r w:rsidRPr="00062EDE">
        <w:rPr>
          <w:lang w:val="en-US"/>
        </w:rPr>
        <w:t>) in accordance with the Australian Government Charging Framework.</w:t>
      </w:r>
    </w:p>
    <w:p w14:paraId="02990A4B" w14:textId="77777777" w:rsidR="002224E7" w:rsidRPr="00062EDE" w:rsidRDefault="002224E7" w:rsidP="0089253D">
      <w:pPr>
        <w:rPr>
          <w:lang w:val="en-US"/>
        </w:rPr>
      </w:pPr>
    </w:p>
    <w:p w14:paraId="57417DAE" w14:textId="48D4167A" w:rsidR="00C27F00" w:rsidRDefault="00C27F00" w:rsidP="00C27F00">
      <w:pPr>
        <w:rPr>
          <w:sz w:val="22"/>
          <w:szCs w:val="22"/>
        </w:rPr>
      </w:pPr>
      <w:r>
        <w:t xml:space="preserve">In accordance with section 17 of the </w:t>
      </w:r>
      <w:r>
        <w:rPr>
          <w:rStyle w:val="italics"/>
        </w:rPr>
        <w:t>Legislation Act 2003</w:t>
      </w:r>
      <w:r w:rsidRPr="00C27F00">
        <w:rPr>
          <w:rStyle w:val="italics"/>
          <w:i w:val="0"/>
        </w:rPr>
        <w:t xml:space="preserve">, CASA consulted through the publishing of a draft </w:t>
      </w:r>
      <w:r w:rsidR="00C16375">
        <w:rPr>
          <w:rStyle w:val="italics"/>
          <w:i w:val="0"/>
        </w:rPr>
        <w:t>CRIS</w:t>
      </w:r>
      <w:r w:rsidRPr="00C27F00">
        <w:rPr>
          <w:rStyle w:val="italics"/>
          <w:i w:val="0"/>
        </w:rPr>
        <w:t>.</w:t>
      </w:r>
      <w:r>
        <w:rPr>
          <w:rStyle w:val="italics"/>
        </w:rPr>
        <w:t xml:space="preserve"> </w:t>
      </w:r>
      <w:r>
        <w:t>The draft CRIS was posted on the CASA website and publicly available for comment through CASA’s online Consultation Hub. The three-week consultation period closed on 13 September 2020. CASA received and analysed over 292 responses during the consultation period.  The respondents were largely supportive of the registration scheme, although there were reservations expressed about the imposition of a levy to cover the cost of regulation. All responses were considered in arriving at the final contents of the proposals.</w:t>
      </w:r>
    </w:p>
    <w:p w14:paraId="523FC48D" w14:textId="77777777" w:rsidR="002224E7" w:rsidRPr="00062EDE" w:rsidRDefault="002224E7" w:rsidP="0089253D">
      <w:pPr>
        <w:pStyle w:val="LDBodytext"/>
        <w:rPr>
          <w:highlight w:val="yellow"/>
        </w:rPr>
      </w:pPr>
    </w:p>
    <w:p w14:paraId="5AC6C762" w14:textId="77777777" w:rsidR="00225EBE" w:rsidRPr="00062EDE" w:rsidRDefault="00225EBE" w:rsidP="0089253D">
      <w:pPr>
        <w:rPr>
          <w:b/>
          <w:bCs/>
          <w:lang w:val="en-US"/>
        </w:rPr>
      </w:pPr>
      <w:r w:rsidRPr="00062EDE">
        <w:rPr>
          <w:b/>
          <w:bCs/>
          <w:lang w:val="en-US"/>
        </w:rPr>
        <w:t>Incorporation by Reference</w:t>
      </w:r>
    </w:p>
    <w:p w14:paraId="4DCF83B5" w14:textId="5256DA2F" w:rsidR="00085F70" w:rsidRPr="00062EDE" w:rsidRDefault="00225EBE" w:rsidP="0089253D">
      <w:pPr>
        <w:rPr>
          <w:lang w:val="en-US"/>
        </w:rPr>
      </w:pPr>
      <w:r w:rsidRPr="00062EDE">
        <w:rPr>
          <w:lang w:val="en-US"/>
        </w:rPr>
        <w:t>No documents have been incorporated by reference.</w:t>
      </w:r>
    </w:p>
    <w:p w14:paraId="4EF82B0F" w14:textId="77777777" w:rsidR="00321BFD" w:rsidRPr="00062EDE" w:rsidRDefault="00321BFD" w:rsidP="0089253D">
      <w:pPr>
        <w:rPr>
          <w:lang w:val="en-US"/>
        </w:rPr>
      </w:pPr>
    </w:p>
    <w:p w14:paraId="3BACBCC8" w14:textId="68FD2406" w:rsidR="00DB1374" w:rsidRPr="00062EDE" w:rsidRDefault="00321BFD" w:rsidP="0089253D">
      <w:pPr>
        <w:rPr>
          <w:lang w:val="en-US"/>
        </w:rPr>
      </w:pPr>
      <w:r w:rsidRPr="00062EDE">
        <w:rPr>
          <w:b/>
          <w:bCs/>
          <w:lang w:val="en-US"/>
        </w:rPr>
        <w:t>Statement of compatibility with Human Rights</w:t>
      </w:r>
    </w:p>
    <w:p w14:paraId="0CE750C3" w14:textId="6714B3A2" w:rsidR="002E39C8" w:rsidRPr="00062EDE" w:rsidRDefault="002E39C8" w:rsidP="0089253D">
      <w:pPr>
        <w:rPr>
          <w:lang w:val="en-US"/>
        </w:rPr>
      </w:pPr>
      <w:r w:rsidRPr="00062EDE">
        <w:rPr>
          <w:lang w:val="en-US"/>
        </w:rPr>
        <w:t xml:space="preserve">A Statement of Compatibility with Human Rights is at </w:t>
      </w:r>
      <w:r w:rsidRPr="008D45C9">
        <w:rPr>
          <w:u w:val="single"/>
          <w:lang w:val="en-US"/>
        </w:rPr>
        <w:t xml:space="preserve">Attachment </w:t>
      </w:r>
      <w:r w:rsidR="00294E29">
        <w:rPr>
          <w:u w:val="single"/>
          <w:lang w:val="en-US"/>
        </w:rPr>
        <w:t>A</w:t>
      </w:r>
      <w:r w:rsidRPr="00062EDE">
        <w:rPr>
          <w:lang w:val="en-US"/>
        </w:rPr>
        <w:t>.</w:t>
      </w:r>
    </w:p>
    <w:p w14:paraId="79FDE30A" w14:textId="3C180420" w:rsidR="00DB1374" w:rsidRPr="00062EDE" w:rsidRDefault="00DB1374" w:rsidP="0089253D">
      <w:pPr>
        <w:rPr>
          <w:lang w:val="en-US"/>
        </w:rPr>
      </w:pPr>
    </w:p>
    <w:p w14:paraId="7A2ABD36" w14:textId="77777777" w:rsidR="002E39C8" w:rsidRPr="00062EDE" w:rsidRDefault="002E39C8" w:rsidP="0089253D">
      <w:pPr>
        <w:rPr>
          <w:b/>
          <w:bCs/>
          <w:lang w:val="en-US"/>
        </w:rPr>
      </w:pPr>
      <w:r w:rsidRPr="00062EDE">
        <w:rPr>
          <w:b/>
          <w:bCs/>
          <w:lang w:val="en-US"/>
        </w:rPr>
        <w:t>Commencement and making</w:t>
      </w:r>
    </w:p>
    <w:p w14:paraId="0B7D94D9" w14:textId="203C2FC9" w:rsidR="00085F70" w:rsidRPr="00062EDE" w:rsidRDefault="002E39C8" w:rsidP="0089253D">
      <w:pPr>
        <w:rPr>
          <w:lang w:val="en-US"/>
        </w:rPr>
      </w:pPr>
      <w:r w:rsidRPr="00062EDE">
        <w:rPr>
          <w:lang w:val="en-US"/>
        </w:rPr>
        <w:t xml:space="preserve">Each set of regulations is a legislative instrument for the purposes of the </w:t>
      </w:r>
      <w:r w:rsidRPr="008D45C9">
        <w:rPr>
          <w:i/>
          <w:lang w:val="en-US"/>
        </w:rPr>
        <w:t>Legislation Act 2003</w:t>
      </w:r>
      <w:r w:rsidRPr="00062EDE">
        <w:rPr>
          <w:lang w:val="en-US"/>
        </w:rPr>
        <w:t>.</w:t>
      </w:r>
      <w:r w:rsidR="00294E29">
        <w:rPr>
          <w:lang w:val="en-US"/>
        </w:rPr>
        <w:t xml:space="preserve"> </w:t>
      </w:r>
    </w:p>
    <w:p w14:paraId="0CBC280B" w14:textId="4001F501" w:rsidR="002E39C8" w:rsidRPr="00062EDE" w:rsidRDefault="002E39C8" w:rsidP="0089253D">
      <w:pPr>
        <w:rPr>
          <w:lang w:val="en-US"/>
        </w:rPr>
      </w:pPr>
      <w:r w:rsidRPr="00062EDE">
        <w:rPr>
          <w:lang w:val="en-US"/>
        </w:rPr>
        <w:t xml:space="preserve">Details of the Regulations are set out at </w:t>
      </w:r>
      <w:r w:rsidRPr="008D45C9">
        <w:rPr>
          <w:u w:val="single"/>
          <w:lang w:val="en-US"/>
        </w:rPr>
        <w:t xml:space="preserve">Attachment </w:t>
      </w:r>
      <w:r w:rsidR="00294E29">
        <w:rPr>
          <w:u w:val="single"/>
          <w:lang w:val="en-US"/>
        </w:rPr>
        <w:t>B</w:t>
      </w:r>
      <w:r w:rsidRPr="00062EDE">
        <w:rPr>
          <w:lang w:val="en-US"/>
        </w:rPr>
        <w:t>.</w:t>
      </w:r>
    </w:p>
    <w:p w14:paraId="1045003D" w14:textId="77777777" w:rsidR="00085F70" w:rsidRPr="00062EDE" w:rsidRDefault="00085F70" w:rsidP="0089253D">
      <w:pPr>
        <w:rPr>
          <w:lang w:val="en-US"/>
        </w:rPr>
      </w:pPr>
    </w:p>
    <w:p w14:paraId="2958E4FF" w14:textId="0ADAA958" w:rsidR="002E39C8" w:rsidRPr="00062EDE" w:rsidRDefault="002E39C8" w:rsidP="0089253D">
      <w:pPr>
        <w:rPr>
          <w:lang w:val="en-US"/>
        </w:rPr>
      </w:pPr>
      <w:r w:rsidRPr="00062EDE">
        <w:rPr>
          <w:lang w:val="en-US"/>
        </w:rPr>
        <w:t xml:space="preserve">The </w:t>
      </w:r>
      <w:r w:rsidR="00A73CD3" w:rsidRPr="00062EDE">
        <w:rPr>
          <w:lang w:val="en-US"/>
        </w:rPr>
        <w:t>Levy A</w:t>
      </w:r>
      <w:r w:rsidRPr="00062EDE">
        <w:rPr>
          <w:lang w:val="en-US"/>
        </w:rPr>
        <w:t xml:space="preserve">ct specifies no conditions that need to be satisfied before the power to make the </w:t>
      </w:r>
      <w:r w:rsidR="00A73CD3" w:rsidRPr="00062EDE">
        <w:rPr>
          <w:lang w:val="en-US"/>
        </w:rPr>
        <w:t xml:space="preserve">Levy Regulations </w:t>
      </w:r>
      <w:r w:rsidRPr="00062EDE">
        <w:rPr>
          <w:lang w:val="en-US"/>
        </w:rPr>
        <w:t>may be exercised.</w:t>
      </w:r>
    </w:p>
    <w:p w14:paraId="019F471A" w14:textId="77777777" w:rsidR="00085F70" w:rsidRPr="00062EDE" w:rsidRDefault="00085F70" w:rsidP="0089253D">
      <w:pPr>
        <w:rPr>
          <w:lang w:val="en-US"/>
        </w:rPr>
      </w:pPr>
    </w:p>
    <w:p w14:paraId="0327ECFE" w14:textId="1FF9F253" w:rsidR="00A73CD3" w:rsidRPr="00062EDE" w:rsidRDefault="00A73CD3" w:rsidP="0089253D">
      <w:pPr>
        <w:rPr>
          <w:lang w:val="en-US"/>
        </w:rPr>
      </w:pPr>
      <w:r w:rsidRPr="00062EDE">
        <w:rPr>
          <w:lang w:val="en-US"/>
        </w:rPr>
        <w:t xml:space="preserve">The Levy </w:t>
      </w:r>
      <w:r w:rsidR="00AF7DE6" w:rsidRPr="00062EDE">
        <w:rPr>
          <w:lang w:val="en-US"/>
        </w:rPr>
        <w:t>R</w:t>
      </w:r>
      <w:r w:rsidRPr="00062EDE">
        <w:rPr>
          <w:lang w:val="en-US"/>
        </w:rPr>
        <w:t xml:space="preserve">egulations commence </w:t>
      </w:r>
      <w:r w:rsidR="00932853" w:rsidRPr="00062EDE">
        <w:rPr>
          <w:lang w:val="en-US"/>
        </w:rPr>
        <w:t xml:space="preserve">on </w:t>
      </w:r>
      <w:r w:rsidR="00ED19C6">
        <w:rPr>
          <w:lang w:eastAsia="en-AU"/>
        </w:rPr>
        <w:t>the day after th</w:t>
      </w:r>
      <w:r w:rsidR="007713A1">
        <w:rPr>
          <w:lang w:eastAsia="en-AU"/>
        </w:rPr>
        <w:t>e</w:t>
      </w:r>
      <w:r w:rsidR="00ED19C6">
        <w:rPr>
          <w:lang w:eastAsia="en-AU"/>
        </w:rPr>
        <w:t xml:space="preserve"> instrument is registered</w:t>
      </w:r>
      <w:r w:rsidR="00AF7DE6" w:rsidRPr="00062EDE">
        <w:rPr>
          <w:lang w:val="en-US"/>
        </w:rPr>
        <w:t>.</w:t>
      </w:r>
    </w:p>
    <w:p w14:paraId="4EA9602A" w14:textId="77777777" w:rsidR="00085F70" w:rsidRPr="00062EDE" w:rsidRDefault="00085F70" w:rsidP="0089253D">
      <w:pPr>
        <w:rPr>
          <w:lang w:val="en-US"/>
        </w:rPr>
      </w:pPr>
    </w:p>
    <w:p w14:paraId="44A3BAFF" w14:textId="2CF83AAF" w:rsidR="00AF7DE6" w:rsidRPr="00062EDE" w:rsidRDefault="00AF7DE6" w:rsidP="0089253D">
      <w:pPr>
        <w:rPr>
          <w:lang w:val="en-US"/>
        </w:rPr>
      </w:pPr>
      <w:r w:rsidRPr="00062EDE">
        <w:rPr>
          <w:lang w:val="en-US"/>
        </w:rPr>
        <w:t xml:space="preserve">The Civil Aviation Act specifies no conditions that need to be satisfied before the power to make the </w:t>
      </w:r>
      <w:r w:rsidR="00146BEA" w:rsidRPr="00062EDE">
        <w:rPr>
          <w:lang w:val="en-US"/>
        </w:rPr>
        <w:t>Collection</w:t>
      </w:r>
      <w:r w:rsidR="006C41C6" w:rsidRPr="00062EDE">
        <w:rPr>
          <w:lang w:val="en-US"/>
        </w:rPr>
        <w:t xml:space="preserve"> Regulations</w:t>
      </w:r>
      <w:r w:rsidRPr="00062EDE">
        <w:rPr>
          <w:lang w:val="en-US"/>
        </w:rPr>
        <w:t xml:space="preserve"> may be exercised.</w:t>
      </w:r>
    </w:p>
    <w:p w14:paraId="49F013CE" w14:textId="77777777" w:rsidR="00085F70" w:rsidRPr="00062EDE" w:rsidRDefault="00085F70" w:rsidP="0089253D">
      <w:pPr>
        <w:rPr>
          <w:lang w:val="en-US"/>
        </w:rPr>
      </w:pPr>
    </w:p>
    <w:p w14:paraId="443ED89E" w14:textId="645DF1BD" w:rsidR="00AF7DE6" w:rsidRPr="00062EDE" w:rsidRDefault="00AF7DE6" w:rsidP="0089253D">
      <w:pPr>
        <w:rPr>
          <w:lang w:val="en-US"/>
        </w:rPr>
      </w:pPr>
      <w:r w:rsidRPr="00062EDE">
        <w:rPr>
          <w:lang w:val="en-US"/>
        </w:rPr>
        <w:t xml:space="preserve">The </w:t>
      </w:r>
      <w:r w:rsidR="00146BEA" w:rsidRPr="00062EDE">
        <w:rPr>
          <w:lang w:val="en-US"/>
        </w:rPr>
        <w:t>Collection</w:t>
      </w:r>
      <w:r w:rsidR="006C41C6" w:rsidRPr="00062EDE">
        <w:rPr>
          <w:lang w:val="en-US"/>
        </w:rPr>
        <w:t xml:space="preserve"> Regulations</w:t>
      </w:r>
      <w:r w:rsidRPr="00062EDE">
        <w:rPr>
          <w:lang w:val="en-US"/>
        </w:rPr>
        <w:t xml:space="preserve"> commence </w:t>
      </w:r>
      <w:r w:rsidR="00932853" w:rsidRPr="00062EDE">
        <w:rPr>
          <w:lang w:val="en-US"/>
        </w:rPr>
        <w:t xml:space="preserve">on </w:t>
      </w:r>
      <w:r w:rsidR="00ED19C6">
        <w:rPr>
          <w:lang w:eastAsia="en-AU"/>
        </w:rPr>
        <w:t>the day after th</w:t>
      </w:r>
      <w:r w:rsidR="007713A1">
        <w:rPr>
          <w:lang w:eastAsia="en-AU"/>
        </w:rPr>
        <w:t>e</w:t>
      </w:r>
      <w:r w:rsidR="00ED19C6">
        <w:rPr>
          <w:lang w:eastAsia="en-AU"/>
        </w:rPr>
        <w:t xml:space="preserve"> instrument is registered</w:t>
      </w:r>
      <w:r w:rsidRPr="00062EDE">
        <w:rPr>
          <w:lang w:val="en-US"/>
        </w:rPr>
        <w:t>.</w:t>
      </w:r>
    </w:p>
    <w:p w14:paraId="32CDE47F" w14:textId="77777777" w:rsidR="002E39C8" w:rsidRPr="00062EDE" w:rsidRDefault="002E39C8" w:rsidP="00671D9D">
      <w:pPr>
        <w:rPr>
          <w:lang w:val="en-US"/>
        </w:rPr>
      </w:pPr>
    </w:p>
    <w:p w14:paraId="2FA4FB2A" w14:textId="525BEA0C" w:rsidR="00C11382" w:rsidRPr="00062EDE" w:rsidRDefault="002E39C8" w:rsidP="00CE1D6F">
      <w:pPr>
        <w:ind w:left="6663" w:hanging="993"/>
        <w:rPr>
          <w:lang w:val="en-US"/>
        </w:rPr>
      </w:pPr>
      <w:r w:rsidRPr="00062EDE">
        <w:rPr>
          <w:u w:val="single"/>
          <w:lang w:val="en-US"/>
        </w:rPr>
        <w:t>Authority:</w:t>
      </w:r>
      <w:r w:rsidRPr="00062EDE">
        <w:rPr>
          <w:lang w:val="en-US"/>
        </w:rPr>
        <w:t xml:space="preserve"> </w:t>
      </w:r>
      <w:bookmarkStart w:id="5" w:name="_Hlk73539883"/>
      <w:r w:rsidRPr="00062EDE">
        <w:rPr>
          <w:lang w:val="en-US"/>
        </w:rPr>
        <w:t xml:space="preserve">Subsection 98(1) of the </w:t>
      </w:r>
      <w:r w:rsidRPr="00062EDE">
        <w:rPr>
          <w:i/>
          <w:iCs/>
          <w:lang w:val="en-US"/>
        </w:rPr>
        <w:t>Civil Aviation Act 1988</w:t>
      </w:r>
      <w:r w:rsidR="00C11382" w:rsidRPr="00062EDE">
        <w:rPr>
          <w:lang w:val="en-US"/>
        </w:rPr>
        <w:t xml:space="preserve"> and section 8 of the </w:t>
      </w:r>
      <w:r w:rsidR="00C11382" w:rsidRPr="00062EDE">
        <w:rPr>
          <w:i/>
          <w:iCs/>
          <w:lang w:val="en-US"/>
        </w:rPr>
        <w:t>Civil Aviation (Unmanned Aircraft Levy) Act 2020</w:t>
      </w:r>
      <w:r w:rsidR="00C11382" w:rsidRPr="00062EDE">
        <w:rPr>
          <w:lang w:val="en-US"/>
        </w:rPr>
        <w:t>.</w:t>
      </w:r>
      <w:bookmarkEnd w:id="5"/>
    </w:p>
    <w:p w14:paraId="2902264E" w14:textId="77777777" w:rsidR="00294E29" w:rsidRDefault="00294E29">
      <w:pPr>
        <w:rPr>
          <w:rFonts w:eastAsiaTheme="majorEastAsia" w:cstheme="majorBidi"/>
          <w:b/>
          <w:color w:val="000000" w:themeColor="text1"/>
        </w:rPr>
      </w:pPr>
      <w:r>
        <w:br w:type="page"/>
      </w:r>
    </w:p>
    <w:p w14:paraId="4AFF38E3" w14:textId="7A73C3C1" w:rsidR="00D45F33" w:rsidRPr="00062EDE" w:rsidRDefault="00D45F33" w:rsidP="00324577">
      <w:pPr>
        <w:ind w:left="6480" w:firstLine="720"/>
        <w:rPr>
          <w:b/>
          <w:bCs/>
          <w:u w:val="single"/>
        </w:rPr>
      </w:pPr>
      <w:r w:rsidRPr="00062EDE">
        <w:rPr>
          <w:b/>
          <w:bCs/>
          <w:u w:val="single"/>
        </w:rPr>
        <w:lastRenderedPageBreak/>
        <w:t>ATTACHMENT A</w:t>
      </w:r>
    </w:p>
    <w:p w14:paraId="6A119D33" w14:textId="77777777" w:rsidR="0030422F" w:rsidRPr="00062EDE" w:rsidRDefault="0030422F" w:rsidP="0030422F">
      <w:pPr>
        <w:spacing w:before="360" w:after="120"/>
        <w:jc w:val="center"/>
        <w:outlineLvl w:val="1"/>
        <w:rPr>
          <w:rFonts w:eastAsia="Calibri"/>
          <w:b/>
          <w:lang w:eastAsia="en-AU"/>
        </w:rPr>
      </w:pPr>
      <w:r w:rsidRPr="00062EDE">
        <w:rPr>
          <w:rFonts w:eastAsia="Calibri"/>
          <w:b/>
          <w:lang w:eastAsia="en-AU"/>
        </w:rPr>
        <w:t>STATEMENT OF COMPATIBILITY WITH HUMAN RIGHTS</w:t>
      </w:r>
    </w:p>
    <w:p w14:paraId="40C8A962" w14:textId="4DEF6071" w:rsidR="0030422F" w:rsidRPr="00062EDE" w:rsidRDefault="0030422F" w:rsidP="0030422F">
      <w:pPr>
        <w:spacing w:before="120" w:after="120"/>
        <w:jc w:val="center"/>
        <w:rPr>
          <w:rFonts w:eastAsia="Calibri"/>
          <w:i/>
          <w:lang w:eastAsia="en-AU"/>
        </w:rPr>
      </w:pPr>
      <w:r w:rsidRPr="00062EDE">
        <w:rPr>
          <w:rFonts w:eastAsia="Calibri"/>
          <w:i/>
          <w:lang w:eastAsia="en-AU"/>
        </w:rPr>
        <w:t>Prepared in accordance with Part 3 of the Human Rights (Parliamentary Scrutiny) Act 2011</w:t>
      </w:r>
    </w:p>
    <w:p w14:paraId="6D96CC92" w14:textId="0C3F6EDA" w:rsidR="0030422F" w:rsidRPr="00062EDE" w:rsidRDefault="0030422F" w:rsidP="0030422F">
      <w:pPr>
        <w:jc w:val="center"/>
        <w:rPr>
          <w:b/>
          <w:i/>
          <w:iCs/>
          <w:kern w:val="32"/>
        </w:rPr>
      </w:pPr>
      <w:r w:rsidRPr="00062EDE">
        <w:rPr>
          <w:b/>
          <w:i/>
          <w:iCs/>
          <w:kern w:val="32"/>
        </w:rPr>
        <w:t xml:space="preserve">Civil Aviation </w:t>
      </w:r>
      <w:r w:rsidR="00561B63">
        <w:rPr>
          <w:b/>
          <w:i/>
          <w:iCs/>
          <w:kern w:val="32"/>
        </w:rPr>
        <w:t>(</w:t>
      </w:r>
      <w:r w:rsidRPr="00062EDE">
        <w:rPr>
          <w:b/>
          <w:i/>
          <w:iCs/>
          <w:kern w:val="32"/>
        </w:rPr>
        <w:t>Unmanned Aircraft Levy) Regulations 202</w:t>
      </w:r>
      <w:r w:rsidR="00557B21">
        <w:rPr>
          <w:b/>
          <w:i/>
          <w:iCs/>
          <w:kern w:val="32"/>
        </w:rPr>
        <w:t>1</w:t>
      </w:r>
    </w:p>
    <w:p w14:paraId="278F6768" w14:textId="77777777" w:rsidR="00672A3A" w:rsidRPr="00062EDE" w:rsidRDefault="00672A3A" w:rsidP="0030422F">
      <w:pPr>
        <w:jc w:val="center"/>
        <w:rPr>
          <w:b/>
          <w:i/>
          <w:iCs/>
          <w:kern w:val="32"/>
        </w:rPr>
      </w:pPr>
    </w:p>
    <w:p w14:paraId="4D3301BD" w14:textId="3355B691" w:rsidR="0030422F" w:rsidRPr="00062EDE" w:rsidRDefault="0030422F" w:rsidP="0030422F">
      <w:pPr>
        <w:jc w:val="center"/>
        <w:rPr>
          <w:b/>
          <w:i/>
          <w:iCs/>
          <w:kern w:val="32"/>
        </w:rPr>
      </w:pPr>
      <w:r w:rsidRPr="00062EDE">
        <w:rPr>
          <w:b/>
          <w:i/>
          <w:iCs/>
          <w:kern w:val="32"/>
        </w:rPr>
        <w:t>Civil Aviation Safety Amendment (Unmanned Aircraft Levy Collection) Regulations 202</w:t>
      </w:r>
      <w:r w:rsidR="00557B21">
        <w:rPr>
          <w:b/>
          <w:i/>
          <w:iCs/>
          <w:kern w:val="32"/>
        </w:rPr>
        <w:t>1</w:t>
      </w:r>
    </w:p>
    <w:p w14:paraId="7353B6C0" w14:textId="77777777" w:rsidR="0030422F" w:rsidRPr="00062EDE" w:rsidRDefault="0030422F" w:rsidP="0030422F">
      <w:pPr>
        <w:spacing w:before="120" w:after="120"/>
        <w:jc w:val="center"/>
        <w:rPr>
          <w:rFonts w:eastAsia="Calibri"/>
          <w:i/>
          <w:lang w:eastAsia="en-AU"/>
        </w:rPr>
      </w:pPr>
    </w:p>
    <w:p w14:paraId="64256787" w14:textId="7A872A4B" w:rsidR="0055412B" w:rsidRDefault="0055412B" w:rsidP="005D3B36">
      <w:pPr>
        <w:shd w:val="clear" w:color="auto" w:fill="FFFFFF"/>
        <w:spacing w:before="120" w:after="120"/>
        <w:jc w:val="center"/>
        <w:rPr>
          <w:lang w:eastAsia="en-AU"/>
        </w:rPr>
      </w:pPr>
      <w:r w:rsidRPr="00062EDE">
        <w:rPr>
          <w:lang w:eastAsia="en-AU"/>
        </w:rPr>
        <w:t xml:space="preserve">These </w:t>
      </w:r>
      <w:r w:rsidR="00E94BD9" w:rsidRPr="00062EDE">
        <w:rPr>
          <w:lang w:eastAsia="en-AU"/>
        </w:rPr>
        <w:t>instruments</w:t>
      </w:r>
      <w:r w:rsidRPr="00062EDE">
        <w:rPr>
          <w:lang w:eastAsia="en-AU"/>
        </w:rPr>
        <w:t xml:space="preserve"> are compatible with the human rights and freedoms recognised or declared in the international instruments listed in section 3 of the </w:t>
      </w:r>
      <w:r w:rsidRPr="00062EDE">
        <w:rPr>
          <w:i/>
          <w:iCs/>
          <w:lang w:eastAsia="en-AU"/>
        </w:rPr>
        <w:t>Human Rights (Parliamentary Scrutiny) Act 2011</w:t>
      </w:r>
      <w:r w:rsidRPr="00062EDE">
        <w:rPr>
          <w:lang w:eastAsia="en-AU"/>
        </w:rPr>
        <w:t>.</w:t>
      </w:r>
    </w:p>
    <w:p w14:paraId="2E6E7CD4" w14:textId="77777777" w:rsidR="005D3B36" w:rsidRPr="00062EDE" w:rsidRDefault="005D3B36" w:rsidP="005D3B36">
      <w:pPr>
        <w:shd w:val="clear" w:color="auto" w:fill="FFFFFF"/>
        <w:spacing w:before="120" w:after="120"/>
        <w:jc w:val="center"/>
        <w:rPr>
          <w:lang w:val="en-US" w:eastAsia="en-AU"/>
        </w:rPr>
      </w:pPr>
    </w:p>
    <w:p w14:paraId="309092CA" w14:textId="54567F9A" w:rsidR="00BF13F1" w:rsidRPr="008D45C9" w:rsidRDefault="00BF13F1" w:rsidP="00CE1D6F">
      <w:pPr>
        <w:shd w:val="clear" w:color="auto" w:fill="FFFFFF"/>
        <w:spacing w:before="120" w:after="120"/>
        <w:rPr>
          <w:b/>
          <w:bCs/>
          <w:lang w:eastAsia="en-AU"/>
        </w:rPr>
      </w:pPr>
      <w:r w:rsidRPr="008D45C9">
        <w:rPr>
          <w:b/>
          <w:bCs/>
          <w:lang w:eastAsia="en-AU"/>
        </w:rPr>
        <w:t>Overview of the legislative instrument</w:t>
      </w:r>
      <w:r w:rsidR="00A4163C">
        <w:rPr>
          <w:b/>
          <w:bCs/>
          <w:lang w:eastAsia="en-AU"/>
        </w:rPr>
        <w:t>s</w:t>
      </w:r>
    </w:p>
    <w:p w14:paraId="1AD3C51D" w14:textId="1F6B52F2" w:rsidR="002E7688" w:rsidRPr="00062EDE" w:rsidRDefault="002E7688" w:rsidP="00CE1D6F">
      <w:r w:rsidRPr="003601CC">
        <w:t>The</w:t>
      </w:r>
      <w:r w:rsidRPr="003601CC">
        <w:rPr>
          <w:i/>
          <w:iCs/>
        </w:rPr>
        <w:t xml:space="preserve"> Civil </w:t>
      </w:r>
      <w:r w:rsidRPr="003601CC">
        <w:rPr>
          <w:i/>
          <w:iCs/>
          <w:lang w:eastAsia="en-AU"/>
        </w:rPr>
        <w:t>Aviation (Unmanned Aircraft Levy) Regulations 2021</w:t>
      </w:r>
      <w:r w:rsidRPr="00062EDE">
        <w:rPr>
          <w:i/>
          <w:iCs/>
          <w:lang w:eastAsia="en-AU"/>
        </w:rPr>
        <w:t xml:space="preserve"> </w:t>
      </w:r>
      <w:r w:rsidRPr="00062EDE">
        <w:t>(</w:t>
      </w:r>
      <w:r w:rsidRPr="00062EDE">
        <w:rPr>
          <w:b/>
          <w:bCs/>
          <w:i/>
          <w:iCs/>
        </w:rPr>
        <w:t>Levy Regulations</w:t>
      </w:r>
      <w:r w:rsidRPr="00062EDE">
        <w:t xml:space="preserve">) made under the </w:t>
      </w:r>
      <w:r w:rsidR="008D53A7" w:rsidRPr="008D45C9">
        <w:rPr>
          <w:i/>
        </w:rPr>
        <w:t>Civil Aviation (Unmanned Aircraft Levy) Act 2020</w:t>
      </w:r>
      <w:r w:rsidR="008D53A7">
        <w:t xml:space="preserve"> (</w:t>
      </w:r>
      <w:r w:rsidRPr="00062EDE">
        <w:t>Levy Act</w:t>
      </w:r>
      <w:r w:rsidR="008D53A7">
        <w:t>)</w:t>
      </w:r>
      <w:r w:rsidRPr="00062EDE">
        <w:t xml:space="preserve"> prescribes the following amounts: </w:t>
      </w:r>
    </w:p>
    <w:p w14:paraId="493DAF85" w14:textId="77777777" w:rsidR="002E7688" w:rsidRPr="00062EDE" w:rsidRDefault="002E7688" w:rsidP="00CE1D6F"/>
    <w:p w14:paraId="5E834DD1" w14:textId="77777777" w:rsidR="002E7688" w:rsidRPr="00D228D6" w:rsidRDefault="002E7688" w:rsidP="008D45C9">
      <w:pPr>
        <w:pStyle w:val="paragraph"/>
        <w:ind w:left="720" w:firstLine="0"/>
        <w:rPr>
          <w:sz w:val="24"/>
          <w:szCs w:val="24"/>
        </w:rPr>
      </w:pPr>
      <w:r w:rsidRPr="00D228D6">
        <w:rPr>
          <w:sz w:val="24"/>
          <w:szCs w:val="24"/>
        </w:rPr>
        <w:t xml:space="preserve">(a) </w:t>
      </w:r>
      <w:r w:rsidRPr="00D228D6">
        <w:rPr>
          <w:sz w:val="24"/>
          <w:szCs w:val="24"/>
        </w:rPr>
        <w:tab/>
        <w:t xml:space="preserve">for levy payable in relation to an RPA that weighs more than 500 grams (a </w:t>
      </w:r>
      <w:r w:rsidRPr="00D228D6">
        <w:rPr>
          <w:b/>
          <w:bCs/>
          <w:i/>
          <w:iCs/>
          <w:sz w:val="24"/>
          <w:szCs w:val="24"/>
        </w:rPr>
        <w:t>relevant RPA</w:t>
      </w:r>
      <w:r w:rsidRPr="00D228D6">
        <w:rPr>
          <w:sz w:val="24"/>
          <w:szCs w:val="24"/>
        </w:rPr>
        <w:t>)—$40; and</w:t>
      </w:r>
    </w:p>
    <w:p w14:paraId="6E4D3638" w14:textId="77777777" w:rsidR="002E7688" w:rsidRPr="00D228D6" w:rsidRDefault="002E7688">
      <w:pPr>
        <w:pStyle w:val="paragraph"/>
        <w:ind w:left="2364"/>
        <w:rPr>
          <w:sz w:val="24"/>
          <w:szCs w:val="24"/>
        </w:rPr>
      </w:pPr>
      <w:r w:rsidRPr="00D228D6">
        <w:rPr>
          <w:sz w:val="24"/>
          <w:szCs w:val="24"/>
        </w:rPr>
        <w:t xml:space="preserve">(b) </w:t>
      </w:r>
      <w:r w:rsidRPr="00D228D6">
        <w:rPr>
          <w:sz w:val="24"/>
          <w:szCs w:val="24"/>
        </w:rPr>
        <w:tab/>
        <w:t>for levy payable in relation to an RPA that weighs 500 gram or less—nil; and</w:t>
      </w:r>
    </w:p>
    <w:p w14:paraId="232606BE" w14:textId="77777777" w:rsidR="002E7688" w:rsidRPr="00FD54DF" w:rsidRDefault="002E7688">
      <w:pPr>
        <w:pStyle w:val="paragraph"/>
        <w:ind w:left="2364"/>
      </w:pPr>
      <w:r w:rsidRPr="00D228D6">
        <w:rPr>
          <w:sz w:val="24"/>
          <w:szCs w:val="24"/>
        </w:rPr>
        <w:t>(c)</w:t>
      </w:r>
      <w:r w:rsidRPr="00D228D6">
        <w:rPr>
          <w:sz w:val="24"/>
          <w:szCs w:val="24"/>
        </w:rPr>
        <w:tab/>
        <w:t xml:space="preserve"> for levy payable in relation to a model aircraft—nil.</w:t>
      </w:r>
    </w:p>
    <w:p w14:paraId="04DD7F5E" w14:textId="77777777" w:rsidR="002E7688" w:rsidRPr="00062EDE" w:rsidRDefault="002E7688" w:rsidP="00CE1D6F"/>
    <w:p w14:paraId="406BF28B" w14:textId="77777777" w:rsidR="002E7688" w:rsidRPr="00FD54DF" w:rsidRDefault="002E7688" w:rsidP="00CE1D6F">
      <w:pPr>
        <w:pStyle w:val="Tabletext"/>
      </w:pPr>
      <w:r w:rsidRPr="00D228D6">
        <w:rPr>
          <w:sz w:val="24"/>
          <w:szCs w:val="24"/>
        </w:rPr>
        <w:t xml:space="preserve">The effect of paragraph (a) above is that </w:t>
      </w:r>
      <w:r w:rsidRPr="00D228D6">
        <w:rPr>
          <w:i/>
          <w:iCs/>
          <w:sz w:val="24"/>
          <w:szCs w:val="24"/>
        </w:rPr>
        <w:t>micro RPA</w:t>
      </w:r>
      <w:r w:rsidRPr="00D228D6">
        <w:rPr>
          <w:sz w:val="24"/>
          <w:szCs w:val="24"/>
        </w:rPr>
        <w:t xml:space="preserve"> (RPA with a gross weight of not more than 250 g) and many </w:t>
      </w:r>
      <w:r w:rsidRPr="00D228D6">
        <w:rPr>
          <w:i/>
          <w:iCs/>
          <w:sz w:val="24"/>
          <w:szCs w:val="24"/>
        </w:rPr>
        <w:t>very small RPA</w:t>
      </w:r>
      <w:r w:rsidRPr="00D228D6">
        <w:rPr>
          <w:sz w:val="24"/>
          <w:szCs w:val="24"/>
        </w:rPr>
        <w:t xml:space="preserve"> (an RPA with a gross weight of more than 250 g, but not more than 2 kg</w:t>
      </w:r>
      <w:r>
        <w:rPr>
          <w:sz w:val="24"/>
          <w:szCs w:val="24"/>
        </w:rPr>
        <w:t xml:space="preserve"> – but for levy purposes, not more than 500 grams</w:t>
      </w:r>
      <w:r w:rsidRPr="00D228D6">
        <w:rPr>
          <w:sz w:val="24"/>
          <w:szCs w:val="24"/>
        </w:rPr>
        <w:t xml:space="preserve">) will </w:t>
      </w:r>
      <w:r w:rsidRPr="00D228D6">
        <w:rPr>
          <w:i/>
          <w:iCs/>
          <w:sz w:val="24"/>
          <w:szCs w:val="24"/>
        </w:rPr>
        <w:t xml:space="preserve">not </w:t>
      </w:r>
      <w:r w:rsidRPr="00D228D6">
        <w:rPr>
          <w:sz w:val="24"/>
          <w:szCs w:val="24"/>
        </w:rPr>
        <w:t>be subject to the levy.</w:t>
      </w:r>
    </w:p>
    <w:p w14:paraId="08449D95" w14:textId="77777777" w:rsidR="002E7688" w:rsidRPr="00062EDE" w:rsidRDefault="002E7688" w:rsidP="00CE1D6F"/>
    <w:p w14:paraId="4B5E23DC" w14:textId="727EBEFC" w:rsidR="002E7688" w:rsidRPr="00062EDE" w:rsidRDefault="002E7688" w:rsidP="00CE1D6F">
      <w:r w:rsidRPr="00062EDE">
        <w:t>The</w:t>
      </w:r>
      <w:r w:rsidRPr="00062EDE">
        <w:rPr>
          <w:i/>
          <w:iCs/>
        </w:rPr>
        <w:t xml:space="preserve"> Civil </w:t>
      </w:r>
      <w:r w:rsidRPr="00062EDE">
        <w:rPr>
          <w:i/>
          <w:iCs/>
          <w:lang w:eastAsia="en-AU"/>
        </w:rPr>
        <w:t xml:space="preserve">Aviation Safety Amendment (Unmanned Aircraft Levy Collection) Regulations 2021 </w:t>
      </w:r>
      <w:r w:rsidRPr="00062EDE">
        <w:t xml:space="preserve">(the </w:t>
      </w:r>
      <w:r w:rsidRPr="00062EDE">
        <w:rPr>
          <w:b/>
          <w:bCs/>
          <w:i/>
          <w:iCs/>
        </w:rPr>
        <w:t>Collection Regulations</w:t>
      </w:r>
      <w:r w:rsidRPr="00062EDE">
        <w:t xml:space="preserve">) made under the </w:t>
      </w:r>
      <w:r w:rsidRPr="008D45C9">
        <w:rPr>
          <w:i/>
        </w:rPr>
        <w:t>Civil Aviation Act</w:t>
      </w:r>
      <w:r w:rsidR="008D53A7" w:rsidRPr="008D45C9">
        <w:rPr>
          <w:i/>
        </w:rPr>
        <w:t xml:space="preserve"> 1988</w:t>
      </w:r>
      <w:r w:rsidR="008D53A7">
        <w:t xml:space="preserve"> (Civil Aviation Act)</w:t>
      </w:r>
      <w:r w:rsidRPr="00062EDE">
        <w:t>, provide that an application to register an aircraft as a RPA or as a model aircraft must be accompanied by the unmanned aircraft levy</w:t>
      </w:r>
      <w:r w:rsidR="00A4163C">
        <w:t xml:space="preserve"> payment </w:t>
      </w:r>
      <w:r w:rsidRPr="00062EDE">
        <w:t xml:space="preserve">for the application. The regulations also </w:t>
      </w:r>
      <w:r w:rsidR="00A4163C">
        <w:t>confer the same obligations on an application for</w:t>
      </w:r>
      <w:r w:rsidRPr="00062EDE">
        <w:t xml:space="preserve"> an RPA or a model aircraft registered under a law of a foreign country.</w:t>
      </w:r>
    </w:p>
    <w:p w14:paraId="75929ABE" w14:textId="77777777" w:rsidR="002E7688" w:rsidRPr="00062EDE" w:rsidRDefault="002E7688" w:rsidP="00CE1D6F"/>
    <w:p w14:paraId="0F88C524" w14:textId="50882614" w:rsidR="00FC3E60" w:rsidRDefault="00FC3E60" w:rsidP="00CE1D6F">
      <w:r w:rsidRPr="00062EDE">
        <w:rPr>
          <w:color w:val="000000" w:themeColor="text1"/>
        </w:rPr>
        <w:t xml:space="preserve">The growing use of RPA in Australia directly correlates with a significant increase in RPA safety incidents reported to the Australian Transport Safety Bureau since 2012. The most concerning occurrences are interference with other aircraft and loss of RPA control, </w:t>
      </w:r>
      <w:r w:rsidRPr="00062EDE">
        <w:t>indicating a risk for the safety of conventionally piloted aircraft and for people on the ground.</w:t>
      </w:r>
    </w:p>
    <w:p w14:paraId="1229C0BC" w14:textId="77777777" w:rsidR="00A4163C" w:rsidRPr="00062EDE" w:rsidRDefault="00A4163C" w:rsidP="00CE1D6F"/>
    <w:p w14:paraId="49D01EF6" w14:textId="73C30818" w:rsidR="00FC3E60" w:rsidRPr="00062EDE" w:rsidRDefault="00FC3E60" w:rsidP="008D45C9">
      <w:pPr>
        <w:spacing w:after="240"/>
      </w:pPr>
      <w:r w:rsidRPr="00062EDE">
        <w:rPr>
          <w:color w:val="000000" w:themeColor="text1"/>
        </w:rPr>
        <w:t xml:space="preserve">On 31 July 2018, the Senate Standing Committee on Rural and Regional Affairs and Transport tabled its report - </w:t>
      </w:r>
      <w:r w:rsidRPr="00062EDE">
        <w:rPr>
          <w:i/>
          <w:color w:val="000000" w:themeColor="text1"/>
        </w:rPr>
        <w:t xml:space="preserve">Current and future regulatory requirements that impact on the safe use of remotely piloted aircraft systems, unmanned aerial systems and associated systems. </w:t>
      </w:r>
      <w:r w:rsidRPr="00062EDE">
        <w:rPr>
          <w:color w:val="000000" w:themeColor="text1"/>
        </w:rPr>
        <w:t xml:space="preserve">The report expressed support for a mandatory RPA registration regime, to which the Government Response, tabled on 27 November 2018, agreed. </w:t>
      </w:r>
    </w:p>
    <w:p w14:paraId="50409CE8" w14:textId="2F4C3470" w:rsidR="00FC3E60" w:rsidRPr="00062EDE" w:rsidRDefault="00FC3E60" w:rsidP="00CE1D6F">
      <w:r w:rsidRPr="00062EDE">
        <w:t xml:space="preserve">Under section 101.021 of the </w:t>
      </w:r>
      <w:r w:rsidRPr="00062EDE">
        <w:rPr>
          <w:i/>
          <w:iCs/>
          <w:lang w:eastAsia="en-AU"/>
        </w:rPr>
        <w:t xml:space="preserve">Civil Aviation Safety Regulations 1998 </w:t>
      </w:r>
      <w:r w:rsidRPr="00062EDE">
        <w:rPr>
          <w:lang w:eastAsia="en-AU"/>
        </w:rPr>
        <w:t>(</w:t>
      </w:r>
      <w:r w:rsidRPr="00062EDE">
        <w:rPr>
          <w:b/>
          <w:bCs/>
          <w:i/>
          <w:iCs/>
          <w:lang w:eastAsia="en-AU"/>
        </w:rPr>
        <w:t>CASR</w:t>
      </w:r>
      <w:r w:rsidRPr="00062EDE">
        <w:rPr>
          <w:lang w:eastAsia="en-AU"/>
        </w:rPr>
        <w:t xml:space="preserve">), an </w:t>
      </w:r>
      <w:r w:rsidRPr="00062EDE">
        <w:rPr>
          <w:b/>
          <w:bCs/>
          <w:i/>
          <w:iCs/>
          <w:lang w:eastAsia="en-AU"/>
        </w:rPr>
        <w:t>RPA</w:t>
      </w:r>
      <w:r w:rsidRPr="00062EDE">
        <w:t xml:space="preserve"> is a remotely piloted aircraft, other than a balloon, a kite or a model aircraft. Under regulation 101.022 of CASR, there </w:t>
      </w:r>
      <w:r w:rsidR="00DE1604">
        <w:t>four</w:t>
      </w:r>
      <w:r w:rsidRPr="00062EDE">
        <w:t xml:space="preserve"> types of RPA (a fifth type, namely a large RPA, generally weighing more than 150 kg, is treated in the same way as a conventionally piloted aircraft and is not relevant to the package of regulations):</w:t>
      </w:r>
    </w:p>
    <w:p w14:paraId="3FE7ED8A" w14:textId="7C1383DC" w:rsidR="00FC3E60" w:rsidRPr="00062EDE" w:rsidRDefault="00FC3E60" w:rsidP="008D45C9">
      <w:pPr>
        <w:pStyle w:val="BodyText"/>
        <w:rPr>
          <w:color w:val="000000" w:themeColor="text1"/>
        </w:rPr>
      </w:pPr>
      <w:r w:rsidRPr="00062EDE">
        <w:rPr>
          <w:color w:val="000000" w:themeColor="text1"/>
        </w:rPr>
        <w:lastRenderedPageBreak/>
        <w:t xml:space="preserve">Under the </w:t>
      </w:r>
      <w:r w:rsidR="008D53A7" w:rsidRPr="00062EDE">
        <w:rPr>
          <w:i/>
          <w:iCs/>
          <w:lang w:eastAsia="en-AU"/>
        </w:rPr>
        <w:t>Civil Aviation Safety Amendment (Remotely Piloted Aircraft and Model Aircraft – Registration and Accreditation) Regulations 2019</w:t>
      </w:r>
      <w:r w:rsidRPr="00062EDE">
        <w:rPr>
          <w:color w:val="000000" w:themeColor="text1"/>
        </w:rPr>
        <w:t>, an aircraft</w:t>
      </w:r>
      <w:r>
        <w:rPr>
          <w:color w:val="000000" w:themeColor="text1"/>
        </w:rPr>
        <w:t xml:space="preserve"> </w:t>
      </w:r>
      <w:r w:rsidR="008D53A7">
        <w:rPr>
          <w:color w:val="000000" w:themeColor="text1"/>
        </w:rPr>
        <w:t>is</w:t>
      </w:r>
      <w:r w:rsidRPr="00843931">
        <w:rPr>
          <w:color w:val="000000" w:themeColor="text1"/>
        </w:rPr>
        <w:t xml:space="preserve"> regarded as a model aircraft</w:t>
      </w:r>
      <w:r>
        <w:rPr>
          <w:color w:val="000000" w:themeColor="text1"/>
        </w:rPr>
        <w:t xml:space="preserve"> if it</w:t>
      </w:r>
      <w:r w:rsidRPr="00062EDE">
        <w:rPr>
          <w:color w:val="000000" w:themeColor="text1"/>
        </w:rPr>
        <w:t>:</w:t>
      </w:r>
    </w:p>
    <w:p w14:paraId="3F90A6BE" w14:textId="3F502806" w:rsidR="00FC3E60" w:rsidRPr="00062EDE" w:rsidRDefault="00FC3E60" w:rsidP="00FA455A">
      <w:pPr>
        <w:pStyle w:val="BodyText"/>
        <w:numPr>
          <w:ilvl w:val="0"/>
          <w:numId w:val="33"/>
        </w:numPr>
        <w:rPr>
          <w:color w:val="000000" w:themeColor="text1"/>
        </w:rPr>
      </w:pPr>
      <w:r w:rsidRPr="00062EDE">
        <w:rPr>
          <w:color w:val="000000" w:themeColor="text1"/>
        </w:rPr>
        <w:t>is operated for sport or recreational purposes</w:t>
      </w:r>
      <w:r w:rsidR="00FA455A">
        <w:rPr>
          <w:color w:val="000000" w:themeColor="text1"/>
        </w:rPr>
        <w:t xml:space="preserve"> </w:t>
      </w:r>
      <w:r w:rsidR="00FA455A" w:rsidRPr="00FA455A">
        <w:rPr>
          <w:color w:val="000000" w:themeColor="text1"/>
        </w:rPr>
        <w:t>(and is not more than 150 kg)</w:t>
      </w:r>
      <w:r w:rsidRPr="00062EDE">
        <w:rPr>
          <w:color w:val="000000" w:themeColor="text1"/>
        </w:rPr>
        <w:t>; or</w:t>
      </w:r>
    </w:p>
    <w:p w14:paraId="2B59982C" w14:textId="11B972FA" w:rsidR="00FC3E60" w:rsidRPr="00062EDE" w:rsidRDefault="00FC3E60">
      <w:pPr>
        <w:pStyle w:val="BodyText"/>
        <w:numPr>
          <w:ilvl w:val="0"/>
          <w:numId w:val="33"/>
        </w:numPr>
        <w:rPr>
          <w:iCs/>
        </w:rPr>
      </w:pPr>
      <w:r w:rsidRPr="00062EDE">
        <w:t xml:space="preserve">has a gross weight of not more than 7 kg, and is being operated in connection with the educational, training or research purposes of: (a) a school in relation to which there is an approved authority under the </w:t>
      </w:r>
      <w:r w:rsidRPr="00062EDE">
        <w:rPr>
          <w:i/>
        </w:rPr>
        <w:t>Australian Education Act 2013</w:t>
      </w:r>
      <w:r w:rsidRPr="00062EDE">
        <w:t xml:space="preserve">; or (b) a higher education provider within the meaning of the </w:t>
      </w:r>
      <w:r w:rsidRPr="00062EDE">
        <w:rPr>
          <w:i/>
        </w:rPr>
        <w:t>Higher Education Support Act 2003</w:t>
      </w:r>
      <w:r>
        <w:rPr>
          <w:iCs/>
        </w:rPr>
        <w:t>.</w:t>
      </w:r>
    </w:p>
    <w:p w14:paraId="282CB066" w14:textId="5DE10D85" w:rsidR="00FC3E60" w:rsidRPr="00062EDE" w:rsidRDefault="00FC3E60" w:rsidP="00CE1D6F">
      <w:pPr>
        <w:rPr>
          <w:color w:val="000000" w:themeColor="text1"/>
        </w:rPr>
      </w:pPr>
    </w:p>
    <w:p w14:paraId="5577F752" w14:textId="588FE6F8" w:rsidR="00FC3E60" w:rsidRPr="00062EDE" w:rsidRDefault="00FC3E60" w:rsidP="00CE1D6F">
      <w:pPr>
        <w:rPr>
          <w:color w:val="000000" w:themeColor="text1"/>
        </w:rPr>
      </w:pPr>
      <w:r>
        <w:rPr>
          <w:color w:val="000000" w:themeColor="text1"/>
        </w:rPr>
        <w:t>Under the current regulations, a</w:t>
      </w:r>
      <w:r w:rsidRPr="00062EDE">
        <w:rPr>
          <w:color w:val="000000" w:themeColor="text1"/>
        </w:rPr>
        <w:t xml:space="preserve"> model aircraft that weighed 250 g or less (and, by definition, engaged in sport or recreation or the educational etc. purposes mentioned above), would not attract any registration or accreditation obligations. If it weighed more than 250 g, it would attract both registration and accreditation obligations. </w:t>
      </w:r>
      <w:r w:rsidR="007F5085">
        <w:rPr>
          <w:color w:val="000000" w:themeColor="text1"/>
        </w:rPr>
        <w:t>R</w:t>
      </w:r>
      <w:r w:rsidR="007F5085" w:rsidRPr="00062EDE">
        <w:rPr>
          <w:color w:val="000000" w:themeColor="text1"/>
        </w:rPr>
        <w:t xml:space="preserve">egistration and accreditation requirements </w:t>
      </w:r>
      <w:r w:rsidR="007F5085">
        <w:rPr>
          <w:color w:val="000000" w:themeColor="text1"/>
        </w:rPr>
        <w:t>will</w:t>
      </w:r>
      <w:r w:rsidR="007F5085" w:rsidRPr="00062EDE">
        <w:rPr>
          <w:color w:val="000000" w:themeColor="text1"/>
        </w:rPr>
        <w:t xml:space="preserve"> not apply to model aircraft or model aircraft pilots until </w:t>
      </w:r>
      <w:r w:rsidR="007F5085">
        <w:rPr>
          <w:color w:val="000000" w:themeColor="text1"/>
        </w:rPr>
        <w:t xml:space="preserve">at least 1 March </w:t>
      </w:r>
      <w:r w:rsidR="0014617A">
        <w:rPr>
          <w:color w:val="000000" w:themeColor="text1"/>
        </w:rPr>
        <w:t>2022, with further amendments to the current regulations before that time likely.</w:t>
      </w:r>
    </w:p>
    <w:p w14:paraId="024B4F4C" w14:textId="77777777" w:rsidR="0055412B" w:rsidRPr="00062EDE" w:rsidRDefault="0055412B" w:rsidP="00CE1D6F">
      <w:pPr>
        <w:shd w:val="clear" w:color="auto" w:fill="FFFFFF"/>
        <w:spacing w:before="120" w:after="120"/>
        <w:rPr>
          <w:lang w:val="en-US" w:eastAsia="en-AU"/>
        </w:rPr>
      </w:pPr>
    </w:p>
    <w:p w14:paraId="1E2DC165" w14:textId="77777777" w:rsidR="0055412B" w:rsidRPr="00062EDE" w:rsidRDefault="0055412B" w:rsidP="008D45C9">
      <w:pPr>
        <w:shd w:val="clear" w:color="auto" w:fill="FFFFFF"/>
        <w:spacing w:before="120" w:after="120"/>
        <w:rPr>
          <w:b/>
          <w:bCs/>
          <w:lang w:eastAsia="en-AU"/>
        </w:rPr>
      </w:pPr>
      <w:r w:rsidRPr="00062EDE">
        <w:rPr>
          <w:b/>
          <w:bCs/>
          <w:lang w:eastAsia="en-AU"/>
        </w:rPr>
        <w:t>Human rights implications</w:t>
      </w:r>
    </w:p>
    <w:p w14:paraId="5C610EAB" w14:textId="0C44BA53" w:rsidR="0055412B" w:rsidRPr="00062EDE" w:rsidRDefault="0055412B">
      <w:pPr>
        <w:shd w:val="clear" w:color="auto" w:fill="FFFFFF"/>
        <w:spacing w:before="120" w:after="120"/>
        <w:rPr>
          <w:lang w:val="en-US" w:eastAsia="en-AU"/>
        </w:rPr>
      </w:pPr>
      <w:r w:rsidRPr="00062EDE">
        <w:rPr>
          <w:b/>
          <w:bCs/>
          <w:lang w:eastAsia="en-AU"/>
        </w:rPr>
        <w:t xml:space="preserve">THE LEVY </w:t>
      </w:r>
      <w:r w:rsidR="00E6194F" w:rsidRPr="00062EDE">
        <w:rPr>
          <w:b/>
          <w:bCs/>
          <w:lang w:eastAsia="en-AU"/>
        </w:rPr>
        <w:t>REGULATIONS</w:t>
      </w:r>
    </w:p>
    <w:p w14:paraId="127C91D6" w14:textId="10521410" w:rsidR="0055412B" w:rsidRPr="00062EDE" w:rsidRDefault="0055412B">
      <w:r w:rsidRPr="00062EDE">
        <w:t xml:space="preserve">The Levy </w:t>
      </w:r>
      <w:r w:rsidR="00E6194F" w:rsidRPr="00062EDE">
        <w:t>Regulations</w:t>
      </w:r>
      <w:r w:rsidRPr="00062EDE">
        <w:t xml:space="preserve"> engage the following human rights </w:t>
      </w:r>
      <w:r w:rsidR="00672A3A" w:rsidRPr="00062EDE">
        <w:t xml:space="preserve">but </w:t>
      </w:r>
      <w:r w:rsidRPr="00062EDE">
        <w:t>without imposing unacceptable limitations, as follows:</w:t>
      </w:r>
    </w:p>
    <w:p w14:paraId="4FF37ECE" w14:textId="77777777" w:rsidR="0055412B" w:rsidRPr="00062EDE" w:rsidRDefault="0055412B">
      <w:pPr>
        <w:pStyle w:val="ListParagraph"/>
        <w:numPr>
          <w:ilvl w:val="0"/>
          <w:numId w:val="29"/>
        </w:numPr>
        <w:rPr>
          <w:rFonts w:eastAsia="Calibri"/>
        </w:rPr>
      </w:pPr>
      <w:r w:rsidRPr="00062EDE">
        <w:rPr>
          <w:rFonts w:eastAsia="Calibri"/>
        </w:rPr>
        <w:t>the right to work and rights at work under Article 6 of the International Covenant on Economic, Social and Cultural Rights (</w:t>
      </w:r>
      <w:r w:rsidRPr="00062EDE">
        <w:rPr>
          <w:rFonts w:eastAsia="Calibri"/>
          <w:b/>
          <w:bCs/>
          <w:i/>
          <w:iCs/>
        </w:rPr>
        <w:t>ICESCR</w:t>
      </w:r>
      <w:r w:rsidRPr="00062EDE">
        <w:rPr>
          <w:rFonts w:eastAsia="Calibri"/>
        </w:rPr>
        <w:t>);</w:t>
      </w:r>
    </w:p>
    <w:p w14:paraId="4B548A4A" w14:textId="77777777" w:rsidR="0055412B" w:rsidRPr="00062EDE" w:rsidRDefault="0055412B">
      <w:pPr>
        <w:pStyle w:val="ListParagraph"/>
        <w:numPr>
          <w:ilvl w:val="0"/>
          <w:numId w:val="29"/>
        </w:numPr>
        <w:rPr>
          <w:rFonts w:eastAsia="Calibri"/>
        </w:rPr>
      </w:pPr>
      <w:r w:rsidRPr="00062EDE">
        <w:rPr>
          <w:rFonts w:eastAsia="Calibri"/>
        </w:rPr>
        <w:t xml:space="preserve">the right to </w:t>
      </w:r>
      <w:r w:rsidRPr="00062EDE">
        <w:t>enjoyment of just and favourable conditions of work, including safe and healthy working conditions under Article 7 of the ICESCR;</w:t>
      </w:r>
      <w:r w:rsidRPr="00062EDE">
        <w:rPr>
          <w:rFonts w:eastAsia="Calibri"/>
        </w:rPr>
        <w:t xml:space="preserve"> and</w:t>
      </w:r>
    </w:p>
    <w:p w14:paraId="054A107A" w14:textId="77777777" w:rsidR="0055412B" w:rsidRPr="00062EDE" w:rsidRDefault="0055412B">
      <w:pPr>
        <w:pStyle w:val="ListParagraph"/>
        <w:numPr>
          <w:ilvl w:val="0"/>
          <w:numId w:val="29"/>
        </w:numPr>
        <w:rPr>
          <w:rFonts w:eastAsia="Calibri"/>
        </w:rPr>
      </w:pPr>
      <w:r w:rsidRPr="00062EDE">
        <w:rPr>
          <w:rFonts w:eastAsia="Calibri"/>
        </w:rPr>
        <w:t>the right to life under Article 6 of the International Covenant on Civil and Personal Rights (</w:t>
      </w:r>
      <w:r w:rsidRPr="00062EDE">
        <w:rPr>
          <w:rFonts w:eastAsia="Calibri"/>
          <w:b/>
          <w:bCs/>
          <w:i/>
          <w:iCs/>
        </w:rPr>
        <w:t>ICCPR</w:t>
      </w:r>
      <w:r w:rsidRPr="00062EDE">
        <w:rPr>
          <w:rFonts w:eastAsia="Calibri"/>
        </w:rPr>
        <w:t>).</w:t>
      </w:r>
    </w:p>
    <w:p w14:paraId="0566D8C3" w14:textId="77777777" w:rsidR="0055412B" w:rsidRPr="00062EDE" w:rsidRDefault="0055412B"/>
    <w:p w14:paraId="55966C68" w14:textId="77777777" w:rsidR="0055412B" w:rsidRPr="00062EDE" w:rsidRDefault="0055412B">
      <w:pPr>
        <w:rPr>
          <w:rFonts w:eastAsia="Calibri"/>
          <w:b/>
          <w:bCs/>
        </w:rPr>
      </w:pPr>
      <w:r w:rsidRPr="00062EDE">
        <w:rPr>
          <w:rFonts w:eastAsia="Calibri"/>
          <w:b/>
          <w:bCs/>
        </w:rPr>
        <w:t>Article 6 of the ICESCR</w:t>
      </w:r>
    </w:p>
    <w:p w14:paraId="06C9BB22" w14:textId="77777777" w:rsidR="0055412B" w:rsidRPr="00062EDE" w:rsidRDefault="0055412B" w:rsidP="00CE1D6F">
      <w:pPr>
        <w:rPr>
          <w:rFonts w:eastAsia="Calibri"/>
        </w:rPr>
      </w:pPr>
      <w:r w:rsidRPr="00062EDE">
        <w:rPr>
          <w:rFonts w:eastAsia="Calibri"/>
        </w:rPr>
        <w:t xml:space="preserve">Article 6 of the ICESCR protects the right to work and rights at work. </w:t>
      </w:r>
    </w:p>
    <w:p w14:paraId="041CC9AB" w14:textId="77777777" w:rsidR="0055412B" w:rsidRPr="00062EDE" w:rsidRDefault="0055412B" w:rsidP="00CE1D6F">
      <w:pPr>
        <w:rPr>
          <w:rFonts w:eastAsia="Calibri"/>
        </w:rPr>
      </w:pPr>
    </w:p>
    <w:p w14:paraId="0A325FD5" w14:textId="1CD3A3FC" w:rsidR="00932853" w:rsidRPr="00062EDE" w:rsidRDefault="0055412B" w:rsidP="00CE1D6F">
      <w:pPr>
        <w:rPr>
          <w:rFonts w:eastAsia="Calibri"/>
        </w:rPr>
      </w:pPr>
      <w:r w:rsidRPr="00062EDE">
        <w:rPr>
          <w:rFonts w:eastAsia="Calibri"/>
        </w:rPr>
        <w:t xml:space="preserve">The Levy </w:t>
      </w:r>
      <w:r w:rsidR="00E6194F" w:rsidRPr="00062EDE">
        <w:rPr>
          <w:rFonts w:eastAsia="Calibri"/>
        </w:rPr>
        <w:t xml:space="preserve">Regulations are part of </w:t>
      </w:r>
      <w:r w:rsidR="00932853" w:rsidRPr="00062EDE">
        <w:rPr>
          <w:rFonts w:eastAsia="Calibri"/>
        </w:rPr>
        <w:t>a body of legislation</w:t>
      </w:r>
      <w:r w:rsidR="00E6194F" w:rsidRPr="00062EDE">
        <w:rPr>
          <w:rFonts w:eastAsia="Calibri"/>
        </w:rPr>
        <w:t xml:space="preserve"> (including </w:t>
      </w:r>
      <w:r w:rsidR="00DE1604">
        <w:rPr>
          <w:rFonts w:eastAsia="Calibri"/>
        </w:rPr>
        <w:t>two</w:t>
      </w:r>
      <w:r w:rsidR="00DE1604" w:rsidRPr="00062EDE">
        <w:rPr>
          <w:rFonts w:eastAsia="Calibri"/>
        </w:rPr>
        <w:t xml:space="preserve"> </w:t>
      </w:r>
      <w:r w:rsidR="00932853" w:rsidRPr="00062EDE">
        <w:rPr>
          <w:rFonts w:eastAsia="Calibri"/>
        </w:rPr>
        <w:t xml:space="preserve">existing </w:t>
      </w:r>
      <w:r w:rsidR="00E6194F" w:rsidRPr="00062EDE">
        <w:rPr>
          <w:rFonts w:eastAsia="Calibri"/>
        </w:rPr>
        <w:t>Acts</w:t>
      </w:r>
      <w:r w:rsidR="00672A3A" w:rsidRPr="00062EDE">
        <w:rPr>
          <w:rFonts w:eastAsia="Calibri"/>
        </w:rPr>
        <w:t xml:space="preserve"> of Parliament</w:t>
      </w:r>
      <w:r w:rsidR="00E6194F" w:rsidRPr="00062EDE">
        <w:rPr>
          <w:rFonts w:eastAsia="Calibri"/>
        </w:rPr>
        <w:t>)</w:t>
      </w:r>
      <w:r w:rsidRPr="00062EDE">
        <w:rPr>
          <w:rFonts w:eastAsia="Calibri"/>
        </w:rPr>
        <w:t xml:space="preserve"> </w:t>
      </w:r>
      <w:r w:rsidR="00E6194F" w:rsidRPr="00062EDE">
        <w:rPr>
          <w:rFonts w:eastAsia="Calibri"/>
        </w:rPr>
        <w:t xml:space="preserve">to </w:t>
      </w:r>
      <w:r w:rsidRPr="00062EDE">
        <w:rPr>
          <w:rFonts w:eastAsia="Calibri"/>
        </w:rPr>
        <w:t xml:space="preserve">impose a levy for the registration of a relevant RPA </w:t>
      </w:r>
      <w:r w:rsidR="00E6194F" w:rsidRPr="00062EDE">
        <w:rPr>
          <w:rFonts w:eastAsia="Calibri"/>
        </w:rPr>
        <w:t>and, (from 2022)</w:t>
      </w:r>
      <w:r w:rsidRPr="00062EDE">
        <w:rPr>
          <w:rFonts w:eastAsia="Calibri"/>
        </w:rPr>
        <w:t xml:space="preserve"> </w:t>
      </w:r>
      <w:r w:rsidR="00672A3A" w:rsidRPr="00062EDE">
        <w:rPr>
          <w:rFonts w:eastAsia="Calibri"/>
        </w:rPr>
        <w:t xml:space="preserve">relevant </w:t>
      </w:r>
      <w:r w:rsidRPr="00062EDE">
        <w:rPr>
          <w:rFonts w:eastAsia="Calibri"/>
        </w:rPr>
        <w:t xml:space="preserve">model aircraft. </w:t>
      </w:r>
      <w:r w:rsidR="001946DB" w:rsidRPr="00062EDE">
        <w:rPr>
          <w:rFonts w:eastAsia="Calibri"/>
        </w:rPr>
        <w:t xml:space="preserve">The </w:t>
      </w:r>
      <w:r w:rsidR="00BF2A77" w:rsidRPr="00062EDE">
        <w:rPr>
          <w:rFonts w:eastAsia="Calibri"/>
        </w:rPr>
        <w:t>regulations prescribe</w:t>
      </w:r>
      <w:r w:rsidR="00932853" w:rsidRPr="00062EDE">
        <w:rPr>
          <w:rFonts w:eastAsia="Calibri"/>
        </w:rPr>
        <w:t>:</w:t>
      </w:r>
    </w:p>
    <w:p w14:paraId="034A52AA" w14:textId="77777777" w:rsidR="001714D2" w:rsidRPr="00062EDE" w:rsidRDefault="001714D2" w:rsidP="00CE1D6F">
      <w:pPr>
        <w:rPr>
          <w:rFonts w:eastAsia="Calibri"/>
        </w:rPr>
      </w:pPr>
    </w:p>
    <w:p w14:paraId="499325FA" w14:textId="281085C8" w:rsidR="00932853" w:rsidRPr="00D228D6" w:rsidRDefault="00932853" w:rsidP="008D45C9">
      <w:pPr>
        <w:pStyle w:val="paragraph"/>
        <w:ind w:left="720" w:firstLine="0"/>
        <w:rPr>
          <w:sz w:val="24"/>
          <w:szCs w:val="24"/>
        </w:rPr>
      </w:pPr>
      <w:r w:rsidRPr="00D228D6">
        <w:rPr>
          <w:sz w:val="24"/>
          <w:szCs w:val="24"/>
        </w:rPr>
        <w:t xml:space="preserve">(a) </w:t>
      </w:r>
      <w:r w:rsidRPr="00D228D6">
        <w:rPr>
          <w:sz w:val="24"/>
          <w:szCs w:val="24"/>
        </w:rPr>
        <w:tab/>
        <w:t>for levy payable in relation to an RPA that weighs more than 500 grams</w:t>
      </w:r>
      <w:r w:rsidR="001714D2" w:rsidRPr="00062EDE">
        <w:rPr>
          <w:sz w:val="24"/>
          <w:szCs w:val="24"/>
        </w:rPr>
        <w:t xml:space="preserve"> (</w:t>
      </w:r>
      <w:r w:rsidR="001714D2" w:rsidRPr="00D228D6">
        <w:rPr>
          <w:b/>
          <w:bCs/>
          <w:i/>
          <w:iCs/>
          <w:sz w:val="24"/>
          <w:szCs w:val="24"/>
        </w:rPr>
        <w:t>relevant RPA</w:t>
      </w:r>
      <w:r w:rsidR="001714D2" w:rsidRPr="00062EDE">
        <w:rPr>
          <w:sz w:val="24"/>
          <w:szCs w:val="24"/>
        </w:rPr>
        <w:t>)</w:t>
      </w:r>
      <w:r w:rsidRPr="00D228D6">
        <w:rPr>
          <w:sz w:val="24"/>
          <w:szCs w:val="24"/>
        </w:rPr>
        <w:t>—$40; and</w:t>
      </w:r>
    </w:p>
    <w:p w14:paraId="2D24B91E" w14:textId="77777777" w:rsidR="00932853" w:rsidRPr="00D228D6" w:rsidRDefault="00932853">
      <w:pPr>
        <w:pStyle w:val="paragraph"/>
        <w:ind w:left="2364"/>
        <w:rPr>
          <w:sz w:val="24"/>
          <w:szCs w:val="24"/>
        </w:rPr>
      </w:pPr>
      <w:r w:rsidRPr="00D228D6">
        <w:rPr>
          <w:sz w:val="24"/>
          <w:szCs w:val="24"/>
        </w:rPr>
        <w:t xml:space="preserve">(b) </w:t>
      </w:r>
      <w:r w:rsidRPr="00D228D6">
        <w:rPr>
          <w:sz w:val="24"/>
          <w:szCs w:val="24"/>
        </w:rPr>
        <w:tab/>
        <w:t>for levy payable in relation to an RPA that weighs 500 gram or less—nil; and</w:t>
      </w:r>
    </w:p>
    <w:p w14:paraId="74DE90CE" w14:textId="77777777" w:rsidR="00932853" w:rsidRPr="00D228D6" w:rsidRDefault="00932853">
      <w:pPr>
        <w:pStyle w:val="paragraph"/>
        <w:ind w:left="2364"/>
        <w:rPr>
          <w:sz w:val="24"/>
          <w:szCs w:val="24"/>
        </w:rPr>
      </w:pPr>
      <w:r w:rsidRPr="00D228D6">
        <w:rPr>
          <w:sz w:val="24"/>
          <w:szCs w:val="24"/>
        </w:rPr>
        <w:t>(c)</w:t>
      </w:r>
      <w:r w:rsidRPr="00D228D6">
        <w:rPr>
          <w:sz w:val="24"/>
          <w:szCs w:val="24"/>
        </w:rPr>
        <w:tab/>
        <w:t xml:space="preserve"> for levy payable in relation to a model aircraft—nil.</w:t>
      </w:r>
    </w:p>
    <w:p w14:paraId="2B9DA159" w14:textId="0E0E9083" w:rsidR="00932853" w:rsidRPr="00062EDE" w:rsidRDefault="00932853" w:rsidP="00CE1D6F">
      <w:pPr>
        <w:rPr>
          <w:rFonts w:eastAsia="Calibri"/>
        </w:rPr>
      </w:pPr>
    </w:p>
    <w:p w14:paraId="5F714F14" w14:textId="4C915CB7" w:rsidR="0055412B" w:rsidRPr="00062EDE" w:rsidRDefault="001414F0" w:rsidP="00CE1D6F">
      <w:pPr>
        <w:rPr>
          <w:rFonts w:eastAsia="Calibri"/>
        </w:rPr>
      </w:pPr>
      <w:r>
        <w:rPr>
          <w:rFonts w:eastAsia="Calibri"/>
        </w:rPr>
        <w:t xml:space="preserve">The purpose of the levy is to require the payment of the unmanned aircraft levy for RPA registration and to set a $40 levy on RPA weighing over 500 grams. </w:t>
      </w:r>
      <w:r w:rsidR="0055412B" w:rsidRPr="00062EDE">
        <w:rPr>
          <w:rFonts w:eastAsia="Calibri"/>
        </w:rPr>
        <w:t xml:space="preserve">This will be an impost on </w:t>
      </w:r>
      <w:r w:rsidR="0082392E" w:rsidRPr="00062EDE">
        <w:rPr>
          <w:rFonts w:eastAsia="Calibri"/>
        </w:rPr>
        <w:t xml:space="preserve">those </w:t>
      </w:r>
      <w:r w:rsidR="0055412B" w:rsidRPr="00062EDE">
        <w:rPr>
          <w:rFonts w:eastAsia="Calibri"/>
        </w:rPr>
        <w:t>commercial operators of relevant RPA</w:t>
      </w:r>
      <w:r w:rsidR="0082392E" w:rsidRPr="00062EDE">
        <w:rPr>
          <w:rFonts w:eastAsia="Calibri"/>
        </w:rPr>
        <w:t xml:space="preserve"> </w:t>
      </w:r>
      <w:r w:rsidR="0082392E" w:rsidRPr="00062EDE">
        <w:t>weighing more than 500 grams, and such an impost</w:t>
      </w:r>
      <w:r w:rsidR="0055412B" w:rsidRPr="00062EDE">
        <w:rPr>
          <w:rFonts w:eastAsia="Calibri"/>
        </w:rPr>
        <w:t xml:space="preserve"> </w:t>
      </w:r>
      <w:bookmarkStart w:id="6" w:name="_Hlk31960007"/>
      <w:r w:rsidR="0055412B" w:rsidRPr="00062EDE">
        <w:rPr>
          <w:rFonts w:eastAsia="Calibri"/>
        </w:rPr>
        <w:t xml:space="preserve">might be </w:t>
      </w:r>
      <w:r w:rsidR="003C398A" w:rsidRPr="00062EDE">
        <w:rPr>
          <w:rFonts w:eastAsia="Calibri"/>
        </w:rPr>
        <w:t>viewed as affecting</w:t>
      </w:r>
      <w:r w:rsidR="0055412B" w:rsidRPr="00062EDE">
        <w:rPr>
          <w:rFonts w:eastAsia="Calibri"/>
        </w:rPr>
        <w:t xml:space="preserve"> </w:t>
      </w:r>
      <w:bookmarkEnd w:id="6"/>
      <w:r w:rsidR="0055412B" w:rsidRPr="00062EDE">
        <w:rPr>
          <w:rFonts w:eastAsia="Calibri"/>
        </w:rPr>
        <w:t xml:space="preserve">the right to work in the commercial use of these RPA. </w:t>
      </w:r>
      <w:r w:rsidR="003B2452">
        <w:rPr>
          <w:rFonts w:eastAsia="Calibri"/>
        </w:rPr>
        <w:t xml:space="preserve">If a levy has not been paid where required, the application for registration would not </w:t>
      </w:r>
      <w:r w:rsidR="003B2452" w:rsidRPr="003B2452">
        <w:rPr>
          <w:rFonts w:eastAsia="Calibri"/>
        </w:rPr>
        <w:t>be taken as having been made. In turn, a person commits an offence of strict liability, attracting 50 penalty units, if an RPA is required to be registered and it is not registered.</w:t>
      </w:r>
    </w:p>
    <w:p w14:paraId="18F3A7AE" w14:textId="77777777" w:rsidR="0055412B" w:rsidRPr="00062EDE" w:rsidRDefault="0055412B" w:rsidP="00CE1D6F">
      <w:pPr>
        <w:rPr>
          <w:rFonts w:eastAsia="Calibri"/>
        </w:rPr>
      </w:pPr>
    </w:p>
    <w:p w14:paraId="14585AC0" w14:textId="0A8AE40E" w:rsidR="0055412B" w:rsidRPr="00062EDE" w:rsidRDefault="0055412B" w:rsidP="008D45C9">
      <w:pPr>
        <w:rPr>
          <w:rFonts w:eastAsia="Calibri"/>
        </w:rPr>
      </w:pPr>
      <w:r w:rsidRPr="00062EDE">
        <w:rPr>
          <w:rFonts w:eastAsia="Calibri"/>
        </w:rPr>
        <w:t>As explained below, the registration of these RPA will contribute to the overall safety of RPA operations</w:t>
      </w:r>
      <w:r w:rsidR="007B6300">
        <w:rPr>
          <w:rFonts w:eastAsia="Calibri"/>
        </w:rPr>
        <w:t>, in the same way as the piloted-aircraft registration scheme does by facilitating the identification of remotely piloted aircraft involved in accidents or incidents that may require CASA</w:t>
      </w:r>
      <w:r w:rsidR="00BA701E">
        <w:rPr>
          <w:rFonts w:eastAsia="Calibri"/>
        </w:rPr>
        <w:t xml:space="preserve"> enforcement or regulatory</w:t>
      </w:r>
      <w:r w:rsidR="007B6300">
        <w:rPr>
          <w:rFonts w:eastAsia="Calibri"/>
        </w:rPr>
        <w:t xml:space="preserve"> follow-up. In addition, f</w:t>
      </w:r>
      <w:r w:rsidRPr="00062EDE">
        <w:rPr>
          <w:rFonts w:eastAsia="Calibri"/>
        </w:rPr>
        <w:t xml:space="preserve">unds raised from the levy will be used </w:t>
      </w:r>
      <w:r w:rsidRPr="00062EDE">
        <w:rPr>
          <w:rFonts w:eastAsia="Calibri"/>
        </w:rPr>
        <w:lastRenderedPageBreak/>
        <w:t xml:space="preserve">in the surveillance and safety regulation of RPA and </w:t>
      </w:r>
      <w:r w:rsidR="007B6300">
        <w:rPr>
          <w:rFonts w:eastAsia="Calibri"/>
        </w:rPr>
        <w:t xml:space="preserve">(from 2022) </w:t>
      </w:r>
      <w:r w:rsidRPr="00062EDE">
        <w:rPr>
          <w:rFonts w:eastAsia="Calibri"/>
        </w:rPr>
        <w:t>model aircraft. This</w:t>
      </w:r>
      <w:r w:rsidR="007B6300">
        <w:rPr>
          <w:rFonts w:eastAsia="Calibri"/>
        </w:rPr>
        <w:t xml:space="preserve"> proactive safety activity</w:t>
      </w:r>
      <w:r w:rsidRPr="00062EDE">
        <w:rPr>
          <w:rFonts w:eastAsia="Calibri"/>
        </w:rPr>
        <w:t xml:space="preserve"> will contribute to the business continuity of relevant commercial operations and the reduction of accidents and incidents that could give rise to legal and commercial liability. </w:t>
      </w:r>
    </w:p>
    <w:p w14:paraId="1C9E2589" w14:textId="77777777" w:rsidR="0055412B" w:rsidRPr="00062EDE" w:rsidRDefault="0055412B" w:rsidP="00CE1D6F">
      <w:pPr>
        <w:rPr>
          <w:rFonts w:eastAsia="Calibri"/>
        </w:rPr>
      </w:pPr>
    </w:p>
    <w:p w14:paraId="731DA9A0" w14:textId="046CDA51" w:rsidR="0082392E" w:rsidRPr="00062EDE" w:rsidRDefault="0055412B" w:rsidP="00CE1D6F">
      <w:pPr>
        <w:rPr>
          <w:rFonts w:eastAsia="Calibri"/>
          <w:i/>
          <w:iCs/>
        </w:rPr>
      </w:pPr>
      <w:r w:rsidRPr="00062EDE">
        <w:rPr>
          <w:rFonts w:eastAsia="Calibri"/>
        </w:rPr>
        <w:t xml:space="preserve">In addition, in the context of commercial operations or </w:t>
      </w:r>
      <w:r w:rsidRPr="00062EDE">
        <w:rPr>
          <w:color w:val="000000" w:themeColor="text1"/>
        </w:rPr>
        <w:t>search, rescue, medical or other community-based emergency</w:t>
      </w:r>
      <w:r w:rsidR="007B6300">
        <w:rPr>
          <w:color w:val="000000" w:themeColor="text1"/>
        </w:rPr>
        <w:t xml:space="preserve"> operations</w:t>
      </w:r>
      <w:r w:rsidRPr="00062EDE">
        <w:rPr>
          <w:rFonts w:eastAsia="Calibri"/>
        </w:rPr>
        <w:t>, the unmanned aircraft levy is a relatively small sum of money</w:t>
      </w:r>
      <w:r w:rsidR="00756802">
        <w:rPr>
          <w:rFonts w:eastAsia="Calibri"/>
        </w:rPr>
        <w:t xml:space="preserve"> and designed to underpin</w:t>
      </w:r>
      <w:r w:rsidR="00756802" w:rsidRPr="00062EDE">
        <w:rPr>
          <w:rFonts w:eastAsia="Calibri"/>
        </w:rPr>
        <w:t xml:space="preserve"> </w:t>
      </w:r>
      <w:r w:rsidR="00756802">
        <w:rPr>
          <w:rFonts w:eastAsia="Calibri"/>
        </w:rPr>
        <w:t xml:space="preserve">the safety focus of the </w:t>
      </w:r>
      <w:r w:rsidR="00756802">
        <w:t>unmanned</w:t>
      </w:r>
      <w:r w:rsidR="00756802" w:rsidRPr="00062EDE">
        <w:t xml:space="preserve"> aircraft registration scheme</w:t>
      </w:r>
      <w:r w:rsidR="00BF2A77" w:rsidRPr="00062EDE">
        <w:rPr>
          <w:rFonts w:eastAsia="Calibri"/>
        </w:rPr>
        <w:t>. The levy, from 2022, for model aircraft has not yet been determined</w:t>
      </w:r>
      <w:r w:rsidR="008D45C9">
        <w:rPr>
          <w:rFonts w:eastAsia="Calibri"/>
        </w:rPr>
        <w:t>.</w:t>
      </w:r>
    </w:p>
    <w:p w14:paraId="53CFA9F8" w14:textId="77777777" w:rsidR="0082392E" w:rsidRPr="00062EDE" w:rsidRDefault="0082392E" w:rsidP="00CE1D6F">
      <w:pPr>
        <w:rPr>
          <w:rFonts w:eastAsia="Calibri"/>
          <w:i/>
          <w:iCs/>
        </w:rPr>
      </w:pPr>
    </w:p>
    <w:p w14:paraId="552F9466" w14:textId="5B6962CC" w:rsidR="0055412B" w:rsidRPr="00062EDE" w:rsidRDefault="0055412B" w:rsidP="00CE1D6F">
      <w:pPr>
        <w:rPr>
          <w:rFonts w:eastAsia="Calibri"/>
        </w:rPr>
      </w:pPr>
      <w:r w:rsidRPr="00062EDE">
        <w:rPr>
          <w:rFonts w:eastAsia="Calibri"/>
        </w:rPr>
        <w:t>The levy</w:t>
      </w:r>
      <w:r w:rsidR="002871FF">
        <w:rPr>
          <w:rFonts w:eastAsia="Calibri"/>
        </w:rPr>
        <w:t xml:space="preserve"> for RPA</w:t>
      </w:r>
      <w:r w:rsidRPr="00062EDE">
        <w:rPr>
          <w:rFonts w:eastAsia="Calibri"/>
        </w:rPr>
        <w:t xml:space="preserve"> is, therefore, considered to be a reasonable, necessary and proportionate requirement in the context of </w:t>
      </w:r>
      <w:r w:rsidR="007B6300">
        <w:rPr>
          <w:rFonts w:eastAsia="Calibri"/>
        </w:rPr>
        <w:t xml:space="preserve">an unmanned aircraft registration scheme for </w:t>
      </w:r>
      <w:r w:rsidRPr="00062EDE">
        <w:rPr>
          <w:rFonts w:eastAsia="Calibri"/>
        </w:rPr>
        <w:t xml:space="preserve">aviation safety. </w:t>
      </w:r>
    </w:p>
    <w:p w14:paraId="1D5CDEE1" w14:textId="77777777" w:rsidR="0055412B" w:rsidRPr="00062EDE" w:rsidRDefault="0055412B" w:rsidP="008D45C9">
      <w:pPr>
        <w:rPr>
          <w:rFonts w:eastAsia="Calibri"/>
        </w:rPr>
      </w:pPr>
    </w:p>
    <w:p w14:paraId="0EDF1EB4" w14:textId="77777777" w:rsidR="0055412B" w:rsidRPr="00062EDE" w:rsidRDefault="0055412B">
      <w:pPr>
        <w:rPr>
          <w:b/>
          <w:bCs/>
        </w:rPr>
      </w:pPr>
      <w:r w:rsidRPr="00062EDE">
        <w:rPr>
          <w:b/>
          <w:bCs/>
        </w:rPr>
        <w:t>Article 7 of the ICESCR</w:t>
      </w:r>
    </w:p>
    <w:p w14:paraId="20A9A560" w14:textId="2462DFF4" w:rsidR="0055412B" w:rsidRPr="00062EDE" w:rsidRDefault="0055412B">
      <w:r w:rsidRPr="00062EDE">
        <w:t>Article 7 of the IC</w:t>
      </w:r>
      <w:r w:rsidR="0069462E" w:rsidRPr="00062EDE">
        <w:t>E</w:t>
      </w:r>
      <w:r w:rsidRPr="00062EDE">
        <w:t xml:space="preserve">SCR protects the right to enjoyment of just and favourable conditions of work, including safe and healthy working conditions. </w:t>
      </w:r>
    </w:p>
    <w:p w14:paraId="273A2061" w14:textId="77777777" w:rsidR="0055412B" w:rsidRPr="00062EDE" w:rsidRDefault="0055412B"/>
    <w:p w14:paraId="070FF31B" w14:textId="7E46B224" w:rsidR="0035495D" w:rsidRPr="00062EDE" w:rsidRDefault="0035495D" w:rsidP="008D45C9">
      <w:pPr>
        <w:rPr>
          <w:b/>
          <w:bCs/>
          <w:lang w:eastAsia="en-AU"/>
        </w:rPr>
      </w:pPr>
      <w:r w:rsidRPr="00062EDE">
        <w:t>The RPA and model aircraft registration scheme</w:t>
      </w:r>
      <w:r w:rsidR="002871FF">
        <w:t xml:space="preserve"> underpinned by the levy</w:t>
      </w:r>
      <w:r w:rsidRPr="00062EDE">
        <w:t xml:space="preserve"> will </w:t>
      </w:r>
      <w:r w:rsidR="006D3B20">
        <w:t>promote</w:t>
      </w:r>
      <w:r w:rsidRPr="00062EDE">
        <w:t xml:space="preserve"> this right by requiring relevant commercial users of RPA and (from 2022) relevant model aircraft, to register their aircraft and their operations in the context of completing an associated safety-focused accreditation course. Th</w:t>
      </w:r>
      <w:r w:rsidR="007B6300">
        <w:t>e learning derived from th</w:t>
      </w:r>
      <w:r w:rsidRPr="00062EDE">
        <w:t>is</w:t>
      </w:r>
      <w:r w:rsidR="00756802">
        <w:t xml:space="preserve"> course</w:t>
      </w:r>
      <w:r w:rsidR="00756802" w:rsidRPr="00062EDE">
        <w:t xml:space="preserve"> </w:t>
      </w:r>
      <w:r w:rsidR="00756802">
        <w:t>is expected to</w:t>
      </w:r>
      <w:r w:rsidRPr="00062EDE">
        <w:t xml:space="preserve"> increase the responsible, informed and safe use on RPA and relevant model </w:t>
      </w:r>
      <w:r w:rsidR="00D228D6" w:rsidRPr="00062EDE">
        <w:t>aircraft and</w:t>
      </w:r>
      <w:r w:rsidRPr="00062EDE">
        <w:t xml:space="preserve"> </w:t>
      </w:r>
      <w:r w:rsidR="0069462E" w:rsidRPr="00062EDE">
        <w:t xml:space="preserve">contribute to </w:t>
      </w:r>
      <w:r w:rsidRPr="00062EDE">
        <w:t>the reduction of aviation safety infringements</w:t>
      </w:r>
      <w:r w:rsidR="0069462E" w:rsidRPr="00062EDE">
        <w:t xml:space="preserve">. This will </w:t>
      </w:r>
      <w:r w:rsidRPr="00062EDE">
        <w:t>benefit all operators, piloted aircraft, and people and property on the ground.</w:t>
      </w:r>
    </w:p>
    <w:p w14:paraId="17D5EC06" w14:textId="77777777" w:rsidR="0055412B" w:rsidRPr="00062EDE" w:rsidRDefault="0055412B" w:rsidP="00CE1D6F">
      <w:pPr>
        <w:keepNext/>
        <w:shd w:val="clear" w:color="auto" w:fill="FFFFFF"/>
        <w:spacing w:before="120" w:after="120"/>
        <w:rPr>
          <w:b/>
          <w:bCs/>
          <w:lang w:eastAsia="en-AU"/>
        </w:rPr>
      </w:pPr>
      <w:r w:rsidRPr="00062EDE">
        <w:rPr>
          <w:b/>
          <w:bCs/>
          <w:lang w:eastAsia="en-AU"/>
        </w:rPr>
        <w:t>Article 6 of the ICCPR</w:t>
      </w:r>
    </w:p>
    <w:p w14:paraId="727FAE29" w14:textId="77777777" w:rsidR="003B2452" w:rsidRDefault="003B2452" w:rsidP="008D45C9">
      <w:pPr>
        <w:shd w:val="clear" w:color="auto" w:fill="FFFFFF"/>
        <w:rPr>
          <w:color w:val="000000"/>
          <w:lang w:eastAsia="en-AU"/>
        </w:rPr>
      </w:pPr>
      <w:r>
        <w:rPr>
          <w:color w:val="000000"/>
          <w:lang w:eastAsia="en-AU"/>
        </w:rPr>
        <w:t>Article 6 of the ICCPR protects the right to life.</w:t>
      </w:r>
    </w:p>
    <w:p w14:paraId="27495E52" w14:textId="77777777" w:rsidR="003B2452" w:rsidRDefault="003B2452">
      <w:pPr>
        <w:shd w:val="clear" w:color="auto" w:fill="FFFFFF"/>
        <w:rPr>
          <w:color w:val="000000"/>
          <w:lang w:eastAsia="en-AU"/>
        </w:rPr>
      </w:pPr>
      <w:r>
        <w:rPr>
          <w:color w:val="000000"/>
          <w:lang w:eastAsia="en-AU"/>
        </w:rPr>
        <w:t> </w:t>
      </w:r>
    </w:p>
    <w:p w14:paraId="44B43A58" w14:textId="77777777" w:rsidR="003B2452" w:rsidRDefault="003B2452">
      <w:pPr>
        <w:shd w:val="clear" w:color="auto" w:fill="FFFFFF"/>
        <w:rPr>
          <w:color w:val="000000"/>
          <w:lang w:eastAsia="en-AU"/>
        </w:rPr>
      </w:pPr>
      <w:r>
        <w:rPr>
          <w:color w:val="222222"/>
          <w:lang w:val="en" w:eastAsia="en-AU"/>
        </w:rPr>
        <w:t>Under human rights law, countries and agents of the country must not deprive a person of life arbitrarily or unlawfully. In particular, countries also have a duty to take appropriate steps to protect the right to life.</w:t>
      </w:r>
    </w:p>
    <w:p w14:paraId="512F118B" w14:textId="77777777" w:rsidR="003B2452" w:rsidRDefault="003B2452">
      <w:pPr>
        <w:shd w:val="clear" w:color="auto" w:fill="FFFFFF"/>
        <w:rPr>
          <w:color w:val="000000"/>
          <w:lang w:eastAsia="en-AU"/>
        </w:rPr>
      </w:pPr>
      <w:r>
        <w:rPr>
          <w:color w:val="000000"/>
          <w:lang w:eastAsia="en-AU"/>
        </w:rPr>
        <w:t> </w:t>
      </w:r>
    </w:p>
    <w:p w14:paraId="15C0D797" w14:textId="77777777" w:rsidR="003B2452" w:rsidRDefault="003B2452">
      <w:pPr>
        <w:shd w:val="clear" w:color="auto" w:fill="FFFFFF"/>
        <w:rPr>
          <w:color w:val="000000"/>
          <w:lang w:eastAsia="en-AU"/>
        </w:rPr>
      </w:pPr>
      <w:r>
        <w:rPr>
          <w:color w:val="000000"/>
          <w:lang w:eastAsia="en-AU"/>
        </w:rPr>
        <w:t>The serious misuse of RPA and relevant model aircraft can have lethal consequences. This instrument promotes the right to life because the registration scheme will increase the responsible, informed and safe use on RPA and relevant model aircraft. The consequential reduction of serious aviation safety infringements will be to the benefit of all operators, piloted aircraft, and people on the ground who might otherwise be exposed to serious injury from unregulated and unregistered use of these aircraft.</w:t>
      </w:r>
    </w:p>
    <w:p w14:paraId="636A73F7" w14:textId="77777777" w:rsidR="008E508B" w:rsidRPr="00062EDE" w:rsidRDefault="008E508B" w:rsidP="008D45C9">
      <w:pPr>
        <w:rPr>
          <w:b/>
          <w:bCs/>
          <w:lang w:eastAsia="en-AU"/>
        </w:rPr>
      </w:pPr>
    </w:p>
    <w:p w14:paraId="2DC5624B" w14:textId="43E53055" w:rsidR="0055412B" w:rsidRPr="00062EDE" w:rsidRDefault="0055412B" w:rsidP="00CE1D6F">
      <w:pPr>
        <w:keepNext/>
        <w:shd w:val="clear" w:color="auto" w:fill="FFFFFF"/>
        <w:spacing w:before="120" w:after="120"/>
        <w:rPr>
          <w:b/>
          <w:bCs/>
          <w:lang w:eastAsia="en-AU"/>
        </w:rPr>
      </w:pPr>
      <w:r w:rsidRPr="00062EDE">
        <w:rPr>
          <w:b/>
          <w:bCs/>
          <w:lang w:eastAsia="en-AU"/>
        </w:rPr>
        <w:t xml:space="preserve">THE COLLECTION </w:t>
      </w:r>
      <w:r w:rsidR="0035495D" w:rsidRPr="00062EDE">
        <w:rPr>
          <w:b/>
          <w:bCs/>
          <w:lang w:eastAsia="en-AU"/>
        </w:rPr>
        <w:t>REGULATIONS</w:t>
      </w:r>
    </w:p>
    <w:p w14:paraId="33C11433" w14:textId="60213A85" w:rsidR="0072489C" w:rsidRPr="00062EDE" w:rsidRDefault="0055412B" w:rsidP="008D45C9">
      <w:pPr>
        <w:shd w:val="clear" w:color="auto" w:fill="FFFFFF"/>
      </w:pPr>
      <w:r w:rsidRPr="00062EDE">
        <w:rPr>
          <w:color w:val="000000"/>
        </w:rPr>
        <w:t>Th</w:t>
      </w:r>
      <w:r w:rsidR="003C398A" w:rsidRPr="00062EDE">
        <w:rPr>
          <w:color w:val="000000"/>
        </w:rPr>
        <w:t xml:space="preserve">ese regulations </w:t>
      </w:r>
      <w:r w:rsidR="0072489C" w:rsidRPr="00062EDE">
        <w:rPr>
          <w:lang w:eastAsia="en-AU"/>
        </w:rPr>
        <w:t xml:space="preserve">insert new subregulations into regulation 47.097 of CASR to provide that applications to register a RPA, or (from 2022) a model aircraft, must be accompanied by the unmanned aircraft levy for the application, which CASA may, in certain circumstances, waive or refund. They also insert new regulation 101.099A into CASR to provide that </w:t>
      </w:r>
      <w:r w:rsidR="0072489C" w:rsidRPr="00062EDE">
        <w:t xml:space="preserve">an application for permission to operate, or to conduct operations using, an RPA, or (from 2022) a model aircraft, registered under a law of a foreign country must be accompanied by the unmanned aircraft levy that is for the application, and </w:t>
      </w:r>
      <w:r w:rsidR="0072489C" w:rsidRPr="00062EDE">
        <w:rPr>
          <w:lang w:eastAsia="en-AU"/>
        </w:rPr>
        <w:t>which CASA may, in certain circumstances, waive or refund</w:t>
      </w:r>
      <w:r w:rsidR="0072489C" w:rsidRPr="00062EDE">
        <w:t>.</w:t>
      </w:r>
    </w:p>
    <w:p w14:paraId="4E7DA284" w14:textId="44D07C2B" w:rsidR="0072489C" w:rsidRPr="00062EDE" w:rsidRDefault="0072489C">
      <w:pPr>
        <w:shd w:val="clear" w:color="auto" w:fill="FFFFFF"/>
      </w:pPr>
    </w:p>
    <w:p w14:paraId="68CC6540" w14:textId="03B95968" w:rsidR="0072489C" w:rsidRPr="00062EDE" w:rsidRDefault="0072489C">
      <w:pPr>
        <w:shd w:val="clear" w:color="auto" w:fill="FFFFFF"/>
      </w:pPr>
      <w:r w:rsidRPr="00062EDE">
        <w:t>The same considerations as set out for the Levy Regulations, also apply for the Collection Regulations. The Collection Regulations engage the same human rights but without imposing unacceptable limitations, namely:</w:t>
      </w:r>
    </w:p>
    <w:p w14:paraId="045527B6" w14:textId="77777777" w:rsidR="0072489C" w:rsidRPr="00062EDE" w:rsidRDefault="0072489C">
      <w:pPr>
        <w:pStyle w:val="ListParagraph"/>
        <w:numPr>
          <w:ilvl w:val="0"/>
          <w:numId w:val="29"/>
        </w:numPr>
        <w:rPr>
          <w:rFonts w:eastAsia="Calibri"/>
        </w:rPr>
      </w:pPr>
      <w:r w:rsidRPr="00062EDE">
        <w:rPr>
          <w:rFonts w:eastAsia="Calibri"/>
        </w:rPr>
        <w:t>the right to work and rights at work under Article 6 of the International Covenant on Economic, Social and Cultural Rights (</w:t>
      </w:r>
      <w:r w:rsidRPr="00062EDE">
        <w:rPr>
          <w:rFonts w:eastAsia="Calibri"/>
          <w:b/>
          <w:bCs/>
          <w:i/>
          <w:iCs/>
        </w:rPr>
        <w:t>ICESCR</w:t>
      </w:r>
      <w:r w:rsidRPr="00062EDE">
        <w:rPr>
          <w:rFonts w:eastAsia="Calibri"/>
        </w:rPr>
        <w:t>);</w:t>
      </w:r>
    </w:p>
    <w:p w14:paraId="51E13454" w14:textId="77777777" w:rsidR="0072489C" w:rsidRPr="00062EDE" w:rsidRDefault="0072489C">
      <w:pPr>
        <w:pStyle w:val="ListParagraph"/>
        <w:numPr>
          <w:ilvl w:val="0"/>
          <w:numId w:val="29"/>
        </w:numPr>
        <w:rPr>
          <w:rFonts w:eastAsia="Calibri"/>
        </w:rPr>
      </w:pPr>
      <w:r w:rsidRPr="00062EDE">
        <w:rPr>
          <w:rFonts w:eastAsia="Calibri"/>
        </w:rPr>
        <w:lastRenderedPageBreak/>
        <w:t xml:space="preserve">the right to </w:t>
      </w:r>
      <w:r w:rsidRPr="00062EDE">
        <w:t>enjoyment of just and favourable conditions of work, including safe and healthy working conditions under Article 7 of the ICESCR;</w:t>
      </w:r>
      <w:r w:rsidRPr="00062EDE">
        <w:rPr>
          <w:rFonts w:eastAsia="Calibri"/>
        </w:rPr>
        <w:t xml:space="preserve"> and</w:t>
      </w:r>
    </w:p>
    <w:p w14:paraId="47A151BB" w14:textId="77777777" w:rsidR="0072489C" w:rsidRPr="00062EDE" w:rsidRDefault="0072489C">
      <w:pPr>
        <w:pStyle w:val="ListParagraph"/>
        <w:numPr>
          <w:ilvl w:val="0"/>
          <w:numId w:val="29"/>
        </w:numPr>
        <w:rPr>
          <w:rFonts w:eastAsia="Calibri"/>
        </w:rPr>
      </w:pPr>
      <w:r w:rsidRPr="00062EDE">
        <w:rPr>
          <w:rFonts w:eastAsia="Calibri"/>
        </w:rPr>
        <w:t>the right to life under Article 6 of the International Covenant on Civil and Personal Rights (</w:t>
      </w:r>
      <w:r w:rsidRPr="00062EDE">
        <w:rPr>
          <w:rFonts w:eastAsia="Calibri"/>
          <w:b/>
          <w:bCs/>
          <w:i/>
          <w:iCs/>
        </w:rPr>
        <w:t>ICCPR</w:t>
      </w:r>
      <w:r w:rsidRPr="00062EDE">
        <w:rPr>
          <w:rFonts w:eastAsia="Calibri"/>
        </w:rPr>
        <w:t>).</w:t>
      </w:r>
    </w:p>
    <w:p w14:paraId="12C95D43" w14:textId="77777777" w:rsidR="0072489C" w:rsidRPr="00062EDE" w:rsidRDefault="0072489C"/>
    <w:p w14:paraId="520B7D26" w14:textId="77777777" w:rsidR="0072489C" w:rsidRPr="00062EDE" w:rsidRDefault="0072489C">
      <w:pPr>
        <w:rPr>
          <w:rFonts w:eastAsia="Calibri"/>
          <w:b/>
          <w:bCs/>
        </w:rPr>
      </w:pPr>
      <w:r w:rsidRPr="00062EDE">
        <w:rPr>
          <w:rFonts w:eastAsia="Calibri"/>
          <w:b/>
          <w:bCs/>
        </w:rPr>
        <w:t>Article 6 of the ICESCR</w:t>
      </w:r>
    </w:p>
    <w:p w14:paraId="1DCD0248" w14:textId="77777777" w:rsidR="0072489C" w:rsidRPr="00062EDE" w:rsidRDefault="0072489C" w:rsidP="00CE1D6F">
      <w:pPr>
        <w:rPr>
          <w:rFonts w:eastAsia="Calibri"/>
        </w:rPr>
      </w:pPr>
      <w:r w:rsidRPr="00062EDE">
        <w:rPr>
          <w:rFonts w:eastAsia="Calibri"/>
        </w:rPr>
        <w:t xml:space="preserve">Article 6 of the ICESCR protects the right to work and rights at work. </w:t>
      </w:r>
    </w:p>
    <w:p w14:paraId="5CDD5813" w14:textId="77777777" w:rsidR="0072489C" w:rsidRPr="00062EDE" w:rsidRDefault="0072489C" w:rsidP="00CE1D6F">
      <w:pPr>
        <w:rPr>
          <w:rFonts w:eastAsia="Calibri"/>
        </w:rPr>
      </w:pPr>
    </w:p>
    <w:p w14:paraId="3288BB87" w14:textId="7AA73A79" w:rsidR="0072489C" w:rsidRPr="00062EDE" w:rsidRDefault="0072489C" w:rsidP="00CE1D6F">
      <w:pPr>
        <w:rPr>
          <w:rFonts w:eastAsia="Calibri"/>
        </w:rPr>
      </w:pPr>
      <w:r w:rsidRPr="00062EDE">
        <w:rPr>
          <w:rFonts w:eastAsia="Calibri"/>
        </w:rPr>
        <w:t xml:space="preserve">The Collection Regulations are part of the </w:t>
      </w:r>
      <w:r w:rsidR="00E11E5A" w:rsidRPr="00062EDE">
        <w:rPr>
          <w:rFonts w:eastAsia="Calibri"/>
        </w:rPr>
        <w:t>body of legislation</w:t>
      </w:r>
      <w:r w:rsidRPr="00062EDE">
        <w:rPr>
          <w:rFonts w:eastAsia="Calibri"/>
        </w:rPr>
        <w:t xml:space="preserve"> (including </w:t>
      </w:r>
      <w:r w:rsidR="001A48DA">
        <w:rPr>
          <w:rFonts w:eastAsia="Calibri"/>
        </w:rPr>
        <w:t>two</w:t>
      </w:r>
      <w:r w:rsidR="001A48DA" w:rsidRPr="00062EDE">
        <w:rPr>
          <w:rFonts w:eastAsia="Calibri"/>
        </w:rPr>
        <w:t xml:space="preserve"> </w:t>
      </w:r>
      <w:r w:rsidR="00E11E5A" w:rsidRPr="00062EDE">
        <w:rPr>
          <w:rFonts w:eastAsia="Calibri"/>
        </w:rPr>
        <w:t xml:space="preserve">existing </w:t>
      </w:r>
      <w:r w:rsidRPr="00062EDE">
        <w:rPr>
          <w:rFonts w:eastAsia="Calibri"/>
        </w:rPr>
        <w:t>Acts of Parliament) to impose a levy for the registration of a relevant RPA and, (from 2022) relevant model aircraft. Registration of an RPA</w:t>
      </w:r>
      <w:r w:rsidR="00BE1779" w:rsidRPr="00062EDE">
        <w:rPr>
          <w:rFonts w:eastAsia="Calibri"/>
        </w:rPr>
        <w:t xml:space="preserve"> (from 30 September 2020)</w:t>
      </w:r>
      <w:r w:rsidRPr="00062EDE">
        <w:rPr>
          <w:rFonts w:eastAsia="Calibri"/>
        </w:rPr>
        <w:t xml:space="preserve"> or </w:t>
      </w:r>
      <w:r w:rsidR="00BE1779" w:rsidRPr="00062EDE">
        <w:rPr>
          <w:rFonts w:eastAsia="Calibri"/>
        </w:rPr>
        <w:t xml:space="preserve">of </w:t>
      </w:r>
      <w:r w:rsidRPr="00062EDE">
        <w:rPr>
          <w:rFonts w:eastAsia="Calibri"/>
        </w:rPr>
        <w:t>a relevant model aircraft</w:t>
      </w:r>
      <w:r w:rsidR="00BE1779" w:rsidRPr="00062EDE">
        <w:rPr>
          <w:rFonts w:eastAsia="Calibri"/>
        </w:rPr>
        <w:t xml:space="preserve"> (from 2022)</w:t>
      </w:r>
      <w:r w:rsidRPr="00062EDE">
        <w:rPr>
          <w:rFonts w:eastAsia="Calibri"/>
        </w:rPr>
        <w:t>,</w:t>
      </w:r>
      <w:r w:rsidR="00BE1779" w:rsidRPr="00062EDE">
        <w:rPr>
          <w:rFonts w:eastAsia="Calibri"/>
        </w:rPr>
        <w:t xml:space="preserve"> will be mandatory but must, to be a valid application, be accompanied by the requisite amount of levy (</w:t>
      </w:r>
      <w:r w:rsidR="00E11E5A" w:rsidRPr="00062EDE">
        <w:rPr>
          <w:rFonts w:eastAsia="Calibri"/>
        </w:rPr>
        <w:t>as set out above</w:t>
      </w:r>
      <w:r w:rsidRPr="00062EDE">
        <w:rPr>
          <w:rFonts w:eastAsia="Calibri"/>
        </w:rPr>
        <w:t xml:space="preserve"> for </w:t>
      </w:r>
      <w:r w:rsidR="00BE1779" w:rsidRPr="00062EDE">
        <w:rPr>
          <w:rFonts w:eastAsia="Calibri"/>
        </w:rPr>
        <w:t xml:space="preserve">each </w:t>
      </w:r>
      <w:r w:rsidRPr="00062EDE">
        <w:rPr>
          <w:rFonts w:eastAsia="Calibri"/>
        </w:rPr>
        <w:t>RPA</w:t>
      </w:r>
      <w:r w:rsidR="00BE1779" w:rsidRPr="00062EDE">
        <w:rPr>
          <w:rFonts w:eastAsia="Calibri"/>
        </w:rPr>
        <w:t>)</w:t>
      </w:r>
      <w:r w:rsidRPr="00062EDE">
        <w:rPr>
          <w:rFonts w:eastAsia="Calibri"/>
        </w:rPr>
        <w:t xml:space="preserve">. This will be an impost on commercial operators of relevant RPA which might be viewed as </w:t>
      </w:r>
      <w:r w:rsidR="00CE1D6F">
        <w:rPr>
          <w:rFonts w:eastAsia="Calibri"/>
        </w:rPr>
        <w:t xml:space="preserve">a barrier to employment and therefore negatively </w:t>
      </w:r>
      <w:r w:rsidRPr="00062EDE">
        <w:rPr>
          <w:rFonts w:eastAsia="Calibri"/>
        </w:rPr>
        <w:t xml:space="preserve">affecting the right to work in the commercial use of these RPA. </w:t>
      </w:r>
      <w:r w:rsidR="00CE1D6F">
        <w:rPr>
          <w:rFonts w:eastAsia="Calibri"/>
        </w:rPr>
        <w:t xml:space="preserve">However, this limitation is </w:t>
      </w:r>
      <w:r w:rsidR="00CE1D6F">
        <w:t>reasonable, necessary and proportionate to achieve the goal of enhanced aviation safety.</w:t>
      </w:r>
    </w:p>
    <w:p w14:paraId="428EEFBA" w14:textId="77777777" w:rsidR="0072489C" w:rsidRPr="00062EDE" w:rsidRDefault="0072489C" w:rsidP="00CE1D6F">
      <w:pPr>
        <w:rPr>
          <w:rFonts w:eastAsia="Calibri"/>
        </w:rPr>
      </w:pPr>
    </w:p>
    <w:p w14:paraId="61F2249A" w14:textId="77777777" w:rsidR="00EE2780" w:rsidRDefault="00EE2780" w:rsidP="00CE1D6F">
      <w:pPr>
        <w:rPr>
          <w:rFonts w:eastAsia="Calibri"/>
        </w:rPr>
      </w:pPr>
      <w:r>
        <w:rPr>
          <w:rFonts w:eastAsia="Calibri"/>
        </w:rPr>
        <w:t xml:space="preserve">The purpose of the levy is to require the payment of the unmanned aircraft levy for RPA registration and to set a $40 levy on RPA weighing over 500 grams. </w:t>
      </w:r>
    </w:p>
    <w:p w14:paraId="70E292B0" w14:textId="77777777" w:rsidR="00EE2780" w:rsidRDefault="00EE2780" w:rsidP="00CE1D6F">
      <w:pPr>
        <w:rPr>
          <w:rFonts w:eastAsia="Calibri"/>
        </w:rPr>
      </w:pPr>
    </w:p>
    <w:p w14:paraId="008F8991" w14:textId="08ADB50A" w:rsidR="0072489C" w:rsidRPr="00062EDE" w:rsidRDefault="001B1583" w:rsidP="00CE1D6F">
      <w:r>
        <w:rPr>
          <w:rFonts w:eastAsia="Calibri"/>
        </w:rPr>
        <w:t xml:space="preserve">The </w:t>
      </w:r>
      <w:r w:rsidR="0072489C" w:rsidRPr="00062EDE">
        <w:rPr>
          <w:color w:val="000000" w:themeColor="text1"/>
        </w:rPr>
        <w:t xml:space="preserve">growing use of RPA in Australia directly correlates with a significant increase in reported RPA safety incidents to the Australian Transport Safety Bureau since 2012. The most concerning occurrences are interference with other persons and loss of RPA control, </w:t>
      </w:r>
      <w:r w:rsidR="0072489C" w:rsidRPr="00062EDE">
        <w:t xml:space="preserve">indicating a risk for the safety of conventionally piloted aircraft and for people on the ground. </w:t>
      </w:r>
    </w:p>
    <w:p w14:paraId="1D9D2EBC" w14:textId="77777777" w:rsidR="0072489C" w:rsidRPr="00062EDE" w:rsidRDefault="0072489C" w:rsidP="00CE1D6F"/>
    <w:p w14:paraId="32169879" w14:textId="56A45AA7" w:rsidR="0072489C" w:rsidRPr="00062EDE" w:rsidRDefault="009D62E1" w:rsidP="00CE1D6F">
      <w:pPr>
        <w:rPr>
          <w:rFonts w:eastAsia="Calibri"/>
        </w:rPr>
      </w:pPr>
      <w:r>
        <w:rPr>
          <w:rFonts w:eastAsia="Calibri"/>
        </w:rPr>
        <w:t>T</w:t>
      </w:r>
      <w:r w:rsidR="0072489C" w:rsidRPr="00062EDE">
        <w:rPr>
          <w:rFonts w:eastAsia="Calibri"/>
        </w:rPr>
        <w:t>he registration of these RPA will contribute to the overall safety of RPA operations</w:t>
      </w:r>
      <w:r w:rsidR="00BA701E">
        <w:rPr>
          <w:rFonts w:eastAsia="Calibri"/>
        </w:rPr>
        <w:t xml:space="preserve"> in the same way as the piloted-aircraft registration scheme does by facilitating the identification of remotely piloted aircraft involved in accidents or incidents that may require CASA enforcement or regulatory follow-up. In addition, f</w:t>
      </w:r>
      <w:r w:rsidR="0072489C" w:rsidRPr="00062EDE">
        <w:rPr>
          <w:rFonts w:eastAsia="Calibri"/>
        </w:rPr>
        <w:t xml:space="preserve">unds raised from the levy will be used in the surveillance and safety regulation of RPA and </w:t>
      </w:r>
      <w:r w:rsidR="00756802">
        <w:rPr>
          <w:rFonts w:eastAsia="Calibri"/>
        </w:rPr>
        <w:t xml:space="preserve">(from 2022) </w:t>
      </w:r>
      <w:r w:rsidR="0072489C" w:rsidRPr="00062EDE">
        <w:rPr>
          <w:rFonts w:eastAsia="Calibri"/>
        </w:rPr>
        <w:t>model aircraft. This</w:t>
      </w:r>
      <w:r w:rsidR="00756802">
        <w:rPr>
          <w:rFonts w:eastAsia="Calibri"/>
        </w:rPr>
        <w:t xml:space="preserve"> proactive safety activity </w:t>
      </w:r>
      <w:r w:rsidR="0072489C" w:rsidRPr="00062EDE">
        <w:rPr>
          <w:rFonts w:eastAsia="Calibri"/>
        </w:rPr>
        <w:t xml:space="preserve">will contribute to the business continuity of relevant commercial operations and the reduction of accidents and incidents that could give rise to legal and commercial liability. </w:t>
      </w:r>
    </w:p>
    <w:p w14:paraId="27E42573" w14:textId="77777777" w:rsidR="0072489C" w:rsidRPr="00062EDE" w:rsidRDefault="0072489C" w:rsidP="00CE1D6F">
      <w:pPr>
        <w:rPr>
          <w:rFonts w:eastAsia="Calibri"/>
        </w:rPr>
      </w:pPr>
    </w:p>
    <w:p w14:paraId="12F79721" w14:textId="77777777" w:rsidR="001B1583" w:rsidRDefault="0072489C" w:rsidP="001B1583">
      <w:pPr>
        <w:rPr>
          <w:rFonts w:eastAsia="Calibri"/>
        </w:rPr>
      </w:pPr>
      <w:r w:rsidRPr="00062EDE">
        <w:rPr>
          <w:rFonts w:eastAsia="Calibri"/>
        </w:rPr>
        <w:t xml:space="preserve">In addition, in the context of commercial operations or </w:t>
      </w:r>
      <w:r w:rsidRPr="00062EDE">
        <w:rPr>
          <w:color w:val="000000" w:themeColor="text1"/>
        </w:rPr>
        <w:t>search, rescue, medical or other community-based emergency</w:t>
      </w:r>
      <w:r w:rsidR="00756802">
        <w:rPr>
          <w:color w:val="000000" w:themeColor="text1"/>
        </w:rPr>
        <w:t xml:space="preserve"> operations</w:t>
      </w:r>
      <w:r w:rsidRPr="00062EDE">
        <w:rPr>
          <w:rFonts w:eastAsia="Calibri"/>
        </w:rPr>
        <w:t xml:space="preserve">, the </w:t>
      </w:r>
      <w:r w:rsidR="00756802">
        <w:rPr>
          <w:rFonts w:eastAsia="Calibri"/>
        </w:rPr>
        <w:t>RPA</w:t>
      </w:r>
      <w:r w:rsidRPr="00062EDE">
        <w:rPr>
          <w:rFonts w:eastAsia="Calibri"/>
        </w:rPr>
        <w:t xml:space="preserve"> levy </w:t>
      </w:r>
      <w:r w:rsidR="00756802" w:rsidRPr="00062EDE">
        <w:rPr>
          <w:rFonts w:eastAsia="Calibri"/>
        </w:rPr>
        <w:t>is a relatively small sum of money</w:t>
      </w:r>
      <w:r w:rsidR="00756802">
        <w:rPr>
          <w:rFonts w:eastAsia="Calibri"/>
        </w:rPr>
        <w:t xml:space="preserve"> and designed to underpin</w:t>
      </w:r>
      <w:r w:rsidR="00756802" w:rsidRPr="00062EDE">
        <w:rPr>
          <w:rFonts w:eastAsia="Calibri"/>
        </w:rPr>
        <w:t xml:space="preserve"> </w:t>
      </w:r>
      <w:r w:rsidR="00756802">
        <w:rPr>
          <w:rFonts w:eastAsia="Calibri"/>
        </w:rPr>
        <w:t xml:space="preserve">the safety focus of the </w:t>
      </w:r>
      <w:r w:rsidR="00756802">
        <w:t>unmanned</w:t>
      </w:r>
      <w:r w:rsidR="00756802" w:rsidRPr="00062EDE">
        <w:t xml:space="preserve"> aircraft registration scheme</w:t>
      </w:r>
      <w:r w:rsidR="00756802" w:rsidRPr="00062EDE">
        <w:rPr>
          <w:rFonts w:eastAsia="Calibri"/>
        </w:rPr>
        <w:t>. The levy, from 2022, for model aircraft</w:t>
      </w:r>
      <w:r w:rsidR="00756802">
        <w:rPr>
          <w:rFonts w:eastAsia="Calibri"/>
        </w:rPr>
        <w:t>,</w:t>
      </w:r>
      <w:r w:rsidR="00756802" w:rsidRPr="00062EDE">
        <w:rPr>
          <w:rFonts w:eastAsia="Calibri"/>
        </w:rPr>
        <w:t xml:space="preserve"> has not yet been determined</w:t>
      </w:r>
      <w:r w:rsidR="00756802">
        <w:rPr>
          <w:rFonts w:eastAsia="Calibri"/>
        </w:rPr>
        <w:t>.</w:t>
      </w:r>
      <w:r w:rsidR="00A95348" w:rsidRPr="00A95348">
        <w:rPr>
          <w:rFonts w:eastAsia="Calibri"/>
        </w:rPr>
        <w:t xml:space="preserve"> </w:t>
      </w:r>
    </w:p>
    <w:p w14:paraId="140B0FF2" w14:textId="77777777" w:rsidR="001B1583" w:rsidRDefault="001B1583" w:rsidP="001B1583">
      <w:pPr>
        <w:rPr>
          <w:rFonts w:eastAsia="Calibri"/>
        </w:rPr>
      </w:pPr>
    </w:p>
    <w:p w14:paraId="0298B6E6" w14:textId="4C73A6BE" w:rsidR="00A95348" w:rsidRDefault="00A95348" w:rsidP="001B1583">
      <w:pPr>
        <w:rPr>
          <w:rFonts w:eastAsia="Calibri"/>
        </w:rPr>
      </w:pPr>
      <w:r>
        <w:rPr>
          <w:rFonts w:eastAsia="Calibri"/>
        </w:rPr>
        <w:t xml:space="preserve">If a levy has not been paid where required, the application for registration would not </w:t>
      </w:r>
      <w:r w:rsidRPr="003B2452">
        <w:rPr>
          <w:rFonts w:eastAsia="Calibri"/>
        </w:rPr>
        <w:t>be taken as having been made. In turn, a person commits an offence of strict liability, attracting 50 penalty units, if an RPA is required to be registered and it is not registered.</w:t>
      </w:r>
    </w:p>
    <w:p w14:paraId="0BD09E78" w14:textId="77777777" w:rsidR="00CE1D6F" w:rsidRPr="00062EDE" w:rsidRDefault="00CE1D6F" w:rsidP="001B1583">
      <w:pPr>
        <w:rPr>
          <w:rFonts w:eastAsia="Calibri"/>
        </w:rPr>
      </w:pPr>
    </w:p>
    <w:p w14:paraId="131AA4CF" w14:textId="78823D98" w:rsidR="006627DC" w:rsidRPr="00062EDE" w:rsidRDefault="006627DC" w:rsidP="001B1583">
      <w:pPr>
        <w:rPr>
          <w:rFonts w:eastAsia="Calibri"/>
          <w:i/>
          <w:iCs/>
        </w:rPr>
      </w:pPr>
      <w:r w:rsidRPr="00062EDE">
        <w:rPr>
          <w:rFonts w:eastAsia="Calibri"/>
        </w:rPr>
        <w:t xml:space="preserve">The Collection Regulations will also empower CASA, </w:t>
      </w:r>
      <w:r w:rsidR="00942C5D" w:rsidRPr="00062EDE">
        <w:rPr>
          <w:rFonts w:eastAsia="Calibri"/>
        </w:rPr>
        <w:t>in exceptional circumstances, and on</w:t>
      </w:r>
      <w:r w:rsidRPr="00062EDE">
        <w:rPr>
          <w:rFonts w:eastAsia="Calibri"/>
        </w:rPr>
        <w:t xml:space="preserve"> behalf of the Commonwealth, to waive or refund</w:t>
      </w:r>
      <w:r w:rsidR="00942C5D" w:rsidRPr="00062EDE">
        <w:rPr>
          <w:rFonts w:eastAsia="Calibri"/>
        </w:rPr>
        <w:t xml:space="preserve"> all or part of the levy, either on receipt of an application for waiver or refund, or on its own initiative. Under subsection 9A(1) of the Civil Aviation Act, in exercising its powers and performing its functions, </w:t>
      </w:r>
      <w:r w:rsidR="00BA414F" w:rsidRPr="00062EDE">
        <w:rPr>
          <w:rFonts w:eastAsia="Calibri"/>
        </w:rPr>
        <w:t xml:space="preserve">CASA must regard the safety of air navigation as the most important consideration. Waiver or refund, though clearly limited to exceptional circumstances </w:t>
      </w:r>
      <w:r w:rsidR="00942C5D" w:rsidRPr="00062EDE">
        <w:rPr>
          <w:rFonts w:eastAsia="Calibri"/>
        </w:rPr>
        <w:t>ultimately pertaining to aviation safety</w:t>
      </w:r>
      <w:r w:rsidR="00BA414F" w:rsidRPr="00062EDE">
        <w:rPr>
          <w:rFonts w:eastAsia="Calibri"/>
        </w:rPr>
        <w:t>, will provide some mitigation of the levy’s engagement with relevant human rights.</w:t>
      </w:r>
    </w:p>
    <w:p w14:paraId="7D4EE66A" w14:textId="77777777" w:rsidR="006627DC" w:rsidRPr="00062EDE" w:rsidRDefault="006627DC" w:rsidP="001B1583">
      <w:pPr>
        <w:rPr>
          <w:rFonts w:eastAsia="Calibri"/>
          <w:i/>
          <w:iCs/>
        </w:rPr>
      </w:pPr>
    </w:p>
    <w:p w14:paraId="767D738B" w14:textId="6805ED9B" w:rsidR="0072489C" w:rsidRPr="00062EDE" w:rsidRDefault="0072489C" w:rsidP="001B1583">
      <w:pPr>
        <w:rPr>
          <w:rFonts w:eastAsia="Calibri"/>
        </w:rPr>
      </w:pPr>
      <w:r w:rsidRPr="00062EDE">
        <w:rPr>
          <w:rFonts w:eastAsia="Calibri"/>
        </w:rPr>
        <w:lastRenderedPageBreak/>
        <w:t xml:space="preserve">The </w:t>
      </w:r>
      <w:r w:rsidR="00BE1779" w:rsidRPr="00062EDE">
        <w:rPr>
          <w:rFonts w:eastAsia="Calibri"/>
        </w:rPr>
        <w:t>requirement for a registration application to be accompanied by the requisite amount of levy</w:t>
      </w:r>
      <w:r w:rsidRPr="00062EDE">
        <w:rPr>
          <w:rFonts w:eastAsia="Calibri"/>
        </w:rPr>
        <w:t xml:space="preserve"> is, therefore, considered to be a reasonable, necessary and proportionate requirement in the context of </w:t>
      </w:r>
      <w:r w:rsidR="00756802">
        <w:rPr>
          <w:rFonts w:eastAsia="Calibri"/>
        </w:rPr>
        <w:t>an unmanned aircraft registration scheme</w:t>
      </w:r>
      <w:r w:rsidR="0014617A">
        <w:rPr>
          <w:rFonts w:eastAsia="Calibri"/>
        </w:rPr>
        <w:t xml:space="preserve"> to enhance</w:t>
      </w:r>
      <w:r w:rsidR="00756802">
        <w:rPr>
          <w:rFonts w:eastAsia="Calibri"/>
        </w:rPr>
        <w:t xml:space="preserve"> </w:t>
      </w:r>
      <w:r w:rsidRPr="00062EDE">
        <w:rPr>
          <w:rFonts w:eastAsia="Calibri"/>
        </w:rPr>
        <w:t xml:space="preserve">aviation safety. </w:t>
      </w:r>
    </w:p>
    <w:p w14:paraId="45C69DFC" w14:textId="77777777" w:rsidR="0072489C" w:rsidRPr="00062EDE" w:rsidRDefault="0072489C" w:rsidP="008D45C9">
      <w:pPr>
        <w:rPr>
          <w:rFonts w:eastAsia="Calibri"/>
        </w:rPr>
      </w:pPr>
    </w:p>
    <w:p w14:paraId="6FA79FCA" w14:textId="77777777" w:rsidR="0072489C" w:rsidRPr="00062EDE" w:rsidRDefault="0072489C" w:rsidP="008D45C9">
      <w:pPr>
        <w:rPr>
          <w:b/>
          <w:bCs/>
        </w:rPr>
      </w:pPr>
      <w:r w:rsidRPr="00062EDE">
        <w:rPr>
          <w:b/>
          <w:bCs/>
        </w:rPr>
        <w:t>Article 7 of the ICESCR</w:t>
      </w:r>
    </w:p>
    <w:p w14:paraId="0CAA0105" w14:textId="77777777" w:rsidR="0072489C" w:rsidRPr="00062EDE" w:rsidRDefault="0072489C">
      <w:r w:rsidRPr="00062EDE">
        <w:t xml:space="preserve">Article 7 of the ICESCR protects the right to enjoyment of just and favourable conditions of work, including safe and healthy working conditions. </w:t>
      </w:r>
    </w:p>
    <w:p w14:paraId="70F5E160" w14:textId="77777777" w:rsidR="0072489C" w:rsidRPr="00062EDE" w:rsidRDefault="0072489C"/>
    <w:p w14:paraId="23D4016F" w14:textId="7A369281" w:rsidR="0072489C" w:rsidRDefault="0072489C" w:rsidP="001B1583">
      <w:r w:rsidRPr="00062EDE">
        <w:t>The RPA and model aircraft registration scheme</w:t>
      </w:r>
      <w:r w:rsidR="002871FF">
        <w:t xml:space="preserve"> underpinned by the levy</w:t>
      </w:r>
      <w:r w:rsidRPr="00062EDE">
        <w:t xml:space="preserve"> will </w:t>
      </w:r>
      <w:r w:rsidR="00706CB1">
        <w:t>promote</w:t>
      </w:r>
      <w:r w:rsidRPr="00062EDE">
        <w:t xml:space="preserve"> this right by requiring relevant commercial users of RPA and (from 2022) relevant model aircraft, to register their aircraft and their operations in the context of completing an associated safety-focused accreditation course. Th</w:t>
      </w:r>
      <w:r w:rsidR="00756802">
        <w:t>e learning derived from th</w:t>
      </w:r>
      <w:r w:rsidRPr="00062EDE">
        <w:t>is</w:t>
      </w:r>
      <w:r w:rsidR="00756802">
        <w:t xml:space="preserve"> course</w:t>
      </w:r>
      <w:r w:rsidRPr="00062EDE">
        <w:t xml:space="preserve"> </w:t>
      </w:r>
      <w:r w:rsidR="00756802">
        <w:t>is expected to</w:t>
      </w:r>
      <w:r w:rsidR="00756802" w:rsidRPr="00062EDE">
        <w:t xml:space="preserve"> </w:t>
      </w:r>
      <w:r w:rsidRPr="00062EDE">
        <w:t>increase the responsible, informed and safe use on RPA and relevant model aircraft, and contribute to the reduction of aviation safety infringements. This will benefit all operators, piloted aircraft, and people and property on the ground.</w:t>
      </w:r>
    </w:p>
    <w:p w14:paraId="53D7C91C" w14:textId="77777777" w:rsidR="00756802" w:rsidRPr="00062EDE" w:rsidRDefault="00756802" w:rsidP="001B1583">
      <w:pPr>
        <w:rPr>
          <w:b/>
          <w:bCs/>
          <w:lang w:eastAsia="en-AU"/>
        </w:rPr>
      </w:pPr>
    </w:p>
    <w:p w14:paraId="1747C5FC" w14:textId="77777777" w:rsidR="0072489C" w:rsidRPr="00062EDE" w:rsidRDefault="0072489C" w:rsidP="00CE1D6F">
      <w:pPr>
        <w:keepNext/>
        <w:shd w:val="clear" w:color="auto" w:fill="FFFFFF"/>
        <w:spacing w:before="120" w:after="120"/>
        <w:rPr>
          <w:b/>
          <w:bCs/>
          <w:lang w:eastAsia="en-AU"/>
        </w:rPr>
      </w:pPr>
      <w:r w:rsidRPr="00062EDE">
        <w:rPr>
          <w:b/>
          <w:bCs/>
          <w:lang w:eastAsia="en-AU"/>
        </w:rPr>
        <w:t>Article 6 of the ICCPR</w:t>
      </w:r>
    </w:p>
    <w:p w14:paraId="111EB9DE" w14:textId="77777777" w:rsidR="00CE1D6F" w:rsidRDefault="0072489C" w:rsidP="008D45C9">
      <w:pPr>
        <w:rPr>
          <w:lang w:eastAsia="en-AU"/>
        </w:rPr>
      </w:pPr>
      <w:r w:rsidRPr="00062EDE">
        <w:rPr>
          <w:lang w:eastAsia="en-AU"/>
        </w:rPr>
        <w:t xml:space="preserve">Article 6 of the ICCPR protects the right to life. </w:t>
      </w:r>
    </w:p>
    <w:p w14:paraId="5B187058" w14:textId="77777777" w:rsidR="00CE1D6F" w:rsidRDefault="00CE1D6F" w:rsidP="008D45C9">
      <w:pPr>
        <w:rPr>
          <w:lang w:eastAsia="en-AU"/>
        </w:rPr>
      </w:pPr>
    </w:p>
    <w:p w14:paraId="3783130A" w14:textId="630BE9E2" w:rsidR="0072489C" w:rsidRDefault="0072489C" w:rsidP="008D45C9">
      <w:r w:rsidRPr="00062EDE">
        <w:rPr>
          <w:lang w:eastAsia="en-AU"/>
        </w:rPr>
        <w:t>The serious misuse of RPA and relevant model aircraft can have lethal consequences. The registration scheme</w:t>
      </w:r>
      <w:r w:rsidR="00756802">
        <w:rPr>
          <w:lang w:eastAsia="en-AU"/>
        </w:rPr>
        <w:t>, coupled with the accreditation scheme,</w:t>
      </w:r>
      <w:r w:rsidRPr="00062EDE">
        <w:rPr>
          <w:lang w:eastAsia="en-AU"/>
        </w:rPr>
        <w:t xml:space="preserve"> </w:t>
      </w:r>
      <w:r w:rsidR="00756802">
        <w:rPr>
          <w:lang w:eastAsia="en-AU"/>
        </w:rPr>
        <w:t>is expected to</w:t>
      </w:r>
      <w:r w:rsidRPr="00062EDE">
        <w:rPr>
          <w:lang w:eastAsia="en-AU"/>
        </w:rPr>
        <w:t xml:space="preserve"> </w:t>
      </w:r>
      <w:r w:rsidRPr="00062EDE">
        <w:t xml:space="preserve">increase the responsible, informed and safe use on RPA and relevant model aircraft. </w:t>
      </w:r>
      <w:r w:rsidR="0027084C">
        <w:t>Registered aircraft will be identifiable, the learning derived from accreditation will increase safety knowledge, and funding derived from the scheme will help to support CASA’s proactive surveillance and safety regulation of unmanned aircraft.</w:t>
      </w:r>
      <w:r w:rsidR="0027084C" w:rsidRPr="00062EDE">
        <w:t xml:space="preserve"> The</w:t>
      </w:r>
      <w:r w:rsidR="0027084C">
        <w:t xml:space="preserve"> expected</w:t>
      </w:r>
      <w:r w:rsidR="0027084C" w:rsidRPr="00062EDE">
        <w:t xml:space="preserve"> </w:t>
      </w:r>
      <w:r w:rsidRPr="00062EDE">
        <w:t>consequential reduction of serious aviation safety infringements will be to the benefit of all operators, piloted aircraft, and people on the ground who might otherwise be exposed to</w:t>
      </w:r>
      <w:r w:rsidR="0027084C">
        <w:t xml:space="preserve"> the risk of</w:t>
      </w:r>
      <w:r w:rsidRPr="00062EDE">
        <w:t xml:space="preserve"> serious injury from unregulated and unregistered use of these aircraft.</w:t>
      </w:r>
    </w:p>
    <w:p w14:paraId="68865643" w14:textId="77777777" w:rsidR="0027084C" w:rsidRPr="00062EDE" w:rsidRDefault="0027084C" w:rsidP="008D45C9">
      <w:pPr>
        <w:shd w:val="clear" w:color="auto" w:fill="FFFFFF"/>
      </w:pPr>
    </w:p>
    <w:p w14:paraId="4897E3D3" w14:textId="77777777" w:rsidR="0055412B" w:rsidRPr="00062EDE" w:rsidRDefault="0055412B" w:rsidP="00CE1D6F">
      <w:pPr>
        <w:keepNext/>
        <w:shd w:val="clear" w:color="auto" w:fill="FFFFFF"/>
        <w:spacing w:before="120" w:after="120"/>
        <w:rPr>
          <w:lang w:val="en-US" w:eastAsia="en-AU"/>
        </w:rPr>
      </w:pPr>
      <w:r w:rsidRPr="00062EDE">
        <w:rPr>
          <w:b/>
          <w:bCs/>
          <w:lang w:eastAsia="en-AU"/>
        </w:rPr>
        <w:t>Conclusion</w:t>
      </w:r>
    </w:p>
    <w:p w14:paraId="060C017A" w14:textId="58302303" w:rsidR="0055412B" w:rsidRPr="00062EDE" w:rsidRDefault="00BE1779" w:rsidP="008D45C9">
      <w:pPr>
        <w:rPr>
          <w:lang w:eastAsia="en-AU"/>
        </w:rPr>
      </w:pPr>
      <w:r w:rsidRPr="00062EDE">
        <w:rPr>
          <w:lang w:eastAsia="en-AU"/>
        </w:rPr>
        <w:t xml:space="preserve">Each of </w:t>
      </w:r>
      <w:r w:rsidR="00233137" w:rsidRPr="00062EDE">
        <w:rPr>
          <w:lang w:eastAsia="en-AU"/>
        </w:rPr>
        <w:t xml:space="preserve">the </w:t>
      </w:r>
      <w:r w:rsidRPr="00062EDE">
        <w:rPr>
          <w:lang w:eastAsia="en-AU"/>
        </w:rPr>
        <w:t>regulations is</w:t>
      </w:r>
      <w:r w:rsidR="0055412B" w:rsidRPr="00062EDE">
        <w:rPr>
          <w:lang w:eastAsia="en-AU"/>
        </w:rPr>
        <w:t xml:space="preserve"> compatible with human rights and, to the extent that the</w:t>
      </w:r>
      <w:r w:rsidRPr="00062EDE">
        <w:rPr>
          <w:lang w:eastAsia="en-AU"/>
        </w:rPr>
        <w:t>y</w:t>
      </w:r>
      <w:r w:rsidR="0055412B" w:rsidRPr="00062EDE">
        <w:rPr>
          <w:lang w:eastAsia="en-AU"/>
        </w:rPr>
        <w:t xml:space="preserve"> may also limit human rights, those limitations are reasonable, necessary and proportionate to ensure the safety of aviation operations and to promote the integrity of the aviation safety system.</w:t>
      </w:r>
    </w:p>
    <w:p w14:paraId="5FFE90D4" w14:textId="4406ECC2" w:rsidR="00324577" w:rsidRPr="00062EDE" w:rsidRDefault="00324577">
      <w:pPr>
        <w:rPr>
          <w:lang w:eastAsia="en-AU"/>
        </w:rPr>
      </w:pPr>
      <w:r w:rsidRPr="00062EDE">
        <w:rPr>
          <w:lang w:eastAsia="en-AU"/>
        </w:rPr>
        <w:br w:type="page"/>
      </w:r>
    </w:p>
    <w:p w14:paraId="6FA3AC1C" w14:textId="0ACCF9D7" w:rsidR="0030422F" w:rsidRPr="00FD54DF" w:rsidRDefault="0030422F" w:rsidP="001B1583">
      <w:pPr>
        <w:pStyle w:val="4EMItemHeading"/>
        <w:rPr>
          <w:szCs w:val="24"/>
        </w:rPr>
      </w:pPr>
      <w:r w:rsidRPr="00FD54DF">
        <w:rPr>
          <w:szCs w:val="24"/>
        </w:rPr>
        <w:lastRenderedPageBreak/>
        <w:t xml:space="preserve">ATTACHMENT </w:t>
      </w:r>
      <w:r w:rsidR="00294E29">
        <w:rPr>
          <w:szCs w:val="24"/>
        </w:rPr>
        <w:t>B</w:t>
      </w:r>
    </w:p>
    <w:p w14:paraId="2669B0CF" w14:textId="6DD58F17" w:rsidR="0030422F" w:rsidRPr="00062EDE" w:rsidRDefault="0030422F" w:rsidP="001B1583">
      <w:pPr>
        <w:rPr>
          <w:b/>
          <w:i/>
          <w:iCs/>
          <w:kern w:val="32"/>
        </w:rPr>
      </w:pPr>
      <w:r w:rsidRPr="00062EDE">
        <w:rPr>
          <w:b/>
        </w:rPr>
        <w:t>Details of</w:t>
      </w:r>
      <w:r w:rsidR="000B18D0">
        <w:rPr>
          <w:b/>
          <w:i/>
          <w:iCs/>
          <w:kern w:val="32"/>
        </w:rPr>
        <w:t xml:space="preserve"> </w:t>
      </w:r>
      <w:r w:rsidR="000B18D0" w:rsidRPr="001B1583">
        <w:rPr>
          <w:b/>
          <w:iCs/>
          <w:kern w:val="32"/>
        </w:rPr>
        <w:t>the</w:t>
      </w:r>
      <w:r w:rsidR="000B18D0">
        <w:rPr>
          <w:b/>
          <w:i/>
          <w:iCs/>
          <w:kern w:val="32"/>
        </w:rPr>
        <w:t xml:space="preserve"> </w:t>
      </w:r>
      <w:r w:rsidRPr="00062EDE">
        <w:rPr>
          <w:b/>
          <w:i/>
          <w:iCs/>
          <w:kern w:val="32"/>
        </w:rPr>
        <w:t xml:space="preserve">Civil Aviation </w:t>
      </w:r>
      <w:r w:rsidR="00B720C7" w:rsidRPr="00062EDE">
        <w:rPr>
          <w:b/>
          <w:i/>
          <w:iCs/>
          <w:kern w:val="32"/>
        </w:rPr>
        <w:t>(</w:t>
      </w:r>
      <w:r w:rsidRPr="00062EDE">
        <w:rPr>
          <w:b/>
          <w:i/>
          <w:iCs/>
          <w:kern w:val="32"/>
        </w:rPr>
        <w:t>Unmanned Aircraft Levy) Regulations 202</w:t>
      </w:r>
      <w:r w:rsidR="00E11E5A" w:rsidRPr="00062EDE">
        <w:rPr>
          <w:b/>
          <w:i/>
          <w:iCs/>
          <w:kern w:val="32"/>
        </w:rPr>
        <w:t>1</w:t>
      </w:r>
      <w:r w:rsidR="000B18D0">
        <w:rPr>
          <w:b/>
          <w:i/>
          <w:iCs/>
          <w:kern w:val="32"/>
        </w:rPr>
        <w:t xml:space="preserve">; </w:t>
      </w:r>
      <w:r w:rsidR="000B18D0">
        <w:rPr>
          <w:b/>
          <w:iCs/>
          <w:kern w:val="32"/>
        </w:rPr>
        <w:t>and the</w:t>
      </w:r>
      <w:r w:rsidR="000B18D0">
        <w:rPr>
          <w:b/>
          <w:i/>
          <w:iCs/>
          <w:kern w:val="32"/>
        </w:rPr>
        <w:t xml:space="preserve"> </w:t>
      </w:r>
      <w:r w:rsidRPr="00062EDE">
        <w:rPr>
          <w:b/>
          <w:i/>
          <w:iCs/>
          <w:kern w:val="32"/>
        </w:rPr>
        <w:t>Civil Aviation Safety Amendment (Unmanned Aircraft Levy Collection) Regulations 202</w:t>
      </w:r>
      <w:r w:rsidR="00E11E5A" w:rsidRPr="00062EDE">
        <w:rPr>
          <w:b/>
          <w:i/>
          <w:iCs/>
          <w:kern w:val="32"/>
        </w:rPr>
        <w:t>1</w:t>
      </w:r>
    </w:p>
    <w:p w14:paraId="028FBCDF" w14:textId="77777777" w:rsidR="001B1583" w:rsidRDefault="001B1583" w:rsidP="008D45C9">
      <w:pPr>
        <w:rPr>
          <w:rStyle w:val="underline"/>
          <w:u w:val="none"/>
        </w:rPr>
      </w:pPr>
    </w:p>
    <w:p w14:paraId="1277F2D7" w14:textId="0AC6AAB6" w:rsidR="00774969" w:rsidRPr="00D228D6" w:rsidRDefault="00774969" w:rsidP="008D45C9">
      <w:pPr>
        <w:rPr>
          <w:rStyle w:val="underline"/>
          <w:b/>
          <w:bCs/>
          <w:u w:val="none"/>
        </w:rPr>
      </w:pPr>
      <w:r w:rsidRPr="00062EDE">
        <w:rPr>
          <w:rStyle w:val="underline"/>
          <w:u w:val="none"/>
        </w:rPr>
        <w:t xml:space="preserve">These </w:t>
      </w:r>
      <w:r w:rsidR="00550CDC" w:rsidRPr="00062EDE">
        <w:rPr>
          <w:rStyle w:val="underline"/>
          <w:u w:val="none"/>
        </w:rPr>
        <w:t>details</w:t>
      </w:r>
      <w:r w:rsidRPr="00062EDE">
        <w:rPr>
          <w:rStyle w:val="underline"/>
          <w:u w:val="none"/>
        </w:rPr>
        <w:t xml:space="preserve"> explain the </w:t>
      </w:r>
      <w:r w:rsidR="00550CDC" w:rsidRPr="00062EDE">
        <w:rPr>
          <w:rStyle w:val="underline"/>
          <w:u w:val="none"/>
        </w:rPr>
        <w:t>regulations in</w:t>
      </w:r>
      <w:r w:rsidRPr="00062EDE">
        <w:rPr>
          <w:rStyle w:val="underline"/>
          <w:u w:val="none"/>
        </w:rPr>
        <w:t xml:space="preserve"> the </w:t>
      </w:r>
      <w:r w:rsidR="000611F0" w:rsidRPr="00062EDE">
        <w:rPr>
          <w:i/>
          <w:iCs/>
          <w:lang w:eastAsia="en-AU"/>
        </w:rPr>
        <w:t xml:space="preserve">Civil Aviation (Unmanned Aircraft Levy) </w:t>
      </w:r>
      <w:r w:rsidR="000701D6" w:rsidRPr="00062EDE">
        <w:rPr>
          <w:i/>
          <w:iCs/>
          <w:lang w:eastAsia="en-AU"/>
        </w:rPr>
        <w:t>Regulations</w:t>
      </w:r>
      <w:r w:rsidR="000611F0" w:rsidRPr="00062EDE">
        <w:rPr>
          <w:i/>
          <w:iCs/>
          <w:lang w:eastAsia="en-AU"/>
        </w:rPr>
        <w:t xml:space="preserve"> 202</w:t>
      </w:r>
      <w:r w:rsidR="00E11E5A" w:rsidRPr="00062EDE">
        <w:rPr>
          <w:i/>
          <w:iCs/>
          <w:lang w:eastAsia="en-AU"/>
        </w:rPr>
        <w:t>1</w:t>
      </w:r>
      <w:r w:rsidR="000611F0" w:rsidRPr="00062EDE">
        <w:rPr>
          <w:i/>
          <w:iCs/>
          <w:lang w:eastAsia="en-AU"/>
        </w:rPr>
        <w:t xml:space="preserve"> </w:t>
      </w:r>
      <w:r w:rsidR="000611F0" w:rsidRPr="00062EDE">
        <w:rPr>
          <w:lang w:eastAsia="en-AU"/>
        </w:rPr>
        <w:t xml:space="preserve">(the </w:t>
      </w:r>
      <w:r w:rsidR="000611F0" w:rsidRPr="00062EDE">
        <w:rPr>
          <w:b/>
          <w:bCs/>
          <w:i/>
          <w:iCs/>
          <w:lang w:eastAsia="en-AU"/>
        </w:rPr>
        <w:t xml:space="preserve">Levy </w:t>
      </w:r>
      <w:r w:rsidR="000701D6" w:rsidRPr="00062EDE">
        <w:rPr>
          <w:b/>
          <w:bCs/>
          <w:i/>
          <w:iCs/>
          <w:lang w:eastAsia="en-AU"/>
        </w:rPr>
        <w:t>Regulations</w:t>
      </w:r>
      <w:r w:rsidR="000611F0" w:rsidRPr="00062EDE">
        <w:rPr>
          <w:lang w:eastAsia="en-AU"/>
        </w:rPr>
        <w:t>)</w:t>
      </w:r>
      <w:r w:rsidR="000611F0" w:rsidRPr="00062EDE">
        <w:rPr>
          <w:i/>
          <w:iCs/>
          <w:lang w:eastAsia="en-AU"/>
        </w:rPr>
        <w:t xml:space="preserve"> </w:t>
      </w:r>
      <w:r w:rsidR="000611F0" w:rsidRPr="00062EDE">
        <w:rPr>
          <w:lang w:eastAsia="en-AU"/>
        </w:rPr>
        <w:t>and the</w:t>
      </w:r>
      <w:r w:rsidR="000611F0" w:rsidRPr="00062EDE">
        <w:rPr>
          <w:i/>
          <w:iCs/>
          <w:lang w:eastAsia="en-AU"/>
        </w:rPr>
        <w:t xml:space="preserve"> Civil Aviation Amendment (Unmanned Aircraft Levy </w:t>
      </w:r>
      <w:r w:rsidR="00146BEA" w:rsidRPr="00062EDE">
        <w:rPr>
          <w:i/>
          <w:iCs/>
          <w:lang w:eastAsia="en-AU"/>
        </w:rPr>
        <w:t>Collection</w:t>
      </w:r>
      <w:r w:rsidR="000611F0" w:rsidRPr="00062EDE">
        <w:rPr>
          <w:i/>
          <w:iCs/>
          <w:lang w:eastAsia="en-AU"/>
        </w:rPr>
        <w:t xml:space="preserve">) </w:t>
      </w:r>
      <w:r w:rsidR="000701D6" w:rsidRPr="00062EDE">
        <w:rPr>
          <w:i/>
          <w:iCs/>
          <w:lang w:eastAsia="en-AU"/>
        </w:rPr>
        <w:t>Regulations</w:t>
      </w:r>
      <w:r w:rsidR="000611F0" w:rsidRPr="00062EDE">
        <w:rPr>
          <w:i/>
          <w:iCs/>
          <w:lang w:eastAsia="en-AU"/>
        </w:rPr>
        <w:t xml:space="preserve"> 202</w:t>
      </w:r>
      <w:r w:rsidR="00E11E5A" w:rsidRPr="00062EDE">
        <w:rPr>
          <w:i/>
          <w:iCs/>
          <w:lang w:eastAsia="en-AU"/>
        </w:rPr>
        <w:t>1</w:t>
      </w:r>
      <w:r w:rsidR="000611F0" w:rsidRPr="00062EDE">
        <w:rPr>
          <w:i/>
          <w:iCs/>
          <w:lang w:eastAsia="en-AU"/>
        </w:rPr>
        <w:t xml:space="preserve"> </w:t>
      </w:r>
      <w:r w:rsidR="000611F0" w:rsidRPr="00062EDE">
        <w:rPr>
          <w:lang w:eastAsia="en-AU"/>
        </w:rPr>
        <w:t xml:space="preserve">(the </w:t>
      </w:r>
      <w:r w:rsidR="00146BEA" w:rsidRPr="00062EDE">
        <w:rPr>
          <w:b/>
          <w:bCs/>
          <w:i/>
          <w:iCs/>
          <w:lang w:eastAsia="en-AU"/>
        </w:rPr>
        <w:t>Collection</w:t>
      </w:r>
      <w:r w:rsidR="006C41C6" w:rsidRPr="00062EDE">
        <w:rPr>
          <w:b/>
          <w:bCs/>
          <w:i/>
          <w:iCs/>
          <w:lang w:eastAsia="en-AU"/>
        </w:rPr>
        <w:t xml:space="preserve"> Regulations</w:t>
      </w:r>
      <w:r w:rsidR="000611F0" w:rsidRPr="00062EDE">
        <w:rPr>
          <w:lang w:eastAsia="en-AU"/>
        </w:rPr>
        <w:t>).</w:t>
      </w:r>
    </w:p>
    <w:p w14:paraId="68757D44" w14:textId="7E537CAE" w:rsidR="00774969" w:rsidRPr="00062EDE" w:rsidRDefault="00774969" w:rsidP="008D45C9">
      <w:pPr>
        <w:rPr>
          <w:rStyle w:val="underline"/>
          <w:u w:val="none"/>
        </w:rPr>
      </w:pPr>
    </w:p>
    <w:p w14:paraId="63E31D63" w14:textId="044DDF1C" w:rsidR="00774969" w:rsidRPr="00062EDE" w:rsidRDefault="00256422" w:rsidP="008D45C9">
      <w:pPr>
        <w:rPr>
          <w:rStyle w:val="underline"/>
          <w:b/>
          <w:bCs/>
          <w:u w:val="none"/>
        </w:rPr>
      </w:pPr>
      <w:r w:rsidRPr="00062EDE">
        <w:rPr>
          <w:rStyle w:val="underline"/>
          <w:b/>
          <w:bCs/>
          <w:u w:val="none"/>
        </w:rPr>
        <w:t>LEVY REGULATIONS</w:t>
      </w:r>
    </w:p>
    <w:p w14:paraId="6BA2514E" w14:textId="77777777" w:rsidR="00DA7EC7" w:rsidRPr="00062EDE" w:rsidRDefault="00DA7EC7" w:rsidP="001B1583">
      <w:pPr>
        <w:rPr>
          <w:rStyle w:val="underline"/>
          <w:b/>
          <w:bCs/>
          <w:u w:val="none"/>
        </w:rPr>
      </w:pPr>
    </w:p>
    <w:p w14:paraId="092D068E" w14:textId="5887C78E" w:rsidR="00DA7EC7" w:rsidRPr="00D228D6" w:rsidRDefault="00DA7EC7" w:rsidP="001B1583">
      <w:pPr>
        <w:pStyle w:val="Heading1"/>
        <w:jc w:val="left"/>
        <w:rPr>
          <w:rStyle w:val="underline"/>
        </w:rPr>
      </w:pPr>
      <w:r w:rsidRPr="00062EDE">
        <w:rPr>
          <w:rStyle w:val="underline"/>
        </w:rPr>
        <w:t>Part 1 – Preliminary</w:t>
      </w:r>
    </w:p>
    <w:p w14:paraId="06B15338" w14:textId="5BD24B55" w:rsidR="000611F0" w:rsidRPr="00D228D6" w:rsidRDefault="000611F0" w:rsidP="001B1583">
      <w:pPr>
        <w:rPr>
          <w:rStyle w:val="underline"/>
        </w:rPr>
      </w:pPr>
    </w:p>
    <w:p w14:paraId="4FCA2399" w14:textId="7904FA1E" w:rsidR="0039786C" w:rsidRPr="00062EDE" w:rsidRDefault="00DA7EC7" w:rsidP="001B1583">
      <w:pPr>
        <w:rPr>
          <w:rStyle w:val="underline"/>
        </w:rPr>
      </w:pPr>
      <w:r w:rsidRPr="00062EDE">
        <w:rPr>
          <w:rStyle w:val="underline"/>
        </w:rPr>
        <w:t>Regulation 1</w:t>
      </w:r>
      <w:r w:rsidR="0039786C" w:rsidRPr="00062EDE">
        <w:rPr>
          <w:rStyle w:val="underline"/>
        </w:rPr>
        <w:t xml:space="preserve"> - Name </w:t>
      </w:r>
    </w:p>
    <w:p w14:paraId="18C48ADD" w14:textId="77777777" w:rsidR="0039786C" w:rsidRPr="00062EDE" w:rsidRDefault="0039786C" w:rsidP="001B1583">
      <w:pPr>
        <w:rPr>
          <w:rStyle w:val="underline"/>
        </w:rPr>
      </w:pPr>
    </w:p>
    <w:p w14:paraId="5885A147" w14:textId="5C0F3F10" w:rsidR="00E11E5A" w:rsidRPr="00D228D6" w:rsidRDefault="0039786C" w:rsidP="001B1583">
      <w:pPr>
        <w:rPr>
          <w:i/>
          <w:iCs/>
          <w:kern w:val="32"/>
        </w:rPr>
      </w:pPr>
      <w:r w:rsidRPr="00D228D6">
        <w:rPr>
          <w:color w:val="000000"/>
          <w:shd w:val="clear" w:color="auto" w:fill="FFFFFF"/>
        </w:rPr>
        <w:t xml:space="preserve">This </w:t>
      </w:r>
      <w:r w:rsidR="00550CDC" w:rsidRPr="00062EDE">
        <w:rPr>
          <w:color w:val="000000"/>
          <w:shd w:val="clear" w:color="auto" w:fill="FFFFFF"/>
        </w:rPr>
        <w:t>regulation</w:t>
      </w:r>
      <w:r w:rsidRPr="00062EDE">
        <w:rPr>
          <w:color w:val="000000"/>
          <w:shd w:val="clear" w:color="auto" w:fill="FFFFFF"/>
        </w:rPr>
        <w:t xml:space="preserve"> provides that the title of the instrument is the</w:t>
      </w:r>
      <w:r w:rsidR="000701D6" w:rsidRPr="00062EDE">
        <w:rPr>
          <w:color w:val="000000"/>
          <w:shd w:val="clear" w:color="auto" w:fill="FFFFFF"/>
        </w:rPr>
        <w:t xml:space="preserve"> </w:t>
      </w:r>
      <w:r w:rsidR="00E11E5A" w:rsidRPr="00D228D6">
        <w:rPr>
          <w:i/>
          <w:iCs/>
          <w:kern w:val="32"/>
        </w:rPr>
        <w:t xml:space="preserve">Civil Aviation </w:t>
      </w:r>
      <w:r w:rsidR="00B720C7" w:rsidRPr="00D228D6">
        <w:rPr>
          <w:i/>
          <w:iCs/>
          <w:kern w:val="32"/>
        </w:rPr>
        <w:t>(</w:t>
      </w:r>
      <w:r w:rsidR="00E11E5A" w:rsidRPr="00D228D6">
        <w:rPr>
          <w:i/>
          <w:iCs/>
          <w:kern w:val="32"/>
        </w:rPr>
        <w:t>Unmanned Aircraft Levy) Regulations 2021</w:t>
      </w:r>
    </w:p>
    <w:p w14:paraId="49AE3585" w14:textId="77777777" w:rsidR="0039786C" w:rsidRPr="00062EDE" w:rsidRDefault="0039786C" w:rsidP="001B1583">
      <w:pPr>
        <w:rPr>
          <w:rStyle w:val="underline"/>
        </w:rPr>
      </w:pPr>
    </w:p>
    <w:p w14:paraId="3B48155F" w14:textId="6BFF7005" w:rsidR="0039786C" w:rsidRPr="00062EDE" w:rsidRDefault="00DA7EC7" w:rsidP="001B1583">
      <w:pPr>
        <w:rPr>
          <w:rStyle w:val="underline"/>
        </w:rPr>
      </w:pPr>
      <w:r w:rsidRPr="00062EDE">
        <w:rPr>
          <w:rStyle w:val="underline"/>
        </w:rPr>
        <w:t>Regulation</w:t>
      </w:r>
      <w:r w:rsidR="0039786C" w:rsidRPr="00062EDE">
        <w:rPr>
          <w:rStyle w:val="underline"/>
        </w:rPr>
        <w:t xml:space="preserve"> 2 - Commencement</w:t>
      </w:r>
    </w:p>
    <w:p w14:paraId="5768A01F" w14:textId="77777777" w:rsidR="0039786C" w:rsidRPr="00062EDE" w:rsidRDefault="0039786C" w:rsidP="001B1583">
      <w:pPr>
        <w:rPr>
          <w:rStyle w:val="underline"/>
        </w:rPr>
      </w:pPr>
    </w:p>
    <w:p w14:paraId="18EFF016" w14:textId="030FC4BE" w:rsidR="00B720C7" w:rsidRPr="00062EDE" w:rsidRDefault="0039786C" w:rsidP="001B1583">
      <w:bookmarkStart w:id="7" w:name="_Hlk68617028"/>
      <w:r w:rsidRPr="00D228D6">
        <w:t xml:space="preserve">This </w:t>
      </w:r>
      <w:r w:rsidR="001A7F7D" w:rsidRPr="00062EDE">
        <w:t>regulation</w:t>
      </w:r>
      <w:r w:rsidRPr="00062EDE">
        <w:t xml:space="preserve"> provides</w:t>
      </w:r>
      <w:r w:rsidR="00E11E5A" w:rsidRPr="00062EDE">
        <w:t xml:space="preserve"> </w:t>
      </w:r>
      <w:r w:rsidRPr="00062EDE">
        <w:t>that the</w:t>
      </w:r>
      <w:r w:rsidR="00B720C7" w:rsidRPr="00062EDE">
        <w:t xml:space="preserve"> instrument </w:t>
      </w:r>
      <w:r w:rsidRPr="00062EDE">
        <w:t>commence</w:t>
      </w:r>
      <w:r w:rsidR="00B720C7" w:rsidRPr="00062EDE">
        <w:t xml:space="preserve">s on </w:t>
      </w:r>
      <w:r w:rsidR="007713A1">
        <w:t>the day after the instrument is registered</w:t>
      </w:r>
      <w:r w:rsidR="00B720C7" w:rsidRPr="00062EDE">
        <w:t>.</w:t>
      </w:r>
    </w:p>
    <w:bookmarkEnd w:id="7"/>
    <w:p w14:paraId="201268CA" w14:textId="77777777" w:rsidR="0039786C" w:rsidRPr="00062EDE" w:rsidRDefault="0039786C" w:rsidP="001B1583">
      <w:pPr>
        <w:rPr>
          <w:rStyle w:val="underline"/>
        </w:rPr>
      </w:pPr>
    </w:p>
    <w:p w14:paraId="7D4AC653" w14:textId="73C3F218" w:rsidR="0039786C" w:rsidRPr="00062EDE" w:rsidRDefault="00DA7EC7" w:rsidP="001B1583">
      <w:pPr>
        <w:rPr>
          <w:rStyle w:val="underline"/>
        </w:rPr>
      </w:pPr>
      <w:r w:rsidRPr="00062EDE">
        <w:rPr>
          <w:rStyle w:val="underline"/>
        </w:rPr>
        <w:t>Regulation</w:t>
      </w:r>
      <w:r w:rsidR="0039786C" w:rsidRPr="00062EDE">
        <w:rPr>
          <w:rStyle w:val="underline"/>
        </w:rPr>
        <w:t xml:space="preserve"> 3 - Authority </w:t>
      </w:r>
    </w:p>
    <w:p w14:paraId="38A76027" w14:textId="77777777" w:rsidR="0039786C" w:rsidRPr="00062EDE" w:rsidRDefault="0039786C" w:rsidP="001B1583">
      <w:pPr>
        <w:rPr>
          <w:rStyle w:val="underline"/>
        </w:rPr>
      </w:pPr>
    </w:p>
    <w:p w14:paraId="769D53DA" w14:textId="07FB9D67" w:rsidR="00DA7EC7" w:rsidRPr="00062EDE" w:rsidRDefault="0039786C" w:rsidP="001B1583">
      <w:pPr>
        <w:rPr>
          <w:color w:val="000000"/>
          <w:shd w:val="clear" w:color="auto" w:fill="FFFFFF"/>
        </w:rPr>
      </w:pPr>
      <w:r w:rsidRPr="00D228D6">
        <w:rPr>
          <w:color w:val="000000"/>
          <w:shd w:val="clear" w:color="auto" w:fill="FFFFFF"/>
        </w:rPr>
        <w:t xml:space="preserve">This </w:t>
      </w:r>
      <w:r w:rsidR="00DA7EC7" w:rsidRPr="00062EDE">
        <w:rPr>
          <w:color w:val="000000"/>
          <w:shd w:val="clear" w:color="auto" w:fill="FFFFFF"/>
        </w:rPr>
        <w:t xml:space="preserve">regulation </w:t>
      </w:r>
      <w:r w:rsidRPr="00062EDE">
        <w:rPr>
          <w:color w:val="000000"/>
          <w:shd w:val="clear" w:color="auto" w:fill="FFFFFF"/>
        </w:rPr>
        <w:t>provides that the</w:t>
      </w:r>
      <w:r w:rsidR="00DA7EC7" w:rsidRPr="00062EDE">
        <w:rPr>
          <w:color w:val="000000"/>
          <w:shd w:val="clear" w:color="auto" w:fill="FFFFFF"/>
        </w:rPr>
        <w:t xml:space="preserve"> Levy Regulations are made under the Levy Act</w:t>
      </w:r>
      <w:r w:rsidR="001A48DA">
        <w:rPr>
          <w:color w:val="000000"/>
          <w:shd w:val="clear" w:color="auto" w:fill="FFFFFF"/>
        </w:rPr>
        <w:t>.</w:t>
      </w:r>
    </w:p>
    <w:p w14:paraId="75B77240" w14:textId="77777777" w:rsidR="00DA7EC7" w:rsidRPr="00062EDE" w:rsidRDefault="00DA7EC7">
      <w:pPr>
        <w:rPr>
          <w:color w:val="000000"/>
          <w:shd w:val="clear" w:color="auto" w:fill="FFFFFF"/>
        </w:rPr>
      </w:pPr>
    </w:p>
    <w:p w14:paraId="79981A22" w14:textId="2326499A" w:rsidR="0039786C" w:rsidRPr="00062EDE" w:rsidRDefault="00DA7EC7">
      <w:pPr>
        <w:rPr>
          <w:rStyle w:val="underline"/>
        </w:rPr>
      </w:pPr>
      <w:r w:rsidRPr="00062EDE">
        <w:rPr>
          <w:rStyle w:val="underline"/>
        </w:rPr>
        <w:t xml:space="preserve">Regulation </w:t>
      </w:r>
      <w:r w:rsidR="0039786C" w:rsidRPr="00062EDE">
        <w:rPr>
          <w:rStyle w:val="underline"/>
        </w:rPr>
        <w:t>4 - Definitions</w:t>
      </w:r>
    </w:p>
    <w:p w14:paraId="5B2F750C" w14:textId="77777777" w:rsidR="0039786C" w:rsidRPr="00062EDE" w:rsidRDefault="0039786C">
      <w:pPr>
        <w:rPr>
          <w:rStyle w:val="underline"/>
        </w:rPr>
      </w:pPr>
    </w:p>
    <w:p w14:paraId="46AA4060" w14:textId="38387138" w:rsidR="0039786C" w:rsidRPr="00062EDE" w:rsidRDefault="0039786C">
      <w:pPr>
        <w:rPr>
          <w:rStyle w:val="underline"/>
          <w:u w:val="none"/>
        </w:rPr>
      </w:pPr>
      <w:r w:rsidRPr="00062EDE">
        <w:rPr>
          <w:rStyle w:val="underline"/>
          <w:u w:val="none"/>
        </w:rPr>
        <w:t xml:space="preserve">This </w:t>
      </w:r>
      <w:r w:rsidR="00DA7EC7" w:rsidRPr="00062EDE">
        <w:rPr>
          <w:rStyle w:val="underline"/>
          <w:u w:val="none"/>
        </w:rPr>
        <w:t>regulation</w:t>
      </w:r>
      <w:r w:rsidRPr="00062EDE">
        <w:rPr>
          <w:rStyle w:val="underline"/>
          <w:u w:val="none"/>
        </w:rPr>
        <w:t xml:space="preserve"> provides the definitions for th</w:t>
      </w:r>
      <w:r w:rsidR="006D4901" w:rsidRPr="00062EDE">
        <w:rPr>
          <w:rStyle w:val="underline"/>
          <w:u w:val="none"/>
        </w:rPr>
        <w:t>e</w:t>
      </w:r>
      <w:r w:rsidRPr="00062EDE">
        <w:rPr>
          <w:rStyle w:val="underline"/>
          <w:u w:val="none"/>
        </w:rPr>
        <w:t xml:space="preserve"> instrument.</w:t>
      </w:r>
    </w:p>
    <w:p w14:paraId="6AD5F62D" w14:textId="77777777" w:rsidR="0039786C" w:rsidRPr="00062EDE" w:rsidRDefault="0039786C">
      <w:pPr>
        <w:rPr>
          <w:rStyle w:val="underline"/>
        </w:rPr>
      </w:pPr>
    </w:p>
    <w:p w14:paraId="2D521BBA" w14:textId="77777777" w:rsidR="0039786C" w:rsidRPr="00D228D6" w:rsidRDefault="0039786C">
      <w:pPr>
        <w:pStyle w:val="Heading1"/>
        <w:jc w:val="left"/>
        <w:rPr>
          <w:rStyle w:val="underline"/>
          <w:b w:val="0"/>
          <w:bCs w:val="0"/>
        </w:rPr>
      </w:pPr>
      <w:r w:rsidRPr="00062EDE">
        <w:rPr>
          <w:rStyle w:val="underline"/>
        </w:rPr>
        <w:t>Part 2 – Amount of unmanned aircraft levy</w:t>
      </w:r>
    </w:p>
    <w:p w14:paraId="41FE8051" w14:textId="77777777" w:rsidR="0039786C" w:rsidRPr="00FD54DF" w:rsidRDefault="0039786C">
      <w:pPr>
        <w:rPr>
          <w:rStyle w:val="underline"/>
          <w:b/>
          <w:bCs/>
        </w:rPr>
      </w:pPr>
    </w:p>
    <w:p w14:paraId="5B8D83C8" w14:textId="60980714" w:rsidR="0039786C" w:rsidRPr="00062EDE" w:rsidRDefault="006D4901">
      <w:pPr>
        <w:rPr>
          <w:rStyle w:val="underline"/>
        </w:rPr>
      </w:pPr>
      <w:r w:rsidRPr="00062EDE">
        <w:rPr>
          <w:rStyle w:val="underline"/>
        </w:rPr>
        <w:t xml:space="preserve">Regulation </w:t>
      </w:r>
      <w:r w:rsidR="0039786C" w:rsidRPr="00062EDE">
        <w:rPr>
          <w:rStyle w:val="underline"/>
        </w:rPr>
        <w:t>5 - Amount of unmanned aircraft levy</w:t>
      </w:r>
    </w:p>
    <w:p w14:paraId="5F05801F" w14:textId="77777777" w:rsidR="0039786C" w:rsidRPr="00062EDE" w:rsidRDefault="0039786C">
      <w:pPr>
        <w:rPr>
          <w:rStyle w:val="underline"/>
        </w:rPr>
      </w:pPr>
    </w:p>
    <w:p w14:paraId="2463A947" w14:textId="1189799D" w:rsidR="00B720C7" w:rsidRPr="00062EDE" w:rsidRDefault="0039786C">
      <w:pPr>
        <w:rPr>
          <w:rStyle w:val="underline"/>
          <w:u w:val="none"/>
        </w:rPr>
      </w:pPr>
      <w:r w:rsidRPr="00062EDE">
        <w:rPr>
          <w:rStyle w:val="underline"/>
          <w:u w:val="none"/>
        </w:rPr>
        <w:t xml:space="preserve">This </w:t>
      </w:r>
      <w:r w:rsidR="006D4901" w:rsidRPr="00062EDE">
        <w:rPr>
          <w:rStyle w:val="underline"/>
          <w:u w:val="none"/>
        </w:rPr>
        <w:t>regulation</w:t>
      </w:r>
      <w:r w:rsidRPr="00062EDE">
        <w:rPr>
          <w:rStyle w:val="underline"/>
          <w:u w:val="none"/>
        </w:rPr>
        <w:t xml:space="preserve"> provides</w:t>
      </w:r>
      <w:r w:rsidR="006D4901" w:rsidRPr="00062EDE">
        <w:rPr>
          <w:rStyle w:val="underline"/>
          <w:u w:val="none"/>
        </w:rPr>
        <w:t xml:space="preserve"> </w:t>
      </w:r>
      <w:r w:rsidR="000B18D0">
        <w:rPr>
          <w:rStyle w:val="underline"/>
          <w:u w:val="none"/>
        </w:rPr>
        <w:t xml:space="preserve">the levy payable in a manner consistent with </w:t>
      </w:r>
      <w:r w:rsidRPr="00062EDE">
        <w:rPr>
          <w:rStyle w:val="underline"/>
          <w:u w:val="none"/>
        </w:rPr>
        <w:t xml:space="preserve">subsection 6(1) of the </w:t>
      </w:r>
      <w:r w:rsidRPr="00062EDE">
        <w:rPr>
          <w:color w:val="000000"/>
          <w:shd w:val="clear" w:color="auto" w:fill="FFFFFF"/>
        </w:rPr>
        <w:t>Levy Act</w:t>
      </w:r>
      <w:r w:rsidR="000B18D0">
        <w:rPr>
          <w:color w:val="000000"/>
          <w:shd w:val="clear" w:color="auto" w:fill="FFFFFF"/>
        </w:rPr>
        <w:t>.</w:t>
      </w:r>
      <w:r w:rsidRPr="00062EDE">
        <w:rPr>
          <w:i/>
          <w:iCs/>
          <w:color w:val="000000"/>
          <w:shd w:val="clear" w:color="auto" w:fill="FFFFFF"/>
        </w:rPr>
        <w:t xml:space="preserve"> </w:t>
      </w:r>
      <w:r w:rsidR="000B18D0">
        <w:rPr>
          <w:rStyle w:val="underline"/>
          <w:u w:val="none"/>
        </w:rPr>
        <w:t>T</w:t>
      </w:r>
      <w:r w:rsidRPr="00062EDE">
        <w:rPr>
          <w:rStyle w:val="underline"/>
          <w:u w:val="none"/>
        </w:rPr>
        <w:t xml:space="preserve">he </w:t>
      </w:r>
      <w:r w:rsidR="00B720C7" w:rsidRPr="00062EDE">
        <w:rPr>
          <w:rStyle w:val="underline"/>
          <w:u w:val="none"/>
        </w:rPr>
        <w:t xml:space="preserve">prescribed </w:t>
      </w:r>
      <w:r w:rsidR="006D4901" w:rsidRPr="00062EDE">
        <w:rPr>
          <w:rStyle w:val="underline"/>
          <w:u w:val="none"/>
        </w:rPr>
        <w:t xml:space="preserve">unmanned aircraft </w:t>
      </w:r>
      <w:r w:rsidRPr="00062EDE">
        <w:rPr>
          <w:rStyle w:val="underline"/>
          <w:u w:val="none"/>
        </w:rPr>
        <w:t>levy amount</w:t>
      </w:r>
      <w:r w:rsidR="00B720C7" w:rsidRPr="00062EDE">
        <w:rPr>
          <w:rStyle w:val="underline"/>
          <w:u w:val="none"/>
        </w:rPr>
        <w:t xml:space="preserve"> </w:t>
      </w:r>
      <w:bookmarkStart w:id="8" w:name="_Hlk68617078"/>
      <w:r w:rsidR="00B720C7" w:rsidRPr="00062EDE">
        <w:rPr>
          <w:rStyle w:val="underline"/>
          <w:u w:val="none"/>
        </w:rPr>
        <w:t>is:</w:t>
      </w:r>
    </w:p>
    <w:p w14:paraId="08A6B722" w14:textId="77777777" w:rsidR="00B720C7" w:rsidRPr="00D228D6" w:rsidRDefault="00B720C7" w:rsidP="005D3B36">
      <w:pPr>
        <w:pStyle w:val="paragraph"/>
        <w:ind w:left="2364"/>
        <w:rPr>
          <w:sz w:val="24"/>
          <w:szCs w:val="24"/>
        </w:rPr>
      </w:pPr>
      <w:r w:rsidRPr="00D228D6">
        <w:rPr>
          <w:sz w:val="24"/>
          <w:szCs w:val="24"/>
        </w:rPr>
        <w:t xml:space="preserve">(a) </w:t>
      </w:r>
      <w:r w:rsidRPr="00D228D6">
        <w:rPr>
          <w:sz w:val="24"/>
          <w:szCs w:val="24"/>
        </w:rPr>
        <w:tab/>
        <w:t>for levy payable in relation to an RPA that weighs more than 500 grams—$40; and</w:t>
      </w:r>
    </w:p>
    <w:p w14:paraId="7ECC5237" w14:textId="77777777" w:rsidR="00B720C7" w:rsidRPr="00D228D6" w:rsidRDefault="00B720C7" w:rsidP="005D3B36">
      <w:pPr>
        <w:pStyle w:val="paragraph"/>
        <w:ind w:left="2364"/>
        <w:rPr>
          <w:sz w:val="24"/>
          <w:szCs w:val="24"/>
        </w:rPr>
      </w:pPr>
      <w:r w:rsidRPr="00D228D6">
        <w:rPr>
          <w:sz w:val="24"/>
          <w:szCs w:val="24"/>
        </w:rPr>
        <w:t xml:space="preserve">(b) </w:t>
      </w:r>
      <w:r w:rsidRPr="00D228D6">
        <w:rPr>
          <w:sz w:val="24"/>
          <w:szCs w:val="24"/>
        </w:rPr>
        <w:tab/>
        <w:t>for levy payable in relation to an RPA that weighs 500 gram or less—nil; and</w:t>
      </w:r>
    </w:p>
    <w:p w14:paraId="7F7AF107" w14:textId="048D8530" w:rsidR="00B720C7" w:rsidRDefault="00B720C7" w:rsidP="005D3B36">
      <w:pPr>
        <w:pStyle w:val="paragraph"/>
        <w:ind w:left="2364"/>
        <w:rPr>
          <w:sz w:val="24"/>
          <w:szCs w:val="24"/>
        </w:rPr>
      </w:pPr>
      <w:r w:rsidRPr="00D228D6">
        <w:rPr>
          <w:sz w:val="24"/>
          <w:szCs w:val="24"/>
        </w:rPr>
        <w:t>(c)</w:t>
      </w:r>
      <w:r w:rsidRPr="00D228D6">
        <w:rPr>
          <w:sz w:val="24"/>
          <w:szCs w:val="24"/>
        </w:rPr>
        <w:tab/>
        <w:t xml:space="preserve"> for levy payable in relation to a model aircraft—nil.</w:t>
      </w:r>
    </w:p>
    <w:p w14:paraId="443B34A4" w14:textId="1DABBEC4" w:rsidR="005D3B36" w:rsidRDefault="005D3B36">
      <w:pPr>
        <w:pStyle w:val="paragraph"/>
        <w:rPr>
          <w:sz w:val="24"/>
          <w:szCs w:val="24"/>
        </w:rPr>
      </w:pPr>
    </w:p>
    <w:p w14:paraId="5014D69B" w14:textId="77777777" w:rsidR="005D3B36" w:rsidRPr="00A11F74" w:rsidRDefault="005D3B36" w:rsidP="005D3B36">
      <w:pPr>
        <w:pStyle w:val="paragraph"/>
        <w:ind w:left="0" w:firstLine="0"/>
        <w:rPr>
          <w:sz w:val="24"/>
          <w:szCs w:val="24"/>
        </w:rPr>
      </w:pPr>
      <w:r>
        <w:rPr>
          <w:sz w:val="24"/>
          <w:szCs w:val="24"/>
        </w:rPr>
        <w:t>The purpose of this provision is to specify the</w:t>
      </w:r>
      <w:r w:rsidRPr="0033008E">
        <w:rPr>
          <w:sz w:val="24"/>
          <w:szCs w:val="24"/>
        </w:rPr>
        <w:t xml:space="preserve"> unmanned aircraft levy payable </w:t>
      </w:r>
      <w:r>
        <w:rPr>
          <w:sz w:val="24"/>
          <w:szCs w:val="24"/>
        </w:rPr>
        <w:t>and</w:t>
      </w:r>
      <w:r w:rsidRPr="0033008E">
        <w:rPr>
          <w:sz w:val="24"/>
          <w:szCs w:val="24"/>
        </w:rPr>
        <w:t xml:space="preserve"> </w:t>
      </w:r>
      <w:r>
        <w:rPr>
          <w:sz w:val="24"/>
          <w:szCs w:val="24"/>
        </w:rPr>
        <w:t xml:space="preserve">ensure that </w:t>
      </w:r>
      <w:r w:rsidRPr="00E00109">
        <w:rPr>
          <w:sz w:val="24"/>
          <w:szCs w:val="24"/>
        </w:rPr>
        <w:t xml:space="preserve">commercial and professional users of RPA contribute to the cost of </w:t>
      </w:r>
      <w:r>
        <w:rPr>
          <w:sz w:val="24"/>
          <w:szCs w:val="24"/>
        </w:rPr>
        <w:t xml:space="preserve">the registration scheme and the associated regulatory effort for </w:t>
      </w:r>
      <w:r w:rsidRPr="00E00109">
        <w:rPr>
          <w:sz w:val="24"/>
          <w:szCs w:val="24"/>
        </w:rPr>
        <w:t>safety oversight activities</w:t>
      </w:r>
      <w:r w:rsidRPr="0033008E">
        <w:rPr>
          <w:sz w:val="24"/>
          <w:szCs w:val="24"/>
        </w:rPr>
        <w:t>.</w:t>
      </w:r>
      <w:r>
        <w:rPr>
          <w:sz w:val="24"/>
          <w:szCs w:val="24"/>
        </w:rPr>
        <w:t xml:space="preserve"> </w:t>
      </w:r>
    </w:p>
    <w:p w14:paraId="60C21588" w14:textId="77777777" w:rsidR="005D3B36" w:rsidRPr="00D228D6" w:rsidRDefault="005D3B36">
      <w:pPr>
        <w:pStyle w:val="paragraph"/>
        <w:rPr>
          <w:sz w:val="24"/>
          <w:szCs w:val="24"/>
        </w:rPr>
      </w:pPr>
    </w:p>
    <w:bookmarkEnd w:id="8"/>
    <w:p w14:paraId="78B5AAAB" w14:textId="77777777" w:rsidR="00774969" w:rsidRPr="00062EDE" w:rsidRDefault="00774969">
      <w:pPr>
        <w:rPr>
          <w:rStyle w:val="underline"/>
          <w:sz w:val="22"/>
          <w:szCs w:val="20"/>
          <w:lang w:eastAsia="en-AU"/>
        </w:rPr>
      </w:pPr>
    </w:p>
    <w:p w14:paraId="0D48F58A" w14:textId="190569A7" w:rsidR="00D71DED" w:rsidRPr="00062EDE" w:rsidRDefault="00146BEA">
      <w:pPr>
        <w:rPr>
          <w:rStyle w:val="underline"/>
          <w:b/>
          <w:bCs/>
          <w:u w:val="none"/>
        </w:rPr>
      </w:pPr>
      <w:r w:rsidRPr="00062EDE">
        <w:rPr>
          <w:rStyle w:val="underline"/>
          <w:b/>
          <w:bCs/>
          <w:u w:val="none"/>
        </w:rPr>
        <w:t>COLLECTION</w:t>
      </w:r>
      <w:r w:rsidR="006C41C6" w:rsidRPr="00062EDE">
        <w:rPr>
          <w:rStyle w:val="underline"/>
          <w:b/>
          <w:bCs/>
          <w:u w:val="none"/>
        </w:rPr>
        <w:t xml:space="preserve"> REGULATIONS</w:t>
      </w:r>
    </w:p>
    <w:p w14:paraId="6F4498F8" w14:textId="77777777" w:rsidR="0039786C" w:rsidRPr="00062EDE" w:rsidRDefault="0039786C">
      <w:pPr>
        <w:rPr>
          <w:rStyle w:val="underline"/>
        </w:rPr>
      </w:pPr>
    </w:p>
    <w:p w14:paraId="35AD5662" w14:textId="10AA5814" w:rsidR="0039786C" w:rsidRPr="00062EDE" w:rsidRDefault="00256422">
      <w:pPr>
        <w:rPr>
          <w:rStyle w:val="underline"/>
        </w:rPr>
      </w:pPr>
      <w:r w:rsidRPr="00062EDE">
        <w:rPr>
          <w:rStyle w:val="underline"/>
        </w:rPr>
        <w:t>Regulation</w:t>
      </w:r>
      <w:r w:rsidR="0039786C" w:rsidRPr="00062EDE">
        <w:rPr>
          <w:rStyle w:val="underline"/>
        </w:rPr>
        <w:t xml:space="preserve"> 1 - Name </w:t>
      </w:r>
    </w:p>
    <w:p w14:paraId="55D7C3D8" w14:textId="77777777" w:rsidR="0039786C" w:rsidRPr="00062EDE" w:rsidRDefault="0039786C">
      <w:pPr>
        <w:rPr>
          <w:rStyle w:val="underline"/>
        </w:rPr>
      </w:pPr>
    </w:p>
    <w:p w14:paraId="518111EE" w14:textId="0F014BB4" w:rsidR="0039786C" w:rsidRPr="00062EDE" w:rsidRDefault="0039786C">
      <w:pPr>
        <w:rPr>
          <w:color w:val="000000"/>
          <w:shd w:val="clear" w:color="auto" w:fill="FFFFFF"/>
        </w:rPr>
      </w:pPr>
      <w:r w:rsidRPr="00D228D6">
        <w:rPr>
          <w:color w:val="000000"/>
          <w:shd w:val="clear" w:color="auto" w:fill="FFFFFF"/>
        </w:rPr>
        <w:t xml:space="preserve">This </w:t>
      </w:r>
      <w:r w:rsidR="00256422" w:rsidRPr="00062EDE">
        <w:rPr>
          <w:color w:val="000000"/>
          <w:shd w:val="clear" w:color="auto" w:fill="FFFFFF"/>
        </w:rPr>
        <w:t>regulation</w:t>
      </w:r>
      <w:r w:rsidRPr="00062EDE">
        <w:rPr>
          <w:color w:val="000000"/>
          <w:shd w:val="clear" w:color="auto" w:fill="FFFFFF"/>
        </w:rPr>
        <w:t xml:space="preserve"> provides that the title of th</w:t>
      </w:r>
      <w:r w:rsidR="00256422" w:rsidRPr="00062EDE">
        <w:rPr>
          <w:color w:val="000000"/>
          <w:shd w:val="clear" w:color="auto" w:fill="FFFFFF"/>
        </w:rPr>
        <w:t>e</w:t>
      </w:r>
      <w:r w:rsidRPr="00062EDE">
        <w:rPr>
          <w:color w:val="000000"/>
          <w:shd w:val="clear" w:color="auto" w:fill="FFFFFF"/>
        </w:rPr>
        <w:t xml:space="preserve"> </w:t>
      </w:r>
      <w:r w:rsidR="00256422" w:rsidRPr="00062EDE">
        <w:rPr>
          <w:color w:val="000000"/>
          <w:shd w:val="clear" w:color="auto" w:fill="FFFFFF"/>
        </w:rPr>
        <w:t>i</w:t>
      </w:r>
      <w:r w:rsidRPr="00062EDE">
        <w:rPr>
          <w:color w:val="000000"/>
          <w:shd w:val="clear" w:color="auto" w:fill="FFFFFF"/>
        </w:rPr>
        <w:t xml:space="preserve">nstrument is the </w:t>
      </w:r>
      <w:r w:rsidRPr="00062EDE">
        <w:rPr>
          <w:i/>
          <w:iCs/>
          <w:color w:val="000000"/>
          <w:shd w:val="clear" w:color="auto" w:fill="FFFFFF"/>
        </w:rPr>
        <w:t>Civil Aviation Safety Amendment (Unmanned Aircraft Levy Collection) Regulations 2019</w:t>
      </w:r>
      <w:r w:rsidRPr="00062EDE">
        <w:rPr>
          <w:color w:val="000000"/>
          <w:shd w:val="clear" w:color="auto" w:fill="FFFFFF"/>
        </w:rPr>
        <w:t>.</w:t>
      </w:r>
    </w:p>
    <w:p w14:paraId="5F99B6D8" w14:textId="77777777" w:rsidR="0039786C" w:rsidRPr="00062EDE" w:rsidRDefault="0039786C">
      <w:pPr>
        <w:rPr>
          <w:rStyle w:val="underline"/>
        </w:rPr>
      </w:pPr>
    </w:p>
    <w:p w14:paraId="27085F14" w14:textId="438F3BF6" w:rsidR="0039786C" w:rsidRPr="00062EDE" w:rsidRDefault="005C2F05">
      <w:pPr>
        <w:rPr>
          <w:rStyle w:val="underline"/>
        </w:rPr>
      </w:pPr>
      <w:r w:rsidRPr="00062EDE">
        <w:rPr>
          <w:rStyle w:val="underline"/>
        </w:rPr>
        <w:t>Regulation</w:t>
      </w:r>
      <w:r w:rsidR="0039786C" w:rsidRPr="00062EDE">
        <w:rPr>
          <w:rStyle w:val="underline"/>
        </w:rPr>
        <w:t xml:space="preserve"> 2 - Commencement</w:t>
      </w:r>
    </w:p>
    <w:p w14:paraId="0734373E" w14:textId="77777777" w:rsidR="0039786C" w:rsidRPr="00062EDE" w:rsidRDefault="0039786C">
      <w:pPr>
        <w:rPr>
          <w:rStyle w:val="underline"/>
        </w:rPr>
      </w:pPr>
    </w:p>
    <w:p w14:paraId="5BF9D404" w14:textId="019EF086" w:rsidR="00B720C7" w:rsidRDefault="00B720C7">
      <w:r w:rsidRPr="00D228D6">
        <w:t xml:space="preserve">This regulation provides that the instrument commences </w:t>
      </w:r>
      <w:r w:rsidR="007713A1" w:rsidRPr="007713A1">
        <w:t>the day after the instrument is registered</w:t>
      </w:r>
      <w:r w:rsidRPr="00D228D6">
        <w:t>.</w:t>
      </w:r>
    </w:p>
    <w:p w14:paraId="6EE75423" w14:textId="77777777" w:rsidR="0039786C" w:rsidRPr="00062EDE" w:rsidRDefault="0039786C">
      <w:pPr>
        <w:rPr>
          <w:rStyle w:val="underline"/>
        </w:rPr>
      </w:pPr>
    </w:p>
    <w:p w14:paraId="3B93C1CB" w14:textId="6055AA17" w:rsidR="0039786C" w:rsidRPr="00062EDE" w:rsidRDefault="00145CFF">
      <w:pPr>
        <w:rPr>
          <w:rStyle w:val="underline"/>
        </w:rPr>
      </w:pPr>
      <w:r w:rsidRPr="00062EDE">
        <w:rPr>
          <w:rStyle w:val="underline"/>
        </w:rPr>
        <w:t>Regulation</w:t>
      </w:r>
      <w:r w:rsidR="0039786C" w:rsidRPr="00062EDE">
        <w:rPr>
          <w:rStyle w:val="underline"/>
        </w:rPr>
        <w:t xml:space="preserve"> 3 – Authority </w:t>
      </w:r>
    </w:p>
    <w:p w14:paraId="2E7E64FC" w14:textId="77777777" w:rsidR="0039786C" w:rsidRPr="00062EDE" w:rsidRDefault="0039786C">
      <w:pPr>
        <w:rPr>
          <w:rStyle w:val="underline"/>
        </w:rPr>
      </w:pPr>
    </w:p>
    <w:p w14:paraId="41F4E207" w14:textId="768A47C0" w:rsidR="0039786C" w:rsidRPr="00062EDE" w:rsidRDefault="0039786C">
      <w:pPr>
        <w:rPr>
          <w:i/>
          <w:iCs/>
          <w:color w:val="000000"/>
          <w:shd w:val="clear" w:color="auto" w:fill="FFFFFF"/>
        </w:rPr>
      </w:pPr>
      <w:r w:rsidRPr="00D228D6">
        <w:rPr>
          <w:color w:val="000000"/>
          <w:shd w:val="clear" w:color="auto" w:fill="FFFFFF"/>
        </w:rPr>
        <w:t xml:space="preserve">This </w:t>
      </w:r>
      <w:r w:rsidR="00145CFF" w:rsidRPr="00062EDE">
        <w:rPr>
          <w:color w:val="000000"/>
          <w:shd w:val="clear" w:color="auto" w:fill="FFFFFF"/>
        </w:rPr>
        <w:t>regulation</w:t>
      </w:r>
      <w:r w:rsidRPr="00062EDE">
        <w:rPr>
          <w:color w:val="000000"/>
          <w:shd w:val="clear" w:color="auto" w:fill="FFFFFF"/>
        </w:rPr>
        <w:t xml:space="preserve"> provides that the </w:t>
      </w:r>
      <w:r w:rsidR="00146BEA" w:rsidRPr="00062EDE">
        <w:rPr>
          <w:color w:val="000000"/>
          <w:shd w:val="clear" w:color="auto" w:fill="FFFFFF"/>
        </w:rPr>
        <w:t>Collection</w:t>
      </w:r>
      <w:r w:rsidR="00145CFF" w:rsidRPr="00062EDE">
        <w:rPr>
          <w:color w:val="000000"/>
          <w:shd w:val="clear" w:color="auto" w:fill="FFFFFF"/>
        </w:rPr>
        <w:t xml:space="preserve"> Regulations are made</w:t>
      </w:r>
      <w:r w:rsidRPr="00062EDE">
        <w:rPr>
          <w:color w:val="000000"/>
          <w:shd w:val="clear" w:color="auto" w:fill="FFFFFF"/>
        </w:rPr>
        <w:t xml:space="preserve"> under the</w:t>
      </w:r>
      <w:r w:rsidR="00145CFF" w:rsidRPr="00062EDE">
        <w:rPr>
          <w:color w:val="000000"/>
          <w:shd w:val="clear" w:color="auto" w:fill="FFFFFF"/>
        </w:rPr>
        <w:t xml:space="preserve"> </w:t>
      </w:r>
      <w:r w:rsidRPr="00062EDE">
        <w:rPr>
          <w:i/>
        </w:rPr>
        <w:t>Civil Aviation Act 1988.</w:t>
      </w:r>
    </w:p>
    <w:p w14:paraId="6A8FEF25" w14:textId="77777777" w:rsidR="0039786C" w:rsidRPr="00062EDE" w:rsidRDefault="0039786C">
      <w:pPr>
        <w:rPr>
          <w:rStyle w:val="underline"/>
        </w:rPr>
      </w:pPr>
    </w:p>
    <w:p w14:paraId="2ED65F05" w14:textId="0CCB2008" w:rsidR="0039786C" w:rsidRPr="00062EDE" w:rsidRDefault="00187F50">
      <w:pPr>
        <w:rPr>
          <w:rStyle w:val="underline"/>
        </w:rPr>
      </w:pPr>
      <w:r w:rsidRPr="00062EDE">
        <w:rPr>
          <w:rStyle w:val="underline"/>
        </w:rPr>
        <w:t>Regulation</w:t>
      </w:r>
      <w:r w:rsidR="00145CFF" w:rsidRPr="00062EDE">
        <w:rPr>
          <w:rStyle w:val="underline"/>
        </w:rPr>
        <w:t xml:space="preserve"> </w:t>
      </w:r>
      <w:r w:rsidR="0039786C" w:rsidRPr="00062EDE">
        <w:rPr>
          <w:rStyle w:val="underline"/>
        </w:rPr>
        <w:t xml:space="preserve">4 – Schedules </w:t>
      </w:r>
    </w:p>
    <w:p w14:paraId="710810F7" w14:textId="77777777" w:rsidR="0039786C" w:rsidRPr="00062EDE" w:rsidRDefault="0039786C">
      <w:pPr>
        <w:rPr>
          <w:rStyle w:val="underline"/>
        </w:rPr>
      </w:pPr>
    </w:p>
    <w:p w14:paraId="67AB1B1A" w14:textId="4650ECFD" w:rsidR="00C20BFE" w:rsidRPr="00062EDE" w:rsidRDefault="0039786C">
      <w:pPr>
        <w:rPr>
          <w:color w:val="000000"/>
          <w:shd w:val="clear" w:color="auto" w:fill="FFFFFF"/>
        </w:rPr>
      </w:pPr>
      <w:r w:rsidRPr="00D228D6">
        <w:rPr>
          <w:color w:val="000000"/>
          <w:shd w:val="clear" w:color="auto" w:fill="FFFFFF"/>
        </w:rPr>
        <w:t xml:space="preserve">This </w:t>
      </w:r>
      <w:r w:rsidR="00187F50" w:rsidRPr="00062EDE">
        <w:rPr>
          <w:color w:val="000000"/>
          <w:shd w:val="clear" w:color="auto" w:fill="FFFFFF"/>
        </w:rPr>
        <w:t>regulation</w:t>
      </w:r>
      <w:r w:rsidRPr="00062EDE">
        <w:rPr>
          <w:color w:val="000000"/>
          <w:shd w:val="clear" w:color="auto" w:fill="FFFFFF"/>
        </w:rPr>
        <w:t xml:space="preserve"> provides </w:t>
      </w:r>
      <w:r w:rsidR="00C20BFE" w:rsidRPr="00062EDE">
        <w:rPr>
          <w:color w:val="000000"/>
          <w:shd w:val="clear" w:color="auto" w:fill="FFFFFF"/>
        </w:rPr>
        <w:t xml:space="preserve">for the following Schedule of amendments to </w:t>
      </w:r>
      <w:r w:rsidR="001A48DA">
        <w:rPr>
          <w:color w:val="000000"/>
          <w:shd w:val="clear" w:color="auto" w:fill="FFFFFF"/>
        </w:rPr>
        <w:t xml:space="preserve">the </w:t>
      </w:r>
      <w:r w:rsidR="001A48DA" w:rsidRPr="001A48DA">
        <w:rPr>
          <w:i/>
          <w:iCs/>
          <w:color w:val="000000"/>
          <w:shd w:val="clear" w:color="auto" w:fill="FFFFFF"/>
        </w:rPr>
        <w:t>Civil Aviation Safety Regulations 1998</w:t>
      </w:r>
      <w:r w:rsidR="00C20BFE" w:rsidRPr="00062EDE">
        <w:rPr>
          <w:color w:val="000000"/>
          <w:shd w:val="clear" w:color="auto" w:fill="FFFFFF"/>
        </w:rPr>
        <w:t>.</w:t>
      </w:r>
    </w:p>
    <w:p w14:paraId="08CA8DFD" w14:textId="77777777" w:rsidR="0039786C" w:rsidRPr="00062EDE" w:rsidRDefault="0039786C">
      <w:pPr>
        <w:rPr>
          <w:rStyle w:val="underline"/>
        </w:rPr>
      </w:pPr>
    </w:p>
    <w:p w14:paraId="5DB5EAFD" w14:textId="77777777" w:rsidR="0039786C" w:rsidRPr="00062EDE" w:rsidRDefault="0039786C">
      <w:pPr>
        <w:pStyle w:val="Heading1"/>
        <w:jc w:val="left"/>
      </w:pPr>
      <w:r w:rsidRPr="00062EDE">
        <w:rPr>
          <w:rStyle w:val="underline"/>
        </w:rPr>
        <w:t xml:space="preserve">Schedule 1 </w:t>
      </w:r>
      <w:r w:rsidRPr="00062EDE">
        <w:t>—</w:t>
      </w:r>
      <w:r w:rsidRPr="00062EDE">
        <w:rPr>
          <w:rStyle w:val="CharAmSchText"/>
        </w:rPr>
        <w:t>Amendments</w:t>
      </w:r>
    </w:p>
    <w:p w14:paraId="2704E213" w14:textId="77777777" w:rsidR="0039786C" w:rsidRPr="00062EDE" w:rsidRDefault="0039786C">
      <w:pPr>
        <w:pStyle w:val="ActHead9"/>
        <w:rPr>
          <w:sz w:val="24"/>
          <w:szCs w:val="24"/>
        </w:rPr>
      </w:pPr>
      <w:bookmarkStart w:id="9" w:name="_Toc22565623"/>
      <w:r w:rsidRPr="00062EDE">
        <w:rPr>
          <w:sz w:val="24"/>
          <w:szCs w:val="24"/>
        </w:rPr>
        <w:t>Civil Aviation Safety Regulations 199</w:t>
      </w:r>
      <w:bookmarkEnd w:id="9"/>
      <w:r w:rsidRPr="00062EDE">
        <w:rPr>
          <w:sz w:val="24"/>
          <w:szCs w:val="24"/>
        </w:rPr>
        <w:t>8</w:t>
      </w:r>
    </w:p>
    <w:p w14:paraId="0161B78A" w14:textId="6A292112" w:rsidR="0039786C" w:rsidRPr="00062EDE" w:rsidRDefault="0039786C">
      <w:pPr>
        <w:pStyle w:val="ItemHead"/>
        <w:rPr>
          <w:rFonts w:ascii="Times New Roman" w:hAnsi="Times New Roman"/>
          <w:szCs w:val="24"/>
          <w:u w:val="single"/>
        </w:rPr>
      </w:pPr>
      <w:bookmarkStart w:id="10" w:name="_Toc526597960"/>
      <w:r w:rsidRPr="00062EDE">
        <w:rPr>
          <w:rFonts w:ascii="Times New Roman" w:hAnsi="Times New Roman"/>
          <w:color w:val="000000"/>
          <w:szCs w:val="24"/>
          <w:u w:val="single"/>
        </w:rPr>
        <w:t>Item 1</w:t>
      </w:r>
      <w:r w:rsidR="00405CE1" w:rsidRPr="00062EDE">
        <w:rPr>
          <w:rFonts w:ascii="Times New Roman" w:hAnsi="Times New Roman"/>
          <w:color w:val="000000"/>
          <w:szCs w:val="24"/>
          <w:u w:val="single"/>
        </w:rPr>
        <w:t xml:space="preserve"> - </w:t>
      </w:r>
      <w:bookmarkEnd w:id="10"/>
      <w:r w:rsidRPr="00062EDE">
        <w:rPr>
          <w:rFonts w:ascii="Times New Roman" w:hAnsi="Times New Roman"/>
          <w:szCs w:val="24"/>
          <w:u w:val="single"/>
        </w:rPr>
        <w:t>After paragraph 11.030</w:t>
      </w:r>
      <w:r w:rsidR="008B4707">
        <w:rPr>
          <w:rFonts w:ascii="Times New Roman" w:hAnsi="Times New Roman"/>
          <w:szCs w:val="24"/>
          <w:u w:val="single"/>
        </w:rPr>
        <w:t>(1)</w:t>
      </w:r>
      <w:r w:rsidRPr="00062EDE">
        <w:rPr>
          <w:rFonts w:ascii="Times New Roman" w:hAnsi="Times New Roman"/>
          <w:szCs w:val="24"/>
          <w:u w:val="single"/>
        </w:rPr>
        <w:t>(d)</w:t>
      </w:r>
    </w:p>
    <w:p w14:paraId="1CCAEB4C" w14:textId="77777777" w:rsidR="0039786C" w:rsidRPr="00062EDE" w:rsidRDefault="0039786C">
      <w:pPr>
        <w:rPr>
          <w:color w:val="000000"/>
          <w:shd w:val="clear" w:color="auto" w:fill="FFFFFF"/>
        </w:rPr>
      </w:pPr>
    </w:p>
    <w:p w14:paraId="2FB18500" w14:textId="63249B02" w:rsidR="0039786C" w:rsidRPr="00062EDE" w:rsidRDefault="0039786C">
      <w:pPr>
        <w:rPr>
          <w:color w:val="000000"/>
          <w:shd w:val="clear" w:color="auto" w:fill="FFFFFF"/>
        </w:rPr>
      </w:pPr>
      <w:r w:rsidRPr="00062EDE">
        <w:rPr>
          <w:color w:val="000000"/>
          <w:shd w:val="clear" w:color="auto" w:fill="FFFFFF"/>
        </w:rPr>
        <w:t>A new paragraph (e) is inserted after paragraph 11.030</w:t>
      </w:r>
      <w:r w:rsidR="00C20BFE" w:rsidRPr="00062EDE">
        <w:rPr>
          <w:color w:val="000000"/>
          <w:shd w:val="clear" w:color="auto" w:fill="FFFFFF"/>
        </w:rPr>
        <w:t>(1)</w:t>
      </w:r>
      <w:r w:rsidRPr="00062EDE">
        <w:rPr>
          <w:color w:val="000000"/>
          <w:shd w:val="clear" w:color="auto" w:fill="FFFFFF"/>
        </w:rPr>
        <w:t>(d)</w:t>
      </w:r>
      <w:r w:rsidR="00C20BFE" w:rsidRPr="00062EDE">
        <w:rPr>
          <w:color w:val="000000"/>
          <w:shd w:val="clear" w:color="auto" w:fill="FFFFFF"/>
        </w:rPr>
        <w:t xml:space="preserve"> of CASR</w:t>
      </w:r>
      <w:r w:rsidRPr="00062EDE">
        <w:rPr>
          <w:color w:val="000000"/>
          <w:shd w:val="clear" w:color="auto" w:fill="FFFFFF"/>
        </w:rPr>
        <w:t xml:space="preserve">, </w:t>
      </w:r>
      <w:r w:rsidR="00C20BFE" w:rsidRPr="00062EDE">
        <w:rPr>
          <w:color w:val="000000"/>
          <w:shd w:val="clear" w:color="auto" w:fill="FFFFFF"/>
        </w:rPr>
        <w:t>to</w:t>
      </w:r>
      <w:r w:rsidRPr="00062EDE">
        <w:rPr>
          <w:color w:val="000000"/>
          <w:shd w:val="clear" w:color="auto" w:fill="FFFFFF"/>
        </w:rPr>
        <w:t xml:space="preserve"> provide</w:t>
      </w:r>
      <w:r w:rsidR="00C20BFE" w:rsidRPr="00062EDE">
        <w:rPr>
          <w:color w:val="000000"/>
          <w:shd w:val="clear" w:color="auto" w:fill="FFFFFF"/>
        </w:rPr>
        <w:t xml:space="preserve"> that</w:t>
      </w:r>
      <w:r w:rsidRPr="00062EDE">
        <w:rPr>
          <w:color w:val="000000"/>
          <w:shd w:val="clear" w:color="auto" w:fill="FFFFFF"/>
        </w:rPr>
        <w:t xml:space="preserve"> “if unmanned aircraft levy is payable for the application—that levy has been paid.”</w:t>
      </w:r>
      <w:r w:rsidR="00C20BFE" w:rsidRPr="00062EDE">
        <w:rPr>
          <w:color w:val="000000"/>
          <w:shd w:val="clear" w:color="auto" w:fill="FFFFFF"/>
        </w:rPr>
        <w:t xml:space="preserve"> The effect of the amendment is that an application for registration of an RPA or a model aircraft is not taken to have been made unless the relevant unmanned aircraft levy has </w:t>
      </w:r>
      <w:r w:rsidR="00062D2F" w:rsidRPr="00062EDE">
        <w:rPr>
          <w:color w:val="000000"/>
          <w:shd w:val="clear" w:color="auto" w:fill="FFFFFF"/>
        </w:rPr>
        <w:t xml:space="preserve">first </w:t>
      </w:r>
      <w:r w:rsidR="00C20BFE" w:rsidRPr="00062EDE">
        <w:rPr>
          <w:color w:val="000000"/>
          <w:shd w:val="clear" w:color="auto" w:fill="FFFFFF"/>
        </w:rPr>
        <w:t>been paid.</w:t>
      </w:r>
    </w:p>
    <w:p w14:paraId="48480D6E" w14:textId="6BB00B94" w:rsidR="0039786C" w:rsidRPr="00062EDE" w:rsidRDefault="0039786C">
      <w:pPr>
        <w:pStyle w:val="ItemHead"/>
        <w:rPr>
          <w:rFonts w:ascii="Times New Roman" w:hAnsi="Times New Roman"/>
          <w:szCs w:val="24"/>
          <w:u w:val="single"/>
        </w:rPr>
      </w:pPr>
      <w:r w:rsidRPr="00062EDE">
        <w:rPr>
          <w:rFonts w:ascii="Times New Roman" w:hAnsi="Times New Roman"/>
          <w:color w:val="000000"/>
          <w:szCs w:val="24"/>
          <w:u w:val="single"/>
        </w:rPr>
        <w:t>Item 2</w:t>
      </w:r>
      <w:r w:rsidR="00405CE1" w:rsidRPr="00062EDE">
        <w:rPr>
          <w:rFonts w:ascii="Times New Roman" w:hAnsi="Times New Roman"/>
          <w:color w:val="000000"/>
          <w:szCs w:val="24"/>
          <w:u w:val="single"/>
        </w:rPr>
        <w:t xml:space="preserve"> -</w:t>
      </w:r>
      <w:r w:rsidRPr="00062EDE">
        <w:rPr>
          <w:rFonts w:ascii="Times New Roman" w:hAnsi="Times New Roman"/>
          <w:color w:val="000000"/>
          <w:szCs w:val="24"/>
          <w:u w:val="single"/>
        </w:rPr>
        <w:t xml:space="preserve"> </w:t>
      </w:r>
      <w:r w:rsidRPr="00062EDE">
        <w:rPr>
          <w:rFonts w:ascii="Times New Roman" w:hAnsi="Times New Roman"/>
          <w:szCs w:val="24"/>
          <w:u w:val="single"/>
        </w:rPr>
        <w:t>At the end of regulation 47.097</w:t>
      </w:r>
    </w:p>
    <w:p w14:paraId="0F380E8A" w14:textId="77777777" w:rsidR="0039786C" w:rsidRPr="00062EDE" w:rsidRDefault="0039786C">
      <w:pPr>
        <w:pStyle w:val="Item"/>
        <w:rPr>
          <w:sz w:val="24"/>
          <w:szCs w:val="24"/>
        </w:rPr>
      </w:pPr>
    </w:p>
    <w:p w14:paraId="7492908F" w14:textId="31EF95C0" w:rsidR="0039786C" w:rsidRPr="00062EDE" w:rsidRDefault="0039786C">
      <w:pPr>
        <w:rPr>
          <w:color w:val="000000"/>
          <w:shd w:val="clear" w:color="auto" w:fill="FFFFFF"/>
        </w:rPr>
      </w:pPr>
      <w:r w:rsidRPr="00062EDE">
        <w:rPr>
          <w:color w:val="000000"/>
          <w:shd w:val="clear" w:color="auto" w:fill="FFFFFF"/>
        </w:rPr>
        <w:t>New sub</w:t>
      </w:r>
      <w:r w:rsidR="00144F0D" w:rsidRPr="00062EDE">
        <w:rPr>
          <w:color w:val="000000"/>
          <w:shd w:val="clear" w:color="auto" w:fill="FFFFFF"/>
        </w:rPr>
        <w:t>regulations</w:t>
      </w:r>
      <w:r w:rsidRPr="00062EDE">
        <w:rPr>
          <w:color w:val="000000"/>
          <w:shd w:val="clear" w:color="auto" w:fill="FFFFFF"/>
        </w:rPr>
        <w:t xml:space="preserve"> (4) to (</w:t>
      </w:r>
      <w:r w:rsidR="001E2911">
        <w:rPr>
          <w:color w:val="000000"/>
          <w:shd w:val="clear" w:color="auto" w:fill="FFFFFF"/>
        </w:rPr>
        <w:t>6</w:t>
      </w:r>
      <w:r w:rsidRPr="00062EDE">
        <w:rPr>
          <w:color w:val="000000"/>
          <w:shd w:val="clear" w:color="auto" w:fill="FFFFFF"/>
        </w:rPr>
        <w:t>) are inserted at the end of regulation 47.097 and relate to the payment of unmanned aircraft levy and the waiver or refund of unmanned aircraft levy.</w:t>
      </w:r>
    </w:p>
    <w:p w14:paraId="660E0528" w14:textId="42E8C3F8" w:rsidR="00405CE1" w:rsidRPr="00062EDE" w:rsidRDefault="00405CE1">
      <w:pPr>
        <w:rPr>
          <w:color w:val="000000"/>
          <w:shd w:val="clear" w:color="auto" w:fill="FFFFFF"/>
        </w:rPr>
      </w:pPr>
    </w:p>
    <w:p w14:paraId="76B2E545" w14:textId="4B80D7C7" w:rsidR="00405CE1" w:rsidRPr="00062EDE" w:rsidRDefault="00405CE1" w:rsidP="001B1583">
      <w:pPr>
        <w:rPr>
          <w:color w:val="000000"/>
          <w:shd w:val="clear" w:color="auto" w:fill="FFFFFF"/>
        </w:rPr>
      </w:pPr>
      <w:r w:rsidRPr="00062EDE">
        <w:rPr>
          <w:color w:val="000000"/>
          <w:shd w:val="clear" w:color="auto" w:fill="FFFFFF"/>
        </w:rPr>
        <w:t xml:space="preserve">Regulation 47.097 was inserted into CASR by the </w:t>
      </w:r>
      <w:r w:rsidR="00B62529" w:rsidRPr="00062EDE">
        <w:rPr>
          <w:i/>
          <w:iCs/>
          <w:lang w:eastAsia="en-AU"/>
        </w:rPr>
        <w:t xml:space="preserve">Civil Aviation Safety Amendment (Remotely Piloted Aircraft and Model Aircraft – Registration and Accreditation) Regulations 2019 </w:t>
      </w:r>
      <w:r w:rsidR="00151545" w:rsidRPr="00062EDE">
        <w:rPr>
          <w:color w:val="000000"/>
          <w:shd w:val="clear" w:color="auto" w:fill="FFFFFF"/>
        </w:rPr>
        <w:t>to provide for applications to be made to CASA for the registration of an RPA or a model aircraft</w:t>
      </w:r>
      <w:r w:rsidR="001A48DA">
        <w:rPr>
          <w:color w:val="000000"/>
          <w:shd w:val="clear" w:color="auto" w:fill="FFFFFF"/>
        </w:rPr>
        <w:t>.</w:t>
      </w:r>
    </w:p>
    <w:p w14:paraId="35C0A247" w14:textId="77777777" w:rsidR="0039786C" w:rsidRPr="00062EDE" w:rsidRDefault="0039786C">
      <w:pPr>
        <w:rPr>
          <w:color w:val="000000"/>
          <w:shd w:val="clear" w:color="auto" w:fill="FFFFFF"/>
        </w:rPr>
      </w:pPr>
    </w:p>
    <w:p w14:paraId="3A1E6006" w14:textId="0E5B8E38" w:rsidR="0039786C" w:rsidRPr="00062EDE" w:rsidRDefault="0039786C">
      <w:pPr>
        <w:rPr>
          <w:color w:val="000000"/>
          <w:shd w:val="clear" w:color="auto" w:fill="FFFFFF"/>
        </w:rPr>
      </w:pPr>
      <w:r w:rsidRPr="00062EDE">
        <w:rPr>
          <w:color w:val="000000"/>
          <w:shd w:val="clear" w:color="auto" w:fill="FFFFFF"/>
        </w:rPr>
        <w:t>Subregulation 47.097(4) provides that an application to register an aircraft as an RPA or as a model aircraft under Division</w:t>
      </w:r>
      <w:r w:rsidR="00144F0D" w:rsidRPr="00062EDE">
        <w:rPr>
          <w:color w:val="000000"/>
          <w:shd w:val="clear" w:color="auto" w:fill="FFFFFF"/>
        </w:rPr>
        <w:t xml:space="preserve"> 47.C.2</w:t>
      </w:r>
      <w:r w:rsidR="00B62529">
        <w:rPr>
          <w:color w:val="000000"/>
          <w:shd w:val="clear" w:color="auto" w:fill="FFFFFF"/>
        </w:rPr>
        <w:t xml:space="preserve"> of the </w:t>
      </w:r>
      <w:r w:rsidR="002E7688" w:rsidRPr="001A48DA">
        <w:rPr>
          <w:i/>
          <w:iCs/>
          <w:color w:val="000000"/>
          <w:shd w:val="clear" w:color="auto" w:fill="FFFFFF"/>
        </w:rPr>
        <w:t>Civil Aviation Safety Regulations 1998</w:t>
      </w:r>
      <w:r w:rsidR="002E7688">
        <w:rPr>
          <w:i/>
          <w:iCs/>
          <w:color w:val="000000"/>
          <w:shd w:val="clear" w:color="auto" w:fill="FFFFFF"/>
        </w:rPr>
        <w:t xml:space="preserve"> </w:t>
      </w:r>
      <w:r w:rsidRPr="00062EDE">
        <w:rPr>
          <w:color w:val="000000"/>
          <w:shd w:val="clear" w:color="auto" w:fill="FFFFFF"/>
        </w:rPr>
        <w:t>must be accompanied by the unmanned aircraft levy</w:t>
      </w:r>
      <w:r w:rsidR="005D0D3F">
        <w:rPr>
          <w:color w:val="000000"/>
          <w:shd w:val="clear" w:color="auto" w:fill="FFFFFF"/>
        </w:rPr>
        <w:t xml:space="preserve"> (if any)</w:t>
      </w:r>
      <w:r w:rsidRPr="00062EDE">
        <w:rPr>
          <w:color w:val="000000"/>
          <w:shd w:val="clear" w:color="auto" w:fill="FFFFFF"/>
        </w:rPr>
        <w:t xml:space="preserve"> for the application.</w:t>
      </w:r>
    </w:p>
    <w:p w14:paraId="3A56A50A" w14:textId="77777777" w:rsidR="0039786C" w:rsidRPr="00062EDE" w:rsidRDefault="0039786C">
      <w:pPr>
        <w:rPr>
          <w:color w:val="000000"/>
          <w:shd w:val="clear" w:color="auto" w:fill="FFFFFF"/>
        </w:rPr>
      </w:pPr>
    </w:p>
    <w:p w14:paraId="23FA4149" w14:textId="3B3B736D" w:rsidR="0039786C" w:rsidRPr="00062EDE" w:rsidRDefault="0039786C">
      <w:pPr>
        <w:rPr>
          <w:color w:val="000000"/>
          <w:shd w:val="clear" w:color="auto" w:fill="FFFFFF"/>
        </w:rPr>
      </w:pPr>
      <w:r w:rsidRPr="00062EDE">
        <w:rPr>
          <w:color w:val="000000"/>
          <w:shd w:val="clear" w:color="auto" w:fill="FFFFFF"/>
        </w:rPr>
        <w:t>Subregulation 47.097(</w:t>
      </w:r>
      <w:r w:rsidR="005D0D3F">
        <w:rPr>
          <w:color w:val="000000"/>
          <w:shd w:val="clear" w:color="auto" w:fill="FFFFFF"/>
        </w:rPr>
        <w:t>5</w:t>
      </w:r>
      <w:r w:rsidRPr="00062EDE">
        <w:rPr>
          <w:color w:val="000000"/>
          <w:shd w:val="clear" w:color="auto" w:fill="FFFFFF"/>
        </w:rPr>
        <w:t>) provides that CASA may, on behalf of the Commonwealth, waive the payment of unmanned aircraft levy under subregulation 47.097(4), or refund levy that has been paid</w:t>
      </w:r>
      <w:r w:rsidR="002E7688">
        <w:rPr>
          <w:color w:val="000000"/>
          <w:shd w:val="clear" w:color="auto" w:fill="FFFFFF"/>
        </w:rPr>
        <w:t>,</w:t>
      </w:r>
      <w:r w:rsidRPr="00062EDE">
        <w:rPr>
          <w:color w:val="000000"/>
          <w:shd w:val="clear" w:color="auto" w:fill="FFFFFF"/>
        </w:rPr>
        <w:t xml:space="preserve"> under that subregulation, if CASA is satisfied that there are exceptional circumstances justifying the waiver or refund.</w:t>
      </w:r>
      <w:r w:rsidR="00EB5F10" w:rsidRPr="00062EDE">
        <w:rPr>
          <w:color w:val="000000"/>
          <w:shd w:val="clear" w:color="auto" w:fill="FFFFFF"/>
        </w:rPr>
        <w:t xml:space="preserve"> </w:t>
      </w:r>
    </w:p>
    <w:p w14:paraId="52A75394" w14:textId="77777777" w:rsidR="0039786C" w:rsidRPr="00062EDE" w:rsidRDefault="0039786C">
      <w:pPr>
        <w:rPr>
          <w:color w:val="000000"/>
          <w:shd w:val="clear" w:color="auto" w:fill="FFFFFF"/>
        </w:rPr>
      </w:pPr>
    </w:p>
    <w:p w14:paraId="783E283C" w14:textId="78537003" w:rsidR="0039786C" w:rsidRPr="00062EDE" w:rsidRDefault="0039786C">
      <w:pPr>
        <w:rPr>
          <w:color w:val="000000"/>
          <w:shd w:val="clear" w:color="auto" w:fill="FFFFFF"/>
        </w:rPr>
      </w:pPr>
      <w:r w:rsidRPr="00062EDE">
        <w:rPr>
          <w:color w:val="000000"/>
          <w:shd w:val="clear" w:color="auto" w:fill="FFFFFF"/>
        </w:rPr>
        <w:t>Subregulation 47.097(</w:t>
      </w:r>
      <w:r w:rsidR="005D0D3F">
        <w:rPr>
          <w:color w:val="000000"/>
          <w:shd w:val="clear" w:color="auto" w:fill="FFFFFF"/>
        </w:rPr>
        <w:t>6</w:t>
      </w:r>
      <w:r w:rsidRPr="00062EDE">
        <w:rPr>
          <w:color w:val="000000"/>
          <w:shd w:val="clear" w:color="auto" w:fill="FFFFFF"/>
        </w:rPr>
        <w:t>) provides that the waiver or refund may be of the whole or part of the levy and may be made by C</w:t>
      </w:r>
      <w:r w:rsidR="001934DC" w:rsidRPr="00062EDE">
        <w:rPr>
          <w:color w:val="000000"/>
          <w:shd w:val="clear" w:color="auto" w:fill="FFFFFF"/>
        </w:rPr>
        <w:t>ASA</w:t>
      </w:r>
      <w:r w:rsidRPr="00062EDE">
        <w:rPr>
          <w:color w:val="000000"/>
          <w:shd w:val="clear" w:color="auto" w:fill="FFFFFF"/>
        </w:rPr>
        <w:t xml:space="preserve"> on its own initiative, or on written application in the approved form by the applicant for the registration.</w:t>
      </w:r>
    </w:p>
    <w:p w14:paraId="3C0B72B5" w14:textId="77777777" w:rsidR="00B720C7" w:rsidRPr="00062EDE" w:rsidRDefault="00B720C7">
      <w:pPr>
        <w:rPr>
          <w:color w:val="000000"/>
          <w:shd w:val="clear" w:color="auto" w:fill="FFFFFF"/>
        </w:rPr>
      </w:pPr>
    </w:p>
    <w:p w14:paraId="271C6CD9" w14:textId="33FD1C8D" w:rsidR="00DC1A0B" w:rsidRPr="00062EDE" w:rsidRDefault="003F5DD4" w:rsidP="00CE1D6F">
      <w:r w:rsidRPr="00062EDE">
        <w:rPr>
          <w:color w:val="000000"/>
          <w:shd w:val="clear" w:color="auto" w:fill="FFFFFF"/>
        </w:rPr>
        <w:t>CASA will exercise this “exceptional circumstances” discretion</w:t>
      </w:r>
      <w:r w:rsidR="002352E4" w:rsidRPr="00062EDE">
        <w:rPr>
          <w:color w:val="000000"/>
          <w:shd w:val="clear" w:color="auto" w:fill="FFFFFF"/>
        </w:rPr>
        <w:t xml:space="preserve"> (and the one mentioned in the next item)</w:t>
      </w:r>
      <w:r w:rsidRPr="00062EDE">
        <w:rPr>
          <w:color w:val="000000"/>
          <w:shd w:val="clear" w:color="auto" w:fill="FFFFFF"/>
        </w:rPr>
        <w:t xml:space="preserve"> on a case-by-case basis, but consistently across similar matters. This will allow the development of guidelines on what might constitute “exceptional” circumstance</w:t>
      </w:r>
      <w:r w:rsidR="002352E4" w:rsidRPr="00062EDE">
        <w:rPr>
          <w:color w:val="000000"/>
          <w:shd w:val="clear" w:color="auto" w:fill="FFFFFF"/>
        </w:rPr>
        <w:t>s</w:t>
      </w:r>
      <w:r w:rsidRPr="00062EDE">
        <w:rPr>
          <w:color w:val="000000"/>
          <w:shd w:val="clear" w:color="auto" w:fill="FFFFFF"/>
        </w:rPr>
        <w:t xml:space="preserve"> for the purposes of the regulations and the exercise of the discretion</w:t>
      </w:r>
      <w:r w:rsidR="00DC1A0B" w:rsidRPr="00062EDE">
        <w:rPr>
          <w:color w:val="000000"/>
          <w:shd w:val="clear" w:color="auto" w:fill="FFFFFF"/>
        </w:rPr>
        <w:t xml:space="preserve"> in </w:t>
      </w:r>
      <w:r w:rsidR="00C55CD9" w:rsidRPr="00062EDE">
        <w:rPr>
          <w:color w:val="000000"/>
          <w:shd w:val="clear" w:color="auto" w:fill="FFFFFF"/>
        </w:rPr>
        <w:t>its</w:t>
      </w:r>
      <w:r w:rsidR="00DC1A0B" w:rsidRPr="00062EDE">
        <w:rPr>
          <w:color w:val="000000"/>
          <w:shd w:val="clear" w:color="auto" w:fill="FFFFFF"/>
        </w:rPr>
        <w:t xml:space="preserve"> legislative context</w:t>
      </w:r>
      <w:r w:rsidRPr="00062EDE">
        <w:rPr>
          <w:color w:val="000000"/>
          <w:shd w:val="clear" w:color="auto" w:fill="FFFFFF"/>
        </w:rPr>
        <w:t xml:space="preserve">. </w:t>
      </w:r>
      <w:r w:rsidR="00DC1A0B" w:rsidRPr="00062EDE">
        <w:rPr>
          <w:color w:val="000000"/>
          <w:shd w:val="clear" w:color="auto" w:fill="FFFFFF"/>
        </w:rPr>
        <w:t>That context includes t</w:t>
      </w:r>
      <w:r w:rsidR="00DC1A0B" w:rsidRPr="00062EDE">
        <w:t xml:space="preserve">he essential purpose of the </w:t>
      </w:r>
      <w:r w:rsidR="00B720C7" w:rsidRPr="00062EDE">
        <w:t>relevant body of legislation</w:t>
      </w:r>
      <w:r w:rsidR="00DC1A0B" w:rsidRPr="00062EDE">
        <w:t xml:space="preserve">, which, as noted above, is to </w:t>
      </w:r>
      <w:r w:rsidR="00DC1A0B" w:rsidRPr="00062EDE">
        <w:lastRenderedPageBreak/>
        <w:t xml:space="preserve">ensure appropriate contributions to the cost of unmanned aircraft safety program administration and regulation in order to maintain the integrity and fiscal sustainability of the </w:t>
      </w:r>
      <w:r w:rsidR="00C55CD9" w:rsidRPr="00062EDE">
        <w:t xml:space="preserve">safety </w:t>
      </w:r>
      <w:r w:rsidR="00DC1A0B" w:rsidRPr="00062EDE">
        <w:t>program over the long term.</w:t>
      </w:r>
    </w:p>
    <w:p w14:paraId="6E2AE4FC" w14:textId="77777777" w:rsidR="00DC1A0B" w:rsidRPr="00062EDE" w:rsidRDefault="00DC1A0B" w:rsidP="00CE1D6F"/>
    <w:p w14:paraId="6AB05DD1" w14:textId="77777777" w:rsidR="00AA463B" w:rsidRPr="00062EDE" w:rsidRDefault="00DC1A0B" w:rsidP="008D45C9">
      <w:pPr>
        <w:rPr>
          <w:color w:val="000000"/>
          <w:shd w:val="clear" w:color="auto" w:fill="FFFFFF"/>
        </w:rPr>
      </w:pPr>
      <w:r w:rsidRPr="00062EDE">
        <w:rPr>
          <w:color w:val="000000"/>
          <w:shd w:val="clear" w:color="auto" w:fill="FFFFFF"/>
        </w:rPr>
        <w:t>In this context, i</w:t>
      </w:r>
      <w:r w:rsidR="003F5DD4" w:rsidRPr="00062EDE">
        <w:rPr>
          <w:color w:val="000000"/>
          <w:shd w:val="clear" w:color="auto" w:fill="FFFFFF"/>
        </w:rPr>
        <w:t>t is likely that</w:t>
      </w:r>
      <w:r w:rsidRPr="00062EDE">
        <w:rPr>
          <w:color w:val="000000"/>
          <w:shd w:val="clear" w:color="auto" w:fill="FFFFFF"/>
        </w:rPr>
        <w:t>,</w:t>
      </w:r>
      <w:r w:rsidR="003F5DD4" w:rsidRPr="00062EDE">
        <w:rPr>
          <w:color w:val="000000"/>
          <w:shd w:val="clear" w:color="auto" w:fill="FFFFFF"/>
        </w:rPr>
        <w:t xml:space="preserve"> for a circumstance to be </w:t>
      </w:r>
      <w:r w:rsidRPr="00062EDE">
        <w:rPr>
          <w:color w:val="000000"/>
          <w:shd w:val="clear" w:color="auto" w:fill="FFFFFF"/>
        </w:rPr>
        <w:t xml:space="preserve">considered </w:t>
      </w:r>
      <w:r w:rsidR="00A27F59" w:rsidRPr="00062EDE">
        <w:rPr>
          <w:color w:val="000000"/>
          <w:shd w:val="clear" w:color="auto" w:fill="FFFFFF"/>
        </w:rPr>
        <w:t>“</w:t>
      </w:r>
      <w:r w:rsidR="003F5DD4" w:rsidRPr="00062EDE">
        <w:rPr>
          <w:color w:val="000000"/>
          <w:shd w:val="clear" w:color="auto" w:fill="FFFFFF"/>
        </w:rPr>
        <w:t>exceptional</w:t>
      </w:r>
      <w:r w:rsidR="00A27F59" w:rsidRPr="00062EDE">
        <w:rPr>
          <w:color w:val="000000"/>
          <w:shd w:val="clear" w:color="auto" w:fill="FFFFFF"/>
        </w:rPr>
        <w:t>”</w:t>
      </w:r>
      <w:r w:rsidR="003F5DD4" w:rsidRPr="00062EDE">
        <w:rPr>
          <w:color w:val="000000"/>
          <w:shd w:val="clear" w:color="auto" w:fill="FFFFFF"/>
        </w:rPr>
        <w:t xml:space="preserve"> it would be </w:t>
      </w:r>
      <w:r w:rsidR="00CD35DF" w:rsidRPr="00062EDE">
        <w:rPr>
          <w:color w:val="000000"/>
          <w:shd w:val="clear" w:color="auto" w:fill="FFFFFF"/>
        </w:rPr>
        <w:t>one in which it was</w:t>
      </w:r>
      <w:r w:rsidR="003F5DD4" w:rsidRPr="00062EDE">
        <w:rPr>
          <w:color w:val="000000"/>
          <w:shd w:val="clear" w:color="auto" w:fill="FFFFFF"/>
        </w:rPr>
        <w:t xml:space="preserve"> </w:t>
      </w:r>
      <w:r w:rsidR="00CD35DF" w:rsidRPr="00062EDE">
        <w:rPr>
          <w:color w:val="000000"/>
          <w:shd w:val="clear" w:color="auto" w:fill="FFFFFF"/>
        </w:rPr>
        <w:t>demonstrably</w:t>
      </w:r>
      <w:r w:rsidR="003F5DD4" w:rsidRPr="00062EDE">
        <w:rPr>
          <w:color w:val="000000"/>
          <w:shd w:val="clear" w:color="auto" w:fill="FFFFFF"/>
        </w:rPr>
        <w:t xml:space="preserve"> contrary to the</w:t>
      </w:r>
      <w:r w:rsidR="00480152" w:rsidRPr="00062EDE">
        <w:rPr>
          <w:color w:val="000000"/>
          <w:shd w:val="clear" w:color="auto" w:fill="FFFFFF"/>
        </w:rPr>
        <w:t xml:space="preserve"> intent of the legislation and</w:t>
      </w:r>
      <w:r w:rsidR="003F5DD4" w:rsidRPr="00062EDE">
        <w:rPr>
          <w:color w:val="000000"/>
          <w:shd w:val="clear" w:color="auto" w:fill="FFFFFF"/>
        </w:rPr>
        <w:t xml:space="preserve"> </w:t>
      </w:r>
      <w:r w:rsidR="00480152" w:rsidRPr="00062EDE">
        <w:rPr>
          <w:color w:val="000000"/>
          <w:shd w:val="clear" w:color="auto" w:fill="FFFFFF"/>
        </w:rPr>
        <w:t xml:space="preserve">the </w:t>
      </w:r>
      <w:r w:rsidR="003F5DD4" w:rsidRPr="00062EDE">
        <w:rPr>
          <w:color w:val="000000"/>
          <w:shd w:val="clear" w:color="auto" w:fill="FFFFFF"/>
        </w:rPr>
        <w:t>public interest in aviation</w:t>
      </w:r>
      <w:r w:rsidR="00CD35DF" w:rsidRPr="00062EDE">
        <w:rPr>
          <w:color w:val="000000"/>
          <w:shd w:val="clear" w:color="auto" w:fill="FFFFFF"/>
        </w:rPr>
        <w:t xml:space="preserve"> safety</w:t>
      </w:r>
      <w:r w:rsidR="003F5DD4" w:rsidRPr="00062EDE">
        <w:rPr>
          <w:color w:val="000000"/>
          <w:shd w:val="clear" w:color="auto" w:fill="FFFFFF"/>
        </w:rPr>
        <w:t xml:space="preserve"> to charge the levy or the full levy amount</w:t>
      </w:r>
      <w:r w:rsidR="00CD35DF" w:rsidRPr="00062EDE">
        <w:rPr>
          <w:color w:val="000000"/>
          <w:shd w:val="clear" w:color="auto" w:fill="FFFFFF"/>
        </w:rPr>
        <w:t xml:space="preserve">. </w:t>
      </w:r>
      <w:r w:rsidR="00AA463B" w:rsidRPr="00062EDE">
        <w:rPr>
          <w:color w:val="000000"/>
          <w:shd w:val="clear" w:color="auto" w:fill="FFFFFF"/>
        </w:rPr>
        <w:t xml:space="preserve">On this basis, it is likely that few circumstances pertaining to use of RPA or model aircraft would reasonably be considered to be “exceptional”. </w:t>
      </w:r>
    </w:p>
    <w:p w14:paraId="697F7DE9" w14:textId="77777777" w:rsidR="00AA463B" w:rsidRPr="00062EDE" w:rsidRDefault="00AA463B" w:rsidP="008D45C9">
      <w:pPr>
        <w:rPr>
          <w:color w:val="000000"/>
          <w:shd w:val="clear" w:color="auto" w:fill="FFFFFF"/>
        </w:rPr>
      </w:pPr>
    </w:p>
    <w:p w14:paraId="7820B1F4" w14:textId="0B0C149D" w:rsidR="003F5DD4" w:rsidRPr="00062EDE" w:rsidRDefault="00480152" w:rsidP="008D45C9">
      <w:pPr>
        <w:rPr>
          <w:color w:val="000000"/>
          <w:shd w:val="clear" w:color="auto" w:fill="FFFFFF"/>
        </w:rPr>
      </w:pPr>
      <w:r w:rsidRPr="00062EDE">
        <w:rPr>
          <w:color w:val="000000"/>
          <w:shd w:val="clear" w:color="auto" w:fill="FFFFFF"/>
        </w:rPr>
        <w:t>A refusal of an application to consider circumstances</w:t>
      </w:r>
      <w:r w:rsidR="00A27F59" w:rsidRPr="00062EDE">
        <w:rPr>
          <w:color w:val="000000"/>
          <w:shd w:val="clear" w:color="auto" w:fill="FFFFFF"/>
        </w:rPr>
        <w:t xml:space="preserve"> to be</w:t>
      </w:r>
      <w:r w:rsidRPr="00062EDE">
        <w:rPr>
          <w:color w:val="000000"/>
          <w:shd w:val="clear" w:color="auto" w:fill="FFFFFF"/>
        </w:rPr>
        <w:t xml:space="preserve"> “exceptional” would be subject to administrative review by the Administrative Appeals Tribunal (</w:t>
      </w:r>
      <w:r w:rsidRPr="00062EDE">
        <w:rPr>
          <w:b/>
          <w:bCs/>
          <w:i/>
          <w:iCs/>
          <w:color w:val="000000"/>
          <w:shd w:val="clear" w:color="auto" w:fill="FFFFFF"/>
        </w:rPr>
        <w:t>AAT</w:t>
      </w:r>
      <w:r w:rsidRPr="00062EDE">
        <w:rPr>
          <w:color w:val="000000"/>
          <w:shd w:val="clear" w:color="auto" w:fill="FFFFFF"/>
        </w:rPr>
        <w:t>)</w:t>
      </w:r>
      <w:r w:rsidR="00EC477C" w:rsidRPr="00062EDE">
        <w:rPr>
          <w:color w:val="000000"/>
          <w:shd w:val="clear" w:color="auto" w:fill="FFFFFF"/>
        </w:rPr>
        <w:t xml:space="preserve"> on the basis that the decision was, ultimately</w:t>
      </w:r>
      <w:r w:rsidR="00566487" w:rsidRPr="00062EDE">
        <w:rPr>
          <w:color w:val="000000"/>
          <w:shd w:val="clear" w:color="auto" w:fill="FFFFFF"/>
        </w:rPr>
        <w:t>,</w:t>
      </w:r>
      <w:r w:rsidR="00EC477C" w:rsidRPr="00062EDE">
        <w:rPr>
          <w:color w:val="000000"/>
          <w:shd w:val="clear" w:color="auto" w:fill="FFFFFF"/>
        </w:rPr>
        <w:t xml:space="preserve"> one made under the </w:t>
      </w:r>
      <w:r w:rsidR="00566487" w:rsidRPr="00062EDE">
        <w:rPr>
          <w:i/>
          <w:iCs/>
          <w:color w:val="000000"/>
          <w:shd w:val="clear" w:color="auto" w:fill="FFFFFF"/>
        </w:rPr>
        <w:t xml:space="preserve">Civil Aviation Act 1988 </w:t>
      </w:r>
      <w:r w:rsidR="00566487" w:rsidRPr="00062EDE">
        <w:rPr>
          <w:color w:val="000000"/>
          <w:shd w:val="clear" w:color="auto" w:fill="FFFFFF"/>
        </w:rPr>
        <w:t>which empowered the making of the regulations, and which, by virtue of s31 of the Act</w:t>
      </w:r>
      <w:r w:rsidR="00A27F59" w:rsidRPr="00062EDE">
        <w:rPr>
          <w:color w:val="000000"/>
          <w:shd w:val="clear" w:color="auto" w:fill="FFFFFF"/>
        </w:rPr>
        <w:t xml:space="preserve"> (Review of decisions)</w:t>
      </w:r>
      <w:r w:rsidR="00566487" w:rsidRPr="00062EDE">
        <w:rPr>
          <w:color w:val="000000"/>
          <w:shd w:val="clear" w:color="auto" w:fill="FFFFFF"/>
        </w:rPr>
        <w:t xml:space="preserve"> was</w:t>
      </w:r>
      <w:r w:rsidR="00A27F59" w:rsidRPr="00062EDE">
        <w:rPr>
          <w:color w:val="000000"/>
          <w:shd w:val="clear" w:color="auto" w:fill="FFFFFF"/>
        </w:rPr>
        <w:t>, therefore,</w:t>
      </w:r>
      <w:r w:rsidR="00566487" w:rsidRPr="00062EDE">
        <w:rPr>
          <w:color w:val="000000"/>
          <w:shd w:val="clear" w:color="auto" w:fill="FFFFFF"/>
        </w:rPr>
        <w:t xml:space="preserve"> </w:t>
      </w:r>
      <w:r w:rsidR="00A27F59" w:rsidRPr="00062EDE">
        <w:rPr>
          <w:color w:val="000000"/>
          <w:shd w:val="clear" w:color="auto" w:fill="FFFFFF"/>
        </w:rPr>
        <w:t xml:space="preserve">a </w:t>
      </w:r>
      <w:r w:rsidR="00566487" w:rsidRPr="00062EDE">
        <w:rPr>
          <w:color w:val="000000"/>
          <w:shd w:val="clear" w:color="auto" w:fill="FFFFFF"/>
        </w:rPr>
        <w:t>reviewable</w:t>
      </w:r>
      <w:r w:rsidR="00A27F59" w:rsidRPr="00062EDE">
        <w:rPr>
          <w:color w:val="000000"/>
          <w:shd w:val="clear" w:color="auto" w:fill="FFFFFF"/>
        </w:rPr>
        <w:t xml:space="preserve"> decision</w:t>
      </w:r>
      <w:r w:rsidR="00566487" w:rsidRPr="00062EDE">
        <w:rPr>
          <w:color w:val="000000"/>
          <w:shd w:val="clear" w:color="auto" w:fill="FFFFFF"/>
        </w:rPr>
        <w:t xml:space="preserve"> (</w:t>
      </w:r>
      <w:r w:rsidR="00566487" w:rsidRPr="00062EDE">
        <w:rPr>
          <w:i/>
          <w:iCs/>
        </w:rPr>
        <w:t xml:space="preserve">Re Seaview Lord Howe Pty Ltd and Civil Aviation Authority </w:t>
      </w:r>
      <w:r w:rsidR="00566487" w:rsidRPr="00062EDE">
        <w:t>(1995) 38 ALD 422)</w:t>
      </w:r>
      <w:r w:rsidRPr="00062EDE">
        <w:rPr>
          <w:color w:val="000000"/>
          <w:shd w:val="clear" w:color="auto" w:fill="FFFFFF"/>
        </w:rPr>
        <w:t xml:space="preserve">. </w:t>
      </w:r>
    </w:p>
    <w:p w14:paraId="039A6CFA" w14:textId="77777777" w:rsidR="0039786C" w:rsidRPr="00062EDE" w:rsidRDefault="0039786C">
      <w:pPr>
        <w:pStyle w:val="ItemHead"/>
        <w:rPr>
          <w:rFonts w:ascii="Times New Roman" w:hAnsi="Times New Roman"/>
          <w:szCs w:val="24"/>
          <w:u w:val="single"/>
        </w:rPr>
      </w:pPr>
      <w:r w:rsidRPr="00062EDE">
        <w:rPr>
          <w:rFonts w:ascii="Times New Roman" w:hAnsi="Times New Roman"/>
          <w:color w:val="000000"/>
          <w:szCs w:val="24"/>
          <w:u w:val="single"/>
        </w:rPr>
        <w:t xml:space="preserve">Item 3 </w:t>
      </w:r>
      <w:r w:rsidRPr="00062EDE">
        <w:rPr>
          <w:rFonts w:ascii="Times New Roman" w:hAnsi="Times New Roman"/>
          <w:szCs w:val="24"/>
          <w:u w:val="single"/>
        </w:rPr>
        <w:t>After regulation 101.099</w:t>
      </w:r>
    </w:p>
    <w:p w14:paraId="56536AF1" w14:textId="77777777" w:rsidR="0039786C" w:rsidRPr="00062EDE" w:rsidRDefault="0039786C"/>
    <w:p w14:paraId="593A7B43" w14:textId="52221E74" w:rsidR="0039786C" w:rsidRPr="00062EDE" w:rsidRDefault="0039786C">
      <w:pPr>
        <w:rPr>
          <w:color w:val="000000"/>
          <w:shd w:val="clear" w:color="auto" w:fill="FFFFFF"/>
        </w:rPr>
      </w:pPr>
      <w:r w:rsidRPr="00062EDE">
        <w:rPr>
          <w:color w:val="000000"/>
          <w:shd w:val="clear" w:color="auto" w:fill="FFFFFF"/>
        </w:rPr>
        <w:t>A new regulation 101.099AA is inserted after regulation 101.099</w:t>
      </w:r>
      <w:r w:rsidR="001934DC" w:rsidRPr="00062EDE">
        <w:rPr>
          <w:color w:val="000000"/>
          <w:shd w:val="clear" w:color="auto" w:fill="FFFFFF"/>
        </w:rPr>
        <w:t xml:space="preserve"> of CASR</w:t>
      </w:r>
      <w:r w:rsidRPr="00062EDE">
        <w:rPr>
          <w:color w:val="000000"/>
          <w:shd w:val="clear" w:color="auto" w:fill="FFFFFF"/>
        </w:rPr>
        <w:t>, which provides the unmanned aircraft levy provisions for foreign registered RPA and model aircraft.</w:t>
      </w:r>
    </w:p>
    <w:p w14:paraId="33979FC5" w14:textId="77777777" w:rsidR="0039786C" w:rsidRPr="00062EDE" w:rsidRDefault="0039786C">
      <w:pPr>
        <w:rPr>
          <w:color w:val="000000"/>
          <w:shd w:val="clear" w:color="auto" w:fill="FFFFFF"/>
        </w:rPr>
      </w:pPr>
    </w:p>
    <w:p w14:paraId="5AD907A8" w14:textId="56DCD12A" w:rsidR="0039786C" w:rsidRPr="00062EDE" w:rsidRDefault="0039786C">
      <w:pPr>
        <w:rPr>
          <w:color w:val="000000"/>
          <w:shd w:val="clear" w:color="auto" w:fill="FFFFFF"/>
        </w:rPr>
      </w:pPr>
      <w:r w:rsidRPr="00062EDE">
        <w:rPr>
          <w:color w:val="000000"/>
          <w:shd w:val="clear" w:color="auto" w:fill="FFFFFF"/>
        </w:rPr>
        <w:t xml:space="preserve">Subregulation 101.099AA(1) provides that an application under Chapter 13 of the </w:t>
      </w:r>
      <w:r w:rsidRPr="00062EDE">
        <w:rPr>
          <w:i/>
          <w:iCs/>
          <w:color w:val="000000"/>
          <w:shd w:val="clear" w:color="auto" w:fill="FFFFFF"/>
        </w:rPr>
        <w:t>Part 101 (</w:t>
      </w:r>
      <w:r w:rsidR="001934DC" w:rsidRPr="00062EDE">
        <w:rPr>
          <w:i/>
          <w:iCs/>
          <w:color w:val="000000"/>
          <w:shd w:val="clear" w:color="auto" w:fill="FFFFFF"/>
        </w:rPr>
        <w:t>U</w:t>
      </w:r>
      <w:r w:rsidRPr="00062EDE">
        <w:rPr>
          <w:i/>
          <w:iCs/>
          <w:color w:val="000000"/>
          <w:shd w:val="clear" w:color="auto" w:fill="FFFFFF"/>
        </w:rPr>
        <w:t>nmanned Aircraft and Rockets) Manual of Standards 2019</w:t>
      </w:r>
      <w:r w:rsidRPr="00062EDE">
        <w:rPr>
          <w:color w:val="000000"/>
          <w:shd w:val="clear" w:color="auto" w:fill="FFFFFF"/>
        </w:rPr>
        <w:t xml:space="preserve"> for permission to operate, or to conduct operations using, an RPA or model aircraft registered under a law of a foreign country must be accompanied by the unmanned aircraft levy</w:t>
      </w:r>
      <w:r w:rsidR="005D0D3F">
        <w:rPr>
          <w:color w:val="000000"/>
          <w:shd w:val="clear" w:color="auto" w:fill="FFFFFF"/>
        </w:rPr>
        <w:t xml:space="preserve"> (if any)</w:t>
      </w:r>
      <w:r w:rsidRPr="00062EDE">
        <w:rPr>
          <w:color w:val="000000"/>
          <w:shd w:val="clear" w:color="auto" w:fill="FFFFFF"/>
        </w:rPr>
        <w:t xml:space="preserve"> for the application.</w:t>
      </w:r>
    </w:p>
    <w:p w14:paraId="53078F9F" w14:textId="77777777" w:rsidR="0039786C" w:rsidRPr="00062EDE" w:rsidRDefault="0039786C">
      <w:pPr>
        <w:rPr>
          <w:color w:val="000000"/>
          <w:shd w:val="clear" w:color="auto" w:fill="FFFFFF"/>
        </w:rPr>
      </w:pPr>
    </w:p>
    <w:p w14:paraId="2B24E6E0" w14:textId="6B5A3FB0" w:rsidR="0039786C" w:rsidRPr="00062EDE" w:rsidRDefault="0039786C">
      <w:pPr>
        <w:rPr>
          <w:color w:val="000000"/>
          <w:shd w:val="clear" w:color="auto" w:fill="FFFFFF"/>
        </w:rPr>
      </w:pPr>
      <w:r w:rsidRPr="00062EDE">
        <w:rPr>
          <w:color w:val="000000"/>
          <w:shd w:val="clear" w:color="auto" w:fill="FFFFFF"/>
        </w:rPr>
        <w:t>Subregulation 101.099AA(</w:t>
      </w:r>
      <w:r w:rsidR="005D0D3F">
        <w:rPr>
          <w:color w:val="000000"/>
          <w:shd w:val="clear" w:color="auto" w:fill="FFFFFF"/>
        </w:rPr>
        <w:t>2</w:t>
      </w:r>
      <w:r w:rsidRPr="00062EDE">
        <w:rPr>
          <w:color w:val="000000"/>
          <w:shd w:val="clear" w:color="auto" w:fill="FFFFFF"/>
        </w:rPr>
        <w:t>) provides that CASA may, on behalf of the Commonwealth, waive the payment of unmanned aircraft levy under subregulation 101.099AA(1), or refund levy that has been paid under that subregulation, if CASA is satisfied that there are exceptional circumstances justifying the waiver or refund.</w:t>
      </w:r>
    </w:p>
    <w:p w14:paraId="41B9E1B0" w14:textId="77777777" w:rsidR="0039786C" w:rsidRPr="00062EDE" w:rsidRDefault="0039786C">
      <w:pPr>
        <w:rPr>
          <w:color w:val="000000"/>
          <w:shd w:val="clear" w:color="auto" w:fill="FFFFFF"/>
        </w:rPr>
      </w:pPr>
    </w:p>
    <w:p w14:paraId="1313ED44" w14:textId="004A2FAA" w:rsidR="0039786C" w:rsidRPr="00062EDE" w:rsidRDefault="0039786C">
      <w:pPr>
        <w:rPr>
          <w:color w:val="000000"/>
          <w:shd w:val="clear" w:color="auto" w:fill="FFFFFF"/>
        </w:rPr>
      </w:pPr>
      <w:r w:rsidRPr="00062EDE">
        <w:rPr>
          <w:color w:val="000000"/>
          <w:shd w:val="clear" w:color="auto" w:fill="FFFFFF"/>
        </w:rPr>
        <w:t>Subregulation 101.099AA(</w:t>
      </w:r>
      <w:r w:rsidR="005D0D3F">
        <w:rPr>
          <w:color w:val="000000"/>
          <w:shd w:val="clear" w:color="auto" w:fill="FFFFFF"/>
        </w:rPr>
        <w:t>3</w:t>
      </w:r>
      <w:r w:rsidRPr="00062EDE">
        <w:rPr>
          <w:color w:val="000000"/>
          <w:shd w:val="clear" w:color="auto" w:fill="FFFFFF"/>
        </w:rPr>
        <w:t>) provides that the waiver or refund may be of the whole or part of the levy, and may be made by CASA on its own initiative, or on written application in the approved form by the applicant for the registration.</w:t>
      </w:r>
    </w:p>
    <w:p w14:paraId="4722D2F7" w14:textId="77777777" w:rsidR="00E45F8A" w:rsidRPr="00062EDE" w:rsidRDefault="00E45F8A">
      <w:pPr>
        <w:rPr>
          <w:color w:val="000000"/>
          <w:shd w:val="clear" w:color="auto" w:fill="FFFFFF"/>
        </w:rPr>
      </w:pPr>
    </w:p>
    <w:p w14:paraId="7E81F263" w14:textId="28700EE7" w:rsidR="0039786C" w:rsidRPr="00062EDE" w:rsidRDefault="00E45F8A">
      <w:pPr>
        <w:rPr>
          <w:color w:val="000000"/>
          <w:shd w:val="clear" w:color="auto" w:fill="FFFFFF"/>
        </w:rPr>
      </w:pPr>
      <w:r w:rsidRPr="00062EDE">
        <w:rPr>
          <w:color w:val="000000"/>
          <w:shd w:val="clear" w:color="auto" w:fill="FFFFFF"/>
        </w:rPr>
        <w:t>______________________________________________________________________________</w:t>
      </w:r>
    </w:p>
    <w:sectPr w:rsidR="0039786C" w:rsidRPr="00062EDE" w:rsidSect="0074541B">
      <w:footerReference w:type="default" r:id="rId11"/>
      <w:pgSz w:w="11906" w:h="16838"/>
      <w:pgMar w:top="1247" w:right="1247" w:bottom="851" w:left="1247"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088957" w16cid:durableId="2461C311"/>
  <w16cid:commentId w16cid:paraId="23FCFBCE" w16cid:durableId="2461C312"/>
  <w16cid:commentId w16cid:paraId="127D4480" w16cid:durableId="2461C313"/>
  <w16cid:commentId w16cid:paraId="49697BC8" w16cid:durableId="2461C314"/>
  <w16cid:commentId w16cid:paraId="197D92C7" w16cid:durableId="2461C315"/>
  <w16cid:commentId w16cid:paraId="041C1F12" w16cid:durableId="2461C316"/>
  <w16cid:commentId w16cid:paraId="77F5FE54" w16cid:durableId="2461C317"/>
  <w16cid:commentId w16cid:paraId="4D945F4C" w16cid:durableId="2461C3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DBE67" w14:textId="77777777" w:rsidR="00944230" w:rsidRDefault="00944230">
      <w:r>
        <w:separator/>
      </w:r>
    </w:p>
  </w:endnote>
  <w:endnote w:type="continuationSeparator" w:id="0">
    <w:p w14:paraId="6FAC2337" w14:textId="77777777" w:rsidR="00944230" w:rsidRDefault="00944230">
      <w:r>
        <w:continuationSeparator/>
      </w:r>
    </w:p>
  </w:endnote>
  <w:endnote w:type="continuationNotice" w:id="1">
    <w:p w14:paraId="76FB807A" w14:textId="77777777" w:rsidR="00944230" w:rsidRDefault="009442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2CCA3" w14:textId="0268B0C3" w:rsidR="002F2682" w:rsidRDefault="002F2682">
    <w:pPr>
      <w:pStyle w:val="Footer"/>
      <w:jc w:val="center"/>
      <w:rPr>
        <w:rFonts w:ascii="Arial" w:hAnsi="Arial" w:cs="Arial"/>
        <w:sz w:val="20"/>
        <w:szCs w:val="20"/>
      </w:rPr>
    </w:pP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sidR="00336AF1">
      <w:rPr>
        <w:rStyle w:val="PageNumber"/>
        <w:rFonts w:ascii="Arial" w:hAnsi="Arial" w:cs="Arial"/>
        <w:noProof/>
        <w:sz w:val="20"/>
        <w:szCs w:val="20"/>
      </w:rPr>
      <w:t>2</w:t>
    </w:r>
    <w:r>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2BD56" w14:textId="77777777" w:rsidR="00944230" w:rsidRDefault="00944230">
      <w:r>
        <w:separator/>
      </w:r>
    </w:p>
  </w:footnote>
  <w:footnote w:type="continuationSeparator" w:id="0">
    <w:p w14:paraId="3B554DF3" w14:textId="77777777" w:rsidR="00944230" w:rsidRDefault="00944230">
      <w:r>
        <w:continuationSeparator/>
      </w:r>
    </w:p>
  </w:footnote>
  <w:footnote w:type="continuationNotice" w:id="1">
    <w:p w14:paraId="4EF2B8CB" w14:textId="77777777" w:rsidR="00944230" w:rsidRDefault="0094423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2B0B"/>
    <w:multiLevelType w:val="hybridMultilevel"/>
    <w:tmpl w:val="143E137A"/>
    <w:lvl w:ilvl="0" w:tplc="A286798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E54163"/>
    <w:multiLevelType w:val="hybridMultilevel"/>
    <w:tmpl w:val="8068B650"/>
    <w:lvl w:ilvl="0" w:tplc="F1C8249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A352C"/>
    <w:multiLevelType w:val="hybridMultilevel"/>
    <w:tmpl w:val="3FEA7B40"/>
    <w:lvl w:ilvl="0" w:tplc="FFFFFFFF">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C7272"/>
    <w:multiLevelType w:val="hybridMultilevel"/>
    <w:tmpl w:val="9D44A1CA"/>
    <w:lvl w:ilvl="0" w:tplc="FFFFFFFF">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32A34"/>
    <w:multiLevelType w:val="hybridMultilevel"/>
    <w:tmpl w:val="B03426CC"/>
    <w:lvl w:ilvl="0" w:tplc="F1C82490">
      <w:start w:val="1"/>
      <w:numFmt w:val="lowerLetter"/>
      <w:lvlText w:val="(%1)"/>
      <w:lvlJc w:val="left"/>
      <w:pPr>
        <w:ind w:left="1636" w:hanging="360"/>
      </w:pPr>
      <w:rPr>
        <w:rFonts w:cs="Times New Roman"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5" w15:restartNumberingAfterBreak="0">
    <w:nsid w:val="14151248"/>
    <w:multiLevelType w:val="hybridMultilevel"/>
    <w:tmpl w:val="EE4A0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961F97"/>
    <w:multiLevelType w:val="hybridMultilevel"/>
    <w:tmpl w:val="890E76B2"/>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292E41"/>
    <w:multiLevelType w:val="hybridMultilevel"/>
    <w:tmpl w:val="D896A980"/>
    <w:lvl w:ilvl="0" w:tplc="1A687166">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822BAC"/>
    <w:multiLevelType w:val="hybridMultilevel"/>
    <w:tmpl w:val="27CC2F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2C3B2C"/>
    <w:multiLevelType w:val="hybridMultilevel"/>
    <w:tmpl w:val="8C562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6217A2"/>
    <w:multiLevelType w:val="hybridMultilevel"/>
    <w:tmpl w:val="B59236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D04FDD"/>
    <w:multiLevelType w:val="hybridMultilevel"/>
    <w:tmpl w:val="0A68B2B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367827"/>
    <w:multiLevelType w:val="hybridMultilevel"/>
    <w:tmpl w:val="8E96A04C"/>
    <w:lvl w:ilvl="0" w:tplc="FFFFFFFF">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6D6A8B"/>
    <w:multiLevelType w:val="hybridMultilevel"/>
    <w:tmpl w:val="263AD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E42DA0"/>
    <w:multiLevelType w:val="hybridMultilevel"/>
    <w:tmpl w:val="3B0CBBB0"/>
    <w:lvl w:ilvl="0" w:tplc="FFFFFFFF">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1D3BD6"/>
    <w:multiLevelType w:val="hybridMultilevel"/>
    <w:tmpl w:val="D098FC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3024BA"/>
    <w:multiLevelType w:val="hybridMultilevel"/>
    <w:tmpl w:val="64B6F9E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9A42A9"/>
    <w:multiLevelType w:val="hybridMultilevel"/>
    <w:tmpl w:val="0FCC64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933235"/>
    <w:multiLevelType w:val="hybridMultilevel"/>
    <w:tmpl w:val="222E8B14"/>
    <w:lvl w:ilvl="0" w:tplc="A65246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CE67F2"/>
    <w:multiLevelType w:val="multilevel"/>
    <w:tmpl w:val="8446F032"/>
    <w:lvl w:ilvl="0">
      <w:start w:val="1"/>
      <w:numFmt w:val="bullet"/>
      <w:lvlText w:val=""/>
      <w:lvlJc w:val="left"/>
      <w:pPr>
        <w:tabs>
          <w:tab w:val="num" w:pos="720"/>
        </w:tabs>
        <w:ind w:left="720" w:hanging="360"/>
      </w:pPr>
      <w:rPr>
        <w:rFonts w:ascii="Symbol" w:hAnsi="Symbol" w:hint="default"/>
      </w:rPr>
    </w:lvl>
    <w:lvl w:ilvl="1">
      <w:numFmt w:val="bullet"/>
      <w:lvlText w:val="-"/>
      <w:legacy w:legacy="1" w:legacySpace="360" w:legacyIndent="390"/>
      <w:lvlJc w:val="left"/>
      <w:pPr>
        <w:ind w:left="1470" w:hanging="39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2B45BF"/>
    <w:multiLevelType w:val="hybridMultilevel"/>
    <w:tmpl w:val="D098FC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9E16C1"/>
    <w:multiLevelType w:val="hybridMultilevel"/>
    <w:tmpl w:val="8446F032"/>
    <w:lvl w:ilvl="0" w:tplc="FFFFFFFF">
      <w:start w:val="1"/>
      <w:numFmt w:val="bullet"/>
      <w:lvlText w:val=""/>
      <w:lvlJc w:val="left"/>
      <w:pPr>
        <w:tabs>
          <w:tab w:val="num" w:pos="720"/>
        </w:tabs>
        <w:ind w:left="720" w:hanging="360"/>
      </w:pPr>
      <w:rPr>
        <w:rFonts w:ascii="Symbol" w:hAnsi="Symbol" w:hint="default"/>
      </w:rPr>
    </w:lvl>
    <w:lvl w:ilvl="1" w:tplc="FFFFFFFF">
      <w:numFmt w:val="bullet"/>
      <w:lvlText w:val="-"/>
      <w:legacy w:legacy="1" w:legacySpace="360" w:legacyIndent="390"/>
      <w:lvlJc w:val="left"/>
      <w:pPr>
        <w:ind w:left="1470" w:hanging="39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9F1850"/>
    <w:multiLevelType w:val="hybridMultilevel"/>
    <w:tmpl w:val="EEB65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D521C0"/>
    <w:multiLevelType w:val="hybridMultilevel"/>
    <w:tmpl w:val="F762032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9706698"/>
    <w:multiLevelType w:val="hybridMultilevel"/>
    <w:tmpl w:val="56428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7A7320"/>
    <w:multiLevelType w:val="hybridMultilevel"/>
    <w:tmpl w:val="736692CC"/>
    <w:lvl w:ilvl="0" w:tplc="FFFFFFFF">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ED0A02"/>
    <w:multiLevelType w:val="hybridMultilevel"/>
    <w:tmpl w:val="1E924512"/>
    <w:lvl w:ilvl="0" w:tplc="9078E99E">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1AA13AC"/>
    <w:multiLevelType w:val="hybridMultilevel"/>
    <w:tmpl w:val="A18643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34758B"/>
    <w:multiLevelType w:val="hybridMultilevel"/>
    <w:tmpl w:val="4924559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381AA7"/>
    <w:multiLevelType w:val="hybridMultilevel"/>
    <w:tmpl w:val="64605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A66525"/>
    <w:multiLevelType w:val="hybridMultilevel"/>
    <w:tmpl w:val="0FF6CF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335FDD"/>
    <w:multiLevelType w:val="hybridMultilevel"/>
    <w:tmpl w:val="E8EA06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1"/>
  </w:num>
  <w:num w:numId="3">
    <w:abstractNumId w:val="3"/>
  </w:num>
  <w:num w:numId="4">
    <w:abstractNumId w:val="12"/>
  </w:num>
  <w:num w:numId="5">
    <w:abstractNumId w:val="2"/>
  </w:num>
  <w:num w:numId="6">
    <w:abstractNumId w:val="14"/>
  </w:num>
  <w:num w:numId="7">
    <w:abstractNumId w:val="25"/>
  </w:num>
  <w:num w:numId="8">
    <w:abstractNumId w:val="10"/>
  </w:num>
  <w:num w:numId="9">
    <w:abstractNumId w:val="6"/>
  </w:num>
  <w:num w:numId="10">
    <w:abstractNumId w:val="16"/>
  </w:num>
  <w:num w:numId="11">
    <w:abstractNumId w:val="27"/>
  </w:num>
  <w:num w:numId="12">
    <w:abstractNumId w:val="11"/>
  </w:num>
  <w:num w:numId="13">
    <w:abstractNumId w:val="8"/>
  </w:num>
  <w:num w:numId="14">
    <w:abstractNumId w:val="30"/>
  </w:num>
  <w:num w:numId="15">
    <w:abstractNumId w:val="31"/>
  </w:num>
  <w:num w:numId="16">
    <w:abstractNumId w:val="13"/>
  </w:num>
  <w:num w:numId="17">
    <w:abstractNumId w:val="23"/>
  </w:num>
  <w:num w:numId="18">
    <w:abstractNumId w:val="19"/>
  </w:num>
  <w:num w:numId="19">
    <w:abstractNumId w:val="7"/>
  </w:num>
  <w:num w:numId="20">
    <w:abstractNumId w:val="1"/>
  </w:num>
  <w:num w:numId="21">
    <w:abstractNumId w:val="4"/>
  </w:num>
  <w:num w:numId="22">
    <w:abstractNumId w:val="26"/>
  </w:num>
  <w:num w:numId="23">
    <w:abstractNumId w:val="18"/>
  </w:num>
  <w:num w:numId="24">
    <w:abstractNumId w:val="24"/>
  </w:num>
  <w:num w:numId="25">
    <w:abstractNumId w:val="0"/>
  </w:num>
  <w:num w:numId="26">
    <w:abstractNumId w:val="17"/>
  </w:num>
  <w:num w:numId="27">
    <w:abstractNumId w:val="9"/>
  </w:num>
  <w:num w:numId="28">
    <w:abstractNumId w:val="28"/>
  </w:num>
  <w:num w:numId="29">
    <w:abstractNumId w:val="5"/>
  </w:num>
  <w:num w:numId="30">
    <w:abstractNumId w:val="20"/>
  </w:num>
  <w:num w:numId="31">
    <w:abstractNumId w:val="15"/>
  </w:num>
  <w:num w:numId="32">
    <w:abstractNumId w:val="2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78"/>
    <w:rsid w:val="00000A7C"/>
    <w:rsid w:val="000033A4"/>
    <w:rsid w:val="00004250"/>
    <w:rsid w:val="000046AC"/>
    <w:rsid w:val="00004BAA"/>
    <w:rsid w:val="000101B3"/>
    <w:rsid w:val="00010395"/>
    <w:rsid w:val="00011B2D"/>
    <w:rsid w:val="000140D4"/>
    <w:rsid w:val="00014239"/>
    <w:rsid w:val="000143C9"/>
    <w:rsid w:val="000145E0"/>
    <w:rsid w:val="00015EF1"/>
    <w:rsid w:val="00016211"/>
    <w:rsid w:val="00017782"/>
    <w:rsid w:val="00017D40"/>
    <w:rsid w:val="00017E02"/>
    <w:rsid w:val="000201A7"/>
    <w:rsid w:val="000208F4"/>
    <w:rsid w:val="00021EB4"/>
    <w:rsid w:val="00022068"/>
    <w:rsid w:val="0002270C"/>
    <w:rsid w:val="00022902"/>
    <w:rsid w:val="00024B4E"/>
    <w:rsid w:val="00026583"/>
    <w:rsid w:val="0002665E"/>
    <w:rsid w:val="00027321"/>
    <w:rsid w:val="00027A8E"/>
    <w:rsid w:val="000300FD"/>
    <w:rsid w:val="000324AC"/>
    <w:rsid w:val="0003273C"/>
    <w:rsid w:val="00032C27"/>
    <w:rsid w:val="00032D08"/>
    <w:rsid w:val="000337BB"/>
    <w:rsid w:val="00034AA3"/>
    <w:rsid w:val="00036360"/>
    <w:rsid w:val="0003724C"/>
    <w:rsid w:val="00040D57"/>
    <w:rsid w:val="000420C5"/>
    <w:rsid w:val="00042145"/>
    <w:rsid w:val="00043DFF"/>
    <w:rsid w:val="00046985"/>
    <w:rsid w:val="00047535"/>
    <w:rsid w:val="00050B5B"/>
    <w:rsid w:val="00055D21"/>
    <w:rsid w:val="00056BEA"/>
    <w:rsid w:val="00056FB9"/>
    <w:rsid w:val="00060EC6"/>
    <w:rsid w:val="000611F0"/>
    <w:rsid w:val="00061DA7"/>
    <w:rsid w:val="00062D2F"/>
    <w:rsid w:val="00062EDE"/>
    <w:rsid w:val="00063204"/>
    <w:rsid w:val="0006352E"/>
    <w:rsid w:val="00064224"/>
    <w:rsid w:val="0006613E"/>
    <w:rsid w:val="000670BE"/>
    <w:rsid w:val="00067169"/>
    <w:rsid w:val="000701D6"/>
    <w:rsid w:val="00070A0F"/>
    <w:rsid w:val="0007268F"/>
    <w:rsid w:val="00073B1A"/>
    <w:rsid w:val="00074239"/>
    <w:rsid w:val="0007424D"/>
    <w:rsid w:val="000753FC"/>
    <w:rsid w:val="0007550D"/>
    <w:rsid w:val="000771D6"/>
    <w:rsid w:val="00077B4F"/>
    <w:rsid w:val="00082642"/>
    <w:rsid w:val="000834F1"/>
    <w:rsid w:val="000838C0"/>
    <w:rsid w:val="000853AE"/>
    <w:rsid w:val="00085F70"/>
    <w:rsid w:val="00087607"/>
    <w:rsid w:val="00087736"/>
    <w:rsid w:val="000901FB"/>
    <w:rsid w:val="00090644"/>
    <w:rsid w:val="000916BC"/>
    <w:rsid w:val="00091848"/>
    <w:rsid w:val="0009427B"/>
    <w:rsid w:val="00095612"/>
    <w:rsid w:val="00095960"/>
    <w:rsid w:val="00096826"/>
    <w:rsid w:val="0009706F"/>
    <w:rsid w:val="000971AD"/>
    <w:rsid w:val="00097632"/>
    <w:rsid w:val="000A071F"/>
    <w:rsid w:val="000A1CE3"/>
    <w:rsid w:val="000A4708"/>
    <w:rsid w:val="000A5161"/>
    <w:rsid w:val="000A6D49"/>
    <w:rsid w:val="000A7AD6"/>
    <w:rsid w:val="000B0E6B"/>
    <w:rsid w:val="000B18D0"/>
    <w:rsid w:val="000B2199"/>
    <w:rsid w:val="000B31BC"/>
    <w:rsid w:val="000B3835"/>
    <w:rsid w:val="000B39ED"/>
    <w:rsid w:val="000B5802"/>
    <w:rsid w:val="000B72D1"/>
    <w:rsid w:val="000C1A9A"/>
    <w:rsid w:val="000C42B5"/>
    <w:rsid w:val="000C4739"/>
    <w:rsid w:val="000C4C54"/>
    <w:rsid w:val="000C61EC"/>
    <w:rsid w:val="000C6390"/>
    <w:rsid w:val="000C79B5"/>
    <w:rsid w:val="000D3E21"/>
    <w:rsid w:val="000D49E8"/>
    <w:rsid w:val="000D4F5F"/>
    <w:rsid w:val="000D6096"/>
    <w:rsid w:val="000D6FCC"/>
    <w:rsid w:val="000D7472"/>
    <w:rsid w:val="000E13E9"/>
    <w:rsid w:val="000E27CD"/>
    <w:rsid w:val="000E31FF"/>
    <w:rsid w:val="000E4AAD"/>
    <w:rsid w:val="000E4C5A"/>
    <w:rsid w:val="000E6324"/>
    <w:rsid w:val="000F00EE"/>
    <w:rsid w:val="000F02E6"/>
    <w:rsid w:val="000F1C4D"/>
    <w:rsid w:val="000F23EA"/>
    <w:rsid w:val="000F338D"/>
    <w:rsid w:val="000F483C"/>
    <w:rsid w:val="000F5568"/>
    <w:rsid w:val="000F6560"/>
    <w:rsid w:val="000F7F86"/>
    <w:rsid w:val="00100581"/>
    <w:rsid w:val="00101B8E"/>
    <w:rsid w:val="00103C4C"/>
    <w:rsid w:val="001046E3"/>
    <w:rsid w:val="00104950"/>
    <w:rsid w:val="00104A94"/>
    <w:rsid w:val="00105C59"/>
    <w:rsid w:val="00106FF1"/>
    <w:rsid w:val="00110033"/>
    <w:rsid w:val="00110A8E"/>
    <w:rsid w:val="00112310"/>
    <w:rsid w:val="00112A36"/>
    <w:rsid w:val="00112CC8"/>
    <w:rsid w:val="0011328D"/>
    <w:rsid w:val="00114F9C"/>
    <w:rsid w:val="001165CD"/>
    <w:rsid w:val="00121C02"/>
    <w:rsid w:val="00122FA7"/>
    <w:rsid w:val="001238FD"/>
    <w:rsid w:val="00124038"/>
    <w:rsid w:val="001335D3"/>
    <w:rsid w:val="0013361E"/>
    <w:rsid w:val="00134357"/>
    <w:rsid w:val="00134A70"/>
    <w:rsid w:val="0013580D"/>
    <w:rsid w:val="001360FA"/>
    <w:rsid w:val="00137BA9"/>
    <w:rsid w:val="00137C5F"/>
    <w:rsid w:val="001406FF"/>
    <w:rsid w:val="00140D71"/>
    <w:rsid w:val="001414F0"/>
    <w:rsid w:val="00141648"/>
    <w:rsid w:val="001428BC"/>
    <w:rsid w:val="00142DAD"/>
    <w:rsid w:val="001433FC"/>
    <w:rsid w:val="001438CD"/>
    <w:rsid w:val="00143A91"/>
    <w:rsid w:val="00143CFA"/>
    <w:rsid w:val="00144499"/>
    <w:rsid w:val="00144E66"/>
    <w:rsid w:val="00144F0D"/>
    <w:rsid w:val="00145532"/>
    <w:rsid w:val="00145B7D"/>
    <w:rsid w:val="00145CFF"/>
    <w:rsid w:val="00145F61"/>
    <w:rsid w:val="0014617A"/>
    <w:rsid w:val="00146BEA"/>
    <w:rsid w:val="0014753B"/>
    <w:rsid w:val="00147E4C"/>
    <w:rsid w:val="00147F6A"/>
    <w:rsid w:val="00150BB1"/>
    <w:rsid w:val="00151545"/>
    <w:rsid w:val="00151FBB"/>
    <w:rsid w:val="00153F9D"/>
    <w:rsid w:val="00155492"/>
    <w:rsid w:val="00156F35"/>
    <w:rsid w:val="00157172"/>
    <w:rsid w:val="001605A5"/>
    <w:rsid w:val="00162976"/>
    <w:rsid w:val="00162CB1"/>
    <w:rsid w:val="00163532"/>
    <w:rsid w:val="00163685"/>
    <w:rsid w:val="00163F1F"/>
    <w:rsid w:val="00166024"/>
    <w:rsid w:val="00166985"/>
    <w:rsid w:val="001678C4"/>
    <w:rsid w:val="00167B16"/>
    <w:rsid w:val="0017049D"/>
    <w:rsid w:val="00170B9B"/>
    <w:rsid w:val="001714D2"/>
    <w:rsid w:val="00171A4A"/>
    <w:rsid w:val="0017211E"/>
    <w:rsid w:val="001725D4"/>
    <w:rsid w:val="00174202"/>
    <w:rsid w:val="0017428A"/>
    <w:rsid w:val="00174D5F"/>
    <w:rsid w:val="00175B60"/>
    <w:rsid w:val="00181592"/>
    <w:rsid w:val="00182B1E"/>
    <w:rsid w:val="00183FEF"/>
    <w:rsid w:val="00184A32"/>
    <w:rsid w:val="001855BA"/>
    <w:rsid w:val="00185E78"/>
    <w:rsid w:val="00187F50"/>
    <w:rsid w:val="00191387"/>
    <w:rsid w:val="001934DC"/>
    <w:rsid w:val="001946DB"/>
    <w:rsid w:val="00195579"/>
    <w:rsid w:val="001958CC"/>
    <w:rsid w:val="00196445"/>
    <w:rsid w:val="001969C8"/>
    <w:rsid w:val="00196A4B"/>
    <w:rsid w:val="00196B03"/>
    <w:rsid w:val="00197A85"/>
    <w:rsid w:val="00197C11"/>
    <w:rsid w:val="001A1B8C"/>
    <w:rsid w:val="001A2555"/>
    <w:rsid w:val="001A3B46"/>
    <w:rsid w:val="001A4339"/>
    <w:rsid w:val="001A48DA"/>
    <w:rsid w:val="001A4C0D"/>
    <w:rsid w:val="001A59E7"/>
    <w:rsid w:val="001A762E"/>
    <w:rsid w:val="001A7F7D"/>
    <w:rsid w:val="001B04A9"/>
    <w:rsid w:val="001B1583"/>
    <w:rsid w:val="001B18B9"/>
    <w:rsid w:val="001B2009"/>
    <w:rsid w:val="001B383D"/>
    <w:rsid w:val="001B411B"/>
    <w:rsid w:val="001B422D"/>
    <w:rsid w:val="001C03AD"/>
    <w:rsid w:val="001C068E"/>
    <w:rsid w:val="001C1ABB"/>
    <w:rsid w:val="001C7F31"/>
    <w:rsid w:val="001D04EB"/>
    <w:rsid w:val="001D0FC3"/>
    <w:rsid w:val="001D2017"/>
    <w:rsid w:val="001D3B92"/>
    <w:rsid w:val="001D5370"/>
    <w:rsid w:val="001D65D3"/>
    <w:rsid w:val="001E19D5"/>
    <w:rsid w:val="001E2911"/>
    <w:rsid w:val="001E2D94"/>
    <w:rsid w:val="001E5EF1"/>
    <w:rsid w:val="001E6D5B"/>
    <w:rsid w:val="001F0F81"/>
    <w:rsid w:val="001F1E07"/>
    <w:rsid w:val="001F42C7"/>
    <w:rsid w:val="001F44F2"/>
    <w:rsid w:val="001F4AD8"/>
    <w:rsid w:val="002006B8"/>
    <w:rsid w:val="002075CC"/>
    <w:rsid w:val="00207B95"/>
    <w:rsid w:val="00210D6C"/>
    <w:rsid w:val="0021145C"/>
    <w:rsid w:val="00211F14"/>
    <w:rsid w:val="00212FDD"/>
    <w:rsid w:val="00213F24"/>
    <w:rsid w:val="00216BCA"/>
    <w:rsid w:val="0021731B"/>
    <w:rsid w:val="00217FE1"/>
    <w:rsid w:val="002204C1"/>
    <w:rsid w:val="002224E7"/>
    <w:rsid w:val="00222705"/>
    <w:rsid w:val="00224B5E"/>
    <w:rsid w:val="00225EBE"/>
    <w:rsid w:val="00226950"/>
    <w:rsid w:val="00226EF9"/>
    <w:rsid w:val="00227363"/>
    <w:rsid w:val="00227C22"/>
    <w:rsid w:val="00227D27"/>
    <w:rsid w:val="00233137"/>
    <w:rsid w:val="00234A48"/>
    <w:rsid w:val="002352E4"/>
    <w:rsid w:val="002370DE"/>
    <w:rsid w:val="00237A44"/>
    <w:rsid w:val="00237F86"/>
    <w:rsid w:val="00240403"/>
    <w:rsid w:val="00240778"/>
    <w:rsid w:val="00240FAF"/>
    <w:rsid w:val="002422EA"/>
    <w:rsid w:val="00242FE7"/>
    <w:rsid w:val="00245D25"/>
    <w:rsid w:val="00250891"/>
    <w:rsid w:val="00250F7D"/>
    <w:rsid w:val="00251BA0"/>
    <w:rsid w:val="00252634"/>
    <w:rsid w:val="002535DB"/>
    <w:rsid w:val="002543E0"/>
    <w:rsid w:val="00254FFE"/>
    <w:rsid w:val="00256101"/>
    <w:rsid w:val="00256422"/>
    <w:rsid w:val="00261FF8"/>
    <w:rsid w:val="002621B3"/>
    <w:rsid w:val="00262618"/>
    <w:rsid w:val="00262B57"/>
    <w:rsid w:val="00263269"/>
    <w:rsid w:val="0026526D"/>
    <w:rsid w:val="00265930"/>
    <w:rsid w:val="00266BB7"/>
    <w:rsid w:val="0026758C"/>
    <w:rsid w:val="00267FD9"/>
    <w:rsid w:val="0027084C"/>
    <w:rsid w:val="002711A8"/>
    <w:rsid w:val="0027470D"/>
    <w:rsid w:val="00276DFF"/>
    <w:rsid w:val="00281407"/>
    <w:rsid w:val="002816E3"/>
    <w:rsid w:val="00282F89"/>
    <w:rsid w:val="0028432A"/>
    <w:rsid w:val="00285F72"/>
    <w:rsid w:val="0028640A"/>
    <w:rsid w:val="00286916"/>
    <w:rsid w:val="0028702F"/>
    <w:rsid w:val="002871FF"/>
    <w:rsid w:val="00287390"/>
    <w:rsid w:val="002909D6"/>
    <w:rsid w:val="00290BDC"/>
    <w:rsid w:val="002919F4"/>
    <w:rsid w:val="00292114"/>
    <w:rsid w:val="00292263"/>
    <w:rsid w:val="0029235A"/>
    <w:rsid w:val="00294E29"/>
    <w:rsid w:val="00295E49"/>
    <w:rsid w:val="00296434"/>
    <w:rsid w:val="002A0101"/>
    <w:rsid w:val="002A0C0C"/>
    <w:rsid w:val="002A1726"/>
    <w:rsid w:val="002A20C3"/>
    <w:rsid w:val="002A57D8"/>
    <w:rsid w:val="002B0F3E"/>
    <w:rsid w:val="002B11E2"/>
    <w:rsid w:val="002B240D"/>
    <w:rsid w:val="002B3DB4"/>
    <w:rsid w:val="002B4343"/>
    <w:rsid w:val="002B4871"/>
    <w:rsid w:val="002C07AB"/>
    <w:rsid w:val="002C080E"/>
    <w:rsid w:val="002C1B8C"/>
    <w:rsid w:val="002C2816"/>
    <w:rsid w:val="002C2EA2"/>
    <w:rsid w:val="002C30AD"/>
    <w:rsid w:val="002C35A6"/>
    <w:rsid w:val="002C3607"/>
    <w:rsid w:val="002C5A5E"/>
    <w:rsid w:val="002C6762"/>
    <w:rsid w:val="002C6D5B"/>
    <w:rsid w:val="002D1697"/>
    <w:rsid w:val="002D19BD"/>
    <w:rsid w:val="002D2873"/>
    <w:rsid w:val="002D3790"/>
    <w:rsid w:val="002D526B"/>
    <w:rsid w:val="002D58F4"/>
    <w:rsid w:val="002E065F"/>
    <w:rsid w:val="002E0B02"/>
    <w:rsid w:val="002E2972"/>
    <w:rsid w:val="002E39C8"/>
    <w:rsid w:val="002E4981"/>
    <w:rsid w:val="002E4AFF"/>
    <w:rsid w:val="002E5084"/>
    <w:rsid w:val="002E649F"/>
    <w:rsid w:val="002E70FC"/>
    <w:rsid w:val="002E7688"/>
    <w:rsid w:val="002E7A09"/>
    <w:rsid w:val="002F0613"/>
    <w:rsid w:val="002F2682"/>
    <w:rsid w:val="002F6F15"/>
    <w:rsid w:val="002F7113"/>
    <w:rsid w:val="002F7D27"/>
    <w:rsid w:val="00300393"/>
    <w:rsid w:val="0030418B"/>
    <w:rsid w:val="0030422F"/>
    <w:rsid w:val="00305CB6"/>
    <w:rsid w:val="00307798"/>
    <w:rsid w:val="00307AAB"/>
    <w:rsid w:val="00311882"/>
    <w:rsid w:val="00313EA4"/>
    <w:rsid w:val="00314413"/>
    <w:rsid w:val="003157BE"/>
    <w:rsid w:val="003178DB"/>
    <w:rsid w:val="00317F26"/>
    <w:rsid w:val="00317F6C"/>
    <w:rsid w:val="00321BFD"/>
    <w:rsid w:val="00321D42"/>
    <w:rsid w:val="00324577"/>
    <w:rsid w:val="00324D89"/>
    <w:rsid w:val="00326634"/>
    <w:rsid w:val="00334938"/>
    <w:rsid w:val="00335A8A"/>
    <w:rsid w:val="00335CBD"/>
    <w:rsid w:val="00336AF1"/>
    <w:rsid w:val="00337E74"/>
    <w:rsid w:val="00340019"/>
    <w:rsid w:val="0034087D"/>
    <w:rsid w:val="0034133E"/>
    <w:rsid w:val="003416B9"/>
    <w:rsid w:val="0034354C"/>
    <w:rsid w:val="00343A48"/>
    <w:rsid w:val="00346841"/>
    <w:rsid w:val="00346D4B"/>
    <w:rsid w:val="00347DCB"/>
    <w:rsid w:val="00351582"/>
    <w:rsid w:val="003518D6"/>
    <w:rsid w:val="00352D1B"/>
    <w:rsid w:val="00353575"/>
    <w:rsid w:val="0035495D"/>
    <w:rsid w:val="003549C6"/>
    <w:rsid w:val="00354A0B"/>
    <w:rsid w:val="00354C34"/>
    <w:rsid w:val="00356358"/>
    <w:rsid w:val="003601CC"/>
    <w:rsid w:val="00361903"/>
    <w:rsid w:val="0036229F"/>
    <w:rsid w:val="003623F0"/>
    <w:rsid w:val="00362434"/>
    <w:rsid w:val="00363CF0"/>
    <w:rsid w:val="0036413B"/>
    <w:rsid w:val="003643DF"/>
    <w:rsid w:val="00364764"/>
    <w:rsid w:val="00365045"/>
    <w:rsid w:val="003653F0"/>
    <w:rsid w:val="00366EB7"/>
    <w:rsid w:val="00367E31"/>
    <w:rsid w:val="00371FE7"/>
    <w:rsid w:val="0037368C"/>
    <w:rsid w:val="003745D8"/>
    <w:rsid w:val="00375BB8"/>
    <w:rsid w:val="003766CE"/>
    <w:rsid w:val="003823F5"/>
    <w:rsid w:val="00382842"/>
    <w:rsid w:val="00382D5B"/>
    <w:rsid w:val="0038542A"/>
    <w:rsid w:val="00386E4C"/>
    <w:rsid w:val="00387115"/>
    <w:rsid w:val="0039039A"/>
    <w:rsid w:val="003905E7"/>
    <w:rsid w:val="003906B4"/>
    <w:rsid w:val="003926A0"/>
    <w:rsid w:val="003934C4"/>
    <w:rsid w:val="00395D17"/>
    <w:rsid w:val="00397429"/>
    <w:rsid w:val="0039786C"/>
    <w:rsid w:val="003A000A"/>
    <w:rsid w:val="003A0176"/>
    <w:rsid w:val="003A0CF3"/>
    <w:rsid w:val="003A1518"/>
    <w:rsid w:val="003A1575"/>
    <w:rsid w:val="003A31FE"/>
    <w:rsid w:val="003A573B"/>
    <w:rsid w:val="003A60CD"/>
    <w:rsid w:val="003B00F7"/>
    <w:rsid w:val="003B1806"/>
    <w:rsid w:val="003B1B90"/>
    <w:rsid w:val="003B2452"/>
    <w:rsid w:val="003B5299"/>
    <w:rsid w:val="003B5321"/>
    <w:rsid w:val="003B580B"/>
    <w:rsid w:val="003B67CA"/>
    <w:rsid w:val="003B710C"/>
    <w:rsid w:val="003B7173"/>
    <w:rsid w:val="003C07D3"/>
    <w:rsid w:val="003C11A2"/>
    <w:rsid w:val="003C2D17"/>
    <w:rsid w:val="003C31CF"/>
    <w:rsid w:val="003C398A"/>
    <w:rsid w:val="003C3E2F"/>
    <w:rsid w:val="003C49EA"/>
    <w:rsid w:val="003C4ADF"/>
    <w:rsid w:val="003C4CFC"/>
    <w:rsid w:val="003C5705"/>
    <w:rsid w:val="003D1FB0"/>
    <w:rsid w:val="003D42BD"/>
    <w:rsid w:val="003D594E"/>
    <w:rsid w:val="003D6D82"/>
    <w:rsid w:val="003D70C1"/>
    <w:rsid w:val="003D7314"/>
    <w:rsid w:val="003E03FB"/>
    <w:rsid w:val="003E2832"/>
    <w:rsid w:val="003E2CE0"/>
    <w:rsid w:val="003E4305"/>
    <w:rsid w:val="003E4A14"/>
    <w:rsid w:val="003E4A3F"/>
    <w:rsid w:val="003E5316"/>
    <w:rsid w:val="003E5560"/>
    <w:rsid w:val="003E7B5B"/>
    <w:rsid w:val="003F166E"/>
    <w:rsid w:val="003F2501"/>
    <w:rsid w:val="003F3C0B"/>
    <w:rsid w:val="003F4577"/>
    <w:rsid w:val="003F471C"/>
    <w:rsid w:val="003F5DD4"/>
    <w:rsid w:val="003F61B5"/>
    <w:rsid w:val="003F6F1C"/>
    <w:rsid w:val="003F7B46"/>
    <w:rsid w:val="003F7CF9"/>
    <w:rsid w:val="003F7FF8"/>
    <w:rsid w:val="00400185"/>
    <w:rsid w:val="004004B2"/>
    <w:rsid w:val="00401135"/>
    <w:rsid w:val="00401EBC"/>
    <w:rsid w:val="00402D24"/>
    <w:rsid w:val="004032F3"/>
    <w:rsid w:val="00405CE1"/>
    <w:rsid w:val="0040610F"/>
    <w:rsid w:val="004061BC"/>
    <w:rsid w:val="00406608"/>
    <w:rsid w:val="00406BE2"/>
    <w:rsid w:val="00406D05"/>
    <w:rsid w:val="004074D2"/>
    <w:rsid w:val="004107F2"/>
    <w:rsid w:val="00412A73"/>
    <w:rsid w:val="004159EE"/>
    <w:rsid w:val="00417236"/>
    <w:rsid w:val="00417372"/>
    <w:rsid w:val="00417ED9"/>
    <w:rsid w:val="00420864"/>
    <w:rsid w:val="00420A52"/>
    <w:rsid w:val="00421E73"/>
    <w:rsid w:val="00422039"/>
    <w:rsid w:val="004222CE"/>
    <w:rsid w:val="004225E1"/>
    <w:rsid w:val="00423CC6"/>
    <w:rsid w:val="00423D0D"/>
    <w:rsid w:val="0042418E"/>
    <w:rsid w:val="00425979"/>
    <w:rsid w:val="004269CA"/>
    <w:rsid w:val="00427DA1"/>
    <w:rsid w:val="0043161A"/>
    <w:rsid w:val="00433349"/>
    <w:rsid w:val="00434FCF"/>
    <w:rsid w:val="004359AD"/>
    <w:rsid w:val="004365E7"/>
    <w:rsid w:val="004376A0"/>
    <w:rsid w:val="0044205C"/>
    <w:rsid w:val="00443465"/>
    <w:rsid w:val="0044401C"/>
    <w:rsid w:val="004454B3"/>
    <w:rsid w:val="00445F69"/>
    <w:rsid w:val="00446AC7"/>
    <w:rsid w:val="0045138F"/>
    <w:rsid w:val="0045291A"/>
    <w:rsid w:val="00452CC0"/>
    <w:rsid w:val="00453E76"/>
    <w:rsid w:val="00454A2D"/>
    <w:rsid w:val="0045649C"/>
    <w:rsid w:val="00456719"/>
    <w:rsid w:val="00456728"/>
    <w:rsid w:val="00456877"/>
    <w:rsid w:val="00457B7F"/>
    <w:rsid w:val="0046087F"/>
    <w:rsid w:val="00463A92"/>
    <w:rsid w:val="00463D5D"/>
    <w:rsid w:val="00465E65"/>
    <w:rsid w:val="00466F0C"/>
    <w:rsid w:val="004671F3"/>
    <w:rsid w:val="004678BC"/>
    <w:rsid w:val="00470277"/>
    <w:rsid w:val="00472729"/>
    <w:rsid w:val="00472B9B"/>
    <w:rsid w:val="00473143"/>
    <w:rsid w:val="00474A29"/>
    <w:rsid w:val="00474EB4"/>
    <w:rsid w:val="00477BF5"/>
    <w:rsid w:val="00480152"/>
    <w:rsid w:val="0048022A"/>
    <w:rsid w:val="00481A63"/>
    <w:rsid w:val="00481E11"/>
    <w:rsid w:val="004824B1"/>
    <w:rsid w:val="00482811"/>
    <w:rsid w:val="00483364"/>
    <w:rsid w:val="00483ADC"/>
    <w:rsid w:val="00484123"/>
    <w:rsid w:val="00487F59"/>
    <w:rsid w:val="004902D3"/>
    <w:rsid w:val="00490F61"/>
    <w:rsid w:val="004918CA"/>
    <w:rsid w:val="00492138"/>
    <w:rsid w:val="004927DB"/>
    <w:rsid w:val="00494A3E"/>
    <w:rsid w:val="0049560E"/>
    <w:rsid w:val="00497D2C"/>
    <w:rsid w:val="004A168E"/>
    <w:rsid w:val="004A399B"/>
    <w:rsid w:val="004A4BFE"/>
    <w:rsid w:val="004A5BE9"/>
    <w:rsid w:val="004A69C4"/>
    <w:rsid w:val="004A7F87"/>
    <w:rsid w:val="004B06D8"/>
    <w:rsid w:val="004B195A"/>
    <w:rsid w:val="004B227D"/>
    <w:rsid w:val="004B3271"/>
    <w:rsid w:val="004B647C"/>
    <w:rsid w:val="004B6818"/>
    <w:rsid w:val="004B70B7"/>
    <w:rsid w:val="004C1A6F"/>
    <w:rsid w:val="004C477E"/>
    <w:rsid w:val="004C5A8B"/>
    <w:rsid w:val="004D1640"/>
    <w:rsid w:val="004D23B0"/>
    <w:rsid w:val="004D2407"/>
    <w:rsid w:val="004D4084"/>
    <w:rsid w:val="004D4AF3"/>
    <w:rsid w:val="004D6398"/>
    <w:rsid w:val="004D664A"/>
    <w:rsid w:val="004E7335"/>
    <w:rsid w:val="004F0EE0"/>
    <w:rsid w:val="004F1978"/>
    <w:rsid w:val="004F43E0"/>
    <w:rsid w:val="004F4E28"/>
    <w:rsid w:val="004F5753"/>
    <w:rsid w:val="004F6565"/>
    <w:rsid w:val="004F6CC3"/>
    <w:rsid w:val="0050125D"/>
    <w:rsid w:val="00501536"/>
    <w:rsid w:val="00502C15"/>
    <w:rsid w:val="00503BBE"/>
    <w:rsid w:val="00506661"/>
    <w:rsid w:val="00507E86"/>
    <w:rsid w:val="005118BF"/>
    <w:rsid w:val="00512381"/>
    <w:rsid w:val="00513168"/>
    <w:rsid w:val="005134B2"/>
    <w:rsid w:val="00514A2F"/>
    <w:rsid w:val="0051517B"/>
    <w:rsid w:val="00515A92"/>
    <w:rsid w:val="00517C04"/>
    <w:rsid w:val="00517D47"/>
    <w:rsid w:val="005216A5"/>
    <w:rsid w:val="0052271F"/>
    <w:rsid w:val="00522DFE"/>
    <w:rsid w:val="00523B99"/>
    <w:rsid w:val="00524611"/>
    <w:rsid w:val="00524C8B"/>
    <w:rsid w:val="00527E11"/>
    <w:rsid w:val="0053097A"/>
    <w:rsid w:val="00530EBC"/>
    <w:rsid w:val="00533AE7"/>
    <w:rsid w:val="00533D57"/>
    <w:rsid w:val="00534166"/>
    <w:rsid w:val="00534CD3"/>
    <w:rsid w:val="00534F3F"/>
    <w:rsid w:val="00535212"/>
    <w:rsid w:val="005352F7"/>
    <w:rsid w:val="00535954"/>
    <w:rsid w:val="005364D6"/>
    <w:rsid w:val="00537105"/>
    <w:rsid w:val="00537A7A"/>
    <w:rsid w:val="00541261"/>
    <w:rsid w:val="00541CAA"/>
    <w:rsid w:val="0054267C"/>
    <w:rsid w:val="00547003"/>
    <w:rsid w:val="00547D47"/>
    <w:rsid w:val="00547DAB"/>
    <w:rsid w:val="00550392"/>
    <w:rsid w:val="00550CDC"/>
    <w:rsid w:val="00551483"/>
    <w:rsid w:val="0055164E"/>
    <w:rsid w:val="0055295A"/>
    <w:rsid w:val="005531EC"/>
    <w:rsid w:val="005534D9"/>
    <w:rsid w:val="005536D9"/>
    <w:rsid w:val="0055412B"/>
    <w:rsid w:val="0055433F"/>
    <w:rsid w:val="005545CF"/>
    <w:rsid w:val="00554A8F"/>
    <w:rsid w:val="00555968"/>
    <w:rsid w:val="00557B21"/>
    <w:rsid w:val="0056103C"/>
    <w:rsid w:val="005618FC"/>
    <w:rsid w:val="00561B63"/>
    <w:rsid w:val="0056377C"/>
    <w:rsid w:val="00565C4E"/>
    <w:rsid w:val="00565E48"/>
    <w:rsid w:val="00566487"/>
    <w:rsid w:val="00566DFA"/>
    <w:rsid w:val="005673C5"/>
    <w:rsid w:val="00567A63"/>
    <w:rsid w:val="00567FE1"/>
    <w:rsid w:val="0057092A"/>
    <w:rsid w:val="005729FB"/>
    <w:rsid w:val="00572E4D"/>
    <w:rsid w:val="00576FBB"/>
    <w:rsid w:val="00581513"/>
    <w:rsid w:val="005842FE"/>
    <w:rsid w:val="0058635F"/>
    <w:rsid w:val="00587345"/>
    <w:rsid w:val="00590F68"/>
    <w:rsid w:val="005919B6"/>
    <w:rsid w:val="00593E23"/>
    <w:rsid w:val="005958BE"/>
    <w:rsid w:val="0059746D"/>
    <w:rsid w:val="005A02D2"/>
    <w:rsid w:val="005A04FD"/>
    <w:rsid w:val="005A2447"/>
    <w:rsid w:val="005A2A84"/>
    <w:rsid w:val="005A31D5"/>
    <w:rsid w:val="005A622B"/>
    <w:rsid w:val="005A624B"/>
    <w:rsid w:val="005A6595"/>
    <w:rsid w:val="005A77B4"/>
    <w:rsid w:val="005B06A1"/>
    <w:rsid w:val="005B4AAA"/>
    <w:rsid w:val="005B501D"/>
    <w:rsid w:val="005B5932"/>
    <w:rsid w:val="005B7147"/>
    <w:rsid w:val="005B7F0A"/>
    <w:rsid w:val="005C06D4"/>
    <w:rsid w:val="005C1F05"/>
    <w:rsid w:val="005C2450"/>
    <w:rsid w:val="005C29EF"/>
    <w:rsid w:val="005C2F05"/>
    <w:rsid w:val="005C3BB2"/>
    <w:rsid w:val="005C43B6"/>
    <w:rsid w:val="005C5016"/>
    <w:rsid w:val="005C58F0"/>
    <w:rsid w:val="005C7943"/>
    <w:rsid w:val="005D096C"/>
    <w:rsid w:val="005D0D3F"/>
    <w:rsid w:val="005D1131"/>
    <w:rsid w:val="005D1864"/>
    <w:rsid w:val="005D2F90"/>
    <w:rsid w:val="005D316B"/>
    <w:rsid w:val="005D3B36"/>
    <w:rsid w:val="005D4E5B"/>
    <w:rsid w:val="005D5045"/>
    <w:rsid w:val="005D66FE"/>
    <w:rsid w:val="005D6B7D"/>
    <w:rsid w:val="005D7CED"/>
    <w:rsid w:val="005E1F78"/>
    <w:rsid w:val="005E2BBF"/>
    <w:rsid w:val="005E3A53"/>
    <w:rsid w:val="005E4A95"/>
    <w:rsid w:val="005E4C11"/>
    <w:rsid w:val="005E5597"/>
    <w:rsid w:val="005E65A0"/>
    <w:rsid w:val="005E6B6E"/>
    <w:rsid w:val="005E7507"/>
    <w:rsid w:val="005F279D"/>
    <w:rsid w:val="005F27F7"/>
    <w:rsid w:val="005F3160"/>
    <w:rsid w:val="005F397A"/>
    <w:rsid w:val="005F4D1D"/>
    <w:rsid w:val="005F6B4E"/>
    <w:rsid w:val="005F6EE7"/>
    <w:rsid w:val="005F778B"/>
    <w:rsid w:val="005F7FDC"/>
    <w:rsid w:val="00601B74"/>
    <w:rsid w:val="00607631"/>
    <w:rsid w:val="00607E06"/>
    <w:rsid w:val="00607FC9"/>
    <w:rsid w:val="0061470F"/>
    <w:rsid w:val="00615AEA"/>
    <w:rsid w:val="00616089"/>
    <w:rsid w:val="00622AC6"/>
    <w:rsid w:val="00623AA0"/>
    <w:rsid w:val="00623F2D"/>
    <w:rsid w:val="0062420F"/>
    <w:rsid w:val="00625C88"/>
    <w:rsid w:val="00626F04"/>
    <w:rsid w:val="00630A98"/>
    <w:rsid w:val="006311BE"/>
    <w:rsid w:val="00631402"/>
    <w:rsid w:val="0063168F"/>
    <w:rsid w:val="00633053"/>
    <w:rsid w:val="00635821"/>
    <w:rsid w:val="00635E2A"/>
    <w:rsid w:val="00640517"/>
    <w:rsid w:val="00644460"/>
    <w:rsid w:val="006447BB"/>
    <w:rsid w:val="00644A99"/>
    <w:rsid w:val="006507E4"/>
    <w:rsid w:val="00651A53"/>
    <w:rsid w:val="00651DFD"/>
    <w:rsid w:val="00652830"/>
    <w:rsid w:val="00653646"/>
    <w:rsid w:val="00653E1A"/>
    <w:rsid w:val="00654104"/>
    <w:rsid w:val="00660009"/>
    <w:rsid w:val="00660513"/>
    <w:rsid w:val="00660FD0"/>
    <w:rsid w:val="006626E9"/>
    <w:rsid w:val="006627DC"/>
    <w:rsid w:val="006639B6"/>
    <w:rsid w:val="00664214"/>
    <w:rsid w:val="00665007"/>
    <w:rsid w:val="00666BB0"/>
    <w:rsid w:val="00666F3E"/>
    <w:rsid w:val="00667561"/>
    <w:rsid w:val="00670A7B"/>
    <w:rsid w:val="00671D9D"/>
    <w:rsid w:val="00672A3A"/>
    <w:rsid w:val="00674A14"/>
    <w:rsid w:val="00675818"/>
    <w:rsid w:val="006760BC"/>
    <w:rsid w:val="00677196"/>
    <w:rsid w:val="0067748F"/>
    <w:rsid w:val="0067793C"/>
    <w:rsid w:val="00680704"/>
    <w:rsid w:val="0068134C"/>
    <w:rsid w:val="006926D1"/>
    <w:rsid w:val="00692C83"/>
    <w:rsid w:val="006934BA"/>
    <w:rsid w:val="0069462E"/>
    <w:rsid w:val="006963B4"/>
    <w:rsid w:val="006A17F8"/>
    <w:rsid w:val="006A349A"/>
    <w:rsid w:val="006A4504"/>
    <w:rsid w:val="006A4AEF"/>
    <w:rsid w:val="006A50E6"/>
    <w:rsid w:val="006A6389"/>
    <w:rsid w:val="006A71F9"/>
    <w:rsid w:val="006A730F"/>
    <w:rsid w:val="006A7B69"/>
    <w:rsid w:val="006B0611"/>
    <w:rsid w:val="006B0FE8"/>
    <w:rsid w:val="006B408B"/>
    <w:rsid w:val="006B7A84"/>
    <w:rsid w:val="006C02AA"/>
    <w:rsid w:val="006C1D00"/>
    <w:rsid w:val="006C41C6"/>
    <w:rsid w:val="006C4CD9"/>
    <w:rsid w:val="006C7382"/>
    <w:rsid w:val="006C758C"/>
    <w:rsid w:val="006C7794"/>
    <w:rsid w:val="006D01B0"/>
    <w:rsid w:val="006D0777"/>
    <w:rsid w:val="006D1784"/>
    <w:rsid w:val="006D3B20"/>
    <w:rsid w:val="006D4901"/>
    <w:rsid w:val="006D4B2D"/>
    <w:rsid w:val="006D5994"/>
    <w:rsid w:val="006D6632"/>
    <w:rsid w:val="006D68A3"/>
    <w:rsid w:val="006D7544"/>
    <w:rsid w:val="006E03E3"/>
    <w:rsid w:val="006E0E10"/>
    <w:rsid w:val="006E353A"/>
    <w:rsid w:val="006E6AB5"/>
    <w:rsid w:val="006E7075"/>
    <w:rsid w:val="006E7166"/>
    <w:rsid w:val="006E736E"/>
    <w:rsid w:val="006F01D1"/>
    <w:rsid w:val="006F3161"/>
    <w:rsid w:val="006F4F82"/>
    <w:rsid w:val="006F5257"/>
    <w:rsid w:val="006F565C"/>
    <w:rsid w:val="006F69C0"/>
    <w:rsid w:val="00700B4C"/>
    <w:rsid w:val="00703A6D"/>
    <w:rsid w:val="007045F1"/>
    <w:rsid w:val="00706CB1"/>
    <w:rsid w:val="00707A12"/>
    <w:rsid w:val="00707BE6"/>
    <w:rsid w:val="00710828"/>
    <w:rsid w:val="00710EAC"/>
    <w:rsid w:val="007114C5"/>
    <w:rsid w:val="0071178B"/>
    <w:rsid w:val="007134DB"/>
    <w:rsid w:val="00713B6B"/>
    <w:rsid w:val="00714316"/>
    <w:rsid w:val="0071452C"/>
    <w:rsid w:val="0071550D"/>
    <w:rsid w:val="00716598"/>
    <w:rsid w:val="00716961"/>
    <w:rsid w:val="007219EB"/>
    <w:rsid w:val="0072394E"/>
    <w:rsid w:val="0072489C"/>
    <w:rsid w:val="007267AB"/>
    <w:rsid w:val="007269AD"/>
    <w:rsid w:val="007269CE"/>
    <w:rsid w:val="00730CCD"/>
    <w:rsid w:val="00730F5D"/>
    <w:rsid w:val="00733414"/>
    <w:rsid w:val="00735FBC"/>
    <w:rsid w:val="007374CC"/>
    <w:rsid w:val="00737F79"/>
    <w:rsid w:val="007407EB"/>
    <w:rsid w:val="007417FC"/>
    <w:rsid w:val="00741A79"/>
    <w:rsid w:val="00742504"/>
    <w:rsid w:val="00743CAC"/>
    <w:rsid w:val="0074541B"/>
    <w:rsid w:val="00746517"/>
    <w:rsid w:val="00750A92"/>
    <w:rsid w:val="00750AC5"/>
    <w:rsid w:val="007512A3"/>
    <w:rsid w:val="0075221F"/>
    <w:rsid w:val="00753938"/>
    <w:rsid w:val="00753C5B"/>
    <w:rsid w:val="0075408A"/>
    <w:rsid w:val="00754D34"/>
    <w:rsid w:val="00754DC3"/>
    <w:rsid w:val="00755CA6"/>
    <w:rsid w:val="00756776"/>
    <w:rsid w:val="00756802"/>
    <w:rsid w:val="00757EFE"/>
    <w:rsid w:val="007612DA"/>
    <w:rsid w:val="00761402"/>
    <w:rsid w:val="0076332F"/>
    <w:rsid w:val="007665F7"/>
    <w:rsid w:val="00766B63"/>
    <w:rsid w:val="00767114"/>
    <w:rsid w:val="007713A1"/>
    <w:rsid w:val="007735A0"/>
    <w:rsid w:val="00774969"/>
    <w:rsid w:val="00781772"/>
    <w:rsid w:val="00782197"/>
    <w:rsid w:val="007829D5"/>
    <w:rsid w:val="007840E0"/>
    <w:rsid w:val="00785ADD"/>
    <w:rsid w:val="00787879"/>
    <w:rsid w:val="0079074B"/>
    <w:rsid w:val="00792A91"/>
    <w:rsid w:val="00792ED0"/>
    <w:rsid w:val="00793453"/>
    <w:rsid w:val="0079350A"/>
    <w:rsid w:val="00793DB8"/>
    <w:rsid w:val="00793E95"/>
    <w:rsid w:val="00795F10"/>
    <w:rsid w:val="00797B79"/>
    <w:rsid w:val="007A1109"/>
    <w:rsid w:val="007A7F53"/>
    <w:rsid w:val="007B0337"/>
    <w:rsid w:val="007B1310"/>
    <w:rsid w:val="007B2BC9"/>
    <w:rsid w:val="007B3046"/>
    <w:rsid w:val="007B4889"/>
    <w:rsid w:val="007B5349"/>
    <w:rsid w:val="007B6300"/>
    <w:rsid w:val="007B68B1"/>
    <w:rsid w:val="007C13BD"/>
    <w:rsid w:val="007C2369"/>
    <w:rsid w:val="007C252E"/>
    <w:rsid w:val="007C4E4F"/>
    <w:rsid w:val="007C7B2D"/>
    <w:rsid w:val="007D0A6E"/>
    <w:rsid w:val="007D18EC"/>
    <w:rsid w:val="007D1963"/>
    <w:rsid w:val="007D1FCB"/>
    <w:rsid w:val="007D23DF"/>
    <w:rsid w:val="007D2A8B"/>
    <w:rsid w:val="007D36A3"/>
    <w:rsid w:val="007D4446"/>
    <w:rsid w:val="007D63A1"/>
    <w:rsid w:val="007E0657"/>
    <w:rsid w:val="007E0701"/>
    <w:rsid w:val="007E0C00"/>
    <w:rsid w:val="007E385F"/>
    <w:rsid w:val="007E413E"/>
    <w:rsid w:val="007E5EE3"/>
    <w:rsid w:val="007E7B23"/>
    <w:rsid w:val="007F1384"/>
    <w:rsid w:val="007F1C76"/>
    <w:rsid w:val="007F2633"/>
    <w:rsid w:val="007F2D67"/>
    <w:rsid w:val="007F3ADC"/>
    <w:rsid w:val="007F5085"/>
    <w:rsid w:val="007F6637"/>
    <w:rsid w:val="007F6F45"/>
    <w:rsid w:val="007F7025"/>
    <w:rsid w:val="007F76DD"/>
    <w:rsid w:val="008001CB"/>
    <w:rsid w:val="00801468"/>
    <w:rsid w:val="00804250"/>
    <w:rsid w:val="0080571F"/>
    <w:rsid w:val="00805AEA"/>
    <w:rsid w:val="00810E11"/>
    <w:rsid w:val="00811E3D"/>
    <w:rsid w:val="0081336D"/>
    <w:rsid w:val="00813F87"/>
    <w:rsid w:val="008140D1"/>
    <w:rsid w:val="00814FBA"/>
    <w:rsid w:val="0081648E"/>
    <w:rsid w:val="00817F21"/>
    <w:rsid w:val="008210CF"/>
    <w:rsid w:val="00821415"/>
    <w:rsid w:val="00821B2E"/>
    <w:rsid w:val="00822D73"/>
    <w:rsid w:val="0082392E"/>
    <w:rsid w:val="008249E0"/>
    <w:rsid w:val="0082636A"/>
    <w:rsid w:val="00830418"/>
    <w:rsid w:val="008306A8"/>
    <w:rsid w:val="00830E0E"/>
    <w:rsid w:val="00832361"/>
    <w:rsid w:val="008326DD"/>
    <w:rsid w:val="00833D0D"/>
    <w:rsid w:val="00834EC4"/>
    <w:rsid w:val="00834EC8"/>
    <w:rsid w:val="00837914"/>
    <w:rsid w:val="00837B9B"/>
    <w:rsid w:val="00842A86"/>
    <w:rsid w:val="00845B54"/>
    <w:rsid w:val="00845E85"/>
    <w:rsid w:val="00846FA0"/>
    <w:rsid w:val="00850000"/>
    <w:rsid w:val="00850236"/>
    <w:rsid w:val="00850752"/>
    <w:rsid w:val="00852581"/>
    <w:rsid w:val="00852CE9"/>
    <w:rsid w:val="00853B45"/>
    <w:rsid w:val="00853BA3"/>
    <w:rsid w:val="008543A9"/>
    <w:rsid w:val="0085756A"/>
    <w:rsid w:val="008602A0"/>
    <w:rsid w:val="00860763"/>
    <w:rsid w:val="008614A4"/>
    <w:rsid w:val="00862ABC"/>
    <w:rsid w:val="008653F5"/>
    <w:rsid w:val="00865899"/>
    <w:rsid w:val="00865B39"/>
    <w:rsid w:val="00865D17"/>
    <w:rsid w:val="0086681C"/>
    <w:rsid w:val="00867F95"/>
    <w:rsid w:val="00872EDF"/>
    <w:rsid w:val="00873304"/>
    <w:rsid w:val="008735DD"/>
    <w:rsid w:val="008762EB"/>
    <w:rsid w:val="00877DE7"/>
    <w:rsid w:val="00880368"/>
    <w:rsid w:val="00880BE8"/>
    <w:rsid w:val="00880E41"/>
    <w:rsid w:val="00880EAE"/>
    <w:rsid w:val="0088234A"/>
    <w:rsid w:val="00884B52"/>
    <w:rsid w:val="00886508"/>
    <w:rsid w:val="00887876"/>
    <w:rsid w:val="00891E05"/>
    <w:rsid w:val="0089253D"/>
    <w:rsid w:val="008935F3"/>
    <w:rsid w:val="008A0336"/>
    <w:rsid w:val="008A1F55"/>
    <w:rsid w:val="008A23FD"/>
    <w:rsid w:val="008A2C30"/>
    <w:rsid w:val="008A3276"/>
    <w:rsid w:val="008A3AB1"/>
    <w:rsid w:val="008A60B7"/>
    <w:rsid w:val="008B044D"/>
    <w:rsid w:val="008B0CE3"/>
    <w:rsid w:val="008B0F89"/>
    <w:rsid w:val="008B2BC7"/>
    <w:rsid w:val="008B4707"/>
    <w:rsid w:val="008B4CA9"/>
    <w:rsid w:val="008B6C73"/>
    <w:rsid w:val="008B7845"/>
    <w:rsid w:val="008C0D46"/>
    <w:rsid w:val="008C1118"/>
    <w:rsid w:val="008C15D7"/>
    <w:rsid w:val="008C26C4"/>
    <w:rsid w:val="008C44B2"/>
    <w:rsid w:val="008C493C"/>
    <w:rsid w:val="008D140C"/>
    <w:rsid w:val="008D1D52"/>
    <w:rsid w:val="008D3A7F"/>
    <w:rsid w:val="008D45C9"/>
    <w:rsid w:val="008D4B29"/>
    <w:rsid w:val="008D53A7"/>
    <w:rsid w:val="008D6B81"/>
    <w:rsid w:val="008D6C5F"/>
    <w:rsid w:val="008D6C87"/>
    <w:rsid w:val="008E090E"/>
    <w:rsid w:val="008E20C9"/>
    <w:rsid w:val="008E46C2"/>
    <w:rsid w:val="008E508B"/>
    <w:rsid w:val="008E6AB6"/>
    <w:rsid w:val="008E718E"/>
    <w:rsid w:val="008E7DA2"/>
    <w:rsid w:val="008F0C90"/>
    <w:rsid w:val="008F283A"/>
    <w:rsid w:val="008F5C07"/>
    <w:rsid w:val="008F79E4"/>
    <w:rsid w:val="009000D6"/>
    <w:rsid w:val="00900C5F"/>
    <w:rsid w:val="00901F41"/>
    <w:rsid w:val="00904AFC"/>
    <w:rsid w:val="009056A2"/>
    <w:rsid w:val="009074AA"/>
    <w:rsid w:val="009104FD"/>
    <w:rsid w:val="00910F16"/>
    <w:rsid w:val="00911387"/>
    <w:rsid w:val="00911867"/>
    <w:rsid w:val="009148B2"/>
    <w:rsid w:val="00914FAB"/>
    <w:rsid w:val="009168F9"/>
    <w:rsid w:val="00920242"/>
    <w:rsid w:val="00921C53"/>
    <w:rsid w:val="00922257"/>
    <w:rsid w:val="00922968"/>
    <w:rsid w:val="00922993"/>
    <w:rsid w:val="00922B6A"/>
    <w:rsid w:val="009247C3"/>
    <w:rsid w:val="00924A9D"/>
    <w:rsid w:val="009255BF"/>
    <w:rsid w:val="0092759C"/>
    <w:rsid w:val="00927E56"/>
    <w:rsid w:val="00932853"/>
    <w:rsid w:val="00933AB9"/>
    <w:rsid w:val="00934810"/>
    <w:rsid w:val="00934D33"/>
    <w:rsid w:val="00935462"/>
    <w:rsid w:val="00936BB2"/>
    <w:rsid w:val="00937C79"/>
    <w:rsid w:val="009424C4"/>
    <w:rsid w:val="00942AA0"/>
    <w:rsid w:val="00942B6E"/>
    <w:rsid w:val="00942C5D"/>
    <w:rsid w:val="00944230"/>
    <w:rsid w:val="0094681C"/>
    <w:rsid w:val="00947029"/>
    <w:rsid w:val="00947491"/>
    <w:rsid w:val="00947FCB"/>
    <w:rsid w:val="0095622E"/>
    <w:rsid w:val="009578FC"/>
    <w:rsid w:val="00957E3D"/>
    <w:rsid w:val="00957F6F"/>
    <w:rsid w:val="009611CE"/>
    <w:rsid w:val="0096142B"/>
    <w:rsid w:val="00962B42"/>
    <w:rsid w:val="009643F4"/>
    <w:rsid w:val="00966015"/>
    <w:rsid w:val="009666C4"/>
    <w:rsid w:val="00966CF5"/>
    <w:rsid w:val="00967182"/>
    <w:rsid w:val="0097016A"/>
    <w:rsid w:val="00971E78"/>
    <w:rsid w:val="00975A0A"/>
    <w:rsid w:val="009774F4"/>
    <w:rsid w:val="00980065"/>
    <w:rsid w:val="00980B14"/>
    <w:rsid w:val="00980C24"/>
    <w:rsid w:val="00981BE1"/>
    <w:rsid w:val="00981D25"/>
    <w:rsid w:val="00983A98"/>
    <w:rsid w:val="00984500"/>
    <w:rsid w:val="009847EA"/>
    <w:rsid w:val="009853FD"/>
    <w:rsid w:val="00985728"/>
    <w:rsid w:val="00987DAD"/>
    <w:rsid w:val="00990CC6"/>
    <w:rsid w:val="00992DAE"/>
    <w:rsid w:val="00992E68"/>
    <w:rsid w:val="009970A2"/>
    <w:rsid w:val="009A3852"/>
    <w:rsid w:val="009A5B00"/>
    <w:rsid w:val="009A7063"/>
    <w:rsid w:val="009B0B62"/>
    <w:rsid w:val="009B3A52"/>
    <w:rsid w:val="009B3E34"/>
    <w:rsid w:val="009B4B82"/>
    <w:rsid w:val="009B6F32"/>
    <w:rsid w:val="009C037C"/>
    <w:rsid w:val="009C139A"/>
    <w:rsid w:val="009C1695"/>
    <w:rsid w:val="009C1C4E"/>
    <w:rsid w:val="009C23E9"/>
    <w:rsid w:val="009C3080"/>
    <w:rsid w:val="009C387B"/>
    <w:rsid w:val="009C405C"/>
    <w:rsid w:val="009C5A9D"/>
    <w:rsid w:val="009C74DB"/>
    <w:rsid w:val="009D353D"/>
    <w:rsid w:val="009D5060"/>
    <w:rsid w:val="009D62E1"/>
    <w:rsid w:val="009D752F"/>
    <w:rsid w:val="009D7B0A"/>
    <w:rsid w:val="009E167A"/>
    <w:rsid w:val="009E17C7"/>
    <w:rsid w:val="009E2439"/>
    <w:rsid w:val="009E604B"/>
    <w:rsid w:val="009E633A"/>
    <w:rsid w:val="009E6E6A"/>
    <w:rsid w:val="009F1551"/>
    <w:rsid w:val="009F2D1C"/>
    <w:rsid w:val="009F3BDC"/>
    <w:rsid w:val="009F4E21"/>
    <w:rsid w:val="009F5016"/>
    <w:rsid w:val="009F579C"/>
    <w:rsid w:val="00A01E76"/>
    <w:rsid w:val="00A0268A"/>
    <w:rsid w:val="00A02BB1"/>
    <w:rsid w:val="00A04D78"/>
    <w:rsid w:val="00A05CBC"/>
    <w:rsid w:val="00A07A99"/>
    <w:rsid w:val="00A07FE1"/>
    <w:rsid w:val="00A11104"/>
    <w:rsid w:val="00A11836"/>
    <w:rsid w:val="00A11930"/>
    <w:rsid w:val="00A11CC4"/>
    <w:rsid w:val="00A13B01"/>
    <w:rsid w:val="00A13BCA"/>
    <w:rsid w:val="00A161D3"/>
    <w:rsid w:val="00A174BF"/>
    <w:rsid w:val="00A17E03"/>
    <w:rsid w:val="00A2195E"/>
    <w:rsid w:val="00A22EB7"/>
    <w:rsid w:val="00A240D5"/>
    <w:rsid w:val="00A2476C"/>
    <w:rsid w:val="00A248C6"/>
    <w:rsid w:val="00A25427"/>
    <w:rsid w:val="00A26556"/>
    <w:rsid w:val="00A27ACA"/>
    <w:rsid w:val="00A27F59"/>
    <w:rsid w:val="00A30DCF"/>
    <w:rsid w:val="00A317AC"/>
    <w:rsid w:val="00A32A6B"/>
    <w:rsid w:val="00A32ADA"/>
    <w:rsid w:val="00A32B5D"/>
    <w:rsid w:val="00A32D3E"/>
    <w:rsid w:val="00A34F2F"/>
    <w:rsid w:val="00A3586A"/>
    <w:rsid w:val="00A36639"/>
    <w:rsid w:val="00A3683A"/>
    <w:rsid w:val="00A415AD"/>
    <w:rsid w:val="00A4163C"/>
    <w:rsid w:val="00A43214"/>
    <w:rsid w:val="00A459CF"/>
    <w:rsid w:val="00A46F8A"/>
    <w:rsid w:val="00A47F38"/>
    <w:rsid w:val="00A5049C"/>
    <w:rsid w:val="00A506A8"/>
    <w:rsid w:val="00A51F08"/>
    <w:rsid w:val="00A52DB4"/>
    <w:rsid w:val="00A53AB6"/>
    <w:rsid w:val="00A53C49"/>
    <w:rsid w:val="00A5499D"/>
    <w:rsid w:val="00A5510C"/>
    <w:rsid w:val="00A56AC3"/>
    <w:rsid w:val="00A6046D"/>
    <w:rsid w:val="00A60E8A"/>
    <w:rsid w:val="00A60E9B"/>
    <w:rsid w:val="00A630D5"/>
    <w:rsid w:val="00A63A4A"/>
    <w:rsid w:val="00A64858"/>
    <w:rsid w:val="00A6533A"/>
    <w:rsid w:val="00A671AD"/>
    <w:rsid w:val="00A721BB"/>
    <w:rsid w:val="00A72F15"/>
    <w:rsid w:val="00A737EB"/>
    <w:rsid w:val="00A73CD3"/>
    <w:rsid w:val="00A73D80"/>
    <w:rsid w:val="00A767CD"/>
    <w:rsid w:val="00A76B53"/>
    <w:rsid w:val="00A8129B"/>
    <w:rsid w:val="00A82B6C"/>
    <w:rsid w:val="00A838D9"/>
    <w:rsid w:val="00A83967"/>
    <w:rsid w:val="00A8573A"/>
    <w:rsid w:val="00A8577E"/>
    <w:rsid w:val="00A861C1"/>
    <w:rsid w:val="00A8710D"/>
    <w:rsid w:val="00A906E0"/>
    <w:rsid w:val="00A91AC2"/>
    <w:rsid w:val="00A91FBD"/>
    <w:rsid w:val="00A93F3A"/>
    <w:rsid w:val="00A9502E"/>
    <w:rsid w:val="00A95348"/>
    <w:rsid w:val="00A9691C"/>
    <w:rsid w:val="00A97017"/>
    <w:rsid w:val="00AA0C33"/>
    <w:rsid w:val="00AA186A"/>
    <w:rsid w:val="00AA3BEC"/>
    <w:rsid w:val="00AA463B"/>
    <w:rsid w:val="00AB1392"/>
    <w:rsid w:val="00AB1F03"/>
    <w:rsid w:val="00AB3FB6"/>
    <w:rsid w:val="00AB7819"/>
    <w:rsid w:val="00AB7C41"/>
    <w:rsid w:val="00AC4C95"/>
    <w:rsid w:val="00AC5CF8"/>
    <w:rsid w:val="00AC5D07"/>
    <w:rsid w:val="00AC6220"/>
    <w:rsid w:val="00AC6254"/>
    <w:rsid w:val="00AC797C"/>
    <w:rsid w:val="00AD035C"/>
    <w:rsid w:val="00AD08B6"/>
    <w:rsid w:val="00AD15EF"/>
    <w:rsid w:val="00AD227C"/>
    <w:rsid w:val="00AD2896"/>
    <w:rsid w:val="00AD4C91"/>
    <w:rsid w:val="00AD565B"/>
    <w:rsid w:val="00AD5CA2"/>
    <w:rsid w:val="00AE0428"/>
    <w:rsid w:val="00AE10DC"/>
    <w:rsid w:val="00AE33E5"/>
    <w:rsid w:val="00AE413D"/>
    <w:rsid w:val="00AE4664"/>
    <w:rsid w:val="00AE5CF6"/>
    <w:rsid w:val="00AE77F4"/>
    <w:rsid w:val="00AF0DB3"/>
    <w:rsid w:val="00AF1169"/>
    <w:rsid w:val="00AF2754"/>
    <w:rsid w:val="00AF4EFD"/>
    <w:rsid w:val="00AF510B"/>
    <w:rsid w:val="00AF52F8"/>
    <w:rsid w:val="00AF6856"/>
    <w:rsid w:val="00AF7DE6"/>
    <w:rsid w:val="00B009C8"/>
    <w:rsid w:val="00B018AF"/>
    <w:rsid w:val="00B03984"/>
    <w:rsid w:val="00B039D7"/>
    <w:rsid w:val="00B05348"/>
    <w:rsid w:val="00B0534E"/>
    <w:rsid w:val="00B0558B"/>
    <w:rsid w:val="00B0654E"/>
    <w:rsid w:val="00B07900"/>
    <w:rsid w:val="00B07B74"/>
    <w:rsid w:val="00B10DD1"/>
    <w:rsid w:val="00B11AF6"/>
    <w:rsid w:val="00B12AD4"/>
    <w:rsid w:val="00B14DC6"/>
    <w:rsid w:val="00B1504F"/>
    <w:rsid w:val="00B15EA1"/>
    <w:rsid w:val="00B17325"/>
    <w:rsid w:val="00B2133E"/>
    <w:rsid w:val="00B213BF"/>
    <w:rsid w:val="00B22EC0"/>
    <w:rsid w:val="00B23028"/>
    <w:rsid w:val="00B2642C"/>
    <w:rsid w:val="00B26B55"/>
    <w:rsid w:val="00B30948"/>
    <w:rsid w:val="00B31909"/>
    <w:rsid w:val="00B31BFB"/>
    <w:rsid w:val="00B34B76"/>
    <w:rsid w:val="00B35419"/>
    <w:rsid w:val="00B35DF5"/>
    <w:rsid w:val="00B35DF6"/>
    <w:rsid w:val="00B4056E"/>
    <w:rsid w:val="00B4093E"/>
    <w:rsid w:val="00B4200E"/>
    <w:rsid w:val="00B42132"/>
    <w:rsid w:val="00B44E0E"/>
    <w:rsid w:val="00B452E5"/>
    <w:rsid w:val="00B460F6"/>
    <w:rsid w:val="00B47AB9"/>
    <w:rsid w:val="00B521A7"/>
    <w:rsid w:val="00B524DC"/>
    <w:rsid w:val="00B52889"/>
    <w:rsid w:val="00B5408A"/>
    <w:rsid w:val="00B54385"/>
    <w:rsid w:val="00B548FF"/>
    <w:rsid w:val="00B55CCF"/>
    <w:rsid w:val="00B56473"/>
    <w:rsid w:val="00B568DA"/>
    <w:rsid w:val="00B57267"/>
    <w:rsid w:val="00B6129A"/>
    <w:rsid w:val="00B61CB6"/>
    <w:rsid w:val="00B62529"/>
    <w:rsid w:val="00B640F9"/>
    <w:rsid w:val="00B65780"/>
    <w:rsid w:val="00B707A9"/>
    <w:rsid w:val="00B70AA2"/>
    <w:rsid w:val="00B7120B"/>
    <w:rsid w:val="00B720C7"/>
    <w:rsid w:val="00B7482C"/>
    <w:rsid w:val="00B754A8"/>
    <w:rsid w:val="00B75FFF"/>
    <w:rsid w:val="00B7686E"/>
    <w:rsid w:val="00B77210"/>
    <w:rsid w:val="00B9191B"/>
    <w:rsid w:val="00B91A60"/>
    <w:rsid w:val="00B945B9"/>
    <w:rsid w:val="00B952C0"/>
    <w:rsid w:val="00B95EDF"/>
    <w:rsid w:val="00B97D27"/>
    <w:rsid w:val="00BA2A54"/>
    <w:rsid w:val="00BA2DA3"/>
    <w:rsid w:val="00BA3D6A"/>
    <w:rsid w:val="00BA414F"/>
    <w:rsid w:val="00BA5E86"/>
    <w:rsid w:val="00BA63EC"/>
    <w:rsid w:val="00BA701E"/>
    <w:rsid w:val="00BB0D1F"/>
    <w:rsid w:val="00BB11FA"/>
    <w:rsid w:val="00BB15AB"/>
    <w:rsid w:val="00BB2576"/>
    <w:rsid w:val="00BB32EB"/>
    <w:rsid w:val="00BB3C91"/>
    <w:rsid w:val="00BB40AA"/>
    <w:rsid w:val="00BC1DD0"/>
    <w:rsid w:val="00BC4FE5"/>
    <w:rsid w:val="00BC55AC"/>
    <w:rsid w:val="00BC6887"/>
    <w:rsid w:val="00BC6A6C"/>
    <w:rsid w:val="00BD0BAF"/>
    <w:rsid w:val="00BD12D6"/>
    <w:rsid w:val="00BD23A8"/>
    <w:rsid w:val="00BD2915"/>
    <w:rsid w:val="00BD32DB"/>
    <w:rsid w:val="00BD5453"/>
    <w:rsid w:val="00BD66B1"/>
    <w:rsid w:val="00BD7DB9"/>
    <w:rsid w:val="00BE0514"/>
    <w:rsid w:val="00BE10A6"/>
    <w:rsid w:val="00BE1779"/>
    <w:rsid w:val="00BE574B"/>
    <w:rsid w:val="00BE57E1"/>
    <w:rsid w:val="00BF03D6"/>
    <w:rsid w:val="00BF13D9"/>
    <w:rsid w:val="00BF13F1"/>
    <w:rsid w:val="00BF2A77"/>
    <w:rsid w:val="00BF3B89"/>
    <w:rsid w:val="00BF6173"/>
    <w:rsid w:val="00BF7593"/>
    <w:rsid w:val="00C02707"/>
    <w:rsid w:val="00C04D5D"/>
    <w:rsid w:val="00C050BD"/>
    <w:rsid w:val="00C060E9"/>
    <w:rsid w:val="00C06C1A"/>
    <w:rsid w:val="00C07A43"/>
    <w:rsid w:val="00C07FF3"/>
    <w:rsid w:val="00C10E32"/>
    <w:rsid w:val="00C11382"/>
    <w:rsid w:val="00C16375"/>
    <w:rsid w:val="00C17B3E"/>
    <w:rsid w:val="00C20BFE"/>
    <w:rsid w:val="00C2104F"/>
    <w:rsid w:val="00C22277"/>
    <w:rsid w:val="00C22931"/>
    <w:rsid w:val="00C23CF5"/>
    <w:rsid w:val="00C23DB5"/>
    <w:rsid w:val="00C24B52"/>
    <w:rsid w:val="00C25C0E"/>
    <w:rsid w:val="00C261C8"/>
    <w:rsid w:val="00C279DF"/>
    <w:rsid w:val="00C27F00"/>
    <w:rsid w:val="00C32087"/>
    <w:rsid w:val="00C332C3"/>
    <w:rsid w:val="00C33353"/>
    <w:rsid w:val="00C33FB3"/>
    <w:rsid w:val="00C41662"/>
    <w:rsid w:val="00C42511"/>
    <w:rsid w:val="00C43201"/>
    <w:rsid w:val="00C4518A"/>
    <w:rsid w:val="00C4544B"/>
    <w:rsid w:val="00C459CA"/>
    <w:rsid w:val="00C468A4"/>
    <w:rsid w:val="00C469AC"/>
    <w:rsid w:val="00C52832"/>
    <w:rsid w:val="00C5293C"/>
    <w:rsid w:val="00C54C49"/>
    <w:rsid w:val="00C55A76"/>
    <w:rsid w:val="00C55CD9"/>
    <w:rsid w:val="00C5670B"/>
    <w:rsid w:val="00C573CC"/>
    <w:rsid w:val="00C5747F"/>
    <w:rsid w:val="00C6099E"/>
    <w:rsid w:val="00C617EA"/>
    <w:rsid w:val="00C618C8"/>
    <w:rsid w:val="00C6193D"/>
    <w:rsid w:val="00C64DFF"/>
    <w:rsid w:val="00C650C8"/>
    <w:rsid w:val="00C66605"/>
    <w:rsid w:val="00C67930"/>
    <w:rsid w:val="00C72794"/>
    <w:rsid w:val="00C738E7"/>
    <w:rsid w:val="00C743F2"/>
    <w:rsid w:val="00C7469E"/>
    <w:rsid w:val="00C75936"/>
    <w:rsid w:val="00C762B3"/>
    <w:rsid w:val="00C76D93"/>
    <w:rsid w:val="00C773EA"/>
    <w:rsid w:val="00C77694"/>
    <w:rsid w:val="00C77AE7"/>
    <w:rsid w:val="00C80454"/>
    <w:rsid w:val="00C8172D"/>
    <w:rsid w:val="00C819F9"/>
    <w:rsid w:val="00C8236A"/>
    <w:rsid w:val="00C83F36"/>
    <w:rsid w:val="00C8565F"/>
    <w:rsid w:val="00C86089"/>
    <w:rsid w:val="00C86A70"/>
    <w:rsid w:val="00C90661"/>
    <w:rsid w:val="00C90D51"/>
    <w:rsid w:val="00C90FDD"/>
    <w:rsid w:val="00C93625"/>
    <w:rsid w:val="00C936A0"/>
    <w:rsid w:val="00C97084"/>
    <w:rsid w:val="00CA051A"/>
    <w:rsid w:val="00CA07B6"/>
    <w:rsid w:val="00CA1A13"/>
    <w:rsid w:val="00CA2519"/>
    <w:rsid w:val="00CA3764"/>
    <w:rsid w:val="00CA3F44"/>
    <w:rsid w:val="00CA4CF7"/>
    <w:rsid w:val="00CA7CC3"/>
    <w:rsid w:val="00CB4314"/>
    <w:rsid w:val="00CB4D86"/>
    <w:rsid w:val="00CB7A26"/>
    <w:rsid w:val="00CC09DF"/>
    <w:rsid w:val="00CC0C47"/>
    <w:rsid w:val="00CC1A97"/>
    <w:rsid w:val="00CC34FB"/>
    <w:rsid w:val="00CC4901"/>
    <w:rsid w:val="00CC5089"/>
    <w:rsid w:val="00CC5AA0"/>
    <w:rsid w:val="00CC6420"/>
    <w:rsid w:val="00CD2B42"/>
    <w:rsid w:val="00CD2BFC"/>
    <w:rsid w:val="00CD35DF"/>
    <w:rsid w:val="00CE106F"/>
    <w:rsid w:val="00CE1329"/>
    <w:rsid w:val="00CE1D6F"/>
    <w:rsid w:val="00CE443B"/>
    <w:rsid w:val="00CE5402"/>
    <w:rsid w:val="00CE5EF9"/>
    <w:rsid w:val="00CE70AC"/>
    <w:rsid w:val="00CE7A01"/>
    <w:rsid w:val="00CF0F56"/>
    <w:rsid w:val="00CF1650"/>
    <w:rsid w:val="00CF3571"/>
    <w:rsid w:val="00CF3C59"/>
    <w:rsid w:val="00CF44EA"/>
    <w:rsid w:val="00CF5746"/>
    <w:rsid w:val="00CF5B1C"/>
    <w:rsid w:val="00CF644E"/>
    <w:rsid w:val="00CF75BE"/>
    <w:rsid w:val="00CF7EC6"/>
    <w:rsid w:val="00D00144"/>
    <w:rsid w:val="00D008B6"/>
    <w:rsid w:val="00D03AA1"/>
    <w:rsid w:val="00D0414A"/>
    <w:rsid w:val="00D04C44"/>
    <w:rsid w:val="00D07883"/>
    <w:rsid w:val="00D07F35"/>
    <w:rsid w:val="00D10FC5"/>
    <w:rsid w:val="00D111AF"/>
    <w:rsid w:val="00D12BC1"/>
    <w:rsid w:val="00D16361"/>
    <w:rsid w:val="00D16819"/>
    <w:rsid w:val="00D20E9B"/>
    <w:rsid w:val="00D21713"/>
    <w:rsid w:val="00D21886"/>
    <w:rsid w:val="00D223C6"/>
    <w:rsid w:val="00D228D6"/>
    <w:rsid w:val="00D23ED9"/>
    <w:rsid w:val="00D2529F"/>
    <w:rsid w:val="00D267FA"/>
    <w:rsid w:val="00D26992"/>
    <w:rsid w:val="00D349AD"/>
    <w:rsid w:val="00D3531D"/>
    <w:rsid w:val="00D35F20"/>
    <w:rsid w:val="00D36272"/>
    <w:rsid w:val="00D41476"/>
    <w:rsid w:val="00D41BB2"/>
    <w:rsid w:val="00D4284B"/>
    <w:rsid w:val="00D42E74"/>
    <w:rsid w:val="00D4345F"/>
    <w:rsid w:val="00D434B4"/>
    <w:rsid w:val="00D436C9"/>
    <w:rsid w:val="00D436F1"/>
    <w:rsid w:val="00D43843"/>
    <w:rsid w:val="00D43CD8"/>
    <w:rsid w:val="00D447A4"/>
    <w:rsid w:val="00D4483A"/>
    <w:rsid w:val="00D44F8F"/>
    <w:rsid w:val="00D4506F"/>
    <w:rsid w:val="00D458C9"/>
    <w:rsid w:val="00D45F33"/>
    <w:rsid w:val="00D46A7C"/>
    <w:rsid w:val="00D46FAF"/>
    <w:rsid w:val="00D473FB"/>
    <w:rsid w:val="00D476C8"/>
    <w:rsid w:val="00D50E3C"/>
    <w:rsid w:val="00D51A2E"/>
    <w:rsid w:val="00D54E78"/>
    <w:rsid w:val="00D55492"/>
    <w:rsid w:val="00D57E65"/>
    <w:rsid w:val="00D60039"/>
    <w:rsid w:val="00D60A32"/>
    <w:rsid w:val="00D61B18"/>
    <w:rsid w:val="00D63157"/>
    <w:rsid w:val="00D649E7"/>
    <w:rsid w:val="00D64FA0"/>
    <w:rsid w:val="00D66113"/>
    <w:rsid w:val="00D70AF2"/>
    <w:rsid w:val="00D71DED"/>
    <w:rsid w:val="00D80143"/>
    <w:rsid w:val="00D80C75"/>
    <w:rsid w:val="00D81A95"/>
    <w:rsid w:val="00D823A0"/>
    <w:rsid w:val="00D82B2E"/>
    <w:rsid w:val="00D82CC1"/>
    <w:rsid w:val="00D84914"/>
    <w:rsid w:val="00D851C1"/>
    <w:rsid w:val="00D86FAB"/>
    <w:rsid w:val="00D93B8F"/>
    <w:rsid w:val="00D94294"/>
    <w:rsid w:val="00D94DA7"/>
    <w:rsid w:val="00D95ABA"/>
    <w:rsid w:val="00D97197"/>
    <w:rsid w:val="00DA0F16"/>
    <w:rsid w:val="00DA2DCA"/>
    <w:rsid w:val="00DA2FC7"/>
    <w:rsid w:val="00DA398D"/>
    <w:rsid w:val="00DA3FF5"/>
    <w:rsid w:val="00DA4968"/>
    <w:rsid w:val="00DA6B46"/>
    <w:rsid w:val="00DA7001"/>
    <w:rsid w:val="00DA770F"/>
    <w:rsid w:val="00DA7EC7"/>
    <w:rsid w:val="00DB1374"/>
    <w:rsid w:val="00DB1F9B"/>
    <w:rsid w:val="00DB3CA1"/>
    <w:rsid w:val="00DB452F"/>
    <w:rsid w:val="00DB4BBF"/>
    <w:rsid w:val="00DB4BD0"/>
    <w:rsid w:val="00DB6B20"/>
    <w:rsid w:val="00DC12F1"/>
    <w:rsid w:val="00DC1A0B"/>
    <w:rsid w:val="00DC53AD"/>
    <w:rsid w:val="00DC61F4"/>
    <w:rsid w:val="00DC686F"/>
    <w:rsid w:val="00DD02A0"/>
    <w:rsid w:val="00DD042F"/>
    <w:rsid w:val="00DD11DC"/>
    <w:rsid w:val="00DD3251"/>
    <w:rsid w:val="00DD3531"/>
    <w:rsid w:val="00DD50B5"/>
    <w:rsid w:val="00DD52F0"/>
    <w:rsid w:val="00DD65DE"/>
    <w:rsid w:val="00DE1592"/>
    <w:rsid w:val="00DE1604"/>
    <w:rsid w:val="00DE221F"/>
    <w:rsid w:val="00DE38DF"/>
    <w:rsid w:val="00DE4640"/>
    <w:rsid w:val="00DE4DF9"/>
    <w:rsid w:val="00DE62AF"/>
    <w:rsid w:val="00DE7DFD"/>
    <w:rsid w:val="00DF068E"/>
    <w:rsid w:val="00DF24B0"/>
    <w:rsid w:val="00DF3F2F"/>
    <w:rsid w:val="00DF5B32"/>
    <w:rsid w:val="00DF5B51"/>
    <w:rsid w:val="00DF6337"/>
    <w:rsid w:val="00E020F0"/>
    <w:rsid w:val="00E0317F"/>
    <w:rsid w:val="00E03BB9"/>
    <w:rsid w:val="00E06805"/>
    <w:rsid w:val="00E07839"/>
    <w:rsid w:val="00E10D65"/>
    <w:rsid w:val="00E115B6"/>
    <w:rsid w:val="00E11E5A"/>
    <w:rsid w:val="00E12177"/>
    <w:rsid w:val="00E12BB9"/>
    <w:rsid w:val="00E15D0E"/>
    <w:rsid w:val="00E15DE7"/>
    <w:rsid w:val="00E17FF1"/>
    <w:rsid w:val="00E213A7"/>
    <w:rsid w:val="00E22BBB"/>
    <w:rsid w:val="00E23291"/>
    <w:rsid w:val="00E24DF0"/>
    <w:rsid w:val="00E24EEF"/>
    <w:rsid w:val="00E25B4F"/>
    <w:rsid w:val="00E2677D"/>
    <w:rsid w:val="00E27477"/>
    <w:rsid w:val="00E27C46"/>
    <w:rsid w:val="00E30A2F"/>
    <w:rsid w:val="00E31F0E"/>
    <w:rsid w:val="00E33E23"/>
    <w:rsid w:val="00E35375"/>
    <w:rsid w:val="00E376F1"/>
    <w:rsid w:val="00E40FEF"/>
    <w:rsid w:val="00E427DA"/>
    <w:rsid w:val="00E428EA"/>
    <w:rsid w:val="00E44E7A"/>
    <w:rsid w:val="00E44E82"/>
    <w:rsid w:val="00E45F8A"/>
    <w:rsid w:val="00E51AF1"/>
    <w:rsid w:val="00E52133"/>
    <w:rsid w:val="00E543A5"/>
    <w:rsid w:val="00E56CB3"/>
    <w:rsid w:val="00E5732D"/>
    <w:rsid w:val="00E6194F"/>
    <w:rsid w:val="00E63FB9"/>
    <w:rsid w:val="00E64130"/>
    <w:rsid w:val="00E65BCA"/>
    <w:rsid w:val="00E70C66"/>
    <w:rsid w:val="00E722F7"/>
    <w:rsid w:val="00E76A49"/>
    <w:rsid w:val="00E76D83"/>
    <w:rsid w:val="00E802BB"/>
    <w:rsid w:val="00E81B38"/>
    <w:rsid w:val="00E824DF"/>
    <w:rsid w:val="00E82CE1"/>
    <w:rsid w:val="00E840E8"/>
    <w:rsid w:val="00E843C6"/>
    <w:rsid w:val="00E84BC8"/>
    <w:rsid w:val="00E84D03"/>
    <w:rsid w:val="00E85E77"/>
    <w:rsid w:val="00E86425"/>
    <w:rsid w:val="00E877E6"/>
    <w:rsid w:val="00E87C0D"/>
    <w:rsid w:val="00E9169E"/>
    <w:rsid w:val="00E93311"/>
    <w:rsid w:val="00E94BD9"/>
    <w:rsid w:val="00E94F52"/>
    <w:rsid w:val="00EA04E5"/>
    <w:rsid w:val="00EA1A79"/>
    <w:rsid w:val="00EA1CB0"/>
    <w:rsid w:val="00EA3B15"/>
    <w:rsid w:val="00EA46E7"/>
    <w:rsid w:val="00EA56FE"/>
    <w:rsid w:val="00EA70CB"/>
    <w:rsid w:val="00EA7D2E"/>
    <w:rsid w:val="00EB13A6"/>
    <w:rsid w:val="00EB2A29"/>
    <w:rsid w:val="00EB2D72"/>
    <w:rsid w:val="00EB3297"/>
    <w:rsid w:val="00EB50BB"/>
    <w:rsid w:val="00EB5F10"/>
    <w:rsid w:val="00EB7FC8"/>
    <w:rsid w:val="00EC165E"/>
    <w:rsid w:val="00EC2B58"/>
    <w:rsid w:val="00EC2EA8"/>
    <w:rsid w:val="00EC3E41"/>
    <w:rsid w:val="00EC477C"/>
    <w:rsid w:val="00EC6492"/>
    <w:rsid w:val="00ED0BA0"/>
    <w:rsid w:val="00ED19C6"/>
    <w:rsid w:val="00ED19FC"/>
    <w:rsid w:val="00ED1D59"/>
    <w:rsid w:val="00ED2378"/>
    <w:rsid w:val="00ED2F79"/>
    <w:rsid w:val="00ED5108"/>
    <w:rsid w:val="00EE20AC"/>
    <w:rsid w:val="00EE2780"/>
    <w:rsid w:val="00EE3BCC"/>
    <w:rsid w:val="00EE505E"/>
    <w:rsid w:val="00EE6734"/>
    <w:rsid w:val="00EE6F81"/>
    <w:rsid w:val="00EE7688"/>
    <w:rsid w:val="00EE76AB"/>
    <w:rsid w:val="00EE77EA"/>
    <w:rsid w:val="00EF1F8D"/>
    <w:rsid w:val="00EF25FF"/>
    <w:rsid w:val="00EF66CB"/>
    <w:rsid w:val="00EF7CBD"/>
    <w:rsid w:val="00F01CC6"/>
    <w:rsid w:val="00F021A1"/>
    <w:rsid w:val="00F0390D"/>
    <w:rsid w:val="00F05FE4"/>
    <w:rsid w:val="00F0734D"/>
    <w:rsid w:val="00F07447"/>
    <w:rsid w:val="00F12271"/>
    <w:rsid w:val="00F13164"/>
    <w:rsid w:val="00F134B5"/>
    <w:rsid w:val="00F1776B"/>
    <w:rsid w:val="00F235FD"/>
    <w:rsid w:val="00F248D0"/>
    <w:rsid w:val="00F25A27"/>
    <w:rsid w:val="00F25F00"/>
    <w:rsid w:val="00F27189"/>
    <w:rsid w:val="00F27EA4"/>
    <w:rsid w:val="00F27EE6"/>
    <w:rsid w:val="00F3079C"/>
    <w:rsid w:val="00F323D3"/>
    <w:rsid w:val="00F33813"/>
    <w:rsid w:val="00F3642E"/>
    <w:rsid w:val="00F378A4"/>
    <w:rsid w:val="00F400F8"/>
    <w:rsid w:val="00F4046D"/>
    <w:rsid w:val="00F41EED"/>
    <w:rsid w:val="00F4356B"/>
    <w:rsid w:val="00F46DAB"/>
    <w:rsid w:val="00F51503"/>
    <w:rsid w:val="00F522F9"/>
    <w:rsid w:val="00F526A2"/>
    <w:rsid w:val="00F52C8F"/>
    <w:rsid w:val="00F55DB7"/>
    <w:rsid w:val="00F5704F"/>
    <w:rsid w:val="00F60051"/>
    <w:rsid w:val="00F60B62"/>
    <w:rsid w:val="00F6248C"/>
    <w:rsid w:val="00F62C3A"/>
    <w:rsid w:val="00F62CBE"/>
    <w:rsid w:val="00F63555"/>
    <w:rsid w:val="00F63D6C"/>
    <w:rsid w:val="00F665A9"/>
    <w:rsid w:val="00F671C8"/>
    <w:rsid w:val="00F7221D"/>
    <w:rsid w:val="00F72DEB"/>
    <w:rsid w:val="00F72DED"/>
    <w:rsid w:val="00F74924"/>
    <w:rsid w:val="00F75236"/>
    <w:rsid w:val="00F7575B"/>
    <w:rsid w:val="00F7657C"/>
    <w:rsid w:val="00F77C33"/>
    <w:rsid w:val="00F823E7"/>
    <w:rsid w:val="00F82BC7"/>
    <w:rsid w:val="00F84104"/>
    <w:rsid w:val="00F90E69"/>
    <w:rsid w:val="00F9129E"/>
    <w:rsid w:val="00F924C0"/>
    <w:rsid w:val="00F934B1"/>
    <w:rsid w:val="00F943CA"/>
    <w:rsid w:val="00F95DD3"/>
    <w:rsid w:val="00F975BC"/>
    <w:rsid w:val="00F97A7C"/>
    <w:rsid w:val="00FA2501"/>
    <w:rsid w:val="00FA2580"/>
    <w:rsid w:val="00FA38D3"/>
    <w:rsid w:val="00FA455A"/>
    <w:rsid w:val="00FB186D"/>
    <w:rsid w:val="00FB242F"/>
    <w:rsid w:val="00FB3809"/>
    <w:rsid w:val="00FB4322"/>
    <w:rsid w:val="00FB4AAC"/>
    <w:rsid w:val="00FB57A8"/>
    <w:rsid w:val="00FB5DDB"/>
    <w:rsid w:val="00FB69AC"/>
    <w:rsid w:val="00FC0075"/>
    <w:rsid w:val="00FC0267"/>
    <w:rsid w:val="00FC02E8"/>
    <w:rsid w:val="00FC24C1"/>
    <w:rsid w:val="00FC2B5D"/>
    <w:rsid w:val="00FC37A8"/>
    <w:rsid w:val="00FC3C48"/>
    <w:rsid w:val="00FC3E60"/>
    <w:rsid w:val="00FC4951"/>
    <w:rsid w:val="00FC5B3E"/>
    <w:rsid w:val="00FD16C3"/>
    <w:rsid w:val="00FD1CED"/>
    <w:rsid w:val="00FD2B1E"/>
    <w:rsid w:val="00FD4B17"/>
    <w:rsid w:val="00FD5351"/>
    <w:rsid w:val="00FD54DF"/>
    <w:rsid w:val="00FD5E0F"/>
    <w:rsid w:val="00FD6873"/>
    <w:rsid w:val="00FD6D28"/>
    <w:rsid w:val="00FD7DBE"/>
    <w:rsid w:val="00FD7E6E"/>
    <w:rsid w:val="00FE0068"/>
    <w:rsid w:val="00FE13C0"/>
    <w:rsid w:val="00FE1DED"/>
    <w:rsid w:val="00FE3C01"/>
    <w:rsid w:val="00FE7B97"/>
    <w:rsid w:val="00FF0EC5"/>
    <w:rsid w:val="00FF0F67"/>
    <w:rsid w:val="00FF1523"/>
    <w:rsid w:val="00FF317F"/>
    <w:rsid w:val="00FF3BE7"/>
    <w:rsid w:val="00FF4C92"/>
    <w:rsid w:val="00FF56E8"/>
    <w:rsid w:val="00FF5B2B"/>
    <w:rsid w:val="00FF699D"/>
    <w:rsid w:val="00FF78E4"/>
    <w:rsid w:val="00FF7D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83F9E"/>
  <w15:chartTrackingRefBased/>
  <w15:docId w15:val="{77899FC6-5BD6-40DA-B1F3-168E33267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E78"/>
    <w:rPr>
      <w:sz w:val="24"/>
      <w:szCs w:val="24"/>
      <w:lang w:eastAsia="en-US"/>
    </w:rPr>
  </w:style>
  <w:style w:type="paragraph" w:styleId="Heading1">
    <w:name w:val="heading 1"/>
    <w:basedOn w:val="Normal"/>
    <w:next w:val="Normal"/>
    <w:link w:val="Heading1Char"/>
    <w:qFormat/>
    <w:rsid w:val="00971E78"/>
    <w:pPr>
      <w:keepNext/>
      <w:jc w:val="center"/>
      <w:outlineLvl w:val="0"/>
    </w:pPr>
    <w:rPr>
      <w:b/>
      <w:bCs/>
    </w:rPr>
  </w:style>
  <w:style w:type="paragraph" w:styleId="Heading2">
    <w:name w:val="heading 2"/>
    <w:basedOn w:val="Normal"/>
    <w:next w:val="Normal"/>
    <w:link w:val="Heading2Char"/>
    <w:semiHidden/>
    <w:unhideWhenUsed/>
    <w:qFormat/>
    <w:rsid w:val="00D45F3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71E78"/>
    <w:pPr>
      <w:keepNext/>
      <w:jc w:val="both"/>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thonyHeaderLn3">
    <w:name w:val="Anthony Header Ln 3"/>
    <w:basedOn w:val="Normal"/>
    <w:rsid w:val="00971E78"/>
    <w:pPr>
      <w:jc w:val="center"/>
    </w:pPr>
    <w:rPr>
      <w:rFonts w:ascii="Arial" w:hAnsi="Arial" w:cs="Arial"/>
      <w:b/>
      <w:bCs/>
      <w:noProof/>
    </w:rPr>
  </w:style>
  <w:style w:type="character" w:styleId="PageNumber">
    <w:name w:val="page number"/>
    <w:basedOn w:val="DefaultParagraphFont"/>
    <w:rsid w:val="00971E78"/>
  </w:style>
  <w:style w:type="paragraph" w:styleId="Footer">
    <w:name w:val="footer"/>
    <w:basedOn w:val="Normal"/>
    <w:link w:val="FooterChar"/>
    <w:uiPriority w:val="99"/>
    <w:rsid w:val="00971E78"/>
    <w:pPr>
      <w:tabs>
        <w:tab w:val="center" w:pos="4153"/>
        <w:tab w:val="right" w:pos="8306"/>
      </w:tabs>
    </w:pPr>
  </w:style>
  <w:style w:type="character" w:styleId="Strong">
    <w:name w:val="Strong"/>
    <w:qFormat/>
    <w:rsid w:val="00971E78"/>
    <w:rPr>
      <w:b/>
      <w:bCs/>
    </w:rPr>
  </w:style>
  <w:style w:type="paragraph" w:styleId="Header">
    <w:name w:val="header"/>
    <w:basedOn w:val="Normal"/>
    <w:link w:val="HeaderChar"/>
    <w:uiPriority w:val="99"/>
    <w:rsid w:val="00971E78"/>
    <w:pPr>
      <w:tabs>
        <w:tab w:val="center" w:pos="4153"/>
        <w:tab w:val="right" w:pos="8306"/>
      </w:tabs>
    </w:pPr>
  </w:style>
  <w:style w:type="character" w:styleId="Hyperlink">
    <w:name w:val="Hyperlink"/>
    <w:rsid w:val="008D140C"/>
    <w:rPr>
      <w:color w:val="0000FF"/>
      <w:u w:val="single"/>
    </w:rPr>
  </w:style>
  <w:style w:type="character" w:customStyle="1" w:styleId="Heading1Char">
    <w:name w:val="Heading 1 Char"/>
    <w:link w:val="Heading1"/>
    <w:rsid w:val="001969C8"/>
    <w:rPr>
      <w:b/>
      <w:bCs/>
      <w:sz w:val="24"/>
      <w:szCs w:val="24"/>
      <w:lang w:eastAsia="en-US"/>
    </w:rPr>
  </w:style>
  <w:style w:type="character" w:customStyle="1" w:styleId="Heading3Char">
    <w:name w:val="Heading 3 Char"/>
    <w:link w:val="Heading3"/>
    <w:rsid w:val="001969C8"/>
    <w:rPr>
      <w:rFonts w:ascii="Arial" w:hAnsi="Arial" w:cs="Arial"/>
      <w:b/>
      <w:bCs/>
      <w:sz w:val="24"/>
      <w:szCs w:val="24"/>
      <w:lang w:eastAsia="en-US"/>
    </w:rPr>
  </w:style>
  <w:style w:type="character" w:customStyle="1" w:styleId="FooterChar">
    <w:name w:val="Footer Char"/>
    <w:link w:val="Footer"/>
    <w:uiPriority w:val="99"/>
    <w:rsid w:val="001969C8"/>
    <w:rPr>
      <w:sz w:val="24"/>
      <w:szCs w:val="24"/>
      <w:lang w:eastAsia="en-US"/>
    </w:rPr>
  </w:style>
  <w:style w:type="character" w:customStyle="1" w:styleId="HeaderChar">
    <w:name w:val="Header Char"/>
    <w:link w:val="Header"/>
    <w:uiPriority w:val="99"/>
    <w:rsid w:val="001969C8"/>
    <w:rPr>
      <w:sz w:val="24"/>
      <w:szCs w:val="24"/>
      <w:lang w:eastAsia="en-US"/>
    </w:rPr>
  </w:style>
  <w:style w:type="paragraph" w:styleId="BalloonText">
    <w:name w:val="Balloon Text"/>
    <w:basedOn w:val="Normal"/>
    <w:link w:val="BalloonTextChar"/>
    <w:rsid w:val="00CF644E"/>
    <w:rPr>
      <w:rFonts w:ascii="Tahoma" w:hAnsi="Tahoma" w:cs="Tahoma"/>
      <w:sz w:val="16"/>
      <w:szCs w:val="16"/>
    </w:rPr>
  </w:style>
  <w:style w:type="character" w:customStyle="1" w:styleId="BalloonTextChar">
    <w:name w:val="Balloon Text Char"/>
    <w:link w:val="BalloonText"/>
    <w:rsid w:val="00CF644E"/>
    <w:rPr>
      <w:rFonts w:ascii="Tahoma" w:hAnsi="Tahoma" w:cs="Tahoma"/>
      <w:sz w:val="16"/>
      <w:szCs w:val="16"/>
      <w:lang w:eastAsia="en-US"/>
    </w:rPr>
  </w:style>
  <w:style w:type="paragraph" w:styleId="ListParagraph">
    <w:name w:val="List Paragraph"/>
    <w:basedOn w:val="Normal"/>
    <w:uiPriority w:val="34"/>
    <w:qFormat/>
    <w:rsid w:val="00CF644E"/>
    <w:pPr>
      <w:ind w:left="720"/>
    </w:pPr>
  </w:style>
  <w:style w:type="table" w:styleId="TableGrid">
    <w:name w:val="Table Grid"/>
    <w:basedOn w:val="TableNormal"/>
    <w:rsid w:val="00F24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45B7D"/>
    <w:rPr>
      <w:sz w:val="16"/>
      <w:szCs w:val="16"/>
    </w:rPr>
  </w:style>
  <w:style w:type="paragraph" w:styleId="CommentText">
    <w:name w:val="annotation text"/>
    <w:basedOn w:val="Normal"/>
    <w:link w:val="CommentTextChar"/>
    <w:rsid w:val="00145B7D"/>
    <w:rPr>
      <w:sz w:val="20"/>
      <w:szCs w:val="20"/>
    </w:rPr>
  </w:style>
  <w:style w:type="character" w:customStyle="1" w:styleId="CommentTextChar">
    <w:name w:val="Comment Text Char"/>
    <w:link w:val="CommentText"/>
    <w:rsid w:val="00145B7D"/>
    <w:rPr>
      <w:lang w:eastAsia="en-US"/>
    </w:rPr>
  </w:style>
  <w:style w:type="paragraph" w:styleId="CommentSubject">
    <w:name w:val="annotation subject"/>
    <w:basedOn w:val="CommentText"/>
    <w:next w:val="CommentText"/>
    <w:link w:val="CommentSubjectChar"/>
    <w:rsid w:val="00145B7D"/>
    <w:rPr>
      <w:b/>
      <w:bCs/>
    </w:rPr>
  </w:style>
  <w:style w:type="character" w:customStyle="1" w:styleId="CommentSubjectChar">
    <w:name w:val="Comment Subject Char"/>
    <w:link w:val="CommentSubject"/>
    <w:rsid w:val="00145B7D"/>
    <w:rPr>
      <w:b/>
      <w:bCs/>
      <w:lang w:eastAsia="en-US"/>
    </w:rPr>
  </w:style>
  <w:style w:type="paragraph" w:customStyle="1" w:styleId="Definition">
    <w:name w:val="Definition"/>
    <w:aliases w:val="dd"/>
    <w:basedOn w:val="Normal"/>
    <w:link w:val="DefinitionChar"/>
    <w:rsid w:val="003157BE"/>
    <w:pPr>
      <w:spacing w:before="180"/>
      <w:ind w:left="1134"/>
    </w:pPr>
    <w:rPr>
      <w:sz w:val="22"/>
      <w:szCs w:val="20"/>
      <w:lang w:eastAsia="en-AU"/>
    </w:rPr>
  </w:style>
  <w:style w:type="paragraph" w:customStyle="1" w:styleId="notedraft">
    <w:name w:val="note(draft)"/>
    <w:aliases w:val="nd"/>
    <w:basedOn w:val="Normal"/>
    <w:rsid w:val="003157BE"/>
    <w:pPr>
      <w:spacing w:before="240"/>
      <w:ind w:left="284" w:hanging="284"/>
    </w:pPr>
    <w:rPr>
      <w:i/>
      <w:szCs w:val="20"/>
      <w:lang w:eastAsia="en-AU"/>
    </w:rPr>
  </w:style>
  <w:style w:type="paragraph" w:customStyle="1" w:styleId="paragraphsub">
    <w:name w:val="paragraph(sub)"/>
    <w:aliases w:val="aa"/>
    <w:basedOn w:val="Normal"/>
    <w:rsid w:val="003157BE"/>
    <w:pPr>
      <w:tabs>
        <w:tab w:val="right" w:pos="1985"/>
      </w:tabs>
      <w:spacing w:before="40"/>
      <w:ind w:left="2098" w:hanging="2098"/>
    </w:pPr>
    <w:rPr>
      <w:sz w:val="22"/>
      <w:szCs w:val="20"/>
      <w:lang w:eastAsia="en-AU"/>
    </w:rPr>
  </w:style>
  <w:style w:type="paragraph" w:customStyle="1" w:styleId="paragraph">
    <w:name w:val="paragraph"/>
    <w:aliases w:val="a"/>
    <w:basedOn w:val="Normal"/>
    <w:link w:val="paragraphChar"/>
    <w:rsid w:val="003157BE"/>
    <w:pPr>
      <w:tabs>
        <w:tab w:val="right" w:pos="1531"/>
      </w:tabs>
      <w:spacing w:before="40"/>
      <w:ind w:left="1644" w:hanging="1644"/>
    </w:pPr>
    <w:rPr>
      <w:sz w:val="22"/>
      <w:szCs w:val="20"/>
      <w:lang w:eastAsia="en-AU"/>
    </w:rPr>
  </w:style>
  <w:style w:type="character" w:styleId="FollowedHyperlink">
    <w:name w:val="FollowedHyperlink"/>
    <w:rsid w:val="007612DA"/>
    <w:rPr>
      <w:color w:val="954F72"/>
      <w:u w:val="single"/>
    </w:rPr>
  </w:style>
  <w:style w:type="character" w:customStyle="1" w:styleId="DefinitionChar">
    <w:name w:val="Definition Char"/>
    <w:aliases w:val="dd Char"/>
    <w:link w:val="Definition"/>
    <w:rsid w:val="001F42C7"/>
    <w:rPr>
      <w:sz w:val="22"/>
    </w:rPr>
  </w:style>
  <w:style w:type="character" w:customStyle="1" w:styleId="CharAmPartNo">
    <w:name w:val="CharAmPartNo"/>
    <w:qFormat/>
    <w:rsid w:val="001F42C7"/>
  </w:style>
  <w:style w:type="paragraph" w:customStyle="1" w:styleId="subsection">
    <w:name w:val="subsection"/>
    <w:aliases w:val="ss,Subsection"/>
    <w:basedOn w:val="Normal"/>
    <w:link w:val="subsectionChar"/>
    <w:rsid w:val="001F42C7"/>
    <w:pPr>
      <w:tabs>
        <w:tab w:val="right" w:pos="1021"/>
      </w:tabs>
      <w:spacing w:before="180"/>
      <w:ind w:left="1134" w:hanging="1134"/>
    </w:pPr>
    <w:rPr>
      <w:sz w:val="22"/>
      <w:szCs w:val="20"/>
      <w:lang w:eastAsia="en-AU"/>
    </w:rPr>
  </w:style>
  <w:style w:type="character" w:customStyle="1" w:styleId="paragraphChar">
    <w:name w:val="paragraph Char"/>
    <w:aliases w:val="a Char"/>
    <w:link w:val="paragraph"/>
    <w:rsid w:val="0061470F"/>
    <w:rPr>
      <w:sz w:val="22"/>
    </w:rPr>
  </w:style>
  <w:style w:type="paragraph" w:styleId="Revision">
    <w:name w:val="Revision"/>
    <w:hidden/>
    <w:uiPriority w:val="99"/>
    <w:semiHidden/>
    <w:rsid w:val="00A767CD"/>
    <w:rPr>
      <w:sz w:val="24"/>
      <w:szCs w:val="24"/>
      <w:lang w:eastAsia="en-US"/>
    </w:rPr>
  </w:style>
  <w:style w:type="paragraph" w:styleId="NoSpacing">
    <w:name w:val="No Spacing"/>
    <w:uiPriority w:val="1"/>
    <w:qFormat/>
    <w:rsid w:val="00813F87"/>
    <w:rPr>
      <w:sz w:val="24"/>
      <w:szCs w:val="24"/>
      <w:lang w:eastAsia="en-US"/>
    </w:rPr>
  </w:style>
  <w:style w:type="paragraph" w:customStyle="1" w:styleId="AttachmentID">
    <w:name w:val="Attachment ID"/>
    <w:basedOn w:val="Normal"/>
    <w:rsid w:val="00774969"/>
    <w:pPr>
      <w:jc w:val="right"/>
    </w:pPr>
    <w:rPr>
      <w:b/>
      <w:bCs/>
      <w:szCs w:val="20"/>
      <w:u w:val="single"/>
    </w:rPr>
  </w:style>
  <w:style w:type="character" w:customStyle="1" w:styleId="underline">
    <w:name w:val="underline"/>
    <w:basedOn w:val="DefaultParagraphFont"/>
    <w:uiPriority w:val="1"/>
    <w:rsid w:val="00774969"/>
    <w:rPr>
      <w:u w:val="single"/>
    </w:rPr>
  </w:style>
  <w:style w:type="character" w:customStyle="1" w:styleId="boldunderline">
    <w:name w:val="bold underline"/>
    <w:basedOn w:val="DefaultParagraphFont"/>
    <w:uiPriority w:val="1"/>
    <w:rsid w:val="00774969"/>
    <w:rPr>
      <w:b/>
      <w:u w:val="single"/>
    </w:rPr>
  </w:style>
  <w:style w:type="paragraph" w:customStyle="1" w:styleId="Item">
    <w:name w:val="Item"/>
    <w:aliases w:val="i"/>
    <w:basedOn w:val="Normal"/>
    <w:next w:val="Normal"/>
    <w:rsid w:val="00774969"/>
    <w:pPr>
      <w:keepLines/>
      <w:spacing w:before="80"/>
      <w:ind w:left="709"/>
    </w:pPr>
    <w:rPr>
      <w:sz w:val="22"/>
      <w:szCs w:val="20"/>
      <w:lang w:eastAsia="en-AU"/>
    </w:rPr>
  </w:style>
  <w:style w:type="paragraph" w:customStyle="1" w:styleId="ActHead5">
    <w:name w:val="ActHead 5"/>
    <w:aliases w:val="s"/>
    <w:basedOn w:val="Normal"/>
    <w:next w:val="subsection"/>
    <w:link w:val="ActHead5Char"/>
    <w:qFormat/>
    <w:rsid w:val="00E44E7A"/>
    <w:pPr>
      <w:keepNext/>
      <w:keepLines/>
      <w:spacing w:before="280"/>
      <w:ind w:left="1134" w:hanging="1134"/>
      <w:outlineLvl w:val="4"/>
    </w:pPr>
    <w:rPr>
      <w:b/>
      <w:kern w:val="28"/>
      <w:szCs w:val="20"/>
      <w:lang w:eastAsia="en-AU"/>
    </w:rPr>
  </w:style>
  <w:style w:type="character" w:customStyle="1" w:styleId="CharSectno">
    <w:name w:val="CharSectno"/>
    <w:basedOn w:val="DefaultParagraphFont"/>
    <w:qFormat/>
    <w:rsid w:val="00E44E7A"/>
  </w:style>
  <w:style w:type="paragraph" w:customStyle="1" w:styleId="Tablea">
    <w:name w:val="Table(a)"/>
    <w:aliases w:val="ta"/>
    <w:basedOn w:val="Normal"/>
    <w:rsid w:val="00E44E7A"/>
    <w:pPr>
      <w:spacing w:before="60"/>
      <w:ind w:left="284" w:hanging="284"/>
    </w:pPr>
    <w:rPr>
      <w:sz w:val="20"/>
      <w:szCs w:val="20"/>
      <w:lang w:eastAsia="en-AU"/>
    </w:rPr>
  </w:style>
  <w:style w:type="paragraph" w:customStyle="1" w:styleId="Tabletext">
    <w:name w:val="Tabletext"/>
    <w:aliases w:val="tt"/>
    <w:basedOn w:val="Normal"/>
    <w:rsid w:val="00E44E7A"/>
    <w:pPr>
      <w:spacing w:before="60" w:line="240" w:lineRule="atLeast"/>
    </w:pPr>
    <w:rPr>
      <w:sz w:val="20"/>
      <w:szCs w:val="20"/>
      <w:lang w:eastAsia="en-AU"/>
    </w:rPr>
  </w:style>
  <w:style w:type="paragraph" w:customStyle="1" w:styleId="notetext">
    <w:name w:val="note(text)"/>
    <w:aliases w:val="n"/>
    <w:basedOn w:val="Normal"/>
    <w:link w:val="notetextChar"/>
    <w:rsid w:val="00E44E7A"/>
    <w:pPr>
      <w:spacing w:before="122"/>
      <w:ind w:left="1985" w:hanging="851"/>
    </w:pPr>
    <w:rPr>
      <w:sz w:val="18"/>
      <w:szCs w:val="20"/>
      <w:lang w:eastAsia="en-AU"/>
    </w:rPr>
  </w:style>
  <w:style w:type="paragraph" w:customStyle="1" w:styleId="TableHeading">
    <w:name w:val="TableHeading"/>
    <w:aliases w:val="th"/>
    <w:basedOn w:val="Normal"/>
    <w:next w:val="Tabletext"/>
    <w:rsid w:val="00E44E7A"/>
    <w:pPr>
      <w:keepNext/>
      <w:spacing w:before="60" w:line="240" w:lineRule="atLeast"/>
    </w:pPr>
    <w:rPr>
      <w:b/>
      <w:sz w:val="20"/>
      <w:szCs w:val="20"/>
      <w:lang w:eastAsia="en-AU"/>
    </w:rPr>
  </w:style>
  <w:style w:type="character" w:customStyle="1" w:styleId="subsectionChar">
    <w:name w:val="subsection Char"/>
    <w:aliases w:val="ss Char"/>
    <w:basedOn w:val="DefaultParagraphFont"/>
    <w:link w:val="subsection"/>
    <w:locked/>
    <w:rsid w:val="00E44E7A"/>
    <w:rPr>
      <w:sz w:val="22"/>
    </w:rPr>
  </w:style>
  <w:style w:type="character" w:customStyle="1" w:styleId="notetextChar">
    <w:name w:val="note(text) Char"/>
    <w:aliases w:val="n Char"/>
    <w:basedOn w:val="DefaultParagraphFont"/>
    <w:link w:val="notetext"/>
    <w:rsid w:val="00E44E7A"/>
    <w:rPr>
      <w:sz w:val="18"/>
    </w:rPr>
  </w:style>
  <w:style w:type="character" w:customStyle="1" w:styleId="ActHead5Char">
    <w:name w:val="ActHead 5 Char"/>
    <w:aliases w:val="s Char"/>
    <w:link w:val="ActHead5"/>
    <w:rsid w:val="00E44E7A"/>
    <w:rPr>
      <w:b/>
      <w:kern w:val="28"/>
      <w:sz w:val="24"/>
    </w:rPr>
  </w:style>
  <w:style w:type="paragraph" w:customStyle="1" w:styleId="EMItemHeading">
    <w:name w:val="EM Item Heading"/>
    <w:basedOn w:val="Heading1"/>
    <w:next w:val="Normal"/>
    <w:qFormat/>
    <w:rsid w:val="00BE10A6"/>
    <w:pPr>
      <w:keepLines/>
      <w:spacing w:before="240" w:after="240" w:line="259" w:lineRule="auto"/>
      <w:jc w:val="left"/>
      <w:outlineLvl w:val="1"/>
    </w:pPr>
    <w:rPr>
      <w:rFonts w:eastAsiaTheme="majorEastAsia" w:cstheme="majorBidi"/>
      <w:bCs w:val="0"/>
      <w:color w:val="000000" w:themeColor="text1"/>
      <w:szCs w:val="32"/>
    </w:rPr>
  </w:style>
  <w:style w:type="paragraph" w:customStyle="1" w:styleId="1EMSectionHeading">
    <w:name w:val="1. EM Section Heading"/>
    <w:basedOn w:val="Normal"/>
    <w:next w:val="Normal"/>
    <w:uiPriority w:val="99"/>
    <w:qFormat/>
    <w:rsid w:val="00BE10A6"/>
    <w:pPr>
      <w:spacing w:before="240" w:after="120"/>
      <w:outlineLvl w:val="0"/>
    </w:pPr>
    <w:rPr>
      <w:rFonts w:eastAsiaTheme="majorEastAsia" w:cstheme="majorBidi"/>
      <w:color w:val="000000" w:themeColor="text1"/>
      <w:szCs w:val="32"/>
      <w:u w:val="single"/>
    </w:rPr>
  </w:style>
  <w:style w:type="character" w:customStyle="1" w:styleId="CharAmSchText">
    <w:name w:val="CharAmSchText"/>
    <w:basedOn w:val="DefaultParagraphFont"/>
    <w:qFormat/>
    <w:rsid w:val="0039786C"/>
  </w:style>
  <w:style w:type="paragraph" w:customStyle="1" w:styleId="ItemHead">
    <w:name w:val="ItemHead"/>
    <w:aliases w:val="ih"/>
    <w:basedOn w:val="Normal"/>
    <w:next w:val="Item"/>
    <w:rsid w:val="0039786C"/>
    <w:pPr>
      <w:keepNext/>
      <w:keepLines/>
      <w:spacing w:before="220"/>
      <w:ind w:left="709" w:hanging="709"/>
    </w:pPr>
    <w:rPr>
      <w:rFonts w:ascii="Arial" w:hAnsi="Arial"/>
      <w:b/>
      <w:kern w:val="28"/>
      <w:szCs w:val="20"/>
      <w:lang w:eastAsia="en-AU"/>
    </w:rPr>
  </w:style>
  <w:style w:type="paragraph" w:customStyle="1" w:styleId="ActHead9">
    <w:name w:val="ActHead 9"/>
    <w:aliases w:val="aat"/>
    <w:basedOn w:val="Normal"/>
    <w:next w:val="ItemHead"/>
    <w:qFormat/>
    <w:rsid w:val="0039786C"/>
    <w:pPr>
      <w:keepNext/>
      <w:keepLines/>
      <w:spacing w:before="280"/>
      <w:ind w:left="1134" w:hanging="1134"/>
      <w:outlineLvl w:val="8"/>
    </w:pPr>
    <w:rPr>
      <w:b/>
      <w:i/>
      <w:kern w:val="28"/>
      <w:sz w:val="28"/>
      <w:szCs w:val="20"/>
      <w:lang w:eastAsia="en-AU"/>
    </w:rPr>
  </w:style>
  <w:style w:type="paragraph" w:customStyle="1" w:styleId="4EMItemHeading">
    <w:name w:val="4. EM Item Heading"/>
    <w:basedOn w:val="Normal"/>
    <w:next w:val="Normal"/>
    <w:qFormat/>
    <w:rsid w:val="00225EBE"/>
    <w:pPr>
      <w:spacing w:before="120" w:after="120"/>
      <w:outlineLvl w:val="3"/>
    </w:pPr>
    <w:rPr>
      <w:rFonts w:eastAsiaTheme="majorEastAsia" w:cstheme="majorBidi"/>
      <w:b/>
      <w:color w:val="000000" w:themeColor="text1"/>
      <w:szCs w:val="32"/>
    </w:rPr>
  </w:style>
  <w:style w:type="paragraph" w:customStyle="1" w:styleId="unHeading2">
    <w:name w:val="unHeading2"/>
    <w:basedOn w:val="Heading2"/>
    <w:next w:val="Normal"/>
    <w:qFormat/>
    <w:rsid w:val="00D45F33"/>
    <w:pPr>
      <w:widowControl w:val="0"/>
      <w:overflowPunct w:val="0"/>
      <w:autoSpaceDE w:val="0"/>
      <w:autoSpaceDN w:val="0"/>
      <w:adjustRightInd w:val="0"/>
      <w:spacing w:before="360" w:after="120" w:line="276" w:lineRule="auto"/>
      <w:textAlignment w:val="baseline"/>
    </w:pPr>
    <w:rPr>
      <w:rFonts w:ascii="Arial" w:eastAsia="Times New Roman" w:hAnsi="Arial" w:cs="Arial"/>
      <w:b/>
      <w:color w:val="44546A" w:themeColor="text2"/>
      <w:kern w:val="32"/>
      <w:sz w:val="28"/>
      <w:szCs w:val="20"/>
    </w:rPr>
  </w:style>
  <w:style w:type="character" w:customStyle="1" w:styleId="Heading2Char">
    <w:name w:val="Heading 2 Char"/>
    <w:basedOn w:val="DefaultParagraphFont"/>
    <w:link w:val="Heading2"/>
    <w:semiHidden/>
    <w:rsid w:val="00D45F33"/>
    <w:rPr>
      <w:rFonts w:asciiTheme="majorHAnsi" w:eastAsiaTheme="majorEastAsia" w:hAnsiTheme="majorHAnsi" w:cstheme="majorBidi"/>
      <w:color w:val="2E74B5" w:themeColor="accent1" w:themeShade="BF"/>
      <w:sz w:val="26"/>
      <w:szCs w:val="26"/>
      <w:lang w:eastAsia="en-US"/>
    </w:rPr>
  </w:style>
  <w:style w:type="paragraph" w:styleId="NormalWeb">
    <w:name w:val="Normal (Web)"/>
    <w:basedOn w:val="Normal"/>
    <w:rsid w:val="002224E7"/>
    <w:rPr>
      <w:lang w:eastAsia="en-AU"/>
    </w:rPr>
  </w:style>
  <w:style w:type="paragraph" w:customStyle="1" w:styleId="LDBodytext">
    <w:name w:val="LDBody text"/>
    <w:rsid w:val="002224E7"/>
    <w:rPr>
      <w:sz w:val="24"/>
      <w:szCs w:val="24"/>
      <w:lang w:eastAsia="en-US"/>
    </w:rPr>
  </w:style>
  <w:style w:type="paragraph" w:styleId="BodyText">
    <w:name w:val="Body Text"/>
    <w:basedOn w:val="Normal"/>
    <w:link w:val="BodyTextChar"/>
    <w:rsid w:val="006507E4"/>
    <w:rPr>
      <w:rFonts w:ascii="Times New (W1)" w:hAnsi="Times New (W1)"/>
    </w:rPr>
  </w:style>
  <w:style w:type="character" w:customStyle="1" w:styleId="BodyTextChar">
    <w:name w:val="Body Text Char"/>
    <w:basedOn w:val="DefaultParagraphFont"/>
    <w:link w:val="BodyText"/>
    <w:rsid w:val="006507E4"/>
    <w:rPr>
      <w:rFonts w:ascii="Times New (W1)" w:hAnsi="Times New (W1)"/>
      <w:sz w:val="24"/>
      <w:szCs w:val="24"/>
      <w:lang w:eastAsia="en-US"/>
    </w:rPr>
  </w:style>
  <w:style w:type="character" w:customStyle="1" w:styleId="italics">
    <w:name w:val="italics"/>
    <w:basedOn w:val="DefaultParagraphFont"/>
    <w:uiPriority w:val="1"/>
    <w:rsid w:val="00C27F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959261">
      <w:bodyDiv w:val="1"/>
      <w:marLeft w:val="0"/>
      <w:marRight w:val="0"/>
      <w:marTop w:val="0"/>
      <w:marBottom w:val="0"/>
      <w:divBdr>
        <w:top w:val="none" w:sz="0" w:space="0" w:color="auto"/>
        <w:left w:val="none" w:sz="0" w:space="0" w:color="auto"/>
        <w:bottom w:val="none" w:sz="0" w:space="0" w:color="auto"/>
        <w:right w:val="none" w:sz="0" w:space="0" w:color="auto"/>
      </w:divBdr>
    </w:div>
    <w:div w:id="371808932">
      <w:bodyDiv w:val="1"/>
      <w:marLeft w:val="0"/>
      <w:marRight w:val="0"/>
      <w:marTop w:val="0"/>
      <w:marBottom w:val="0"/>
      <w:divBdr>
        <w:top w:val="none" w:sz="0" w:space="0" w:color="auto"/>
        <w:left w:val="none" w:sz="0" w:space="0" w:color="auto"/>
        <w:bottom w:val="none" w:sz="0" w:space="0" w:color="auto"/>
        <w:right w:val="none" w:sz="0" w:space="0" w:color="auto"/>
      </w:divBdr>
    </w:div>
    <w:div w:id="434985981">
      <w:bodyDiv w:val="1"/>
      <w:marLeft w:val="0"/>
      <w:marRight w:val="0"/>
      <w:marTop w:val="0"/>
      <w:marBottom w:val="0"/>
      <w:divBdr>
        <w:top w:val="none" w:sz="0" w:space="0" w:color="auto"/>
        <w:left w:val="none" w:sz="0" w:space="0" w:color="auto"/>
        <w:bottom w:val="none" w:sz="0" w:space="0" w:color="auto"/>
        <w:right w:val="none" w:sz="0" w:space="0" w:color="auto"/>
      </w:divBdr>
    </w:div>
    <w:div w:id="618027633">
      <w:bodyDiv w:val="1"/>
      <w:marLeft w:val="0"/>
      <w:marRight w:val="0"/>
      <w:marTop w:val="0"/>
      <w:marBottom w:val="0"/>
      <w:divBdr>
        <w:top w:val="none" w:sz="0" w:space="0" w:color="auto"/>
        <w:left w:val="none" w:sz="0" w:space="0" w:color="auto"/>
        <w:bottom w:val="none" w:sz="0" w:space="0" w:color="auto"/>
        <w:right w:val="none" w:sz="0" w:space="0" w:color="auto"/>
      </w:divBdr>
    </w:div>
    <w:div w:id="858662266">
      <w:bodyDiv w:val="1"/>
      <w:marLeft w:val="0"/>
      <w:marRight w:val="0"/>
      <w:marTop w:val="0"/>
      <w:marBottom w:val="0"/>
      <w:divBdr>
        <w:top w:val="none" w:sz="0" w:space="0" w:color="auto"/>
        <w:left w:val="none" w:sz="0" w:space="0" w:color="auto"/>
        <w:bottom w:val="none" w:sz="0" w:space="0" w:color="auto"/>
        <w:right w:val="none" w:sz="0" w:space="0" w:color="auto"/>
      </w:divBdr>
    </w:div>
    <w:div w:id="976185685">
      <w:bodyDiv w:val="1"/>
      <w:marLeft w:val="0"/>
      <w:marRight w:val="0"/>
      <w:marTop w:val="0"/>
      <w:marBottom w:val="0"/>
      <w:divBdr>
        <w:top w:val="none" w:sz="0" w:space="0" w:color="auto"/>
        <w:left w:val="none" w:sz="0" w:space="0" w:color="auto"/>
        <w:bottom w:val="none" w:sz="0" w:space="0" w:color="auto"/>
        <w:right w:val="none" w:sz="0" w:space="0" w:color="auto"/>
      </w:divBdr>
    </w:div>
    <w:div w:id="1686253118">
      <w:bodyDiv w:val="1"/>
      <w:marLeft w:val="0"/>
      <w:marRight w:val="0"/>
      <w:marTop w:val="0"/>
      <w:marBottom w:val="0"/>
      <w:divBdr>
        <w:top w:val="none" w:sz="0" w:space="0" w:color="auto"/>
        <w:left w:val="none" w:sz="0" w:space="0" w:color="auto"/>
        <w:bottom w:val="none" w:sz="0" w:space="0" w:color="auto"/>
        <w:right w:val="none" w:sz="0" w:space="0" w:color="auto"/>
      </w:divBdr>
    </w:div>
    <w:div w:id="176333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BEBD5F567D00E438DB4E6802CE622C2" ma:contentTypeVersion="" ma:contentTypeDescription="PDMS Document Site Content Type" ma:contentTypeScope="" ma:versionID="a89d5bb33f5caaac60aee320bdcc582c">
  <xsd:schema xmlns:xsd="http://www.w3.org/2001/XMLSchema" xmlns:xs="http://www.w3.org/2001/XMLSchema" xmlns:p="http://schemas.microsoft.com/office/2006/metadata/properties" xmlns:ns2="7E3A0E31-E2E1-489E-9CA9-1D90552684B5" targetNamespace="http://schemas.microsoft.com/office/2006/metadata/properties" ma:root="true" ma:fieldsID="5818b135f9c794ba8b9dae04d760195f" ns2:_="">
    <xsd:import namespace="7E3A0E31-E2E1-489E-9CA9-1D90552684B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A0E31-E2E1-489E-9CA9-1D90552684B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E3A0E31-E2E1-489E-9CA9-1D90552684B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04F07-1961-47C7-BAC0-DAF39B6B44E0}">
  <ds:schemaRefs>
    <ds:schemaRef ds:uri="http://schemas.microsoft.com/sharepoint/v3/contenttype/forms"/>
  </ds:schemaRefs>
</ds:datastoreItem>
</file>

<file path=customXml/itemProps2.xml><?xml version="1.0" encoding="utf-8"?>
<ds:datastoreItem xmlns:ds="http://schemas.openxmlformats.org/officeDocument/2006/customXml" ds:itemID="{2C14B268-8DF9-43B4-9C68-C38C09FFE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3A0E31-E2E1-489E-9CA9-1D9055268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1879A-9BC9-4C06-8CE6-A1A931E998C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E3A0E31-E2E1-489E-9CA9-1D90552684B5"/>
    <ds:schemaRef ds:uri="http://www.w3.org/XML/1998/namespace"/>
    <ds:schemaRef ds:uri="http://purl.org/dc/dcmitype/"/>
  </ds:schemaRefs>
</ds:datastoreItem>
</file>

<file path=customXml/itemProps4.xml><?xml version="1.0" encoding="utf-8"?>
<ds:datastoreItem xmlns:ds="http://schemas.openxmlformats.org/officeDocument/2006/customXml" ds:itemID="{AE32D120-8AD2-4CA6-8172-FEFD8D50F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4296</Words>
  <Characters>24493</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2008-2009 [[[ie, the term of the Parliament – mirrors front of Bill]]]</vt:lpstr>
    </vt:vector>
  </TitlesOfParts>
  <Company>Families, Community Services and Indigenous Affairs</Company>
  <LinksUpToDate>false</LinksUpToDate>
  <CharactersWithSpaces>28732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2008-2009 [[[ie, the term of the Parliament – mirrors front of Bill]]]</dc:title>
  <dc:subject/>
  <dc:creator>vidlej</dc:creator>
  <cp:keywords/>
  <dc:description/>
  <cp:lastModifiedBy>GUPTA Vasu</cp:lastModifiedBy>
  <cp:revision>2</cp:revision>
  <cp:lastPrinted>2021-06-23T06:47:00Z</cp:lastPrinted>
  <dcterms:created xsi:type="dcterms:W3CDTF">2021-07-22T03:20:00Z</dcterms:created>
  <dcterms:modified xsi:type="dcterms:W3CDTF">2021-07-22T03:20:00Z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0x010100266966F133664895A6EE3632470D45F5004BEBD5F567D00E438DB4E6802CE622C2</vt:lpwstr>
  </property>
</Properties>
</file>