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9149" w14:textId="77777777" w:rsidR="0048364F" w:rsidRPr="002D561B" w:rsidRDefault="00193461" w:rsidP="0020300C">
      <w:pPr>
        <w:rPr>
          <w:sz w:val="28"/>
        </w:rPr>
      </w:pPr>
      <w:r w:rsidRPr="002D561B">
        <w:rPr>
          <w:noProof/>
          <w:lang w:eastAsia="en-AU"/>
        </w:rPr>
        <w:drawing>
          <wp:inline distT="0" distB="0" distL="0" distR="0" wp14:anchorId="247FDC8C" wp14:editId="583CABC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ED5F89" w14:textId="77777777" w:rsidR="0048364F" w:rsidRPr="002D561B" w:rsidRDefault="0048364F" w:rsidP="0048364F">
      <w:pPr>
        <w:rPr>
          <w:sz w:val="19"/>
        </w:rPr>
      </w:pPr>
    </w:p>
    <w:p w14:paraId="3876BF38" w14:textId="77777777" w:rsidR="0048364F" w:rsidRPr="002D561B" w:rsidRDefault="00075B0E" w:rsidP="0048364F">
      <w:pPr>
        <w:pStyle w:val="ShortT"/>
      </w:pPr>
      <w:r w:rsidRPr="002D561B">
        <w:t xml:space="preserve">Financial Sector Reform (Hayne Royal Commission Response) (Hawking of Financial Products) </w:t>
      </w:r>
      <w:r w:rsidR="002D561B">
        <w:t>Regulations 2</w:t>
      </w:r>
      <w:r w:rsidRPr="002D561B">
        <w:t>021</w:t>
      </w:r>
    </w:p>
    <w:p w14:paraId="3E92A6E1" w14:textId="77777777" w:rsidR="0047379F" w:rsidRPr="002D561B" w:rsidRDefault="0047379F" w:rsidP="007517B8">
      <w:pPr>
        <w:pStyle w:val="SignCoverPageStart"/>
        <w:spacing w:before="240"/>
        <w:rPr>
          <w:szCs w:val="22"/>
        </w:rPr>
      </w:pPr>
      <w:r w:rsidRPr="002D561B">
        <w:rPr>
          <w:szCs w:val="22"/>
        </w:rPr>
        <w:t>I, General the Honourable David Hurley AC DSC (Retd), Governor</w:t>
      </w:r>
      <w:r w:rsidR="002D561B">
        <w:rPr>
          <w:szCs w:val="22"/>
        </w:rPr>
        <w:noBreakHyphen/>
      </w:r>
      <w:r w:rsidRPr="002D561B">
        <w:rPr>
          <w:szCs w:val="22"/>
        </w:rPr>
        <w:t>General of the Commonwealth of Australia, acting with the advice of the Federal Executive Council, make the following regulations.</w:t>
      </w:r>
    </w:p>
    <w:p w14:paraId="1B18CFEB" w14:textId="2D18F817" w:rsidR="0047379F" w:rsidRPr="002D561B" w:rsidRDefault="0047379F" w:rsidP="007517B8">
      <w:pPr>
        <w:keepNext/>
        <w:spacing w:before="720" w:line="240" w:lineRule="atLeast"/>
        <w:ind w:right="397"/>
        <w:jc w:val="both"/>
        <w:rPr>
          <w:szCs w:val="22"/>
        </w:rPr>
      </w:pPr>
      <w:r w:rsidRPr="002D561B">
        <w:rPr>
          <w:szCs w:val="22"/>
        </w:rPr>
        <w:t xml:space="preserve">Dated </w:t>
      </w:r>
      <w:r w:rsidRPr="002D561B">
        <w:rPr>
          <w:szCs w:val="22"/>
        </w:rPr>
        <w:fldChar w:fldCharType="begin"/>
      </w:r>
      <w:r w:rsidRPr="002D561B">
        <w:rPr>
          <w:szCs w:val="22"/>
        </w:rPr>
        <w:instrText xml:space="preserve"> DOCPROPERTY  DateMade </w:instrText>
      </w:r>
      <w:r w:rsidRPr="002D561B">
        <w:rPr>
          <w:szCs w:val="22"/>
        </w:rPr>
        <w:fldChar w:fldCharType="separate"/>
      </w:r>
      <w:r w:rsidR="002011EE">
        <w:rPr>
          <w:szCs w:val="22"/>
        </w:rPr>
        <w:t>05 August 2021</w:t>
      </w:r>
      <w:r w:rsidRPr="002D561B">
        <w:rPr>
          <w:szCs w:val="22"/>
        </w:rPr>
        <w:fldChar w:fldCharType="end"/>
      </w:r>
    </w:p>
    <w:p w14:paraId="21ED3D78" w14:textId="77777777" w:rsidR="0047379F" w:rsidRPr="002D561B" w:rsidRDefault="0047379F" w:rsidP="007517B8">
      <w:pPr>
        <w:keepNext/>
        <w:tabs>
          <w:tab w:val="left" w:pos="3402"/>
        </w:tabs>
        <w:spacing w:before="1080" w:line="300" w:lineRule="atLeast"/>
        <w:ind w:left="397" w:right="397"/>
        <w:jc w:val="right"/>
        <w:rPr>
          <w:szCs w:val="22"/>
        </w:rPr>
      </w:pPr>
      <w:r w:rsidRPr="002D561B">
        <w:rPr>
          <w:szCs w:val="22"/>
        </w:rPr>
        <w:t>David Hurley</w:t>
      </w:r>
    </w:p>
    <w:p w14:paraId="255BE8EE" w14:textId="77777777" w:rsidR="0047379F" w:rsidRPr="002D561B" w:rsidRDefault="0047379F" w:rsidP="007517B8">
      <w:pPr>
        <w:keepNext/>
        <w:tabs>
          <w:tab w:val="left" w:pos="3402"/>
        </w:tabs>
        <w:spacing w:line="300" w:lineRule="atLeast"/>
        <w:ind w:left="397" w:right="397"/>
        <w:jc w:val="right"/>
        <w:rPr>
          <w:szCs w:val="22"/>
        </w:rPr>
      </w:pPr>
      <w:r w:rsidRPr="002D561B">
        <w:rPr>
          <w:szCs w:val="22"/>
        </w:rPr>
        <w:t>Governor</w:t>
      </w:r>
      <w:r w:rsidR="002D561B">
        <w:rPr>
          <w:szCs w:val="22"/>
        </w:rPr>
        <w:noBreakHyphen/>
      </w:r>
      <w:r w:rsidRPr="002D561B">
        <w:rPr>
          <w:szCs w:val="22"/>
        </w:rPr>
        <w:t>General</w:t>
      </w:r>
    </w:p>
    <w:p w14:paraId="5203BF1D" w14:textId="77777777" w:rsidR="0047379F" w:rsidRPr="002D561B" w:rsidRDefault="0047379F" w:rsidP="007517B8">
      <w:pPr>
        <w:keepNext/>
        <w:tabs>
          <w:tab w:val="left" w:pos="3402"/>
        </w:tabs>
        <w:spacing w:before="840" w:after="1080" w:line="300" w:lineRule="atLeast"/>
        <w:ind w:right="397"/>
        <w:rPr>
          <w:szCs w:val="22"/>
        </w:rPr>
      </w:pPr>
      <w:r w:rsidRPr="002D561B">
        <w:rPr>
          <w:szCs w:val="22"/>
        </w:rPr>
        <w:t>By His Excellency’s Command</w:t>
      </w:r>
    </w:p>
    <w:p w14:paraId="74C78E67" w14:textId="77777777" w:rsidR="0047379F" w:rsidRPr="002D561B" w:rsidRDefault="0047379F" w:rsidP="007517B8">
      <w:pPr>
        <w:keepNext/>
        <w:tabs>
          <w:tab w:val="left" w:pos="3402"/>
        </w:tabs>
        <w:spacing w:before="480" w:line="300" w:lineRule="atLeast"/>
        <w:ind w:right="397"/>
        <w:rPr>
          <w:szCs w:val="22"/>
        </w:rPr>
      </w:pPr>
      <w:r w:rsidRPr="002D561B">
        <w:rPr>
          <w:szCs w:val="22"/>
        </w:rPr>
        <w:t>Josh Frydenberg</w:t>
      </w:r>
    </w:p>
    <w:p w14:paraId="26AF0193" w14:textId="77777777" w:rsidR="0047379F" w:rsidRPr="002D561B" w:rsidRDefault="0047379F" w:rsidP="007517B8">
      <w:pPr>
        <w:pStyle w:val="SignCoverPageEnd"/>
        <w:rPr>
          <w:szCs w:val="22"/>
        </w:rPr>
      </w:pPr>
      <w:r w:rsidRPr="002D561B">
        <w:rPr>
          <w:szCs w:val="22"/>
        </w:rPr>
        <w:t>Treasurer</w:t>
      </w:r>
    </w:p>
    <w:p w14:paraId="22DC3D7F" w14:textId="77777777" w:rsidR="0047379F" w:rsidRPr="002D561B" w:rsidRDefault="0047379F" w:rsidP="007517B8"/>
    <w:p w14:paraId="762FE37C" w14:textId="77777777" w:rsidR="0047379F" w:rsidRPr="002D561B" w:rsidRDefault="0047379F" w:rsidP="007517B8"/>
    <w:p w14:paraId="26370EA6" w14:textId="77777777" w:rsidR="0047379F" w:rsidRPr="002D561B" w:rsidRDefault="0047379F" w:rsidP="007517B8"/>
    <w:p w14:paraId="2939C0DC" w14:textId="77777777" w:rsidR="0048364F" w:rsidRPr="00157834" w:rsidRDefault="0048364F" w:rsidP="0048364F">
      <w:pPr>
        <w:pStyle w:val="Header"/>
        <w:tabs>
          <w:tab w:val="clear" w:pos="4150"/>
          <w:tab w:val="clear" w:pos="8307"/>
        </w:tabs>
      </w:pPr>
      <w:r w:rsidRPr="00157834">
        <w:rPr>
          <w:rStyle w:val="CharAmSchNo"/>
        </w:rPr>
        <w:t xml:space="preserve"> </w:t>
      </w:r>
      <w:r w:rsidRPr="00157834">
        <w:rPr>
          <w:rStyle w:val="CharAmSchText"/>
        </w:rPr>
        <w:t xml:space="preserve"> </w:t>
      </w:r>
    </w:p>
    <w:p w14:paraId="27A8877F" w14:textId="77777777" w:rsidR="0048364F" w:rsidRPr="00157834" w:rsidRDefault="0048364F" w:rsidP="0048364F">
      <w:pPr>
        <w:pStyle w:val="Header"/>
        <w:tabs>
          <w:tab w:val="clear" w:pos="4150"/>
          <w:tab w:val="clear" w:pos="8307"/>
        </w:tabs>
      </w:pPr>
      <w:r w:rsidRPr="00157834">
        <w:rPr>
          <w:rStyle w:val="CharAmPartNo"/>
        </w:rPr>
        <w:t xml:space="preserve"> </w:t>
      </w:r>
      <w:r w:rsidRPr="00157834">
        <w:rPr>
          <w:rStyle w:val="CharAmPartText"/>
        </w:rPr>
        <w:t xml:space="preserve"> </w:t>
      </w:r>
    </w:p>
    <w:p w14:paraId="0762E93C" w14:textId="77777777" w:rsidR="0048364F" w:rsidRPr="002D561B" w:rsidRDefault="0048364F" w:rsidP="0048364F">
      <w:pPr>
        <w:sectPr w:rsidR="0048364F" w:rsidRPr="002D561B" w:rsidSect="0057502D">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89A4AF5" w14:textId="77777777" w:rsidR="00220A0C" w:rsidRPr="002D561B" w:rsidRDefault="0048364F" w:rsidP="0048364F">
      <w:pPr>
        <w:outlineLvl w:val="0"/>
        <w:rPr>
          <w:sz w:val="36"/>
        </w:rPr>
      </w:pPr>
      <w:r w:rsidRPr="002D561B">
        <w:rPr>
          <w:sz w:val="36"/>
        </w:rPr>
        <w:lastRenderedPageBreak/>
        <w:t>Contents</w:t>
      </w:r>
    </w:p>
    <w:p w14:paraId="523A80A1" w14:textId="1FEEE56C" w:rsidR="00537887" w:rsidRPr="002D561B" w:rsidRDefault="00537887">
      <w:pPr>
        <w:pStyle w:val="TOC5"/>
        <w:rPr>
          <w:rFonts w:asciiTheme="minorHAnsi" w:eastAsiaTheme="minorEastAsia" w:hAnsiTheme="minorHAnsi" w:cstheme="minorBidi"/>
          <w:noProof/>
          <w:kern w:val="0"/>
          <w:sz w:val="22"/>
          <w:szCs w:val="22"/>
        </w:rPr>
      </w:pPr>
      <w:r w:rsidRPr="002D561B">
        <w:fldChar w:fldCharType="begin"/>
      </w:r>
      <w:r w:rsidRPr="002D561B">
        <w:instrText xml:space="preserve"> TOC \o "1-9" </w:instrText>
      </w:r>
      <w:r w:rsidRPr="002D561B">
        <w:fldChar w:fldCharType="separate"/>
      </w:r>
      <w:r w:rsidRPr="002D561B">
        <w:rPr>
          <w:noProof/>
        </w:rPr>
        <w:t>1</w:t>
      </w:r>
      <w:r w:rsidRPr="002D561B">
        <w:rPr>
          <w:noProof/>
        </w:rPr>
        <w:tab/>
        <w:t>Name</w:t>
      </w:r>
      <w:r w:rsidRPr="002D561B">
        <w:rPr>
          <w:noProof/>
        </w:rPr>
        <w:tab/>
      </w:r>
      <w:r w:rsidRPr="002D561B">
        <w:rPr>
          <w:noProof/>
        </w:rPr>
        <w:fldChar w:fldCharType="begin"/>
      </w:r>
      <w:r w:rsidRPr="002D561B">
        <w:rPr>
          <w:noProof/>
        </w:rPr>
        <w:instrText xml:space="preserve"> PAGEREF _Toc73447739 \h </w:instrText>
      </w:r>
      <w:r w:rsidRPr="002D561B">
        <w:rPr>
          <w:noProof/>
        </w:rPr>
      </w:r>
      <w:r w:rsidRPr="002D561B">
        <w:rPr>
          <w:noProof/>
        </w:rPr>
        <w:fldChar w:fldCharType="separate"/>
      </w:r>
      <w:r w:rsidR="002011EE">
        <w:rPr>
          <w:noProof/>
        </w:rPr>
        <w:t>1</w:t>
      </w:r>
      <w:r w:rsidRPr="002D561B">
        <w:rPr>
          <w:noProof/>
        </w:rPr>
        <w:fldChar w:fldCharType="end"/>
      </w:r>
    </w:p>
    <w:p w14:paraId="2965826C" w14:textId="0FB76689" w:rsidR="00537887" w:rsidRPr="002D561B" w:rsidRDefault="00537887">
      <w:pPr>
        <w:pStyle w:val="TOC5"/>
        <w:rPr>
          <w:rFonts w:asciiTheme="minorHAnsi" w:eastAsiaTheme="minorEastAsia" w:hAnsiTheme="minorHAnsi" w:cstheme="minorBidi"/>
          <w:noProof/>
          <w:kern w:val="0"/>
          <w:sz w:val="22"/>
          <w:szCs w:val="22"/>
        </w:rPr>
      </w:pPr>
      <w:r w:rsidRPr="002D561B">
        <w:rPr>
          <w:noProof/>
        </w:rPr>
        <w:t>2</w:t>
      </w:r>
      <w:r w:rsidRPr="002D561B">
        <w:rPr>
          <w:noProof/>
        </w:rPr>
        <w:tab/>
        <w:t>Commencement</w:t>
      </w:r>
      <w:r w:rsidRPr="002D561B">
        <w:rPr>
          <w:noProof/>
        </w:rPr>
        <w:tab/>
      </w:r>
      <w:r w:rsidRPr="002D561B">
        <w:rPr>
          <w:noProof/>
        </w:rPr>
        <w:fldChar w:fldCharType="begin"/>
      </w:r>
      <w:r w:rsidRPr="002D561B">
        <w:rPr>
          <w:noProof/>
        </w:rPr>
        <w:instrText xml:space="preserve"> PAGEREF _Toc73447740 \h </w:instrText>
      </w:r>
      <w:r w:rsidRPr="002D561B">
        <w:rPr>
          <w:noProof/>
        </w:rPr>
      </w:r>
      <w:r w:rsidRPr="002D561B">
        <w:rPr>
          <w:noProof/>
        </w:rPr>
        <w:fldChar w:fldCharType="separate"/>
      </w:r>
      <w:r w:rsidR="002011EE">
        <w:rPr>
          <w:noProof/>
        </w:rPr>
        <w:t>1</w:t>
      </w:r>
      <w:r w:rsidRPr="002D561B">
        <w:rPr>
          <w:noProof/>
        </w:rPr>
        <w:fldChar w:fldCharType="end"/>
      </w:r>
    </w:p>
    <w:p w14:paraId="36492C39" w14:textId="3DB6165C" w:rsidR="00537887" w:rsidRPr="002D561B" w:rsidRDefault="00537887">
      <w:pPr>
        <w:pStyle w:val="TOC5"/>
        <w:rPr>
          <w:rFonts w:asciiTheme="minorHAnsi" w:eastAsiaTheme="minorEastAsia" w:hAnsiTheme="minorHAnsi" w:cstheme="minorBidi"/>
          <w:noProof/>
          <w:kern w:val="0"/>
          <w:sz w:val="22"/>
          <w:szCs w:val="22"/>
        </w:rPr>
      </w:pPr>
      <w:r w:rsidRPr="002D561B">
        <w:rPr>
          <w:noProof/>
        </w:rPr>
        <w:t>3</w:t>
      </w:r>
      <w:r w:rsidRPr="002D561B">
        <w:rPr>
          <w:noProof/>
        </w:rPr>
        <w:tab/>
        <w:t>Authority</w:t>
      </w:r>
      <w:r w:rsidRPr="002D561B">
        <w:rPr>
          <w:noProof/>
        </w:rPr>
        <w:tab/>
      </w:r>
      <w:r w:rsidRPr="002D561B">
        <w:rPr>
          <w:noProof/>
        </w:rPr>
        <w:fldChar w:fldCharType="begin"/>
      </w:r>
      <w:r w:rsidRPr="002D561B">
        <w:rPr>
          <w:noProof/>
        </w:rPr>
        <w:instrText xml:space="preserve"> PAGEREF _Toc73447741 \h </w:instrText>
      </w:r>
      <w:r w:rsidRPr="002D561B">
        <w:rPr>
          <w:noProof/>
        </w:rPr>
      </w:r>
      <w:r w:rsidRPr="002D561B">
        <w:rPr>
          <w:noProof/>
        </w:rPr>
        <w:fldChar w:fldCharType="separate"/>
      </w:r>
      <w:r w:rsidR="002011EE">
        <w:rPr>
          <w:noProof/>
        </w:rPr>
        <w:t>1</w:t>
      </w:r>
      <w:r w:rsidRPr="002D561B">
        <w:rPr>
          <w:noProof/>
        </w:rPr>
        <w:fldChar w:fldCharType="end"/>
      </w:r>
    </w:p>
    <w:p w14:paraId="30324905" w14:textId="32738CCD" w:rsidR="00537887" w:rsidRPr="002D561B" w:rsidRDefault="00537887">
      <w:pPr>
        <w:pStyle w:val="TOC5"/>
        <w:rPr>
          <w:rFonts w:asciiTheme="minorHAnsi" w:eastAsiaTheme="minorEastAsia" w:hAnsiTheme="minorHAnsi" w:cstheme="minorBidi"/>
          <w:noProof/>
          <w:kern w:val="0"/>
          <w:sz w:val="22"/>
          <w:szCs w:val="22"/>
        </w:rPr>
      </w:pPr>
      <w:r w:rsidRPr="002D561B">
        <w:rPr>
          <w:noProof/>
        </w:rPr>
        <w:t>4</w:t>
      </w:r>
      <w:r w:rsidRPr="002D561B">
        <w:rPr>
          <w:noProof/>
        </w:rPr>
        <w:tab/>
        <w:t>Schedules</w:t>
      </w:r>
      <w:r w:rsidRPr="002D561B">
        <w:rPr>
          <w:noProof/>
        </w:rPr>
        <w:tab/>
      </w:r>
      <w:r w:rsidRPr="002D561B">
        <w:rPr>
          <w:noProof/>
        </w:rPr>
        <w:fldChar w:fldCharType="begin"/>
      </w:r>
      <w:r w:rsidRPr="002D561B">
        <w:rPr>
          <w:noProof/>
        </w:rPr>
        <w:instrText xml:space="preserve"> PAGEREF _Toc73447742 \h </w:instrText>
      </w:r>
      <w:r w:rsidRPr="002D561B">
        <w:rPr>
          <w:noProof/>
        </w:rPr>
      </w:r>
      <w:r w:rsidRPr="002D561B">
        <w:rPr>
          <w:noProof/>
        </w:rPr>
        <w:fldChar w:fldCharType="separate"/>
      </w:r>
      <w:r w:rsidR="002011EE">
        <w:rPr>
          <w:noProof/>
        </w:rPr>
        <w:t>1</w:t>
      </w:r>
      <w:r w:rsidRPr="002D561B">
        <w:rPr>
          <w:noProof/>
        </w:rPr>
        <w:fldChar w:fldCharType="end"/>
      </w:r>
    </w:p>
    <w:p w14:paraId="14281524" w14:textId="4D5DCAE3" w:rsidR="00537887" w:rsidRPr="002D561B" w:rsidRDefault="00537887">
      <w:pPr>
        <w:pStyle w:val="TOC6"/>
        <w:rPr>
          <w:rFonts w:asciiTheme="minorHAnsi" w:eastAsiaTheme="minorEastAsia" w:hAnsiTheme="minorHAnsi" w:cstheme="minorBidi"/>
          <w:b w:val="0"/>
          <w:noProof/>
          <w:kern w:val="0"/>
          <w:sz w:val="22"/>
          <w:szCs w:val="22"/>
        </w:rPr>
      </w:pPr>
      <w:r w:rsidRPr="002D561B">
        <w:rPr>
          <w:noProof/>
        </w:rPr>
        <w:t>Schedule 1—Amendments</w:t>
      </w:r>
      <w:r w:rsidRPr="002D561B">
        <w:rPr>
          <w:b w:val="0"/>
          <w:noProof/>
          <w:sz w:val="18"/>
        </w:rPr>
        <w:tab/>
      </w:r>
      <w:r w:rsidRPr="002D561B">
        <w:rPr>
          <w:b w:val="0"/>
          <w:noProof/>
          <w:sz w:val="18"/>
        </w:rPr>
        <w:fldChar w:fldCharType="begin"/>
      </w:r>
      <w:r w:rsidRPr="002D561B">
        <w:rPr>
          <w:b w:val="0"/>
          <w:noProof/>
          <w:sz w:val="18"/>
        </w:rPr>
        <w:instrText xml:space="preserve"> PAGEREF _Toc73447743 \h </w:instrText>
      </w:r>
      <w:r w:rsidRPr="002D561B">
        <w:rPr>
          <w:b w:val="0"/>
          <w:noProof/>
          <w:sz w:val="18"/>
        </w:rPr>
      </w:r>
      <w:r w:rsidRPr="002D561B">
        <w:rPr>
          <w:b w:val="0"/>
          <w:noProof/>
          <w:sz w:val="18"/>
        </w:rPr>
        <w:fldChar w:fldCharType="separate"/>
      </w:r>
      <w:r w:rsidR="002011EE">
        <w:rPr>
          <w:b w:val="0"/>
          <w:noProof/>
          <w:sz w:val="18"/>
        </w:rPr>
        <w:t>2</w:t>
      </w:r>
      <w:r w:rsidRPr="002D561B">
        <w:rPr>
          <w:b w:val="0"/>
          <w:noProof/>
          <w:sz w:val="18"/>
        </w:rPr>
        <w:fldChar w:fldCharType="end"/>
      </w:r>
    </w:p>
    <w:p w14:paraId="60BFD520" w14:textId="20FE7759" w:rsidR="00537887" w:rsidRPr="002D561B" w:rsidRDefault="00537887">
      <w:pPr>
        <w:pStyle w:val="TOC9"/>
        <w:rPr>
          <w:rFonts w:asciiTheme="minorHAnsi" w:eastAsiaTheme="minorEastAsia" w:hAnsiTheme="minorHAnsi" w:cstheme="minorBidi"/>
          <w:i w:val="0"/>
          <w:noProof/>
          <w:kern w:val="0"/>
          <w:sz w:val="22"/>
          <w:szCs w:val="22"/>
        </w:rPr>
      </w:pPr>
      <w:r w:rsidRPr="002D561B">
        <w:rPr>
          <w:noProof/>
        </w:rPr>
        <w:t xml:space="preserve">Corporations </w:t>
      </w:r>
      <w:r w:rsidR="002D561B">
        <w:rPr>
          <w:noProof/>
        </w:rPr>
        <w:t>Regulations 2</w:t>
      </w:r>
      <w:r w:rsidRPr="002D561B">
        <w:rPr>
          <w:noProof/>
        </w:rPr>
        <w:t>001</w:t>
      </w:r>
      <w:r w:rsidRPr="002D561B">
        <w:rPr>
          <w:i w:val="0"/>
          <w:noProof/>
          <w:sz w:val="18"/>
        </w:rPr>
        <w:tab/>
      </w:r>
      <w:r w:rsidRPr="002D561B">
        <w:rPr>
          <w:i w:val="0"/>
          <w:noProof/>
          <w:sz w:val="18"/>
        </w:rPr>
        <w:fldChar w:fldCharType="begin"/>
      </w:r>
      <w:r w:rsidRPr="002D561B">
        <w:rPr>
          <w:i w:val="0"/>
          <w:noProof/>
          <w:sz w:val="18"/>
        </w:rPr>
        <w:instrText xml:space="preserve"> PAGEREF _Toc73447744 \h </w:instrText>
      </w:r>
      <w:r w:rsidRPr="002D561B">
        <w:rPr>
          <w:i w:val="0"/>
          <w:noProof/>
          <w:sz w:val="18"/>
        </w:rPr>
      </w:r>
      <w:r w:rsidRPr="002D561B">
        <w:rPr>
          <w:i w:val="0"/>
          <w:noProof/>
          <w:sz w:val="18"/>
        </w:rPr>
        <w:fldChar w:fldCharType="separate"/>
      </w:r>
      <w:r w:rsidR="002011EE">
        <w:rPr>
          <w:i w:val="0"/>
          <w:noProof/>
          <w:sz w:val="18"/>
        </w:rPr>
        <w:t>2</w:t>
      </w:r>
      <w:r w:rsidRPr="002D561B">
        <w:rPr>
          <w:i w:val="0"/>
          <w:noProof/>
          <w:sz w:val="18"/>
        </w:rPr>
        <w:fldChar w:fldCharType="end"/>
      </w:r>
    </w:p>
    <w:p w14:paraId="3A601EAB" w14:textId="77777777" w:rsidR="0048364F" w:rsidRPr="002D561B" w:rsidRDefault="00537887" w:rsidP="0048364F">
      <w:r w:rsidRPr="002D561B">
        <w:fldChar w:fldCharType="end"/>
      </w:r>
    </w:p>
    <w:p w14:paraId="14854B22" w14:textId="77777777" w:rsidR="0048364F" w:rsidRPr="002D561B" w:rsidRDefault="0048364F" w:rsidP="0048364F">
      <w:pPr>
        <w:sectPr w:rsidR="0048364F" w:rsidRPr="002D561B" w:rsidSect="0057502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8A015FE" w14:textId="77777777" w:rsidR="0048364F" w:rsidRPr="002D561B" w:rsidRDefault="0048364F" w:rsidP="0048364F">
      <w:pPr>
        <w:pStyle w:val="ActHead5"/>
      </w:pPr>
      <w:bookmarkStart w:id="0" w:name="_Toc73447739"/>
      <w:r w:rsidRPr="00157834">
        <w:rPr>
          <w:rStyle w:val="CharSectno"/>
        </w:rPr>
        <w:lastRenderedPageBreak/>
        <w:t>1</w:t>
      </w:r>
      <w:r w:rsidRPr="002D561B">
        <w:t xml:space="preserve">  </w:t>
      </w:r>
      <w:r w:rsidR="004F676E" w:rsidRPr="002D561B">
        <w:t>Name</w:t>
      </w:r>
      <w:bookmarkEnd w:id="0"/>
    </w:p>
    <w:p w14:paraId="1078856C" w14:textId="77777777" w:rsidR="0048364F" w:rsidRPr="002D561B" w:rsidRDefault="0048364F" w:rsidP="0048364F">
      <w:pPr>
        <w:pStyle w:val="subsection"/>
      </w:pPr>
      <w:r w:rsidRPr="002D561B">
        <w:tab/>
      </w:r>
      <w:r w:rsidRPr="002D561B">
        <w:tab/>
      </w:r>
      <w:r w:rsidR="002F362B" w:rsidRPr="002D561B">
        <w:t>This instrument is</w:t>
      </w:r>
      <w:r w:rsidRPr="002D561B">
        <w:t xml:space="preserve"> the </w:t>
      </w:r>
      <w:r w:rsidR="002D561B">
        <w:rPr>
          <w:i/>
          <w:noProof/>
        </w:rPr>
        <w:t>Financial Sector Reform (Hayne Royal Commission Response) (Hawking of Financial Products) Regulations 2021</w:t>
      </w:r>
      <w:r w:rsidRPr="002D561B">
        <w:t>.</w:t>
      </w:r>
    </w:p>
    <w:p w14:paraId="7AA33308" w14:textId="77777777" w:rsidR="004F676E" w:rsidRPr="002D561B" w:rsidRDefault="0048364F" w:rsidP="005452CC">
      <w:pPr>
        <w:pStyle w:val="ActHead5"/>
      </w:pPr>
      <w:bookmarkStart w:id="1" w:name="_Toc73447740"/>
      <w:r w:rsidRPr="00157834">
        <w:rPr>
          <w:rStyle w:val="CharSectno"/>
        </w:rPr>
        <w:t>2</w:t>
      </w:r>
      <w:r w:rsidRPr="002D561B">
        <w:t xml:space="preserve">  Commencement</w:t>
      </w:r>
      <w:bookmarkEnd w:id="1"/>
    </w:p>
    <w:p w14:paraId="61E9BFF4" w14:textId="77777777" w:rsidR="005452CC" w:rsidRPr="002D561B" w:rsidRDefault="005452CC" w:rsidP="002F362B">
      <w:pPr>
        <w:pStyle w:val="subsection"/>
      </w:pPr>
      <w:bookmarkStart w:id="2" w:name="_GoBack"/>
      <w:r w:rsidRPr="002D561B">
        <w:tab/>
        <w:t>(1)</w:t>
      </w:r>
      <w:r w:rsidRPr="002D561B">
        <w:tab/>
        <w:t xml:space="preserve">Each provision of </w:t>
      </w:r>
      <w:r w:rsidR="002F362B" w:rsidRPr="002D561B">
        <w:t>this instrument</w:t>
      </w:r>
      <w:r w:rsidRPr="002D561B">
        <w:t xml:space="preserve"> specified in column 1 of the table commences, or is taken to have commenced, in accordance with column 2 of the table. Any other statement in column 2 has effect according to its terms.</w:t>
      </w:r>
      <w:bookmarkEnd w:id="2"/>
    </w:p>
    <w:p w14:paraId="5F75CBD4" w14:textId="77777777" w:rsidR="005452CC" w:rsidRPr="002D561B" w:rsidRDefault="005452CC" w:rsidP="002F362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D561B" w14:paraId="7DBE97DA" w14:textId="77777777" w:rsidTr="00AD7252">
        <w:trPr>
          <w:tblHeader/>
        </w:trPr>
        <w:tc>
          <w:tcPr>
            <w:tcW w:w="8364" w:type="dxa"/>
            <w:gridSpan w:val="3"/>
            <w:tcBorders>
              <w:top w:val="single" w:sz="12" w:space="0" w:color="auto"/>
              <w:bottom w:val="single" w:sz="6" w:space="0" w:color="auto"/>
            </w:tcBorders>
            <w:shd w:val="clear" w:color="auto" w:fill="auto"/>
            <w:hideMark/>
          </w:tcPr>
          <w:p w14:paraId="45197C33" w14:textId="77777777" w:rsidR="005452CC" w:rsidRPr="002D561B" w:rsidRDefault="005452CC" w:rsidP="002F362B">
            <w:pPr>
              <w:pStyle w:val="TableHeading"/>
            </w:pPr>
            <w:r w:rsidRPr="002D561B">
              <w:t>Commencement information</w:t>
            </w:r>
          </w:p>
        </w:tc>
      </w:tr>
      <w:tr w:rsidR="005452CC" w:rsidRPr="002D561B" w14:paraId="42F359A4" w14:textId="77777777" w:rsidTr="00AD7252">
        <w:trPr>
          <w:tblHeader/>
        </w:trPr>
        <w:tc>
          <w:tcPr>
            <w:tcW w:w="2127" w:type="dxa"/>
            <w:tcBorders>
              <w:top w:val="single" w:sz="6" w:space="0" w:color="auto"/>
              <w:bottom w:val="single" w:sz="6" w:space="0" w:color="auto"/>
            </w:tcBorders>
            <w:shd w:val="clear" w:color="auto" w:fill="auto"/>
            <w:hideMark/>
          </w:tcPr>
          <w:p w14:paraId="13D4728B" w14:textId="77777777" w:rsidR="005452CC" w:rsidRPr="002D561B" w:rsidRDefault="005452CC" w:rsidP="002F362B">
            <w:pPr>
              <w:pStyle w:val="TableHeading"/>
            </w:pPr>
            <w:r w:rsidRPr="002D561B">
              <w:t>Column 1</w:t>
            </w:r>
          </w:p>
        </w:tc>
        <w:tc>
          <w:tcPr>
            <w:tcW w:w="4394" w:type="dxa"/>
            <w:tcBorders>
              <w:top w:val="single" w:sz="6" w:space="0" w:color="auto"/>
              <w:bottom w:val="single" w:sz="6" w:space="0" w:color="auto"/>
            </w:tcBorders>
            <w:shd w:val="clear" w:color="auto" w:fill="auto"/>
            <w:hideMark/>
          </w:tcPr>
          <w:p w14:paraId="583B0B26" w14:textId="77777777" w:rsidR="005452CC" w:rsidRPr="002D561B" w:rsidRDefault="005452CC" w:rsidP="002F362B">
            <w:pPr>
              <w:pStyle w:val="TableHeading"/>
            </w:pPr>
            <w:r w:rsidRPr="002D561B">
              <w:t>Column 2</w:t>
            </w:r>
          </w:p>
        </w:tc>
        <w:tc>
          <w:tcPr>
            <w:tcW w:w="1843" w:type="dxa"/>
            <w:tcBorders>
              <w:top w:val="single" w:sz="6" w:space="0" w:color="auto"/>
              <w:bottom w:val="single" w:sz="6" w:space="0" w:color="auto"/>
            </w:tcBorders>
            <w:shd w:val="clear" w:color="auto" w:fill="auto"/>
            <w:hideMark/>
          </w:tcPr>
          <w:p w14:paraId="6C2783AC" w14:textId="77777777" w:rsidR="005452CC" w:rsidRPr="002D561B" w:rsidRDefault="005452CC" w:rsidP="002F362B">
            <w:pPr>
              <w:pStyle w:val="TableHeading"/>
            </w:pPr>
            <w:r w:rsidRPr="002D561B">
              <w:t>Column 3</w:t>
            </w:r>
          </w:p>
        </w:tc>
      </w:tr>
      <w:tr w:rsidR="005452CC" w:rsidRPr="002D561B" w14:paraId="5F147DA9" w14:textId="77777777" w:rsidTr="00AD7252">
        <w:trPr>
          <w:tblHeader/>
        </w:trPr>
        <w:tc>
          <w:tcPr>
            <w:tcW w:w="2127" w:type="dxa"/>
            <w:tcBorders>
              <w:top w:val="single" w:sz="6" w:space="0" w:color="auto"/>
              <w:bottom w:val="single" w:sz="12" w:space="0" w:color="auto"/>
            </w:tcBorders>
            <w:shd w:val="clear" w:color="auto" w:fill="auto"/>
            <w:hideMark/>
          </w:tcPr>
          <w:p w14:paraId="0CC2C1AC" w14:textId="77777777" w:rsidR="005452CC" w:rsidRPr="002D561B" w:rsidRDefault="005452CC" w:rsidP="002F362B">
            <w:pPr>
              <w:pStyle w:val="TableHeading"/>
            </w:pPr>
            <w:r w:rsidRPr="002D561B">
              <w:t>Provisions</w:t>
            </w:r>
          </w:p>
        </w:tc>
        <w:tc>
          <w:tcPr>
            <w:tcW w:w="4394" w:type="dxa"/>
            <w:tcBorders>
              <w:top w:val="single" w:sz="6" w:space="0" w:color="auto"/>
              <w:bottom w:val="single" w:sz="12" w:space="0" w:color="auto"/>
            </w:tcBorders>
            <w:shd w:val="clear" w:color="auto" w:fill="auto"/>
            <w:hideMark/>
          </w:tcPr>
          <w:p w14:paraId="268C95D7" w14:textId="77777777" w:rsidR="005452CC" w:rsidRPr="002D561B" w:rsidRDefault="005452CC" w:rsidP="002F362B">
            <w:pPr>
              <w:pStyle w:val="TableHeading"/>
            </w:pPr>
            <w:r w:rsidRPr="002D561B">
              <w:t>Commencement</w:t>
            </w:r>
          </w:p>
        </w:tc>
        <w:tc>
          <w:tcPr>
            <w:tcW w:w="1843" w:type="dxa"/>
            <w:tcBorders>
              <w:top w:val="single" w:sz="6" w:space="0" w:color="auto"/>
              <w:bottom w:val="single" w:sz="12" w:space="0" w:color="auto"/>
            </w:tcBorders>
            <w:shd w:val="clear" w:color="auto" w:fill="auto"/>
            <w:hideMark/>
          </w:tcPr>
          <w:p w14:paraId="7A5D0EFA" w14:textId="77777777" w:rsidR="005452CC" w:rsidRPr="002D561B" w:rsidRDefault="005452CC" w:rsidP="002F362B">
            <w:pPr>
              <w:pStyle w:val="TableHeading"/>
            </w:pPr>
            <w:r w:rsidRPr="002D561B">
              <w:t>Date/Details</w:t>
            </w:r>
          </w:p>
        </w:tc>
      </w:tr>
      <w:tr w:rsidR="005452CC" w:rsidRPr="002D561B" w14:paraId="7065045B" w14:textId="77777777" w:rsidTr="00AD7252">
        <w:tc>
          <w:tcPr>
            <w:tcW w:w="2127" w:type="dxa"/>
            <w:tcBorders>
              <w:top w:val="single" w:sz="12" w:space="0" w:color="auto"/>
              <w:bottom w:val="single" w:sz="12" w:space="0" w:color="auto"/>
            </w:tcBorders>
            <w:shd w:val="clear" w:color="auto" w:fill="auto"/>
            <w:hideMark/>
          </w:tcPr>
          <w:p w14:paraId="3025AB84" w14:textId="77777777" w:rsidR="005452CC" w:rsidRPr="002D561B" w:rsidRDefault="005452CC" w:rsidP="00AD7252">
            <w:pPr>
              <w:pStyle w:val="Tabletext"/>
            </w:pPr>
            <w:r w:rsidRPr="002D561B">
              <w:t xml:space="preserve">1.  </w:t>
            </w:r>
            <w:r w:rsidR="00AD7252" w:rsidRPr="002D561B">
              <w:t xml:space="preserve">The whole of </w:t>
            </w:r>
            <w:r w:rsidR="002F362B" w:rsidRPr="002D561B">
              <w:t>this instrument</w:t>
            </w:r>
          </w:p>
        </w:tc>
        <w:tc>
          <w:tcPr>
            <w:tcW w:w="4394" w:type="dxa"/>
            <w:tcBorders>
              <w:top w:val="single" w:sz="12" w:space="0" w:color="auto"/>
              <w:bottom w:val="single" w:sz="12" w:space="0" w:color="auto"/>
            </w:tcBorders>
            <w:shd w:val="clear" w:color="auto" w:fill="auto"/>
            <w:hideMark/>
          </w:tcPr>
          <w:p w14:paraId="3031A8BE" w14:textId="77777777" w:rsidR="005452CC" w:rsidRPr="002D561B" w:rsidRDefault="0047379F" w:rsidP="005452CC">
            <w:pPr>
              <w:pStyle w:val="Tabletext"/>
            </w:pPr>
            <w:r w:rsidRPr="002D561B">
              <w:t>5 October 2021.</w:t>
            </w:r>
          </w:p>
        </w:tc>
        <w:tc>
          <w:tcPr>
            <w:tcW w:w="1843" w:type="dxa"/>
            <w:tcBorders>
              <w:top w:val="single" w:sz="12" w:space="0" w:color="auto"/>
              <w:bottom w:val="single" w:sz="12" w:space="0" w:color="auto"/>
            </w:tcBorders>
            <w:shd w:val="clear" w:color="auto" w:fill="auto"/>
          </w:tcPr>
          <w:p w14:paraId="7C2346EE" w14:textId="77777777" w:rsidR="005452CC" w:rsidRPr="002D561B" w:rsidRDefault="0047379F">
            <w:pPr>
              <w:pStyle w:val="Tabletext"/>
            </w:pPr>
            <w:r w:rsidRPr="002D561B">
              <w:t>5 October 2021</w:t>
            </w:r>
          </w:p>
        </w:tc>
      </w:tr>
    </w:tbl>
    <w:p w14:paraId="6E650679" w14:textId="77777777" w:rsidR="005452CC" w:rsidRPr="002D561B" w:rsidRDefault="005452CC" w:rsidP="002F362B">
      <w:pPr>
        <w:pStyle w:val="notetext"/>
      </w:pPr>
      <w:r w:rsidRPr="002D561B">
        <w:rPr>
          <w:snapToGrid w:val="0"/>
          <w:lang w:eastAsia="en-US"/>
        </w:rPr>
        <w:t>Note:</w:t>
      </w:r>
      <w:r w:rsidRPr="002D561B">
        <w:rPr>
          <w:snapToGrid w:val="0"/>
          <w:lang w:eastAsia="en-US"/>
        </w:rPr>
        <w:tab/>
        <w:t xml:space="preserve">This table relates only to the provisions of </w:t>
      </w:r>
      <w:r w:rsidR="002F362B" w:rsidRPr="002D561B">
        <w:rPr>
          <w:snapToGrid w:val="0"/>
          <w:lang w:eastAsia="en-US"/>
        </w:rPr>
        <w:t>this instrument</w:t>
      </w:r>
      <w:r w:rsidRPr="002D561B">
        <w:t xml:space="preserve"> </w:t>
      </w:r>
      <w:r w:rsidRPr="002D561B">
        <w:rPr>
          <w:snapToGrid w:val="0"/>
          <w:lang w:eastAsia="en-US"/>
        </w:rPr>
        <w:t xml:space="preserve">as originally made. It will not be amended to deal with any later amendments of </w:t>
      </w:r>
      <w:r w:rsidR="002F362B" w:rsidRPr="002D561B">
        <w:rPr>
          <w:snapToGrid w:val="0"/>
          <w:lang w:eastAsia="en-US"/>
        </w:rPr>
        <w:t>this instrument</w:t>
      </w:r>
      <w:r w:rsidRPr="002D561B">
        <w:rPr>
          <w:snapToGrid w:val="0"/>
          <w:lang w:eastAsia="en-US"/>
        </w:rPr>
        <w:t>.</w:t>
      </w:r>
    </w:p>
    <w:p w14:paraId="34B6540E" w14:textId="77777777" w:rsidR="005452CC" w:rsidRPr="002D561B" w:rsidRDefault="005452CC" w:rsidP="004F676E">
      <w:pPr>
        <w:pStyle w:val="subsection"/>
      </w:pPr>
      <w:r w:rsidRPr="002D561B">
        <w:tab/>
        <w:t>(2)</w:t>
      </w:r>
      <w:r w:rsidRPr="002D561B">
        <w:tab/>
        <w:t xml:space="preserve">Any information in column 3 of the table is not part of </w:t>
      </w:r>
      <w:r w:rsidR="002F362B" w:rsidRPr="002D561B">
        <w:t>this instrument</w:t>
      </w:r>
      <w:r w:rsidRPr="002D561B">
        <w:t xml:space="preserve">. Information may be inserted in this column, or information in it may be edited, in any published version of </w:t>
      </w:r>
      <w:r w:rsidR="002F362B" w:rsidRPr="002D561B">
        <w:t>this instrument</w:t>
      </w:r>
      <w:r w:rsidRPr="002D561B">
        <w:t>.</w:t>
      </w:r>
    </w:p>
    <w:p w14:paraId="51C37FEA" w14:textId="77777777" w:rsidR="00BF6650" w:rsidRPr="002D561B" w:rsidRDefault="00BF6650" w:rsidP="00BF6650">
      <w:pPr>
        <w:pStyle w:val="ActHead5"/>
      </w:pPr>
      <w:bookmarkStart w:id="3" w:name="_Toc73447741"/>
      <w:r w:rsidRPr="00157834">
        <w:rPr>
          <w:rStyle w:val="CharSectno"/>
        </w:rPr>
        <w:t>3</w:t>
      </w:r>
      <w:r w:rsidRPr="002D561B">
        <w:t xml:space="preserve">  Authority</w:t>
      </w:r>
      <w:bookmarkEnd w:id="3"/>
    </w:p>
    <w:p w14:paraId="540F2440" w14:textId="77777777" w:rsidR="00BF6650" w:rsidRPr="002D561B" w:rsidRDefault="00BF6650" w:rsidP="00BF6650">
      <w:pPr>
        <w:pStyle w:val="subsection"/>
      </w:pPr>
      <w:r w:rsidRPr="002D561B">
        <w:tab/>
      </w:r>
      <w:r w:rsidRPr="002D561B">
        <w:tab/>
      </w:r>
      <w:r w:rsidR="002F362B" w:rsidRPr="002D561B">
        <w:t>This instrument is</w:t>
      </w:r>
      <w:r w:rsidRPr="002D561B">
        <w:t xml:space="preserve"> made under the </w:t>
      </w:r>
      <w:r w:rsidR="002F362B" w:rsidRPr="002D561B">
        <w:rPr>
          <w:i/>
        </w:rPr>
        <w:t>Corporations Act 2001</w:t>
      </w:r>
      <w:r w:rsidR="00546FA3" w:rsidRPr="002D561B">
        <w:t>.</w:t>
      </w:r>
    </w:p>
    <w:p w14:paraId="63EE88D5" w14:textId="77777777" w:rsidR="00557C7A" w:rsidRPr="002D561B" w:rsidRDefault="00BF6650" w:rsidP="00557C7A">
      <w:pPr>
        <w:pStyle w:val="ActHead5"/>
      </w:pPr>
      <w:bookmarkStart w:id="4" w:name="_Toc73447742"/>
      <w:r w:rsidRPr="00157834">
        <w:rPr>
          <w:rStyle w:val="CharSectno"/>
        </w:rPr>
        <w:t>4</w:t>
      </w:r>
      <w:r w:rsidR="00557C7A" w:rsidRPr="002D561B">
        <w:t xml:space="preserve">  </w:t>
      </w:r>
      <w:r w:rsidR="00083F48" w:rsidRPr="002D561B">
        <w:t>Schedules</w:t>
      </w:r>
      <w:bookmarkEnd w:id="4"/>
    </w:p>
    <w:p w14:paraId="51044E8F" w14:textId="77777777" w:rsidR="00557C7A" w:rsidRPr="002D561B" w:rsidRDefault="00557C7A" w:rsidP="00557C7A">
      <w:pPr>
        <w:pStyle w:val="subsection"/>
      </w:pPr>
      <w:r w:rsidRPr="002D561B">
        <w:tab/>
      </w:r>
      <w:r w:rsidRPr="002D561B">
        <w:tab/>
      </w:r>
      <w:r w:rsidR="00083F48" w:rsidRPr="002D561B">
        <w:t xml:space="preserve">Each </w:t>
      </w:r>
      <w:r w:rsidR="00160BD7" w:rsidRPr="002D561B">
        <w:t>instrument</w:t>
      </w:r>
      <w:r w:rsidR="00083F48" w:rsidRPr="002D561B">
        <w:t xml:space="preserve"> that is specified in a Schedule to </w:t>
      </w:r>
      <w:r w:rsidR="002F362B" w:rsidRPr="002D561B">
        <w:t>this instrument</w:t>
      </w:r>
      <w:r w:rsidR="00083F48" w:rsidRPr="002D561B">
        <w:t xml:space="preserve"> is amended or repealed as set out in the applicable items in the Schedule concerned, and any other item in a Schedule to </w:t>
      </w:r>
      <w:r w:rsidR="002F362B" w:rsidRPr="002D561B">
        <w:t>this instrument</w:t>
      </w:r>
      <w:r w:rsidR="00083F48" w:rsidRPr="002D561B">
        <w:t xml:space="preserve"> has effect according to its terms.</w:t>
      </w:r>
    </w:p>
    <w:p w14:paraId="2D46B578" w14:textId="77777777" w:rsidR="0048364F" w:rsidRPr="002D561B" w:rsidRDefault="00537887" w:rsidP="009C5989">
      <w:pPr>
        <w:pStyle w:val="ActHead6"/>
        <w:pageBreakBefore/>
      </w:pPr>
      <w:bookmarkStart w:id="5" w:name="_Toc73447743"/>
      <w:bookmarkStart w:id="6" w:name="opcAmSched"/>
      <w:bookmarkStart w:id="7" w:name="opcCurrentFind"/>
      <w:r w:rsidRPr="00157834">
        <w:rPr>
          <w:rStyle w:val="CharAmSchNo"/>
        </w:rPr>
        <w:lastRenderedPageBreak/>
        <w:t>Schedule 1</w:t>
      </w:r>
      <w:r w:rsidR="0048364F" w:rsidRPr="002D561B">
        <w:t>—</w:t>
      </w:r>
      <w:r w:rsidR="00460499" w:rsidRPr="00157834">
        <w:rPr>
          <w:rStyle w:val="CharAmSchText"/>
        </w:rPr>
        <w:t>Amendments</w:t>
      </w:r>
      <w:bookmarkEnd w:id="5"/>
    </w:p>
    <w:bookmarkEnd w:id="6"/>
    <w:bookmarkEnd w:id="7"/>
    <w:p w14:paraId="0CAC7731" w14:textId="77777777" w:rsidR="002F362B" w:rsidRPr="00157834" w:rsidRDefault="002F362B" w:rsidP="002F362B">
      <w:pPr>
        <w:pStyle w:val="Header"/>
      </w:pPr>
      <w:r w:rsidRPr="00157834">
        <w:rPr>
          <w:rStyle w:val="CharAmPartNo"/>
        </w:rPr>
        <w:t xml:space="preserve"> </w:t>
      </w:r>
      <w:r w:rsidRPr="00157834">
        <w:rPr>
          <w:rStyle w:val="CharAmPartText"/>
        </w:rPr>
        <w:t xml:space="preserve"> </w:t>
      </w:r>
    </w:p>
    <w:p w14:paraId="4F6547ED" w14:textId="77777777" w:rsidR="002F362B" w:rsidRPr="002D561B" w:rsidRDefault="002F362B" w:rsidP="002F362B">
      <w:pPr>
        <w:pStyle w:val="ActHead9"/>
      </w:pPr>
      <w:bookmarkStart w:id="8" w:name="_Toc73447744"/>
      <w:r w:rsidRPr="002D561B">
        <w:t xml:space="preserve">Corporations </w:t>
      </w:r>
      <w:r w:rsidR="002D561B">
        <w:t>Regulations 2</w:t>
      </w:r>
      <w:r w:rsidRPr="002D561B">
        <w:t>001</w:t>
      </w:r>
      <w:bookmarkEnd w:id="8"/>
    </w:p>
    <w:p w14:paraId="7B85209E" w14:textId="77777777" w:rsidR="002F362B" w:rsidRPr="002D561B" w:rsidRDefault="002F362B" w:rsidP="002F362B">
      <w:pPr>
        <w:pStyle w:val="ItemHead"/>
      </w:pPr>
      <w:r w:rsidRPr="002D561B">
        <w:t>1  Regulations 7.8.21A to 7.8.22A</w:t>
      </w:r>
    </w:p>
    <w:p w14:paraId="3D413F37" w14:textId="77777777" w:rsidR="002F362B" w:rsidRPr="002D561B" w:rsidRDefault="002F362B" w:rsidP="002F362B">
      <w:pPr>
        <w:pStyle w:val="Item"/>
      </w:pPr>
      <w:r w:rsidRPr="002D561B">
        <w:t>Repeal the regulations, substitute:</w:t>
      </w:r>
    </w:p>
    <w:p w14:paraId="0B22F787" w14:textId="77777777" w:rsidR="002F362B" w:rsidRPr="002D561B" w:rsidRDefault="002F362B" w:rsidP="002F362B">
      <w:pPr>
        <w:pStyle w:val="ActHead5"/>
      </w:pPr>
      <w:bookmarkStart w:id="9" w:name="_Toc73447745"/>
      <w:r w:rsidRPr="00157834">
        <w:rPr>
          <w:rStyle w:val="CharSectno"/>
        </w:rPr>
        <w:t>7.8.21A</w:t>
      </w:r>
      <w:r w:rsidRPr="002D561B">
        <w:t xml:space="preserve">  Exceptions to prohibition on hawking of financial products</w:t>
      </w:r>
      <w:bookmarkEnd w:id="9"/>
    </w:p>
    <w:p w14:paraId="577EA1A6" w14:textId="77777777" w:rsidR="002F362B" w:rsidRPr="002D561B" w:rsidRDefault="002F362B" w:rsidP="002F362B">
      <w:pPr>
        <w:pStyle w:val="subsection"/>
      </w:pPr>
      <w:r w:rsidRPr="002D561B">
        <w:tab/>
      </w:r>
      <w:r w:rsidRPr="002D561B">
        <w:tab/>
        <w:t>For the purposes of paragraph 992A(2)(c) of the Act, the following kinds of offer, request or invitation are prescribed:</w:t>
      </w:r>
    </w:p>
    <w:p w14:paraId="300C5292" w14:textId="77777777" w:rsidR="002F362B" w:rsidRPr="002D561B" w:rsidRDefault="002F362B" w:rsidP="002F362B">
      <w:pPr>
        <w:pStyle w:val="paragraph"/>
      </w:pPr>
      <w:r w:rsidRPr="002D561B">
        <w:tab/>
        <w:t>(a)</w:t>
      </w:r>
      <w:r w:rsidRPr="002D561B">
        <w:tab/>
        <w:t>an offer for the issue or sale of:</w:t>
      </w:r>
    </w:p>
    <w:p w14:paraId="63C868C7" w14:textId="77777777" w:rsidR="002F362B" w:rsidRPr="002D561B" w:rsidRDefault="002F362B" w:rsidP="002F362B">
      <w:pPr>
        <w:pStyle w:val="paragraphsub"/>
      </w:pPr>
      <w:r w:rsidRPr="002D561B">
        <w:tab/>
        <w:t>(i)</w:t>
      </w:r>
      <w:r w:rsidRPr="002D561B">
        <w:tab/>
        <w:t>listed securities; or</w:t>
      </w:r>
    </w:p>
    <w:p w14:paraId="1A688DE9" w14:textId="77777777" w:rsidR="002F362B" w:rsidRPr="002D561B" w:rsidRDefault="002F362B" w:rsidP="002F362B">
      <w:pPr>
        <w:pStyle w:val="paragraphsub"/>
      </w:pPr>
      <w:r w:rsidRPr="002D561B">
        <w:tab/>
        <w:t>(ii)</w:t>
      </w:r>
      <w:r w:rsidRPr="002D561B">
        <w:tab/>
        <w:t>an interest in a listed managed investment scheme;</w:t>
      </w:r>
    </w:p>
    <w:p w14:paraId="3818E189" w14:textId="77777777" w:rsidR="002F362B" w:rsidRPr="002D561B" w:rsidRDefault="002F362B" w:rsidP="002F362B">
      <w:pPr>
        <w:pStyle w:val="paragraph"/>
      </w:pPr>
      <w:r w:rsidRPr="002D561B">
        <w:tab/>
      </w:r>
      <w:r w:rsidRPr="002D561B">
        <w:tab/>
        <w:t>that is made by telephone by a financial services licensee;</w:t>
      </w:r>
    </w:p>
    <w:p w14:paraId="2D911FF5" w14:textId="77777777" w:rsidR="002F362B" w:rsidRPr="002D561B" w:rsidRDefault="002F362B" w:rsidP="002F362B">
      <w:pPr>
        <w:pStyle w:val="paragraph"/>
      </w:pPr>
      <w:r w:rsidRPr="002D561B">
        <w:tab/>
        <w:t>(b)</w:t>
      </w:r>
      <w:r w:rsidRPr="002D561B">
        <w:tab/>
        <w:t>an offer for the issue or sale of securities that is made to a client by a financial services licensee through whom the client has bought or sold securities in the last 12 months;</w:t>
      </w:r>
    </w:p>
    <w:p w14:paraId="3383D604" w14:textId="77777777" w:rsidR="002F362B" w:rsidRPr="002D561B" w:rsidRDefault="002F362B" w:rsidP="002F362B">
      <w:pPr>
        <w:pStyle w:val="paragraph"/>
      </w:pPr>
      <w:r w:rsidRPr="002D561B">
        <w:tab/>
        <w:t>(c)</w:t>
      </w:r>
      <w:r w:rsidRPr="002D561B">
        <w:tab/>
        <w:t>an offer for the issue or sale of an interest in a managed investment scheme that is made to a client by a financial services licensee through whom the client has acquired or disposed of an interest in a managed investment scheme in the last 12 months;</w:t>
      </w:r>
    </w:p>
    <w:p w14:paraId="63B63363" w14:textId="77777777" w:rsidR="002F362B" w:rsidRPr="002D561B" w:rsidRDefault="002F362B" w:rsidP="002F362B">
      <w:pPr>
        <w:pStyle w:val="paragraph"/>
      </w:pPr>
      <w:r w:rsidRPr="002D561B">
        <w:tab/>
        <w:t>(d)</w:t>
      </w:r>
      <w:r w:rsidRPr="002D561B">
        <w:tab/>
        <w:t>a CSF offer;</w:t>
      </w:r>
    </w:p>
    <w:p w14:paraId="5FDE584C" w14:textId="77777777" w:rsidR="002F362B" w:rsidRPr="002D561B" w:rsidRDefault="002F362B" w:rsidP="002F362B">
      <w:pPr>
        <w:pStyle w:val="paragraph"/>
      </w:pPr>
      <w:r w:rsidRPr="002D561B">
        <w:tab/>
        <w:t>(e)</w:t>
      </w:r>
      <w:r w:rsidRPr="002D561B">
        <w:tab/>
        <w:t>an offer of, or a request or invitation relating to, a financial product that is made under an eligible employee share scheme;</w:t>
      </w:r>
    </w:p>
    <w:p w14:paraId="6FEE34B2" w14:textId="77777777" w:rsidR="002F362B" w:rsidRPr="002D561B" w:rsidRDefault="002F362B" w:rsidP="002F362B">
      <w:pPr>
        <w:pStyle w:val="paragraph"/>
      </w:pPr>
      <w:r w:rsidRPr="002D561B">
        <w:tab/>
        <w:t>(f)</w:t>
      </w:r>
      <w:r w:rsidRPr="002D561B">
        <w:tab/>
        <w:t xml:space="preserve">an offer of, or a request or invitation relating to, a financial product that is an arrangement under which medical indemnity cover to which the </w:t>
      </w:r>
      <w:r w:rsidRPr="002D561B">
        <w:rPr>
          <w:i/>
        </w:rPr>
        <w:t>Medical Indemnity (Prudential Supervision and Product Standards) Act 2003</w:t>
      </w:r>
      <w:r w:rsidRPr="002D561B">
        <w:t xml:space="preserve"> applies is provided to:</w:t>
      </w:r>
    </w:p>
    <w:p w14:paraId="20688FBF" w14:textId="77777777" w:rsidR="002F362B" w:rsidRPr="002D561B" w:rsidRDefault="002F362B" w:rsidP="002F362B">
      <w:pPr>
        <w:pStyle w:val="paragraphsub"/>
      </w:pPr>
      <w:r w:rsidRPr="002D561B">
        <w:tab/>
        <w:t>(i)</w:t>
      </w:r>
      <w:r w:rsidRPr="002D561B">
        <w:tab/>
        <w:t>a medical practitioner (within the meaning of that Act); or</w:t>
      </w:r>
    </w:p>
    <w:p w14:paraId="665F4842" w14:textId="77777777" w:rsidR="002F362B" w:rsidRPr="002D561B" w:rsidRDefault="002F362B" w:rsidP="002F362B">
      <w:pPr>
        <w:pStyle w:val="paragraphsub"/>
      </w:pPr>
      <w:r w:rsidRPr="002D561B">
        <w:tab/>
        <w:t>(ii)</w:t>
      </w:r>
      <w:r w:rsidRPr="002D561B">
        <w:tab/>
        <w:t>a registered health professional (within the meaning of that Act) in relation to whom regulations made for the purposes of Part 3 of that Act apply;</w:t>
      </w:r>
    </w:p>
    <w:p w14:paraId="7063FCD1" w14:textId="77777777" w:rsidR="002F362B" w:rsidRPr="002D561B" w:rsidRDefault="002F362B" w:rsidP="002F362B">
      <w:pPr>
        <w:pStyle w:val="paragraph"/>
      </w:pPr>
      <w:r w:rsidRPr="002D561B">
        <w:tab/>
        <w:t>(g)</w:t>
      </w:r>
      <w:r w:rsidRPr="002D561B">
        <w:tab/>
        <w:t>an offer of, or a request or invitation relating to, a financial product that is an interest in a scheme:</w:t>
      </w:r>
    </w:p>
    <w:p w14:paraId="46E6CCE5" w14:textId="77777777" w:rsidR="002F362B" w:rsidRPr="002D561B" w:rsidRDefault="002F362B" w:rsidP="002F362B">
      <w:pPr>
        <w:pStyle w:val="paragraphsub"/>
      </w:pPr>
      <w:r w:rsidRPr="002D561B">
        <w:tab/>
        <w:t>(i)</w:t>
      </w:r>
      <w:r w:rsidRPr="002D561B">
        <w:tab/>
        <w:t>that is in the nature of an insolvency litigation funding scheme, or a litigation funding arrangement, mentioned in regulation 5C.11.01; and</w:t>
      </w:r>
    </w:p>
    <w:p w14:paraId="1F4F477B" w14:textId="77777777" w:rsidR="002F362B" w:rsidRPr="002D561B" w:rsidRDefault="002F362B" w:rsidP="002F362B">
      <w:pPr>
        <w:pStyle w:val="paragraphsub"/>
      </w:pPr>
      <w:r w:rsidRPr="002D561B">
        <w:tab/>
        <w:t>(ii)</w:t>
      </w:r>
      <w:r w:rsidRPr="002D561B">
        <w:tab/>
        <w:t xml:space="preserve">that is of a kind declared not to be a managed investment scheme by the regulations for the purposes of </w:t>
      </w:r>
      <w:r w:rsidR="002D561B">
        <w:t>paragraph (</w:t>
      </w:r>
      <w:r w:rsidRPr="002D561B">
        <w:t xml:space="preserve">n) of the definition of </w:t>
      </w:r>
      <w:r w:rsidRPr="002D561B">
        <w:rPr>
          <w:b/>
          <w:i/>
        </w:rPr>
        <w:t>managed investment scheme</w:t>
      </w:r>
      <w:r w:rsidRPr="002D561B">
        <w:t xml:space="preserve"> in section 9 of the Act;</w:t>
      </w:r>
    </w:p>
    <w:p w14:paraId="3F760ECD" w14:textId="77777777" w:rsidR="002F362B" w:rsidRPr="002D561B" w:rsidRDefault="002F362B" w:rsidP="002F362B">
      <w:pPr>
        <w:pStyle w:val="paragraph"/>
      </w:pPr>
      <w:r w:rsidRPr="002D561B">
        <w:tab/>
        <w:t>(h)</w:t>
      </w:r>
      <w:r w:rsidRPr="002D561B">
        <w:tab/>
        <w:t>an offer of, or a request or invitation relating to, a financial product that is a basic banking product (within the meaning of Part 7.7A of the Act), if the offer, request or invitation was made in the course of contact with the consumer that the consumer initiated for any purpose;</w:t>
      </w:r>
    </w:p>
    <w:p w14:paraId="2F22B580" w14:textId="77777777" w:rsidR="00B6121C" w:rsidRPr="002D561B" w:rsidRDefault="00B6121C" w:rsidP="00B6121C">
      <w:pPr>
        <w:pStyle w:val="paragraph"/>
      </w:pPr>
      <w:bookmarkStart w:id="10" w:name="_Hlk74836469"/>
      <w:r w:rsidRPr="002D561B">
        <w:tab/>
        <w:t>(i)</w:t>
      </w:r>
      <w:r w:rsidRPr="002D561B">
        <w:tab/>
        <w:t>an offer of, or a request or invitation relating to, a financial product that is a facility if:</w:t>
      </w:r>
    </w:p>
    <w:p w14:paraId="6199BFF9" w14:textId="77777777" w:rsidR="00B6121C" w:rsidRPr="002D561B" w:rsidRDefault="00B6121C" w:rsidP="00B6121C">
      <w:pPr>
        <w:pStyle w:val="paragraphsub"/>
      </w:pPr>
      <w:r w:rsidRPr="002D561B">
        <w:lastRenderedPageBreak/>
        <w:tab/>
        <w:t>(i)</w:t>
      </w:r>
      <w:r w:rsidRPr="002D561B">
        <w:tab/>
        <w:t xml:space="preserve">the definition of </w:t>
      </w:r>
      <w:r w:rsidRPr="002D561B">
        <w:rPr>
          <w:b/>
          <w:i/>
        </w:rPr>
        <w:t>basic deposit product</w:t>
      </w:r>
      <w:r w:rsidRPr="002D561B">
        <w:t xml:space="preserve"> in </w:t>
      </w:r>
      <w:r w:rsidR="002D561B">
        <w:t>section 7</w:t>
      </w:r>
      <w:r w:rsidRPr="002D561B">
        <w:t xml:space="preserve">61A of the Act does not apply to the facility, but would apply to the facility if </w:t>
      </w:r>
      <w:r w:rsidR="002D561B">
        <w:t>paragraph (</w:t>
      </w:r>
      <w:r w:rsidRPr="002D561B">
        <w:t>d) of that definition were disregarded; and</w:t>
      </w:r>
    </w:p>
    <w:p w14:paraId="62669071" w14:textId="77777777" w:rsidR="00B6121C" w:rsidRPr="002D561B" w:rsidRDefault="00B6121C" w:rsidP="00B6121C">
      <w:pPr>
        <w:pStyle w:val="paragraphsub"/>
      </w:pPr>
      <w:r w:rsidRPr="002D561B">
        <w:tab/>
        <w:t>(ii)</w:t>
      </w:r>
      <w:r w:rsidRPr="002D561B">
        <w:tab/>
        <w:t>funds are able to be withdrawn or transferred from the facility on the instruction of, or by authority of, the depositor with prior notice of 3</w:t>
      </w:r>
      <w:r w:rsidR="00BA55D8" w:rsidRPr="002D561B">
        <w:t>1</w:t>
      </w:r>
      <w:r w:rsidRPr="002D561B">
        <w:t xml:space="preserve"> days or less to the ADI that makes the facility available (whether or not the withdrawal or transfer will attract a reduction in the return generated for the depositor); and</w:t>
      </w:r>
    </w:p>
    <w:p w14:paraId="13C028DA" w14:textId="77777777" w:rsidR="00B6121C" w:rsidRPr="002D561B" w:rsidRDefault="00B6121C" w:rsidP="00B6121C">
      <w:pPr>
        <w:pStyle w:val="paragraphsub"/>
      </w:pPr>
      <w:r w:rsidRPr="002D561B">
        <w:tab/>
        <w:t>(iii)</w:t>
      </w:r>
      <w:r w:rsidRPr="002D561B">
        <w:tab/>
        <w:t>the offer, request or invitation was made in the course of contact with the consumer that the consumer initiated for any purpose;</w:t>
      </w:r>
    </w:p>
    <w:bookmarkEnd w:id="10"/>
    <w:p w14:paraId="4DEBF8F4" w14:textId="77777777" w:rsidR="002F362B" w:rsidRPr="002D561B" w:rsidRDefault="002F362B" w:rsidP="002F362B">
      <w:pPr>
        <w:pStyle w:val="paragraph"/>
      </w:pPr>
      <w:r w:rsidRPr="002D561B">
        <w:tab/>
        <w:t>(</w:t>
      </w:r>
      <w:r w:rsidR="00B6121C" w:rsidRPr="002D561B">
        <w:t>j</w:t>
      </w:r>
      <w:r w:rsidRPr="002D561B">
        <w:t>)</w:t>
      </w:r>
      <w:r w:rsidRPr="002D561B">
        <w:tab/>
        <w:t xml:space="preserve">an offer for the issue or sale of a financial product that is substantially similar to a financial product (the </w:t>
      </w:r>
      <w:r w:rsidRPr="002D561B">
        <w:rPr>
          <w:b/>
          <w:i/>
        </w:rPr>
        <w:t>current financial product</w:t>
      </w:r>
      <w:r w:rsidRPr="002D561B">
        <w:t>) that the recipient of the offer:</w:t>
      </w:r>
    </w:p>
    <w:p w14:paraId="70BA8699" w14:textId="77777777" w:rsidR="002F362B" w:rsidRPr="002D561B" w:rsidRDefault="002F362B" w:rsidP="002F362B">
      <w:pPr>
        <w:pStyle w:val="paragraphsub"/>
      </w:pPr>
      <w:r w:rsidRPr="002D561B">
        <w:tab/>
        <w:t>(i)</w:t>
      </w:r>
      <w:r w:rsidRPr="002D561B">
        <w:tab/>
        <w:t>already holds with the offeror; or</w:t>
      </w:r>
    </w:p>
    <w:p w14:paraId="3ECA933E" w14:textId="77777777" w:rsidR="002F362B" w:rsidRPr="002D561B" w:rsidRDefault="002F362B" w:rsidP="002F362B">
      <w:pPr>
        <w:pStyle w:val="paragraphsub"/>
      </w:pPr>
      <w:r w:rsidRPr="002D561B">
        <w:tab/>
        <w:t>(ii)</w:t>
      </w:r>
      <w:r w:rsidRPr="002D561B">
        <w:tab/>
        <w:t>held with the offeror at any time during the period of 30 day before the day on which the offer is made;</w:t>
      </w:r>
    </w:p>
    <w:p w14:paraId="7C7F8E82" w14:textId="77777777" w:rsidR="00863068" w:rsidRPr="002D561B" w:rsidRDefault="002F362B" w:rsidP="002F362B">
      <w:pPr>
        <w:pStyle w:val="paragraph"/>
      </w:pPr>
      <w:r w:rsidRPr="002D561B">
        <w:tab/>
      </w:r>
      <w:r w:rsidRPr="002D561B">
        <w:tab/>
        <w:t>and that is in the nature of an offer to renew the current financial product.</w:t>
      </w:r>
    </w:p>
    <w:p w14:paraId="448AFB06" w14:textId="77777777" w:rsidR="002F362B" w:rsidRPr="002D561B" w:rsidRDefault="002F362B" w:rsidP="002F362B">
      <w:pPr>
        <w:pStyle w:val="ItemHead"/>
      </w:pPr>
      <w:r w:rsidRPr="002D561B">
        <w:t>2  Subregulations 7.8.23(1) and (3)</w:t>
      </w:r>
    </w:p>
    <w:p w14:paraId="22CD014E" w14:textId="77777777" w:rsidR="002F362B" w:rsidRPr="002D561B" w:rsidRDefault="002F362B" w:rsidP="002F362B">
      <w:pPr>
        <w:pStyle w:val="Item"/>
      </w:pPr>
      <w:r w:rsidRPr="002D561B">
        <w:t>Omit “For paragraph 992A(4)(b)”, substitute “For the purposes of paragraph 992AA(2)(c)”.</w:t>
      </w:r>
    </w:p>
    <w:p w14:paraId="2DB7C4EF" w14:textId="77777777" w:rsidR="002F362B" w:rsidRPr="002D561B" w:rsidRDefault="002F362B" w:rsidP="002F362B">
      <w:pPr>
        <w:pStyle w:val="ItemHead"/>
      </w:pPr>
      <w:r w:rsidRPr="002D561B">
        <w:t>3  Regulation 7.8.24</w:t>
      </w:r>
    </w:p>
    <w:p w14:paraId="7E0AD61E" w14:textId="77777777" w:rsidR="002F362B" w:rsidRPr="002D561B" w:rsidRDefault="002F362B" w:rsidP="002F362B">
      <w:pPr>
        <w:pStyle w:val="Item"/>
      </w:pPr>
      <w:r w:rsidRPr="002D561B">
        <w:t>Omit “For subparagraph 992A(4)(c)(i) of the Act, the following subclasses of financial products are excluded from subsection 992A(4) of the Act:”, substitute “For the purposes of paragraph 992AA(3)(a) of the Act, the following classes of financial products are excluded from section 992AA of the Act:”.</w:t>
      </w:r>
    </w:p>
    <w:p w14:paraId="00C5402D" w14:textId="77777777" w:rsidR="002F362B" w:rsidRPr="002D561B" w:rsidRDefault="002F362B" w:rsidP="002F362B">
      <w:pPr>
        <w:pStyle w:val="ItemHead"/>
      </w:pPr>
      <w:r w:rsidRPr="002D561B">
        <w:t>4  Regulation 7.8.25</w:t>
      </w:r>
    </w:p>
    <w:p w14:paraId="2A3BBAD1" w14:textId="77777777" w:rsidR="002F362B" w:rsidRPr="002D561B" w:rsidRDefault="002F362B" w:rsidP="002F362B">
      <w:pPr>
        <w:pStyle w:val="Item"/>
      </w:pPr>
      <w:r w:rsidRPr="002D561B">
        <w:t>Omit “For paragraph 992A(4)(b)”, substitute “For the purposes of paragraph 992AA(2)(c)”.</w:t>
      </w:r>
    </w:p>
    <w:p w14:paraId="507AADCE" w14:textId="77777777" w:rsidR="002F362B" w:rsidRPr="002D561B" w:rsidRDefault="002F362B" w:rsidP="002F362B">
      <w:pPr>
        <w:pStyle w:val="ItemHead"/>
      </w:pPr>
      <w:r w:rsidRPr="002D561B">
        <w:t>5  Regulation 7.8.26</w:t>
      </w:r>
    </w:p>
    <w:p w14:paraId="0D6AA0ED" w14:textId="77777777" w:rsidR="002F362B" w:rsidRPr="002D561B" w:rsidRDefault="002F362B" w:rsidP="002F362B">
      <w:pPr>
        <w:pStyle w:val="Item"/>
      </w:pPr>
      <w:r w:rsidRPr="002D561B">
        <w:t>Repeal the regulation.</w:t>
      </w:r>
    </w:p>
    <w:p w14:paraId="4EAC613D" w14:textId="77777777" w:rsidR="002F362B" w:rsidRPr="002D561B" w:rsidRDefault="002F362B" w:rsidP="002F362B">
      <w:pPr>
        <w:pStyle w:val="ItemHead"/>
      </w:pPr>
      <w:r w:rsidRPr="002D561B">
        <w:t xml:space="preserve">6  In the appropriate </w:t>
      </w:r>
      <w:r w:rsidR="00026474" w:rsidRPr="002D561B">
        <w:t>position</w:t>
      </w:r>
      <w:r w:rsidRPr="002D561B">
        <w:t xml:space="preserve"> in Chapter 10</w:t>
      </w:r>
    </w:p>
    <w:p w14:paraId="461B4364" w14:textId="77777777" w:rsidR="002F362B" w:rsidRPr="002D561B" w:rsidRDefault="002F362B" w:rsidP="002F362B">
      <w:pPr>
        <w:pStyle w:val="Item"/>
      </w:pPr>
      <w:r w:rsidRPr="002D561B">
        <w:t>Insert:</w:t>
      </w:r>
    </w:p>
    <w:p w14:paraId="1EF53231" w14:textId="77777777" w:rsidR="002F362B" w:rsidRPr="002D561B" w:rsidRDefault="002F362B" w:rsidP="002F362B">
      <w:pPr>
        <w:pStyle w:val="ActHead2"/>
      </w:pPr>
      <w:bookmarkStart w:id="11" w:name="f_Check_Lines_above"/>
      <w:bookmarkStart w:id="12" w:name="_Toc73447746"/>
      <w:bookmarkEnd w:id="11"/>
      <w:r w:rsidRPr="00157834">
        <w:rPr>
          <w:rStyle w:val="CharPartNo"/>
        </w:rPr>
        <w:t>Part 10.39</w:t>
      </w:r>
      <w:r w:rsidRPr="002D561B">
        <w:t>—</w:t>
      </w:r>
      <w:r w:rsidRPr="00157834">
        <w:rPr>
          <w:rStyle w:val="CharPartText"/>
        </w:rPr>
        <w:t xml:space="preserve">Application provisions for the </w:t>
      </w:r>
      <w:r w:rsidR="00027442" w:rsidRPr="00157834">
        <w:rPr>
          <w:rStyle w:val="CharPartText"/>
        </w:rPr>
        <w:t xml:space="preserve">Financial Sector Reform (Hayne Royal Commission Response) (Hawking of Financial Products) </w:t>
      </w:r>
      <w:r w:rsidR="002D561B" w:rsidRPr="00157834">
        <w:rPr>
          <w:rStyle w:val="CharPartText"/>
        </w:rPr>
        <w:t>Regulations 2</w:t>
      </w:r>
      <w:r w:rsidR="00027442" w:rsidRPr="00157834">
        <w:rPr>
          <w:rStyle w:val="CharPartText"/>
        </w:rPr>
        <w:t>021</w:t>
      </w:r>
      <w:bookmarkEnd w:id="12"/>
    </w:p>
    <w:p w14:paraId="3F9333A1" w14:textId="77777777" w:rsidR="002F362B" w:rsidRPr="00157834" w:rsidRDefault="002F362B" w:rsidP="002F362B">
      <w:pPr>
        <w:pStyle w:val="Header"/>
      </w:pPr>
      <w:r w:rsidRPr="00157834">
        <w:rPr>
          <w:rStyle w:val="CharDivNo"/>
        </w:rPr>
        <w:t xml:space="preserve"> </w:t>
      </w:r>
      <w:r w:rsidRPr="00157834">
        <w:rPr>
          <w:rStyle w:val="CharDivText"/>
        </w:rPr>
        <w:t xml:space="preserve"> </w:t>
      </w:r>
    </w:p>
    <w:p w14:paraId="0D307950" w14:textId="77777777" w:rsidR="002F362B" w:rsidRPr="002D561B" w:rsidRDefault="002F362B" w:rsidP="002F362B">
      <w:pPr>
        <w:pStyle w:val="ActHead5"/>
      </w:pPr>
      <w:bookmarkStart w:id="13" w:name="_Toc73447747"/>
      <w:r w:rsidRPr="00157834">
        <w:rPr>
          <w:rStyle w:val="CharSectno"/>
        </w:rPr>
        <w:t>10.39.01</w:t>
      </w:r>
      <w:r w:rsidRPr="002D561B">
        <w:t xml:space="preserve">  Right of return and refund for hawked financial products</w:t>
      </w:r>
      <w:bookmarkEnd w:id="13"/>
    </w:p>
    <w:p w14:paraId="17AAB307" w14:textId="77777777" w:rsidR="002F362B" w:rsidRPr="002D561B" w:rsidRDefault="002F362B" w:rsidP="002F362B">
      <w:pPr>
        <w:pStyle w:val="subsection"/>
      </w:pPr>
      <w:r w:rsidRPr="002D561B">
        <w:tab/>
        <w:t>(1)</w:t>
      </w:r>
      <w:r w:rsidRPr="002D561B">
        <w:tab/>
        <w:t xml:space="preserve">Regulations 7.8.23 and 7.8.25, as in force immediately before the commencement of </w:t>
      </w:r>
      <w:r w:rsidR="00537887" w:rsidRPr="002D561B">
        <w:t>Schedule 1</w:t>
      </w:r>
      <w:r w:rsidRPr="002D561B">
        <w:t xml:space="preserve"> to the </w:t>
      </w:r>
      <w:r w:rsidR="00027442" w:rsidRPr="002D561B">
        <w:rPr>
          <w:i/>
        </w:rPr>
        <w:t xml:space="preserve">Financial Sector Reform (Hayne Royal Commission Response) (Hawking of Financial Products) </w:t>
      </w:r>
      <w:r w:rsidR="002D561B">
        <w:rPr>
          <w:i/>
        </w:rPr>
        <w:t>Regulations 2</w:t>
      </w:r>
      <w:r w:rsidR="00027442" w:rsidRPr="002D561B">
        <w:rPr>
          <w:i/>
        </w:rPr>
        <w:t>021</w:t>
      </w:r>
      <w:r w:rsidRPr="002D561B">
        <w:t xml:space="preserve">, </w:t>
      </w:r>
      <w:r w:rsidRPr="002D561B">
        <w:lastRenderedPageBreak/>
        <w:t>continue in force after that commencement as if they had been made for the purposes of paragraph 992AA(2)(c) of the Act.</w:t>
      </w:r>
    </w:p>
    <w:p w14:paraId="0AA2D988" w14:textId="77777777" w:rsidR="002F362B" w:rsidRPr="002D561B" w:rsidRDefault="002F362B" w:rsidP="002F362B">
      <w:pPr>
        <w:pStyle w:val="subsection"/>
      </w:pPr>
      <w:r w:rsidRPr="002D561B">
        <w:tab/>
        <w:t>(2)</w:t>
      </w:r>
      <w:r w:rsidRPr="002D561B">
        <w:tab/>
        <w:t xml:space="preserve">Regulation 7.8.24, as in force immediately before the commencement of </w:t>
      </w:r>
      <w:r w:rsidR="00537887" w:rsidRPr="002D561B">
        <w:t>Schedule 1</w:t>
      </w:r>
      <w:r w:rsidRPr="002D561B">
        <w:t xml:space="preserve"> </w:t>
      </w:r>
      <w:bookmarkStart w:id="14" w:name="opcCurrentPosition"/>
      <w:bookmarkEnd w:id="14"/>
      <w:r w:rsidRPr="002D561B">
        <w:t xml:space="preserve">to the </w:t>
      </w:r>
      <w:r w:rsidR="00027442" w:rsidRPr="002D561B">
        <w:rPr>
          <w:i/>
        </w:rPr>
        <w:t xml:space="preserve">Financial Sector Reform (Hayne Royal Commission Response) (Hawking of Financial Products) </w:t>
      </w:r>
      <w:r w:rsidR="002D561B">
        <w:rPr>
          <w:i/>
        </w:rPr>
        <w:t>Regulations 2</w:t>
      </w:r>
      <w:r w:rsidR="00027442" w:rsidRPr="002D561B">
        <w:rPr>
          <w:i/>
        </w:rPr>
        <w:t>021</w:t>
      </w:r>
      <w:r w:rsidRPr="002D561B">
        <w:t>, continues in force after that commencement as if it had been made for the purposes of paragraph 992AA(3)(a) of the Act.</w:t>
      </w:r>
    </w:p>
    <w:sectPr w:rsidR="002F362B" w:rsidRPr="002D561B" w:rsidSect="0057502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5854" w14:textId="77777777" w:rsidR="002F362B" w:rsidRDefault="002F362B" w:rsidP="0048364F">
      <w:pPr>
        <w:spacing w:line="240" w:lineRule="auto"/>
      </w:pPr>
      <w:r>
        <w:separator/>
      </w:r>
    </w:p>
  </w:endnote>
  <w:endnote w:type="continuationSeparator" w:id="0">
    <w:p w14:paraId="6F0B7AF9" w14:textId="77777777" w:rsidR="002F362B" w:rsidRDefault="002F36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CD8A" w14:textId="77777777" w:rsidR="002F362B" w:rsidRPr="0057502D" w:rsidRDefault="0057502D" w:rsidP="0057502D">
    <w:pPr>
      <w:pStyle w:val="Footer"/>
      <w:tabs>
        <w:tab w:val="clear" w:pos="4153"/>
        <w:tab w:val="clear" w:pos="8306"/>
        <w:tab w:val="center" w:pos="4150"/>
        <w:tab w:val="right" w:pos="8307"/>
      </w:tabs>
      <w:spacing w:before="120"/>
      <w:rPr>
        <w:i/>
        <w:sz w:val="18"/>
      </w:rPr>
    </w:pPr>
    <w:r w:rsidRPr="0057502D">
      <w:rPr>
        <w:i/>
        <w:sz w:val="18"/>
      </w:rPr>
      <w:t>OPC65273 -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4981" w14:textId="77777777" w:rsidR="002F362B" w:rsidRDefault="002F362B" w:rsidP="00E97334"/>
  <w:p w14:paraId="7A9691AE" w14:textId="77777777" w:rsidR="002F362B" w:rsidRPr="0057502D" w:rsidRDefault="0057502D" w:rsidP="0057502D">
    <w:pPr>
      <w:rPr>
        <w:rFonts w:cs="Times New Roman"/>
        <w:i/>
        <w:sz w:val="18"/>
      </w:rPr>
    </w:pPr>
    <w:r w:rsidRPr="0057502D">
      <w:rPr>
        <w:rFonts w:cs="Times New Roman"/>
        <w:i/>
        <w:sz w:val="18"/>
      </w:rPr>
      <w:t>OPC65273 -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5EFF" w14:textId="77777777" w:rsidR="002F362B" w:rsidRPr="0057502D" w:rsidRDefault="0057502D" w:rsidP="0057502D">
    <w:pPr>
      <w:pStyle w:val="Footer"/>
      <w:tabs>
        <w:tab w:val="clear" w:pos="4153"/>
        <w:tab w:val="clear" w:pos="8306"/>
        <w:tab w:val="center" w:pos="4150"/>
        <w:tab w:val="right" w:pos="8307"/>
      </w:tabs>
      <w:spacing w:before="120"/>
      <w:rPr>
        <w:i/>
        <w:sz w:val="18"/>
      </w:rPr>
    </w:pPr>
    <w:r w:rsidRPr="0057502D">
      <w:rPr>
        <w:i/>
        <w:sz w:val="18"/>
      </w:rPr>
      <w:t>OPC65273 -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BB4D" w14:textId="77777777" w:rsidR="002F362B" w:rsidRPr="00E33C1C" w:rsidRDefault="002F36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362B" w14:paraId="08A39DB9" w14:textId="77777777" w:rsidTr="00F618FD">
      <w:tc>
        <w:tcPr>
          <w:tcW w:w="709" w:type="dxa"/>
          <w:tcBorders>
            <w:top w:val="nil"/>
            <w:left w:val="nil"/>
            <w:bottom w:val="nil"/>
            <w:right w:val="nil"/>
          </w:tcBorders>
        </w:tcPr>
        <w:p w14:paraId="0FAC5450" w14:textId="77777777" w:rsidR="002F362B" w:rsidRDefault="002F362B" w:rsidP="002F36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12B44A5" w14:textId="7EA3ACD1" w:rsidR="002F362B" w:rsidRDefault="002F362B" w:rsidP="002F36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1EE">
            <w:rPr>
              <w:i/>
              <w:sz w:val="18"/>
            </w:rPr>
            <w:t>Financial Sector Reform (Hayne Royal Commission Response) (Hawking of Financial Products) Regulations 2021</w:t>
          </w:r>
          <w:r w:rsidRPr="007A1328">
            <w:rPr>
              <w:i/>
              <w:sz w:val="18"/>
            </w:rPr>
            <w:fldChar w:fldCharType="end"/>
          </w:r>
        </w:p>
      </w:tc>
      <w:tc>
        <w:tcPr>
          <w:tcW w:w="1384" w:type="dxa"/>
          <w:tcBorders>
            <w:top w:val="nil"/>
            <w:left w:val="nil"/>
            <w:bottom w:val="nil"/>
            <w:right w:val="nil"/>
          </w:tcBorders>
        </w:tcPr>
        <w:p w14:paraId="53F56800" w14:textId="77777777" w:rsidR="002F362B" w:rsidRDefault="002F362B" w:rsidP="002F362B">
          <w:pPr>
            <w:spacing w:line="0" w:lineRule="atLeast"/>
            <w:jc w:val="right"/>
            <w:rPr>
              <w:sz w:val="18"/>
            </w:rPr>
          </w:pPr>
        </w:p>
      </w:tc>
    </w:tr>
  </w:tbl>
  <w:p w14:paraId="07E66DE5" w14:textId="77777777" w:rsidR="002F362B" w:rsidRPr="0057502D" w:rsidRDefault="0057502D" w:rsidP="0057502D">
    <w:pPr>
      <w:rPr>
        <w:rFonts w:cs="Times New Roman"/>
        <w:i/>
        <w:sz w:val="18"/>
      </w:rPr>
    </w:pPr>
    <w:r w:rsidRPr="0057502D">
      <w:rPr>
        <w:rFonts w:cs="Times New Roman"/>
        <w:i/>
        <w:sz w:val="18"/>
      </w:rPr>
      <w:t>OPC65273 -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21A6" w14:textId="77777777" w:rsidR="002F362B" w:rsidRPr="00E33C1C" w:rsidRDefault="002F36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F362B" w14:paraId="486FA646" w14:textId="77777777" w:rsidTr="00F618FD">
      <w:tc>
        <w:tcPr>
          <w:tcW w:w="1383" w:type="dxa"/>
          <w:tcBorders>
            <w:top w:val="nil"/>
            <w:left w:val="nil"/>
            <w:bottom w:val="nil"/>
            <w:right w:val="nil"/>
          </w:tcBorders>
        </w:tcPr>
        <w:p w14:paraId="65DAAAEE" w14:textId="77777777" w:rsidR="002F362B" w:rsidRDefault="002F362B" w:rsidP="002F362B">
          <w:pPr>
            <w:spacing w:line="0" w:lineRule="atLeast"/>
            <w:rPr>
              <w:sz w:val="18"/>
            </w:rPr>
          </w:pPr>
        </w:p>
      </w:tc>
      <w:tc>
        <w:tcPr>
          <w:tcW w:w="6379" w:type="dxa"/>
          <w:tcBorders>
            <w:top w:val="nil"/>
            <w:left w:val="nil"/>
            <w:bottom w:val="nil"/>
            <w:right w:val="nil"/>
          </w:tcBorders>
        </w:tcPr>
        <w:p w14:paraId="10DC4D32" w14:textId="5A89CCFA" w:rsidR="002F362B" w:rsidRDefault="002F362B" w:rsidP="002F36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1EE">
            <w:rPr>
              <w:i/>
              <w:sz w:val="18"/>
            </w:rPr>
            <w:t>Financial Sector Reform (Hayne Royal Commission Response) (Hawking of Financial Products) Regulations 2021</w:t>
          </w:r>
          <w:r w:rsidRPr="007A1328">
            <w:rPr>
              <w:i/>
              <w:sz w:val="18"/>
            </w:rPr>
            <w:fldChar w:fldCharType="end"/>
          </w:r>
        </w:p>
      </w:tc>
      <w:tc>
        <w:tcPr>
          <w:tcW w:w="710" w:type="dxa"/>
          <w:tcBorders>
            <w:top w:val="nil"/>
            <w:left w:val="nil"/>
            <w:bottom w:val="nil"/>
            <w:right w:val="nil"/>
          </w:tcBorders>
        </w:tcPr>
        <w:p w14:paraId="6E8A3DBE" w14:textId="77777777" w:rsidR="002F362B" w:rsidRDefault="002F362B" w:rsidP="002F36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4A95D4" w14:textId="77777777" w:rsidR="002F362B" w:rsidRPr="0057502D" w:rsidRDefault="0057502D" w:rsidP="0057502D">
    <w:pPr>
      <w:rPr>
        <w:rFonts w:cs="Times New Roman"/>
        <w:i/>
        <w:sz w:val="18"/>
      </w:rPr>
    </w:pPr>
    <w:r w:rsidRPr="0057502D">
      <w:rPr>
        <w:rFonts w:cs="Times New Roman"/>
        <w:i/>
        <w:sz w:val="18"/>
      </w:rPr>
      <w:t>OPC65273 -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DEE8" w14:textId="77777777" w:rsidR="002F362B" w:rsidRPr="00E33C1C" w:rsidRDefault="002F36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362B" w14:paraId="6A1BF23B" w14:textId="77777777" w:rsidTr="00F618FD">
      <w:tc>
        <w:tcPr>
          <w:tcW w:w="709" w:type="dxa"/>
          <w:tcBorders>
            <w:top w:val="nil"/>
            <w:left w:val="nil"/>
            <w:bottom w:val="nil"/>
            <w:right w:val="nil"/>
          </w:tcBorders>
        </w:tcPr>
        <w:p w14:paraId="23E9245A" w14:textId="77777777" w:rsidR="002F362B" w:rsidRDefault="002F362B" w:rsidP="002F36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22461C5" w14:textId="57E118EB" w:rsidR="002F362B" w:rsidRDefault="002F362B" w:rsidP="002F36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1EE">
            <w:rPr>
              <w:i/>
              <w:sz w:val="18"/>
            </w:rPr>
            <w:t>Financial Sector Reform (Hayne Royal Commission Response) (Hawking of Financial Products) Regulations 2021</w:t>
          </w:r>
          <w:r w:rsidRPr="007A1328">
            <w:rPr>
              <w:i/>
              <w:sz w:val="18"/>
            </w:rPr>
            <w:fldChar w:fldCharType="end"/>
          </w:r>
        </w:p>
      </w:tc>
      <w:tc>
        <w:tcPr>
          <w:tcW w:w="1384" w:type="dxa"/>
          <w:tcBorders>
            <w:top w:val="nil"/>
            <w:left w:val="nil"/>
            <w:bottom w:val="nil"/>
            <w:right w:val="nil"/>
          </w:tcBorders>
        </w:tcPr>
        <w:p w14:paraId="08C78A94" w14:textId="77777777" w:rsidR="002F362B" w:rsidRDefault="002F362B" w:rsidP="002F362B">
          <w:pPr>
            <w:spacing w:line="0" w:lineRule="atLeast"/>
            <w:jc w:val="right"/>
            <w:rPr>
              <w:sz w:val="18"/>
            </w:rPr>
          </w:pPr>
        </w:p>
      </w:tc>
    </w:tr>
  </w:tbl>
  <w:p w14:paraId="4D28B08D" w14:textId="77777777" w:rsidR="002F362B" w:rsidRPr="0057502D" w:rsidRDefault="0057502D" w:rsidP="0057502D">
    <w:pPr>
      <w:rPr>
        <w:rFonts w:cs="Times New Roman"/>
        <w:i/>
        <w:sz w:val="18"/>
      </w:rPr>
    </w:pPr>
    <w:r w:rsidRPr="0057502D">
      <w:rPr>
        <w:rFonts w:cs="Times New Roman"/>
        <w:i/>
        <w:sz w:val="18"/>
      </w:rPr>
      <w:t>OPC65273 -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9DC8" w14:textId="77777777" w:rsidR="002F362B" w:rsidRPr="00E33C1C" w:rsidRDefault="002F36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F362B" w14:paraId="31591DE5" w14:textId="77777777" w:rsidTr="002F362B">
      <w:tc>
        <w:tcPr>
          <w:tcW w:w="1384" w:type="dxa"/>
          <w:tcBorders>
            <w:top w:val="nil"/>
            <w:left w:val="nil"/>
            <w:bottom w:val="nil"/>
            <w:right w:val="nil"/>
          </w:tcBorders>
        </w:tcPr>
        <w:p w14:paraId="7CA1ED8D" w14:textId="77777777" w:rsidR="002F362B" w:rsidRDefault="002F362B" w:rsidP="002F362B">
          <w:pPr>
            <w:spacing w:line="0" w:lineRule="atLeast"/>
            <w:rPr>
              <w:sz w:val="18"/>
            </w:rPr>
          </w:pPr>
        </w:p>
      </w:tc>
      <w:tc>
        <w:tcPr>
          <w:tcW w:w="6379" w:type="dxa"/>
          <w:tcBorders>
            <w:top w:val="nil"/>
            <w:left w:val="nil"/>
            <w:bottom w:val="nil"/>
            <w:right w:val="nil"/>
          </w:tcBorders>
        </w:tcPr>
        <w:p w14:paraId="6B2329A4" w14:textId="3AB28AFC" w:rsidR="002F362B" w:rsidRDefault="002F362B" w:rsidP="002F36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1EE">
            <w:rPr>
              <w:i/>
              <w:sz w:val="18"/>
            </w:rPr>
            <w:t>Financial Sector Reform (Hayne Royal Commission Response) (Hawking of Financial Products) Regulations 2021</w:t>
          </w:r>
          <w:r w:rsidRPr="007A1328">
            <w:rPr>
              <w:i/>
              <w:sz w:val="18"/>
            </w:rPr>
            <w:fldChar w:fldCharType="end"/>
          </w:r>
        </w:p>
      </w:tc>
      <w:tc>
        <w:tcPr>
          <w:tcW w:w="709" w:type="dxa"/>
          <w:tcBorders>
            <w:top w:val="nil"/>
            <w:left w:val="nil"/>
            <w:bottom w:val="nil"/>
            <w:right w:val="nil"/>
          </w:tcBorders>
        </w:tcPr>
        <w:p w14:paraId="3F015650" w14:textId="77777777" w:rsidR="002F362B" w:rsidRDefault="002F362B" w:rsidP="002F36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2DCA412" w14:textId="77777777" w:rsidR="002F362B" w:rsidRPr="0057502D" w:rsidRDefault="0057502D" w:rsidP="0057502D">
    <w:pPr>
      <w:rPr>
        <w:rFonts w:cs="Times New Roman"/>
        <w:i/>
        <w:sz w:val="18"/>
      </w:rPr>
    </w:pPr>
    <w:r w:rsidRPr="0057502D">
      <w:rPr>
        <w:rFonts w:cs="Times New Roman"/>
        <w:i/>
        <w:sz w:val="18"/>
      </w:rPr>
      <w:t>OPC65273 -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4FB5" w14:textId="77777777" w:rsidR="002F362B" w:rsidRPr="00E33C1C" w:rsidRDefault="002F362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F362B" w14:paraId="02DC7047" w14:textId="77777777" w:rsidTr="007A6863">
      <w:tc>
        <w:tcPr>
          <w:tcW w:w="1384" w:type="dxa"/>
          <w:tcBorders>
            <w:top w:val="nil"/>
            <w:left w:val="nil"/>
            <w:bottom w:val="nil"/>
            <w:right w:val="nil"/>
          </w:tcBorders>
        </w:tcPr>
        <w:p w14:paraId="0041B537" w14:textId="77777777" w:rsidR="002F362B" w:rsidRDefault="002F362B" w:rsidP="002F362B">
          <w:pPr>
            <w:spacing w:line="0" w:lineRule="atLeast"/>
            <w:rPr>
              <w:sz w:val="18"/>
            </w:rPr>
          </w:pPr>
        </w:p>
      </w:tc>
      <w:tc>
        <w:tcPr>
          <w:tcW w:w="6379" w:type="dxa"/>
          <w:tcBorders>
            <w:top w:val="nil"/>
            <w:left w:val="nil"/>
            <w:bottom w:val="nil"/>
            <w:right w:val="nil"/>
          </w:tcBorders>
        </w:tcPr>
        <w:p w14:paraId="73D1A604" w14:textId="45F23B0B" w:rsidR="002F362B" w:rsidRDefault="002F362B" w:rsidP="002F36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11EE">
            <w:rPr>
              <w:i/>
              <w:sz w:val="18"/>
            </w:rPr>
            <w:t>Financial Sector Reform (Hayne Royal Commission Response) (Hawking of Financial Products) Regulations 2021</w:t>
          </w:r>
          <w:r w:rsidRPr="007A1328">
            <w:rPr>
              <w:i/>
              <w:sz w:val="18"/>
            </w:rPr>
            <w:fldChar w:fldCharType="end"/>
          </w:r>
        </w:p>
      </w:tc>
      <w:tc>
        <w:tcPr>
          <w:tcW w:w="709" w:type="dxa"/>
          <w:tcBorders>
            <w:top w:val="nil"/>
            <w:left w:val="nil"/>
            <w:bottom w:val="nil"/>
            <w:right w:val="nil"/>
          </w:tcBorders>
        </w:tcPr>
        <w:p w14:paraId="4CDAD9A5" w14:textId="77777777" w:rsidR="002F362B" w:rsidRDefault="002F362B" w:rsidP="002F36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DCC0565" w14:textId="77777777" w:rsidR="002F362B" w:rsidRPr="0057502D" w:rsidRDefault="0057502D" w:rsidP="0057502D">
    <w:pPr>
      <w:rPr>
        <w:rFonts w:cs="Times New Roman"/>
        <w:i/>
        <w:sz w:val="18"/>
      </w:rPr>
    </w:pPr>
    <w:r w:rsidRPr="0057502D">
      <w:rPr>
        <w:rFonts w:cs="Times New Roman"/>
        <w:i/>
        <w:sz w:val="18"/>
      </w:rPr>
      <w:t>OPC65273 -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8FFFF" w14:textId="77777777" w:rsidR="002F362B" w:rsidRDefault="002F362B" w:rsidP="0048364F">
      <w:pPr>
        <w:spacing w:line="240" w:lineRule="auto"/>
      </w:pPr>
      <w:r>
        <w:separator/>
      </w:r>
    </w:p>
  </w:footnote>
  <w:footnote w:type="continuationSeparator" w:id="0">
    <w:p w14:paraId="7F0E0906" w14:textId="77777777" w:rsidR="002F362B" w:rsidRDefault="002F36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2274" w14:textId="77777777" w:rsidR="002F362B" w:rsidRPr="005F1388" w:rsidRDefault="002F362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6F9D" w14:textId="77777777" w:rsidR="002F362B" w:rsidRPr="005F1388" w:rsidRDefault="002F362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BED7" w14:textId="77777777" w:rsidR="002F362B" w:rsidRPr="005F1388" w:rsidRDefault="002F362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5EE8" w14:textId="77777777" w:rsidR="002F362B" w:rsidRPr="00ED79B6" w:rsidRDefault="002F362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6353" w14:textId="77777777" w:rsidR="002F362B" w:rsidRPr="00ED79B6" w:rsidRDefault="002F362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0B94" w14:textId="77777777" w:rsidR="002F362B" w:rsidRPr="00ED79B6" w:rsidRDefault="002F36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B105" w14:textId="4D17FDB5" w:rsidR="002F362B" w:rsidRPr="00A961C4" w:rsidRDefault="002F362B" w:rsidP="0048364F">
    <w:pPr>
      <w:rPr>
        <w:b/>
        <w:sz w:val="20"/>
      </w:rPr>
    </w:pPr>
    <w:r>
      <w:rPr>
        <w:b/>
        <w:sz w:val="20"/>
      </w:rPr>
      <w:fldChar w:fldCharType="begin"/>
    </w:r>
    <w:r>
      <w:rPr>
        <w:b/>
        <w:sz w:val="20"/>
      </w:rPr>
      <w:instrText xml:space="preserve"> STYLEREF CharAmSchNo </w:instrText>
    </w:r>
    <w:r w:rsidR="002011EE">
      <w:rPr>
        <w:b/>
        <w:sz w:val="20"/>
      </w:rPr>
      <w:fldChar w:fldCharType="separate"/>
    </w:r>
    <w:r w:rsidR="00415FF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011EE">
      <w:rPr>
        <w:sz w:val="20"/>
      </w:rPr>
      <w:fldChar w:fldCharType="separate"/>
    </w:r>
    <w:r w:rsidR="00415FF7">
      <w:rPr>
        <w:noProof/>
        <w:sz w:val="20"/>
      </w:rPr>
      <w:t>Amendments</w:t>
    </w:r>
    <w:r>
      <w:rPr>
        <w:sz w:val="20"/>
      </w:rPr>
      <w:fldChar w:fldCharType="end"/>
    </w:r>
  </w:p>
  <w:p w14:paraId="3171CB3C" w14:textId="671B23C2" w:rsidR="002F362B" w:rsidRPr="00A961C4" w:rsidRDefault="002F362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58E7C09" w14:textId="77777777" w:rsidR="002F362B" w:rsidRPr="00A961C4" w:rsidRDefault="002F362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52BF" w14:textId="1B900182" w:rsidR="002F362B" w:rsidRPr="00A961C4" w:rsidRDefault="002F362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12E2CBF" w14:textId="24520727" w:rsidR="002F362B" w:rsidRPr="00A961C4" w:rsidRDefault="002F36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377808B" w14:textId="77777777" w:rsidR="002F362B" w:rsidRPr="00A961C4" w:rsidRDefault="002F362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B471" w14:textId="77777777" w:rsidR="002F362B" w:rsidRPr="00A961C4" w:rsidRDefault="002F362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362B"/>
    <w:rsid w:val="00000263"/>
    <w:rsid w:val="000113BC"/>
    <w:rsid w:val="000136AF"/>
    <w:rsid w:val="00026474"/>
    <w:rsid w:val="00027442"/>
    <w:rsid w:val="00036E24"/>
    <w:rsid w:val="0004044E"/>
    <w:rsid w:val="00046F47"/>
    <w:rsid w:val="0005120E"/>
    <w:rsid w:val="00054577"/>
    <w:rsid w:val="000614BF"/>
    <w:rsid w:val="0007169C"/>
    <w:rsid w:val="00075B0E"/>
    <w:rsid w:val="00077593"/>
    <w:rsid w:val="00083F48"/>
    <w:rsid w:val="000A7DF9"/>
    <w:rsid w:val="000D05EF"/>
    <w:rsid w:val="000D5485"/>
    <w:rsid w:val="000F21C1"/>
    <w:rsid w:val="00105D72"/>
    <w:rsid w:val="0010745C"/>
    <w:rsid w:val="00117277"/>
    <w:rsid w:val="00157834"/>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E0A8D"/>
    <w:rsid w:val="001E3590"/>
    <w:rsid w:val="001E3FEE"/>
    <w:rsid w:val="001E7407"/>
    <w:rsid w:val="002011EE"/>
    <w:rsid w:val="00201D27"/>
    <w:rsid w:val="0020300C"/>
    <w:rsid w:val="00217472"/>
    <w:rsid w:val="00220A0C"/>
    <w:rsid w:val="00223E4A"/>
    <w:rsid w:val="00225E45"/>
    <w:rsid w:val="002269BE"/>
    <w:rsid w:val="002302EA"/>
    <w:rsid w:val="00240749"/>
    <w:rsid w:val="002468D7"/>
    <w:rsid w:val="00252EA8"/>
    <w:rsid w:val="0026111B"/>
    <w:rsid w:val="00285CDD"/>
    <w:rsid w:val="00291167"/>
    <w:rsid w:val="00297ECB"/>
    <w:rsid w:val="002C152A"/>
    <w:rsid w:val="002D043A"/>
    <w:rsid w:val="002D561B"/>
    <w:rsid w:val="002F362B"/>
    <w:rsid w:val="0031713F"/>
    <w:rsid w:val="00321913"/>
    <w:rsid w:val="00322ACC"/>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E5965"/>
    <w:rsid w:val="003F0F5A"/>
    <w:rsid w:val="00400A30"/>
    <w:rsid w:val="004022CA"/>
    <w:rsid w:val="004116CD"/>
    <w:rsid w:val="00414ADE"/>
    <w:rsid w:val="00415FF7"/>
    <w:rsid w:val="00424CA9"/>
    <w:rsid w:val="004257BB"/>
    <w:rsid w:val="004261D9"/>
    <w:rsid w:val="0044291A"/>
    <w:rsid w:val="00460499"/>
    <w:rsid w:val="0047379F"/>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887"/>
    <w:rsid w:val="00537FBC"/>
    <w:rsid w:val="00541D73"/>
    <w:rsid w:val="00543469"/>
    <w:rsid w:val="005452CC"/>
    <w:rsid w:val="00546FA3"/>
    <w:rsid w:val="00554243"/>
    <w:rsid w:val="00557C7A"/>
    <w:rsid w:val="00562A58"/>
    <w:rsid w:val="0057502D"/>
    <w:rsid w:val="00581211"/>
    <w:rsid w:val="00584811"/>
    <w:rsid w:val="00593AA6"/>
    <w:rsid w:val="00594161"/>
    <w:rsid w:val="00594512"/>
    <w:rsid w:val="00594749"/>
    <w:rsid w:val="005A482B"/>
    <w:rsid w:val="005B4067"/>
    <w:rsid w:val="005C36E0"/>
    <w:rsid w:val="005C3F41"/>
    <w:rsid w:val="005D168D"/>
    <w:rsid w:val="005D5EA1"/>
    <w:rsid w:val="005E1AAE"/>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2FCF"/>
    <w:rsid w:val="006A4309"/>
    <w:rsid w:val="006B0E55"/>
    <w:rsid w:val="006B7006"/>
    <w:rsid w:val="006C7F8C"/>
    <w:rsid w:val="006D7AB9"/>
    <w:rsid w:val="00700B2C"/>
    <w:rsid w:val="00713084"/>
    <w:rsid w:val="00720FC2"/>
    <w:rsid w:val="00731E00"/>
    <w:rsid w:val="00732E9D"/>
    <w:rsid w:val="0073491A"/>
    <w:rsid w:val="007440B7"/>
    <w:rsid w:val="00747993"/>
    <w:rsid w:val="0075528C"/>
    <w:rsid w:val="007634AD"/>
    <w:rsid w:val="007715C9"/>
    <w:rsid w:val="0077491C"/>
    <w:rsid w:val="00774EDD"/>
    <w:rsid w:val="007757EC"/>
    <w:rsid w:val="007A115D"/>
    <w:rsid w:val="007A35E6"/>
    <w:rsid w:val="007A6863"/>
    <w:rsid w:val="007D45C1"/>
    <w:rsid w:val="007E7D4A"/>
    <w:rsid w:val="007F48ED"/>
    <w:rsid w:val="007F7947"/>
    <w:rsid w:val="00812F45"/>
    <w:rsid w:val="00823B55"/>
    <w:rsid w:val="0084172C"/>
    <w:rsid w:val="0084646E"/>
    <w:rsid w:val="00856A31"/>
    <w:rsid w:val="00863068"/>
    <w:rsid w:val="008754D0"/>
    <w:rsid w:val="00877D48"/>
    <w:rsid w:val="008816F0"/>
    <w:rsid w:val="0088345B"/>
    <w:rsid w:val="008A16A5"/>
    <w:rsid w:val="008B16FA"/>
    <w:rsid w:val="008B5D42"/>
    <w:rsid w:val="008C2B5D"/>
    <w:rsid w:val="008D0EE0"/>
    <w:rsid w:val="008D5B99"/>
    <w:rsid w:val="008D7A27"/>
    <w:rsid w:val="008E4702"/>
    <w:rsid w:val="008E69AA"/>
    <w:rsid w:val="008F4F1C"/>
    <w:rsid w:val="00922764"/>
    <w:rsid w:val="00932377"/>
    <w:rsid w:val="009408EA"/>
    <w:rsid w:val="00943102"/>
    <w:rsid w:val="0094523D"/>
    <w:rsid w:val="009455B4"/>
    <w:rsid w:val="009559E6"/>
    <w:rsid w:val="00976A63"/>
    <w:rsid w:val="00983419"/>
    <w:rsid w:val="00994821"/>
    <w:rsid w:val="009C3431"/>
    <w:rsid w:val="009C5989"/>
    <w:rsid w:val="009D08DA"/>
    <w:rsid w:val="00A06860"/>
    <w:rsid w:val="00A136F5"/>
    <w:rsid w:val="00A231E2"/>
    <w:rsid w:val="00A2550D"/>
    <w:rsid w:val="00A4169B"/>
    <w:rsid w:val="00A432A2"/>
    <w:rsid w:val="00A445F2"/>
    <w:rsid w:val="00A50D55"/>
    <w:rsid w:val="00A5165B"/>
    <w:rsid w:val="00A52FDA"/>
    <w:rsid w:val="00A64912"/>
    <w:rsid w:val="00A70A74"/>
    <w:rsid w:val="00A90EA8"/>
    <w:rsid w:val="00AA0343"/>
    <w:rsid w:val="00AA2A5C"/>
    <w:rsid w:val="00AB78E9"/>
    <w:rsid w:val="00AD3467"/>
    <w:rsid w:val="00AD5641"/>
    <w:rsid w:val="00AD7252"/>
    <w:rsid w:val="00AE0F9B"/>
    <w:rsid w:val="00AF55FF"/>
    <w:rsid w:val="00B032D8"/>
    <w:rsid w:val="00B13D12"/>
    <w:rsid w:val="00B33B3C"/>
    <w:rsid w:val="00B40D74"/>
    <w:rsid w:val="00B52663"/>
    <w:rsid w:val="00B56DCB"/>
    <w:rsid w:val="00B6121C"/>
    <w:rsid w:val="00B770D2"/>
    <w:rsid w:val="00B94F68"/>
    <w:rsid w:val="00BA47A3"/>
    <w:rsid w:val="00BA5026"/>
    <w:rsid w:val="00BA55D8"/>
    <w:rsid w:val="00BB6E79"/>
    <w:rsid w:val="00BE3B31"/>
    <w:rsid w:val="00BE719A"/>
    <w:rsid w:val="00BE720A"/>
    <w:rsid w:val="00BF6650"/>
    <w:rsid w:val="00C067E5"/>
    <w:rsid w:val="00C164CA"/>
    <w:rsid w:val="00C42BF8"/>
    <w:rsid w:val="00C460AE"/>
    <w:rsid w:val="00C50043"/>
    <w:rsid w:val="00C50A0F"/>
    <w:rsid w:val="00C7573B"/>
    <w:rsid w:val="00C7672F"/>
    <w:rsid w:val="00C76CF3"/>
    <w:rsid w:val="00CA7844"/>
    <w:rsid w:val="00CB58EF"/>
    <w:rsid w:val="00CE1B89"/>
    <w:rsid w:val="00CE7D64"/>
    <w:rsid w:val="00CF0BB2"/>
    <w:rsid w:val="00D05E5D"/>
    <w:rsid w:val="00D13441"/>
    <w:rsid w:val="00D20665"/>
    <w:rsid w:val="00D20B01"/>
    <w:rsid w:val="00D243A3"/>
    <w:rsid w:val="00D3200B"/>
    <w:rsid w:val="00D33440"/>
    <w:rsid w:val="00D52EFE"/>
    <w:rsid w:val="00D56A0D"/>
    <w:rsid w:val="00D5767F"/>
    <w:rsid w:val="00D63EF6"/>
    <w:rsid w:val="00D66518"/>
    <w:rsid w:val="00D70DFB"/>
    <w:rsid w:val="00D71EEA"/>
    <w:rsid w:val="00D735CD"/>
    <w:rsid w:val="00D766DF"/>
    <w:rsid w:val="00D95891"/>
    <w:rsid w:val="00DB5CB4"/>
    <w:rsid w:val="00DE149E"/>
    <w:rsid w:val="00E05704"/>
    <w:rsid w:val="00E12F1A"/>
    <w:rsid w:val="00E15561"/>
    <w:rsid w:val="00E21CFB"/>
    <w:rsid w:val="00E22935"/>
    <w:rsid w:val="00E34741"/>
    <w:rsid w:val="00E54292"/>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32FCB"/>
    <w:rsid w:val="00F618FD"/>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CA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561B"/>
    <w:pPr>
      <w:spacing w:line="260" w:lineRule="atLeast"/>
    </w:pPr>
    <w:rPr>
      <w:sz w:val="22"/>
    </w:rPr>
  </w:style>
  <w:style w:type="paragraph" w:styleId="Heading1">
    <w:name w:val="heading 1"/>
    <w:basedOn w:val="Normal"/>
    <w:next w:val="Normal"/>
    <w:link w:val="Heading1Char"/>
    <w:uiPriority w:val="9"/>
    <w:qFormat/>
    <w:rsid w:val="002D561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561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561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561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561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561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561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D561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D561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561B"/>
  </w:style>
  <w:style w:type="paragraph" w:customStyle="1" w:styleId="OPCParaBase">
    <w:name w:val="OPCParaBase"/>
    <w:qFormat/>
    <w:rsid w:val="002D561B"/>
    <w:pPr>
      <w:spacing w:line="260" w:lineRule="atLeast"/>
    </w:pPr>
    <w:rPr>
      <w:rFonts w:eastAsia="Times New Roman" w:cs="Times New Roman"/>
      <w:sz w:val="22"/>
      <w:lang w:eastAsia="en-AU"/>
    </w:rPr>
  </w:style>
  <w:style w:type="paragraph" w:customStyle="1" w:styleId="ShortT">
    <w:name w:val="ShortT"/>
    <w:basedOn w:val="OPCParaBase"/>
    <w:next w:val="Normal"/>
    <w:qFormat/>
    <w:rsid w:val="002D561B"/>
    <w:pPr>
      <w:spacing w:line="240" w:lineRule="auto"/>
    </w:pPr>
    <w:rPr>
      <w:b/>
      <w:sz w:val="40"/>
    </w:rPr>
  </w:style>
  <w:style w:type="paragraph" w:customStyle="1" w:styleId="ActHead1">
    <w:name w:val="ActHead 1"/>
    <w:aliases w:val="c"/>
    <w:basedOn w:val="OPCParaBase"/>
    <w:next w:val="Normal"/>
    <w:qFormat/>
    <w:rsid w:val="002D56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56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56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56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56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56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56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56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56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561B"/>
  </w:style>
  <w:style w:type="paragraph" w:customStyle="1" w:styleId="Blocks">
    <w:name w:val="Blocks"/>
    <w:aliases w:val="bb"/>
    <w:basedOn w:val="OPCParaBase"/>
    <w:qFormat/>
    <w:rsid w:val="002D561B"/>
    <w:pPr>
      <w:spacing w:line="240" w:lineRule="auto"/>
    </w:pPr>
    <w:rPr>
      <w:sz w:val="24"/>
    </w:rPr>
  </w:style>
  <w:style w:type="paragraph" w:customStyle="1" w:styleId="BoxText">
    <w:name w:val="BoxText"/>
    <w:aliases w:val="bt"/>
    <w:basedOn w:val="OPCParaBase"/>
    <w:qFormat/>
    <w:rsid w:val="002D56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561B"/>
    <w:rPr>
      <w:b/>
    </w:rPr>
  </w:style>
  <w:style w:type="paragraph" w:customStyle="1" w:styleId="BoxHeadItalic">
    <w:name w:val="BoxHeadItalic"/>
    <w:aliases w:val="bhi"/>
    <w:basedOn w:val="BoxText"/>
    <w:next w:val="BoxStep"/>
    <w:qFormat/>
    <w:rsid w:val="002D561B"/>
    <w:rPr>
      <w:i/>
    </w:rPr>
  </w:style>
  <w:style w:type="paragraph" w:customStyle="1" w:styleId="BoxList">
    <w:name w:val="BoxList"/>
    <w:aliases w:val="bl"/>
    <w:basedOn w:val="BoxText"/>
    <w:qFormat/>
    <w:rsid w:val="002D561B"/>
    <w:pPr>
      <w:ind w:left="1559" w:hanging="425"/>
    </w:pPr>
  </w:style>
  <w:style w:type="paragraph" w:customStyle="1" w:styleId="BoxNote">
    <w:name w:val="BoxNote"/>
    <w:aliases w:val="bn"/>
    <w:basedOn w:val="BoxText"/>
    <w:qFormat/>
    <w:rsid w:val="002D561B"/>
    <w:pPr>
      <w:tabs>
        <w:tab w:val="left" w:pos="1985"/>
      </w:tabs>
      <w:spacing w:before="122" w:line="198" w:lineRule="exact"/>
      <w:ind w:left="2948" w:hanging="1814"/>
    </w:pPr>
    <w:rPr>
      <w:sz w:val="18"/>
    </w:rPr>
  </w:style>
  <w:style w:type="paragraph" w:customStyle="1" w:styleId="BoxPara">
    <w:name w:val="BoxPara"/>
    <w:aliases w:val="bp"/>
    <w:basedOn w:val="BoxText"/>
    <w:qFormat/>
    <w:rsid w:val="002D561B"/>
    <w:pPr>
      <w:tabs>
        <w:tab w:val="right" w:pos="2268"/>
      </w:tabs>
      <w:ind w:left="2552" w:hanging="1418"/>
    </w:pPr>
  </w:style>
  <w:style w:type="paragraph" w:customStyle="1" w:styleId="BoxStep">
    <w:name w:val="BoxStep"/>
    <w:aliases w:val="bs"/>
    <w:basedOn w:val="BoxText"/>
    <w:qFormat/>
    <w:rsid w:val="002D561B"/>
    <w:pPr>
      <w:ind w:left="1985" w:hanging="851"/>
    </w:pPr>
  </w:style>
  <w:style w:type="character" w:customStyle="1" w:styleId="CharAmPartNo">
    <w:name w:val="CharAmPartNo"/>
    <w:basedOn w:val="OPCCharBase"/>
    <w:qFormat/>
    <w:rsid w:val="002D561B"/>
  </w:style>
  <w:style w:type="character" w:customStyle="1" w:styleId="CharAmPartText">
    <w:name w:val="CharAmPartText"/>
    <w:basedOn w:val="OPCCharBase"/>
    <w:qFormat/>
    <w:rsid w:val="002D561B"/>
  </w:style>
  <w:style w:type="character" w:customStyle="1" w:styleId="CharAmSchNo">
    <w:name w:val="CharAmSchNo"/>
    <w:basedOn w:val="OPCCharBase"/>
    <w:qFormat/>
    <w:rsid w:val="002D561B"/>
  </w:style>
  <w:style w:type="character" w:customStyle="1" w:styleId="CharAmSchText">
    <w:name w:val="CharAmSchText"/>
    <w:basedOn w:val="OPCCharBase"/>
    <w:qFormat/>
    <w:rsid w:val="002D561B"/>
  </w:style>
  <w:style w:type="character" w:customStyle="1" w:styleId="CharBoldItalic">
    <w:name w:val="CharBoldItalic"/>
    <w:basedOn w:val="OPCCharBase"/>
    <w:uiPriority w:val="1"/>
    <w:qFormat/>
    <w:rsid w:val="002D561B"/>
    <w:rPr>
      <w:b/>
      <w:i/>
    </w:rPr>
  </w:style>
  <w:style w:type="character" w:customStyle="1" w:styleId="CharChapNo">
    <w:name w:val="CharChapNo"/>
    <w:basedOn w:val="OPCCharBase"/>
    <w:uiPriority w:val="1"/>
    <w:qFormat/>
    <w:rsid w:val="002D561B"/>
  </w:style>
  <w:style w:type="character" w:customStyle="1" w:styleId="CharChapText">
    <w:name w:val="CharChapText"/>
    <w:basedOn w:val="OPCCharBase"/>
    <w:uiPriority w:val="1"/>
    <w:qFormat/>
    <w:rsid w:val="002D561B"/>
  </w:style>
  <w:style w:type="character" w:customStyle="1" w:styleId="CharDivNo">
    <w:name w:val="CharDivNo"/>
    <w:basedOn w:val="OPCCharBase"/>
    <w:uiPriority w:val="1"/>
    <w:qFormat/>
    <w:rsid w:val="002D561B"/>
  </w:style>
  <w:style w:type="character" w:customStyle="1" w:styleId="CharDivText">
    <w:name w:val="CharDivText"/>
    <w:basedOn w:val="OPCCharBase"/>
    <w:uiPriority w:val="1"/>
    <w:qFormat/>
    <w:rsid w:val="002D561B"/>
  </w:style>
  <w:style w:type="character" w:customStyle="1" w:styleId="CharItalic">
    <w:name w:val="CharItalic"/>
    <w:basedOn w:val="OPCCharBase"/>
    <w:uiPriority w:val="1"/>
    <w:qFormat/>
    <w:rsid w:val="002D561B"/>
    <w:rPr>
      <w:i/>
    </w:rPr>
  </w:style>
  <w:style w:type="character" w:customStyle="1" w:styleId="CharPartNo">
    <w:name w:val="CharPartNo"/>
    <w:basedOn w:val="OPCCharBase"/>
    <w:uiPriority w:val="1"/>
    <w:qFormat/>
    <w:rsid w:val="002D561B"/>
  </w:style>
  <w:style w:type="character" w:customStyle="1" w:styleId="CharPartText">
    <w:name w:val="CharPartText"/>
    <w:basedOn w:val="OPCCharBase"/>
    <w:uiPriority w:val="1"/>
    <w:qFormat/>
    <w:rsid w:val="002D561B"/>
  </w:style>
  <w:style w:type="character" w:customStyle="1" w:styleId="CharSectno">
    <w:name w:val="CharSectno"/>
    <w:basedOn w:val="OPCCharBase"/>
    <w:qFormat/>
    <w:rsid w:val="002D561B"/>
  </w:style>
  <w:style w:type="character" w:customStyle="1" w:styleId="CharSubdNo">
    <w:name w:val="CharSubdNo"/>
    <w:basedOn w:val="OPCCharBase"/>
    <w:uiPriority w:val="1"/>
    <w:qFormat/>
    <w:rsid w:val="002D561B"/>
  </w:style>
  <w:style w:type="character" w:customStyle="1" w:styleId="CharSubdText">
    <w:name w:val="CharSubdText"/>
    <w:basedOn w:val="OPCCharBase"/>
    <w:uiPriority w:val="1"/>
    <w:qFormat/>
    <w:rsid w:val="002D561B"/>
  </w:style>
  <w:style w:type="paragraph" w:customStyle="1" w:styleId="CTA--">
    <w:name w:val="CTA --"/>
    <w:basedOn w:val="OPCParaBase"/>
    <w:next w:val="Normal"/>
    <w:rsid w:val="002D561B"/>
    <w:pPr>
      <w:spacing w:before="60" w:line="240" w:lineRule="atLeast"/>
      <w:ind w:left="142" w:hanging="142"/>
    </w:pPr>
    <w:rPr>
      <w:sz w:val="20"/>
    </w:rPr>
  </w:style>
  <w:style w:type="paragraph" w:customStyle="1" w:styleId="CTA-">
    <w:name w:val="CTA -"/>
    <w:basedOn w:val="OPCParaBase"/>
    <w:rsid w:val="002D561B"/>
    <w:pPr>
      <w:spacing w:before="60" w:line="240" w:lineRule="atLeast"/>
      <w:ind w:left="85" w:hanging="85"/>
    </w:pPr>
    <w:rPr>
      <w:sz w:val="20"/>
    </w:rPr>
  </w:style>
  <w:style w:type="paragraph" w:customStyle="1" w:styleId="CTA---">
    <w:name w:val="CTA ---"/>
    <w:basedOn w:val="OPCParaBase"/>
    <w:next w:val="Normal"/>
    <w:rsid w:val="002D561B"/>
    <w:pPr>
      <w:spacing w:before="60" w:line="240" w:lineRule="atLeast"/>
      <w:ind w:left="198" w:hanging="198"/>
    </w:pPr>
    <w:rPr>
      <w:sz w:val="20"/>
    </w:rPr>
  </w:style>
  <w:style w:type="paragraph" w:customStyle="1" w:styleId="CTA----">
    <w:name w:val="CTA ----"/>
    <w:basedOn w:val="OPCParaBase"/>
    <w:next w:val="Normal"/>
    <w:rsid w:val="002D561B"/>
    <w:pPr>
      <w:spacing w:before="60" w:line="240" w:lineRule="atLeast"/>
      <w:ind w:left="255" w:hanging="255"/>
    </w:pPr>
    <w:rPr>
      <w:sz w:val="20"/>
    </w:rPr>
  </w:style>
  <w:style w:type="paragraph" w:customStyle="1" w:styleId="CTA1a">
    <w:name w:val="CTA 1(a)"/>
    <w:basedOn w:val="OPCParaBase"/>
    <w:rsid w:val="002D561B"/>
    <w:pPr>
      <w:tabs>
        <w:tab w:val="right" w:pos="414"/>
      </w:tabs>
      <w:spacing w:before="40" w:line="240" w:lineRule="atLeast"/>
      <w:ind w:left="675" w:hanging="675"/>
    </w:pPr>
    <w:rPr>
      <w:sz w:val="20"/>
    </w:rPr>
  </w:style>
  <w:style w:type="paragraph" w:customStyle="1" w:styleId="CTA1ai">
    <w:name w:val="CTA 1(a)(i)"/>
    <w:basedOn w:val="OPCParaBase"/>
    <w:rsid w:val="002D561B"/>
    <w:pPr>
      <w:tabs>
        <w:tab w:val="right" w:pos="1004"/>
      </w:tabs>
      <w:spacing w:before="40" w:line="240" w:lineRule="atLeast"/>
      <w:ind w:left="1253" w:hanging="1253"/>
    </w:pPr>
    <w:rPr>
      <w:sz w:val="20"/>
    </w:rPr>
  </w:style>
  <w:style w:type="paragraph" w:customStyle="1" w:styleId="CTA2a">
    <w:name w:val="CTA 2(a)"/>
    <w:basedOn w:val="OPCParaBase"/>
    <w:rsid w:val="002D561B"/>
    <w:pPr>
      <w:tabs>
        <w:tab w:val="right" w:pos="482"/>
      </w:tabs>
      <w:spacing w:before="40" w:line="240" w:lineRule="atLeast"/>
      <w:ind w:left="748" w:hanging="748"/>
    </w:pPr>
    <w:rPr>
      <w:sz w:val="20"/>
    </w:rPr>
  </w:style>
  <w:style w:type="paragraph" w:customStyle="1" w:styleId="CTA2ai">
    <w:name w:val="CTA 2(a)(i)"/>
    <w:basedOn w:val="OPCParaBase"/>
    <w:rsid w:val="002D561B"/>
    <w:pPr>
      <w:tabs>
        <w:tab w:val="right" w:pos="1089"/>
      </w:tabs>
      <w:spacing w:before="40" w:line="240" w:lineRule="atLeast"/>
      <w:ind w:left="1327" w:hanging="1327"/>
    </w:pPr>
    <w:rPr>
      <w:sz w:val="20"/>
    </w:rPr>
  </w:style>
  <w:style w:type="paragraph" w:customStyle="1" w:styleId="CTA3a">
    <w:name w:val="CTA 3(a)"/>
    <w:basedOn w:val="OPCParaBase"/>
    <w:rsid w:val="002D561B"/>
    <w:pPr>
      <w:tabs>
        <w:tab w:val="right" w:pos="556"/>
      </w:tabs>
      <w:spacing w:before="40" w:line="240" w:lineRule="atLeast"/>
      <w:ind w:left="805" w:hanging="805"/>
    </w:pPr>
    <w:rPr>
      <w:sz w:val="20"/>
    </w:rPr>
  </w:style>
  <w:style w:type="paragraph" w:customStyle="1" w:styleId="CTA3ai">
    <w:name w:val="CTA 3(a)(i)"/>
    <w:basedOn w:val="OPCParaBase"/>
    <w:rsid w:val="002D561B"/>
    <w:pPr>
      <w:tabs>
        <w:tab w:val="right" w:pos="1140"/>
      </w:tabs>
      <w:spacing w:before="40" w:line="240" w:lineRule="atLeast"/>
      <w:ind w:left="1361" w:hanging="1361"/>
    </w:pPr>
    <w:rPr>
      <w:sz w:val="20"/>
    </w:rPr>
  </w:style>
  <w:style w:type="paragraph" w:customStyle="1" w:styleId="CTA4a">
    <w:name w:val="CTA 4(a)"/>
    <w:basedOn w:val="OPCParaBase"/>
    <w:rsid w:val="002D561B"/>
    <w:pPr>
      <w:tabs>
        <w:tab w:val="right" w:pos="624"/>
      </w:tabs>
      <w:spacing w:before="40" w:line="240" w:lineRule="atLeast"/>
      <w:ind w:left="873" w:hanging="873"/>
    </w:pPr>
    <w:rPr>
      <w:sz w:val="20"/>
    </w:rPr>
  </w:style>
  <w:style w:type="paragraph" w:customStyle="1" w:styleId="CTA4ai">
    <w:name w:val="CTA 4(a)(i)"/>
    <w:basedOn w:val="OPCParaBase"/>
    <w:rsid w:val="002D561B"/>
    <w:pPr>
      <w:tabs>
        <w:tab w:val="right" w:pos="1213"/>
      </w:tabs>
      <w:spacing w:before="40" w:line="240" w:lineRule="atLeast"/>
      <w:ind w:left="1452" w:hanging="1452"/>
    </w:pPr>
    <w:rPr>
      <w:sz w:val="20"/>
    </w:rPr>
  </w:style>
  <w:style w:type="paragraph" w:customStyle="1" w:styleId="CTACAPS">
    <w:name w:val="CTA CAPS"/>
    <w:basedOn w:val="OPCParaBase"/>
    <w:rsid w:val="002D561B"/>
    <w:pPr>
      <w:spacing w:before="60" w:line="240" w:lineRule="atLeast"/>
    </w:pPr>
    <w:rPr>
      <w:sz w:val="20"/>
    </w:rPr>
  </w:style>
  <w:style w:type="paragraph" w:customStyle="1" w:styleId="CTAright">
    <w:name w:val="CTA right"/>
    <w:basedOn w:val="OPCParaBase"/>
    <w:rsid w:val="002D561B"/>
    <w:pPr>
      <w:spacing w:before="60" w:line="240" w:lineRule="auto"/>
      <w:jc w:val="right"/>
    </w:pPr>
    <w:rPr>
      <w:sz w:val="20"/>
    </w:rPr>
  </w:style>
  <w:style w:type="paragraph" w:customStyle="1" w:styleId="subsection">
    <w:name w:val="subsection"/>
    <w:aliases w:val="ss,Subsection"/>
    <w:basedOn w:val="OPCParaBase"/>
    <w:link w:val="subsectionChar"/>
    <w:rsid w:val="002D561B"/>
    <w:pPr>
      <w:tabs>
        <w:tab w:val="right" w:pos="1021"/>
      </w:tabs>
      <w:spacing w:before="180" w:line="240" w:lineRule="auto"/>
      <w:ind w:left="1134" w:hanging="1134"/>
    </w:pPr>
  </w:style>
  <w:style w:type="paragraph" w:customStyle="1" w:styleId="Definition">
    <w:name w:val="Definition"/>
    <w:aliases w:val="dd"/>
    <w:basedOn w:val="OPCParaBase"/>
    <w:rsid w:val="002D561B"/>
    <w:pPr>
      <w:spacing w:before="180" w:line="240" w:lineRule="auto"/>
      <w:ind w:left="1134"/>
    </w:pPr>
  </w:style>
  <w:style w:type="paragraph" w:customStyle="1" w:styleId="ETAsubitem">
    <w:name w:val="ETA(subitem)"/>
    <w:basedOn w:val="OPCParaBase"/>
    <w:rsid w:val="002D561B"/>
    <w:pPr>
      <w:tabs>
        <w:tab w:val="right" w:pos="340"/>
      </w:tabs>
      <w:spacing w:before="60" w:line="240" w:lineRule="auto"/>
      <w:ind w:left="454" w:hanging="454"/>
    </w:pPr>
    <w:rPr>
      <w:sz w:val="20"/>
    </w:rPr>
  </w:style>
  <w:style w:type="paragraph" w:customStyle="1" w:styleId="ETApara">
    <w:name w:val="ETA(para)"/>
    <w:basedOn w:val="OPCParaBase"/>
    <w:rsid w:val="002D561B"/>
    <w:pPr>
      <w:tabs>
        <w:tab w:val="right" w:pos="754"/>
      </w:tabs>
      <w:spacing w:before="60" w:line="240" w:lineRule="auto"/>
      <w:ind w:left="828" w:hanging="828"/>
    </w:pPr>
    <w:rPr>
      <w:sz w:val="20"/>
    </w:rPr>
  </w:style>
  <w:style w:type="paragraph" w:customStyle="1" w:styleId="ETAsubpara">
    <w:name w:val="ETA(subpara)"/>
    <w:basedOn w:val="OPCParaBase"/>
    <w:rsid w:val="002D561B"/>
    <w:pPr>
      <w:tabs>
        <w:tab w:val="right" w:pos="1083"/>
      </w:tabs>
      <w:spacing w:before="60" w:line="240" w:lineRule="auto"/>
      <w:ind w:left="1191" w:hanging="1191"/>
    </w:pPr>
    <w:rPr>
      <w:sz w:val="20"/>
    </w:rPr>
  </w:style>
  <w:style w:type="paragraph" w:customStyle="1" w:styleId="ETAsub-subpara">
    <w:name w:val="ETA(sub-subpara)"/>
    <w:basedOn w:val="OPCParaBase"/>
    <w:rsid w:val="002D561B"/>
    <w:pPr>
      <w:tabs>
        <w:tab w:val="right" w:pos="1412"/>
      </w:tabs>
      <w:spacing w:before="60" w:line="240" w:lineRule="auto"/>
      <w:ind w:left="1525" w:hanging="1525"/>
    </w:pPr>
    <w:rPr>
      <w:sz w:val="20"/>
    </w:rPr>
  </w:style>
  <w:style w:type="paragraph" w:customStyle="1" w:styleId="Formula">
    <w:name w:val="Formula"/>
    <w:basedOn w:val="OPCParaBase"/>
    <w:rsid w:val="002D561B"/>
    <w:pPr>
      <w:spacing w:line="240" w:lineRule="auto"/>
      <w:ind w:left="1134"/>
    </w:pPr>
    <w:rPr>
      <w:sz w:val="20"/>
    </w:rPr>
  </w:style>
  <w:style w:type="paragraph" w:styleId="Header">
    <w:name w:val="header"/>
    <w:basedOn w:val="OPCParaBase"/>
    <w:link w:val="HeaderChar"/>
    <w:unhideWhenUsed/>
    <w:rsid w:val="002D56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561B"/>
    <w:rPr>
      <w:rFonts w:eastAsia="Times New Roman" w:cs="Times New Roman"/>
      <w:sz w:val="16"/>
      <w:lang w:eastAsia="en-AU"/>
    </w:rPr>
  </w:style>
  <w:style w:type="paragraph" w:customStyle="1" w:styleId="House">
    <w:name w:val="House"/>
    <w:basedOn w:val="OPCParaBase"/>
    <w:rsid w:val="002D561B"/>
    <w:pPr>
      <w:spacing w:line="240" w:lineRule="auto"/>
    </w:pPr>
    <w:rPr>
      <w:sz w:val="28"/>
    </w:rPr>
  </w:style>
  <w:style w:type="paragraph" w:customStyle="1" w:styleId="Item">
    <w:name w:val="Item"/>
    <w:aliases w:val="i"/>
    <w:basedOn w:val="OPCParaBase"/>
    <w:next w:val="ItemHead"/>
    <w:rsid w:val="002D561B"/>
    <w:pPr>
      <w:keepLines/>
      <w:spacing w:before="80" w:line="240" w:lineRule="auto"/>
      <w:ind w:left="709"/>
    </w:pPr>
  </w:style>
  <w:style w:type="paragraph" w:customStyle="1" w:styleId="ItemHead">
    <w:name w:val="ItemHead"/>
    <w:aliases w:val="ih"/>
    <w:basedOn w:val="OPCParaBase"/>
    <w:next w:val="Item"/>
    <w:rsid w:val="002D56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561B"/>
    <w:pPr>
      <w:spacing w:line="240" w:lineRule="auto"/>
    </w:pPr>
    <w:rPr>
      <w:b/>
      <w:sz w:val="32"/>
    </w:rPr>
  </w:style>
  <w:style w:type="paragraph" w:customStyle="1" w:styleId="notedraft">
    <w:name w:val="note(draft)"/>
    <w:aliases w:val="nd"/>
    <w:basedOn w:val="OPCParaBase"/>
    <w:rsid w:val="002D561B"/>
    <w:pPr>
      <w:spacing w:before="240" w:line="240" w:lineRule="auto"/>
      <w:ind w:left="284" w:hanging="284"/>
    </w:pPr>
    <w:rPr>
      <w:i/>
      <w:sz w:val="24"/>
    </w:rPr>
  </w:style>
  <w:style w:type="paragraph" w:customStyle="1" w:styleId="notemargin">
    <w:name w:val="note(margin)"/>
    <w:aliases w:val="nm"/>
    <w:basedOn w:val="OPCParaBase"/>
    <w:rsid w:val="002D561B"/>
    <w:pPr>
      <w:tabs>
        <w:tab w:val="left" w:pos="709"/>
      </w:tabs>
      <w:spacing w:before="122" w:line="198" w:lineRule="exact"/>
      <w:ind w:left="709" w:hanging="709"/>
    </w:pPr>
    <w:rPr>
      <w:sz w:val="18"/>
    </w:rPr>
  </w:style>
  <w:style w:type="paragraph" w:customStyle="1" w:styleId="noteToPara">
    <w:name w:val="noteToPara"/>
    <w:aliases w:val="ntp"/>
    <w:basedOn w:val="OPCParaBase"/>
    <w:rsid w:val="002D561B"/>
    <w:pPr>
      <w:spacing w:before="122" w:line="198" w:lineRule="exact"/>
      <w:ind w:left="2353" w:hanging="709"/>
    </w:pPr>
    <w:rPr>
      <w:sz w:val="18"/>
    </w:rPr>
  </w:style>
  <w:style w:type="paragraph" w:customStyle="1" w:styleId="noteParlAmend">
    <w:name w:val="note(ParlAmend)"/>
    <w:aliases w:val="npp"/>
    <w:basedOn w:val="OPCParaBase"/>
    <w:next w:val="ParlAmend"/>
    <w:rsid w:val="002D561B"/>
    <w:pPr>
      <w:spacing w:line="240" w:lineRule="auto"/>
      <w:jc w:val="right"/>
    </w:pPr>
    <w:rPr>
      <w:rFonts w:ascii="Arial" w:hAnsi="Arial"/>
      <w:b/>
      <w:i/>
    </w:rPr>
  </w:style>
  <w:style w:type="paragraph" w:customStyle="1" w:styleId="Page1">
    <w:name w:val="Page1"/>
    <w:basedOn w:val="OPCParaBase"/>
    <w:rsid w:val="002D561B"/>
    <w:pPr>
      <w:spacing w:before="5600" w:line="240" w:lineRule="auto"/>
    </w:pPr>
    <w:rPr>
      <w:b/>
      <w:sz w:val="32"/>
    </w:rPr>
  </w:style>
  <w:style w:type="paragraph" w:customStyle="1" w:styleId="PageBreak">
    <w:name w:val="PageBreak"/>
    <w:aliases w:val="pb"/>
    <w:basedOn w:val="OPCParaBase"/>
    <w:rsid w:val="002D561B"/>
    <w:pPr>
      <w:spacing w:line="240" w:lineRule="auto"/>
    </w:pPr>
    <w:rPr>
      <w:sz w:val="20"/>
    </w:rPr>
  </w:style>
  <w:style w:type="paragraph" w:customStyle="1" w:styleId="paragraphsub">
    <w:name w:val="paragraph(sub)"/>
    <w:aliases w:val="aa"/>
    <w:basedOn w:val="OPCParaBase"/>
    <w:rsid w:val="002D561B"/>
    <w:pPr>
      <w:tabs>
        <w:tab w:val="right" w:pos="1985"/>
      </w:tabs>
      <w:spacing w:before="40" w:line="240" w:lineRule="auto"/>
      <w:ind w:left="2098" w:hanging="2098"/>
    </w:pPr>
  </w:style>
  <w:style w:type="paragraph" w:customStyle="1" w:styleId="paragraphsub-sub">
    <w:name w:val="paragraph(sub-sub)"/>
    <w:aliases w:val="aaa"/>
    <w:basedOn w:val="OPCParaBase"/>
    <w:rsid w:val="002D561B"/>
    <w:pPr>
      <w:tabs>
        <w:tab w:val="right" w:pos="2722"/>
      </w:tabs>
      <w:spacing w:before="40" w:line="240" w:lineRule="auto"/>
      <w:ind w:left="2835" w:hanging="2835"/>
    </w:pPr>
  </w:style>
  <w:style w:type="paragraph" w:customStyle="1" w:styleId="paragraph">
    <w:name w:val="paragraph"/>
    <w:aliases w:val="a"/>
    <w:basedOn w:val="OPCParaBase"/>
    <w:rsid w:val="002D561B"/>
    <w:pPr>
      <w:tabs>
        <w:tab w:val="right" w:pos="1531"/>
      </w:tabs>
      <w:spacing w:before="40" w:line="240" w:lineRule="auto"/>
      <w:ind w:left="1644" w:hanging="1644"/>
    </w:pPr>
  </w:style>
  <w:style w:type="paragraph" w:customStyle="1" w:styleId="ParlAmend">
    <w:name w:val="ParlAmend"/>
    <w:aliases w:val="pp"/>
    <w:basedOn w:val="OPCParaBase"/>
    <w:rsid w:val="002D561B"/>
    <w:pPr>
      <w:spacing w:before="240" w:line="240" w:lineRule="atLeast"/>
      <w:ind w:hanging="567"/>
    </w:pPr>
    <w:rPr>
      <w:sz w:val="24"/>
    </w:rPr>
  </w:style>
  <w:style w:type="paragraph" w:customStyle="1" w:styleId="Penalty">
    <w:name w:val="Penalty"/>
    <w:basedOn w:val="OPCParaBase"/>
    <w:rsid w:val="002D561B"/>
    <w:pPr>
      <w:tabs>
        <w:tab w:val="left" w:pos="2977"/>
      </w:tabs>
      <w:spacing w:before="180" w:line="240" w:lineRule="auto"/>
      <w:ind w:left="1985" w:hanging="851"/>
    </w:pPr>
  </w:style>
  <w:style w:type="paragraph" w:customStyle="1" w:styleId="Portfolio">
    <w:name w:val="Portfolio"/>
    <w:basedOn w:val="OPCParaBase"/>
    <w:rsid w:val="002D561B"/>
    <w:pPr>
      <w:spacing w:line="240" w:lineRule="auto"/>
    </w:pPr>
    <w:rPr>
      <w:i/>
      <w:sz w:val="20"/>
    </w:rPr>
  </w:style>
  <w:style w:type="paragraph" w:customStyle="1" w:styleId="Preamble">
    <w:name w:val="Preamble"/>
    <w:basedOn w:val="OPCParaBase"/>
    <w:next w:val="Normal"/>
    <w:rsid w:val="002D56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561B"/>
    <w:pPr>
      <w:spacing w:line="240" w:lineRule="auto"/>
    </w:pPr>
    <w:rPr>
      <w:i/>
      <w:sz w:val="20"/>
    </w:rPr>
  </w:style>
  <w:style w:type="paragraph" w:customStyle="1" w:styleId="Session">
    <w:name w:val="Session"/>
    <w:basedOn w:val="OPCParaBase"/>
    <w:rsid w:val="002D561B"/>
    <w:pPr>
      <w:spacing w:line="240" w:lineRule="auto"/>
    </w:pPr>
    <w:rPr>
      <w:sz w:val="28"/>
    </w:rPr>
  </w:style>
  <w:style w:type="paragraph" w:customStyle="1" w:styleId="Sponsor">
    <w:name w:val="Sponsor"/>
    <w:basedOn w:val="OPCParaBase"/>
    <w:rsid w:val="002D561B"/>
    <w:pPr>
      <w:spacing w:line="240" w:lineRule="auto"/>
    </w:pPr>
    <w:rPr>
      <w:i/>
    </w:rPr>
  </w:style>
  <w:style w:type="paragraph" w:customStyle="1" w:styleId="Subitem">
    <w:name w:val="Subitem"/>
    <w:aliases w:val="iss"/>
    <w:basedOn w:val="OPCParaBase"/>
    <w:rsid w:val="002D561B"/>
    <w:pPr>
      <w:spacing w:before="180" w:line="240" w:lineRule="auto"/>
      <w:ind w:left="709" w:hanging="709"/>
    </w:pPr>
  </w:style>
  <w:style w:type="paragraph" w:customStyle="1" w:styleId="SubitemHead">
    <w:name w:val="SubitemHead"/>
    <w:aliases w:val="issh"/>
    <w:basedOn w:val="OPCParaBase"/>
    <w:rsid w:val="002D56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561B"/>
    <w:pPr>
      <w:spacing w:before="40" w:line="240" w:lineRule="auto"/>
      <w:ind w:left="1134"/>
    </w:pPr>
  </w:style>
  <w:style w:type="paragraph" w:customStyle="1" w:styleId="SubsectionHead">
    <w:name w:val="SubsectionHead"/>
    <w:aliases w:val="ssh"/>
    <w:basedOn w:val="OPCParaBase"/>
    <w:next w:val="subsection"/>
    <w:rsid w:val="002D561B"/>
    <w:pPr>
      <w:keepNext/>
      <w:keepLines/>
      <w:spacing w:before="240" w:line="240" w:lineRule="auto"/>
      <w:ind w:left="1134"/>
    </w:pPr>
    <w:rPr>
      <w:i/>
    </w:rPr>
  </w:style>
  <w:style w:type="paragraph" w:customStyle="1" w:styleId="Tablea">
    <w:name w:val="Table(a)"/>
    <w:aliases w:val="ta"/>
    <w:basedOn w:val="OPCParaBase"/>
    <w:rsid w:val="002D561B"/>
    <w:pPr>
      <w:spacing w:before="60" w:line="240" w:lineRule="auto"/>
      <w:ind w:left="284" w:hanging="284"/>
    </w:pPr>
    <w:rPr>
      <w:sz w:val="20"/>
    </w:rPr>
  </w:style>
  <w:style w:type="paragraph" w:customStyle="1" w:styleId="TableAA">
    <w:name w:val="Table(AA)"/>
    <w:aliases w:val="taaa"/>
    <w:basedOn w:val="OPCParaBase"/>
    <w:rsid w:val="002D56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56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561B"/>
    <w:pPr>
      <w:spacing w:before="60" w:line="240" w:lineRule="atLeast"/>
    </w:pPr>
    <w:rPr>
      <w:sz w:val="20"/>
    </w:rPr>
  </w:style>
  <w:style w:type="paragraph" w:customStyle="1" w:styleId="TLPBoxTextnote">
    <w:name w:val="TLPBoxText(note"/>
    <w:aliases w:val="right)"/>
    <w:basedOn w:val="OPCParaBase"/>
    <w:rsid w:val="002D56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56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561B"/>
    <w:pPr>
      <w:spacing w:before="122" w:line="198" w:lineRule="exact"/>
      <w:ind w:left="1985" w:hanging="851"/>
      <w:jc w:val="right"/>
    </w:pPr>
    <w:rPr>
      <w:sz w:val="18"/>
    </w:rPr>
  </w:style>
  <w:style w:type="paragraph" w:customStyle="1" w:styleId="TLPTableBullet">
    <w:name w:val="TLPTableBullet"/>
    <w:aliases w:val="ttb"/>
    <w:basedOn w:val="OPCParaBase"/>
    <w:rsid w:val="002D561B"/>
    <w:pPr>
      <w:spacing w:line="240" w:lineRule="exact"/>
      <w:ind w:left="284" w:hanging="284"/>
    </w:pPr>
    <w:rPr>
      <w:sz w:val="20"/>
    </w:rPr>
  </w:style>
  <w:style w:type="paragraph" w:styleId="TOC1">
    <w:name w:val="toc 1"/>
    <w:basedOn w:val="Normal"/>
    <w:next w:val="Normal"/>
    <w:uiPriority w:val="39"/>
    <w:unhideWhenUsed/>
    <w:rsid w:val="002D561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D561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D561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D561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D561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D561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D561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D561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D561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D561B"/>
    <w:pPr>
      <w:keepLines/>
      <w:spacing w:before="240" w:after="120" w:line="240" w:lineRule="auto"/>
      <w:ind w:left="794"/>
    </w:pPr>
    <w:rPr>
      <w:b/>
      <w:kern w:val="28"/>
      <w:sz w:val="20"/>
    </w:rPr>
  </w:style>
  <w:style w:type="paragraph" w:customStyle="1" w:styleId="TofSectsHeading">
    <w:name w:val="TofSects(Heading)"/>
    <w:basedOn w:val="OPCParaBase"/>
    <w:rsid w:val="002D561B"/>
    <w:pPr>
      <w:spacing w:before="240" w:after="120" w:line="240" w:lineRule="auto"/>
    </w:pPr>
    <w:rPr>
      <w:b/>
      <w:sz w:val="24"/>
    </w:rPr>
  </w:style>
  <w:style w:type="paragraph" w:customStyle="1" w:styleId="TofSectsSection">
    <w:name w:val="TofSects(Section)"/>
    <w:basedOn w:val="OPCParaBase"/>
    <w:rsid w:val="002D561B"/>
    <w:pPr>
      <w:keepLines/>
      <w:spacing w:before="40" w:line="240" w:lineRule="auto"/>
      <w:ind w:left="1588" w:hanging="794"/>
    </w:pPr>
    <w:rPr>
      <w:kern w:val="28"/>
      <w:sz w:val="18"/>
    </w:rPr>
  </w:style>
  <w:style w:type="paragraph" w:customStyle="1" w:styleId="TofSectsSubdiv">
    <w:name w:val="TofSects(Subdiv)"/>
    <w:basedOn w:val="OPCParaBase"/>
    <w:rsid w:val="002D561B"/>
    <w:pPr>
      <w:keepLines/>
      <w:spacing w:before="80" w:line="240" w:lineRule="auto"/>
      <w:ind w:left="1588" w:hanging="794"/>
    </w:pPr>
    <w:rPr>
      <w:kern w:val="28"/>
    </w:rPr>
  </w:style>
  <w:style w:type="paragraph" w:customStyle="1" w:styleId="WRStyle">
    <w:name w:val="WR Style"/>
    <w:aliases w:val="WR"/>
    <w:basedOn w:val="OPCParaBase"/>
    <w:rsid w:val="002D561B"/>
    <w:pPr>
      <w:spacing w:before="240" w:line="240" w:lineRule="auto"/>
      <w:ind w:left="284" w:hanging="284"/>
    </w:pPr>
    <w:rPr>
      <w:b/>
      <w:i/>
      <w:kern w:val="28"/>
      <w:sz w:val="24"/>
    </w:rPr>
  </w:style>
  <w:style w:type="paragraph" w:customStyle="1" w:styleId="notepara">
    <w:name w:val="note(para)"/>
    <w:aliases w:val="na"/>
    <w:basedOn w:val="OPCParaBase"/>
    <w:rsid w:val="002D561B"/>
    <w:pPr>
      <w:spacing w:before="40" w:line="198" w:lineRule="exact"/>
      <w:ind w:left="2354" w:hanging="369"/>
    </w:pPr>
    <w:rPr>
      <w:sz w:val="18"/>
    </w:rPr>
  </w:style>
  <w:style w:type="paragraph" w:styleId="Footer">
    <w:name w:val="footer"/>
    <w:link w:val="FooterChar"/>
    <w:rsid w:val="002D56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561B"/>
    <w:rPr>
      <w:rFonts w:eastAsia="Times New Roman" w:cs="Times New Roman"/>
      <w:sz w:val="22"/>
      <w:szCs w:val="24"/>
      <w:lang w:eastAsia="en-AU"/>
    </w:rPr>
  </w:style>
  <w:style w:type="character" w:styleId="LineNumber">
    <w:name w:val="line number"/>
    <w:basedOn w:val="OPCCharBase"/>
    <w:uiPriority w:val="99"/>
    <w:unhideWhenUsed/>
    <w:rsid w:val="002D561B"/>
    <w:rPr>
      <w:sz w:val="16"/>
    </w:rPr>
  </w:style>
  <w:style w:type="table" w:customStyle="1" w:styleId="CFlag">
    <w:name w:val="CFlag"/>
    <w:basedOn w:val="TableNormal"/>
    <w:uiPriority w:val="99"/>
    <w:rsid w:val="002D561B"/>
    <w:rPr>
      <w:rFonts w:eastAsia="Times New Roman" w:cs="Times New Roman"/>
      <w:lang w:eastAsia="en-AU"/>
    </w:rPr>
    <w:tblPr/>
  </w:style>
  <w:style w:type="paragraph" w:styleId="BalloonText">
    <w:name w:val="Balloon Text"/>
    <w:basedOn w:val="Normal"/>
    <w:link w:val="BalloonTextChar"/>
    <w:uiPriority w:val="99"/>
    <w:unhideWhenUsed/>
    <w:rsid w:val="002D5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561B"/>
    <w:rPr>
      <w:rFonts w:ascii="Tahoma" w:hAnsi="Tahoma" w:cs="Tahoma"/>
      <w:sz w:val="16"/>
      <w:szCs w:val="16"/>
    </w:rPr>
  </w:style>
  <w:style w:type="table" w:styleId="TableGrid">
    <w:name w:val="Table Grid"/>
    <w:basedOn w:val="TableNormal"/>
    <w:uiPriority w:val="59"/>
    <w:rsid w:val="002D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D561B"/>
    <w:rPr>
      <w:b/>
      <w:sz w:val="28"/>
      <w:szCs w:val="32"/>
    </w:rPr>
  </w:style>
  <w:style w:type="paragraph" w:customStyle="1" w:styleId="LegislationMadeUnder">
    <w:name w:val="LegislationMadeUnder"/>
    <w:basedOn w:val="OPCParaBase"/>
    <w:next w:val="Normal"/>
    <w:rsid w:val="002D561B"/>
    <w:rPr>
      <w:i/>
      <w:sz w:val="32"/>
      <w:szCs w:val="32"/>
    </w:rPr>
  </w:style>
  <w:style w:type="paragraph" w:customStyle="1" w:styleId="SignCoverPageEnd">
    <w:name w:val="SignCoverPageEnd"/>
    <w:basedOn w:val="OPCParaBase"/>
    <w:next w:val="Normal"/>
    <w:rsid w:val="002D56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561B"/>
    <w:pPr>
      <w:pBdr>
        <w:top w:val="single" w:sz="4" w:space="1" w:color="auto"/>
      </w:pBdr>
      <w:spacing w:before="360"/>
      <w:ind w:right="397"/>
      <w:jc w:val="both"/>
    </w:pPr>
  </w:style>
  <w:style w:type="paragraph" w:customStyle="1" w:styleId="NotesHeading1">
    <w:name w:val="NotesHeading 1"/>
    <w:basedOn w:val="OPCParaBase"/>
    <w:next w:val="Normal"/>
    <w:rsid w:val="002D561B"/>
    <w:rPr>
      <w:b/>
      <w:sz w:val="28"/>
      <w:szCs w:val="28"/>
    </w:rPr>
  </w:style>
  <w:style w:type="paragraph" w:customStyle="1" w:styleId="NotesHeading2">
    <w:name w:val="NotesHeading 2"/>
    <w:basedOn w:val="OPCParaBase"/>
    <w:next w:val="Normal"/>
    <w:rsid w:val="002D561B"/>
    <w:rPr>
      <w:b/>
      <w:sz w:val="28"/>
      <w:szCs w:val="28"/>
    </w:rPr>
  </w:style>
  <w:style w:type="paragraph" w:customStyle="1" w:styleId="ENotesText">
    <w:name w:val="ENotesText"/>
    <w:aliases w:val="Ent"/>
    <w:basedOn w:val="OPCParaBase"/>
    <w:next w:val="Normal"/>
    <w:rsid w:val="002D561B"/>
    <w:pPr>
      <w:spacing w:before="120"/>
    </w:pPr>
  </w:style>
  <w:style w:type="paragraph" w:customStyle="1" w:styleId="CompiledActNo">
    <w:name w:val="CompiledActNo"/>
    <w:basedOn w:val="OPCParaBase"/>
    <w:next w:val="Normal"/>
    <w:rsid w:val="002D561B"/>
    <w:rPr>
      <w:b/>
      <w:sz w:val="24"/>
      <w:szCs w:val="24"/>
    </w:rPr>
  </w:style>
  <w:style w:type="paragraph" w:customStyle="1" w:styleId="CompiledMadeUnder">
    <w:name w:val="CompiledMadeUnder"/>
    <w:basedOn w:val="OPCParaBase"/>
    <w:next w:val="Normal"/>
    <w:rsid w:val="002D561B"/>
    <w:rPr>
      <w:i/>
      <w:sz w:val="24"/>
      <w:szCs w:val="24"/>
    </w:rPr>
  </w:style>
  <w:style w:type="paragraph" w:customStyle="1" w:styleId="Paragraphsub-sub-sub">
    <w:name w:val="Paragraph(sub-sub-sub)"/>
    <w:aliases w:val="aaaa"/>
    <w:basedOn w:val="OPCParaBase"/>
    <w:rsid w:val="002D561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56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56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56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561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561B"/>
    <w:pPr>
      <w:spacing w:before="60" w:line="240" w:lineRule="auto"/>
    </w:pPr>
    <w:rPr>
      <w:rFonts w:cs="Arial"/>
      <w:sz w:val="20"/>
      <w:szCs w:val="22"/>
    </w:rPr>
  </w:style>
  <w:style w:type="paragraph" w:customStyle="1" w:styleId="NoteToSubpara">
    <w:name w:val="NoteToSubpara"/>
    <w:aliases w:val="nts"/>
    <w:basedOn w:val="OPCParaBase"/>
    <w:rsid w:val="002D561B"/>
    <w:pPr>
      <w:spacing w:before="40" w:line="198" w:lineRule="exact"/>
      <w:ind w:left="2835" w:hanging="709"/>
    </w:pPr>
    <w:rPr>
      <w:sz w:val="18"/>
    </w:rPr>
  </w:style>
  <w:style w:type="paragraph" w:customStyle="1" w:styleId="ENoteTableHeading">
    <w:name w:val="ENoteTableHeading"/>
    <w:aliases w:val="enth"/>
    <w:basedOn w:val="OPCParaBase"/>
    <w:rsid w:val="002D561B"/>
    <w:pPr>
      <w:keepNext/>
      <w:spacing w:before="60" w:line="240" w:lineRule="atLeast"/>
    </w:pPr>
    <w:rPr>
      <w:rFonts w:ascii="Arial" w:hAnsi="Arial"/>
      <w:b/>
      <w:sz w:val="16"/>
    </w:rPr>
  </w:style>
  <w:style w:type="paragraph" w:customStyle="1" w:styleId="ENoteTTi">
    <w:name w:val="ENoteTTi"/>
    <w:aliases w:val="entti"/>
    <w:basedOn w:val="OPCParaBase"/>
    <w:rsid w:val="002D561B"/>
    <w:pPr>
      <w:keepNext/>
      <w:spacing w:before="60" w:line="240" w:lineRule="atLeast"/>
      <w:ind w:left="170"/>
    </w:pPr>
    <w:rPr>
      <w:sz w:val="16"/>
    </w:rPr>
  </w:style>
  <w:style w:type="paragraph" w:customStyle="1" w:styleId="ENotesHeading1">
    <w:name w:val="ENotesHeading 1"/>
    <w:aliases w:val="Enh1"/>
    <w:basedOn w:val="OPCParaBase"/>
    <w:next w:val="Normal"/>
    <w:rsid w:val="002D561B"/>
    <w:pPr>
      <w:spacing w:before="120"/>
      <w:outlineLvl w:val="1"/>
    </w:pPr>
    <w:rPr>
      <w:b/>
      <w:sz w:val="28"/>
      <w:szCs w:val="28"/>
    </w:rPr>
  </w:style>
  <w:style w:type="paragraph" w:customStyle="1" w:styleId="ENotesHeading2">
    <w:name w:val="ENotesHeading 2"/>
    <w:aliases w:val="Enh2"/>
    <w:basedOn w:val="OPCParaBase"/>
    <w:next w:val="Normal"/>
    <w:rsid w:val="002D561B"/>
    <w:pPr>
      <w:spacing w:before="120" w:after="120"/>
      <w:outlineLvl w:val="2"/>
    </w:pPr>
    <w:rPr>
      <w:b/>
      <w:sz w:val="24"/>
      <w:szCs w:val="28"/>
    </w:rPr>
  </w:style>
  <w:style w:type="paragraph" w:customStyle="1" w:styleId="ENoteTTIndentHeading">
    <w:name w:val="ENoteTTIndentHeading"/>
    <w:aliases w:val="enTTHi"/>
    <w:basedOn w:val="OPCParaBase"/>
    <w:rsid w:val="002D56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561B"/>
    <w:pPr>
      <w:spacing w:before="60" w:line="240" w:lineRule="atLeast"/>
    </w:pPr>
    <w:rPr>
      <w:sz w:val="16"/>
    </w:rPr>
  </w:style>
  <w:style w:type="paragraph" w:customStyle="1" w:styleId="MadeunderText">
    <w:name w:val="MadeunderText"/>
    <w:basedOn w:val="OPCParaBase"/>
    <w:next w:val="Normal"/>
    <w:rsid w:val="002D561B"/>
    <w:pPr>
      <w:spacing w:before="240"/>
    </w:pPr>
    <w:rPr>
      <w:sz w:val="24"/>
      <w:szCs w:val="24"/>
    </w:rPr>
  </w:style>
  <w:style w:type="paragraph" w:customStyle="1" w:styleId="ENotesHeading3">
    <w:name w:val="ENotesHeading 3"/>
    <w:aliases w:val="Enh3"/>
    <w:basedOn w:val="OPCParaBase"/>
    <w:next w:val="Normal"/>
    <w:rsid w:val="002D561B"/>
    <w:pPr>
      <w:keepNext/>
      <w:spacing w:before="120" w:line="240" w:lineRule="auto"/>
      <w:outlineLvl w:val="4"/>
    </w:pPr>
    <w:rPr>
      <w:b/>
      <w:szCs w:val="24"/>
    </w:rPr>
  </w:style>
  <w:style w:type="character" w:customStyle="1" w:styleId="CharSubPartTextCASA">
    <w:name w:val="CharSubPartText(CASA)"/>
    <w:basedOn w:val="OPCCharBase"/>
    <w:uiPriority w:val="1"/>
    <w:rsid w:val="002D561B"/>
  </w:style>
  <w:style w:type="character" w:customStyle="1" w:styleId="CharSubPartNoCASA">
    <w:name w:val="CharSubPartNo(CASA)"/>
    <w:basedOn w:val="OPCCharBase"/>
    <w:uiPriority w:val="1"/>
    <w:rsid w:val="002D561B"/>
  </w:style>
  <w:style w:type="paragraph" w:customStyle="1" w:styleId="ENoteTTIndentHeadingSub">
    <w:name w:val="ENoteTTIndentHeadingSub"/>
    <w:aliases w:val="enTTHis"/>
    <w:basedOn w:val="OPCParaBase"/>
    <w:rsid w:val="002D561B"/>
    <w:pPr>
      <w:keepNext/>
      <w:spacing w:before="60" w:line="240" w:lineRule="atLeast"/>
      <w:ind w:left="340"/>
    </w:pPr>
    <w:rPr>
      <w:b/>
      <w:sz w:val="16"/>
    </w:rPr>
  </w:style>
  <w:style w:type="paragraph" w:customStyle="1" w:styleId="ENoteTTiSub">
    <w:name w:val="ENoteTTiSub"/>
    <w:aliases w:val="enttis"/>
    <w:basedOn w:val="OPCParaBase"/>
    <w:rsid w:val="002D561B"/>
    <w:pPr>
      <w:keepNext/>
      <w:spacing w:before="60" w:line="240" w:lineRule="atLeast"/>
      <w:ind w:left="340"/>
    </w:pPr>
    <w:rPr>
      <w:sz w:val="16"/>
    </w:rPr>
  </w:style>
  <w:style w:type="paragraph" w:customStyle="1" w:styleId="SubDivisionMigration">
    <w:name w:val="SubDivisionMigration"/>
    <w:aliases w:val="sdm"/>
    <w:basedOn w:val="OPCParaBase"/>
    <w:rsid w:val="002D56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561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D561B"/>
    <w:pPr>
      <w:spacing w:before="122" w:line="240" w:lineRule="auto"/>
      <w:ind w:left="1985" w:hanging="851"/>
    </w:pPr>
    <w:rPr>
      <w:sz w:val="18"/>
    </w:rPr>
  </w:style>
  <w:style w:type="paragraph" w:customStyle="1" w:styleId="FreeForm">
    <w:name w:val="FreeForm"/>
    <w:rsid w:val="002D561B"/>
    <w:rPr>
      <w:rFonts w:ascii="Arial" w:hAnsi="Arial"/>
      <w:sz w:val="22"/>
    </w:rPr>
  </w:style>
  <w:style w:type="paragraph" w:customStyle="1" w:styleId="SOText">
    <w:name w:val="SO Text"/>
    <w:aliases w:val="sot"/>
    <w:link w:val="SOTextChar"/>
    <w:rsid w:val="002D56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561B"/>
    <w:rPr>
      <w:sz w:val="22"/>
    </w:rPr>
  </w:style>
  <w:style w:type="paragraph" w:customStyle="1" w:styleId="SOTextNote">
    <w:name w:val="SO TextNote"/>
    <w:aliases w:val="sont"/>
    <w:basedOn w:val="SOText"/>
    <w:qFormat/>
    <w:rsid w:val="002D561B"/>
    <w:pPr>
      <w:spacing w:before="122" w:line="198" w:lineRule="exact"/>
      <w:ind w:left="1843" w:hanging="709"/>
    </w:pPr>
    <w:rPr>
      <w:sz w:val="18"/>
    </w:rPr>
  </w:style>
  <w:style w:type="paragraph" w:customStyle="1" w:styleId="SOPara">
    <w:name w:val="SO Para"/>
    <w:aliases w:val="soa"/>
    <w:basedOn w:val="SOText"/>
    <w:link w:val="SOParaChar"/>
    <w:qFormat/>
    <w:rsid w:val="002D561B"/>
    <w:pPr>
      <w:tabs>
        <w:tab w:val="right" w:pos="1786"/>
      </w:tabs>
      <w:spacing w:before="40"/>
      <w:ind w:left="2070" w:hanging="936"/>
    </w:pPr>
  </w:style>
  <w:style w:type="character" w:customStyle="1" w:styleId="SOParaChar">
    <w:name w:val="SO Para Char"/>
    <w:aliases w:val="soa Char"/>
    <w:basedOn w:val="DefaultParagraphFont"/>
    <w:link w:val="SOPara"/>
    <w:rsid w:val="002D561B"/>
    <w:rPr>
      <w:sz w:val="22"/>
    </w:rPr>
  </w:style>
  <w:style w:type="paragraph" w:customStyle="1" w:styleId="FileName">
    <w:name w:val="FileName"/>
    <w:basedOn w:val="Normal"/>
    <w:rsid w:val="002D561B"/>
  </w:style>
  <w:style w:type="paragraph" w:customStyle="1" w:styleId="TableHeading">
    <w:name w:val="TableHeading"/>
    <w:aliases w:val="th"/>
    <w:basedOn w:val="OPCParaBase"/>
    <w:next w:val="Tabletext"/>
    <w:rsid w:val="002D561B"/>
    <w:pPr>
      <w:keepNext/>
      <w:spacing w:before="60" w:line="240" w:lineRule="atLeast"/>
    </w:pPr>
    <w:rPr>
      <w:b/>
      <w:sz w:val="20"/>
    </w:rPr>
  </w:style>
  <w:style w:type="paragraph" w:customStyle="1" w:styleId="SOHeadBold">
    <w:name w:val="SO HeadBold"/>
    <w:aliases w:val="sohb"/>
    <w:basedOn w:val="SOText"/>
    <w:next w:val="SOText"/>
    <w:link w:val="SOHeadBoldChar"/>
    <w:qFormat/>
    <w:rsid w:val="002D561B"/>
    <w:rPr>
      <w:b/>
    </w:rPr>
  </w:style>
  <w:style w:type="character" w:customStyle="1" w:styleId="SOHeadBoldChar">
    <w:name w:val="SO HeadBold Char"/>
    <w:aliases w:val="sohb Char"/>
    <w:basedOn w:val="DefaultParagraphFont"/>
    <w:link w:val="SOHeadBold"/>
    <w:rsid w:val="002D561B"/>
    <w:rPr>
      <w:b/>
      <w:sz w:val="22"/>
    </w:rPr>
  </w:style>
  <w:style w:type="paragraph" w:customStyle="1" w:styleId="SOHeadItalic">
    <w:name w:val="SO HeadItalic"/>
    <w:aliases w:val="sohi"/>
    <w:basedOn w:val="SOText"/>
    <w:next w:val="SOText"/>
    <w:link w:val="SOHeadItalicChar"/>
    <w:qFormat/>
    <w:rsid w:val="002D561B"/>
    <w:rPr>
      <w:i/>
    </w:rPr>
  </w:style>
  <w:style w:type="character" w:customStyle="1" w:styleId="SOHeadItalicChar">
    <w:name w:val="SO HeadItalic Char"/>
    <w:aliases w:val="sohi Char"/>
    <w:basedOn w:val="DefaultParagraphFont"/>
    <w:link w:val="SOHeadItalic"/>
    <w:rsid w:val="002D561B"/>
    <w:rPr>
      <w:i/>
      <w:sz w:val="22"/>
    </w:rPr>
  </w:style>
  <w:style w:type="paragraph" w:customStyle="1" w:styleId="SOBullet">
    <w:name w:val="SO Bullet"/>
    <w:aliases w:val="sotb"/>
    <w:basedOn w:val="SOText"/>
    <w:link w:val="SOBulletChar"/>
    <w:qFormat/>
    <w:rsid w:val="002D561B"/>
    <w:pPr>
      <w:ind w:left="1559" w:hanging="425"/>
    </w:pPr>
  </w:style>
  <w:style w:type="character" w:customStyle="1" w:styleId="SOBulletChar">
    <w:name w:val="SO Bullet Char"/>
    <w:aliases w:val="sotb Char"/>
    <w:basedOn w:val="DefaultParagraphFont"/>
    <w:link w:val="SOBullet"/>
    <w:rsid w:val="002D561B"/>
    <w:rPr>
      <w:sz w:val="22"/>
    </w:rPr>
  </w:style>
  <w:style w:type="paragraph" w:customStyle="1" w:styleId="SOBulletNote">
    <w:name w:val="SO BulletNote"/>
    <w:aliases w:val="sonb"/>
    <w:basedOn w:val="SOTextNote"/>
    <w:link w:val="SOBulletNoteChar"/>
    <w:qFormat/>
    <w:rsid w:val="002D561B"/>
    <w:pPr>
      <w:tabs>
        <w:tab w:val="left" w:pos="1560"/>
      </w:tabs>
      <w:ind w:left="2268" w:hanging="1134"/>
    </w:pPr>
  </w:style>
  <w:style w:type="character" w:customStyle="1" w:styleId="SOBulletNoteChar">
    <w:name w:val="SO BulletNote Char"/>
    <w:aliases w:val="sonb Char"/>
    <w:basedOn w:val="DefaultParagraphFont"/>
    <w:link w:val="SOBulletNote"/>
    <w:rsid w:val="002D561B"/>
    <w:rPr>
      <w:sz w:val="18"/>
    </w:rPr>
  </w:style>
  <w:style w:type="paragraph" w:customStyle="1" w:styleId="SOText2">
    <w:name w:val="SO Text2"/>
    <w:aliases w:val="sot2"/>
    <w:basedOn w:val="Normal"/>
    <w:next w:val="SOText"/>
    <w:link w:val="SOText2Char"/>
    <w:rsid w:val="002D561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561B"/>
    <w:rPr>
      <w:sz w:val="22"/>
    </w:rPr>
  </w:style>
  <w:style w:type="paragraph" w:customStyle="1" w:styleId="SubPartCASA">
    <w:name w:val="SubPart(CASA)"/>
    <w:aliases w:val="csp"/>
    <w:basedOn w:val="OPCParaBase"/>
    <w:next w:val="ActHead3"/>
    <w:rsid w:val="002D561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D561B"/>
    <w:rPr>
      <w:rFonts w:eastAsia="Times New Roman" w:cs="Times New Roman"/>
      <w:sz w:val="22"/>
      <w:lang w:eastAsia="en-AU"/>
    </w:rPr>
  </w:style>
  <w:style w:type="character" w:customStyle="1" w:styleId="notetextChar">
    <w:name w:val="note(text) Char"/>
    <w:aliases w:val="n Char"/>
    <w:basedOn w:val="DefaultParagraphFont"/>
    <w:link w:val="notetext"/>
    <w:rsid w:val="002D561B"/>
    <w:rPr>
      <w:rFonts w:eastAsia="Times New Roman" w:cs="Times New Roman"/>
      <w:sz w:val="18"/>
      <w:lang w:eastAsia="en-AU"/>
    </w:rPr>
  </w:style>
  <w:style w:type="character" w:customStyle="1" w:styleId="Heading1Char">
    <w:name w:val="Heading 1 Char"/>
    <w:basedOn w:val="DefaultParagraphFont"/>
    <w:link w:val="Heading1"/>
    <w:uiPriority w:val="9"/>
    <w:rsid w:val="002D56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56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56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D56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D56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D56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D56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D56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D561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D561B"/>
  </w:style>
  <w:style w:type="character" w:customStyle="1" w:styleId="charlegsubtitle1">
    <w:name w:val="charlegsubtitle1"/>
    <w:basedOn w:val="DefaultParagraphFont"/>
    <w:rsid w:val="002D561B"/>
    <w:rPr>
      <w:rFonts w:ascii="Arial" w:hAnsi="Arial" w:cs="Arial" w:hint="default"/>
      <w:b/>
      <w:bCs/>
      <w:sz w:val="28"/>
      <w:szCs w:val="28"/>
    </w:rPr>
  </w:style>
  <w:style w:type="paragraph" w:styleId="Index1">
    <w:name w:val="index 1"/>
    <w:basedOn w:val="Normal"/>
    <w:next w:val="Normal"/>
    <w:autoRedefine/>
    <w:rsid w:val="002D561B"/>
    <w:pPr>
      <w:ind w:left="240" w:hanging="240"/>
    </w:pPr>
  </w:style>
  <w:style w:type="paragraph" w:styleId="Index2">
    <w:name w:val="index 2"/>
    <w:basedOn w:val="Normal"/>
    <w:next w:val="Normal"/>
    <w:autoRedefine/>
    <w:rsid w:val="002D561B"/>
    <w:pPr>
      <w:ind w:left="480" w:hanging="240"/>
    </w:pPr>
  </w:style>
  <w:style w:type="paragraph" w:styleId="Index3">
    <w:name w:val="index 3"/>
    <w:basedOn w:val="Normal"/>
    <w:next w:val="Normal"/>
    <w:autoRedefine/>
    <w:rsid w:val="002D561B"/>
    <w:pPr>
      <w:ind w:left="720" w:hanging="240"/>
    </w:pPr>
  </w:style>
  <w:style w:type="paragraph" w:styleId="Index4">
    <w:name w:val="index 4"/>
    <w:basedOn w:val="Normal"/>
    <w:next w:val="Normal"/>
    <w:autoRedefine/>
    <w:rsid w:val="002D561B"/>
    <w:pPr>
      <w:ind w:left="960" w:hanging="240"/>
    </w:pPr>
  </w:style>
  <w:style w:type="paragraph" w:styleId="Index5">
    <w:name w:val="index 5"/>
    <w:basedOn w:val="Normal"/>
    <w:next w:val="Normal"/>
    <w:autoRedefine/>
    <w:rsid w:val="002D561B"/>
    <w:pPr>
      <w:ind w:left="1200" w:hanging="240"/>
    </w:pPr>
  </w:style>
  <w:style w:type="paragraph" w:styleId="Index6">
    <w:name w:val="index 6"/>
    <w:basedOn w:val="Normal"/>
    <w:next w:val="Normal"/>
    <w:autoRedefine/>
    <w:rsid w:val="002D561B"/>
    <w:pPr>
      <w:ind w:left="1440" w:hanging="240"/>
    </w:pPr>
  </w:style>
  <w:style w:type="paragraph" w:styleId="Index7">
    <w:name w:val="index 7"/>
    <w:basedOn w:val="Normal"/>
    <w:next w:val="Normal"/>
    <w:autoRedefine/>
    <w:rsid w:val="002D561B"/>
    <w:pPr>
      <w:ind w:left="1680" w:hanging="240"/>
    </w:pPr>
  </w:style>
  <w:style w:type="paragraph" w:styleId="Index8">
    <w:name w:val="index 8"/>
    <w:basedOn w:val="Normal"/>
    <w:next w:val="Normal"/>
    <w:autoRedefine/>
    <w:rsid w:val="002D561B"/>
    <w:pPr>
      <w:ind w:left="1920" w:hanging="240"/>
    </w:pPr>
  </w:style>
  <w:style w:type="paragraph" w:styleId="Index9">
    <w:name w:val="index 9"/>
    <w:basedOn w:val="Normal"/>
    <w:next w:val="Normal"/>
    <w:autoRedefine/>
    <w:rsid w:val="002D561B"/>
    <w:pPr>
      <w:ind w:left="2160" w:hanging="240"/>
    </w:pPr>
  </w:style>
  <w:style w:type="paragraph" w:styleId="NormalIndent">
    <w:name w:val="Normal Indent"/>
    <w:basedOn w:val="Normal"/>
    <w:rsid w:val="002D561B"/>
    <w:pPr>
      <w:ind w:left="720"/>
    </w:pPr>
  </w:style>
  <w:style w:type="paragraph" w:styleId="FootnoteText">
    <w:name w:val="footnote text"/>
    <w:basedOn w:val="Normal"/>
    <w:link w:val="FootnoteTextChar"/>
    <w:rsid w:val="002D561B"/>
    <w:rPr>
      <w:sz w:val="20"/>
    </w:rPr>
  </w:style>
  <w:style w:type="character" w:customStyle="1" w:styleId="FootnoteTextChar">
    <w:name w:val="Footnote Text Char"/>
    <w:basedOn w:val="DefaultParagraphFont"/>
    <w:link w:val="FootnoteText"/>
    <w:rsid w:val="002D561B"/>
  </w:style>
  <w:style w:type="paragraph" w:styleId="CommentText">
    <w:name w:val="annotation text"/>
    <w:basedOn w:val="Normal"/>
    <w:link w:val="CommentTextChar"/>
    <w:rsid w:val="002D561B"/>
    <w:rPr>
      <w:sz w:val="20"/>
    </w:rPr>
  </w:style>
  <w:style w:type="character" w:customStyle="1" w:styleId="CommentTextChar">
    <w:name w:val="Comment Text Char"/>
    <w:basedOn w:val="DefaultParagraphFont"/>
    <w:link w:val="CommentText"/>
    <w:rsid w:val="002D561B"/>
  </w:style>
  <w:style w:type="paragraph" w:styleId="IndexHeading">
    <w:name w:val="index heading"/>
    <w:basedOn w:val="Normal"/>
    <w:next w:val="Index1"/>
    <w:rsid w:val="002D561B"/>
    <w:rPr>
      <w:rFonts w:ascii="Arial" w:hAnsi="Arial" w:cs="Arial"/>
      <w:b/>
      <w:bCs/>
    </w:rPr>
  </w:style>
  <w:style w:type="paragraph" w:styleId="Caption">
    <w:name w:val="caption"/>
    <w:basedOn w:val="Normal"/>
    <w:next w:val="Normal"/>
    <w:qFormat/>
    <w:rsid w:val="002D561B"/>
    <w:pPr>
      <w:spacing w:before="120" w:after="120"/>
    </w:pPr>
    <w:rPr>
      <w:b/>
      <w:bCs/>
      <w:sz w:val="20"/>
    </w:rPr>
  </w:style>
  <w:style w:type="paragraph" w:styleId="TableofFigures">
    <w:name w:val="table of figures"/>
    <w:basedOn w:val="Normal"/>
    <w:next w:val="Normal"/>
    <w:rsid w:val="002D561B"/>
    <w:pPr>
      <w:ind w:left="480" w:hanging="480"/>
    </w:pPr>
  </w:style>
  <w:style w:type="paragraph" w:styleId="EnvelopeAddress">
    <w:name w:val="envelope address"/>
    <w:basedOn w:val="Normal"/>
    <w:rsid w:val="002D56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D561B"/>
    <w:rPr>
      <w:rFonts w:ascii="Arial" w:hAnsi="Arial" w:cs="Arial"/>
      <w:sz w:val="20"/>
    </w:rPr>
  </w:style>
  <w:style w:type="character" w:styleId="FootnoteReference">
    <w:name w:val="footnote reference"/>
    <w:basedOn w:val="DefaultParagraphFont"/>
    <w:rsid w:val="002D561B"/>
    <w:rPr>
      <w:rFonts w:ascii="Times New Roman" w:hAnsi="Times New Roman"/>
      <w:sz w:val="20"/>
      <w:vertAlign w:val="superscript"/>
    </w:rPr>
  </w:style>
  <w:style w:type="character" w:styleId="CommentReference">
    <w:name w:val="annotation reference"/>
    <w:basedOn w:val="DefaultParagraphFont"/>
    <w:rsid w:val="002D561B"/>
    <w:rPr>
      <w:sz w:val="16"/>
      <w:szCs w:val="16"/>
    </w:rPr>
  </w:style>
  <w:style w:type="character" w:styleId="PageNumber">
    <w:name w:val="page number"/>
    <w:basedOn w:val="DefaultParagraphFont"/>
    <w:rsid w:val="002D561B"/>
  </w:style>
  <w:style w:type="character" w:styleId="EndnoteReference">
    <w:name w:val="endnote reference"/>
    <w:basedOn w:val="DefaultParagraphFont"/>
    <w:rsid w:val="002D561B"/>
    <w:rPr>
      <w:vertAlign w:val="superscript"/>
    </w:rPr>
  </w:style>
  <w:style w:type="paragraph" w:styleId="EndnoteText">
    <w:name w:val="endnote text"/>
    <w:basedOn w:val="Normal"/>
    <w:link w:val="EndnoteTextChar"/>
    <w:rsid w:val="002D561B"/>
    <w:rPr>
      <w:sz w:val="20"/>
    </w:rPr>
  </w:style>
  <w:style w:type="character" w:customStyle="1" w:styleId="EndnoteTextChar">
    <w:name w:val="Endnote Text Char"/>
    <w:basedOn w:val="DefaultParagraphFont"/>
    <w:link w:val="EndnoteText"/>
    <w:rsid w:val="002D561B"/>
  </w:style>
  <w:style w:type="paragraph" w:styleId="TableofAuthorities">
    <w:name w:val="table of authorities"/>
    <w:basedOn w:val="Normal"/>
    <w:next w:val="Normal"/>
    <w:rsid w:val="002D561B"/>
    <w:pPr>
      <w:ind w:left="240" w:hanging="240"/>
    </w:pPr>
  </w:style>
  <w:style w:type="paragraph" w:styleId="MacroText">
    <w:name w:val="macro"/>
    <w:link w:val="MacroTextChar"/>
    <w:rsid w:val="002D561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D561B"/>
    <w:rPr>
      <w:rFonts w:ascii="Courier New" w:eastAsia="Times New Roman" w:hAnsi="Courier New" w:cs="Courier New"/>
      <w:lang w:eastAsia="en-AU"/>
    </w:rPr>
  </w:style>
  <w:style w:type="paragraph" w:styleId="TOAHeading">
    <w:name w:val="toa heading"/>
    <w:basedOn w:val="Normal"/>
    <w:next w:val="Normal"/>
    <w:rsid w:val="002D561B"/>
    <w:pPr>
      <w:spacing w:before="120"/>
    </w:pPr>
    <w:rPr>
      <w:rFonts w:ascii="Arial" w:hAnsi="Arial" w:cs="Arial"/>
      <w:b/>
      <w:bCs/>
    </w:rPr>
  </w:style>
  <w:style w:type="paragraph" w:styleId="List">
    <w:name w:val="List"/>
    <w:basedOn w:val="Normal"/>
    <w:rsid w:val="002D561B"/>
    <w:pPr>
      <w:ind w:left="283" w:hanging="283"/>
    </w:pPr>
  </w:style>
  <w:style w:type="paragraph" w:styleId="ListBullet">
    <w:name w:val="List Bullet"/>
    <w:basedOn w:val="Normal"/>
    <w:autoRedefine/>
    <w:rsid w:val="002D561B"/>
    <w:pPr>
      <w:tabs>
        <w:tab w:val="num" w:pos="360"/>
      </w:tabs>
      <w:ind w:left="360" w:hanging="360"/>
    </w:pPr>
  </w:style>
  <w:style w:type="paragraph" w:styleId="ListNumber">
    <w:name w:val="List Number"/>
    <w:basedOn w:val="Normal"/>
    <w:rsid w:val="002D561B"/>
    <w:pPr>
      <w:tabs>
        <w:tab w:val="num" w:pos="360"/>
      </w:tabs>
      <w:ind w:left="360" w:hanging="360"/>
    </w:pPr>
  </w:style>
  <w:style w:type="paragraph" w:styleId="List2">
    <w:name w:val="List 2"/>
    <w:basedOn w:val="Normal"/>
    <w:rsid w:val="002D561B"/>
    <w:pPr>
      <w:ind w:left="566" w:hanging="283"/>
    </w:pPr>
  </w:style>
  <w:style w:type="paragraph" w:styleId="List3">
    <w:name w:val="List 3"/>
    <w:basedOn w:val="Normal"/>
    <w:rsid w:val="002D561B"/>
    <w:pPr>
      <w:ind w:left="849" w:hanging="283"/>
    </w:pPr>
  </w:style>
  <w:style w:type="paragraph" w:styleId="List4">
    <w:name w:val="List 4"/>
    <w:basedOn w:val="Normal"/>
    <w:rsid w:val="002D561B"/>
    <w:pPr>
      <w:ind w:left="1132" w:hanging="283"/>
    </w:pPr>
  </w:style>
  <w:style w:type="paragraph" w:styleId="List5">
    <w:name w:val="List 5"/>
    <w:basedOn w:val="Normal"/>
    <w:rsid w:val="002D561B"/>
    <w:pPr>
      <w:ind w:left="1415" w:hanging="283"/>
    </w:pPr>
  </w:style>
  <w:style w:type="paragraph" w:styleId="ListBullet2">
    <w:name w:val="List Bullet 2"/>
    <w:basedOn w:val="Normal"/>
    <w:autoRedefine/>
    <w:rsid w:val="002D561B"/>
    <w:pPr>
      <w:tabs>
        <w:tab w:val="num" w:pos="360"/>
      </w:tabs>
    </w:pPr>
  </w:style>
  <w:style w:type="paragraph" w:styleId="ListBullet3">
    <w:name w:val="List Bullet 3"/>
    <w:basedOn w:val="Normal"/>
    <w:autoRedefine/>
    <w:rsid w:val="002D561B"/>
    <w:pPr>
      <w:tabs>
        <w:tab w:val="num" w:pos="926"/>
      </w:tabs>
      <w:ind w:left="926" w:hanging="360"/>
    </w:pPr>
  </w:style>
  <w:style w:type="paragraph" w:styleId="ListBullet4">
    <w:name w:val="List Bullet 4"/>
    <w:basedOn w:val="Normal"/>
    <w:autoRedefine/>
    <w:rsid w:val="002D561B"/>
    <w:pPr>
      <w:tabs>
        <w:tab w:val="num" w:pos="1209"/>
      </w:tabs>
      <w:ind w:left="1209" w:hanging="360"/>
    </w:pPr>
  </w:style>
  <w:style w:type="paragraph" w:styleId="ListBullet5">
    <w:name w:val="List Bullet 5"/>
    <w:basedOn w:val="Normal"/>
    <w:autoRedefine/>
    <w:rsid w:val="002D561B"/>
    <w:pPr>
      <w:tabs>
        <w:tab w:val="num" w:pos="1492"/>
      </w:tabs>
      <w:ind w:left="1492" w:hanging="360"/>
    </w:pPr>
  </w:style>
  <w:style w:type="paragraph" w:styleId="ListNumber2">
    <w:name w:val="List Number 2"/>
    <w:basedOn w:val="Normal"/>
    <w:rsid w:val="002D561B"/>
    <w:pPr>
      <w:tabs>
        <w:tab w:val="num" w:pos="643"/>
      </w:tabs>
      <w:ind w:left="643" w:hanging="360"/>
    </w:pPr>
  </w:style>
  <w:style w:type="paragraph" w:styleId="ListNumber3">
    <w:name w:val="List Number 3"/>
    <w:basedOn w:val="Normal"/>
    <w:rsid w:val="002D561B"/>
    <w:pPr>
      <w:tabs>
        <w:tab w:val="num" w:pos="926"/>
      </w:tabs>
      <w:ind w:left="926" w:hanging="360"/>
    </w:pPr>
  </w:style>
  <w:style w:type="paragraph" w:styleId="ListNumber4">
    <w:name w:val="List Number 4"/>
    <w:basedOn w:val="Normal"/>
    <w:rsid w:val="002D561B"/>
    <w:pPr>
      <w:tabs>
        <w:tab w:val="num" w:pos="1209"/>
      </w:tabs>
      <w:ind w:left="1209" w:hanging="360"/>
    </w:pPr>
  </w:style>
  <w:style w:type="paragraph" w:styleId="ListNumber5">
    <w:name w:val="List Number 5"/>
    <w:basedOn w:val="Normal"/>
    <w:rsid w:val="002D561B"/>
    <w:pPr>
      <w:tabs>
        <w:tab w:val="num" w:pos="1492"/>
      </w:tabs>
      <w:ind w:left="1492" w:hanging="360"/>
    </w:pPr>
  </w:style>
  <w:style w:type="paragraph" w:styleId="Title">
    <w:name w:val="Title"/>
    <w:basedOn w:val="Normal"/>
    <w:link w:val="TitleChar"/>
    <w:qFormat/>
    <w:rsid w:val="002D561B"/>
    <w:pPr>
      <w:spacing w:before="240" w:after="60"/>
    </w:pPr>
    <w:rPr>
      <w:rFonts w:ascii="Arial" w:hAnsi="Arial" w:cs="Arial"/>
      <w:b/>
      <w:bCs/>
      <w:sz w:val="40"/>
      <w:szCs w:val="40"/>
    </w:rPr>
  </w:style>
  <w:style w:type="character" w:customStyle="1" w:styleId="TitleChar">
    <w:name w:val="Title Char"/>
    <w:basedOn w:val="DefaultParagraphFont"/>
    <w:link w:val="Title"/>
    <w:rsid w:val="002D561B"/>
    <w:rPr>
      <w:rFonts w:ascii="Arial" w:hAnsi="Arial" w:cs="Arial"/>
      <w:b/>
      <w:bCs/>
      <w:sz w:val="40"/>
      <w:szCs w:val="40"/>
    </w:rPr>
  </w:style>
  <w:style w:type="paragraph" w:styleId="Closing">
    <w:name w:val="Closing"/>
    <w:basedOn w:val="Normal"/>
    <w:link w:val="ClosingChar"/>
    <w:rsid w:val="002D561B"/>
    <w:pPr>
      <w:ind w:left="4252"/>
    </w:pPr>
  </w:style>
  <w:style w:type="character" w:customStyle="1" w:styleId="ClosingChar">
    <w:name w:val="Closing Char"/>
    <w:basedOn w:val="DefaultParagraphFont"/>
    <w:link w:val="Closing"/>
    <w:rsid w:val="002D561B"/>
    <w:rPr>
      <w:sz w:val="22"/>
    </w:rPr>
  </w:style>
  <w:style w:type="paragraph" w:styleId="Signature">
    <w:name w:val="Signature"/>
    <w:basedOn w:val="Normal"/>
    <w:link w:val="SignatureChar"/>
    <w:rsid w:val="002D561B"/>
    <w:pPr>
      <w:ind w:left="4252"/>
    </w:pPr>
  </w:style>
  <w:style w:type="character" w:customStyle="1" w:styleId="SignatureChar">
    <w:name w:val="Signature Char"/>
    <w:basedOn w:val="DefaultParagraphFont"/>
    <w:link w:val="Signature"/>
    <w:rsid w:val="002D561B"/>
    <w:rPr>
      <w:sz w:val="22"/>
    </w:rPr>
  </w:style>
  <w:style w:type="paragraph" w:styleId="BodyText">
    <w:name w:val="Body Text"/>
    <w:basedOn w:val="Normal"/>
    <w:link w:val="BodyTextChar"/>
    <w:rsid w:val="002D561B"/>
    <w:pPr>
      <w:spacing w:after="120"/>
    </w:pPr>
  </w:style>
  <w:style w:type="character" w:customStyle="1" w:styleId="BodyTextChar">
    <w:name w:val="Body Text Char"/>
    <w:basedOn w:val="DefaultParagraphFont"/>
    <w:link w:val="BodyText"/>
    <w:rsid w:val="002D561B"/>
    <w:rPr>
      <w:sz w:val="22"/>
    </w:rPr>
  </w:style>
  <w:style w:type="paragraph" w:styleId="BodyTextIndent">
    <w:name w:val="Body Text Indent"/>
    <w:basedOn w:val="Normal"/>
    <w:link w:val="BodyTextIndentChar"/>
    <w:rsid w:val="002D561B"/>
    <w:pPr>
      <w:spacing w:after="120"/>
      <w:ind w:left="283"/>
    </w:pPr>
  </w:style>
  <w:style w:type="character" w:customStyle="1" w:styleId="BodyTextIndentChar">
    <w:name w:val="Body Text Indent Char"/>
    <w:basedOn w:val="DefaultParagraphFont"/>
    <w:link w:val="BodyTextIndent"/>
    <w:rsid w:val="002D561B"/>
    <w:rPr>
      <w:sz w:val="22"/>
    </w:rPr>
  </w:style>
  <w:style w:type="paragraph" w:styleId="ListContinue">
    <w:name w:val="List Continue"/>
    <w:basedOn w:val="Normal"/>
    <w:rsid w:val="002D561B"/>
    <w:pPr>
      <w:spacing w:after="120"/>
      <w:ind w:left="283"/>
    </w:pPr>
  </w:style>
  <w:style w:type="paragraph" w:styleId="ListContinue2">
    <w:name w:val="List Continue 2"/>
    <w:basedOn w:val="Normal"/>
    <w:rsid w:val="002D561B"/>
    <w:pPr>
      <w:spacing w:after="120"/>
      <w:ind w:left="566"/>
    </w:pPr>
  </w:style>
  <w:style w:type="paragraph" w:styleId="ListContinue3">
    <w:name w:val="List Continue 3"/>
    <w:basedOn w:val="Normal"/>
    <w:rsid w:val="002D561B"/>
    <w:pPr>
      <w:spacing w:after="120"/>
      <w:ind w:left="849"/>
    </w:pPr>
  </w:style>
  <w:style w:type="paragraph" w:styleId="ListContinue4">
    <w:name w:val="List Continue 4"/>
    <w:basedOn w:val="Normal"/>
    <w:rsid w:val="002D561B"/>
    <w:pPr>
      <w:spacing w:after="120"/>
      <w:ind w:left="1132"/>
    </w:pPr>
  </w:style>
  <w:style w:type="paragraph" w:styleId="ListContinue5">
    <w:name w:val="List Continue 5"/>
    <w:basedOn w:val="Normal"/>
    <w:rsid w:val="002D561B"/>
    <w:pPr>
      <w:spacing w:after="120"/>
      <w:ind w:left="1415"/>
    </w:pPr>
  </w:style>
  <w:style w:type="paragraph" w:styleId="MessageHeader">
    <w:name w:val="Message Header"/>
    <w:basedOn w:val="Normal"/>
    <w:link w:val="MessageHeaderChar"/>
    <w:rsid w:val="002D56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D561B"/>
    <w:rPr>
      <w:rFonts w:ascii="Arial" w:hAnsi="Arial" w:cs="Arial"/>
      <w:sz w:val="22"/>
      <w:shd w:val="pct20" w:color="auto" w:fill="auto"/>
    </w:rPr>
  </w:style>
  <w:style w:type="paragraph" w:styleId="Subtitle">
    <w:name w:val="Subtitle"/>
    <w:basedOn w:val="Normal"/>
    <w:link w:val="SubtitleChar"/>
    <w:qFormat/>
    <w:rsid w:val="002D561B"/>
    <w:pPr>
      <w:spacing w:after="60"/>
      <w:jc w:val="center"/>
      <w:outlineLvl w:val="1"/>
    </w:pPr>
    <w:rPr>
      <w:rFonts w:ascii="Arial" w:hAnsi="Arial" w:cs="Arial"/>
    </w:rPr>
  </w:style>
  <w:style w:type="character" w:customStyle="1" w:styleId="SubtitleChar">
    <w:name w:val="Subtitle Char"/>
    <w:basedOn w:val="DefaultParagraphFont"/>
    <w:link w:val="Subtitle"/>
    <w:rsid w:val="002D561B"/>
    <w:rPr>
      <w:rFonts w:ascii="Arial" w:hAnsi="Arial" w:cs="Arial"/>
      <w:sz w:val="22"/>
    </w:rPr>
  </w:style>
  <w:style w:type="paragraph" w:styleId="Salutation">
    <w:name w:val="Salutation"/>
    <w:basedOn w:val="Normal"/>
    <w:next w:val="Normal"/>
    <w:link w:val="SalutationChar"/>
    <w:rsid w:val="002D561B"/>
  </w:style>
  <w:style w:type="character" w:customStyle="1" w:styleId="SalutationChar">
    <w:name w:val="Salutation Char"/>
    <w:basedOn w:val="DefaultParagraphFont"/>
    <w:link w:val="Salutation"/>
    <w:rsid w:val="002D561B"/>
    <w:rPr>
      <w:sz w:val="22"/>
    </w:rPr>
  </w:style>
  <w:style w:type="paragraph" w:styleId="Date">
    <w:name w:val="Date"/>
    <w:basedOn w:val="Normal"/>
    <w:next w:val="Normal"/>
    <w:link w:val="DateChar"/>
    <w:rsid w:val="002D561B"/>
  </w:style>
  <w:style w:type="character" w:customStyle="1" w:styleId="DateChar">
    <w:name w:val="Date Char"/>
    <w:basedOn w:val="DefaultParagraphFont"/>
    <w:link w:val="Date"/>
    <w:rsid w:val="002D561B"/>
    <w:rPr>
      <w:sz w:val="22"/>
    </w:rPr>
  </w:style>
  <w:style w:type="paragraph" w:styleId="BodyTextFirstIndent">
    <w:name w:val="Body Text First Indent"/>
    <w:basedOn w:val="BodyText"/>
    <w:link w:val="BodyTextFirstIndentChar"/>
    <w:rsid w:val="002D561B"/>
    <w:pPr>
      <w:ind w:firstLine="210"/>
    </w:pPr>
  </w:style>
  <w:style w:type="character" w:customStyle="1" w:styleId="BodyTextFirstIndentChar">
    <w:name w:val="Body Text First Indent Char"/>
    <w:basedOn w:val="BodyTextChar"/>
    <w:link w:val="BodyTextFirstIndent"/>
    <w:rsid w:val="002D561B"/>
    <w:rPr>
      <w:sz w:val="22"/>
    </w:rPr>
  </w:style>
  <w:style w:type="paragraph" w:styleId="BodyTextFirstIndent2">
    <w:name w:val="Body Text First Indent 2"/>
    <w:basedOn w:val="BodyTextIndent"/>
    <w:link w:val="BodyTextFirstIndent2Char"/>
    <w:rsid w:val="002D561B"/>
    <w:pPr>
      <w:ind w:firstLine="210"/>
    </w:pPr>
  </w:style>
  <w:style w:type="character" w:customStyle="1" w:styleId="BodyTextFirstIndent2Char">
    <w:name w:val="Body Text First Indent 2 Char"/>
    <w:basedOn w:val="BodyTextIndentChar"/>
    <w:link w:val="BodyTextFirstIndent2"/>
    <w:rsid w:val="002D561B"/>
    <w:rPr>
      <w:sz w:val="22"/>
    </w:rPr>
  </w:style>
  <w:style w:type="paragraph" w:styleId="BodyText2">
    <w:name w:val="Body Text 2"/>
    <w:basedOn w:val="Normal"/>
    <w:link w:val="BodyText2Char"/>
    <w:rsid w:val="002D561B"/>
    <w:pPr>
      <w:spacing w:after="120" w:line="480" w:lineRule="auto"/>
    </w:pPr>
  </w:style>
  <w:style w:type="character" w:customStyle="1" w:styleId="BodyText2Char">
    <w:name w:val="Body Text 2 Char"/>
    <w:basedOn w:val="DefaultParagraphFont"/>
    <w:link w:val="BodyText2"/>
    <w:rsid w:val="002D561B"/>
    <w:rPr>
      <w:sz w:val="22"/>
    </w:rPr>
  </w:style>
  <w:style w:type="paragraph" w:styleId="BodyText3">
    <w:name w:val="Body Text 3"/>
    <w:basedOn w:val="Normal"/>
    <w:link w:val="BodyText3Char"/>
    <w:rsid w:val="002D561B"/>
    <w:pPr>
      <w:spacing w:after="120"/>
    </w:pPr>
    <w:rPr>
      <w:sz w:val="16"/>
      <w:szCs w:val="16"/>
    </w:rPr>
  </w:style>
  <w:style w:type="character" w:customStyle="1" w:styleId="BodyText3Char">
    <w:name w:val="Body Text 3 Char"/>
    <w:basedOn w:val="DefaultParagraphFont"/>
    <w:link w:val="BodyText3"/>
    <w:rsid w:val="002D561B"/>
    <w:rPr>
      <w:sz w:val="16"/>
      <w:szCs w:val="16"/>
    </w:rPr>
  </w:style>
  <w:style w:type="paragraph" w:styleId="BodyTextIndent2">
    <w:name w:val="Body Text Indent 2"/>
    <w:basedOn w:val="Normal"/>
    <w:link w:val="BodyTextIndent2Char"/>
    <w:rsid w:val="002D561B"/>
    <w:pPr>
      <w:spacing w:after="120" w:line="480" w:lineRule="auto"/>
      <w:ind w:left="283"/>
    </w:pPr>
  </w:style>
  <w:style w:type="character" w:customStyle="1" w:styleId="BodyTextIndent2Char">
    <w:name w:val="Body Text Indent 2 Char"/>
    <w:basedOn w:val="DefaultParagraphFont"/>
    <w:link w:val="BodyTextIndent2"/>
    <w:rsid w:val="002D561B"/>
    <w:rPr>
      <w:sz w:val="22"/>
    </w:rPr>
  </w:style>
  <w:style w:type="paragraph" w:styleId="BodyTextIndent3">
    <w:name w:val="Body Text Indent 3"/>
    <w:basedOn w:val="Normal"/>
    <w:link w:val="BodyTextIndent3Char"/>
    <w:rsid w:val="002D561B"/>
    <w:pPr>
      <w:spacing w:after="120"/>
      <w:ind w:left="283"/>
    </w:pPr>
    <w:rPr>
      <w:sz w:val="16"/>
      <w:szCs w:val="16"/>
    </w:rPr>
  </w:style>
  <w:style w:type="character" w:customStyle="1" w:styleId="BodyTextIndent3Char">
    <w:name w:val="Body Text Indent 3 Char"/>
    <w:basedOn w:val="DefaultParagraphFont"/>
    <w:link w:val="BodyTextIndent3"/>
    <w:rsid w:val="002D561B"/>
    <w:rPr>
      <w:sz w:val="16"/>
      <w:szCs w:val="16"/>
    </w:rPr>
  </w:style>
  <w:style w:type="paragraph" w:styleId="BlockText">
    <w:name w:val="Block Text"/>
    <w:basedOn w:val="Normal"/>
    <w:rsid w:val="002D561B"/>
    <w:pPr>
      <w:spacing w:after="120"/>
      <w:ind w:left="1440" w:right="1440"/>
    </w:pPr>
  </w:style>
  <w:style w:type="character" w:styleId="Hyperlink">
    <w:name w:val="Hyperlink"/>
    <w:basedOn w:val="DefaultParagraphFont"/>
    <w:rsid w:val="002D561B"/>
    <w:rPr>
      <w:color w:val="0000FF"/>
      <w:u w:val="single"/>
    </w:rPr>
  </w:style>
  <w:style w:type="character" w:styleId="FollowedHyperlink">
    <w:name w:val="FollowedHyperlink"/>
    <w:basedOn w:val="DefaultParagraphFont"/>
    <w:rsid w:val="002D561B"/>
    <w:rPr>
      <w:color w:val="800080"/>
      <w:u w:val="single"/>
    </w:rPr>
  </w:style>
  <w:style w:type="character" w:styleId="Strong">
    <w:name w:val="Strong"/>
    <w:basedOn w:val="DefaultParagraphFont"/>
    <w:qFormat/>
    <w:rsid w:val="002D561B"/>
    <w:rPr>
      <w:b/>
      <w:bCs/>
    </w:rPr>
  </w:style>
  <w:style w:type="character" w:styleId="Emphasis">
    <w:name w:val="Emphasis"/>
    <w:basedOn w:val="DefaultParagraphFont"/>
    <w:qFormat/>
    <w:rsid w:val="002D561B"/>
    <w:rPr>
      <w:i/>
      <w:iCs/>
    </w:rPr>
  </w:style>
  <w:style w:type="paragraph" w:styleId="DocumentMap">
    <w:name w:val="Document Map"/>
    <w:basedOn w:val="Normal"/>
    <w:link w:val="DocumentMapChar"/>
    <w:rsid w:val="002D561B"/>
    <w:pPr>
      <w:shd w:val="clear" w:color="auto" w:fill="000080"/>
    </w:pPr>
    <w:rPr>
      <w:rFonts w:ascii="Tahoma" w:hAnsi="Tahoma" w:cs="Tahoma"/>
    </w:rPr>
  </w:style>
  <w:style w:type="character" w:customStyle="1" w:styleId="DocumentMapChar">
    <w:name w:val="Document Map Char"/>
    <w:basedOn w:val="DefaultParagraphFont"/>
    <w:link w:val="DocumentMap"/>
    <w:rsid w:val="002D561B"/>
    <w:rPr>
      <w:rFonts w:ascii="Tahoma" w:hAnsi="Tahoma" w:cs="Tahoma"/>
      <w:sz w:val="22"/>
      <w:shd w:val="clear" w:color="auto" w:fill="000080"/>
    </w:rPr>
  </w:style>
  <w:style w:type="paragraph" w:styleId="PlainText">
    <w:name w:val="Plain Text"/>
    <w:basedOn w:val="Normal"/>
    <w:link w:val="PlainTextChar"/>
    <w:rsid w:val="002D561B"/>
    <w:rPr>
      <w:rFonts w:ascii="Courier New" w:hAnsi="Courier New" w:cs="Courier New"/>
      <w:sz w:val="20"/>
    </w:rPr>
  </w:style>
  <w:style w:type="character" w:customStyle="1" w:styleId="PlainTextChar">
    <w:name w:val="Plain Text Char"/>
    <w:basedOn w:val="DefaultParagraphFont"/>
    <w:link w:val="PlainText"/>
    <w:rsid w:val="002D561B"/>
    <w:rPr>
      <w:rFonts w:ascii="Courier New" w:hAnsi="Courier New" w:cs="Courier New"/>
    </w:rPr>
  </w:style>
  <w:style w:type="paragraph" w:styleId="E-mailSignature">
    <w:name w:val="E-mail Signature"/>
    <w:basedOn w:val="Normal"/>
    <w:link w:val="E-mailSignatureChar"/>
    <w:rsid w:val="002D561B"/>
  </w:style>
  <w:style w:type="character" w:customStyle="1" w:styleId="E-mailSignatureChar">
    <w:name w:val="E-mail Signature Char"/>
    <w:basedOn w:val="DefaultParagraphFont"/>
    <w:link w:val="E-mailSignature"/>
    <w:rsid w:val="002D561B"/>
    <w:rPr>
      <w:sz w:val="22"/>
    </w:rPr>
  </w:style>
  <w:style w:type="paragraph" w:styleId="NormalWeb">
    <w:name w:val="Normal (Web)"/>
    <w:basedOn w:val="Normal"/>
    <w:rsid w:val="002D561B"/>
  </w:style>
  <w:style w:type="character" w:styleId="HTMLAcronym">
    <w:name w:val="HTML Acronym"/>
    <w:basedOn w:val="DefaultParagraphFont"/>
    <w:rsid w:val="002D561B"/>
  </w:style>
  <w:style w:type="paragraph" w:styleId="HTMLAddress">
    <w:name w:val="HTML Address"/>
    <w:basedOn w:val="Normal"/>
    <w:link w:val="HTMLAddressChar"/>
    <w:rsid w:val="002D561B"/>
    <w:rPr>
      <w:i/>
      <w:iCs/>
    </w:rPr>
  </w:style>
  <w:style w:type="character" w:customStyle="1" w:styleId="HTMLAddressChar">
    <w:name w:val="HTML Address Char"/>
    <w:basedOn w:val="DefaultParagraphFont"/>
    <w:link w:val="HTMLAddress"/>
    <w:rsid w:val="002D561B"/>
    <w:rPr>
      <w:i/>
      <w:iCs/>
      <w:sz w:val="22"/>
    </w:rPr>
  </w:style>
  <w:style w:type="character" w:styleId="HTMLCite">
    <w:name w:val="HTML Cite"/>
    <w:basedOn w:val="DefaultParagraphFont"/>
    <w:rsid w:val="002D561B"/>
    <w:rPr>
      <w:i/>
      <w:iCs/>
    </w:rPr>
  </w:style>
  <w:style w:type="character" w:styleId="HTMLCode">
    <w:name w:val="HTML Code"/>
    <w:basedOn w:val="DefaultParagraphFont"/>
    <w:rsid w:val="002D561B"/>
    <w:rPr>
      <w:rFonts w:ascii="Courier New" w:hAnsi="Courier New" w:cs="Courier New"/>
      <w:sz w:val="20"/>
      <w:szCs w:val="20"/>
    </w:rPr>
  </w:style>
  <w:style w:type="character" w:styleId="HTMLDefinition">
    <w:name w:val="HTML Definition"/>
    <w:basedOn w:val="DefaultParagraphFont"/>
    <w:rsid w:val="002D561B"/>
    <w:rPr>
      <w:i/>
      <w:iCs/>
    </w:rPr>
  </w:style>
  <w:style w:type="character" w:styleId="HTMLKeyboard">
    <w:name w:val="HTML Keyboard"/>
    <w:basedOn w:val="DefaultParagraphFont"/>
    <w:rsid w:val="002D561B"/>
    <w:rPr>
      <w:rFonts w:ascii="Courier New" w:hAnsi="Courier New" w:cs="Courier New"/>
      <w:sz w:val="20"/>
      <w:szCs w:val="20"/>
    </w:rPr>
  </w:style>
  <w:style w:type="paragraph" w:styleId="HTMLPreformatted">
    <w:name w:val="HTML Preformatted"/>
    <w:basedOn w:val="Normal"/>
    <w:link w:val="HTMLPreformattedChar"/>
    <w:rsid w:val="002D561B"/>
    <w:rPr>
      <w:rFonts w:ascii="Courier New" w:hAnsi="Courier New" w:cs="Courier New"/>
      <w:sz w:val="20"/>
    </w:rPr>
  </w:style>
  <w:style w:type="character" w:customStyle="1" w:styleId="HTMLPreformattedChar">
    <w:name w:val="HTML Preformatted Char"/>
    <w:basedOn w:val="DefaultParagraphFont"/>
    <w:link w:val="HTMLPreformatted"/>
    <w:rsid w:val="002D561B"/>
    <w:rPr>
      <w:rFonts w:ascii="Courier New" w:hAnsi="Courier New" w:cs="Courier New"/>
    </w:rPr>
  </w:style>
  <w:style w:type="character" w:styleId="HTMLSample">
    <w:name w:val="HTML Sample"/>
    <w:basedOn w:val="DefaultParagraphFont"/>
    <w:rsid w:val="002D561B"/>
    <w:rPr>
      <w:rFonts w:ascii="Courier New" w:hAnsi="Courier New" w:cs="Courier New"/>
    </w:rPr>
  </w:style>
  <w:style w:type="character" w:styleId="HTMLTypewriter">
    <w:name w:val="HTML Typewriter"/>
    <w:basedOn w:val="DefaultParagraphFont"/>
    <w:rsid w:val="002D561B"/>
    <w:rPr>
      <w:rFonts w:ascii="Courier New" w:hAnsi="Courier New" w:cs="Courier New"/>
      <w:sz w:val="20"/>
      <w:szCs w:val="20"/>
    </w:rPr>
  </w:style>
  <w:style w:type="character" w:styleId="HTMLVariable">
    <w:name w:val="HTML Variable"/>
    <w:basedOn w:val="DefaultParagraphFont"/>
    <w:rsid w:val="002D561B"/>
    <w:rPr>
      <w:i/>
      <w:iCs/>
    </w:rPr>
  </w:style>
  <w:style w:type="paragraph" w:styleId="CommentSubject">
    <w:name w:val="annotation subject"/>
    <w:basedOn w:val="CommentText"/>
    <w:next w:val="CommentText"/>
    <w:link w:val="CommentSubjectChar"/>
    <w:rsid w:val="002D561B"/>
    <w:rPr>
      <w:b/>
      <w:bCs/>
    </w:rPr>
  </w:style>
  <w:style w:type="character" w:customStyle="1" w:styleId="CommentSubjectChar">
    <w:name w:val="Comment Subject Char"/>
    <w:basedOn w:val="CommentTextChar"/>
    <w:link w:val="CommentSubject"/>
    <w:rsid w:val="002D561B"/>
    <w:rPr>
      <w:b/>
      <w:bCs/>
    </w:rPr>
  </w:style>
  <w:style w:type="numbering" w:styleId="1ai">
    <w:name w:val="Outline List 1"/>
    <w:basedOn w:val="NoList"/>
    <w:rsid w:val="002D561B"/>
    <w:pPr>
      <w:numPr>
        <w:numId w:val="14"/>
      </w:numPr>
    </w:pPr>
  </w:style>
  <w:style w:type="numbering" w:styleId="111111">
    <w:name w:val="Outline List 2"/>
    <w:basedOn w:val="NoList"/>
    <w:rsid w:val="002D561B"/>
    <w:pPr>
      <w:numPr>
        <w:numId w:val="15"/>
      </w:numPr>
    </w:pPr>
  </w:style>
  <w:style w:type="numbering" w:styleId="ArticleSection">
    <w:name w:val="Outline List 3"/>
    <w:basedOn w:val="NoList"/>
    <w:rsid w:val="002D561B"/>
    <w:pPr>
      <w:numPr>
        <w:numId w:val="17"/>
      </w:numPr>
    </w:pPr>
  </w:style>
  <w:style w:type="table" w:styleId="TableSimple1">
    <w:name w:val="Table Simple 1"/>
    <w:basedOn w:val="TableNormal"/>
    <w:rsid w:val="002D561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561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561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D561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561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561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561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561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561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561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561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561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561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561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561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D561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561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561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561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561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561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561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561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561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561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561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561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561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561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561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561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D561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561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561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D561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561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D561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561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561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D561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561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561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D561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D561B"/>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1151</Words>
  <Characters>5839</Characters>
  <Application>Microsoft Office Word</Application>
  <DocSecurity>0</DocSecurity>
  <PresentationFormat/>
  <Lines>157</Lines>
  <Paragraphs>97</Paragraphs>
  <ScaleCrop>false</ScaleCrop>
  <HeadingPairs>
    <vt:vector size="2" baseType="variant">
      <vt:variant>
        <vt:lpstr>Title</vt:lpstr>
      </vt:variant>
      <vt:variant>
        <vt:i4>1</vt:i4>
      </vt:variant>
    </vt:vector>
  </HeadingPairs>
  <TitlesOfParts>
    <vt:vector size="1" baseType="lpstr">
      <vt:lpstr>Financial Sector Reform (Hayne Royal Commission Response) (Hawking of Financial Products) Regulations 2021</vt:lpstr>
    </vt:vector>
  </TitlesOfParts>
  <Manager/>
  <Company/>
  <LinksUpToDate>false</LinksUpToDate>
  <CharactersWithSpaces>6893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2021-08-02T02:42:00Z</dcterms:created>
  <dcterms:modified xsi:type="dcterms:W3CDTF">2021-08-02T02:42:00Z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Financial Sector Reform (Hayne Royal Commission Response) (Hawking of Financial Products)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05 August 2021</vt:lpwstr>
  </property>
  <property fmtid="{D5CDD505-2E9C-101B-9397-08002B2CF9AE}" pid="10" name="ID">
    <vt:lpwstr>OPC65273</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y fmtid="{D5CDD505-2E9C-101B-9397-08002B2CF9AE}" pid="15" name="ExcoDate">
    <vt:lpwstr>05 August 2021</vt:lpwstr>
  </property>
</Properties>
</file>