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CDDBE" w14:textId="77777777" w:rsidR="006350CB" w:rsidRPr="00E5567F" w:rsidRDefault="006350CB" w:rsidP="006350CB">
      <w:pPr>
        <w:keepNext/>
        <w:spacing w:before="100" w:after="100" w:line="240" w:lineRule="auto"/>
        <w:jc w:val="center"/>
        <w:outlineLvl w:val="3"/>
        <w:rPr>
          <w:rFonts w:ascii="Times New Roman" w:eastAsia="Times New Roman" w:hAnsi="Times New Roman" w:cs="Times New Roman"/>
          <w:b/>
          <w:bCs/>
          <w:sz w:val="24"/>
          <w:szCs w:val="24"/>
        </w:rPr>
      </w:pPr>
      <w:r w:rsidRPr="00E5567F">
        <w:rPr>
          <w:rFonts w:ascii="Times New Roman" w:eastAsia="Times New Roman" w:hAnsi="Times New Roman" w:cs="Times New Roman"/>
          <w:b/>
          <w:bCs/>
          <w:sz w:val="24"/>
          <w:szCs w:val="24"/>
        </w:rPr>
        <w:t>EXPLANATORY STATEMENT</w:t>
      </w:r>
    </w:p>
    <w:p w14:paraId="6FA38DEC" w14:textId="77777777" w:rsidR="006350CB" w:rsidRPr="00E5567F" w:rsidRDefault="006350CB" w:rsidP="006350CB">
      <w:pPr>
        <w:spacing w:after="0" w:line="240" w:lineRule="auto"/>
        <w:jc w:val="center"/>
        <w:rPr>
          <w:rFonts w:ascii="Times New Roman" w:eastAsia="Times New Roman" w:hAnsi="Times New Roman" w:cs="Times New Roman"/>
          <w:lang w:eastAsia="en-AU"/>
        </w:rPr>
      </w:pPr>
    </w:p>
    <w:p w14:paraId="70889702" w14:textId="77777777" w:rsidR="006350CB" w:rsidRPr="00E5567F" w:rsidRDefault="006350CB" w:rsidP="006350CB">
      <w:pPr>
        <w:spacing w:after="0" w:line="240" w:lineRule="auto"/>
        <w:jc w:val="center"/>
        <w:rPr>
          <w:rFonts w:ascii="Times New Roman" w:eastAsia="Times New Roman" w:hAnsi="Times New Roman" w:cs="Times New Roman"/>
          <w:i/>
          <w:iCs/>
          <w:sz w:val="24"/>
          <w:szCs w:val="20"/>
          <w:lang w:eastAsia="en-AU"/>
        </w:rPr>
      </w:pPr>
      <w:r w:rsidRPr="00E5567F">
        <w:rPr>
          <w:rFonts w:ascii="Times New Roman" w:eastAsia="Times New Roman" w:hAnsi="Times New Roman" w:cs="Times New Roman"/>
          <w:i/>
          <w:iCs/>
          <w:sz w:val="24"/>
          <w:szCs w:val="20"/>
          <w:lang w:eastAsia="en-AU"/>
        </w:rPr>
        <w:t>Health Insurance Act 1973</w:t>
      </w:r>
    </w:p>
    <w:p w14:paraId="431626BB" w14:textId="77777777" w:rsidR="006350CB" w:rsidRPr="00E5567F" w:rsidRDefault="006350CB" w:rsidP="006350CB">
      <w:pPr>
        <w:spacing w:after="0" w:line="240" w:lineRule="auto"/>
        <w:rPr>
          <w:rFonts w:ascii="Times New Roman" w:eastAsia="Times New Roman" w:hAnsi="Times New Roman" w:cs="Times New Roman"/>
          <w:sz w:val="24"/>
          <w:szCs w:val="24"/>
          <w:u w:val="single"/>
          <w:lang w:eastAsia="en-AU"/>
        </w:rPr>
      </w:pPr>
    </w:p>
    <w:p w14:paraId="43D8A947" w14:textId="77777777" w:rsidR="006350CB" w:rsidRPr="00E5567F" w:rsidRDefault="006350CB" w:rsidP="006350CB">
      <w:pPr>
        <w:spacing w:after="0" w:line="240" w:lineRule="auto"/>
        <w:ind w:right="-483"/>
        <w:jc w:val="center"/>
        <w:rPr>
          <w:rFonts w:ascii="Times New Roman" w:eastAsia="Times New Roman" w:hAnsi="Times New Roman" w:cs="Times New Roman"/>
          <w:bCs/>
          <w:i/>
          <w:sz w:val="24"/>
          <w:szCs w:val="24"/>
          <w:lang w:eastAsia="en-AU"/>
        </w:rPr>
      </w:pPr>
      <w:r w:rsidRPr="00E5567F">
        <w:rPr>
          <w:rFonts w:ascii="Times New Roman" w:eastAsia="Times New Roman" w:hAnsi="Times New Roman" w:cs="Times New Roman"/>
          <w:bCs/>
          <w:i/>
          <w:sz w:val="24"/>
          <w:szCs w:val="24"/>
          <w:lang w:eastAsia="en-AU"/>
        </w:rPr>
        <w:t xml:space="preserve">Health Insurance (Section 3C Co-Dependent Pathology Services) Amendment Determination </w:t>
      </w:r>
    </w:p>
    <w:p w14:paraId="69E2DE5C" w14:textId="77777777" w:rsidR="006350CB" w:rsidRPr="00E5567F" w:rsidRDefault="006350CB" w:rsidP="006350CB">
      <w:pPr>
        <w:spacing w:after="0" w:line="240" w:lineRule="auto"/>
        <w:ind w:right="-483"/>
        <w:jc w:val="center"/>
        <w:rPr>
          <w:rFonts w:ascii="Times New Roman" w:eastAsia="Times New Roman" w:hAnsi="Times New Roman" w:cs="Times New Roman"/>
          <w:bCs/>
          <w:i/>
          <w:sz w:val="24"/>
          <w:szCs w:val="24"/>
          <w:lang w:eastAsia="en-AU"/>
        </w:rPr>
      </w:pPr>
      <w:r w:rsidRPr="00E5567F">
        <w:rPr>
          <w:rFonts w:ascii="Times New Roman" w:eastAsia="Times New Roman" w:hAnsi="Times New Roman" w:cs="Times New Roman"/>
          <w:bCs/>
          <w:i/>
          <w:sz w:val="24"/>
          <w:szCs w:val="24"/>
          <w:lang w:eastAsia="en-AU"/>
        </w:rPr>
        <w:t>2021</w:t>
      </w:r>
    </w:p>
    <w:p w14:paraId="3F7959E5" w14:textId="77777777" w:rsidR="006350CB" w:rsidRPr="00E5567F" w:rsidRDefault="006350CB" w:rsidP="006350CB">
      <w:pPr>
        <w:spacing w:after="0" w:line="240" w:lineRule="auto"/>
        <w:ind w:right="-483"/>
        <w:jc w:val="center"/>
        <w:rPr>
          <w:rFonts w:ascii="Times New Roman" w:eastAsia="Times New Roman" w:hAnsi="Times New Roman" w:cs="Times New Roman"/>
          <w:bCs/>
          <w:i/>
          <w:sz w:val="24"/>
          <w:szCs w:val="24"/>
          <w:lang w:eastAsia="en-AU"/>
        </w:rPr>
      </w:pPr>
    </w:p>
    <w:p w14:paraId="2D7A844E" w14:textId="77777777" w:rsidR="006350CB" w:rsidRPr="00E5567F" w:rsidRDefault="006350CB" w:rsidP="006350CB">
      <w:pPr>
        <w:tabs>
          <w:tab w:val="left" w:pos="0"/>
          <w:tab w:val="left" w:pos="1008"/>
          <w:tab w:val="left" w:pos="2160"/>
          <w:tab w:val="left" w:pos="3312"/>
          <w:tab w:val="left" w:pos="4464"/>
          <w:tab w:val="left" w:pos="5616"/>
          <w:tab w:val="left" w:pos="6768"/>
          <w:tab w:val="left" w:pos="7920"/>
          <w:tab w:val="left" w:pos="9072"/>
          <w:tab w:val="right" w:pos="9504"/>
        </w:tabs>
        <w:spacing w:after="0" w:line="279" w:lineRule="exact"/>
        <w:rPr>
          <w:rFonts w:ascii="Times New Roman" w:eastAsia="Times New Roman" w:hAnsi="Times New Roman" w:cs="Times New Roman"/>
          <w:color w:val="000000"/>
          <w:sz w:val="24"/>
          <w:szCs w:val="20"/>
          <w:shd w:val="clear" w:color="auto" w:fill="FFFFFF"/>
          <w:lang w:eastAsia="en-AU"/>
        </w:rPr>
      </w:pPr>
      <w:r w:rsidRPr="00E5567F">
        <w:rPr>
          <w:rFonts w:ascii="Times New Roman" w:eastAsia="Times New Roman" w:hAnsi="Times New Roman" w:cs="Times New Roman"/>
          <w:color w:val="000000"/>
          <w:sz w:val="24"/>
          <w:szCs w:val="20"/>
          <w:shd w:val="clear" w:color="auto" w:fill="FFFFFF"/>
          <w:lang w:eastAsia="en-AU"/>
        </w:rPr>
        <w:t xml:space="preserve">Subsection 3C(1) of the </w:t>
      </w:r>
      <w:r w:rsidRPr="00E5567F">
        <w:rPr>
          <w:rFonts w:ascii="Times New Roman" w:eastAsia="Times New Roman" w:hAnsi="Times New Roman" w:cs="Times New Roman"/>
          <w:i/>
          <w:color w:val="000000"/>
          <w:sz w:val="24"/>
          <w:szCs w:val="20"/>
          <w:shd w:val="clear" w:color="auto" w:fill="FFFFFF"/>
          <w:lang w:eastAsia="en-AU"/>
        </w:rPr>
        <w:t>Health Insurance Act 1973</w:t>
      </w:r>
      <w:r w:rsidRPr="00E5567F">
        <w:rPr>
          <w:rFonts w:ascii="Times New Roman" w:eastAsia="Times New Roman" w:hAnsi="Times New Roman" w:cs="Times New Roman"/>
          <w:color w:val="000000"/>
          <w:sz w:val="24"/>
          <w:szCs w:val="20"/>
          <w:shd w:val="clear" w:color="auto" w:fill="FFFFFF"/>
          <w:lang w:eastAsia="en-AU"/>
        </w:rPr>
        <w:t xml:space="preserve"> (the Act) provides that the Minister may, by legislative instrument, determine that a health service not specified in an item in the pathology services table (the Table) shall, in specified circumstances and for specified statutory provisions, be treated as if it were specified in the Table. </w:t>
      </w:r>
    </w:p>
    <w:p w14:paraId="50325D35" w14:textId="77777777" w:rsidR="006350CB" w:rsidRPr="00E5567F" w:rsidRDefault="006350CB" w:rsidP="006350CB">
      <w:pPr>
        <w:tabs>
          <w:tab w:val="left" w:pos="0"/>
          <w:tab w:val="left" w:pos="1008"/>
          <w:tab w:val="left" w:pos="2160"/>
          <w:tab w:val="left" w:pos="3312"/>
          <w:tab w:val="left" w:pos="4464"/>
          <w:tab w:val="left" w:pos="5616"/>
          <w:tab w:val="left" w:pos="6768"/>
          <w:tab w:val="left" w:pos="7920"/>
          <w:tab w:val="left" w:pos="9072"/>
          <w:tab w:val="right" w:pos="9504"/>
        </w:tabs>
        <w:spacing w:after="0" w:line="279" w:lineRule="exact"/>
        <w:rPr>
          <w:rFonts w:ascii="Times New Roman" w:eastAsia="Times New Roman" w:hAnsi="Times New Roman" w:cs="Times New Roman"/>
          <w:color w:val="000000"/>
          <w:sz w:val="24"/>
          <w:szCs w:val="20"/>
          <w:shd w:val="clear" w:color="auto" w:fill="FFFFFF"/>
          <w:lang w:eastAsia="en-AU"/>
        </w:rPr>
      </w:pPr>
    </w:p>
    <w:p w14:paraId="372E8EEC" w14:textId="77777777" w:rsidR="006350CB" w:rsidRPr="00E5567F" w:rsidRDefault="006350CB" w:rsidP="006350CB">
      <w:pPr>
        <w:tabs>
          <w:tab w:val="left" w:pos="0"/>
          <w:tab w:val="left" w:pos="1008"/>
          <w:tab w:val="left" w:pos="2160"/>
          <w:tab w:val="left" w:pos="3312"/>
          <w:tab w:val="left" w:pos="4464"/>
          <w:tab w:val="left" w:pos="5616"/>
          <w:tab w:val="left" w:pos="6768"/>
          <w:tab w:val="left" w:pos="7920"/>
          <w:tab w:val="left" w:pos="9072"/>
          <w:tab w:val="right" w:pos="9504"/>
        </w:tabs>
        <w:spacing w:after="0" w:line="279" w:lineRule="exact"/>
        <w:rPr>
          <w:rFonts w:ascii="Times New Roman" w:eastAsia="Times New Roman" w:hAnsi="Times New Roman" w:cs="Times New Roman"/>
          <w:color w:val="000000"/>
          <w:sz w:val="24"/>
          <w:szCs w:val="20"/>
          <w:shd w:val="clear" w:color="auto" w:fill="FFFFFF"/>
          <w:lang w:eastAsia="en-AU"/>
        </w:rPr>
      </w:pPr>
      <w:r w:rsidRPr="00E5567F">
        <w:rPr>
          <w:rFonts w:ascii="Times New Roman" w:eastAsia="Times New Roman" w:hAnsi="Times New Roman" w:cs="Times New Roman"/>
          <w:sz w:val="24"/>
          <w:szCs w:val="20"/>
          <w:lang w:eastAsia="en-AU"/>
        </w:rPr>
        <w:t xml:space="preserve">The Table is set out in the regulations made under section 4A of the Act. The most recent version of the regulations is the </w:t>
      </w:r>
      <w:r w:rsidRPr="00E5567F">
        <w:rPr>
          <w:rFonts w:ascii="Times New Roman" w:eastAsia="Times New Roman" w:hAnsi="Times New Roman" w:cs="Times New Roman"/>
          <w:i/>
          <w:iCs/>
          <w:sz w:val="24"/>
          <w:szCs w:val="20"/>
          <w:lang w:eastAsia="en-AU"/>
        </w:rPr>
        <w:t>Health Insurance (Pathology Services Table) Regulations 2020</w:t>
      </w:r>
      <w:r w:rsidRPr="00E5567F">
        <w:rPr>
          <w:rFonts w:ascii="Times New Roman" w:eastAsia="Times New Roman" w:hAnsi="Times New Roman" w:cs="Times New Roman"/>
          <w:sz w:val="24"/>
          <w:szCs w:val="20"/>
          <w:lang w:eastAsia="en-AU"/>
        </w:rPr>
        <w:t>.</w:t>
      </w:r>
    </w:p>
    <w:p w14:paraId="102DD751" w14:textId="77777777" w:rsidR="006350CB" w:rsidRPr="00E5567F" w:rsidRDefault="006350CB" w:rsidP="006350CB">
      <w:pPr>
        <w:tabs>
          <w:tab w:val="left" w:pos="0"/>
          <w:tab w:val="left" w:pos="1008"/>
          <w:tab w:val="left" w:pos="2160"/>
          <w:tab w:val="left" w:pos="3312"/>
          <w:tab w:val="left" w:pos="4464"/>
          <w:tab w:val="left" w:pos="5616"/>
          <w:tab w:val="left" w:pos="6768"/>
          <w:tab w:val="left" w:pos="7920"/>
          <w:tab w:val="left" w:pos="9072"/>
          <w:tab w:val="right" w:pos="9504"/>
        </w:tabs>
        <w:spacing w:after="0" w:line="279" w:lineRule="exact"/>
        <w:rPr>
          <w:rFonts w:ascii="Times New Roman" w:eastAsia="Times New Roman" w:hAnsi="Times New Roman" w:cs="Times New Roman"/>
          <w:sz w:val="24"/>
          <w:szCs w:val="20"/>
          <w:lang w:eastAsia="en-AU"/>
        </w:rPr>
      </w:pPr>
    </w:p>
    <w:p w14:paraId="49AA0143" w14:textId="77777777" w:rsidR="006350CB" w:rsidRPr="00E5567F" w:rsidRDefault="006350CB" w:rsidP="006350CB">
      <w:pPr>
        <w:tabs>
          <w:tab w:val="left" w:pos="0"/>
          <w:tab w:val="left" w:pos="1008"/>
          <w:tab w:val="left" w:pos="2160"/>
          <w:tab w:val="left" w:pos="3312"/>
          <w:tab w:val="left" w:pos="4464"/>
          <w:tab w:val="left" w:pos="5616"/>
          <w:tab w:val="left" w:pos="6768"/>
          <w:tab w:val="left" w:pos="7920"/>
          <w:tab w:val="left" w:pos="9072"/>
          <w:tab w:val="right" w:pos="9504"/>
        </w:tabs>
        <w:spacing w:after="0" w:line="279" w:lineRule="exact"/>
        <w:rPr>
          <w:rFonts w:ascii="Times New Roman" w:eastAsia="Times New Roman" w:hAnsi="Times New Roman" w:cs="Times New Roman"/>
          <w:sz w:val="24"/>
          <w:szCs w:val="20"/>
          <w:lang w:eastAsia="en-AU"/>
        </w:rPr>
      </w:pPr>
      <w:r w:rsidRPr="00E5567F">
        <w:rPr>
          <w:rFonts w:ascii="Times New Roman" w:eastAsia="Times New Roman" w:hAnsi="Times New Roman" w:cs="Times New Roman"/>
          <w:sz w:val="24"/>
          <w:szCs w:val="20"/>
          <w:lang w:eastAsia="en-AU"/>
        </w:rPr>
        <w:t xml:space="preserve">This instrument relies on subsection 33(3) of the </w:t>
      </w:r>
      <w:r w:rsidRPr="00E5567F">
        <w:rPr>
          <w:rFonts w:ascii="Times New Roman" w:eastAsia="Times New Roman" w:hAnsi="Times New Roman" w:cs="Times New Roman"/>
          <w:i/>
          <w:sz w:val="24"/>
          <w:szCs w:val="20"/>
          <w:lang w:eastAsia="en-AU"/>
        </w:rPr>
        <w:t>Acts Interpretation Act 1901</w:t>
      </w:r>
      <w:r w:rsidRPr="00E5567F">
        <w:rPr>
          <w:rFonts w:ascii="Times New Roman" w:eastAsia="Times New Roman" w:hAnsi="Times New Roman" w:cs="Times New Roman"/>
          <w:sz w:val="24"/>
          <w:szCs w:val="20"/>
          <w:lang w:eastAsia="en-AU"/>
        </w:rPr>
        <w:t xml:space="preserve"> (AIA). Subsection 33(3) of the AIA</w:t>
      </w:r>
      <w:r w:rsidRPr="00E5567F">
        <w:rPr>
          <w:rFonts w:ascii="Times New Roman" w:eastAsia="Times New Roman" w:hAnsi="Times New Roman" w:cs="Times New Roman"/>
          <w:i/>
          <w:sz w:val="24"/>
          <w:szCs w:val="20"/>
          <w:lang w:eastAsia="en-AU"/>
        </w:rPr>
        <w:t xml:space="preserve"> </w:t>
      </w:r>
      <w:r w:rsidRPr="00E5567F">
        <w:rPr>
          <w:rFonts w:ascii="Times New Roman" w:eastAsia="Times New Roman" w:hAnsi="Times New Roman" w:cs="Times New Roman"/>
          <w:sz w:val="24"/>
          <w:szCs w:val="20"/>
          <w:lang w:eastAsia="en-AU"/>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9FF4215" w14:textId="77777777" w:rsidR="006350CB" w:rsidRPr="00E5567F" w:rsidRDefault="006350CB" w:rsidP="006350CB">
      <w:pPr>
        <w:autoSpaceDE w:val="0"/>
        <w:autoSpaceDN w:val="0"/>
        <w:adjustRightInd w:val="0"/>
        <w:spacing w:after="0" w:line="240" w:lineRule="auto"/>
        <w:ind w:right="-483"/>
        <w:rPr>
          <w:rFonts w:ascii="Times New Roman" w:eastAsia="Times New Roman" w:hAnsi="Times New Roman" w:cs="Times New Roman"/>
          <w:sz w:val="24"/>
          <w:szCs w:val="24"/>
          <w:lang w:eastAsia="en-AU"/>
        </w:rPr>
      </w:pPr>
    </w:p>
    <w:p w14:paraId="7096D1D4" w14:textId="77777777" w:rsidR="006350CB" w:rsidRPr="00E5567F" w:rsidRDefault="006350CB" w:rsidP="006350CB">
      <w:pPr>
        <w:spacing w:after="0" w:line="240" w:lineRule="auto"/>
        <w:rPr>
          <w:rFonts w:ascii="Times New Roman" w:eastAsia="Times New Roman" w:hAnsi="Times New Roman" w:cs="Times New Roman"/>
          <w:b/>
          <w:sz w:val="24"/>
          <w:szCs w:val="24"/>
          <w:lang w:val="en-US"/>
        </w:rPr>
      </w:pPr>
      <w:r w:rsidRPr="00E5567F">
        <w:rPr>
          <w:rFonts w:ascii="Times New Roman" w:eastAsia="Times New Roman" w:hAnsi="Times New Roman" w:cs="Times New Roman"/>
          <w:b/>
          <w:sz w:val="24"/>
          <w:szCs w:val="24"/>
          <w:lang w:val="en-US"/>
        </w:rPr>
        <w:t>Purpose</w:t>
      </w:r>
    </w:p>
    <w:p w14:paraId="64FCA6AD" w14:textId="4E4DA4D0" w:rsidR="006350CB" w:rsidRPr="00E5567F" w:rsidRDefault="006350CB" w:rsidP="006350CB">
      <w:pPr>
        <w:spacing w:after="0" w:line="240" w:lineRule="auto"/>
        <w:ind w:right="-483"/>
        <w:rPr>
          <w:rFonts w:ascii="Times New Roman" w:eastAsia="Times New Roman" w:hAnsi="Times New Roman" w:cs="Times New Roman"/>
          <w:bCs/>
          <w:sz w:val="24"/>
          <w:szCs w:val="24"/>
          <w:lang w:eastAsia="en-AU"/>
        </w:rPr>
      </w:pPr>
      <w:r w:rsidRPr="00E5567F">
        <w:rPr>
          <w:rFonts w:ascii="Times New Roman" w:eastAsia="Times New Roman" w:hAnsi="Times New Roman" w:cs="Times New Roman"/>
          <w:bCs/>
          <w:sz w:val="24"/>
          <w:szCs w:val="24"/>
          <w:lang w:eastAsia="en-AU"/>
        </w:rPr>
        <w:t xml:space="preserve">The purpose of the </w:t>
      </w:r>
      <w:r w:rsidRPr="00E5567F">
        <w:rPr>
          <w:rFonts w:ascii="Times New Roman" w:eastAsia="Times New Roman" w:hAnsi="Times New Roman" w:cs="Times New Roman"/>
          <w:bCs/>
          <w:i/>
          <w:sz w:val="24"/>
          <w:szCs w:val="24"/>
          <w:lang w:eastAsia="en-AU"/>
        </w:rPr>
        <w:t>Health Insurance (Section 3C Co-Dependent Pathology Services) Amendment Determination 2021</w:t>
      </w:r>
      <w:r w:rsidRPr="00E5567F">
        <w:rPr>
          <w:rFonts w:ascii="Times New Roman" w:eastAsia="Times New Roman" w:hAnsi="Times New Roman" w:cs="Times New Roman"/>
          <w:bCs/>
          <w:sz w:val="24"/>
          <w:szCs w:val="24"/>
          <w:lang w:eastAsia="en-AU"/>
        </w:rPr>
        <w:t xml:space="preserve"> (the Determination) is to amend the </w:t>
      </w:r>
      <w:r w:rsidRPr="00E5567F">
        <w:rPr>
          <w:rFonts w:ascii="Times New Roman" w:eastAsia="Times New Roman" w:hAnsi="Times New Roman" w:cs="Times New Roman"/>
          <w:bCs/>
          <w:i/>
          <w:iCs/>
          <w:sz w:val="24"/>
          <w:szCs w:val="24"/>
          <w:lang w:eastAsia="en-AU"/>
        </w:rPr>
        <w:t xml:space="preserve">Health Insurance (Section 3C </w:t>
      </w:r>
      <w:r w:rsidRPr="00E5567F">
        <w:rPr>
          <w:rFonts w:ascii="Times New Roman" w:eastAsia="Times New Roman" w:hAnsi="Times New Roman" w:cs="Times New Roman"/>
          <w:bCs/>
          <w:i/>
          <w:iCs/>
          <w:sz w:val="24"/>
          <w:szCs w:val="24"/>
          <w:lang w:eastAsia="en-AU"/>
        </w:rPr>
        <w:br/>
        <w:t>Co-Dependent Pathology Services) Determination 2018</w:t>
      </w:r>
      <w:r w:rsidR="00432C9A" w:rsidRPr="00E5567F">
        <w:rPr>
          <w:rFonts w:ascii="Times New Roman" w:eastAsia="Times New Roman" w:hAnsi="Times New Roman" w:cs="Times New Roman"/>
          <w:bCs/>
          <w:i/>
          <w:iCs/>
          <w:sz w:val="24"/>
          <w:szCs w:val="24"/>
          <w:lang w:eastAsia="en-AU"/>
        </w:rPr>
        <w:t xml:space="preserve"> </w:t>
      </w:r>
      <w:r w:rsidR="00432C9A" w:rsidRPr="00E5567F">
        <w:rPr>
          <w:rFonts w:ascii="Times New Roman" w:eastAsia="Times New Roman" w:hAnsi="Times New Roman" w:cs="Times New Roman"/>
          <w:bCs/>
          <w:sz w:val="24"/>
          <w:szCs w:val="24"/>
          <w:lang w:eastAsia="en-AU"/>
        </w:rPr>
        <w:t>from 1 November 2021</w:t>
      </w:r>
      <w:r w:rsidRPr="00E5567F">
        <w:rPr>
          <w:rFonts w:ascii="Times New Roman" w:eastAsia="Times New Roman" w:hAnsi="Times New Roman" w:cs="Times New Roman"/>
          <w:bCs/>
          <w:sz w:val="24"/>
          <w:szCs w:val="24"/>
          <w:lang w:eastAsia="en-AU"/>
        </w:rPr>
        <w:t>. This amendment will align items 72814, 73337, 73341 and 73344 with changes to the Pharmaceutical Benefits Scheme (PBS) which exclude the need for positive programmed cell death ligand 1 (PD-L1) status for access the drug</w:t>
      </w:r>
      <w:r w:rsidRPr="00E5567F">
        <w:t xml:space="preserve"> </w:t>
      </w:r>
      <w:r w:rsidRPr="00E5567F">
        <w:rPr>
          <w:rFonts w:ascii="Times New Roman" w:eastAsia="Times New Roman" w:hAnsi="Times New Roman" w:cs="Times New Roman"/>
          <w:bCs/>
          <w:sz w:val="24"/>
          <w:szCs w:val="24"/>
          <w:lang w:eastAsia="en-AU"/>
        </w:rPr>
        <w:t xml:space="preserve">pembrolizumab. The </w:t>
      </w:r>
      <w:r w:rsidR="00410292" w:rsidRPr="00E5567F">
        <w:rPr>
          <w:rFonts w:ascii="Times New Roman" w:eastAsia="Times New Roman" w:hAnsi="Times New Roman" w:cs="Times New Roman"/>
          <w:bCs/>
          <w:sz w:val="24"/>
          <w:szCs w:val="24"/>
          <w:lang w:eastAsia="en-AU"/>
        </w:rPr>
        <w:t>Determination</w:t>
      </w:r>
      <w:r w:rsidRPr="00E5567F">
        <w:rPr>
          <w:rFonts w:ascii="Times New Roman" w:eastAsia="Times New Roman" w:hAnsi="Times New Roman" w:cs="Times New Roman"/>
          <w:bCs/>
          <w:sz w:val="24"/>
          <w:szCs w:val="24"/>
          <w:lang w:eastAsia="en-AU"/>
        </w:rPr>
        <w:t xml:space="preserve"> will also amend item 73343 to include genome wide micro-array in addition to fluorescence </w:t>
      </w:r>
      <w:r w:rsidRPr="00E5567F">
        <w:rPr>
          <w:rFonts w:ascii="Times New Roman" w:eastAsia="Times New Roman" w:hAnsi="Times New Roman" w:cs="Times New Roman"/>
          <w:bCs/>
          <w:i/>
          <w:iCs/>
          <w:sz w:val="24"/>
          <w:szCs w:val="24"/>
          <w:lang w:eastAsia="en-AU"/>
        </w:rPr>
        <w:t>in situ</w:t>
      </w:r>
      <w:r w:rsidRPr="00E5567F">
        <w:rPr>
          <w:rFonts w:ascii="Times New Roman" w:eastAsia="Times New Roman" w:hAnsi="Times New Roman" w:cs="Times New Roman"/>
          <w:bCs/>
          <w:sz w:val="24"/>
          <w:szCs w:val="24"/>
          <w:lang w:eastAsia="en-AU"/>
        </w:rPr>
        <w:t xml:space="preserve"> hybridisation (FISH) testing. </w:t>
      </w:r>
    </w:p>
    <w:p w14:paraId="4B933402" w14:textId="77777777" w:rsidR="006350CB" w:rsidRPr="00E5567F" w:rsidRDefault="006350CB" w:rsidP="006350CB">
      <w:pPr>
        <w:spacing w:after="0" w:line="240" w:lineRule="auto"/>
        <w:ind w:right="-483"/>
        <w:rPr>
          <w:rFonts w:ascii="Times New Roman" w:eastAsia="Times New Roman" w:hAnsi="Times New Roman" w:cs="Times New Roman"/>
          <w:bCs/>
          <w:sz w:val="24"/>
          <w:szCs w:val="24"/>
          <w:lang w:eastAsia="en-AU"/>
        </w:rPr>
      </w:pPr>
    </w:p>
    <w:p w14:paraId="693EFF8D" w14:textId="77777777" w:rsidR="006350CB" w:rsidRPr="00E5567F" w:rsidRDefault="006350CB" w:rsidP="006350CB">
      <w:pPr>
        <w:spacing w:after="0" w:line="240" w:lineRule="auto"/>
        <w:ind w:right="-483"/>
        <w:rPr>
          <w:rFonts w:ascii="Times New Roman" w:eastAsia="Times New Roman" w:hAnsi="Times New Roman" w:cs="Times New Roman"/>
          <w:b/>
          <w:bCs/>
          <w:i/>
          <w:sz w:val="24"/>
          <w:szCs w:val="24"/>
          <w:lang w:eastAsia="en-AU"/>
        </w:rPr>
      </w:pPr>
      <w:r w:rsidRPr="00E5567F">
        <w:rPr>
          <w:rFonts w:ascii="Times New Roman" w:eastAsia="Times New Roman" w:hAnsi="Times New Roman" w:cs="Times New Roman"/>
          <w:b/>
          <w:bCs/>
          <w:i/>
          <w:sz w:val="24"/>
          <w:szCs w:val="24"/>
          <w:lang w:eastAsia="en-AU"/>
        </w:rPr>
        <w:t>Amendment to item 72814</w:t>
      </w:r>
    </w:p>
    <w:p w14:paraId="30DEA15C" w14:textId="77777777" w:rsidR="006350CB" w:rsidRPr="00E5567F" w:rsidRDefault="006350CB" w:rsidP="006350CB">
      <w:pPr>
        <w:spacing w:after="0" w:line="240" w:lineRule="auto"/>
        <w:ind w:right="-483"/>
        <w:rPr>
          <w:rFonts w:ascii="Times New Roman" w:eastAsia="Times New Roman" w:hAnsi="Times New Roman" w:cs="Times New Roman"/>
          <w:bCs/>
          <w:sz w:val="24"/>
          <w:szCs w:val="24"/>
          <w:lang w:eastAsia="en-AU"/>
        </w:rPr>
      </w:pPr>
      <w:r w:rsidRPr="00E5567F">
        <w:rPr>
          <w:rFonts w:ascii="Times New Roman" w:eastAsia="Times New Roman" w:hAnsi="Times New Roman" w:cs="Times New Roman"/>
          <w:bCs/>
          <w:sz w:val="24"/>
          <w:szCs w:val="24"/>
          <w:lang w:eastAsia="en-AU"/>
        </w:rPr>
        <w:t xml:space="preserve">Item 72814 commenced on 1 November 2018 as a new immunohistochemistry test for the evaluation of PD-L1 expression in patients diagnosed with metastatic non-small cell lung cancer (NSCLC) to fulfill requirements for access to pembrolizumab under the PBS.  </w:t>
      </w:r>
    </w:p>
    <w:p w14:paraId="67E117CB" w14:textId="77777777" w:rsidR="006350CB" w:rsidRPr="00E5567F" w:rsidRDefault="006350CB" w:rsidP="006350CB">
      <w:pPr>
        <w:spacing w:after="0" w:line="240" w:lineRule="auto"/>
        <w:ind w:right="-483"/>
        <w:rPr>
          <w:rFonts w:ascii="Times New Roman" w:eastAsia="Times New Roman" w:hAnsi="Times New Roman" w:cs="Times New Roman"/>
          <w:bCs/>
          <w:sz w:val="24"/>
          <w:szCs w:val="24"/>
          <w:lang w:eastAsia="en-AU"/>
        </w:rPr>
      </w:pPr>
    </w:p>
    <w:p w14:paraId="415AAAA0" w14:textId="77777777" w:rsidR="006350CB" w:rsidRPr="00E5567F" w:rsidRDefault="006350CB" w:rsidP="006350CB">
      <w:pPr>
        <w:spacing w:after="0" w:line="240" w:lineRule="auto"/>
        <w:ind w:right="-483"/>
        <w:rPr>
          <w:rFonts w:ascii="Times New Roman" w:eastAsia="Times New Roman" w:hAnsi="Times New Roman" w:cs="Times New Roman"/>
          <w:bCs/>
          <w:sz w:val="24"/>
          <w:szCs w:val="24"/>
          <w:lang w:eastAsia="en-AU"/>
        </w:rPr>
      </w:pPr>
      <w:r w:rsidRPr="00E5567F">
        <w:rPr>
          <w:rFonts w:ascii="Times New Roman" w:eastAsia="Times New Roman" w:hAnsi="Times New Roman" w:cs="Times New Roman"/>
          <w:bCs/>
          <w:sz w:val="24"/>
          <w:szCs w:val="24"/>
          <w:lang w:eastAsia="en-AU"/>
        </w:rPr>
        <w:t>The Determination will amend item 72814 to remove the requirement of positive PD-L1 status for access to pembrolizumab under the PBS.</w:t>
      </w:r>
    </w:p>
    <w:p w14:paraId="4E509AD5" w14:textId="77777777" w:rsidR="006350CB" w:rsidRPr="00E5567F" w:rsidRDefault="006350CB" w:rsidP="006350CB">
      <w:pPr>
        <w:spacing w:after="0" w:line="240" w:lineRule="auto"/>
        <w:ind w:right="-483"/>
        <w:rPr>
          <w:rFonts w:ascii="Times New Roman" w:eastAsia="Times New Roman" w:hAnsi="Times New Roman" w:cs="Times New Roman"/>
          <w:bCs/>
          <w:sz w:val="24"/>
          <w:szCs w:val="24"/>
          <w:lang w:eastAsia="en-AU"/>
        </w:rPr>
      </w:pPr>
      <w:r w:rsidRPr="00E5567F">
        <w:rPr>
          <w:rFonts w:ascii="Times New Roman" w:eastAsia="Times New Roman" w:hAnsi="Times New Roman" w:cs="Times New Roman"/>
          <w:bCs/>
          <w:sz w:val="24"/>
          <w:szCs w:val="24"/>
          <w:lang w:eastAsia="en-AU"/>
        </w:rPr>
        <w:t xml:space="preserve"> </w:t>
      </w:r>
    </w:p>
    <w:p w14:paraId="0550CE00" w14:textId="77777777" w:rsidR="006350CB" w:rsidRPr="00E5567F" w:rsidRDefault="006350CB" w:rsidP="006350CB">
      <w:pPr>
        <w:spacing w:after="0" w:line="240" w:lineRule="auto"/>
        <w:ind w:right="-483"/>
        <w:rPr>
          <w:rFonts w:ascii="Times New Roman" w:eastAsia="Times New Roman" w:hAnsi="Times New Roman" w:cs="Times New Roman"/>
          <w:b/>
          <w:bCs/>
          <w:i/>
          <w:sz w:val="24"/>
          <w:szCs w:val="24"/>
          <w:lang w:eastAsia="en-AU"/>
        </w:rPr>
      </w:pPr>
      <w:r w:rsidRPr="00E5567F">
        <w:rPr>
          <w:rFonts w:ascii="Times New Roman" w:eastAsia="Times New Roman" w:hAnsi="Times New Roman" w:cs="Times New Roman"/>
          <w:b/>
          <w:bCs/>
          <w:i/>
          <w:sz w:val="24"/>
          <w:szCs w:val="24"/>
          <w:lang w:eastAsia="en-AU"/>
        </w:rPr>
        <w:t>Amendment to item 73337</w:t>
      </w:r>
    </w:p>
    <w:p w14:paraId="07FB89B4" w14:textId="77777777" w:rsidR="006350CB" w:rsidRPr="00E5567F" w:rsidRDefault="006350CB" w:rsidP="006350CB">
      <w:pPr>
        <w:spacing w:after="0" w:line="240" w:lineRule="auto"/>
        <w:ind w:right="-483"/>
        <w:rPr>
          <w:rFonts w:ascii="Times New Roman" w:eastAsia="Times New Roman" w:hAnsi="Times New Roman" w:cs="Times New Roman"/>
          <w:bCs/>
          <w:sz w:val="24"/>
          <w:szCs w:val="24"/>
          <w:lang w:eastAsia="en-AU"/>
        </w:rPr>
      </w:pPr>
      <w:r w:rsidRPr="00E5567F">
        <w:rPr>
          <w:rFonts w:ascii="Times New Roman" w:eastAsia="Times New Roman" w:hAnsi="Times New Roman" w:cs="Times New Roman"/>
          <w:bCs/>
          <w:sz w:val="24"/>
          <w:szCs w:val="24"/>
          <w:lang w:eastAsia="en-AU"/>
        </w:rPr>
        <w:t xml:space="preserve">Item 73337 commenced on 1 January 2014 for the testing of tumour tissue from a patient diagnosed with NSCLC, to determine epidermal growth factor receptor (EGFR) gene status as a requirement for access to erlotinib or gefitinib under the PBS. </w:t>
      </w:r>
    </w:p>
    <w:p w14:paraId="57DE7E9A" w14:textId="77777777" w:rsidR="006350CB" w:rsidRPr="00E5567F" w:rsidRDefault="006350CB" w:rsidP="006350CB">
      <w:pPr>
        <w:spacing w:after="0" w:line="240" w:lineRule="auto"/>
        <w:ind w:right="-483"/>
        <w:rPr>
          <w:rFonts w:ascii="Times New Roman" w:eastAsia="Times New Roman" w:hAnsi="Times New Roman" w:cs="Times New Roman"/>
          <w:bCs/>
          <w:sz w:val="24"/>
          <w:szCs w:val="24"/>
          <w:lang w:eastAsia="en-AU"/>
        </w:rPr>
      </w:pPr>
    </w:p>
    <w:p w14:paraId="0DABCD57" w14:textId="77777777" w:rsidR="006350CB" w:rsidRPr="00E5567F" w:rsidRDefault="006350CB" w:rsidP="006350CB">
      <w:pPr>
        <w:spacing w:after="0" w:line="240" w:lineRule="auto"/>
        <w:ind w:right="-483"/>
        <w:rPr>
          <w:rFonts w:ascii="Times New Roman" w:eastAsia="Times New Roman" w:hAnsi="Times New Roman" w:cs="Times New Roman"/>
          <w:bCs/>
          <w:sz w:val="24"/>
          <w:szCs w:val="24"/>
          <w:lang w:eastAsia="en-AU"/>
        </w:rPr>
      </w:pPr>
      <w:r w:rsidRPr="00E5567F">
        <w:rPr>
          <w:rFonts w:ascii="Times New Roman" w:eastAsia="Times New Roman" w:hAnsi="Times New Roman" w:cs="Times New Roman"/>
          <w:bCs/>
          <w:sz w:val="24"/>
          <w:szCs w:val="24"/>
          <w:lang w:eastAsia="en-AU"/>
        </w:rPr>
        <w:t xml:space="preserve">On 1 July 2018, item 73337 was amended to expand its scope to cover testing for access to </w:t>
      </w:r>
      <w:proofErr w:type="spellStart"/>
      <w:r w:rsidRPr="00E5567F">
        <w:rPr>
          <w:rFonts w:ascii="Times New Roman" w:eastAsia="Times New Roman" w:hAnsi="Times New Roman" w:cs="Times New Roman"/>
          <w:bCs/>
          <w:sz w:val="24"/>
          <w:szCs w:val="24"/>
          <w:lang w:eastAsia="en-AU"/>
        </w:rPr>
        <w:t>afatinib</w:t>
      </w:r>
      <w:proofErr w:type="spellEnd"/>
      <w:r w:rsidRPr="00E5567F">
        <w:rPr>
          <w:rFonts w:ascii="Times New Roman" w:eastAsia="Times New Roman" w:hAnsi="Times New Roman" w:cs="Times New Roman"/>
          <w:bCs/>
          <w:sz w:val="24"/>
          <w:szCs w:val="24"/>
          <w:lang w:eastAsia="en-AU"/>
        </w:rPr>
        <w:t xml:space="preserve"> under the PBS. On 1 January 2021, item 73337 was amended to state the therapeutic class “EGFR tyrosine kinase inhibitors” for inclusivity, rather than specifying individual PBS-subsidised medicines. This amendment expanded the item to include the drugs erlotinib, gefitinib and </w:t>
      </w:r>
      <w:proofErr w:type="spellStart"/>
      <w:r w:rsidRPr="00E5567F">
        <w:rPr>
          <w:rFonts w:ascii="Times New Roman" w:eastAsia="Times New Roman" w:hAnsi="Times New Roman" w:cs="Times New Roman"/>
          <w:bCs/>
          <w:sz w:val="24"/>
          <w:szCs w:val="24"/>
          <w:lang w:eastAsia="en-AU"/>
        </w:rPr>
        <w:t>afatinib</w:t>
      </w:r>
      <w:proofErr w:type="spellEnd"/>
      <w:r w:rsidRPr="00E5567F">
        <w:rPr>
          <w:rFonts w:ascii="Times New Roman" w:eastAsia="Times New Roman" w:hAnsi="Times New Roman" w:cs="Times New Roman"/>
          <w:bCs/>
          <w:sz w:val="24"/>
          <w:szCs w:val="24"/>
          <w:lang w:eastAsia="en-AU"/>
        </w:rPr>
        <w:t xml:space="preserve">, as well as </w:t>
      </w:r>
      <w:proofErr w:type="spellStart"/>
      <w:r w:rsidRPr="00E5567F">
        <w:rPr>
          <w:rFonts w:ascii="Times New Roman" w:eastAsia="Times New Roman" w:hAnsi="Times New Roman" w:cs="Times New Roman"/>
          <w:bCs/>
          <w:sz w:val="24"/>
          <w:szCs w:val="24"/>
          <w:lang w:eastAsia="en-AU"/>
        </w:rPr>
        <w:t>osimertinib</w:t>
      </w:r>
      <w:proofErr w:type="spellEnd"/>
      <w:r w:rsidRPr="00E5567F">
        <w:rPr>
          <w:rFonts w:ascii="Times New Roman" w:eastAsia="Times New Roman" w:hAnsi="Times New Roman" w:cs="Times New Roman"/>
          <w:bCs/>
          <w:sz w:val="24"/>
          <w:szCs w:val="24"/>
          <w:lang w:eastAsia="en-AU"/>
        </w:rPr>
        <w:t xml:space="preserve"> and any future EGFR tyrosine kinase inhibitors to be listed on the PBS.</w:t>
      </w:r>
    </w:p>
    <w:p w14:paraId="12F12B98" w14:textId="77777777" w:rsidR="006350CB" w:rsidRPr="00E5567F" w:rsidRDefault="006350CB" w:rsidP="006350CB">
      <w:pPr>
        <w:spacing w:after="0" w:line="240" w:lineRule="auto"/>
        <w:ind w:right="-483"/>
        <w:rPr>
          <w:rFonts w:ascii="Times New Roman" w:eastAsia="Times New Roman" w:hAnsi="Times New Roman" w:cs="Times New Roman"/>
          <w:bCs/>
          <w:sz w:val="24"/>
          <w:szCs w:val="24"/>
          <w:lang w:eastAsia="en-AU"/>
        </w:rPr>
      </w:pPr>
    </w:p>
    <w:p w14:paraId="49222768" w14:textId="77777777" w:rsidR="006350CB" w:rsidRPr="00E5567F" w:rsidRDefault="006350CB" w:rsidP="006350CB">
      <w:pPr>
        <w:spacing w:after="0" w:line="240" w:lineRule="auto"/>
        <w:ind w:right="-483"/>
        <w:rPr>
          <w:rFonts w:ascii="Times New Roman" w:eastAsia="Times New Roman" w:hAnsi="Times New Roman" w:cs="Times New Roman"/>
          <w:snapToGrid w:val="0"/>
          <w:sz w:val="24"/>
          <w:szCs w:val="20"/>
          <w:lang w:val="en-US"/>
        </w:rPr>
      </w:pPr>
    </w:p>
    <w:p w14:paraId="3E4E9BAB" w14:textId="77777777" w:rsidR="006350CB" w:rsidRPr="00E5567F" w:rsidRDefault="006350CB" w:rsidP="006350CB">
      <w:pPr>
        <w:spacing w:after="0" w:line="240" w:lineRule="auto"/>
        <w:ind w:right="-483"/>
        <w:rPr>
          <w:rFonts w:ascii="Times New Roman" w:eastAsia="Times New Roman" w:hAnsi="Times New Roman" w:cs="Times New Roman"/>
          <w:bCs/>
          <w:sz w:val="24"/>
          <w:szCs w:val="24"/>
          <w:lang w:eastAsia="en-AU"/>
        </w:rPr>
      </w:pPr>
      <w:r w:rsidRPr="00E5567F">
        <w:rPr>
          <w:rFonts w:ascii="Times New Roman" w:eastAsia="Times New Roman" w:hAnsi="Times New Roman" w:cs="Times New Roman"/>
          <w:bCs/>
          <w:sz w:val="24"/>
          <w:szCs w:val="24"/>
          <w:lang w:eastAsia="en-AU"/>
        </w:rPr>
        <w:lastRenderedPageBreak/>
        <w:t>The Determination will amend item 73337 to provide that the service may be used to determine whether a patient’s requirements relating to EGFR status for access to pembrolizumab under the PBS are fulfilled.</w:t>
      </w:r>
    </w:p>
    <w:p w14:paraId="68B6D59F" w14:textId="77777777" w:rsidR="006350CB" w:rsidRPr="00E5567F" w:rsidRDefault="006350CB" w:rsidP="006350CB">
      <w:pPr>
        <w:spacing w:after="0" w:line="240" w:lineRule="auto"/>
        <w:ind w:right="-483"/>
        <w:rPr>
          <w:rFonts w:ascii="Times New Roman" w:eastAsia="Times New Roman" w:hAnsi="Times New Roman" w:cs="Times New Roman"/>
          <w:b/>
          <w:bCs/>
          <w:i/>
          <w:sz w:val="24"/>
          <w:szCs w:val="24"/>
          <w:lang w:eastAsia="en-AU"/>
        </w:rPr>
      </w:pPr>
    </w:p>
    <w:p w14:paraId="492E212F" w14:textId="77777777" w:rsidR="006350CB" w:rsidRPr="00E5567F" w:rsidRDefault="006350CB" w:rsidP="006350CB">
      <w:pPr>
        <w:spacing w:after="0" w:line="240" w:lineRule="auto"/>
        <w:ind w:right="-483"/>
        <w:rPr>
          <w:rFonts w:ascii="Times New Roman" w:eastAsia="Times New Roman" w:hAnsi="Times New Roman" w:cs="Times New Roman"/>
          <w:b/>
          <w:bCs/>
          <w:i/>
          <w:sz w:val="24"/>
          <w:szCs w:val="24"/>
          <w:lang w:eastAsia="en-AU"/>
        </w:rPr>
      </w:pPr>
      <w:r w:rsidRPr="00E5567F">
        <w:rPr>
          <w:rFonts w:ascii="Times New Roman" w:eastAsia="Times New Roman" w:hAnsi="Times New Roman" w:cs="Times New Roman"/>
          <w:b/>
          <w:bCs/>
          <w:i/>
          <w:sz w:val="24"/>
          <w:szCs w:val="24"/>
          <w:lang w:eastAsia="en-AU"/>
        </w:rPr>
        <w:t>Amendment to item 73341</w:t>
      </w:r>
    </w:p>
    <w:p w14:paraId="09BBDB8C" w14:textId="77777777" w:rsidR="006350CB" w:rsidRPr="00E5567F" w:rsidRDefault="006350CB" w:rsidP="006350CB">
      <w:pPr>
        <w:spacing w:after="0" w:line="240" w:lineRule="auto"/>
        <w:rPr>
          <w:rFonts w:ascii="Times New Roman" w:hAnsi="Times New Roman" w:cs="Times New Roman"/>
          <w:color w:val="000000"/>
          <w:sz w:val="24"/>
          <w:szCs w:val="24"/>
          <w:shd w:val="clear" w:color="auto" w:fill="FFFFFF"/>
        </w:rPr>
      </w:pPr>
      <w:r w:rsidRPr="00E5567F">
        <w:rPr>
          <w:rFonts w:ascii="Times New Roman" w:hAnsi="Times New Roman" w:cs="Times New Roman"/>
          <w:color w:val="000000"/>
          <w:sz w:val="24"/>
          <w:szCs w:val="24"/>
          <w:shd w:val="clear" w:color="auto" w:fill="FFFFFF"/>
        </w:rPr>
        <w:t xml:space="preserve">Item 73341 commenced on 1 July 2015 for FISH testing of tumour tissue from a patient with locally advanced or metastatic NSCLC with documented anaplastic lymphoma kinase (ALK) gene rearrangement status by immunohistochemistry (IHC) and absence of EGFR gene variations, to determine requirements relating to ALK status for access to </w:t>
      </w:r>
      <w:proofErr w:type="spellStart"/>
      <w:r w:rsidRPr="00E5567F">
        <w:rPr>
          <w:rFonts w:ascii="Times New Roman" w:hAnsi="Times New Roman" w:cs="Times New Roman"/>
          <w:color w:val="000000"/>
          <w:sz w:val="24"/>
          <w:szCs w:val="24"/>
          <w:shd w:val="clear" w:color="auto" w:fill="FFFFFF"/>
        </w:rPr>
        <w:t>crizotinib</w:t>
      </w:r>
      <w:proofErr w:type="spellEnd"/>
      <w:r w:rsidRPr="00E5567F">
        <w:rPr>
          <w:rFonts w:ascii="Times New Roman" w:hAnsi="Times New Roman" w:cs="Times New Roman"/>
          <w:color w:val="000000"/>
          <w:sz w:val="24"/>
          <w:szCs w:val="24"/>
          <w:shd w:val="clear" w:color="auto" w:fill="FFFFFF"/>
        </w:rPr>
        <w:t xml:space="preserve"> under the PBS. On 1 February 2017 and 17 February 2018, the item was expanded to include testing for access to PBS-listed </w:t>
      </w:r>
      <w:proofErr w:type="spellStart"/>
      <w:r w:rsidRPr="00E5567F">
        <w:rPr>
          <w:rFonts w:ascii="Times New Roman" w:hAnsi="Times New Roman" w:cs="Times New Roman"/>
          <w:color w:val="000000"/>
          <w:sz w:val="24"/>
          <w:szCs w:val="24"/>
          <w:shd w:val="clear" w:color="auto" w:fill="FFFFFF"/>
        </w:rPr>
        <w:t>ceritinib</w:t>
      </w:r>
      <w:proofErr w:type="spellEnd"/>
      <w:r w:rsidRPr="00E5567F">
        <w:rPr>
          <w:rFonts w:ascii="Times New Roman" w:hAnsi="Times New Roman" w:cs="Times New Roman"/>
          <w:color w:val="000000"/>
          <w:sz w:val="24"/>
          <w:szCs w:val="24"/>
          <w:shd w:val="clear" w:color="auto" w:fill="FFFFFF"/>
        </w:rPr>
        <w:t xml:space="preserve"> and </w:t>
      </w:r>
      <w:proofErr w:type="spellStart"/>
      <w:r w:rsidRPr="00E5567F">
        <w:rPr>
          <w:rFonts w:ascii="Times New Roman" w:hAnsi="Times New Roman" w:cs="Times New Roman"/>
          <w:color w:val="000000"/>
          <w:sz w:val="24"/>
          <w:szCs w:val="24"/>
          <w:shd w:val="clear" w:color="auto" w:fill="FFFFFF"/>
        </w:rPr>
        <w:t>alectinib</w:t>
      </w:r>
      <w:proofErr w:type="spellEnd"/>
      <w:r w:rsidRPr="00E5567F">
        <w:rPr>
          <w:rFonts w:ascii="Times New Roman" w:hAnsi="Times New Roman" w:cs="Times New Roman"/>
          <w:color w:val="000000"/>
          <w:sz w:val="24"/>
          <w:szCs w:val="24"/>
          <w:shd w:val="clear" w:color="auto" w:fill="FFFFFF"/>
        </w:rPr>
        <w:t xml:space="preserve"> respectively, as treatment options.</w:t>
      </w:r>
    </w:p>
    <w:p w14:paraId="06E24AAD" w14:textId="77777777" w:rsidR="006350CB" w:rsidRPr="00E5567F" w:rsidRDefault="006350CB" w:rsidP="006350CB">
      <w:pPr>
        <w:spacing w:after="0" w:line="240" w:lineRule="auto"/>
        <w:rPr>
          <w:rFonts w:ascii="Times New Roman" w:eastAsia="Times New Roman" w:hAnsi="Times New Roman" w:cs="Times New Roman"/>
          <w:snapToGrid w:val="0"/>
          <w:sz w:val="24"/>
          <w:szCs w:val="24"/>
          <w:lang w:val="en-US"/>
        </w:rPr>
      </w:pPr>
    </w:p>
    <w:p w14:paraId="325786E5" w14:textId="77777777" w:rsidR="006350CB" w:rsidRPr="00E5567F" w:rsidRDefault="006350CB" w:rsidP="006350CB">
      <w:pPr>
        <w:spacing w:after="0" w:line="240" w:lineRule="auto"/>
        <w:rPr>
          <w:rFonts w:ascii="Times New Roman" w:eastAsia="Times New Roman" w:hAnsi="Times New Roman" w:cs="Times New Roman"/>
          <w:snapToGrid w:val="0"/>
          <w:sz w:val="24"/>
          <w:szCs w:val="20"/>
          <w:lang w:val="en-US"/>
        </w:rPr>
      </w:pPr>
      <w:r w:rsidRPr="00E5567F">
        <w:rPr>
          <w:rFonts w:ascii="Times New Roman" w:eastAsia="Times New Roman" w:hAnsi="Times New Roman" w:cs="Times New Roman"/>
          <w:snapToGrid w:val="0"/>
          <w:sz w:val="24"/>
          <w:szCs w:val="20"/>
          <w:lang w:val="en-US"/>
        </w:rPr>
        <w:t>On 1 May 2020, item 73341 was further amended to state the therapeutic class “ALK inhibitors” for inclusivity, in place of specifying individual</w:t>
      </w:r>
      <w:r w:rsidRPr="00E5567F">
        <w:rPr>
          <w:rFonts w:ascii="Times New Roman" w:eastAsia="Times New Roman" w:hAnsi="Times New Roman" w:cs="Times New Roman"/>
          <w:bCs/>
          <w:sz w:val="24"/>
          <w:szCs w:val="24"/>
          <w:lang w:eastAsia="en-AU"/>
        </w:rPr>
        <w:t xml:space="preserve"> PBS-subsidised medicines. This amendment expanded the item to include the drugs </w:t>
      </w:r>
      <w:proofErr w:type="spellStart"/>
      <w:r w:rsidRPr="00E5567F">
        <w:rPr>
          <w:rFonts w:ascii="Times New Roman" w:eastAsia="Times New Roman" w:hAnsi="Times New Roman" w:cs="Times New Roman"/>
          <w:snapToGrid w:val="0"/>
          <w:sz w:val="24"/>
          <w:szCs w:val="20"/>
          <w:lang w:val="en-US"/>
        </w:rPr>
        <w:t>crizotinib</w:t>
      </w:r>
      <w:proofErr w:type="spellEnd"/>
      <w:r w:rsidRPr="00E5567F">
        <w:rPr>
          <w:rFonts w:ascii="Times New Roman" w:eastAsia="Times New Roman" w:hAnsi="Times New Roman" w:cs="Times New Roman"/>
          <w:snapToGrid w:val="0"/>
          <w:sz w:val="24"/>
          <w:szCs w:val="20"/>
          <w:lang w:val="en-US"/>
        </w:rPr>
        <w:t xml:space="preserve">, </w:t>
      </w:r>
      <w:proofErr w:type="spellStart"/>
      <w:r w:rsidRPr="00E5567F">
        <w:rPr>
          <w:rFonts w:ascii="Times New Roman" w:eastAsia="Times New Roman" w:hAnsi="Times New Roman" w:cs="Times New Roman"/>
          <w:snapToGrid w:val="0"/>
          <w:sz w:val="24"/>
          <w:szCs w:val="20"/>
          <w:lang w:val="en-US"/>
        </w:rPr>
        <w:t>ceritinib</w:t>
      </w:r>
      <w:proofErr w:type="spellEnd"/>
      <w:r w:rsidRPr="00E5567F">
        <w:rPr>
          <w:rFonts w:ascii="Times New Roman" w:eastAsia="Times New Roman" w:hAnsi="Times New Roman" w:cs="Times New Roman"/>
          <w:snapToGrid w:val="0"/>
          <w:sz w:val="24"/>
          <w:szCs w:val="20"/>
          <w:lang w:val="en-US"/>
        </w:rPr>
        <w:t xml:space="preserve">, </w:t>
      </w:r>
      <w:proofErr w:type="spellStart"/>
      <w:r w:rsidRPr="00E5567F">
        <w:rPr>
          <w:rFonts w:ascii="Times New Roman" w:eastAsia="Times New Roman" w:hAnsi="Times New Roman" w:cs="Times New Roman"/>
          <w:snapToGrid w:val="0"/>
          <w:sz w:val="24"/>
          <w:szCs w:val="20"/>
          <w:lang w:val="en-US"/>
        </w:rPr>
        <w:t>alectinib</w:t>
      </w:r>
      <w:proofErr w:type="spellEnd"/>
      <w:r w:rsidRPr="00E5567F">
        <w:rPr>
          <w:rFonts w:ascii="Times New Roman" w:eastAsia="Times New Roman" w:hAnsi="Times New Roman" w:cs="Times New Roman"/>
          <w:bCs/>
          <w:sz w:val="24"/>
          <w:szCs w:val="24"/>
          <w:lang w:eastAsia="en-AU"/>
        </w:rPr>
        <w:t xml:space="preserve">, as well as </w:t>
      </w:r>
      <w:proofErr w:type="spellStart"/>
      <w:r w:rsidRPr="00E5567F">
        <w:rPr>
          <w:rFonts w:ascii="Times New Roman" w:eastAsia="Times New Roman" w:hAnsi="Times New Roman" w:cs="Times New Roman"/>
          <w:snapToGrid w:val="0"/>
          <w:sz w:val="24"/>
          <w:szCs w:val="20"/>
          <w:lang w:val="en-US"/>
        </w:rPr>
        <w:t>brigatinib</w:t>
      </w:r>
      <w:proofErr w:type="spellEnd"/>
      <w:r w:rsidRPr="00E5567F">
        <w:rPr>
          <w:rFonts w:ascii="Times New Roman" w:eastAsia="Times New Roman" w:hAnsi="Times New Roman" w:cs="Times New Roman"/>
          <w:bCs/>
          <w:sz w:val="24"/>
          <w:szCs w:val="24"/>
          <w:lang w:eastAsia="en-AU"/>
        </w:rPr>
        <w:t xml:space="preserve"> and any future ALK inhibitors to be listed on the PBS.</w:t>
      </w:r>
      <w:r w:rsidRPr="00E5567F">
        <w:rPr>
          <w:rFonts w:ascii="Times New Roman" w:eastAsia="Times New Roman" w:hAnsi="Times New Roman" w:cs="Times New Roman"/>
          <w:snapToGrid w:val="0"/>
          <w:sz w:val="24"/>
          <w:szCs w:val="20"/>
          <w:lang w:val="en-US"/>
        </w:rPr>
        <w:t xml:space="preserve"> This change also enabled access to PBS-listed treatment options for a specialist or consultant physician consideration of individual patient circumstances, resulting in optimal care for patients.</w:t>
      </w:r>
    </w:p>
    <w:p w14:paraId="62DED3EF" w14:textId="77777777" w:rsidR="006350CB" w:rsidRPr="00E5567F" w:rsidRDefault="006350CB" w:rsidP="006350CB">
      <w:pPr>
        <w:spacing w:after="0" w:line="240" w:lineRule="auto"/>
        <w:rPr>
          <w:rFonts w:ascii="Times New Roman" w:eastAsia="Times New Roman" w:hAnsi="Times New Roman" w:cs="Times New Roman"/>
          <w:snapToGrid w:val="0"/>
          <w:sz w:val="24"/>
          <w:szCs w:val="20"/>
          <w:lang w:val="en-US"/>
        </w:rPr>
      </w:pPr>
    </w:p>
    <w:p w14:paraId="19756260" w14:textId="77777777" w:rsidR="006350CB" w:rsidRPr="00E5567F" w:rsidRDefault="006350CB" w:rsidP="006350CB">
      <w:pPr>
        <w:spacing w:after="0" w:line="240" w:lineRule="auto"/>
        <w:ind w:right="-483"/>
        <w:rPr>
          <w:rFonts w:ascii="Times New Roman" w:eastAsia="Times New Roman" w:hAnsi="Times New Roman" w:cs="Times New Roman"/>
          <w:bCs/>
          <w:sz w:val="24"/>
          <w:szCs w:val="24"/>
          <w:lang w:eastAsia="en-AU"/>
        </w:rPr>
      </w:pPr>
      <w:r w:rsidRPr="00E5567F">
        <w:rPr>
          <w:rFonts w:ascii="Times New Roman" w:eastAsia="Times New Roman" w:hAnsi="Times New Roman" w:cs="Times New Roman"/>
          <w:bCs/>
          <w:sz w:val="24"/>
          <w:szCs w:val="24"/>
          <w:lang w:eastAsia="en-AU"/>
        </w:rPr>
        <w:t>The Determination will amend item 73341 to provide that, in the absence of targetable EGFR gene variations, the service may be used to determine whether a patient’s requirements relating to ALK status for access to pembrolizumab under the PBS are fulfilled.</w:t>
      </w:r>
    </w:p>
    <w:p w14:paraId="474BBB97" w14:textId="77777777" w:rsidR="006350CB" w:rsidRPr="00E5567F" w:rsidRDefault="006350CB" w:rsidP="006350CB">
      <w:pPr>
        <w:spacing w:after="0" w:line="240" w:lineRule="auto"/>
        <w:ind w:right="-483"/>
        <w:rPr>
          <w:rFonts w:ascii="Times New Roman" w:eastAsia="Times New Roman" w:hAnsi="Times New Roman" w:cs="Times New Roman"/>
          <w:snapToGrid w:val="0"/>
          <w:sz w:val="24"/>
          <w:szCs w:val="20"/>
          <w:lang w:val="en-US"/>
        </w:rPr>
      </w:pPr>
    </w:p>
    <w:p w14:paraId="3F686AF8" w14:textId="77777777" w:rsidR="006350CB" w:rsidRPr="00E5567F" w:rsidRDefault="006350CB" w:rsidP="006350CB">
      <w:pPr>
        <w:spacing w:after="0" w:line="240" w:lineRule="auto"/>
        <w:ind w:right="-483"/>
        <w:rPr>
          <w:rFonts w:ascii="Times New Roman" w:eastAsia="Times New Roman" w:hAnsi="Times New Roman" w:cs="Times New Roman"/>
          <w:b/>
          <w:bCs/>
          <w:i/>
          <w:iCs/>
          <w:snapToGrid w:val="0"/>
          <w:sz w:val="24"/>
          <w:szCs w:val="20"/>
          <w:lang w:val="en-US"/>
        </w:rPr>
      </w:pPr>
      <w:r w:rsidRPr="00E5567F">
        <w:rPr>
          <w:rFonts w:ascii="Times New Roman" w:eastAsia="Times New Roman" w:hAnsi="Times New Roman" w:cs="Times New Roman"/>
          <w:b/>
          <w:bCs/>
          <w:i/>
          <w:iCs/>
          <w:snapToGrid w:val="0"/>
          <w:sz w:val="24"/>
          <w:szCs w:val="20"/>
          <w:lang w:val="en-US"/>
        </w:rPr>
        <w:t>Amendment to item 73343</w:t>
      </w:r>
    </w:p>
    <w:p w14:paraId="23DC8124" w14:textId="77777777" w:rsidR="006350CB" w:rsidRPr="00E5567F" w:rsidRDefault="006350CB" w:rsidP="006350CB">
      <w:pPr>
        <w:spacing w:after="0" w:line="240" w:lineRule="auto"/>
        <w:ind w:right="-483"/>
        <w:rPr>
          <w:rFonts w:ascii="Times New Roman" w:eastAsia="Times New Roman" w:hAnsi="Times New Roman" w:cs="Times New Roman"/>
          <w:snapToGrid w:val="0"/>
          <w:sz w:val="24"/>
          <w:szCs w:val="20"/>
          <w:lang w:val="en-US"/>
        </w:rPr>
      </w:pPr>
      <w:r w:rsidRPr="00E5567F">
        <w:rPr>
          <w:rFonts w:ascii="Times New Roman" w:eastAsia="Times New Roman" w:hAnsi="Times New Roman" w:cs="Times New Roman"/>
          <w:snapToGrid w:val="0"/>
          <w:sz w:val="24"/>
          <w:szCs w:val="20"/>
          <w:lang w:val="en-US"/>
        </w:rPr>
        <w:t xml:space="preserve">Item 73343 commenced on 1 September 2017 for 17p deletion testing by FISH in patients with relapsed or refractory chronic lymphoid leukemia or small lymphocytic lymphoma for access to </w:t>
      </w:r>
      <w:proofErr w:type="spellStart"/>
      <w:r w:rsidRPr="00E5567F">
        <w:rPr>
          <w:rFonts w:ascii="Times New Roman" w:eastAsia="Times New Roman" w:hAnsi="Times New Roman" w:cs="Times New Roman"/>
          <w:snapToGrid w:val="0"/>
          <w:sz w:val="24"/>
          <w:szCs w:val="20"/>
          <w:lang w:val="en-US"/>
        </w:rPr>
        <w:t>idelaisib</w:t>
      </w:r>
      <w:proofErr w:type="spellEnd"/>
      <w:r w:rsidRPr="00E5567F">
        <w:rPr>
          <w:rFonts w:ascii="Times New Roman" w:eastAsia="Times New Roman" w:hAnsi="Times New Roman" w:cs="Times New Roman"/>
          <w:snapToGrid w:val="0"/>
          <w:sz w:val="24"/>
          <w:szCs w:val="20"/>
          <w:lang w:val="en-US"/>
        </w:rPr>
        <w:t xml:space="preserve"> under the PBS. On 1 December 2017, 1 March 2019 and 1 September 2020, the item was expanded to include access to PBS-listed ibrutinib, </w:t>
      </w:r>
      <w:proofErr w:type="spellStart"/>
      <w:r w:rsidRPr="00E5567F">
        <w:rPr>
          <w:rFonts w:ascii="Times New Roman" w:eastAsia="Times New Roman" w:hAnsi="Times New Roman" w:cs="Times New Roman"/>
          <w:snapToGrid w:val="0"/>
          <w:sz w:val="24"/>
          <w:szCs w:val="20"/>
          <w:lang w:val="en-US"/>
        </w:rPr>
        <w:t>ventoclax</w:t>
      </w:r>
      <w:proofErr w:type="spellEnd"/>
      <w:r w:rsidRPr="00E5567F">
        <w:rPr>
          <w:rFonts w:ascii="Times New Roman" w:eastAsia="Times New Roman" w:hAnsi="Times New Roman" w:cs="Times New Roman"/>
          <w:snapToGrid w:val="0"/>
          <w:sz w:val="24"/>
          <w:szCs w:val="20"/>
          <w:lang w:val="en-US"/>
        </w:rPr>
        <w:t xml:space="preserve"> or acalabrutinib respectively, as treatment options. </w:t>
      </w:r>
    </w:p>
    <w:p w14:paraId="5D52FBC5" w14:textId="77777777" w:rsidR="006350CB" w:rsidRPr="00E5567F" w:rsidRDefault="006350CB" w:rsidP="006350CB">
      <w:pPr>
        <w:spacing w:after="0" w:line="240" w:lineRule="auto"/>
        <w:ind w:right="-483"/>
        <w:rPr>
          <w:rFonts w:ascii="Times New Roman" w:eastAsia="Times New Roman" w:hAnsi="Times New Roman" w:cs="Times New Roman"/>
          <w:snapToGrid w:val="0"/>
          <w:sz w:val="24"/>
          <w:szCs w:val="20"/>
          <w:lang w:val="en-US"/>
        </w:rPr>
      </w:pPr>
    </w:p>
    <w:p w14:paraId="5391AF86" w14:textId="0D0506AF" w:rsidR="006350CB" w:rsidRPr="00E5567F" w:rsidRDefault="006350CB" w:rsidP="006350CB">
      <w:pPr>
        <w:spacing w:after="0" w:line="240" w:lineRule="auto"/>
        <w:ind w:right="-483"/>
        <w:rPr>
          <w:rFonts w:ascii="Times New Roman" w:eastAsia="Times New Roman" w:hAnsi="Times New Roman" w:cs="Times New Roman"/>
          <w:snapToGrid w:val="0"/>
          <w:sz w:val="24"/>
          <w:szCs w:val="20"/>
          <w:lang w:val="en-US"/>
        </w:rPr>
      </w:pPr>
      <w:r w:rsidRPr="00E5567F">
        <w:rPr>
          <w:rFonts w:ascii="Times New Roman" w:eastAsia="Times New Roman" w:hAnsi="Times New Roman" w:cs="Times New Roman"/>
          <w:snapToGrid w:val="0"/>
          <w:sz w:val="24"/>
          <w:szCs w:val="20"/>
          <w:lang w:val="en-US"/>
        </w:rPr>
        <w:t>The Determination will amend item 73343 to allow for the detection of 17p chromosomal deletions by genome wide micro-array (GMWA) as an alternative to FISH. The schedule fee of item 73343 will also increase from $230.95 to $589.90 to reflect clinical practice</w:t>
      </w:r>
      <w:r w:rsidR="00432C9A" w:rsidRPr="00E5567F">
        <w:rPr>
          <w:rFonts w:ascii="Times New Roman" w:eastAsia="Times New Roman" w:hAnsi="Times New Roman" w:cs="Times New Roman"/>
          <w:snapToGrid w:val="0"/>
          <w:sz w:val="24"/>
          <w:szCs w:val="20"/>
          <w:lang w:val="en-US"/>
        </w:rPr>
        <w:t>,</w:t>
      </w:r>
      <w:r w:rsidRPr="00E5567F">
        <w:rPr>
          <w:rFonts w:ascii="Times New Roman" w:eastAsia="Times New Roman" w:hAnsi="Times New Roman" w:cs="Times New Roman"/>
          <w:snapToGrid w:val="0"/>
          <w:sz w:val="24"/>
          <w:szCs w:val="20"/>
          <w:lang w:val="en-US"/>
        </w:rPr>
        <w:t xml:space="preserve"> and to align the </w:t>
      </w:r>
      <w:r w:rsidR="00432C9A" w:rsidRPr="00E5567F">
        <w:rPr>
          <w:rFonts w:ascii="Times New Roman" w:eastAsia="Times New Roman" w:hAnsi="Times New Roman" w:cs="Times New Roman"/>
          <w:snapToGrid w:val="0"/>
          <w:sz w:val="24"/>
          <w:szCs w:val="20"/>
          <w:lang w:val="en-US"/>
        </w:rPr>
        <w:t xml:space="preserve">schedule </w:t>
      </w:r>
      <w:r w:rsidRPr="00E5567F">
        <w:rPr>
          <w:rFonts w:ascii="Times New Roman" w:eastAsia="Times New Roman" w:hAnsi="Times New Roman" w:cs="Times New Roman"/>
          <w:snapToGrid w:val="0"/>
          <w:sz w:val="24"/>
          <w:szCs w:val="20"/>
          <w:lang w:val="en-US"/>
        </w:rPr>
        <w:t xml:space="preserve">fee with the fee for new item </w:t>
      </w:r>
      <w:r w:rsidR="00432C9A" w:rsidRPr="00E5567F">
        <w:rPr>
          <w:rFonts w:ascii="Times New Roman" w:eastAsia="Times New Roman" w:hAnsi="Times New Roman" w:cs="Times New Roman"/>
          <w:snapToGrid w:val="0"/>
          <w:sz w:val="24"/>
          <w:szCs w:val="20"/>
          <w:lang w:val="en-US"/>
        </w:rPr>
        <w:t>73391</w:t>
      </w:r>
      <w:r w:rsidR="008312AB" w:rsidRPr="00E5567F">
        <w:rPr>
          <w:rFonts w:ascii="Times New Roman" w:eastAsia="Times New Roman" w:hAnsi="Times New Roman" w:cs="Times New Roman"/>
          <w:snapToGrid w:val="0"/>
          <w:sz w:val="24"/>
          <w:szCs w:val="20"/>
          <w:lang w:val="en-US"/>
        </w:rPr>
        <w:t xml:space="preserve">. Item 73391 will be introduced on 1 November 2021 </w:t>
      </w:r>
      <w:r w:rsidR="00432C9A" w:rsidRPr="00E5567F">
        <w:rPr>
          <w:rFonts w:ascii="Times New Roman" w:eastAsia="Times New Roman" w:hAnsi="Times New Roman" w:cs="Times New Roman"/>
          <w:snapToGrid w:val="0"/>
          <w:sz w:val="24"/>
          <w:szCs w:val="20"/>
          <w:lang w:val="en-US"/>
        </w:rPr>
        <w:t>for GMWA testing for people with multiple myeloma</w:t>
      </w:r>
      <w:r w:rsidR="008312AB" w:rsidRPr="00E5567F">
        <w:rPr>
          <w:rFonts w:ascii="Times New Roman" w:eastAsia="Times New Roman" w:hAnsi="Times New Roman" w:cs="Times New Roman"/>
          <w:snapToGrid w:val="0"/>
          <w:sz w:val="24"/>
          <w:szCs w:val="20"/>
          <w:lang w:val="en-US"/>
        </w:rPr>
        <w:t xml:space="preserve"> in the </w:t>
      </w:r>
      <w:r w:rsidR="008312AB" w:rsidRPr="00E5567F">
        <w:rPr>
          <w:rFonts w:ascii="Times New Roman" w:eastAsia="Times New Roman" w:hAnsi="Times New Roman" w:cs="Times New Roman"/>
          <w:i/>
          <w:iCs/>
          <w:snapToGrid w:val="0"/>
          <w:sz w:val="24"/>
          <w:szCs w:val="20"/>
          <w:lang w:val="en-US"/>
        </w:rPr>
        <w:t>Health Insurance Legislation Amendment (2021 Measures No. 2) Regulations 2021</w:t>
      </w:r>
      <w:r w:rsidR="008312AB" w:rsidRPr="00E5567F">
        <w:rPr>
          <w:rFonts w:ascii="Times New Roman" w:eastAsia="Times New Roman" w:hAnsi="Times New Roman" w:cs="Times New Roman"/>
          <w:snapToGrid w:val="0"/>
          <w:sz w:val="24"/>
          <w:szCs w:val="20"/>
          <w:lang w:val="en-US"/>
        </w:rPr>
        <w:t xml:space="preserve">. </w:t>
      </w:r>
    </w:p>
    <w:p w14:paraId="1707844B" w14:textId="77777777" w:rsidR="006350CB" w:rsidRPr="00E5567F" w:rsidRDefault="006350CB" w:rsidP="006350CB">
      <w:pPr>
        <w:spacing w:after="0" w:line="240" w:lineRule="auto"/>
        <w:rPr>
          <w:rFonts w:ascii="Times New Roman" w:eastAsia="Times New Roman" w:hAnsi="Times New Roman" w:cs="Times New Roman"/>
          <w:snapToGrid w:val="0"/>
          <w:sz w:val="24"/>
          <w:szCs w:val="20"/>
          <w:lang w:val="en-US"/>
        </w:rPr>
      </w:pPr>
    </w:p>
    <w:p w14:paraId="166AF835" w14:textId="77777777" w:rsidR="006350CB" w:rsidRPr="00E5567F" w:rsidRDefault="006350CB" w:rsidP="006350CB">
      <w:pPr>
        <w:spacing w:after="0" w:line="240" w:lineRule="auto"/>
        <w:rPr>
          <w:rFonts w:ascii="Times New Roman" w:eastAsia="Times New Roman" w:hAnsi="Times New Roman" w:cs="Times New Roman"/>
          <w:b/>
          <w:bCs/>
          <w:i/>
          <w:sz w:val="24"/>
          <w:szCs w:val="24"/>
          <w:lang w:eastAsia="en-AU"/>
        </w:rPr>
      </w:pPr>
      <w:r w:rsidRPr="00E5567F">
        <w:rPr>
          <w:rFonts w:ascii="Times New Roman" w:eastAsia="Times New Roman" w:hAnsi="Times New Roman" w:cs="Times New Roman"/>
          <w:b/>
          <w:i/>
          <w:snapToGrid w:val="0"/>
          <w:sz w:val="24"/>
          <w:szCs w:val="20"/>
          <w:lang w:val="en-US"/>
        </w:rPr>
        <w:t>Amendment to item 73344</w:t>
      </w:r>
    </w:p>
    <w:p w14:paraId="20C0BD42" w14:textId="77777777" w:rsidR="006350CB" w:rsidRPr="00E5567F" w:rsidRDefault="006350CB" w:rsidP="006350CB">
      <w:pPr>
        <w:shd w:val="clear" w:color="auto" w:fill="FFFFFF"/>
        <w:spacing w:after="0" w:line="240" w:lineRule="auto"/>
        <w:rPr>
          <w:rFonts w:ascii="Times New Roman" w:eastAsia="Times New Roman" w:hAnsi="Times New Roman" w:cs="Times New Roman"/>
          <w:color w:val="000000"/>
          <w:sz w:val="24"/>
          <w:szCs w:val="24"/>
          <w:lang w:eastAsia="en-AU"/>
        </w:rPr>
      </w:pPr>
      <w:r w:rsidRPr="00E5567F">
        <w:rPr>
          <w:rFonts w:ascii="Times New Roman" w:eastAsia="Times New Roman" w:hAnsi="Times New Roman" w:cs="Times New Roman"/>
          <w:color w:val="000000"/>
          <w:sz w:val="24"/>
          <w:szCs w:val="24"/>
          <w:lang w:eastAsia="en-AU"/>
        </w:rPr>
        <w:t xml:space="preserve">Item 73344 commenced on 1 January 2019 for </w:t>
      </w:r>
      <w:r w:rsidRPr="00E5567F">
        <w:rPr>
          <w:rFonts w:ascii="Times New Roman" w:hAnsi="Times New Roman" w:cs="Times New Roman"/>
          <w:color w:val="000000"/>
          <w:sz w:val="24"/>
          <w:szCs w:val="24"/>
          <w:shd w:val="clear" w:color="auto" w:fill="FFFFFF"/>
        </w:rPr>
        <w:t xml:space="preserve">FISH testing of tumour tissues from a patient with locally advanced or metastatic NSCLC, with documented absence of EGFR and ALK gene variations, for identification of ROS proto-oncogene 1 (ROS1) gene rearrangement status by immunohistochemistry (IHC) for access to </w:t>
      </w:r>
      <w:proofErr w:type="spellStart"/>
      <w:r w:rsidRPr="00E5567F">
        <w:rPr>
          <w:rFonts w:ascii="Times New Roman" w:hAnsi="Times New Roman" w:cs="Times New Roman"/>
          <w:color w:val="000000"/>
          <w:sz w:val="24"/>
          <w:szCs w:val="24"/>
          <w:shd w:val="clear" w:color="auto" w:fill="FFFFFF"/>
        </w:rPr>
        <w:t>entrectinib</w:t>
      </w:r>
      <w:proofErr w:type="spellEnd"/>
      <w:r w:rsidRPr="00E5567F">
        <w:rPr>
          <w:rFonts w:ascii="Times New Roman" w:hAnsi="Times New Roman" w:cs="Times New Roman"/>
          <w:color w:val="000000"/>
          <w:sz w:val="24"/>
          <w:szCs w:val="24"/>
          <w:shd w:val="clear" w:color="auto" w:fill="FFFFFF"/>
        </w:rPr>
        <w:t xml:space="preserve"> under the PBS.</w:t>
      </w:r>
    </w:p>
    <w:p w14:paraId="1D2942B4" w14:textId="77777777" w:rsidR="006350CB" w:rsidRPr="00E5567F" w:rsidRDefault="006350CB" w:rsidP="006350CB">
      <w:pPr>
        <w:shd w:val="clear" w:color="auto" w:fill="FFFFFF"/>
        <w:spacing w:after="0" w:line="240" w:lineRule="auto"/>
        <w:rPr>
          <w:rFonts w:ascii="Times New Roman" w:eastAsia="Times New Roman" w:hAnsi="Times New Roman" w:cs="Times New Roman"/>
          <w:color w:val="000000"/>
          <w:sz w:val="24"/>
          <w:szCs w:val="24"/>
          <w:lang w:eastAsia="en-AU"/>
        </w:rPr>
      </w:pPr>
    </w:p>
    <w:p w14:paraId="52F0AFEF" w14:textId="77777777" w:rsidR="006350CB" w:rsidRPr="00E5567F" w:rsidRDefault="006350CB" w:rsidP="006350CB">
      <w:pPr>
        <w:shd w:val="clear" w:color="auto" w:fill="FFFFFF"/>
        <w:spacing w:after="0" w:line="240" w:lineRule="auto"/>
        <w:rPr>
          <w:rFonts w:ascii="Times New Roman" w:eastAsia="Times New Roman" w:hAnsi="Times New Roman" w:cs="Times New Roman"/>
          <w:color w:val="000000"/>
          <w:sz w:val="24"/>
          <w:szCs w:val="24"/>
          <w:lang w:eastAsia="en-AU"/>
        </w:rPr>
      </w:pPr>
      <w:r w:rsidRPr="00E5567F">
        <w:rPr>
          <w:rFonts w:ascii="Times New Roman" w:eastAsia="Times New Roman" w:hAnsi="Times New Roman" w:cs="Times New Roman"/>
          <w:color w:val="000000"/>
          <w:sz w:val="24"/>
          <w:szCs w:val="24"/>
          <w:lang w:eastAsia="en-AU"/>
        </w:rPr>
        <w:t xml:space="preserve">On 1 August 2020, item 73344 was amended to enable testing for the ROS1 gene rearrangement to determine eligibility for newly PBS-subsidised </w:t>
      </w:r>
      <w:proofErr w:type="spellStart"/>
      <w:r w:rsidRPr="00E5567F">
        <w:rPr>
          <w:rFonts w:ascii="Times New Roman" w:eastAsia="Times New Roman" w:hAnsi="Times New Roman" w:cs="Times New Roman"/>
          <w:color w:val="000000"/>
          <w:sz w:val="24"/>
          <w:szCs w:val="24"/>
          <w:lang w:eastAsia="en-AU"/>
        </w:rPr>
        <w:t>entrectinib</w:t>
      </w:r>
      <w:proofErr w:type="spellEnd"/>
      <w:r w:rsidRPr="00E5567F">
        <w:rPr>
          <w:rFonts w:ascii="Times New Roman" w:eastAsia="Times New Roman" w:hAnsi="Times New Roman" w:cs="Times New Roman"/>
          <w:color w:val="000000"/>
          <w:sz w:val="24"/>
          <w:szCs w:val="24"/>
          <w:lang w:eastAsia="en-AU"/>
        </w:rPr>
        <w:t xml:space="preserve">, in addition to </w:t>
      </w:r>
      <w:proofErr w:type="spellStart"/>
      <w:r w:rsidRPr="00E5567F">
        <w:rPr>
          <w:rFonts w:ascii="Times New Roman" w:eastAsia="Times New Roman" w:hAnsi="Times New Roman" w:cs="Times New Roman"/>
          <w:color w:val="000000"/>
          <w:sz w:val="24"/>
          <w:szCs w:val="24"/>
          <w:lang w:eastAsia="en-AU"/>
        </w:rPr>
        <w:t>crizotinib</w:t>
      </w:r>
      <w:proofErr w:type="spellEnd"/>
      <w:r w:rsidRPr="00E5567F">
        <w:rPr>
          <w:rFonts w:ascii="Times New Roman" w:eastAsia="Times New Roman" w:hAnsi="Times New Roman" w:cs="Times New Roman"/>
          <w:color w:val="000000"/>
          <w:sz w:val="24"/>
          <w:szCs w:val="24"/>
          <w:lang w:eastAsia="en-AU"/>
        </w:rPr>
        <w:t>.</w:t>
      </w:r>
    </w:p>
    <w:p w14:paraId="769A34AB" w14:textId="77777777" w:rsidR="006350CB" w:rsidRPr="00E5567F" w:rsidRDefault="006350CB" w:rsidP="006350CB">
      <w:pPr>
        <w:shd w:val="clear" w:color="auto" w:fill="FFFFFF"/>
        <w:spacing w:after="0" w:line="240" w:lineRule="auto"/>
        <w:rPr>
          <w:rFonts w:ascii="Times New Roman" w:eastAsia="Times New Roman" w:hAnsi="Times New Roman" w:cs="Times New Roman"/>
          <w:color w:val="000000"/>
          <w:sz w:val="24"/>
          <w:szCs w:val="24"/>
          <w:lang w:eastAsia="en-AU"/>
        </w:rPr>
      </w:pPr>
    </w:p>
    <w:p w14:paraId="14E383F4" w14:textId="77777777" w:rsidR="006350CB" w:rsidRPr="00E5567F" w:rsidRDefault="006350CB" w:rsidP="006350CB">
      <w:pPr>
        <w:spacing w:after="0" w:line="240" w:lineRule="auto"/>
        <w:ind w:right="-483"/>
        <w:rPr>
          <w:rFonts w:ascii="Times New Roman" w:eastAsia="Times New Roman" w:hAnsi="Times New Roman" w:cs="Times New Roman"/>
          <w:bCs/>
          <w:sz w:val="24"/>
          <w:szCs w:val="24"/>
          <w:lang w:eastAsia="en-AU"/>
        </w:rPr>
      </w:pPr>
      <w:r w:rsidRPr="00E5567F">
        <w:rPr>
          <w:rFonts w:ascii="Times New Roman" w:eastAsia="Times New Roman" w:hAnsi="Times New Roman" w:cs="Times New Roman"/>
          <w:bCs/>
          <w:sz w:val="24"/>
          <w:szCs w:val="24"/>
          <w:lang w:eastAsia="en-AU"/>
        </w:rPr>
        <w:t xml:space="preserve">The Determination will amend item 73344 to provide that, in the absence of targetable EGFR and ALK gene variations, the service may be used to determine whether a patient’s requirements relating to ROS1 status for access to pembrolizumab under the PBS are fulfilled. </w:t>
      </w:r>
    </w:p>
    <w:p w14:paraId="7749D69E" w14:textId="66B4EFA0" w:rsidR="006350CB" w:rsidRPr="00E5567F" w:rsidRDefault="006350CB" w:rsidP="006350CB">
      <w:pPr>
        <w:shd w:val="clear" w:color="auto" w:fill="FFFFFF"/>
        <w:spacing w:after="0" w:line="240" w:lineRule="auto"/>
        <w:rPr>
          <w:rFonts w:ascii="Calibri" w:eastAsia="Times New Roman" w:hAnsi="Calibri" w:cs="Calibri"/>
          <w:color w:val="000000"/>
          <w:lang w:eastAsia="en-AU"/>
        </w:rPr>
      </w:pPr>
    </w:p>
    <w:p w14:paraId="4659AE4F" w14:textId="77777777" w:rsidR="005E0CD9" w:rsidRPr="00E5567F" w:rsidRDefault="005E0CD9" w:rsidP="006350CB">
      <w:pPr>
        <w:shd w:val="clear" w:color="auto" w:fill="FFFFFF"/>
        <w:spacing w:after="0" w:line="240" w:lineRule="auto"/>
        <w:rPr>
          <w:rFonts w:ascii="Calibri" w:eastAsia="Times New Roman" w:hAnsi="Calibri" w:cs="Calibri"/>
          <w:color w:val="000000"/>
          <w:lang w:eastAsia="en-AU"/>
        </w:rPr>
      </w:pPr>
    </w:p>
    <w:p w14:paraId="66BB6754" w14:textId="77777777" w:rsidR="006350CB" w:rsidRPr="00E5567F" w:rsidRDefault="006350CB" w:rsidP="006350CB">
      <w:pPr>
        <w:spacing w:after="0" w:line="240" w:lineRule="auto"/>
        <w:rPr>
          <w:rFonts w:ascii="Times New Roman" w:eastAsia="Times New Roman" w:hAnsi="Times New Roman" w:cs="Times New Roman"/>
          <w:b/>
          <w:sz w:val="24"/>
          <w:szCs w:val="20"/>
          <w:lang w:eastAsia="en-AU"/>
        </w:rPr>
      </w:pPr>
      <w:r w:rsidRPr="00E5567F">
        <w:rPr>
          <w:rFonts w:ascii="Times New Roman" w:eastAsia="Times New Roman" w:hAnsi="Times New Roman" w:cs="Times New Roman"/>
          <w:b/>
          <w:sz w:val="24"/>
          <w:szCs w:val="20"/>
          <w:lang w:eastAsia="en-AU"/>
        </w:rPr>
        <w:lastRenderedPageBreak/>
        <w:t>Consultation</w:t>
      </w:r>
    </w:p>
    <w:p w14:paraId="3E77EC24" w14:textId="77777777" w:rsidR="006350CB" w:rsidRPr="00E5567F" w:rsidRDefault="006350CB" w:rsidP="006350CB">
      <w:pPr>
        <w:shd w:val="clear" w:color="auto" w:fill="FFFFFF"/>
        <w:spacing w:after="0" w:line="240" w:lineRule="auto"/>
        <w:rPr>
          <w:rFonts w:ascii="Times New Roman" w:eastAsia="Times New Roman" w:hAnsi="Times New Roman" w:cs="Times New Roman"/>
          <w:color w:val="000000"/>
          <w:sz w:val="24"/>
          <w:szCs w:val="24"/>
          <w:lang w:eastAsia="en-AU"/>
        </w:rPr>
      </w:pPr>
      <w:r w:rsidRPr="00E5567F">
        <w:rPr>
          <w:rFonts w:ascii="Times New Roman" w:eastAsia="Times New Roman" w:hAnsi="Times New Roman" w:cs="Times New Roman"/>
          <w:color w:val="000000"/>
          <w:sz w:val="24"/>
          <w:szCs w:val="24"/>
          <w:lang w:eastAsia="en-AU"/>
        </w:rPr>
        <w:t xml:space="preserve">MSAC reviews new or existing medical services or </w:t>
      </w:r>
      <w:proofErr w:type="gramStart"/>
      <w:r w:rsidRPr="00E5567F">
        <w:rPr>
          <w:rFonts w:ascii="Times New Roman" w:eastAsia="Times New Roman" w:hAnsi="Times New Roman" w:cs="Times New Roman"/>
          <w:color w:val="000000"/>
          <w:sz w:val="24"/>
          <w:szCs w:val="24"/>
          <w:lang w:eastAsia="en-AU"/>
        </w:rPr>
        <w:t>technology, and</w:t>
      </w:r>
      <w:proofErr w:type="gramEnd"/>
      <w:r w:rsidRPr="00E5567F">
        <w:rPr>
          <w:rFonts w:ascii="Times New Roman" w:eastAsia="Times New Roman" w:hAnsi="Times New Roman" w:cs="Times New Roman"/>
          <w:color w:val="000000"/>
          <w:sz w:val="24"/>
          <w:szCs w:val="24"/>
          <w:lang w:eastAsia="en-AU"/>
        </w:rPr>
        <w:t xml:space="preserve"> makes recommendations as to the circumstances under which public funding should be supported. This includes the listing of new items, or amendments to existing items on the MBS.</w:t>
      </w:r>
    </w:p>
    <w:p w14:paraId="19AAE6C4" w14:textId="77777777" w:rsidR="006350CB" w:rsidRPr="00E5567F" w:rsidRDefault="006350CB" w:rsidP="006350CB">
      <w:pPr>
        <w:shd w:val="clear" w:color="auto" w:fill="FFFFFF"/>
        <w:spacing w:after="0" w:line="240" w:lineRule="auto"/>
        <w:rPr>
          <w:rFonts w:ascii="Times New Roman" w:eastAsia="Times New Roman" w:hAnsi="Times New Roman" w:cs="Times New Roman"/>
          <w:color w:val="000000"/>
          <w:sz w:val="24"/>
          <w:szCs w:val="24"/>
          <w:lang w:eastAsia="en-AU"/>
        </w:rPr>
      </w:pPr>
    </w:p>
    <w:p w14:paraId="4C639DD5" w14:textId="4C3592D9" w:rsidR="006350CB" w:rsidRPr="00E5567F" w:rsidRDefault="006350CB" w:rsidP="006350CB">
      <w:pPr>
        <w:shd w:val="clear" w:color="auto" w:fill="FFFFFF"/>
        <w:spacing w:after="0" w:line="240" w:lineRule="auto"/>
        <w:rPr>
          <w:rFonts w:ascii="Times New Roman" w:eastAsia="Times New Roman" w:hAnsi="Times New Roman" w:cs="Times New Roman"/>
          <w:color w:val="000000"/>
          <w:sz w:val="24"/>
          <w:szCs w:val="24"/>
          <w:lang w:eastAsia="en-AU"/>
        </w:rPr>
      </w:pPr>
      <w:r w:rsidRPr="00E5567F">
        <w:rPr>
          <w:rFonts w:ascii="Times New Roman" w:eastAsia="Times New Roman" w:hAnsi="Times New Roman" w:cs="Times New Roman"/>
          <w:color w:val="000000"/>
          <w:sz w:val="24"/>
          <w:szCs w:val="24"/>
          <w:lang w:eastAsia="en-AU"/>
        </w:rPr>
        <w:t xml:space="preserve">As part of the MSAC process, consultation was undertaken with key stakeholders, including clinical experts and providers, and consumer health representatives. </w:t>
      </w:r>
    </w:p>
    <w:p w14:paraId="24AAC9CD" w14:textId="77777777" w:rsidR="006350CB" w:rsidRPr="00E5567F" w:rsidRDefault="006350CB" w:rsidP="006350CB">
      <w:pPr>
        <w:spacing w:after="0" w:line="240" w:lineRule="auto"/>
        <w:jc w:val="both"/>
        <w:rPr>
          <w:rFonts w:ascii="Times New Roman" w:eastAsia="Times New Roman" w:hAnsi="Times New Roman" w:cs="Times New Roman"/>
          <w:sz w:val="24"/>
          <w:szCs w:val="24"/>
          <w:lang w:eastAsia="en-AU"/>
        </w:rPr>
      </w:pPr>
    </w:p>
    <w:p w14:paraId="470C73A5" w14:textId="77777777" w:rsidR="006350CB" w:rsidRPr="00E5567F" w:rsidRDefault="006350CB" w:rsidP="006350CB">
      <w:pPr>
        <w:spacing w:after="0" w:line="240" w:lineRule="auto"/>
        <w:rPr>
          <w:rFonts w:ascii="Times New Roman" w:eastAsia="Times New Roman" w:hAnsi="Times New Roman" w:cs="Times New Roman"/>
          <w:sz w:val="24"/>
          <w:szCs w:val="24"/>
          <w:lang w:eastAsia="en-AU"/>
        </w:rPr>
      </w:pPr>
      <w:r w:rsidRPr="00E5567F">
        <w:rPr>
          <w:rFonts w:ascii="Times New Roman" w:eastAsia="Times New Roman" w:hAnsi="Times New Roman" w:cs="Times New Roman"/>
          <w:sz w:val="24"/>
          <w:szCs w:val="24"/>
          <w:lang w:eastAsia="en-AU"/>
        </w:rPr>
        <w:t xml:space="preserve">Details of the Determination are set out in the </w:t>
      </w:r>
      <w:r w:rsidRPr="00E5567F">
        <w:rPr>
          <w:rFonts w:ascii="Times New Roman" w:eastAsia="Times New Roman" w:hAnsi="Times New Roman" w:cs="Times New Roman"/>
          <w:sz w:val="24"/>
          <w:szCs w:val="24"/>
          <w:u w:val="single"/>
          <w:lang w:eastAsia="en-AU"/>
        </w:rPr>
        <w:t>Attachment</w:t>
      </w:r>
      <w:r w:rsidRPr="00E5567F">
        <w:rPr>
          <w:rFonts w:ascii="Times New Roman" w:eastAsia="Times New Roman" w:hAnsi="Times New Roman" w:cs="Times New Roman"/>
          <w:sz w:val="24"/>
          <w:szCs w:val="24"/>
          <w:lang w:eastAsia="en-AU"/>
        </w:rPr>
        <w:t>.</w:t>
      </w:r>
    </w:p>
    <w:p w14:paraId="43BD674B" w14:textId="77777777" w:rsidR="006350CB" w:rsidRPr="00E5567F" w:rsidRDefault="006350CB" w:rsidP="006350CB">
      <w:pPr>
        <w:tabs>
          <w:tab w:val="left" w:pos="567"/>
        </w:tabs>
        <w:spacing w:before="240" w:after="0" w:line="240" w:lineRule="auto"/>
        <w:rPr>
          <w:rFonts w:ascii="Times New Roman" w:eastAsia="Times New Roman" w:hAnsi="Times New Roman" w:cs="Times New Roman"/>
          <w:sz w:val="24"/>
          <w:szCs w:val="24"/>
          <w:lang w:eastAsia="en-AU"/>
        </w:rPr>
      </w:pPr>
      <w:r w:rsidRPr="00E5567F">
        <w:rPr>
          <w:rFonts w:ascii="Times New Roman" w:eastAsia="Times New Roman" w:hAnsi="Times New Roman" w:cs="Times New Roman"/>
          <w:sz w:val="24"/>
          <w:szCs w:val="24"/>
          <w:lang w:eastAsia="en-AU"/>
        </w:rPr>
        <w:t>The Determination commences on 1 November 2021.</w:t>
      </w:r>
      <w:r w:rsidRPr="00E5567F">
        <w:rPr>
          <w:rFonts w:ascii="Times New Roman" w:eastAsia="Times New Roman" w:hAnsi="Times New Roman" w:cs="Times New Roman"/>
          <w:sz w:val="24"/>
          <w:szCs w:val="20"/>
          <w:lang w:eastAsia="en-AU"/>
        </w:rPr>
        <w:t xml:space="preserve"> </w:t>
      </w:r>
    </w:p>
    <w:p w14:paraId="543086BB" w14:textId="77777777" w:rsidR="006350CB" w:rsidRPr="00E5567F" w:rsidRDefault="006350CB" w:rsidP="006350CB">
      <w:pPr>
        <w:spacing w:after="0" w:line="240" w:lineRule="auto"/>
        <w:rPr>
          <w:rFonts w:ascii="Times New Roman" w:eastAsia="Times New Roman" w:hAnsi="Times New Roman" w:cs="Times New Roman"/>
          <w:sz w:val="24"/>
          <w:szCs w:val="24"/>
          <w:lang w:eastAsia="en-AU"/>
        </w:rPr>
      </w:pPr>
    </w:p>
    <w:p w14:paraId="64AD8FA5" w14:textId="77777777" w:rsidR="006350CB" w:rsidRPr="00E5567F" w:rsidRDefault="006350CB" w:rsidP="006350CB">
      <w:pPr>
        <w:rPr>
          <w:rFonts w:ascii="Times New Roman" w:eastAsia="Times New Roman" w:hAnsi="Times New Roman" w:cs="Times New Roman"/>
          <w:sz w:val="24"/>
          <w:szCs w:val="24"/>
          <w:lang w:eastAsia="en-AU"/>
        </w:rPr>
      </w:pPr>
      <w:r w:rsidRPr="00E5567F">
        <w:rPr>
          <w:rFonts w:ascii="Times New Roman" w:eastAsia="Times New Roman" w:hAnsi="Times New Roman" w:cs="Times New Roman"/>
          <w:sz w:val="24"/>
          <w:szCs w:val="24"/>
          <w:lang w:eastAsia="en-AU"/>
        </w:rPr>
        <w:t xml:space="preserve">The Determination is a legislative instrument for the purposes of the </w:t>
      </w:r>
      <w:r w:rsidRPr="00E5567F">
        <w:rPr>
          <w:rFonts w:ascii="Times New Roman" w:eastAsia="Times New Roman" w:hAnsi="Times New Roman" w:cs="Times New Roman"/>
          <w:i/>
          <w:sz w:val="24"/>
          <w:szCs w:val="20"/>
          <w:lang w:eastAsia="en-AU"/>
        </w:rPr>
        <w:t>Legislation Act 2003</w:t>
      </w:r>
      <w:r w:rsidRPr="00E5567F">
        <w:rPr>
          <w:rFonts w:ascii="Times New Roman" w:eastAsia="Times New Roman" w:hAnsi="Times New Roman" w:cs="Times New Roman"/>
          <w:sz w:val="24"/>
          <w:szCs w:val="24"/>
          <w:lang w:eastAsia="en-AU"/>
        </w:rPr>
        <w:t>.</w:t>
      </w:r>
    </w:p>
    <w:p w14:paraId="716C935E" w14:textId="77777777" w:rsidR="006350CB" w:rsidRPr="00E5567F" w:rsidRDefault="006350CB" w:rsidP="006350CB">
      <w:pPr>
        <w:spacing w:after="0" w:line="240" w:lineRule="auto"/>
        <w:ind w:left="6663" w:hanging="3119"/>
        <w:rPr>
          <w:rFonts w:ascii="Times New Roman" w:eastAsia="Times New Roman" w:hAnsi="Times New Roman" w:cs="Times New Roman"/>
          <w:sz w:val="24"/>
          <w:szCs w:val="24"/>
          <w:lang w:eastAsia="en-AU"/>
        </w:rPr>
      </w:pPr>
      <w:r w:rsidRPr="00E5567F">
        <w:rPr>
          <w:rFonts w:ascii="Times New Roman" w:eastAsia="Times New Roman" w:hAnsi="Times New Roman" w:cs="Times New Roman"/>
          <w:sz w:val="24"/>
          <w:szCs w:val="24"/>
          <w:u w:val="single"/>
          <w:lang w:eastAsia="en-AU"/>
        </w:rPr>
        <w:t>Authority</w:t>
      </w:r>
      <w:r w:rsidRPr="00E5567F">
        <w:rPr>
          <w:rFonts w:ascii="Times New Roman" w:eastAsia="Times New Roman" w:hAnsi="Times New Roman" w:cs="Times New Roman"/>
          <w:sz w:val="24"/>
          <w:szCs w:val="24"/>
          <w:lang w:eastAsia="en-AU"/>
        </w:rPr>
        <w:t>:     Subsection 3</w:t>
      </w:r>
      <w:proofErr w:type="gramStart"/>
      <w:r w:rsidRPr="00E5567F">
        <w:rPr>
          <w:rFonts w:ascii="Times New Roman" w:eastAsia="Times New Roman" w:hAnsi="Times New Roman" w:cs="Times New Roman"/>
          <w:sz w:val="24"/>
          <w:szCs w:val="24"/>
          <w:lang w:eastAsia="en-AU"/>
        </w:rPr>
        <w:t>C(</w:t>
      </w:r>
      <w:proofErr w:type="gramEnd"/>
      <w:r w:rsidRPr="00E5567F">
        <w:rPr>
          <w:rFonts w:ascii="Times New Roman" w:eastAsia="Times New Roman" w:hAnsi="Times New Roman" w:cs="Times New Roman"/>
          <w:sz w:val="24"/>
          <w:szCs w:val="24"/>
          <w:lang w:eastAsia="en-AU"/>
        </w:rPr>
        <w:t xml:space="preserve">1) of the </w:t>
      </w:r>
    </w:p>
    <w:p w14:paraId="6D5E6299" w14:textId="77777777" w:rsidR="006350CB" w:rsidRPr="00E5567F" w:rsidRDefault="006350CB" w:rsidP="006350CB">
      <w:pPr>
        <w:tabs>
          <w:tab w:val="left" w:pos="4820"/>
        </w:tabs>
        <w:spacing w:after="0" w:line="240" w:lineRule="auto"/>
        <w:rPr>
          <w:rFonts w:ascii="Times New Roman" w:eastAsia="Times New Roman" w:hAnsi="Times New Roman" w:cs="Times New Roman"/>
          <w:i/>
          <w:sz w:val="24"/>
          <w:szCs w:val="24"/>
          <w:lang w:eastAsia="en-AU"/>
        </w:rPr>
      </w:pPr>
      <w:r w:rsidRPr="00E5567F">
        <w:rPr>
          <w:rFonts w:ascii="Times New Roman" w:eastAsia="Times New Roman" w:hAnsi="Times New Roman" w:cs="Times New Roman"/>
          <w:i/>
          <w:sz w:val="24"/>
          <w:szCs w:val="24"/>
          <w:lang w:eastAsia="en-AU"/>
        </w:rPr>
        <w:tab/>
        <w:t>Health Insurance Act 1973</w:t>
      </w:r>
    </w:p>
    <w:p w14:paraId="58F985AF" w14:textId="77777777" w:rsidR="006350CB" w:rsidRPr="00E5567F" w:rsidRDefault="006350CB" w:rsidP="006350CB">
      <w:pPr>
        <w:tabs>
          <w:tab w:val="left" w:pos="4820"/>
        </w:tabs>
        <w:spacing w:after="0" w:line="240" w:lineRule="auto"/>
        <w:rPr>
          <w:rFonts w:ascii="Times New Roman" w:eastAsia="Times New Roman" w:hAnsi="Times New Roman" w:cs="Times New Roman"/>
          <w:i/>
          <w:sz w:val="24"/>
          <w:szCs w:val="24"/>
          <w:lang w:eastAsia="en-AU"/>
        </w:rPr>
      </w:pPr>
    </w:p>
    <w:p w14:paraId="778A7F62" w14:textId="77777777" w:rsidR="006350CB" w:rsidRPr="00E5567F" w:rsidRDefault="006350CB" w:rsidP="006350CB">
      <w:pPr>
        <w:rPr>
          <w:rFonts w:ascii="Times New Roman" w:eastAsia="Times New Roman" w:hAnsi="Times New Roman" w:cs="Times New Roman"/>
          <w:i/>
          <w:sz w:val="24"/>
          <w:szCs w:val="24"/>
          <w:lang w:eastAsia="en-AU"/>
        </w:rPr>
      </w:pPr>
      <w:r w:rsidRPr="00E5567F">
        <w:rPr>
          <w:rFonts w:ascii="Times New Roman" w:eastAsia="Times New Roman" w:hAnsi="Times New Roman" w:cs="Times New Roman"/>
          <w:i/>
          <w:sz w:val="24"/>
          <w:szCs w:val="24"/>
          <w:lang w:eastAsia="en-AU"/>
        </w:rPr>
        <w:br w:type="page"/>
      </w:r>
    </w:p>
    <w:p w14:paraId="1745D9A0" w14:textId="77777777" w:rsidR="006350CB" w:rsidRPr="00E5567F" w:rsidRDefault="006350CB" w:rsidP="006350CB">
      <w:pPr>
        <w:jc w:val="right"/>
        <w:rPr>
          <w:rFonts w:ascii="Times New Roman" w:eastAsia="Times New Roman" w:hAnsi="Times New Roman" w:cs="Times New Roman"/>
          <w:b/>
          <w:sz w:val="24"/>
          <w:szCs w:val="24"/>
          <w:lang w:eastAsia="en-AU"/>
        </w:rPr>
      </w:pPr>
      <w:r w:rsidRPr="00E5567F">
        <w:rPr>
          <w:rFonts w:ascii="Times New Roman" w:eastAsia="Times New Roman" w:hAnsi="Times New Roman" w:cs="Times New Roman"/>
          <w:b/>
          <w:sz w:val="24"/>
          <w:szCs w:val="24"/>
          <w:lang w:eastAsia="en-AU"/>
        </w:rPr>
        <w:lastRenderedPageBreak/>
        <w:t>ATTACHMENT</w:t>
      </w:r>
    </w:p>
    <w:p w14:paraId="6DBA8EE3" w14:textId="77777777" w:rsidR="006350CB" w:rsidRPr="00E5567F" w:rsidRDefault="006350CB" w:rsidP="006350CB">
      <w:pPr>
        <w:spacing w:after="0" w:line="240" w:lineRule="auto"/>
        <w:rPr>
          <w:rFonts w:ascii="Times New Roman" w:eastAsia="Times New Roman" w:hAnsi="Times New Roman" w:cs="Times New Roman"/>
          <w:b/>
          <w:bCs/>
          <w:i/>
          <w:sz w:val="24"/>
          <w:szCs w:val="24"/>
          <w:lang w:eastAsia="en-AU"/>
        </w:rPr>
      </w:pPr>
      <w:r w:rsidRPr="00E5567F">
        <w:rPr>
          <w:rFonts w:ascii="Times New Roman" w:eastAsia="Times New Roman" w:hAnsi="Times New Roman" w:cs="Times New Roman"/>
          <w:b/>
          <w:sz w:val="24"/>
          <w:szCs w:val="24"/>
          <w:lang w:eastAsia="en-AU"/>
        </w:rPr>
        <w:t xml:space="preserve">Details of the </w:t>
      </w:r>
      <w:r w:rsidRPr="00E5567F">
        <w:rPr>
          <w:rFonts w:ascii="Times New Roman" w:eastAsia="Times New Roman" w:hAnsi="Times New Roman" w:cs="Times New Roman"/>
          <w:b/>
          <w:bCs/>
          <w:i/>
          <w:sz w:val="24"/>
          <w:szCs w:val="24"/>
          <w:lang w:eastAsia="en-AU"/>
        </w:rPr>
        <w:t>Health Insurance (Section 3C Co-Dependent Pathology Services) Amendment Determination 2021</w:t>
      </w:r>
    </w:p>
    <w:p w14:paraId="29088A69" w14:textId="77777777" w:rsidR="006350CB" w:rsidRPr="00E5567F" w:rsidRDefault="006350CB" w:rsidP="006350CB">
      <w:pPr>
        <w:spacing w:after="0" w:line="240" w:lineRule="auto"/>
        <w:rPr>
          <w:rFonts w:ascii="Times New Roman" w:eastAsia="Times New Roman" w:hAnsi="Times New Roman" w:cs="Times New Roman"/>
          <w:i/>
          <w:sz w:val="24"/>
          <w:szCs w:val="24"/>
          <w:lang w:eastAsia="en-AU"/>
        </w:rPr>
      </w:pPr>
    </w:p>
    <w:p w14:paraId="47B2A002" w14:textId="77777777" w:rsidR="006350CB" w:rsidRPr="00E5567F" w:rsidRDefault="006350CB" w:rsidP="006350CB">
      <w:pPr>
        <w:spacing w:after="0" w:line="240" w:lineRule="auto"/>
        <w:rPr>
          <w:rFonts w:ascii="Times New Roman" w:eastAsia="Times New Roman" w:hAnsi="Times New Roman" w:cs="Times New Roman"/>
          <w:sz w:val="24"/>
          <w:szCs w:val="24"/>
          <w:u w:val="single"/>
          <w:lang w:eastAsia="en-AU"/>
        </w:rPr>
      </w:pPr>
      <w:r w:rsidRPr="00E5567F">
        <w:rPr>
          <w:rFonts w:ascii="Times New Roman" w:eastAsia="Times New Roman" w:hAnsi="Times New Roman" w:cs="Times New Roman"/>
          <w:sz w:val="24"/>
          <w:szCs w:val="24"/>
          <w:u w:val="single"/>
          <w:lang w:eastAsia="en-AU"/>
        </w:rPr>
        <w:t xml:space="preserve">Section 1 – Name </w:t>
      </w:r>
    </w:p>
    <w:p w14:paraId="2AB1399B" w14:textId="77777777" w:rsidR="006350CB" w:rsidRPr="00E5567F" w:rsidRDefault="006350CB" w:rsidP="006350CB">
      <w:pPr>
        <w:spacing w:after="0" w:line="240" w:lineRule="auto"/>
        <w:rPr>
          <w:rFonts w:ascii="Times New Roman" w:eastAsia="Times New Roman" w:hAnsi="Times New Roman" w:cs="Times New Roman"/>
          <w:sz w:val="24"/>
          <w:szCs w:val="24"/>
          <w:u w:val="single"/>
          <w:lang w:eastAsia="en-AU"/>
        </w:rPr>
      </w:pPr>
    </w:p>
    <w:p w14:paraId="6BFBB0B8" w14:textId="77777777" w:rsidR="006350CB" w:rsidRPr="00E5567F" w:rsidRDefault="006350CB" w:rsidP="006350CB">
      <w:pPr>
        <w:spacing w:after="0" w:line="240" w:lineRule="auto"/>
        <w:rPr>
          <w:rFonts w:ascii="Times New Roman" w:eastAsia="Times New Roman" w:hAnsi="Times New Roman" w:cs="Times New Roman"/>
          <w:b/>
          <w:i/>
          <w:sz w:val="24"/>
          <w:szCs w:val="24"/>
          <w:lang w:eastAsia="en-AU"/>
        </w:rPr>
      </w:pPr>
      <w:r w:rsidRPr="00E5567F">
        <w:rPr>
          <w:rFonts w:ascii="Times New Roman" w:eastAsia="Times New Roman" w:hAnsi="Times New Roman" w:cs="Times New Roman"/>
          <w:sz w:val="24"/>
          <w:szCs w:val="24"/>
          <w:lang w:eastAsia="en-AU"/>
        </w:rPr>
        <w:t xml:space="preserve">Section 1 provides for the Determination to be referred to as the </w:t>
      </w:r>
      <w:r w:rsidRPr="00E5567F">
        <w:rPr>
          <w:rFonts w:ascii="Times New Roman" w:eastAsia="Times New Roman" w:hAnsi="Times New Roman" w:cs="Times New Roman"/>
          <w:bCs/>
          <w:i/>
          <w:sz w:val="24"/>
          <w:szCs w:val="24"/>
          <w:lang w:eastAsia="en-AU"/>
        </w:rPr>
        <w:t>Health Insurance (Section 3C Co-Dependent Pathology Services) Amendment Determination 2021.</w:t>
      </w:r>
      <w:r w:rsidRPr="00E5567F">
        <w:rPr>
          <w:rFonts w:ascii="Times New Roman" w:eastAsia="Times New Roman" w:hAnsi="Times New Roman" w:cs="Times New Roman"/>
          <w:bCs/>
          <w:sz w:val="24"/>
          <w:szCs w:val="24"/>
          <w:lang w:eastAsia="en-AU"/>
        </w:rPr>
        <w:t xml:space="preserve"> </w:t>
      </w:r>
    </w:p>
    <w:p w14:paraId="31B772A3" w14:textId="77777777" w:rsidR="006350CB" w:rsidRPr="00E5567F" w:rsidRDefault="006350CB" w:rsidP="006350CB">
      <w:pPr>
        <w:keepNext/>
        <w:spacing w:after="0" w:line="240" w:lineRule="auto"/>
        <w:outlineLvl w:val="0"/>
        <w:rPr>
          <w:rFonts w:ascii="Times New Roman" w:eastAsia="Times New Roman" w:hAnsi="Times New Roman" w:cs="Times New Roman"/>
          <w:b/>
          <w:sz w:val="24"/>
          <w:szCs w:val="20"/>
          <w:u w:val="single"/>
          <w:lang w:eastAsia="en-AU"/>
        </w:rPr>
      </w:pPr>
    </w:p>
    <w:p w14:paraId="65B5B15A" w14:textId="77777777" w:rsidR="006350CB" w:rsidRPr="00E5567F" w:rsidRDefault="006350CB" w:rsidP="006350CB">
      <w:pPr>
        <w:spacing w:after="0" w:line="240" w:lineRule="auto"/>
        <w:rPr>
          <w:rFonts w:ascii="Times New Roman" w:eastAsia="Times New Roman" w:hAnsi="Times New Roman" w:cs="Times New Roman"/>
          <w:sz w:val="24"/>
          <w:szCs w:val="24"/>
          <w:u w:val="single"/>
          <w:lang w:eastAsia="en-AU"/>
        </w:rPr>
      </w:pPr>
      <w:r w:rsidRPr="00E5567F">
        <w:rPr>
          <w:rFonts w:ascii="Times New Roman" w:eastAsia="Times New Roman" w:hAnsi="Times New Roman" w:cs="Times New Roman"/>
          <w:sz w:val="24"/>
          <w:szCs w:val="24"/>
          <w:u w:val="single"/>
          <w:lang w:eastAsia="en-AU"/>
        </w:rPr>
        <w:t xml:space="preserve">Section 2 – Commencement </w:t>
      </w:r>
    </w:p>
    <w:p w14:paraId="0661B73F" w14:textId="77777777" w:rsidR="006350CB" w:rsidRPr="00E5567F" w:rsidRDefault="006350CB" w:rsidP="006350CB">
      <w:pPr>
        <w:spacing w:after="0" w:line="240" w:lineRule="auto"/>
        <w:rPr>
          <w:rFonts w:ascii="Times New Roman" w:eastAsia="Times New Roman" w:hAnsi="Times New Roman" w:cs="Times New Roman"/>
          <w:sz w:val="24"/>
          <w:szCs w:val="24"/>
          <w:u w:val="single"/>
          <w:lang w:eastAsia="en-AU"/>
        </w:rPr>
      </w:pPr>
    </w:p>
    <w:p w14:paraId="6DBF8E6D" w14:textId="77777777" w:rsidR="006350CB" w:rsidRPr="00E5567F" w:rsidRDefault="006350CB" w:rsidP="006350CB">
      <w:pPr>
        <w:spacing w:after="0" w:line="240" w:lineRule="auto"/>
        <w:rPr>
          <w:rFonts w:ascii="Times New Roman" w:eastAsia="Times New Roman" w:hAnsi="Times New Roman" w:cs="Times New Roman"/>
          <w:sz w:val="24"/>
          <w:szCs w:val="24"/>
          <w:lang w:eastAsia="en-AU"/>
        </w:rPr>
      </w:pPr>
      <w:r w:rsidRPr="00E5567F">
        <w:rPr>
          <w:rFonts w:ascii="Times New Roman" w:eastAsia="Times New Roman" w:hAnsi="Times New Roman" w:cs="Times New Roman"/>
          <w:sz w:val="24"/>
          <w:szCs w:val="24"/>
          <w:lang w:eastAsia="en-AU"/>
        </w:rPr>
        <w:t>Section 2 provides that the Determination commences on 1 November 2021.</w:t>
      </w:r>
    </w:p>
    <w:p w14:paraId="68C7E1AF" w14:textId="77777777" w:rsidR="006350CB" w:rsidRPr="00E5567F" w:rsidRDefault="006350CB" w:rsidP="006350CB">
      <w:pPr>
        <w:spacing w:after="0" w:line="240" w:lineRule="auto"/>
        <w:rPr>
          <w:rFonts w:ascii="Times New Roman" w:eastAsia="Times New Roman" w:hAnsi="Times New Roman" w:cs="Times New Roman"/>
          <w:sz w:val="24"/>
          <w:szCs w:val="24"/>
          <w:lang w:eastAsia="en-AU"/>
        </w:rPr>
      </w:pPr>
    </w:p>
    <w:p w14:paraId="5729DA9A" w14:textId="77777777" w:rsidR="006350CB" w:rsidRPr="00E5567F" w:rsidRDefault="006350CB" w:rsidP="006350CB">
      <w:pPr>
        <w:spacing w:after="0" w:line="240" w:lineRule="auto"/>
        <w:rPr>
          <w:rFonts w:ascii="Times New Roman" w:eastAsia="Times New Roman" w:hAnsi="Times New Roman" w:cs="Times New Roman"/>
          <w:sz w:val="24"/>
          <w:szCs w:val="24"/>
          <w:u w:val="single"/>
          <w:lang w:eastAsia="en-AU"/>
        </w:rPr>
      </w:pPr>
      <w:r w:rsidRPr="00E5567F">
        <w:rPr>
          <w:rFonts w:ascii="Times New Roman" w:eastAsia="Times New Roman" w:hAnsi="Times New Roman" w:cs="Times New Roman"/>
          <w:sz w:val="24"/>
          <w:szCs w:val="24"/>
          <w:u w:val="single"/>
          <w:lang w:eastAsia="en-AU"/>
        </w:rPr>
        <w:t>Section 3 – Authority</w:t>
      </w:r>
    </w:p>
    <w:p w14:paraId="7BB43297" w14:textId="77777777" w:rsidR="006350CB" w:rsidRPr="00E5567F" w:rsidRDefault="006350CB" w:rsidP="006350CB">
      <w:pPr>
        <w:spacing w:after="0" w:line="240" w:lineRule="auto"/>
        <w:rPr>
          <w:rFonts w:ascii="Times New Roman" w:eastAsia="Times New Roman" w:hAnsi="Times New Roman" w:cs="Times New Roman"/>
          <w:sz w:val="24"/>
          <w:szCs w:val="24"/>
          <w:u w:val="single"/>
          <w:lang w:eastAsia="en-AU"/>
        </w:rPr>
      </w:pPr>
    </w:p>
    <w:p w14:paraId="4B05B33B" w14:textId="77777777" w:rsidR="006350CB" w:rsidRPr="00E5567F" w:rsidRDefault="006350CB" w:rsidP="006350CB">
      <w:pPr>
        <w:spacing w:after="0" w:line="240" w:lineRule="auto"/>
        <w:rPr>
          <w:rFonts w:ascii="Times New Roman" w:eastAsia="Times New Roman" w:hAnsi="Times New Roman" w:cs="Times New Roman"/>
          <w:sz w:val="24"/>
          <w:szCs w:val="20"/>
          <w:lang w:eastAsia="en-AU"/>
        </w:rPr>
      </w:pPr>
      <w:r w:rsidRPr="00E5567F">
        <w:rPr>
          <w:rFonts w:ascii="Times New Roman" w:eastAsia="Times New Roman" w:hAnsi="Times New Roman" w:cs="Times New Roman"/>
          <w:sz w:val="24"/>
          <w:szCs w:val="20"/>
          <w:lang w:eastAsia="en-AU"/>
        </w:rPr>
        <w:t>Section 3 provides that the Determination is made under subsection 3</w:t>
      </w:r>
      <w:proofErr w:type="gramStart"/>
      <w:r w:rsidRPr="00E5567F">
        <w:rPr>
          <w:rFonts w:ascii="Times New Roman" w:eastAsia="Times New Roman" w:hAnsi="Times New Roman" w:cs="Times New Roman"/>
          <w:sz w:val="24"/>
          <w:szCs w:val="20"/>
          <w:lang w:eastAsia="en-AU"/>
        </w:rPr>
        <w:t>C(</w:t>
      </w:r>
      <w:proofErr w:type="gramEnd"/>
      <w:r w:rsidRPr="00E5567F">
        <w:rPr>
          <w:rFonts w:ascii="Times New Roman" w:eastAsia="Times New Roman" w:hAnsi="Times New Roman" w:cs="Times New Roman"/>
          <w:sz w:val="24"/>
          <w:szCs w:val="20"/>
          <w:lang w:eastAsia="en-AU"/>
        </w:rPr>
        <w:t xml:space="preserve">1) of the </w:t>
      </w:r>
      <w:r w:rsidRPr="00E5567F">
        <w:rPr>
          <w:rFonts w:ascii="Times New Roman" w:eastAsia="Times New Roman" w:hAnsi="Times New Roman" w:cs="Times New Roman"/>
          <w:i/>
          <w:sz w:val="24"/>
          <w:szCs w:val="20"/>
          <w:lang w:eastAsia="en-AU"/>
        </w:rPr>
        <w:t>Health Insurance Act 1973</w:t>
      </w:r>
      <w:r w:rsidRPr="00E5567F">
        <w:rPr>
          <w:rFonts w:ascii="Times New Roman" w:eastAsia="Times New Roman" w:hAnsi="Times New Roman" w:cs="Times New Roman"/>
          <w:sz w:val="24"/>
          <w:szCs w:val="20"/>
          <w:lang w:eastAsia="en-AU"/>
        </w:rPr>
        <w:t>.</w:t>
      </w:r>
    </w:p>
    <w:p w14:paraId="34B9B953" w14:textId="77777777" w:rsidR="006350CB" w:rsidRPr="00E5567F" w:rsidRDefault="006350CB" w:rsidP="006350CB">
      <w:pPr>
        <w:spacing w:after="0" w:line="240" w:lineRule="auto"/>
        <w:rPr>
          <w:rFonts w:ascii="Times New Roman" w:eastAsia="Times New Roman" w:hAnsi="Times New Roman" w:cs="Times New Roman"/>
          <w:sz w:val="24"/>
          <w:szCs w:val="20"/>
          <w:lang w:eastAsia="en-AU"/>
        </w:rPr>
      </w:pPr>
    </w:p>
    <w:p w14:paraId="5407654A" w14:textId="77777777" w:rsidR="006350CB" w:rsidRPr="00E5567F" w:rsidRDefault="006350CB" w:rsidP="006350CB">
      <w:pPr>
        <w:spacing w:after="0" w:line="240" w:lineRule="auto"/>
        <w:rPr>
          <w:rFonts w:ascii="Times New Roman" w:eastAsia="Times New Roman" w:hAnsi="Times New Roman" w:cs="Times New Roman"/>
          <w:sz w:val="24"/>
          <w:szCs w:val="24"/>
          <w:u w:val="single"/>
          <w:lang w:eastAsia="en-AU"/>
        </w:rPr>
      </w:pPr>
      <w:r w:rsidRPr="00E5567F">
        <w:rPr>
          <w:rFonts w:ascii="Times New Roman" w:eastAsia="Times New Roman" w:hAnsi="Times New Roman" w:cs="Times New Roman"/>
          <w:sz w:val="24"/>
          <w:szCs w:val="24"/>
          <w:u w:val="single"/>
          <w:lang w:eastAsia="en-AU"/>
        </w:rPr>
        <w:t>Section 4 – Schedules</w:t>
      </w:r>
    </w:p>
    <w:p w14:paraId="3AC5B44E" w14:textId="77777777" w:rsidR="006350CB" w:rsidRPr="00E5567F" w:rsidRDefault="006350CB" w:rsidP="006350CB">
      <w:pPr>
        <w:spacing w:after="0" w:line="240" w:lineRule="auto"/>
        <w:rPr>
          <w:rFonts w:ascii="Times New Roman" w:eastAsia="Times New Roman" w:hAnsi="Times New Roman" w:cs="Times New Roman"/>
          <w:sz w:val="24"/>
          <w:szCs w:val="24"/>
          <w:u w:val="single"/>
          <w:lang w:eastAsia="en-AU"/>
        </w:rPr>
      </w:pPr>
    </w:p>
    <w:p w14:paraId="4DA2E7CE" w14:textId="77777777" w:rsidR="006350CB" w:rsidRPr="00E5567F" w:rsidRDefault="006350CB" w:rsidP="006350CB">
      <w:pPr>
        <w:spacing w:after="0" w:line="240" w:lineRule="auto"/>
        <w:rPr>
          <w:rFonts w:ascii="Times New Roman" w:eastAsia="Times New Roman" w:hAnsi="Times New Roman" w:cs="Times New Roman"/>
          <w:sz w:val="24"/>
          <w:szCs w:val="24"/>
          <w:lang w:eastAsia="en-AU"/>
        </w:rPr>
      </w:pPr>
      <w:r w:rsidRPr="00E5567F">
        <w:rPr>
          <w:rFonts w:ascii="Times New Roman" w:eastAsia="Times New Roman" w:hAnsi="Times New Roman" w:cs="Times New Roman"/>
          <w:sz w:val="24"/>
          <w:szCs w:val="24"/>
          <w:lang w:eastAsia="en-AU"/>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7DA3B102" w14:textId="77777777" w:rsidR="006350CB" w:rsidRPr="00E5567F" w:rsidRDefault="006350CB" w:rsidP="006350CB">
      <w:pPr>
        <w:spacing w:after="0" w:line="240" w:lineRule="auto"/>
        <w:rPr>
          <w:rFonts w:ascii="Times New Roman" w:eastAsia="Times New Roman" w:hAnsi="Times New Roman" w:cs="Times New Roman"/>
          <w:sz w:val="24"/>
          <w:szCs w:val="24"/>
          <w:u w:val="single"/>
          <w:lang w:eastAsia="en-AU"/>
        </w:rPr>
      </w:pPr>
    </w:p>
    <w:p w14:paraId="0BCA9E81" w14:textId="77777777" w:rsidR="006350CB" w:rsidRPr="00E5567F" w:rsidRDefault="006350CB" w:rsidP="006350CB">
      <w:pPr>
        <w:tabs>
          <w:tab w:val="num" w:pos="1080"/>
          <w:tab w:val="center" w:pos="4153"/>
          <w:tab w:val="right" w:pos="8306"/>
        </w:tabs>
        <w:spacing w:after="0" w:line="240" w:lineRule="auto"/>
        <w:rPr>
          <w:rFonts w:ascii="Times New Roman" w:eastAsia="Times New Roman" w:hAnsi="Times New Roman" w:cs="Times New Roman"/>
          <w:sz w:val="24"/>
          <w:szCs w:val="24"/>
          <w:u w:val="single"/>
          <w:lang w:eastAsia="en-AU"/>
        </w:rPr>
      </w:pPr>
      <w:r w:rsidRPr="00E5567F">
        <w:rPr>
          <w:rFonts w:ascii="Times New Roman" w:eastAsia="Times New Roman" w:hAnsi="Times New Roman" w:cs="Times New Roman"/>
          <w:sz w:val="24"/>
          <w:szCs w:val="24"/>
          <w:u w:val="single"/>
          <w:lang w:eastAsia="en-AU"/>
        </w:rPr>
        <w:t>Schedule 1 – Amendments</w:t>
      </w:r>
    </w:p>
    <w:p w14:paraId="772F693E" w14:textId="77777777" w:rsidR="006350CB" w:rsidRPr="00E5567F" w:rsidRDefault="006350CB" w:rsidP="006350CB">
      <w:pPr>
        <w:tabs>
          <w:tab w:val="num" w:pos="1080"/>
          <w:tab w:val="center" w:pos="4153"/>
          <w:tab w:val="right" w:pos="8306"/>
        </w:tabs>
        <w:spacing w:after="0" w:line="240" w:lineRule="auto"/>
        <w:rPr>
          <w:rFonts w:ascii="Times New Roman" w:eastAsia="Times New Roman" w:hAnsi="Times New Roman" w:cs="Times New Roman"/>
          <w:sz w:val="24"/>
          <w:szCs w:val="24"/>
          <w:u w:val="single"/>
          <w:lang w:eastAsia="en-AU"/>
        </w:rPr>
      </w:pPr>
    </w:p>
    <w:p w14:paraId="70E55A12" w14:textId="77777777" w:rsidR="006350CB" w:rsidRPr="00E5567F" w:rsidRDefault="006350CB" w:rsidP="006350CB">
      <w:pPr>
        <w:tabs>
          <w:tab w:val="num" w:pos="1080"/>
          <w:tab w:val="center" w:pos="4153"/>
          <w:tab w:val="right" w:pos="8306"/>
        </w:tabs>
        <w:spacing w:after="0" w:line="240" w:lineRule="auto"/>
        <w:rPr>
          <w:rFonts w:ascii="Times New Roman" w:eastAsia="Times New Roman" w:hAnsi="Times New Roman" w:cs="Times New Roman"/>
          <w:sz w:val="24"/>
          <w:szCs w:val="24"/>
          <w:lang w:eastAsia="en-AU"/>
        </w:rPr>
      </w:pPr>
      <w:r w:rsidRPr="00E5567F">
        <w:rPr>
          <w:rFonts w:ascii="Times New Roman" w:eastAsia="Times New Roman" w:hAnsi="Times New Roman" w:cs="Times New Roman"/>
          <w:i/>
          <w:sz w:val="24"/>
          <w:szCs w:val="24"/>
          <w:lang w:eastAsia="en-AU"/>
        </w:rPr>
        <w:t xml:space="preserve">Health Insurance (Section 3C Co-Dependent Pathology Services) Determination 2018 </w:t>
      </w:r>
      <w:r w:rsidRPr="00E5567F">
        <w:rPr>
          <w:rFonts w:ascii="Times New Roman" w:eastAsia="Times New Roman" w:hAnsi="Times New Roman" w:cs="Times New Roman"/>
          <w:sz w:val="24"/>
          <w:szCs w:val="24"/>
          <w:lang w:eastAsia="en-AU"/>
        </w:rPr>
        <w:t>(the Principal Determination)</w:t>
      </w:r>
    </w:p>
    <w:p w14:paraId="29BD49C5" w14:textId="77777777" w:rsidR="006350CB" w:rsidRPr="00E5567F" w:rsidRDefault="006350CB" w:rsidP="006350CB">
      <w:pPr>
        <w:tabs>
          <w:tab w:val="num" w:pos="1080"/>
          <w:tab w:val="center" w:pos="4153"/>
          <w:tab w:val="right" w:pos="8306"/>
        </w:tabs>
        <w:spacing w:after="0" w:line="240" w:lineRule="auto"/>
        <w:rPr>
          <w:rFonts w:ascii="Times New Roman" w:eastAsia="Times New Roman" w:hAnsi="Times New Roman" w:cs="Times New Roman"/>
          <w:i/>
          <w:sz w:val="24"/>
          <w:szCs w:val="24"/>
          <w:lang w:eastAsia="en-AU"/>
        </w:rPr>
      </w:pPr>
    </w:p>
    <w:p w14:paraId="5DC3CD53" w14:textId="77777777" w:rsidR="006350CB" w:rsidRPr="00E5567F" w:rsidRDefault="006350CB" w:rsidP="006350CB">
      <w:pPr>
        <w:tabs>
          <w:tab w:val="num" w:pos="1080"/>
          <w:tab w:val="center" w:pos="4153"/>
          <w:tab w:val="right" w:pos="8306"/>
        </w:tabs>
        <w:spacing w:after="0" w:line="240" w:lineRule="auto"/>
        <w:rPr>
          <w:rFonts w:ascii="Times New Roman" w:eastAsia="Times New Roman" w:hAnsi="Times New Roman" w:cs="Times New Roman"/>
          <w:b/>
          <w:sz w:val="24"/>
          <w:szCs w:val="24"/>
          <w:lang w:eastAsia="en-AU"/>
        </w:rPr>
      </w:pPr>
      <w:r w:rsidRPr="00E5567F">
        <w:rPr>
          <w:rFonts w:ascii="Times New Roman" w:eastAsia="Times New Roman" w:hAnsi="Times New Roman" w:cs="Times New Roman"/>
          <w:b/>
          <w:sz w:val="24"/>
          <w:szCs w:val="24"/>
          <w:lang w:eastAsia="en-AU"/>
        </w:rPr>
        <w:t>Item 1 – Schedule 1 (cell at item 72814, column 2)</w:t>
      </w:r>
    </w:p>
    <w:p w14:paraId="3BA8E349" w14:textId="77777777" w:rsidR="006350CB" w:rsidRPr="00E5567F" w:rsidRDefault="006350CB" w:rsidP="006350CB">
      <w:pPr>
        <w:tabs>
          <w:tab w:val="num" w:pos="1080"/>
          <w:tab w:val="center" w:pos="4153"/>
          <w:tab w:val="right" w:pos="8306"/>
        </w:tabs>
        <w:spacing w:after="0" w:line="240" w:lineRule="auto"/>
        <w:rPr>
          <w:rFonts w:ascii="Times New Roman" w:eastAsia="Times New Roman" w:hAnsi="Times New Roman" w:cs="Times New Roman"/>
          <w:sz w:val="24"/>
          <w:szCs w:val="24"/>
          <w:lang w:eastAsia="en-AU"/>
        </w:rPr>
      </w:pPr>
      <w:r w:rsidRPr="00E5567F">
        <w:rPr>
          <w:rFonts w:ascii="Times New Roman" w:eastAsia="Times New Roman" w:hAnsi="Times New Roman" w:cs="Times New Roman"/>
          <w:sz w:val="24"/>
          <w:szCs w:val="24"/>
          <w:lang w:eastAsia="en-AU"/>
        </w:rPr>
        <w:t xml:space="preserve">Item 1 repeals and replaces the descriptor of item 72814 to remove the requirement that the service is to determine if the requirements relating to programmed cell death ligand 1 (PD-L1) status for access to pembrolizumab under the PBS are fulfilled. The updated descriptor specifies that item 72814 is for an immunohistochemical examination using the PD-L1 antibody of tumour material from a patient diagnosed with non-small cell lung cancer. </w:t>
      </w:r>
    </w:p>
    <w:p w14:paraId="59244434" w14:textId="77777777" w:rsidR="006350CB" w:rsidRPr="00E5567F" w:rsidRDefault="006350CB" w:rsidP="006350CB">
      <w:pPr>
        <w:tabs>
          <w:tab w:val="num" w:pos="1080"/>
          <w:tab w:val="center" w:pos="4153"/>
          <w:tab w:val="right" w:pos="8306"/>
        </w:tabs>
        <w:spacing w:after="0" w:line="240" w:lineRule="auto"/>
        <w:rPr>
          <w:rFonts w:ascii="Times New Roman" w:eastAsia="Times New Roman" w:hAnsi="Times New Roman" w:cs="Times New Roman"/>
          <w:bCs/>
          <w:sz w:val="24"/>
          <w:szCs w:val="24"/>
          <w:lang w:eastAsia="en-AU"/>
        </w:rPr>
      </w:pPr>
    </w:p>
    <w:p w14:paraId="5F59732E" w14:textId="77777777" w:rsidR="006350CB" w:rsidRPr="00E5567F" w:rsidRDefault="006350CB" w:rsidP="006350CB">
      <w:pPr>
        <w:tabs>
          <w:tab w:val="num" w:pos="1080"/>
          <w:tab w:val="center" w:pos="4153"/>
          <w:tab w:val="right" w:pos="8306"/>
        </w:tabs>
        <w:spacing w:after="0" w:line="240" w:lineRule="auto"/>
        <w:rPr>
          <w:rFonts w:ascii="Times New Roman" w:eastAsia="Times New Roman" w:hAnsi="Times New Roman" w:cs="Times New Roman"/>
          <w:b/>
          <w:sz w:val="24"/>
          <w:szCs w:val="24"/>
          <w:lang w:eastAsia="en-AU"/>
        </w:rPr>
      </w:pPr>
      <w:r w:rsidRPr="00E5567F">
        <w:rPr>
          <w:rFonts w:ascii="Times New Roman" w:eastAsia="Times New Roman" w:hAnsi="Times New Roman" w:cs="Times New Roman"/>
          <w:b/>
          <w:sz w:val="24"/>
          <w:szCs w:val="24"/>
          <w:lang w:eastAsia="en-AU"/>
        </w:rPr>
        <w:t>Item 2 – Schedule 1 (cell at item 73337, column 2)</w:t>
      </w:r>
    </w:p>
    <w:p w14:paraId="05A481F5" w14:textId="77777777" w:rsidR="006350CB" w:rsidRPr="00E5567F" w:rsidRDefault="006350CB" w:rsidP="006350CB">
      <w:pPr>
        <w:spacing w:after="0" w:line="240" w:lineRule="auto"/>
        <w:rPr>
          <w:rFonts w:ascii="Times New Roman" w:eastAsia="Times New Roman" w:hAnsi="Times New Roman" w:cs="Times New Roman"/>
          <w:sz w:val="24"/>
          <w:szCs w:val="24"/>
          <w:lang w:eastAsia="en-AU"/>
        </w:rPr>
      </w:pPr>
      <w:r w:rsidRPr="00E5567F">
        <w:rPr>
          <w:rFonts w:ascii="Times New Roman" w:eastAsia="Times New Roman" w:hAnsi="Times New Roman" w:cs="Times New Roman"/>
          <w:sz w:val="24"/>
          <w:szCs w:val="24"/>
          <w:lang w:eastAsia="en-AU"/>
        </w:rPr>
        <w:t xml:space="preserve">Item 2 repeals and replaces the descriptor of item 73337 to expand the service to include provision of the test to determine if the requirements relating to EGFR gene status for access to pembrolizumab under the PBS are fulfilled </w:t>
      </w:r>
      <w:r w:rsidRPr="00E5567F">
        <w:rPr>
          <w:rFonts w:ascii="Times New Roman" w:eastAsia="Times New Roman" w:hAnsi="Times New Roman" w:cs="Times New Roman"/>
          <w:bCs/>
          <w:sz w:val="24"/>
          <w:szCs w:val="24"/>
          <w:lang w:eastAsia="en-AU"/>
        </w:rPr>
        <w:t>in patients diagnosed with NSCLC</w:t>
      </w:r>
      <w:r w:rsidRPr="00E5567F">
        <w:rPr>
          <w:rFonts w:ascii="Times New Roman" w:eastAsia="Times New Roman" w:hAnsi="Times New Roman" w:cs="Times New Roman"/>
          <w:sz w:val="24"/>
          <w:szCs w:val="24"/>
          <w:lang w:eastAsia="en-AU"/>
        </w:rPr>
        <w:t xml:space="preserve">. </w:t>
      </w:r>
    </w:p>
    <w:p w14:paraId="131A4A1B" w14:textId="77777777" w:rsidR="006350CB" w:rsidRPr="00E5567F" w:rsidRDefault="006350CB" w:rsidP="006350CB">
      <w:pPr>
        <w:spacing w:after="0" w:line="240" w:lineRule="auto"/>
        <w:rPr>
          <w:rFonts w:ascii="Times New Roman" w:eastAsia="Times New Roman" w:hAnsi="Times New Roman" w:cs="Times New Roman"/>
          <w:sz w:val="24"/>
          <w:szCs w:val="24"/>
          <w:lang w:eastAsia="en-AU"/>
        </w:rPr>
      </w:pPr>
    </w:p>
    <w:p w14:paraId="7299A6D4" w14:textId="77777777" w:rsidR="006350CB" w:rsidRPr="00E5567F" w:rsidRDefault="006350CB" w:rsidP="006350CB">
      <w:pPr>
        <w:spacing w:after="0" w:line="240" w:lineRule="auto"/>
        <w:rPr>
          <w:rFonts w:ascii="Times New Roman" w:eastAsia="Times New Roman" w:hAnsi="Times New Roman" w:cs="Times New Roman"/>
          <w:sz w:val="24"/>
          <w:szCs w:val="24"/>
          <w:lang w:eastAsia="en-AU"/>
        </w:rPr>
      </w:pPr>
      <w:r w:rsidRPr="00E5567F">
        <w:rPr>
          <w:rFonts w:ascii="Times New Roman" w:eastAsia="Times New Roman" w:hAnsi="Times New Roman" w:cs="Times New Roman"/>
          <w:sz w:val="24"/>
          <w:szCs w:val="24"/>
          <w:lang w:eastAsia="en-AU"/>
        </w:rPr>
        <w:t xml:space="preserve">The updated item descriptor will continue to include services where the test is provided to determine if requirements relating to if EGFR gene status for access to an </w:t>
      </w:r>
      <w:proofErr w:type="gramStart"/>
      <w:r w:rsidRPr="00E5567F">
        <w:rPr>
          <w:rFonts w:ascii="Times New Roman" w:eastAsia="Times New Roman" w:hAnsi="Times New Roman" w:cs="Times New Roman"/>
          <w:sz w:val="24"/>
          <w:szCs w:val="24"/>
          <w:lang w:eastAsia="en-AU"/>
        </w:rPr>
        <w:t>EGFR tyrosine kinase inhibitors</w:t>
      </w:r>
      <w:proofErr w:type="gramEnd"/>
      <w:r w:rsidRPr="00E5567F">
        <w:rPr>
          <w:rFonts w:ascii="Times New Roman" w:eastAsia="Times New Roman" w:hAnsi="Times New Roman" w:cs="Times New Roman"/>
          <w:sz w:val="24"/>
          <w:szCs w:val="24"/>
          <w:lang w:eastAsia="en-AU"/>
        </w:rPr>
        <w:t xml:space="preserve"> under the PBS are fulfilled.</w:t>
      </w:r>
    </w:p>
    <w:p w14:paraId="0BA1F5A0" w14:textId="77777777" w:rsidR="006350CB" w:rsidRPr="00E5567F" w:rsidRDefault="006350CB" w:rsidP="006350CB">
      <w:pPr>
        <w:spacing w:after="0" w:line="240" w:lineRule="auto"/>
        <w:rPr>
          <w:rFonts w:ascii="Times New Roman" w:eastAsia="Times New Roman" w:hAnsi="Times New Roman" w:cs="Times New Roman"/>
          <w:sz w:val="24"/>
          <w:szCs w:val="24"/>
          <w:lang w:eastAsia="en-AU"/>
        </w:rPr>
      </w:pPr>
    </w:p>
    <w:p w14:paraId="5F58B019" w14:textId="77777777" w:rsidR="006350CB" w:rsidRPr="00E5567F" w:rsidRDefault="006350CB" w:rsidP="006350CB">
      <w:pPr>
        <w:spacing w:after="0" w:line="240" w:lineRule="auto"/>
        <w:rPr>
          <w:rFonts w:ascii="Times New Roman" w:eastAsia="Times New Roman" w:hAnsi="Times New Roman" w:cs="Times New Roman"/>
          <w:b/>
          <w:sz w:val="24"/>
          <w:szCs w:val="24"/>
          <w:lang w:eastAsia="en-AU"/>
        </w:rPr>
      </w:pPr>
      <w:r w:rsidRPr="00E5567F">
        <w:rPr>
          <w:rFonts w:ascii="Times New Roman" w:eastAsia="Times New Roman" w:hAnsi="Times New Roman" w:cs="Times New Roman"/>
          <w:b/>
          <w:sz w:val="24"/>
          <w:szCs w:val="24"/>
          <w:lang w:eastAsia="en-AU"/>
        </w:rPr>
        <w:t>Item 3 – Schedule 1 (cell at item 73341, column 2)</w:t>
      </w:r>
    </w:p>
    <w:p w14:paraId="68689907" w14:textId="77777777" w:rsidR="006350CB" w:rsidRPr="00E5567F" w:rsidRDefault="006350CB" w:rsidP="006350CB">
      <w:pPr>
        <w:spacing w:after="0" w:line="240" w:lineRule="auto"/>
        <w:rPr>
          <w:rFonts w:ascii="Times New Roman" w:eastAsia="Times New Roman" w:hAnsi="Times New Roman" w:cs="Times New Roman"/>
          <w:sz w:val="24"/>
          <w:szCs w:val="24"/>
          <w:lang w:eastAsia="en-AU"/>
        </w:rPr>
      </w:pPr>
      <w:r w:rsidRPr="00E5567F">
        <w:rPr>
          <w:rFonts w:ascii="Times New Roman" w:eastAsia="Times New Roman" w:hAnsi="Times New Roman" w:cs="Times New Roman"/>
          <w:sz w:val="24"/>
          <w:szCs w:val="24"/>
          <w:lang w:eastAsia="en-AU"/>
        </w:rPr>
        <w:t xml:space="preserve">Item 3 repeals and replaces the descriptor of item 73341 to expand the service to include provision of the test to determine if the requirements relating to ALK gene status for access to pembrolizumab under the PBS are fulfilled in patients diagnosed with NSCLC. </w:t>
      </w:r>
    </w:p>
    <w:p w14:paraId="0FC39B9B" w14:textId="77777777" w:rsidR="006350CB" w:rsidRPr="00E5567F" w:rsidRDefault="006350CB" w:rsidP="006350CB">
      <w:pPr>
        <w:spacing w:after="0" w:line="240" w:lineRule="auto"/>
        <w:rPr>
          <w:rFonts w:ascii="Times New Roman" w:eastAsia="Times New Roman" w:hAnsi="Times New Roman" w:cs="Times New Roman"/>
          <w:sz w:val="24"/>
          <w:szCs w:val="24"/>
          <w:lang w:eastAsia="en-AU"/>
        </w:rPr>
      </w:pPr>
    </w:p>
    <w:p w14:paraId="5E3538A9" w14:textId="77777777" w:rsidR="006350CB" w:rsidRPr="00E5567F" w:rsidRDefault="006350CB" w:rsidP="006350CB">
      <w:pPr>
        <w:spacing w:after="0" w:line="240" w:lineRule="auto"/>
        <w:rPr>
          <w:rFonts w:ascii="Times New Roman" w:eastAsia="Times New Roman" w:hAnsi="Times New Roman" w:cs="Times New Roman"/>
          <w:sz w:val="24"/>
          <w:szCs w:val="24"/>
          <w:lang w:eastAsia="en-AU"/>
        </w:rPr>
      </w:pPr>
      <w:r w:rsidRPr="00E5567F">
        <w:rPr>
          <w:rFonts w:ascii="Times New Roman" w:eastAsia="Times New Roman" w:hAnsi="Times New Roman" w:cs="Times New Roman"/>
          <w:sz w:val="24"/>
          <w:szCs w:val="24"/>
          <w:lang w:eastAsia="en-AU"/>
        </w:rPr>
        <w:lastRenderedPageBreak/>
        <w:t>The updated item descriptor will continue to include services where the test is provided to determine if requirements relating to ALK gene rearrangement status for access to ALK inhibitors under PBS are fulfilled.</w:t>
      </w:r>
    </w:p>
    <w:p w14:paraId="3ACBA3CE" w14:textId="77777777" w:rsidR="006350CB" w:rsidRPr="00E5567F" w:rsidRDefault="006350CB" w:rsidP="006350CB">
      <w:pPr>
        <w:spacing w:after="0" w:line="240" w:lineRule="auto"/>
        <w:rPr>
          <w:rFonts w:ascii="Times New Roman" w:eastAsia="Times New Roman" w:hAnsi="Times New Roman" w:cs="Times New Roman"/>
          <w:sz w:val="24"/>
          <w:szCs w:val="24"/>
          <w:lang w:eastAsia="en-AU"/>
        </w:rPr>
      </w:pPr>
    </w:p>
    <w:p w14:paraId="3157EBB4" w14:textId="6A240A1F" w:rsidR="006350CB" w:rsidRPr="00E5567F" w:rsidRDefault="006350CB" w:rsidP="006350CB">
      <w:pPr>
        <w:spacing w:after="0" w:line="240" w:lineRule="auto"/>
        <w:rPr>
          <w:rFonts w:ascii="Times New Roman" w:eastAsia="Times New Roman" w:hAnsi="Times New Roman" w:cs="Times New Roman"/>
          <w:b/>
          <w:bCs/>
          <w:sz w:val="24"/>
          <w:szCs w:val="24"/>
          <w:lang w:eastAsia="en-AU"/>
        </w:rPr>
      </w:pPr>
      <w:r w:rsidRPr="00E5567F">
        <w:rPr>
          <w:rFonts w:ascii="Times New Roman" w:eastAsia="Times New Roman" w:hAnsi="Times New Roman" w:cs="Times New Roman"/>
          <w:b/>
          <w:bCs/>
          <w:sz w:val="24"/>
          <w:szCs w:val="24"/>
          <w:lang w:eastAsia="en-AU"/>
        </w:rPr>
        <w:t>Item 4 – Schedule 1 (item 73343)</w:t>
      </w:r>
    </w:p>
    <w:p w14:paraId="14FA3860" w14:textId="1155B061" w:rsidR="006350CB" w:rsidRPr="00E5567F" w:rsidRDefault="006350CB" w:rsidP="006350CB">
      <w:pPr>
        <w:spacing w:after="0" w:line="240" w:lineRule="auto"/>
        <w:rPr>
          <w:rFonts w:ascii="Times New Roman" w:eastAsia="Times New Roman" w:hAnsi="Times New Roman" w:cs="Times New Roman"/>
          <w:sz w:val="24"/>
          <w:szCs w:val="24"/>
          <w:lang w:eastAsia="en-AU"/>
        </w:rPr>
      </w:pPr>
      <w:r w:rsidRPr="00E5567F">
        <w:rPr>
          <w:rFonts w:ascii="Times New Roman" w:eastAsia="Times New Roman" w:hAnsi="Times New Roman" w:cs="Times New Roman"/>
          <w:sz w:val="24"/>
          <w:szCs w:val="24"/>
          <w:lang w:eastAsia="en-AU"/>
        </w:rPr>
        <w:t xml:space="preserve">Item 4 repeals and replaces item 73343 to expand the 17p chromosomal deletion testing options for services provided under the item to include GMWA, as an alternative to FISH, in patients with relapsed or refractory chronic lymphoid leukemia or small lymphocytic lymphoma. The change will also clarify the item claiming restrictions of once per 12 months for any </w:t>
      </w:r>
      <w:proofErr w:type="gramStart"/>
      <w:r w:rsidRPr="00E5567F">
        <w:rPr>
          <w:rFonts w:ascii="Times New Roman" w:eastAsia="Times New Roman" w:hAnsi="Times New Roman" w:cs="Times New Roman"/>
          <w:sz w:val="24"/>
          <w:szCs w:val="24"/>
          <w:lang w:eastAsia="en-AU"/>
        </w:rPr>
        <w:t>particular patient</w:t>
      </w:r>
      <w:proofErr w:type="gramEnd"/>
      <w:r w:rsidRPr="00E5567F">
        <w:rPr>
          <w:rFonts w:ascii="Times New Roman" w:eastAsia="Times New Roman" w:hAnsi="Times New Roman" w:cs="Times New Roman"/>
          <w:sz w:val="24"/>
          <w:szCs w:val="24"/>
          <w:lang w:eastAsia="en-AU"/>
        </w:rPr>
        <w:t xml:space="preserve"> and update the schedule fee of the item</w:t>
      </w:r>
      <w:r w:rsidR="00F82887" w:rsidRPr="00E5567F">
        <w:rPr>
          <w:rFonts w:ascii="Times New Roman" w:eastAsia="Times New Roman" w:hAnsi="Times New Roman" w:cs="Times New Roman"/>
          <w:sz w:val="24"/>
          <w:szCs w:val="24"/>
          <w:lang w:eastAsia="en-AU"/>
        </w:rPr>
        <w:t xml:space="preserve"> from $230.95 to $589.90</w:t>
      </w:r>
      <w:r w:rsidRPr="00E5567F">
        <w:rPr>
          <w:rFonts w:ascii="Times New Roman" w:eastAsia="Times New Roman" w:hAnsi="Times New Roman" w:cs="Times New Roman"/>
          <w:sz w:val="24"/>
          <w:szCs w:val="24"/>
          <w:lang w:eastAsia="en-AU"/>
        </w:rPr>
        <w:t xml:space="preserve">. </w:t>
      </w:r>
    </w:p>
    <w:p w14:paraId="5E518880" w14:textId="77777777" w:rsidR="006350CB" w:rsidRPr="00E5567F" w:rsidRDefault="006350CB" w:rsidP="006350CB">
      <w:pPr>
        <w:spacing w:after="0" w:line="240" w:lineRule="auto"/>
        <w:rPr>
          <w:rFonts w:ascii="Times New Roman" w:eastAsia="Times New Roman" w:hAnsi="Times New Roman" w:cs="Times New Roman"/>
          <w:sz w:val="24"/>
          <w:szCs w:val="24"/>
          <w:lang w:eastAsia="en-AU"/>
        </w:rPr>
      </w:pPr>
    </w:p>
    <w:p w14:paraId="78EE773B" w14:textId="77777777" w:rsidR="006350CB" w:rsidRPr="00E5567F" w:rsidRDefault="006350CB" w:rsidP="006350CB">
      <w:pPr>
        <w:spacing w:after="0" w:line="240" w:lineRule="auto"/>
        <w:rPr>
          <w:rFonts w:ascii="Times New Roman" w:eastAsia="Times New Roman" w:hAnsi="Times New Roman" w:cs="Times New Roman"/>
          <w:sz w:val="24"/>
          <w:szCs w:val="24"/>
          <w:lang w:eastAsia="en-AU"/>
        </w:rPr>
      </w:pPr>
      <w:r w:rsidRPr="00E5567F">
        <w:rPr>
          <w:rFonts w:ascii="Times New Roman" w:eastAsia="Times New Roman" w:hAnsi="Times New Roman" w:cs="Times New Roman"/>
          <w:sz w:val="24"/>
          <w:szCs w:val="24"/>
          <w:lang w:eastAsia="en-AU"/>
        </w:rPr>
        <w:t xml:space="preserve">The updated item descriptor will continue to include services where the test is provided to determine if requirements relating to 17p chromosomal deletion status for access to </w:t>
      </w:r>
      <w:proofErr w:type="spellStart"/>
      <w:r w:rsidRPr="00E5567F">
        <w:rPr>
          <w:rFonts w:ascii="Times New Roman" w:eastAsia="Times New Roman" w:hAnsi="Times New Roman" w:cs="Times New Roman"/>
          <w:sz w:val="24"/>
          <w:szCs w:val="24"/>
          <w:lang w:eastAsia="en-AU"/>
        </w:rPr>
        <w:t>idelaisib</w:t>
      </w:r>
      <w:proofErr w:type="spellEnd"/>
      <w:r w:rsidRPr="00E5567F">
        <w:rPr>
          <w:rFonts w:ascii="Times New Roman" w:eastAsia="Times New Roman" w:hAnsi="Times New Roman" w:cs="Times New Roman"/>
          <w:sz w:val="24"/>
          <w:szCs w:val="24"/>
          <w:lang w:eastAsia="en-AU"/>
        </w:rPr>
        <w:t xml:space="preserve">, ibrutinib, </w:t>
      </w:r>
      <w:proofErr w:type="spellStart"/>
      <w:r w:rsidRPr="00E5567F">
        <w:rPr>
          <w:rFonts w:ascii="Times New Roman" w:eastAsia="Times New Roman" w:hAnsi="Times New Roman" w:cs="Times New Roman"/>
          <w:sz w:val="24"/>
          <w:szCs w:val="24"/>
          <w:lang w:eastAsia="en-AU"/>
        </w:rPr>
        <w:t>venetoclax</w:t>
      </w:r>
      <w:proofErr w:type="spellEnd"/>
      <w:r w:rsidRPr="00E5567F">
        <w:rPr>
          <w:rFonts w:ascii="Times New Roman" w:eastAsia="Times New Roman" w:hAnsi="Times New Roman" w:cs="Times New Roman"/>
          <w:sz w:val="24"/>
          <w:szCs w:val="24"/>
          <w:lang w:eastAsia="en-AU"/>
        </w:rPr>
        <w:t xml:space="preserve"> or acalabrutinib under the PBS are fulfilled.</w:t>
      </w:r>
    </w:p>
    <w:p w14:paraId="6F60FF60" w14:textId="77777777" w:rsidR="006350CB" w:rsidRPr="00E5567F" w:rsidRDefault="006350CB" w:rsidP="006350CB">
      <w:pPr>
        <w:spacing w:after="0" w:line="240" w:lineRule="auto"/>
        <w:rPr>
          <w:rFonts w:ascii="Times New Roman" w:eastAsia="Times New Roman" w:hAnsi="Times New Roman" w:cs="Times New Roman"/>
          <w:sz w:val="24"/>
          <w:szCs w:val="24"/>
          <w:lang w:eastAsia="en-AU"/>
        </w:rPr>
      </w:pPr>
    </w:p>
    <w:p w14:paraId="77320A45" w14:textId="77777777" w:rsidR="006350CB" w:rsidRPr="00E5567F" w:rsidRDefault="006350CB" w:rsidP="006350CB">
      <w:pPr>
        <w:spacing w:after="0" w:line="240" w:lineRule="auto"/>
        <w:rPr>
          <w:rFonts w:ascii="Times New Roman" w:eastAsia="Times New Roman" w:hAnsi="Times New Roman" w:cs="Times New Roman"/>
          <w:b/>
          <w:sz w:val="24"/>
          <w:szCs w:val="24"/>
          <w:lang w:eastAsia="en-AU"/>
        </w:rPr>
      </w:pPr>
      <w:r w:rsidRPr="00E5567F">
        <w:rPr>
          <w:rFonts w:ascii="Times New Roman" w:eastAsia="Times New Roman" w:hAnsi="Times New Roman" w:cs="Times New Roman"/>
          <w:b/>
          <w:sz w:val="24"/>
          <w:szCs w:val="24"/>
          <w:lang w:eastAsia="en-AU"/>
        </w:rPr>
        <w:t>Item 5 – Schedule 1 (cell at item 73344, column 2)</w:t>
      </w:r>
    </w:p>
    <w:p w14:paraId="55C0F7C5" w14:textId="77777777" w:rsidR="006350CB" w:rsidRPr="00E5567F" w:rsidRDefault="006350CB" w:rsidP="006350CB">
      <w:pPr>
        <w:spacing w:after="0" w:line="240" w:lineRule="auto"/>
        <w:rPr>
          <w:rFonts w:ascii="Times New Roman" w:eastAsia="Times New Roman" w:hAnsi="Times New Roman" w:cs="Times New Roman"/>
          <w:sz w:val="24"/>
          <w:szCs w:val="24"/>
          <w:lang w:eastAsia="en-AU"/>
        </w:rPr>
      </w:pPr>
      <w:r w:rsidRPr="00E5567F">
        <w:rPr>
          <w:rFonts w:ascii="Times New Roman" w:eastAsia="Times New Roman" w:hAnsi="Times New Roman" w:cs="Times New Roman"/>
          <w:sz w:val="24"/>
          <w:szCs w:val="24"/>
          <w:lang w:eastAsia="en-AU"/>
        </w:rPr>
        <w:t xml:space="preserve">Item 5 repeals and replaces the descriptor of item 73344 to expand the service to include provision of the test to determine if the requirements relating to ROS1 gene status for access to pembrolizumab under PBS are fulfilled in patients diagnosed with NSCLC. </w:t>
      </w:r>
    </w:p>
    <w:p w14:paraId="66EE2066" w14:textId="77777777" w:rsidR="006350CB" w:rsidRPr="00E5567F" w:rsidRDefault="006350CB" w:rsidP="006350CB">
      <w:pPr>
        <w:spacing w:after="0" w:line="240" w:lineRule="auto"/>
        <w:rPr>
          <w:rFonts w:ascii="Times New Roman" w:eastAsia="Times New Roman" w:hAnsi="Times New Roman" w:cs="Times New Roman"/>
          <w:sz w:val="24"/>
          <w:szCs w:val="24"/>
          <w:lang w:eastAsia="en-AU"/>
        </w:rPr>
      </w:pPr>
    </w:p>
    <w:p w14:paraId="585DCF1B" w14:textId="77777777" w:rsidR="006350CB" w:rsidRPr="00E5567F" w:rsidRDefault="006350CB" w:rsidP="006350CB">
      <w:pPr>
        <w:spacing w:after="0" w:line="240" w:lineRule="auto"/>
        <w:rPr>
          <w:rFonts w:ascii="Times New Roman" w:eastAsia="Times New Roman" w:hAnsi="Times New Roman" w:cs="Times New Roman"/>
          <w:sz w:val="24"/>
          <w:szCs w:val="24"/>
          <w:lang w:eastAsia="en-AU"/>
        </w:rPr>
      </w:pPr>
      <w:r w:rsidRPr="00E5567F">
        <w:rPr>
          <w:rFonts w:ascii="Times New Roman" w:eastAsia="Times New Roman" w:hAnsi="Times New Roman" w:cs="Times New Roman"/>
          <w:sz w:val="24"/>
          <w:szCs w:val="24"/>
          <w:lang w:eastAsia="en-AU"/>
        </w:rPr>
        <w:t xml:space="preserve">The updated item descriptor will continue to include services where the test is provided to determine if requirements relating to ROS1 gene arrangement status for access to </w:t>
      </w:r>
      <w:proofErr w:type="spellStart"/>
      <w:r w:rsidRPr="00E5567F">
        <w:rPr>
          <w:rFonts w:ascii="Times New Roman" w:eastAsia="Times New Roman" w:hAnsi="Times New Roman" w:cs="Times New Roman"/>
          <w:sz w:val="24"/>
          <w:szCs w:val="24"/>
          <w:lang w:eastAsia="en-AU"/>
        </w:rPr>
        <w:t>crizotinib</w:t>
      </w:r>
      <w:proofErr w:type="spellEnd"/>
      <w:r w:rsidRPr="00E5567F">
        <w:rPr>
          <w:rFonts w:ascii="Times New Roman" w:eastAsia="Times New Roman" w:hAnsi="Times New Roman" w:cs="Times New Roman"/>
          <w:sz w:val="24"/>
          <w:szCs w:val="24"/>
          <w:lang w:eastAsia="en-AU"/>
        </w:rPr>
        <w:t xml:space="preserve"> or </w:t>
      </w:r>
      <w:proofErr w:type="spellStart"/>
      <w:r w:rsidRPr="00E5567F">
        <w:rPr>
          <w:rFonts w:ascii="Times New Roman" w:eastAsia="Times New Roman" w:hAnsi="Times New Roman" w:cs="Times New Roman"/>
          <w:sz w:val="24"/>
          <w:szCs w:val="24"/>
          <w:lang w:eastAsia="en-AU"/>
        </w:rPr>
        <w:t>entrectinib</w:t>
      </w:r>
      <w:proofErr w:type="spellEnd"/>
      <w:r w:rsidRPr="00E5567F">
        <w:rPr>
          <w:rFonts w:ascii="Times New Roman" w:eastAsia="Times New Roman" w:hAnsi="Times New Roman" w:cs="Times New Roman"/>
          <w:sz w:val="24"/>
          <w:szCs w:val="24"/>
          <w:lang w:eastAsia="en-AU"/>
        </w:rPr>
        <w:t xml:space="preserve"> under the PBS are fulfilled.</w:t>
      </w:r>
    </w:p>
    <w:p w14:paraId="21DF27C9" w14:textId="77777777" w:rsidR="006350CB" w:rsidRPr="00E5567F" w:rsidRDefault="006350CB" w:rsidP="006350CB">
      <w:pPr>
        <w:spacing w:after="0" w:line="240" w:lineRule="auto"/>
        <w:rPr>
          <w:rFonts w:ascii="Times New Roman" w:eastAsia="Times New Roman" w:hAnsi="Times New Roman" w:cs="Times New Roman"/>
          <w:sz w:val="24"/>
          <w:szCs w:val="24"/>
          <w:lang w:eastAsia="en-AU"/>
        </w:rPr>
      </w:pPr>
    </w:p>
    <w:p w14:paraId="09060FDB" w14:textId="77777777" w:rsidR="006350CB" w:rsidRPr="00E5567F" w:rsidRDefault="006350CB" w:rsidP="006350CB">
      <w:pPr>
        <w:spacing w:after="0" w:line="240" w:lineRule="auto"/>
        <w:rPr>
          <w:rFonts w:ascii="Times New Roman" w:eastAsia="Times New Roman" w:hAnsi="Times New Roman" w:cs="Times New Roman"/>
          <w:sz w:val="24"/>
          <w:szCs w:val="24"/>
          <w:lang w:eastAsia="en-AU"/>
        </w:rPr>
      </w:pPr>
    </w:p>
    <w:p w14:paraId="489B0320" w14:textId="77777777" w:rsidR="006350CB" w:rsidRPr="00E5567F" w:rsidRDefault="006350CB" w:rsidP="006350CB">
      <w:pPr>
        <w:rPr>
          <w:rFonts w:ascii="Times New Roman" w:eastAsia="Times New Roman" w:hAnsi="Times New Roman" w:cs="Times New Roman"/>
          <w:b/>
          <w:sz w:val="28"/>
          <w:szCs w:val="28"/>
          <w:lang w:eastAsia="en-AU"/>
        </w:rPr>
      </w:pPr>
      <w:r w:rsidRPr="00E5567F">
        <w:rPr>
          <w:rFonts w:ascii="Times New Roman" w:eastAsia="Times New Roman" w:hAnsi="Times New Roman" w:cs="Times New Roman"/>
          <w:b/>
          <w:sz w:val="28"/>
          <w:szCs w:val="28"/>
          <w:lang w:eastAsia="en-AU"/>
        </w:rPr>
        <w:br w:type="page"/>
      </w:r>
    </w:p>
    <w:p w14:paraId="7DD3AFCC" w14:textId="77777777" w:rsidR="006350CB" w:rsidRPr="00E5567F" w:rsidRDefault="006350CB" w:rsidP="006350CB">
      <w:pPr>
        <w:spacing w:before="360" w:after="120" w:line="240" w:lineRule="auto"/>
        <w:jc w:val="center"/>
        <w:rPr>
          <w:rFonts w:ascii="Times New Roman" w:eastAsia="Times New Roman" w:hAnsi="Times New Roman" w:cs="Times New Roman"/>
          <w:b/>
          <w:sz w:val="28"/>
          <w:szCs w:val="28"/>
          <w:lang w:eastAsia="en-AU"/>
        </w:rPr>
      </w:pPr>
      <w:r w:rsidRPr="00E5567F">
        <w:rPr>
          <w:rFonts w:ascii="Times New Roman" w:eastAsia="Times New Roman" w:hAnsi="Times New Roman" w:cs="Times New Roman"/>
          <w:b/>
          <w:sz w:val="28"/>
          <w:szCs w:val="28"/>
          <w:lang w:eastAsia="en-AU"/>
        </w:rPr>
        <w:lastRenderedPageBreak/>
        <w:t>Statement of Compatibility with Human Rights</w:t>
      </w:r>
    </w:p>
    <w:p w14:paraId="3D0C28C2" w14:textId="77777777" w:rsidR="006350CB" w:rsidRPr="00E5567F" w:rsidRDefault="006350CB" w:rsidP="006350CB">
      <w:pPr>
        <w:spacing w:before="120" w:after="120" w:line="240" w:lineRule="auto"/>
        <w:jc w:val="center"/>
        <w:rPr>
          <w:rFonts w:ascii="Times New Roman" w:eastAsia="Times New Roman" w:hAnsi="Times New Roman" w:cs="Times New Roman"/>
          <w:sz w:val="24"/>
          <w:szCs w:val="24"/>
          <w:lang w:eastAsia="en-AU"/>
        </w:rPr>
      </w:pPr>
      <w:r w:rsidRPr="00E5567F">
        <w:rPr>
          <w:rFonts w:ascii="Times New Roman" w:eastAsia="Times New Roman" w:hAnsi="Times New Roman" w:cs="Times New Roman"/>
          <w:i/>
          <w:sz w:val="24"/>
          <w:szCs w:val="24"/>
          <w:lang w:eastAsia="en-AU"/>
        </w:rPr>
        <w:t>Prepared in accordance with Part 3 of the Human Rights (Parliamentary Scrutiny) Act 2011</w:t>
      </w:r>
    </w:p>
    <w:p w14:paraId="168479DD" w14:textId="77777777" w:rsidR="006350CB" w:rsidRPr="00E5567F" w:rsidRDefault="006350CB" w:rsidP="006350CB">
      <w:pPr>
        <w:spacing w:before="120" w:after="120" w:line="240" w:lineRule="auto"/>
        <w:jc w:val="center"/>
        <w:rPr>
          <w:rFonts w:ascii="Times New Roman" w:eastAsia="Times New Roman" w:hAnsi="Times New Roman" w:cs="Times New Roman"/>
          <w:sz w:val="24"/>
          <w:szCs w:val="24"/>
          <w:lang w:eastAsia="en-AU"/>
        </w:rPr>
      </w:pPr>
    </w:p>
    <w:p w14:paraId="7343CF86" w14:textId="77777777" w:rsidR="006350CB" w:rsidRPr="00E5567F" w:rsidRDefault="006350CB" w:rsidP="006350CB">
      <w:pPr>
        <w:spacing w:after="0" w:line="240" w:lineRule="auto"/>
        <w:jc w:val="center"/>
        <w:rPr>
          <w:rFonts w:ascii="Times New Roman" w:eastAsia="Times New Roman" w:hAnsi="Times New Roman" w:cs="Times New Roman"/>
          <w:b/>
          <w:i/>
          <w:sz w:val="24"/>
          <w:szCs w:val="24"/>
          <w:lang w:eastAsia="en-AU"/>
        </w:rPr>
      </w:pPr>
      <w:r w:rsidRPr="00E5567F">
        <w:rPr>
          <w:rFonts w:ascii="Times New Roman" w:eastAsia="Times New Roman" w:hAnsi="Times New Roman" w:cs="Times New Roman"/>
          <w:b/>
          <w:bCs/>
          <w:i/>
          <w:iCs/>
          <w:sz w:val="24"/>
          <w:szCs w:val="20"/>
          <w:lang w:eastAsia="en-AU"/>
        </w:rPr>
        <w:t>Health Insurance (Section 3C Co-Dependent Pathology Services) Amendment Determination 2021</w:t>
      </w:r>
      <w:r w:rsidRPr="00E5567F">
        <w:rPr>
          <w:rFonts w:ascii="Times New Roman" w:eastAsia="Times New Roman" w:hAnsi="Times New Roman" w:cs="Times New Roman"/>
          <w:b/>
          <w:i/>
          <w:sz w:val="24"/>
          <w:szCs w:val="24"/>
          <w:lang w:eastAsia="en-AU"/>
        </w:rPr>
        <w:br/>
      </w:r>
    </w:p>
    <w:p w14:paraId="0B7D4962" w14:textId="77777777" w:rsidR="006350CB" w:rsidRPr="00E5567F" w:rsidRDefault="006350CB" w:rsidP="006350CB">
      <w:pPr>
        <w:spacing w:after="0" w:line="240" w:lineRule="auto"/>
        <w:rPr>
          <w:rFonts w:ascii="Times New Roman" w:eastAsia="Times New Roman" w:hAnsi="Times New Roman" w:cs="Times New Roman"/>
          <w:sz w:val="24"/>
          <w:szCs w:val="24"/>
          <w:lang w:eastAsia="en-AU"/>
        </w:rPr>
      </w:pPr>
      <w:r w:rsidRPr="00E5567F">
        <w:rPr>
          <w:rFonts w:ascii="Times New Roman" w:eastAsia="Times New Roman" w:hAnsi="Times New Roman" w:cs="Times New Roman"/>
          <w:sz w:val="24"/>
          <w:szCs w:val="24"/>
          <w:lang w:eastAsia="en-AU"/>
        </w:rPr>
        <w:t xml:space="preserve">This instrument is compatible with the human rights and freedoms recognised or declared in the international instruments listed in Section 3 of the </w:t>
      </w:r>
      <w:r w:rsidRPr="00E5567F">
        <w:rPr>
          <w:rFonts w:ascii="Times New Roman" w:eastAsia="Times New Roman" w:hAnsi="Times New Roman" w:cs="Times New Roman"/>
          <w:i/>
          <w:sz w:val="24"/>
          <w:szCs w:val="24"/>
          <w:lang w:eastAsia="en-AU"/>
        </w:rPr>
        <w:t>Human Rights (Parliamentary Scrutiny) Act 2011</w:t>
      </w:r>
      <w:r w:rsidRPr="00E5567F">
        <w:rPr>
          <w:rFonts w:ascii="Times New Roman" w:eastAsia="Times New Roman" w:hAnsi="Times New Roman" w:cs="Times New Roman"/>
          <w:sz w:val="24"/>
          <w:szCs w:val="24"/>
          <w:lang w:eastAsia="en-AU"/>
        </w:rPr>
        <w:t>.</w:t>
      </w:r>
    </w:p>
    <w:p w14:paraId="6074F843" w14:textId="77777777" w:rsidR="006350CB" w:rsidRPr="00E5567F" w:rsidRDefault="006350CB" w:rsidP="006350CB">
      <w:pPr>
        <w:spacing w:before="120" w:after="120" w:line="240" w:lineRule="auto"/>
        <w:rPr>
          <w:rFonts w:ascii="Times New Roman" w:eastAsia="Times New Roman" w:hAnsi="Times New Roman" w:cs="Times New Roman"/>
          <w:b/>
          <w:sz w:val="24"/>
          <w:szCs w:val="24"/>
          <w:lang w:eastAsia="en-AU"/>
        </w:rPr>
      </w:pPr>
      <w:r w:rsidRPr="00E5567F">
        <w:rPr>
          <w:rFonts w:ascii="Times New Roman" w:eastAsia="Times New Roman" w:hAnsi="Times New Roman" w:cs="Times New Roman"/>
          <w:b/>
          <w:sz w:val="24"/>
          <w:szCs w:val="24"/>
          <w:lang w:eastAsia="en-AU"/>
        </w:rPr>
        <w:t>Overview of the Determination</w:t>
      </w:r>
    </w:p>
    <w:p w14:paraId="688D01D0" w14:textId="048B75BD" w:rsidR="00410292" w:rsidRPr="00E5567F" w:rsidRDefault="00410292" w:rsidP="00410292">
      <w:pPr>
        <w:spacing w:after="0" w:line="240" w:lineRule="auto"/>
        <w:ind w:right="-483"/>
        <w:rPr>
          <w:rFonts w:ascii="Times New Roman" w:eastAsia="Times New Roman" w:hAnsi="Times New Roman" w:cs="Times New Roman"/>
          <w:bCs/>
          <w:sz w:val="24"/>
          <w:szCs w:val="24"/>
          <w:lang w:eastAsia="en-AU"/>
        </w:rPr>
      </w:pPr>
      <w:r w:rsidRPr="00E5567F">
        <w:rPr>
          <w:rFonts w:ascii="Times New Roman" w:eastAsia="Times New Roman" w:hAnsi="Times New Roman" w:cs="Times New Roman"/>
          <w:bCs/>
          <w:sz w:val="24"/>
          <w:szCs w:val="24"/>
          <w:lang w:eastAsia="en-AU"/>
        </w:rPr>
        <w:t xml:space="preserve">The purpose of the </w:t>
      </w:r>
      <w:r w:rsidRPr="00E5567F">
        <w:rPr>
          <w:rFonts w:ascii="Times New Roman" w:eastAsia="Times New Roman" w:hAnsi="Times New Roman" w:cs="Times New Roman"/>
          <w:bCs/>
          <w:i/>
          <w:sz w:val="24"/>
          <w:szCs w:val="24"/>
          <w:lang w:eastAsia="en-AU"/>
        </w:rPr>
        <w:t>Health Insurance (Section 3C Co-Dependent Pathology Services) Amendment Determination 2021</w:t>
      </w:r>
      <w:r w:rsidRPr="00E5567F">
        <w:rPr>
          <w:rFonts w:ascii="Times New Roman" w:eastAsia="Times New Roman" w:hAnsi="Times New Roman" w:cs="Times New Roman"/>
          <w:bCs/>
          <w:sz w:val="24"/>
          <w:szCs w:val="24"/>
          <w:lang w:eastAsia="en-AU"/>
        </w:rPr>
        <w:t xml:space="preserve"> (the Determination) is to amend the </w:t>
      </w:r>
      <w:r w:rsidRPr="00E5567F">
        <w:rPr>
          <w:rFonts w:ascii="Times New Roman" w:eastAsia="Times New Roman" w:hAnsi="Times New Roman" w:cs="Times New Roman"/>
          <w:bCs/>
          <w:i/>
          <w:iCs/>
          <w:sz w:val="24"/>
          <w:szCs w:val="24"/>
          <w:lang w:eastAsia="en-AU"/>
        </w:rPr>
        <w:t xml:space="preserve">Health Insurance (Section 3C </w:t>
      </w:r>
      <w:r w:rsidRPr="00E5567F">
        <w:rPr>
          <w:rFonts w:ascii="Times New Roman" w:eastAsia="Times New Roman" w:hAnsi="Times New Roman" w:cs="Times New Roman"/>
          <w:bCs/>
          <w:i/>
          <w:iCs/>
          <w:sz w:val="24"/>
          <w:szCs w:val="24"/>
          <w:lang w:eastAsia="en-AU"/>
        </w:rPr>
        <w:br/>
        <w:t xml:space="preserve">Co-Dependent Pathology Services) Determination 2018 </w:t>
      </w:r>
      <w:r w:rsidRPr="00E5567F">
        <w:rPr>
          <w:rFonts w:ascii="Times New Roman" w:eastAsia="Times New Roman" w:hAnsi="Times New Roman" w:cs="Times New Roman"/>
          <w:bCs/>
          <w:sz w:val="24"/>
          <w:szCs w:val="24"/>
          <w:lang w:eastAsia="en-AU"/>
        </w:rPr>
        <w:t>from 1 November 2021. This amendment will align items 72814, 73337, 73341 and 73344 with changes to the Pharmaceutical Benefits Scheme (PBS) which exclude the need for positive programmed cell death ligand 1 (PD-L1) status for access the drug</w:t>
      </w:r>
      <w:r w:rsidRPr="00E5567F">
        <w:t xml:space="preserve"> </w:t>
      </w:r>
      <w:r w:rsidRPr="00E5567F">
        <w:rPr>
          <w:rFonts w:ascii="Times New Roman" w:eastAsia="Times New Roman" w:hAnsi="Times New Roman" w:cs="Times New Roman"/>
          <w:bCs/>
          <w:sz w:val="24"/>
          <w:szCs w:val="24"/>
          <w:lang w:eastAsia="en-AU"/>
        </w:rPr>
        <w:t xml:space="preserve">pembrolizumab. </w:t>
      </w:r>
    </w:p>
    <w:p w14:paraId="795DB190" w14:textId="77777777" w:rsidR="00F82887" w:rsidRPr="00E5567F" w:rsidRDefault="00F82887" w:rsidP="00F82887">
      <w:pPr>
        <w:spacing w:after="0" w:line="240" w:lineRule="auto"/>
        <w:ind w:right="-483"/>
        <w:rPr>
          <w:rFonts w:ascii="Times New Roman" w:eastAsia="Times New Roman" w:hAnsi="Times New Roman" w:cs="Times New Roman"/>
          <w:bCs/>
          <w:sz w:val="24"/>
          <w:szCs w:val="24"/>
          <w:lang w:eastAsia="en-AU"/>
        </w:rPr>
      </w:pPr>
    </w:p>
    <w:p w14:paraId="755DE51A" w14:textId="2C9E882D" w:rsidR="00F82887" w:rsidRPr="00E5567F" w:rsidRDefault="006350CB" w:rsidP="00F82887">
      <w:pPr>
        <w:spacing w:after="0" w:line="240" w:lineRule="auto"/>
        <w:ind w:right="-483"/>
        <w:rPr>
          <w:rFonts w:ascii="Times New Roman" w:eastAsia="Times New Roman" w:hAnsi="Times New Roman" w:cs="Times New Roman"/>
          <w:snapToGrid w:val="0"/>
          <w:sz w:val="24"/>
          <w:szCs w:val="20"/>
          <w:lang w:val="en-US"/>
        </w:rPr>
      </w:pPr>
      <w:r w:rsidRPr="00E5567F">
        <w:rPr>
          <w:rFonts w:ascii="Times New Roman" w:eastAsia="Times New Roman" w:hAnsi="Times New Roman" w:cs="Times New Roman"/>
          <w:bCs/>
          <w:sz w:val="24"/>
          <w:szCs w:val="24"/>
          <w:lang w:eastAsia="en-AU"/>
        </w:rPr>
        <w:t xml:space="preserve">The </w:t>
      </w:r>
      <w:r w:rsidR="00410292" w:rsidRPr="00E5567F">
        <w:rPr>
          <w:rFonts w:ascii="Times New Roman" w:eastAsia="Times New Roman" w:hAnsi="Times New Roman" w:cs="Times New Roman"/>
          <w:bCs/>
          <w:sz w:val="24"/>
          <w:szCs w:val="24"/>
          <w:lang w:eastAsia="en-AU"/>
        </w:rPr>
        <w:t>Determination</w:t>
      </w:r>
      <w:r w:rsidRPr="00E5567F">
        <w:rPr>
          <w:rFonts w:ascii="Times New Roman" w:eastAsia="Times New Roman" w:hAnsi="Times New Roman" w:cs="Times New Roman"/>
          <w:bCs/>
          <w:sz w:val="24"/>
          <w:szCs w:val="24"/>
          <w:lang w:eastAsia="en-AU"/>
        </w:rPr>
        <w:t xml:space="preserve"> will also amend item 73343 to include genome wide micro-array in addition to fluorescence </w:t>
      </w:r>
      <w:r w:rsidRPr="00E5567F">
        <w:rPr>
          <w:rFonts w:ascii="Times New Roman" w:eastAsia="Times New Roman" w:hAnsi="Times New Roman" w:cs="Times New Roman"/>
          <w:bCs/>
          <w:i/>
          <w:iCs/>
          <w:sz w:val="24"/>
          <w:szCs w:val="24"/>
          <w:lang w:eastAsia="en-AU"/>
        </w:rPr>
        <w:t>in situ</w:t>
      </w:r>
      <w:r w:rsidRPr="00E5567F">
        <w:rPr>
          <w:rFonts w:ascii="Times New Roman" w:eastAsia="Times New Roman" w:hAnsi="Times New Roman" w:cs="Times New Roman"/>
          <w:bCs/>
          <w:sz w:val="24"/>
          <w:szCs w:val="24"/>
          <w:lang w:eastAsia="en-AU"/>
        </w:rPr>
        <w:t xml:space="preserve"> hybridisation (FISH) testing</w:t>
      </w:r>
      <w:r w:rsidR="00F82887" w:rsidRPr="00E5567F">
        <w:rPr>
          <w:rFonts w:ascii="Times New Roman" w:eastAsia="Times New Roman" w:hAnsi="Times New Roman" w:cs="Times New Roman"/>
          <w:bCs/>
          <w:sz w:val="24"/>
          <w:szCs w:val="24"/>
          <w:lang w:eastAsia="en-AU"/>
        </w:rPr>
        <w:t xml:space="preserve">, and to </w:t>
      </w:r>
      <w:r w:rsidR="00F82887" w:rsidRPr="00E5567F">
        <w:rPr>
          <w:rFonts w:ascii="Times New Roman" w:eastAsia="Times New Roman" w:hAnsi="Times New Roman" w:cs="Times New Roman"/>
          <w:snapToGrid w:val="0"/>
          <w:sz w:val="24"/>
          <w:szCs w:val="20"/>
          <w:lang w:val="en-US"/>
        </w:rPr>
        <w:t xml:space="preserve">increase the schedule fee from $230.95 to $589.90 to reflect clinical practice, and to align the schedule fee with the fee for new item 73391. Item 73391 will be introduced on 1 November 2021 for GMWA testing for people with multiple myeloma in the </w:t>
      </w:r>
      <w:r w:rsidR="00F82887" w:rsidRPr="00E5567F">
        <w:rPr>
          <w:rFonts w:ascii="Times New Roman" w:eastAsia="Times New Roman" w:hAnsi="Times New Roman" w:cs="Times New Roman"/>
          <w:i/>
          <w:iCs/>
          <w:snapToGrid w:val="0"/>
          <w:sz w:val="24"/>
          <w:szCs w:val="20"/>
          <w:lang w:val="en-US"/>
        </w:rPr>
        <w:t>Health Insurance Legislation Amendment (2021 Measures No. 2) Regulations 2021</w:t>
      </w:r>
      <w:r w:rsidR="00F82887" w:rsidRPr="00E5567F">
        <w:rPr>
          <w:rFonts w:ascii="Times New Roman" w:eastAsia="Times New Roman" w:hAnsi="Times New Roman" w:cs="Times New Roman"/>
          <w:snapToGrid w:val="0"/>
          <w:sz w:val="24"/>
          <w:szCs w:val="20"/>
          <w:lang w:val="en-US"/>
        </w:rPr>
        <w:t xml:space="preserve">. </w:t>
      </w:r>
    </w:p>
    <w:p w14:paraId="774AE0F5" w14:textId="77777777" w:rsidR="006350CB" w:rsidRPr="00E5567F" w:rsidRDefault="006350CB" w:rsidP="006350CB">
      <w:pPr>
        <w:spacing w:after="0" w:line="240" w:lineRule="auto"/>
        <w:ind w:right="-483"/>
        <w:rPr>
          <w:rFonts w:ascii="Times New Roman" w:eastAsia="Times New Roman" w:hAnsi="Times New Roman" w:cs="Times New Roman"/>
          <w:bCs/>
          <w:sz w:val="24"/>
          <w:szCs w:val="24"/>
          <w:lang w:eastAsia="en-AU"/>
        </w:rPr>
      </w:pPr>
    </w:p>
    <w:p w14:paraId="0EA50FCB" w14:textId="77777777" w:rsidR="006350CB" w:rsidRPr="00E5567F" w:rsidRDefault="006350CB" w:rsidP="006350CB">
      <w:pPr>
        <w:spacing w:before="120" w:after="120" w:line="240" w:lineRule="auto"/>
        <w:rPr>
          <w:rFonts w:ascii="Times New Roman" w:eastAsia="Times New Roman" w:hAnsi="Times New Roman" w:cs="Times New Roman"/>
          <w:b/>
          <w:sz w:val="24"/>
          <w:szCs w:val="24"/>
          <w:lang w:eastAsia="en-AU"/>
        </w:rPr>
      </w:pPr>
      <w:r w:rsidRPr="00E5567F">
        <w:rPr>
          <w:rFonts w:ascii="Times New Roman" w:eastAsia="Times New Roman" w:hAnsi="Times New Roman" w:cs="Times New Roman"/>
          <w:b/>
          <w:sz w:val="24"/>
          <w:szCs w:val="24"/>
          <w:lang w:eastAsia="en-AU"/>
        </w:rPr>
        <w:t>Human rights implications</w:t>
      </w:r>
    </w:p>
    <w:p w14:paraId="6D5BA1CE" w14:textId="77777777" w:rsidR="006350CB" w:rsidRPr="00E5567F" w:rsidRDefault="006350CB" w:rsidP="006350CB">
      <w:pPr>
        <w:spacing w:before="120" w:after="120" w:line="240" w:lineRule="auto"/>
        <w:rPr>
          <w:rFonts w:ascii="Times New Roman" w:eastAsia="Times New Roman" w:hAnsi="Times New Roman" w:cs="Times New Roman"/>
          <w:sz w:val="24"/>
          <w:szCs w:val="24"/>
          <w:lang w:eastAsia="en-AU"/>
        </w:rPr>
      </w:pPr>
      <w:r w:rsidRPr="00E5567F">
        <w:rPr>
          <w:rFonts w:ascii="Times New Roman" w:eastAsia="Times New Roman" w:hAnsi="Times New Roman" w:cs="Times New Roman"/>
          <w:sz w:val="24"/>
          <w:szCs w:val="24"/>
          <w:lang w:eastAsia="en-AU"/>
        </w:rPr>
        <w:t xml:space="preserve">This instrument engages Articles 9 and 12 of the International Covenant on Economic Social and Cultural Rights (ICESCR), specifically the rights to health and social security. </w:t>
      </w:r>
    </w:p>
    <w:p w14:paraId="6F5B4B7A" w14:textId="77777777" w:rsidR="006350CB" w:rsidRPr="00E5567F" w:rsidRDefault="006350CB" w:rsidP="006350CB">
      <w:pPr>
        <w:spacing w:before="120" w:after="120" w:line="240" w:lineRule="auto"/>
        <w:rPr>
          <w:rFonts w:ascii="Times New Roman" w:eastAsia="Times New Roman" w:hAnsi="Times New Roman" w:cs="Times New Roman"/>
          <w:i/>
          <w:sz w:val="24"/>
          <w:szCs w:val="24"/>
          <w:lang w:eastAsia="en-AU"/>
        </w:rPr>
      </w:pPr>
      <w:r w:rsidRPr="00E5567F">
        <w:rPr>
          <w:rFonts w:ascii="Times New Roman" w:eastAsia="Times New Roman" w:hAnsi="Times New Roman" w:cs="Times New Roman"/>
          <w:i/>
          <w:sz w:val="24"/>
          <w:szCs w:val="24"/>
          <w:lang w:eastAsia="en-AU"/>
        </w:rPr>
        <w:t>The Right to Health</w:t>
      </w:r>
    </w:p>
    <w:p w14:paraId="1C6B7A0A" w14:textId="77777777" w:rsidR="006350CB" w:rsidRPr="00E5567F" w:rsidRDefault="006350CB" w:rsidP="006350CB">
      <w:pPr>
        <w:spacing w:before="120" w:after="120" w:line="240" w:lineRule="auto"/>
        <w:rPr>
          <w:rFonts w:ascii="Times New Roman" w:eastAsia="Times New Roman" w:hAnsi="Times New Roman" w:cs="Times New Roman"/>
          <w:sz w:val="24"/>
          <w:szCs w:val="24"/>
          <w:lang w:eastAsia="en-AU"/>
        </w:rPr>
      </w:pPr>
      <w:r w:rsidRPr="00E5567F">
        <w:rPr>
          <w:rFonts w:ascii="Times New Roman" w:eastAsia="Times New Roman" w:hAnsi="Times New Roman" w:cs="Times New Roman"/>
          <w:sz w:val="24"/>
          <w:szCs w:val="24"/>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623588B4" w14:textId="77777777" w:rsidR="006350CB" w:rsidRPr="00E5567F" w:rsidRDefault="006350CB" w:rsidP="006350CB">
      <w:pPr>
        <w:spacing w:before="120" w:after="120" w:line="240" w:lineRule="auto"/>
        <w:rPr>
          <w:rFonts w:ascii="Times New Roman" w:eastAsia="Times New Roman" w:hAnsi="Times New Roman" w:cs="Times New Roman"/>
          <w:sz w:val="24"/>
          <w:szCs w:val="24"/>
          <w:lang w:eastAsia="en-AU"/>
        </w:rPr>
      </w:pPr>
      <w:r w:rsidRPr="00E5567F">
        <w:rPr>
          <w:rFonts w:ascii="Times New Roman" w:eastAsia="Times New Roman" w:hAnsi="Times New Roman" w:cs="Times New Roman"/>
          <w:sz w:val="24"/>
          <w:szCs w:val="24"/>
          <w:lang w:eastAsia="en-AU"/>
        </w:rPr>
        <w:t xml:space="preserve">The Committee reports that the </w:t>
      </w:r>
      <w:r w:rsidRPr="00E5567F">
        <w:rPr>
          <w:rFonts w:ascii="Times New Roman" w:eastAsia="Times New Roman" w:hAnsi="Times New Roman" w:cs="Times New Roman"/>
          <w:i/>
          <w:sz w:val="24"/>
          <w:szCs w:val="24"/>
          <w:lang w:eastAsia="en-AU"/>
        </w:rPr>
        <w:t>‘highest attainable standard of health’</w:t>
      </w:r>
      <w:r w:rsidRPr="00E5567F">
        <w:rPr>
          <w:rFonts w:ascii="Times New Roman" w:eastAsia="Times New Roman" w:hAnsi="Times New Roman" w:cs="Times New Roman"/>
          <w:sz w:val="24"/>
          <w:szCs w:val="24"/>
          <w:lang w:eastAsia="en-AU"/>
        </w:rPr>
        <w:t xml:space="preserve"> </w:t>
      </w:r>
      <w:proofErr w:type="gramStart"/>
      <w:r w:rsidRPr="00E5567F">
        <w:rPr>
          <w:rFonts w:ascii="Times New Roman" w:eastAsia="Times New Roman" w:hAnsi="Times New Roman" w:cs="Times New Roman"/>
          <w:sz w:val="24"/>
          <w:szCs w:val="24"/>
          <w:lang w:eastAsia="en-AU"/>
        </w:rPr>
        <w:t>takes into account</w:t>
      </w:r>
      <w:proofErr w:type="gramEnd"/>
      <w:r w:rsidRPr="00E5567F">
        <w:rPr>
          <w:rFonts w:ascii="Times New Roman" w:eastAsia="Times New Roman" w:hAnsi="Times New Roman" w:cs="Times New Roman"/>
          <w:sz w:val="24"/>
          <w:szCs w:val="24"/>
          <w:lang w:eastAsia="en-AU"/>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3ACA4EA3" w14:textId="77777777" w:rsidR="006350CB" w:rsidRPr="00E5567F" w:rsidRDefault="006350CB" w:rsidP="006350CB">
      <w:pPr>
        <w:spacing w:before="120" w:after="120" w:line="240" w:lineRule="auto"/>
        <w:rPr>
          <w:rFonts w:ascii="Times New Roman" w:eastAsia="Times New Roman" w:hAnsi="Times New Roman" w:cs="Times New Roman"/>
          <w:i/>
          <w:sz w:val="24"/>
          <w:szCs w:val="24"/>
          <w:lang w:eastAsia="en-AU"/>
        </w:rPr>
      </w:pPr>
      <w:r w:rsidRPr="00E5567F">
        <w:rPr>
          <w:rFonts w:ascii="Times New Roman" w:eastAsia="Times New Roman" w:hAnsi="Times New Roman" w:cs="Times New Roman"/>
          <w:i/>
          <w:sz w:val="24"/>
          <w:szCs w:val="24"/>
          <w:lang w:eastAsia="en-AU"/>
        </w:rPr>
        <w:t xml:space="preserve">The Right to Social Security </w:t>
      </w:r>
    </w:p>
    <w:p w14:paraId="7E37969B" w14:textId="77777777" w:rsidR="006350CB" w:rsidRPr="00E5567F" w:rsidRDefault="006350CB" w:rsidP="006350CB">
      <w:pPr>
        <w:spacing w:before="120" w:after="120" w:line="240" w:lineRule="auto"/>
        <w:rPr>
          <w:rFonts w:ascii="Times New Roman" w:eastAsia="Times New Roman" w:hAnsi="Times New Roman" w:cs="Times New Roman"/>
          <w:sz w:val="24"/>
          <w:szCs w:val="24"/>
          <w:lang w:eastAsia="en-AU"/>
        </w:rPr>
      </w:pPr>
      <w:r w:rsidRPr="00E5567F">
        <w:rPr>
          <w:rFonts w:ascii="Times New Roman" w:eastAsia="Times New Roman" w:hAnsi="Times New Roman" w:cs="Times New Roman"/>
          <w:sz w:val="24"/>
          <w:szCs w:val="24"/>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to satisfy, as a matter of priority, this minimum obligation.</w:t>
      </w:r>
    </w:p>
    <w:p w14:paraId="3599BEE1" w14:textId="77777777" w:rsidR="006350CB" w:rsidRPr="00E5567F" w:rsidRDefault="006350CB" w:rsidP="006350CB">
      <w:pPr>
        <w:spacing w:before="120" w:after="120" w:line="240" w:lineRule="auto"/>
        <w:rPr>
          <w:rFonts w:ascii="Times New Roman" w:eastAsia="Times New Roman" w:hAnsi="Times New Roman" w:cs="Times New Roman"/>
          <w:sz w:val="24"/>
          <w:szCs w:val="24"/>
          <w:lang w:eastAsia="en-AU"/>
        </w:rPr>
      </w:pPr>
      <w:r w:rsidRPr="00E5567F">
        <w:rPr>
          <w:rFonts w:ascii="Times New Roman" w:eastAsia="Times New Roman" w:hAnsi="Times New Roman" w:cs="Times New Roman"/>
          <w:sz w:val="24"/>
          <w:szCs w:val="24"/>
          <w:lang w:eastAsia="en-AU"/>
        </w:rPr>
        <w:t xml:space="preserve">The Committee reports that there is a strong presumption that retrogressive measures taken in relation to the right to social security are prohibited under ICESCR. In this context, a </w:t>
      </w:r>
      <w:r w:rsidRPr="00E5567F">
        <w:rPr>
          <w:rFonts w:ascii="Times New Roman" w:eastAsia="Times New Roman" w:hAnsi="Times New Roman" w:cs="Times New Roman"/>
          <w:sz w:val="24"/>
          <w:szCs w:val="24"/>
          <w:lang w:eastAsia="en-AU"/>
        </w:rPr>
        <w:lastRenderedPageBreak/>
        <w:t>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63CA044" w14:textId="77777777" w:rsidR="006350CB" w:rsidRPr="00E5567F" w:rsidRDefault="006350CB" w:rsidP="006350CB">
      <w:pPr>
        <w:spacing w:before="120" w:after="120" w:line="240" w:lineRule="auto"/>
        <w:rPr>
          <w:rFonts w:ascii="Times New Roman" w:eastAsia="Times New Roman" w:hAnsi="Times New Roman" w:cs="Times New Roman"/>
          <w:sz w:val="24"/>
          <w:szCs w:val="24"/>
          <w:u w:val="single"/>
          <w:lang w:eastAsia="en-AU"/>
        </w:rPr>
      </w:pPr>
      <w:r w:rsidRPr="00E5567F">
        <w:rPr>
          <w:rFonts w:ascii="Times New Roman" w:eastAsia="Times New Roman" w:hAnsi="Times New Roman" w:cs="Times New Roman"/>
          <w:sz w:val="24"/>
          <w:szCs w:val="24"/>
          <w:u w:val="single"/>
          <w:lang w:eastAsia="en-AU"/>
        </w:rPr>
        <w:t xml:space="preserve">Analysis </w:t>
      </w:r>
    </w:p>
    <w:p w14:paraId="0B74999A" w14:textId="3C3DD44D" w:rsidR="00895F3D" w:rsidRPr="00E5567F" w:rsidRDefault="006350CB" w:rsidP="006350CB">
      <w:pPr>
        <w:spacing w:after="0" w:line="240" w:lineRule="auto"/>
        <w:rPr>
          <w:rFonts w:ascii="Times New Roman" w:eastAsia="Times New Roman" w:hAnsi="Times New Roman" w:cs="Times New Roman"/>
          <w:bCs/>
          <w:sz w:val="24"/>
          <w:szCs w:val="24"/>
          <w:lang w:eastAsia="en-AU"/>
        </w:rPr>
      </w:pPr>
      <w:r w:rsidRPr="00E5567F">
        <w:rPr>
          <w:rFonts w:ascii="Times New Roman" w:eastAsia="Times New Roman" w:hAnsi="Times New Roman" w:cs="Times New Roman"/>
          <w:sz w:val="24"/>
          <w:szCs w:val="24"/>
          <w:lang w:eastAsia="en-AU"/>
        </w:rPr>
        <w:t xml:space="preserve">This instrument advances the right to health and the right to social security by </w:t>
      </w:r>
      <w:r w:rsidR="00F82887" w:rsidRPr="00E5567F">
        <w:rPr>
          <w:rFonts w:ascii="Times New Roman" w:eastAsia="Times New Roman" w:hAnsi="Times New Roman" w:cs="Times New Roman"/>
          <w:sz w:val="24"/>
          <w:szCs w:val="24"/>
          <w:lang w:eastAsia="en-AU"/>
        </w:rPr>
        <w:t xml:space="preserve">aligning </w:t>
      </w:r>
      <w:r w:rsidRPr="00E5567F">
        <w:rPr>
          <w:rFonts w:ascii="Times New Roman" w:eastAsia="Times New Roman" w:hAnsi="Times New Roman" w:cs="Times New Roman"/>
          <w:sz w:val="24"/>
          <w:szCs w:val="24"/>
          <w:lang w:eastAsia="en-AU"/>
        </w:rPr>
        <w:t xml:space="preserve">items 72814, 73337, 73341, and 73344 with changes to the Pharmaceutical Benefits Scheme (PBS) to </w:t>
      </w:r>
      <w:r w:rsidR="003B3F33" w:rsidRPr="00E5567F">
        <w:rPr>
          <w:rFonts w:ascii="Times New Roman" w:eastAsia="Times New Roman" w:hAnsi="Times New Roman" w:cs="Times New Roman"/>
          <w:bCs/>
          <w:sz w:val="24"/>
          <w:szCs w:val="24"/>
          <w:lang w:eastAsia="en-AU"/>
        </w:rPr>
        <w:t>exclude the need for positive programmed cell death ligand 1 (PD-L1) status for access the drug</w:t>
      </w:r>
      <w:r w:rsidR="003B3F33" w:rsidRPr="00E5567F">
        <w:t xml:space="preserve"> </w:t>
      </w:r>
      <w:r w:rsidR="003B3F33" w:rsidRPr="00E5567F">
        <w:rPr>
          <w:rFonts w:ascii="Times New Roman" w:eastAsia="Times New Roman" w:hAnsi="Times New Roman" w:cs="Times New Roman"/>
          <w:bCs/>
          <w:sz w:val="24"/>
          <w:szCs w:val="24"/>
          <w:lang w:eastAsia="en-AU"/>
        </w:rPr>
        <w:t>pembrolizumab</w:t>
      </w:r>
      <w:r w:rsidR="00212F41" w:rsidRPr="00E5567F">
        <w:rPr>
          <w:rFonts w:ascii="Times New Roman" w:eastAsia="Times New Roman" w:hAnsi="Times New Roman" w:cs="Times New Roman"/>
          <w:bCs/>
          <w:sz w:val="24"/>
          <w:szCs w:val="24"/>
          <w:lang w:eastAsia="en-AU"/>
        </w:rPr>
        <w:t xml:space="preserve">. </w:t>
      </w:r>
      <w:r w:rsidR="00E46403" w:rsidRPr="00E5567F">
        <w:rPr>
          <w:rFonts w:ascii="Times New Roman" w:eastAsia="Times New Roman" w:hAnsi="Times New Roman" w:cs="Times New Roman"/>
          <w:bCs/>
          <w:sz w:val="24"/>
          <w:szCs w:val="24"/>
          <w:lang w:eastAsia="en-AU"/>
        </w:rPr>
        <w:t>Th</w:t>
      </w:r>
      <w:r w:rsidR="00410292" w:rsidRPr="00E5567F">
        <w:rPr>
          <w:rFonts w:ascii="Times New Roman" w:eastAsia="Times New Roman" w:hAnsi="Times New Roman" w:cs="Times New Roman"/>
          <w:bCs/>
          <w:sz w:val="24"/>
          <w:szCs w:val="24"/>
          <w:lang w:eastAsia="en-AU"/>
        </w:rPr>
        <w:t>ese changes</w:t>
      </w:r>
      <w:r w:rsidR="00E46403" w:rsidRPr="00E5567F">
        <w:rPr>
          <w:rFonts w:ascii="Times New Roman" w:eastAsia="Times New Roman" w:hAnsi="Times New Roman" w:cs="Times New Roman"/>
          <w:bCs/>
          <w:sz w:val="24"/>
          <w:szCs w:val="24"/>
          <w:lang w:eastAsia="en-AU"/>
        </w:rPr>
        <w:t xml:space="preserve"> will ensure that</w:t>
      </w:r>
      <w:r w:rsidR="008009FA" w:rsidRPr="00E5567F">
        <w:rPr>
          <w:rFonts w:ascii="Times New Roman" w:eastAsia="Times New Roman" w:hAnsi="Times New Roman" w:cs="Times New Roman"/>
          <w:bCs/>
          <w:sz w:val="24"/>
          <w:szCs w:val="24"/>
          <w:lang w:eastAsia="en-AU"/>
        </w:rPr>
        <w:t>, th</w:t>
      </w:r>
      <w:r w:rsidR="00410292" w:rsidRPr="00E5567F">
        <w:rPr>
          <w:rFonts w:ascii="Times New Roman" w:eastAsia="Times New Roman" w:hAnsi="Times New Roman" w:cs="Times New Roman"/>
          <w:bCs/>
          <w:sz w:val="24"/>
          <w:szCs w:val="24"/>
          <w:lang w:eastAsia="en-AU"/>
        </w:rPr>
        <w:t>r</w:t>
      </w:r>
      <w:r w:rsidR="008009FA" w:rsidRPr="00E5567F">
        <w:rPr>
          <w:rFonts w:ascii="Times New Roman" w:eastAsia="Times New Roman" w:hAnsi="Times New Roman" w:cs="Times New Roman"/>
          <w:bCs/>
          <w:sz w:val="24"/>
          <w:szCs w:val="24"/>
          <w:lang w:eastAsia="en-AU"/>
        </w:rPr>
        <w:t xml:space="preserve">ough these subsidised pathology services, more patients with NSCLC will be eligible to receive targeted treatments and will also be considered eligible for treatment with pembrolizumab in the absence of targetable tumour variants. </w:t>
      </w:r>
    </w:p>
    <w:p w14:paraId="022A2145" w14:textId="77777777" w:rsidR="00895F3D" w:rsidRPr="00E5567F" w:rsidRDefault="00895F3D" w:rsidP="006350CB">
      <w:pPr>
        <w:spacing w:after="0" w:line="240" w:lineRule="auto"/>
        <w:rPr>
          <w:rFonts w:ascii="Times New Roman" w:eastAsia="Times New Roman" w:hAnsi="Times New Roman" w:cs="Times New Roman"/>
          <w:bCs/>
          <w:sz w:val="24"/>
          <w:szCs w:val="24"/>
          <w:lang w:eastAsia="en-AU"/>
        </w:rPr>
      </w:pPr>
    </w:p>
    <w:p w14:paraId="3EDD4B70" w14:textId="42D47512" w:rsidR="006350CB" w:rsidRPr="00E5567F" w:rsidRDefault="00212F41" w:rsidP="006350CB">
      <w:pPr>
        <w:spacing w:after="0" w:line="240" w:lineRule="auto"/>
        <w:rPr>
          <w:rFonts w:ascii="Times New Roman" w:eastAsia="Times New Roman" w:hAnsi="Times New Roman" w:cs="Times New Roman"/>
          <w:sz w:val="24"/>
          <w:szCs w:val="24"/>
          <w:lang w:eastAsia="en-AU"/>
        </w:rPr>
      </w:pPr>
      <w:r w:rsidRPr="00E5567F">
        <w:rPr>
          <w:rFonts w:ascii="Times New Roman" w:eastAsia="Times New Roman" w:hAnsi="Times New Roman" w:cs="Times New Roman"/>
          <w:bCs/>
          <w:sz w:val="24"/>
          <w:szCs w:val="24"/>
          <w:lang w:eastAsia="en-AU"/>
        </w:rPr>
        <w:t xml:space="preserve">The instrument also expands </w:t>
      </w:r>
      <w:r w:rsidR="006350CB" w:rsidRPr="00E5567F">
        <w:rPr>
          <w:rFonts w:ascii="Times New Roman" w:eastAsia="Times New Roman" w:hAnsi="Times New Roman" w:cs="Times New Roman"/>
          <w:bCs/>
          <w:sz w:val="24"/>
          <w:szCs w:val="24"/>
          <w:lang w:eastAsia="en-AU"/>
        </w:rPr>
        <w:t>item 73343 to enable genome wide micro-array in addition to fluorescence in-situ hybridisation (FISH) testing,</w:t>
      </w:r>
      <w:r w:rsidR="006350CB" w:rsidRPr="00E5567F">
        <w:rPr>
          <w:rFonts w:ascii="Times New Roman" w:eastAsia="Times New Roman" w:hAnsi="Times New Roman" w:cs="Times New Roman"/>
          <w:sz w:val="24"/>
          <w:szCs w:val="24"/>
          <w:lang w:eastAsia="en-AU"/>
        </w:rPr>
        <w:t xml:space="preserve"> </w:t>
      </w:r>
      <w:r w:rsidR="00895F3D" w:rsidRPr="00E5567F">
        <w:rPr>
          <w:rFonts w:ascii="Times New Roman" w:eastAsia="Times New Roman" w:hAnsi="Times New Roman" w:cs="Times New Roman"/>
          <w:sz w:val="24"/>
          <w:szCs w:val="24"/>
          <w:lang w:eastAsia="en-AU"/>
        </w:rPr>
        <w:t xml:space="preserve">which will provide an alternative testing method. The instrument also increases the schedule fee for item 73343 </w:t>
      </w:r>
      <w:r w:rsidRPr="00E5567F">
        <w:rPr>
          <w:rFonts w:ascii="Times New Roman" w:eastAsia="Times New Roman" w:hAnsi="Times New Roman" w:cs="Times New Roman"/>
          <w:sz w:val="24"/>
          <w:szCs w:val="24"/>
          <w:lang w:eastAsia="en-AU"/>
        </w:rPr>
        <w:t xml:space="preserve">to reflect clinical practice, and to align the schedule fee with the fee for new item 73391, which will be introduced on 1 November 2021 for GMWA testing for people with multiple myeloma </w:t>
      </w:r>
    </w:p>
    <w:p w14:paraId="4AA3CF65" w14:textId="77777777" w:rsidR="006350CB" w:rsidRPr="00E5567F" w:rsidRDefault="006350CB" w:rsidP="006350CB">
      <w:pPr>
        <w:spacing w:after="0" w:line="240" w:lineRule="auto"/>
        <w:rPr>
          <w:rFonts w:ascii="Times New Roman" w:eastAsia="Calibri" w:hAnsi="Times New Roman" w:cs="Times New Roman"/>
          <w:b/>
          <w:sz w:val="24"/>
          <w:szCs w:val="24"/>
        </w:rPr>
      </w:pPr>
    </w:p>
    <w:p w14:paraId="09582904" w14:textId="77777777" w:rsidR="006350CB" w:rsidRPr="00E5567F" w:rsidRDefault="006350CB" w:rsidP="006350CB">
      <w:pPr>
        <w:spacing w:after="0" w:line="240" w:lineRule="auto"/>
        <w:rPr>
          <w:rFonts w:ascii="Times New Roman" w:eastAsia="Calibri" w:hAnsi="Times New Roman" w:cs="Times New Roman"/>
          <w:b/>
          <w:sz w:val="24"/>
          <w:szCs w:val="24"/>
        </w:rPr>
      </w:pPr>
      <w:r w:rsidRPr="00E5567F">
        <w:rPr>
          <w:rFonts w:ascii="Times New Roman" w:eastAsia="Calibri" w:hAnsi="Times New Roman" w:cs="Times New Roman"/>
          <w:b/>
          <w:sz w:val="24"/>
          <w:szCs w:val="24"/>
        </w:rPr>
        <w:t xml:space="preserve">Conclusion </w:t>
      </w:r>
    </w:p>
    <w:p w14:paraId="162A3155" w14:textId="77777777" w:rsidR="006350CB" w:rsidRPr="00E5567F" w:rsidRDefault="006350CB" w:rsidP="006350CB">
      <w:pPr>
        <w:spacing w:after="0" w:line="240" w:lineRule="auto"/>
        <w:rPr>
          <w:rFonts w:ascii="Times New Roman" w:eastAsia="Times New Roman" w:hAnsi="Times New Roman" w:cs="Times New Roman"/>
          <w:sz w:val="24"/>
          <w:szCs w:val="24"/>
          <w:lang w:eastAsia="en-AU"/>
        </w:rPr>
      </w:pPr>
      <w:r w:rsidRPr="00E5567F">
        <w:rPr>
          <w:rFonts w:ascii="Times New Roman" w:eastAsia="Times New Roman" w:hAnsi="Times New Roman" w:cs="Times New Roman"/>
          <w:sz w:val="24"/>
          <w:szCs w:val="24"/>
          <w:lang w:eastAsia="en-AU"/>
        </w:rPr>
        <w:t xml:space="preserve">This instrument is compatible with human rights as it advances the right to health and the right to social security. </w:t>
      </w:r>
    </w:p>
    <w:p w14:paraId="6BB34A2A" w14:textId="77777777" w:rsidR="006350CB" w:rsidRPr="00E5567F" w:rsidRDefault="006350CB" w:rsidP="006350CB">
      <w:pPr>
        <w:spacing w:after="0" w:line="240" w:lineRule="auto"/>
        <w:rPr>
          <w:rFonts w:ascii="Times New Roman" w:eastAsia="Calibri" w:hAnsi="Times New Roman" w:cs="Times New Roman"/>
          <w:sz w:val="24"/>
          <w:szCs w:val="24"/>
        </w:rPr>
      </w:pPr>
    </w:p>
    <w:p w14:paraId="5831279D" w14:textId="2238D21D" w:rsidR="006350CB" w:rsidRPr="00E5567F" w:rsidRDefault="003D7951" w:rsidP="006350CB">
      <w:pPr>
        <w:spacing w:after="0" w:line="240" w:lineRule="auto"/>
        <w:jc w:val="center"/>
        <w:rPr>
          <w:rFonts w:ascii="Times New Roman" w:eastAsia="Times New Roman" w:hAnsi="Times New Roman" w:cs="Times New Roman"/>
          <w:b/>
          <w:sz w:val="24"/>
          <w:szCs w:val="20"/>
          <w:lang w:eastAsia="en-AU"/>
        </w:rPr>
      </w:pPr>
      <w:r w:rsidRPr="00E5567F">
        <w:rPr>
          <w:rFonts w:ascii="Times New Roman" w:eastAsia="Times New Roman" w:hAnsi="Times New Roman" w:cs="Times New Roman"/>
          <w:b/>
          <w:sz w:val="24"/>
          <w:szCs w:val="20"/>
          <w:lang w:eastAsia="en-AU"/>
        </w:rPr>
        <w:t>Travis Haslam</w:t>
      </w:r>
    </w:p>
    <w:p w14:paraId="70C9A3B3" w14:textId="0A8473E2" w:rsidR="006350CB" w:rsidRPr="00E5567F" w:rsidRDefault="00895F3D" w:rsidP="006350CB">
      <w:pPr>
        <w:spacing w:after="0" w:line="240" w:lineRule="auto"/>
        <w:jc w:val="center"/>
        <w:rPr>
          <w:rFonts w:ascii="Times New Roman" w:eastAsia="Times New Roman" w:hAnsi="Times New Roman" w:cs="Times New Roman"/>
          <w:b/>
          <w:sz w:val="24"/>
          <w:szCs w:val="20"/>
          <w:lang w:eastAsia="en-AU"/>
        </w:rPr>
      </w:pPr>
      <w:r w:rsidRPr="00E5567F">
        <w:rPr>
          <w:rFonts w:ascii="Times New Roman" w:eastAsia="Times New Roman" w:hAnsi="Times New Roman" w:cs="Times New Roman"/>
          <w:b/>
          <w:sz w:val="24"/>
          <w:szCs w:val="20"/>
          <w:lang w:eastAsia="en-AU"/>
        </w:rPr>
        <w:t xml:space="preserve">Acting </w:t>
      </w:r>
      <w:r w:rsidR="006350CB" w:rsidRPr="00E5567F">
        <w:rPr>
          <w:rFonts w:ascii="Times New Roman" w:eastAsia="Times New Roman" w:hAnsi="Times New Roman" w:cs="Times New Roman"/>
          <w:b/>
          <w:sz w:val="24"/>
          <w:szCs w:val="20"/>
          <w:lang w:eastAsia="en-AU"/>
        </w:rPr>
        <w:t>First Assistant Secretary</w:t>
      </w:r>
    </w:p>
    <w:p w14:paraId="0299F8ED" w14:textId="77777777" w:rsidR="006350CB" w:rsidRPr="00E5567F" w:rsidRDefault="006350CB" w:rsidP="006350CB">
      <w:pPr>
        <w:spacing w:after="0" w:line="240" w:lineRule="auto"/>
        <w:jc w:val="center"/>
        <w:rPr>
          <w:rFonts w:ascii="Times New Roman" w:eastAsia="Times New Roman" w:hAnsi="Times New Roman" w:cs="Times New Roman"/>
          <w:b/>
          <w:sz w:val="24"/>
          <w:szCs w:val="20"/>
          <w:lang w:eastAsia="en-AU"/>
        </w:rPr>
      </w:pPr>
      <w:r w:rsidRPr="00E5567F">
        <w:rPr>
          <w:rFonts w:ascii="Times New Roman" w:eastAsia="Times New Roman" w:hAnsi="Times New Roman" w:cs="Times New Roman"/>
          <w:b/>
          <w:sz w:val="24"/>
          <w:szCs w:val="20"/>
          <w:lang w:eastAsia="en-AU"/>
        </w:rPr>
        <w:t>Medical Benefits Division</w:t>
      </w:r>
    </w:p>
    <w:p w14:paraId="67EF48FA" w14:textId="77777777" w:rsidR="006350CB" w:rsidRPr="00E5567F" w:rsidRDefault="006350CB" w:rsidP="006350CB">
      <w:pPr>
        <w:spacing w:after="0" w:line="240" w:lineRule="auto"/>
        <w:jc w:val="center"/>
        <w:rPr>
          <w:rFonts w:ascii="Times New Roman" w:eastAsia="Times New Roman" w:hAnsi="Times New Roman" w:cs="Times New Roman"/>
          <w:b/>
          <w:sz w:val="24"/>
          <w:szCs w:val="20"/>
          <w:lang w:eastAsia="en-AU"/>
        </w:rPr>
      </w:pPr>
      <w:r w:rsidRPr="00E5567F">
        <w:rPr>
          <w:rFonts w:ascii="Times New Roman" w:eastAsia="Times New Roman" w:hAnsi="Times New Roman" w:cs="Times New Roman"/>
          <w:b/>
          <w:sz w:val="24"/>
          <w:szCs w:val="20"/>
          <w:lang w:eastAsia="en-AU"/>
        </w:rPr>
        <w:t>Health Resourcing Group</w:t>
      </w:r>
    </w:p>
    <w:p w14:paraId="61CF9775" w14:textId="77777777" w:rsidR="006350CB" w:rsidRPr="003E20D5" w:rsidRDefault="006350CB" w:rsidP="006350CB">
      <w:pPr>
        <w:spacing w:after="0" w:line="240" w:lineRule="auto"/>
        <w:jc w:val="center"/>
        <w:rPr>
          <w:rFonts w:ascii="Times New Roman" w:eastAsia="Calibri" w:hAnsi="Times New Roman" w:cs="Times New Roman"/>
          <w:sz w:val="24"/>
          <w:szCs w:val="24"/>
        </w:rPr>
      </w:pPr>
      <w:r w:rsidRPr="00E5567F">
        <w:rPr>
          <w:rFonts w:ascii="Times New Roman" w:eastAsia="Times New Roman" w:hAnsi="Times New Roman" w:cs="Times New Roman"/>
          <w:b/>
          <w:sz w:val="24"/>
          <w:szCs w:val="20"/>
          <w:lang w:eastAsia="en-AU"/>
        </w:rPr>
        <w:t>Department of Health</w:t>
      </w:r>
    </w:p>
    <w:p w14:paraId="73F23EEA" w14:textId="77777777" w:rsidR="006350CB" w:rsidRDefault="006350CB" w:rsidP="006350CB"/>
    <w:p w14:paraId="6553B351" w14:textId="77777777" w:rsidR="00E421D6" w:rsidRPr="006350CB" w:rsidRDefault="00E421D6" w:rsidP="006350CB"/>
    <w:sectPr w:rsidR="00E421D6" w:rsidRPr="006350CB" w:rsidSect="005C2A0E">
      <w:headerReference w:type="even" r:id="rId6"/>
      <w:headerReference w:type="default" r:id="rId7"/>
      <w:headerReference w:type="first" r:id="rId8"/>
      <w:pgSz w:w="11906" w:h="16838"/>
      <w:pgMar w:top="1276" w:right="1133"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1EB1F" w14:textId="77777777" w:rsidR="00712429" w:rsidRDefault="00712429">
      <w:pPr>
        <w:spacing w:after="0" w:line="240" w:lineRule="auto"/>
      </w:pPr>
      <w:r>
        <w:separator/>
      </w:r>
    </w:p>
  </w:endnote>
  <w:endnote w:type="continuationSeparator" w:id="0">
    <w:p w14:paraId="6599C9EB" w14:textId="77777777" w:rsidR="00712429" w:rsidRDefault="00712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4C970" w14:textId="77777777" w:rsidR="00712429" w:rsidRDefault="00712429">
      <w:pPr>
        <w:spacing w:after="0" w:line="240" w:lineRule="auto"/>
      </w:pPr>
      <w:r>
        <w:separator/>
      </w:r>
    </w:p>
  </w:footnote>
  <w:footnote w:type="continuationSeparator" w:id="0">
    <w:p w14:paraId="04F091A5" w14:textId="77777777" w:rsidR="00712429" w:rsidRDefault="00712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3DBAA" w14:textId="77777777" w:rsidR="001C35BC" w:rsidRDefault="003E20D5"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77EB75C" w14:textId="77777777" w:rsidR="001C35BC" w:rsidRDefault="00E55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5631D818" w14:textId="5171F0A1" w:rsidR="00E23B6B" w:rsidRDefault="003E20D5">
        <w:pPr>
          <w:pStyle w:val="Header"/>
          <w:jc w:val="center"/>
        </w:pPr>
        <w:r>
          <w:fldChar w:fldCharType="begin"/>
        </w:r>
        <w:r>
          <w:instrText xml:space="preserve"> PAGE   \* MERGEFORMAT </w:instrText>
        </w:r>
        <w:r>
          <w:fldChar w:fldCharType="separate"/>
        </w:r>
        <w:r w:rsidR="005675E3">
          <w:rPr>
            <w:noProof/>
          </w:rPr>
          <w:t>7</w:t>
        </w:r>
        <w:r>
          <w:rPr>
            <w:noProof/>
          </w:rPr>
          <w:fldChar w:fldCharType="end"/>
        </w:r>
      </w:p>
    </w:sdtContent>
  </w:sdt>
  <w:p w14:paraId="513BE3E3" w14:textId="77777777" w:rsidR="001C35BC" w:rsidRDefault="00E5567F" w:rsidP="00E2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4F4179E2" w14:textId="3D6D74EB" w:rsidR="00E23B6B" w:rsidRDefault="003E20D5">
        <w:pPr>
          <w:pStyle w:val="Header"/>
          <w:jc w:val="center"/>
        </w:pPr>
        <w:r>
          <w:fldChar w:fldCharType="begin"/>
        </w:r>
        <w:r>
          <w:instrText xml:space="preserve"> PAGE   \* MERGEFORMAT </w:instrText>
        </w:r>
        <w:r>
          <w:fldChar w:fldCharType="separate"/>
        </w:r>
        <w:r w:rsidR="007921F8">
          <w:rPr>
            <w:noProof/>
          </w:rPr>
          <w:t>1</w:t>
        </w:r>
        <w:r>
          <w:rPr>
            <w:noProof/>
          </w:rPr>
          <w:fldChar w:fldCharType="end"/>
        </w:r>
      </w:p>
    </w:sdtContent>
  </w:sdt>
  <w:p w14:paraId="1DEDA65A" w14:textId="77777777" w:rsidR="00BA67DC" w:rsidRDefault="00E556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0D5"/>
    <w:rsid w:val="00001220"/>
    <w:rsid w:val="00005802"/>
    <w:rsid w:val="000072B4"/>
    <w:rsid w:val="000231F6"/>
    <w:rsid w:val="0002379C"/>
    <w:rsid w:val="00030737"/>
    <w:rsid w:val="00030A68"/>
    <w:rsid w:val="00031636"/>
    <w:rsid w:val="00043CA3"/>
    <w:rsid w:val="00052FC2"/>
    <w:rsid w:val="00057215"/>
    <w:rsid w:val="000623C4"/>
    <w:rsid w:val="00062F4A"/>
    <w:rsid w:val="00065E6A"/>
    <w:rsid w:val="0007527B"/>
    <w:rsid w:val="00080192"/>
    <w:rsid w:val="0008372F"/>
    <w:rsid w:val="000955D0"/>
    <w:rsid w:val="00096B1B"/>
    <w:rsid w:val="000C0E6C"/>
    <w:rsid w:val="000C720D"/>
    <w:rsid w:val="000E74BB"/>
    <w:rsid w:val="001133B5"/>
    <w:rsid w:val="00175F04"/>
    <w:rsid w:val="001839E5"/>
    <w:rsid w:val="00186153"/>
    <w:rsid w:val="001A00E4"/>
    <w:rsid w:val="001B3331"/>
    <w:rsid w:val="001D40F7"/>
    <w:rsid w:val="001D700B"/>
    <w:rsid w:val="00206CDE"/>
    <w:rsid w:val="00212F41"/>
    <w:rsid w:val="002366EE"/>
    <w:rsid w:val="00247283"/>
    <w:rsid w:val="00247F8B"/>
    <w:rsid w:val="002654AA"/>
    <w:rsid w:val="002D1969"/>
    <w:rsid w:val="002E57AF"/>
    <w:rsid w:val="00300BCD"/>
    <w:rsid w:val="0031578C"/>
    <w:rsid w:val="003204D9"/>
    <w:rsid w:val="00353EDF"/>
    <w:rsid w:val="00355FFA"/>
    <w:rsid w:val="00381283"/>
    <w:rsid w:val="003949BC"/>
    <w:rsid w:val="00396C65"/>
    <w:rsid w:val="003A56B9"/>
    <w:rsid w:val="003B3F33"/>
    <w:rsid w:val="003D1E20"/>
    <w:rsid w:val="003D3638"/>
    <w:rsid w:val="003D66CE"/>
    <w:rsid w:val="003D66D1"/>
    <w:rsid w:val="003D7951"/>
    <w:rsid w:val="003E0240"/>
    <w:rsid w:val="003E20D5"/>
    <w:rsid w:val="003E331F"/>
    <w:rsid w:val="0040053D"/>
    <w:rsid w:val="00410292"/>
    <w:rsid w:val="00424600"/>
    <w:rsid w:val="00432C9A"/>
    <w:rsid w:val="00470BE4"/>
    <w:rsid w:val="004806F4"/>
    <w:rsid w:val="00486530"/>
    <w:rsid w:val="00496CB3"/>
    <w:rsid w:val="004A0A64"/>
    <w:rsid w:val="004A3BBB"/>
    <w:rsid w:val="004B1D5F"/>
    <w:rsid w:val="004C5E3A"/>
    <w:rsid w:val="004E56B7"/>
    <w:rsid w:val="0051605F"/>
    <w:rsid w:val="00542762"/>
    <w:rsid w:val="005560D0"/>
    <w:rsid w:val="005675E3"/>
    <w:rsid w:val="005B3C8E"/>
    <w:rsid w:val="005C100E"/>
    <w:rsid w:val="005E0CD9"/>
    <w:rsid w:val="005F6054"/>
    <w:rsid w:val="00600F4F"/>
    <w:rsid w:val="006017F1"/>
    <w:rsid w:val="00604ABC"/>
    <w:rsid w:val="006350CB"/>
    <w:rsid w:val="00657F3A"/>
    <w:rsid w:val="00664039"/>
    <w:rsid w:val="00673E8F"/>
    <w:rsid w:val="006A2B24"/>
    <w:rsid w:val="006B2764"/>
    <w:rsid w:val="006D6BFD"/>
    <w:rsid w:val="006D7647"/>
    <w:rsid w:val="00707FE3"/>
    <w:rsid w:val="00710D22"/>
    <w:rsid w:val="00712429"/>
    <w:rsid w:val="00712A7C"/>
    <w:rsid w:val="007177A4"/>
    <w:rsid w:val="00750B3D"/>
    <w:rsid w:val="00754018"/>
    <w:rsid w:val="00760D81"/>
    <w:rsid w:val="00764C1C"/>
    <w:rsid w:val="00771281"/>
    <w:rsid w:val="007921F8"/>
    <w:rsid w:val="00792DE8"/>
    <w:rsid w:val="007A4A6E"/>
    <w:rsid w:val="007B5E01"/>
    <w:rsid w:val="007D5983"/>
    <w:rsid w:val="007E2DD7"/>
    <w:rsid w:val="007F1389"/>
    <w:rsid w:val="007F230E"/>
    <w:rsid w:val="008009FA"/>
    <w:rsid w:val="00801CC9"/>
    <w:rsid w:val="008032F0"/>
    <w:rsid w:val="0081547B"/>
    <w:rsid w:val="008312AB"/>
    <w:rsid w:val="00842ADF"/>
    <w:rsid w:val="00843527"/>
    <w:rsid w:val="008510B7"/>
    <w:rsid w:val="00851599"/>
    <w:rsid w:val="00852C79"/>
    <w:rsid w:val="0085348D"/>
    <w:rsid w:val="008752DB"/>
    <w:rsid w:val="00880EBD"/>
    <w:rsid w:val="00895F3D"/>
    <w:rsid w:val="008B04AA"/>
    <w:rsid w:val="008E06C1"/>
    <w:rsid w:val="008E78CE"/>
    <w:rsid w:val="008F6C95"/>
    <w:rsid w:val="00902FC7"/>
    <w:rsid w:val="00905F58"/>
    <w:rsid w:val="009234FF"/>
    <w:rsid w:val="00927DFD"/>
    <w:rsid w:val="009461EE"/>
    <w:rsid w:val="00954DAC"/>
    <w:rsid w:val="0096268E"/>
    <w:rsid w:val="009867AD"/>
    <w:rsid w:val="00987616"/>
    <w:rsid w:val="009A0937"/>
    <w:rsid w:val="009B6C30"/>
    <w:rsid w:val="009E518D"/>
    <w:rsid w:val="009F7D40"/>
    <w:rsid w:val="00A31787"/>
    <w:rsid w:val="00A44B34"/>
    <w:rsid w:val="00A571A6"/>
    <w:rsid w:val="00A6065D"/>
    <w:rsid w:val="00A641DD"/>
    <w:rsid w:val="00A67405"/>
    <w:rsid w:val="00A67AD2"/>
    <w:rsid w:val="00A750F1"/>
    <w:rsid w:val="00A91046"/>
    <w:rsid w:val="00A96DBC"/>
    <w:rsid w:val="00AD27EE"/>
    <w:rsid w:val="00AD6C8A"/>
    <w:rsid w:val="00AE4000"/>
    <w:rsid w:val="00AF001A"/>
    <w:rsid w:val="00AF388C"/>
    <w:rsid w:val="00AF42D5"/>
    <w:rsid w:val="00B30DDD"/>
    <w:rsid w:val="00B652BB"/>
    <w:rsid w:val="00B66F2C"/>
    <w:rsid w:val="00B7155C"/>
    <w:rsid w:val="00BB2B35"/>
    <w:rsid w:val="00BC41F0"/>
    <w:rsid w:val="00BF0BE6"/>
    <w:rsid w:val="00C20CFE"/>
    <w:rsid w:val="00C55D3C"/>
    <w:rsid w:val="00C634DB"/>
    <w:rsid w:val="00C66CE0"/>
    <w:rsid w:val="00C8558A"/>
    <w:rsid w:val="00C9533D"/>
    <w:rsid w:val="00C97FBF"/>
    <w:rsid w:val="00CA600E"/>
    <w:rsid w:val="00CB1B2B"/>
    <w:rsid w:val="00CC020C"/>
    <w:rsid w:val="00CC17F5"/>
    <w:rsid w:val="00CC47DA"/>
    <w:rsid w:val="00CD3267"/>
    <w:rsid w:val="00CD799E"/>
    <w:rsid w:val="00D231C1"/>
    <w:rsid w:val="00D43758"/>
    <w:rsid w:val="00D439A5"/>
    <w:rsid w:val="00D4452F"/>
    <w:rsid w:val="00D55068"/>
    <w:rsid w:val="00D57E33"/>
    <w:rsid w:val="00D85FF0"/>
    <w:rsid w:val="00D9320C"/>
    <w:rsid w:val="00DE1D9E"/>
    <w:rsid w:val="00DE7E4F"/>
    <w:rsid w:val="00E003BF"/>
    <w:rsid w:val="00E16244"/>
    <w:rsid w:val="00E255F4"/>
    <w:rsid w:val="00E25E9E"/>
    <w:rsid w:val="00E27B95"/>
    <w:rsid w:val="00E421D6"/>
    <w:rsid w:val="00E46403"/>
    <w:rsid w:val="00E51204"/>
    <w:rsid w:val="00E5567F"/>
    <w:rsid w:val="00E57BBA"/>
    <w:rsid w:val="00E67C9F"/>
    <w:rsid w:val="00EB6721"/>
    <w:rsid w:val="00EC3B61"/>
    <w:rsid w:val="00EC574F"/>
    <w:rsid w:val="00EC7D23"/>
    <w:rsid w:val="00F057F9"/>
    <w:rsid w:val="00F42BF9"/>
    <w:rsid w:val="00F66850"/>
    <w:rsid w:val="00F81648"/>
    <w:rsid w:val="00F82887"/>
    <w:rsid w:val="00FA4F65"/>
    <w:rsid w:val="00FB5A7B"/>
    <w:rsid w:val="00FC0708"/>
    <w:rsid w:val="00FD02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55D02"/>
  <w15:chartTrackingRefBased/>
  <w15:docId w15:val="{AEEAE2E2-149E-46AD-92F3-E32B96F2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20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E20D5"/>
  </w:style>
  <w:style w:type="character" w:styleId="PageNumber">
    <w:name w:val="page number"/>
    <w:basedOn w:val="DefaultParagraphFont"/>
    <w:rsid w:val="003E20D5"/>
  </w:style>
  <w:style w:type="character" w:styleId="CommentReference">
    <w:name w:val="annotation reference"/>
    <w:basedOn w:val="DefaultParagraphFont"/>
    <w:uiPriority w:val="99"/>
    <w:semiHidden/>
    <w:unhideWhenUsed/>
    <w:rsid w:val="00C8558A"/>
    <w:rPr>
      <w:sz w:val="16"/>
      <w:szCs w:val="16"/>
    </w:rPr>
  </w:style>
  <w:style w:type="paragraph" w:styleId="CommentText">
    <w:name w:val="annotation text"/>
    <w:basedOn w:val="Normal"/>
    <w:link w:val="CommentTextChar"/>
    <w:uiPriority w:val="99"/>
    <w:semiHidden/>
    <w:unhideWhenUsed/>
    <w:rsid w:val="00C8558A"/>
    <w:pPr>
      <w:spacing w:line="240" w:lineRule="auto"/>
    </w:pPr>
    <w:rPr>
      <w:sz w:val="20"/>
      <w:szCs w:val="20"/>
    </w:rPr>
  </w:style>
  <w:style w:type="character" w:customStyle="1" w:styleId="CommentTextChar">
    <w:name w:val="Comment Text Char"/>
    <w:basedOn w:val="DefaultParagraphFont"/>
    <w:link w:val="CommentText"/>
    <w:uiPriority w:val="99"/>
    <w:semiHidden/>
    <w:rsid w:val="00C8558A"/>
    <w:rPr>
      <w:sz w:val="20"/>
      <w:szCs w:val="20"/>
    </w:rPr>
  </w:style>
  <w:style w:type="paragraph" w:styleId="CommentSubject">
    <w:name w:val="annotation subject"/>
    <w:basedOn w:val="CommentText"/>
    <w:next w:val="CommentText"/>
    <w:link w:val="CommentSubjectChar"/>
    <w:uiPriority w:val="99"/>
    <w:semiHidden/>
    <w:unhideWhenUsed/>
    <w:rsid w:val="00C8558A"/>
    <w:rPr>
      <w:b/>
      <w:bCs/>
    </w:rPr>
  </w:style>
  <w:style w:type="character" w:customStyle="1" w:styleId="CommentSubjectChar">
    <w:name w:val="Comment Subject Char"/>
    <w:basedOn w:val="CommentTextChar"/>
    <w:link w:val="CommentSubject"/>
    <w:uiPriority w:val="99"/>
    <w:semiHidden/>
    <w:rsid w:val="00C8558A"/>
    <w:rPr>
      <w:b/>
      <w:bCs/>
      <w:sz w:val="20"/>
      <w:szCs w:val="20"/>
    </w:rPr>
  </w:style>
  <w:style w:type="paragraph" w:styleId="BalloonText">
    <w:name w:val="Balloon Text"/>
    <w:basedOn w:val="Normal"/>
    <w:link w:val="BalloonTextChar"/>
    <w:uiPriority w:val="99"/>
    <w:semiHidden/>
    <w:unhideWhenUsed/>
    <w:rsid w:val="00C85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58A"/>
    <w:rPr>
      <w:rFonts w:ascii="Segoe UI" w:hAnsi="Segoe UI" w:cs="Segoe UI"/>
      <w:sz w:val="18"/>
      <w:szCs w:val="18"/>
    </w:rPr>
  </w:style>
  <w:style w:type="character" w:styleId="Hyperlink">
    <w:name w:val="Hyperlink"/>
    <w:basedOn w:val="DefaultParagraphFont"/>
    <w:uiPriority w:val="99"/>
    <w:unhideWhenUsed/>
    <w:rsid w:val="00664039"/>
    <w:rPr>
      <w:color w:val="0000FF" w:themeColor="hyperlink"/>
      <w:u w:val="single"/>
    </w:rPr>
  </w:style>
  <w:style w:type="character" w:styleId="FollowedHyperlink">
    <w:name w:val="FollowedHyperlink"/>
    <w:basedOn w:val="DefaultParagraphFont"/>
    <w:uiPriority w:val="99"/>
    <w:semiHidden/>
    <w:unhideWhenUsed/>
    <w:rsid w:val="006B27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5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2337</Words>
  <Characters>13323</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Golkowski, Izabel</dc:creator>
  <cp:keywords/>
  <dc:description/>
  <cp:lastModifiedBy>GOLKOWSKI, Izabel</cp:lastModifiedBy>
  <cp:revision>2</cp:revision>
  <dcterms:created xsi:type="dcterms:W3CDTF">2021-09-15T02:48:00Z</dcterms:created>
  <dcterms:modified xsi:type="dcterms:W3CDTF">2021-09-15T02:48:00Z</dcterms:modified>
</cp:coreProperties>
</file>