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62EEE" w14:textId="424DF0F3" w:rsidR="006639C5" w:rsidRPr="004E5C4A" w:rsidRDefault="00BD03A9" w:rsidP="00BD03A9">
      <w:pPr>
        <w:jc w:val="cente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t>EXPLANATORY STATEMENT</w:t>
      </w:r>
    </w:p>
    <w:p w14:paraId="43216129" w14:textId="72993549" w:rsidR="00BD03A9" w:rsidRPr="004E5C4A" w:rsidRDefault="00BD03A9" w:rsidP="00BD03A9">
      <w:pPr>
        <w:jc w:val="center"/>
        <w:rPr>
          <w:rFonts w:ascii="Times New Roman" w:hAnsi="Times New Roman" w:cs="Times New Roman"/>
          <w:b/>
          <w:bCs/>
          <w:lang w:val="en-US"/>
        </w:rPr>
      </w:pPr>
    </w:p>
    <w:p w14:paraId="0F247ADA" w14:textId="11C3288E" w:rsidR="00BD03A9" w:rsidRPr="004E5C4A" w:rsidRDefault="00BD03A9" w:rsidP="00BD03A9">
      <w:pPr>
        <w:spacing w:after="0" w:line="240" w:lineRule="auto"/>
        <w:jc w:val="center"/>
        <w:rPr>
          <w:rFonts w:ascii="Times New Roman" w:hAnsi="Times New Roman" w:cs="Times New Roman"/>
          <w:sz w:val="24"/>
          <w:szCs w:val="24"/>
        </w:rPr>
      </w:pPr>
      <w:bookmarkStart w:id="0" w:name="_Hlk77155144"/>
      <w:r w:rsidRPr="004E5C4A">
        <w:rPr>
          <w:rFonts w:ascii="Times New Roman" w:hAnsi="Times New Roman" w:cs="Times New Roman"/>
          <w:sz w:val="24"/>
          <w:szCs w:val="24"/>
        </w:rPr>
        <w:t>Issued by Authority of Minister for Regional Health, the Hon. David Gillespie MP</w:t>
      </w:r>
    </w:p>
    <w:bookmarkEnd w:id="0"/>
    <w:p w14:paraId="0589ACC7" w14:textId="77777777" w:rsidR="00BD03A9" w:rsidRPr="004E5C4A" w:rsidRDefault="00BD03A9" w:rsidP="00BD03A9">
      <w:pPr>
        <w:spacing w:after="0" w:line="240" w:lineRule="auto"/>
        <w:jc w:val="center"/>
        <w:rPr>
          <w:rFonts w:ascii="Times New Roman" w:hAnsi="Times New Roman" w:cs="Times New Roman"/>
          <w:sz w:val="24"/>
          <w:szCs w:val="24"/>
        </w:rPr>
      </w:pPr>
    </w:p>
    <w:p w14:paraId="0DB60EE2" w14:textId="48041E2E" w:rsidR="00BD03A9" w:rsidRPr="004E5C4A" w:rsidRDefault="00BD03A9" w:rsidP="00BD03A9">
      <w:pPr>
        <w:spacing w:after="0" w:line="240" w:lineRule="auto"/>
        <w:jc w:val="center"/>
        <w:rPr>
          <w:rFonts w:ascii="Times New Roman" w:hAnsi="Times New Roman" w:cs="Times New Roman"/>
          <w:snapToGrid w:val="0"/>
          <w:sz w:val="24"/>
          <w:szCs w:val="24"/>
        </w:rPr>
      </w:pPr>
      <w:r w:rsidRPr="004E5C4A">
        <w:rPr>
          <w:rFonts w:ascii="Times New Roman" w:hAnsi="Times New Roman" w:cs="Times New Roman"/>
          <w:i/>
          <w:snapToGrid w:val="0"/>
          <w:sz w:val="24"/>
          <w:szCs w:val="24"/>
        </w:rPr>
        <w:t>Industrial Chemicals Act 2019</w:t>
      </w:r>
    </w:p>
    <w:p w14:paraId="1C65BD9C" w14:textId="77777777" w:rsidR="00BD03A9" w:rsidRPr="004E5C4A" w:rsidRDefault="00BD03A9" w:rsidP="00BD03A9">
      <w:pPr>
        <w:spacing w:after="0" w:line="240" w:lineRule="auto"/>
        <w:jc w:val="center"/>
        <w:rPr>
          <w:rFonts w:ascii="Times New Roman" w:hAnsi="Times New Roman" w:cs="Times New Roman"/>
          <w:sz w:val="24"/>
          <w:szCs w:val="24"/>
        </w:rPr>
      </w:pPr>
    </w:p>
    <w:p w14:paraId="0627C46B" w14:textId="17D52430" w:rsidR="00BD03A9" w:rsidRPr="004E5C4A" w:rsidRDefault="00BD03A9" w:rsidP="00BD03A9">
      <w:pPr>
        <w:spacing w:after="0" w:line="240" w:lineRule="auto"/>
        <w:jc w:val="center"/>
        <w:rPr>
          <w:rFonts w:ascii="Times New Roman" w:hAnsi="Times New Roman" w:cs="Times New Roman"/>
          <w:i/>
          <w:sz w:val="24"/>
          <w:szCs w:val="24"/>
        </w:rPr>
      </w:pPr>
      <w:r w:rsidRPr="004E5C4A">
        <w:rPr>
          <w:rFonts w:ascii="Times New Roman" w:hAnsi="Times New Roman" w:cs="Times New Roman"/>
          <w:i/>
          <w:sz w:val="24"/>
          <w:szCs w:val="24"/>
        </w:rPr>
        <w:t>Industrial Chemicals (General) Rules 2019</w:t>
      </w:r>
    </w:p>
    <w:p w14:paraId="66D9FD42" w14:textId="53D5B32E" w:rsidR="00BD03A9" w:rsidRPr="004E5C4A" w:rsidRDefault="00BD03A9" w:rsidP="00BD03A9">
      <w:pPr>
        <w:spacing w:after="0" w:line="240" w:lineRule="auto"/>
        <w:jc w:val="center"/>
        <w:rPr>
          <w:rFonts w:ascii="Times New Roman" w:hAnsi="Times New Roman" w:cs="Times New Roman"/>
          <w:i/>
          <w:sz w:val="24"/>
          <w:szCs w:val="24"/>
        </w:rPr>
      </w:pPr>
    </w:p>
    <w:p w14:paraId="4847BC42" w14:textId="32C323E7" w:rsidR="00BD03A9" w:rsidRPr="004E5C4A" w:rsidRDefault="00BD03A9" w:rsidP="00BD03A9">
      <w:pPr>
        <w:spacing w:after="0" w:line="240" w:lineRule="auto"/>
        <w:jc w:val="center"/>
        <w:rPr>
          <w:rFonts w:ascii="Times New Roman" w:hAnsi="Times New Roman" w:cs="Times New Roman"/>
          <w:i/>
          <w:sz w:val="24"/>
          <w:szCs w:val="24"/>
        </w:rPr>
      </w:pPr>
      <w:r w:rsidRPr="004E5C4A">
        <w:rPr>
          <w:rFonts w:ascii="Times New Roman" w:hAnsi="Times New Roman" w:cs="Times New Roman"/>
          <w:i/>
          <w:sz w:val="24"/>
          <w:szCs w:val="24"/>
        </w:rPr>
        <w:t>Industrial Chemicals (General) Amendment (Minamata Convention on Mercury) Rules 2021</w:t>
      </w:r>
    </w:p>
    <w:p w14:paraId="3EA6FFEF" w14:textId="77777777" w:rsidR="00BD03A9" w:rsidRPr="004E5C4A" w:rsidRDefault="00BD03A9" w:rsidP="00BD03A9">
      <w:pPr>
        <w:spacing w:after="0" w:line="240" w:lineRule="auto"/>
        <w:contextualSpacing/>
        <w:rPr>
          <w:rFonts w:ascii="Times New Roman" w:hAnsi="Times New Roman" w:cs="Times New Roman"/>
          <w:color w:val="FF0000"/>
          <w:sz w:val="24"/>
          <w:szCs w:val="24"/>
        </w:rPr>
      </w:pPr>
    </w:p>
    <w:p w14:paraId="5A2AF090" w14:textId="77777777" w:rsidR="00D75EDA" w:rsidRPr="004E5C4A" w:rsidRDefault="00D75EDA" w:rsidP="00D75EDA">
      <w:pPr>
        <w:tabs>
          <w:tab w:val="left" w:pos="1134"/>
          <w:tab w:val="left" w:pos="1701"/>
          <w:tab w:val="right" w:pos="9072"/>
        </w:tabs>
        <w:spacing w:after="0" w:line="240" w:lineRule="auto"/>
        <w:rPr>
          <w:rFonts w:ascii="Times New Roman" w:hAnsi="Times New Roman" w:cs="Times New Roman"/>
          <w:sz w:val="24"/>
          <w:szCs w:val="24"/>
        </w:rPr>
      </w:pPr>
      <w:r w:rsidRPr="004E5C4A">
        <w:rPr>
          <w:rFonts w:ascii="Times New Roman" w:hAnsi="Times New Roman" w:cs="Times New Roman"/>
          <w:b/>
          <w:sz w:val="24"/>
          <w:szCs w:val="24"/>
        </w:rPr>
        <w:t>Authority</w:t>
      </w:r>
    </w:p>
    <w:p w14:paraId="21C3905C" w14:textId="77777777" w:rsidR="00D75EDA" w:rsidRPr="004E5C4A" w:rsidRDefault="00D75EDA" w:rsidP="00D75EDA">
      <w:pPr>
        <w:tabs>
          <w:tab w:val="left" w:pos="1134"/>
          <w:tab w:val="left" w:pos="1701"/>
          <w:tab w:val="right" w:pos="9072"/>
        </w:tabs>
        <w:spacing w:after="0" w:line="240" w:lineRule="auto"/>
        <w:rPr>
          <w:rFonts w:ascii="Times New Roman" w:hAnsi="Times New Roman" w:cs="Times New Roman"/>
          <w:sz w:val="24"/>
          <w:szCs w:val="24"/>
        </w:rPr>
      </w:pPr>
    </w:p>
    <w:p w14:paraId="299EC010" w14:textId="2F97A6D7" w:rsidR="00D75EDA" w:rsidRPr="004E5C4A" w:rsidRDefault="0050640C" w:rsidP="00D75EDA">
      <w:pPr>
        <w:tabs>
          <w:tab w:val="left" w:pos="1134"/>
          <w:tab w:val="left" w:pos="1701"/>
          <w:tab w:val="right" w:pos="9072"/>
        </w:tabs>
        <w:spacing w:after="0" w:line="240" w:lineRule="auto"/>
        <w:rPr>
          <w:rFonts w:ascii="Times New Roman" w:hAnsi="Times New Roman" w:cs="Times New Roman"/>
          <w:sz w:val="24"/>
          <w:szCs w:val="24"/>
        </w:rPr>
      </w:pPr>
      <w:r w:rsidRPr="004E5C4A">
        <w:rPr>
          <w:rFonts w:ascii="Times New Roman" w:hAnsi="Times New Roman" w:cs="Times New Roman"/>
          <w:sz w:val="24"/>
          <w:szCs w:val="24"/>
          <w:lang w:val="en-US"/>
        </w:rPr>
        <w:t xml:space="preserve">The </w:t>
      </w:r>
      <w:r w:rsidRPr="004E5C4A">
        <w:rPr>
          <w:rFonts w:ascii="Times New Roman" w:hAnsi="Times New Roman" w:cs="Times New Roman"/>
          <w:i/>
          <w:iCs/>
          <w:sz w:val="24"/>
          <w:szCs w:val="24"/>
          <w:lang w:val="en-US"/>
        </w:rPr>
        <w:t>Industrial Chemicals Act 2019</w:t>
      </w:r>
      <w:r w:rsidRPr="004E5C4A">
        <w:rPr>
          <w:rFonts w:ascii="Times New Roman" w:hAnsi="Times New Roman" w:cs="Times New Roman"/>
          <w:sz w:val="24"/>
          <w:szCs w:val="24"/>
          <w:lang w:val="en-US"/>
        </w:rPr>
        <w:t xml:space="preserve"> (the IC Act) establishes the legislative framework for a risk-based scheme for the Commonwealth regulation of the introduction of industrial chemicals in Australia.</w:t>
      </w:r>
      <w:r w:rsidRPr="004E5C4A">
        <w:t xml:space="preserve"> </w:t>
      </w:r>
    </w:p>
    <w:p w14:paraId="5335296F" w14:textId="77777777" w:rsidR="00D75EDA" w:rsidRPr="004E5C4A" w:rsidRDefault="00D75EDA" w:rsidP="00D75EDA">
      <w:pPr>
        <w:tabs>
          <w:tab w:val="left" w:pos="1134"/>
          <w:tab w:val="left" w:pos="1701"/>
          <w:tab w:val="right" w:pos="9072"/>
        </w:tabs>
        <w:spacing w:after="0" w:line="240" w:lineRule="auto"/>
        <w:rPr>
          <w:rFonts w:ascii="Times New Roman" w:hAnsi="Times New Roman" w:cs="Times New Roman"/>
          <w:sz w:val="24"/>
          <w:szCs w:val="24"/>
        </w:rPr>
      </w:pPr>
    </w:p>
    <w:p w14:paraId="153F83D2" w14:textId="77777777" w:rsidR="00D75EDA" w:rsidRPr="004E5C4A" w:rsidRDefault="0050640C" w:rsidP="00D75EDA">
      <w:pPr>
        <w:tabs>
          <w:tab w:val="left" w:pos="1134"/>
          <w:tab w:val="left" w:pos="1701"/>
          <w:tab w:val="right" w:pos="9072"/>
        </w:tabs>
        <w:spacing w:after="0" w:line="240" w:lineRule="auto"/>
        <w:rPr>
          <w:rFonts w:ascii="Times New Roman" w:hAnsi="Times New Roman" w:cs="Times New Roman"/>
          <w:sz w:val="24"/>
          <w:szCs w:val="24"/>
        </w:rPr>
      </w:pPr>
      <w:r w:rsidRPr="004E5C4A">
        <w:rPr>
          <w:rFonts w:ascii="Times New Roman" w:hAnsi="Times New Roman" w:cs="Times New Roman"/>
          <w:sz w:val="24"/>
          <w:szCs w:val="24"/>
          <w:lang w:val="en-US"/>
        </w:rPr>
        <w:t xml:space="preserve">The IC Act regulates, among other things, the introduction and export of industrial chemicals. Section 9 of the IC Act defines </w:t>
      </w:r>
      <w:r w:rsidRPr="004E5C4A">
        <w:rPr>
          <w:rFonts w:ascii="Times New Roman" w:hAnsi="Times New Roman" w:cs="Times New Roman"/>
          <w:i/>
          <w:iCs/>
          <w:sz w:val="24"/>
          <w:szCs w:val="24"/>
          <w:lang w:val="en-US"/>
        </w:rPr>
        <w:t xml:space="preserve">introduce </w:t>
      </w:r>
      <w:r w:rsidRPr="004E5C4A">
        <w:rPr>
          <w:rFonts w:ascii="Times New Roman" w:hAnsi="Times New Roman" w:cs="Times New Roman"/>
          <w:sz w:val="24"/>
          <w:szCs w:val="24"/>
          <w:lang w:val="en-US"/>
        </w:rPr>
        <w:t>to include import into Australia.</w:t>
      </w:r>
      <w:r w:rsidRPr="004E5C4A">
        <w:t xml:space="preserve"> </w:t>
      </w:r>
      <w:r w:rsidRPr="004E5C4A">
        <w:rPr>
          <w:rFonts w:ascii="Times New Roman" w:hAnsi="Times New Roman" w:cs="Times New Roman"/>
          <w:sz w:val="24"/>
          <w:szCs w:val="24"/>
          <w:lang w:val="en-US"/>
        </w:rPr>
        <w:t xml:space="preserve">Section 10 of the IC Act broadly defines an industrial chemical to cover chemicals that have an industrial use. As set out in section 9 of the IC Act, </w:t>
      </w:r>
      <w:r w:rsidRPr="004E5C4A">
        <w:rPr>
          <w:rFonts w:ascii="Times New Roman" w:hAnsi="Times New Roman" w:cs="Times New Roman"/>
          <w:i/>
          <w:iCs/>
          <w:sz w:val="24"/>
          <w:szCs w:val="24"/>
          <w:lang w:val="en-US"/>
        </w:rPr>
        <w:t>industrial use</w:t>
      </w:r>
      <w:r w:rsidRPr="004E5C4A">
        <w:rPr>
          <w:rFonts w:ascii="Times New Roman" w:hAnsi="Times New Roman" w:cs="Times New Roman"/>
          <w:sz w:val="24"/>
          <w:szCs w:val="24"/>
          <w:lang w:val="en-US"/>
        </w:rPr>
        <w:t xml:space="preserve"> means a use other than, or in addition to, use as or in the preparation of agricultural chemical products, veterinary chemical products, therapeutic goods, food intended for consumption by humans, feed intended for consumption by animals, or any use prescribed by the rules. </w:t>
      </w:r>
    </w:p>
    <w:p w14:paraId="593ADEB8" w14:textId="77777777" w:rsidR="00D75EDA" w:rsidRPr="004E5C4A" w:rsidRDefault="00D75EDA" w:rsidP="00D75EDA">
      <w:pPr>
        <w:tabs>
          <w:tab w:val="left" w:pos="1134"/>
          <w:tab w:val="left" w:pos="1701"/>
          <w:tab w:val="right" w:pos="9072"/>
        </w:tabs>
        <w:spacing w:after="0" w:line="240" w:lineRule="auto"/>
        <w:rPr>
          <w:rFonts w:ascii="Times New Roman" w:hAnsi="Times New Roman" w:cs="Times New Roman"/>
          <w:sz w:val="24"/>
          <w:szCs w:val="24"/>
        </w:rPr>
      </w:pPr>
    </w:p>
    <w:p w14:paraId="188F4167" w14:textId="67E86556" w:rsidR="00D75EDA" w:rsidRPr="004E5C4A" w:rsidRDefault="0050640C" w:rsidP="00D75EDA">
      <w:pPr>
        <w:tabs>
          <w:tab w:val="left" w:pos="1134"/>
          <w:tab w:val="left" w:pos="1701"/>
          <w:tab w:val="right" w:pos="9072"/>
        </w:tabs>
        <w:spacing w:after="0" w:line="240" w:lineRule="auto"/>
        <w:rPr>
          <w:rFonts w:ascii="Times New Roman" w:hAnsi="Times New Roman" w:cs="Times New Roman"/>
          <w:sz w:val="24"/>
          <w:szCs w:val="24"/>
        </w:rPr>
      </w:pPr>
      <w:r w:rsidRPr="004E5C4A">
        <w:rPr>
          <w:rFonts w:ascii="Times New Roman" w:hAnsi="Times New Roman" w:cs="Times New Roman"/>
          <w:sz w:val="24"/>
          <w:szCs w:val="24"/>
          <w:lang w:val="en-US"/>
        </w:rPr>
        <w:t xml:space="preserve">Section 180 of the </w:t>
      </w:r>
      <w:r w:rsidR="003C745F" w:rsidRPr="004E5C4A">
        <w:rPr>
          <w:rFonts w:ascii="Times New Roman" w:hAnsi="Times New Roman" w:cs="Times New Roman"/>
          <w:sz w:val="24"/>
          <w:szCs w:val="24"/>
          <w:lang w:val="en-US"/>
        </w:rPr>
        <w:t xml:space="preserve">IC </w:t>
      </w:r>
      <w:r w:rsidRPr="004E5C4A">
        <w:rPr>
          <w:rFonts w:ascii="Times New Roman" w:hAnsi="Times New Roman" w:cs="Times New Roman"/>
          <w:sz w:val="24"/>
          <w:szCs w:val="24"/>
          <w:lang w:val="en-US"/>
        </w:rPr>
        <w:t xml:space="preserve">Act provides that the Minister may make rules providing for matters required or permitted by the Act, or necessary or convenient </w:t>
      </w:r>
      <w:proofErr w:type="gramStart"/>
      <w:r w:rsidRPr="004E5C4A">
        <w:rPr>
          <w:rFonts w:ascii="Times New Roman" w:hAnsi="Times New Roman" w:cs="Times New Roman"/>
          <w:sz w:val="24"/>
          <w:szCs w:val="24"/>
          <w:lang w:val="en-US"/>
        </w:rPr>
        <w:t>in order to</w:t>
      </w:r>
      <w:proofErr w:type="gramEnd"/>
      <w:r w:rsidRPr="004E5C4A">
        <w:rPr>
          <w:rFonts w:ascii="Times New Roman" w:hAnsi="Times New Roman" w:cs="Times New Roman"/>
          <w:sz w:val="24"/>
          <w:szCs w:val="24"/>
          <w:lang w:val="en-US"/>
        </w:rPr>
        <w:t xml:space="preserve"> carry out or give effect to the Act.</w:t>
      </w:r>
    </w:p>
    <w:p w14:paraId="2CC7DBE8" w14:textId="77777777" w:rsidR="00D75EDA" w:rsidRPr="004E5C4A" w:rsidRDefault="00D75EDA" w:rsidP="00D75EDA">
      <w:pPr>
        <w:tabs>
          <w:tab w:val="left" w:pos="1134"/>
          <w:tab w:val="left" w:pos="1701"/>
          <w:tab w:val="right" w:pos="9072"/>
        </w:tabs>
        <w:spacing w:after="0" w:line="240" w:lineRule="auto"/>
        <w:rPr>
          <w:rFonts w:ascii="Times New Roman" w:hAnsi="Times New Roman" w:cs="Times New Roman"/>
          <w:sz w:val="24"/>
          <w:szCs w:val="24"/>
        </w:rPr>
      </w:pPr>
    </w:p>
    <w:p w14:paraId="368B5D37" w14:textId="4D795402" w:rsidR="00D75EDA" w:rsidRPr="004E5C4A" w:rsidRDefault="00D75EDA" w:rsidP="00D75EDA">
      <w:pPr>
        <w:rPr>
          <w:rFonts w:ascii="Times New Roman" w:hAnsi="Times New Roman" w:cs="Times New Roman"/>
          <w:sz w:val="24"/>
          <w:szCs w:val="24"/>
          <w:lang w:val="en-US"/>
        </w:rPr>
      </w:pPr>
      <w:bookmarkStart w:id="1" w:name="_Hlk77167456"/>
      <w:r w:rsidRPr="004E5C4A">
        <w:rPr>
          <w:rFonts w:ascii="Times New Roman" w:hAnsi="Times New Roman" w:cs="Times New Roman"/>
          <w:sz w:val="24"/>
          <w:szCs w:val="24"/>
          <w:lang w:val="en-US"/>
        </w:rPr>
        <w:t>Subsection 163(1) of the IC Act provides that, if an industrial chemical is the subject of a prescribed international agreement or international arrangement, the rules may prohibit the introduction or export of the industrial chemical, or impose conditions or restrictions to which the introduction or export of the industrial chemical are subject. Section 163 is enforced by the offences in section 164 which deal with the contravention of rules made for the purposes of subsection 163(1).</w:t>
      </w:r>
    </w:p>
    <w:p w14:paraId="3FFF7DE6" w14:textId="32CF404D" w:rsidR="00D75EDA" w:rsidRPr="004E5C4A" w:rsidRDefault="00D75EDA" w:rsidP="00D75EDA">
      <w:pPr>
        <w:rPr>
          <w:rFonts w:ascii="Times New Roman" w:hAnsi="Times New Roman" w:cs="Times New Roman"/>
          <w:iCs/>
          <w:sz w:val="24"/>
          <w:szCs w:val="24"/>
          <w:lang w:val="en-US"/>
        </w:rPr>
      </w:pPr>
      <w:r w:rsidRPr="004E5C4A">
        <w:rPr>
          <w:rFonts w:ascii="Times New Roman" w:hAnsi="Times New Roman" w:cs="Times New Roman"/>
          <w:sz w:val="24"/>
          <w:szCs w:val="24"/>
          <w:lang w:val="en-US"/>
        </w:rPr>
        <w:t xml:space="preserve">The </w:t>
      </w:r>
      <w:r w:rsidRPr="004E5C4A">
        <w:rPr>
          <w:rFonts w:ascii="Times New Roman" w:hAnsi="Times New Roman" w:cs="Times New Roman"/>
          <w:i/>
          <w:sz w:val="24"/>
          <w:szCs w:val="24"/>
        </w:rPr>
        <w:t>Industrial Chemicals (General) Amendment (Minamata Convention on Mercury) Rules 2021</w:t>
      </w:r>
      <w:r w:rsidRPr="004E5C4A">
        <w:rPr>
          <w:rFonts w:ascii="Times New Roman" w:hAnsi="Times New Roman" w:cs="Times New Roman"/>
          <w:iCs/>
          <w:sz w:val="24"/>
          <w:szCs w:val="24"/>
        </w:rPr>
        <w:t xml:space="preserve"> (the </w:t>
      </w:r>
      <w:r w:rsidR="00EA27C2" w:rsidRPr="004E5C4A">
        <w:rPr>
          <w:rFonts w:ascii="Times New Roman" w:hAnsi="Times New Roman" w:cs="Times New Roman"/>
          <w:iCs/>
          <w:sz w:val="24"/>
          <w:szCs w:val="24"/>
        </w:rPr>
        <w:t xml:space="preserve">Amendment </w:t>
      </w:r>
      <w:r w:rsidRPr="004E5C4A">
        <w:rPr>
          <w:rFonts w:ascii="Times New Roman" w:hAnsi="Times New Roman" w:cs="Times New Roman"/>
          <w:iCs/>
          <w:sz w:val="24"/>
          <w:szCs w:val="24"/>
        </w:rPr>
        <w:t xml:space="preserve">Rules) </w:t>
      </w:r>
      <w:r w:rsidR="00167174" w:rsidRPr="004E5C4A">
        <w:rPr>
          <w:rFonts w:ascii="Times New Roman" w:hAnsi="Times New Roman" w:cs="Times New Roman"/>
          <w:iCs/>
          <w:sz w:val="24"/>
          <w:szCs w:val="24"/>
        </w:rPr>
        <w:t xml:space="preserve">are </w:t>
      </w:r>
      <w:r w:rsidRPr="004E5C4A">
        <w:rPr>
          <w:rFonts w:ascii="Times New Roman" w:hAnsi="Times New Roman" w:cs="Times New Roman"/>
          <w:iCs/>
          <w:sz w:val="24"/>
          <w:szCs w:val="24"/>
        </w:rPr>
        <w:t>made for the purpose of subsection 163(1) of the IC Act.</w:t>
      </w:r>
    </w:p>
    <w:p w14:paraId="0449F1A9" w14:textId="77777777" w:rsidR="00D75EDA" w:rsidRPr="004E5C4A" w:rsidRDefault="00D75EDA" w:rsidP="00D75EDA">
      <w:pPr>
        <w:keepNext/>
        <w:keepLines/>
        <w:tabs>
          <w:tab w:val="left" w:pos="1134"/>
          <w:tab w:val="left" w:pos="1701"/>
          <w:tab w:val="right" w:pos="9072"/>
        </w:tabs>
        <w:spacing w:after="0" w:line="240" w:lineRule="auto"/>
        <w:rPr>
          <w:rFonts w:ascii="Times New Roman" w:hAnsi="Times New Roman" w:cs="Times New Roman"/>
          <w:b/>
          <w:sz w:val="24"/>
          <w:szCs w:val="24"/>
        </w:rPr>
      </w:pPr>
      <w:r w:rsidRPr="004E5C4A">
        <w:rPr>
          <w:rFonts w:ascii="Times New Roman" w:hAnsi="Times New Roman" w:cs="Times New Roman"/>
          <w:b/>
          <w:sz w:val="24"/>
          <w:szCs w:val="24"/>
        </w:rPr>
        <w:t>Purpose</w:t>
      </w:r>
    </w:p>
    <w:p w14:paraId="5FEC2E8C" w14:textId="77777777" w:rsidR="00D75EDA" w:rsidRPr="004E5C4A" w:rsidRDefault="00D75EDA" w:rsidP="00D75EDA">
      <w:pPr>
        <w:keepNext/>
        <w:keepLines/>
        <w:tabs>
          <w:tab w:val="left" w:pos="1134"/>
          <w:tab w:val="left" w:pos="1701"/>
          <w:tab w:val="right" w:pos="9072"/>
        </w:tabs>
        <w:spacing w:after="0" w:line="240" w:lineRule="auto"/>
        <w:rPr>
          <w:rFonts w:ascii="Times New Roman" w:hAnsi="Times New Roman" w:cs="Times New Roman"/>
          <w:b/>
          <w:sz w:val="24"/>
          <w:szCs w:val="24"/>
        </w:rPr>
      </w:pPr>
    </w:p>
    <w:p w14:paraId="7D5C0C29" w14:textId="7277998E" w:rsidR="00D75EDA" w:rsidRPr="004E5C4A" w:rsidRDefault="00D75EDA" w:rsidP="00D75EDA">
      <w:pPr>
        <w:tabs>
          <w:tab w:val="left" w:pos="1134"/>
          <w:tab w:val="left" w:pos="1701"/>
          <w:tab w:val="right" w:pos="9072"/>
        </w:tabs>
        <w:spacing w:after="0" w:line="240" w:lineRule="auto"/>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w:t>
      </w:r>
      <w:r w:rsidRPr="004E5C4A">
        <w:rPr>
          <w:rFonts w:ascii="Times New Roman" w:hAnsi="Times New Roman" w:cs="Times New Roman"/>
          <w:i/>
          <w:iCs/>
          <w:sz w:val="24"/>
          <w:szCs w:val="24"/>
          <w:lang w:val="en-US"/>
        </w:rPr>
        <w:t>Industrial Chemicals (General) Rules 2019</w:t>
      </w:r>
      <w:r w:rsidRPr="004E5C4A">
        <w:rPr>
          <w:rFonts w:ascii="Times New Roman" w:hAnsi="Times New Roman" w:cs="Times New Roman"/>
          <w:sz w:val="24"/>
          <w:szCs w:val="24"/>
          <w:lang w:val="en-US"/>
        </w:rPr>
        <w:t xml:space="preserve"> (the IC Rules) form part of the legislative framework to establish a risk-based regulatory scheme for the introduction of industrial chemicals in Australia. </w:t>
      </w:r>
    </w:p>
    <w:p w14:paraId="209E5712" w14:textId="77777777" w:rsidR="00D75EDA" w:rsidRPr="004E5C4A" w:rsidRDefault="00D75EDA" w:rsidP="00D75EDA">
      <w:pPr>
        <w:keepNext/>
        <w:keepLines/>
        <w:tabs>
          <w:tab w:val="left" w:pos="1134"/>
          <w:tab w:val="left" w:pos="1701"/>
          <w:tab w:val="right" w:pos="9072"/>
        </w:tabs>
        <w:spacing w:after="0" w:line="240" w:lineRule="auto"/>
        <w:rPr>
          <w:rFonts w:ascii="Times New Roman" w:hAnsi="Times New Roman" w:cs="Times New Roman"/>
          <w:sz w:val="24"/>
          <w:szCs w:val="24"/>
          <w:lang w:val="en-US"/>
        </w:rPr>
      </w:pPr>
    </w:p>
    <w:p w14:paraId="62AAB4CE" w14:textId="4F91F521" w:rsidR="0050640C" w:rsidRPr="004E5C4A" w:rsidRDefault="00D75EDA" w:rsidP="00D75EDA">
      <w:pPr>
        <w:keepNext/>
        <w:keepLines/>
        <w:tabs>
          <w:tab w:val="left" w:pos="1134"/>
          <w:tab w:val="left" w:pos="1701"/>
          <w:tab w:val="right" w:pos="9072"/>
        </w:tabs>
        <w:spacing w:after="0" w:line="240" w:lineRule="auto"/>
        <w:rPr>
          <w:rFonts w:ascii="Times New Roman" w:hAnsi="Times New Roman" w:cs="Times New Roman"/>
          <w:b/>
          <w:sz w:val="24"/>
          <w:szCs w:val="24"/>
        </w:rPr>
      </w:pPr>
      <w:r w:rsidRPr="004E5C4A">
        <w:rPr>
          <w:rFonts w:ascii="Times New Roman" w:hAnsi="Times New Roman" w:cs="Times New Roman"/>
          <w:sz w:val="24"/>
          <w:szCs w:val="24"/>
          <w:lang w:val="en-US"/>
        </w:rPr>
        <w:t xml:space="preserve">The Amendment Rules </w:t>
      </w:r>
      <w:r w:rsidR="003C745F" w:rsidRPr="004E5C4A">
        <w:rPr>
          <w:rFonts w:ascii="Times New Roman" w:hAnsi="Times New Roman" w:cs="Times New Roman"/>
          <w:sz w:val="24"/>
          <w:szCs w:val="24"/>
          <w:lang w:val="en-US"/>
        </w:rPr>
        <w:t>amend the IC Rules</w:t>
      </w:r>
      <w:r w:rsidR="003C745F" w:rsidRPr="004E5C4A">
        <w:t xml:space="preserve"> </w:t>
      </w:r>
      <w:r w:rsidR="003C745F" w:rsidRPr="004E5C4A">
        <w:rPr>
          <w:rFonts w:ascii="Times New Roman" w:hAnsi="Times New Roman" w:cs="Times New Roman"/>
          <w:sz w:val="24"/>
          <w:szCs w:val="24"/>
          <w:lang w:val="en-US"/>
        </w:rPr>
        <w:t xml:space="preserve">to implement Australia’s obligations under Articles 3(6) and 3(8) </w:t>
      </w:r>
      <w:r w:rsidR="00167174" w:rsidRPr="004E5C4A">
        <w:rPr>
          <w:rFonts w:ascii="Times New Roman" w:hAnsi="Times New Roman" w:cs="Times New Roman"/>
          <w:sz w:val="24"/>
          <w:szCs w:val="24"/>
          <w:lang w:val="en-US"/>
        </w:rPr>
        <w:t xml:space="preserve">of </w:t>
      </w:r>
      <w:r w:rsidR="003C745F" w:rsidRPr="004E5C4A">
        <w:rPr>
          <w:rFonts w:ascii="Times New Roman" w:hAnsi="Times New Roman" w:cs="Times New Roman"/>
          <w:sz w:val="24"/>
          <w:szCs w:val="24"/>
          <w:lang w:val="en-US"/>
        </w:rPr>
        <w:t xml:space="preserve">the Minamata Convention on Mercury (Minamata Convention), once that Convention comes into force for Australia. </w:t>
      </w:r>
    </w:p>
    <w:p w14:paraId="25DAD6AB" w14:textId="576A2454" w:rsidR="00D75EDA" w:rsidRPr="004E5C4A" w:rsidRDefault="00D75EDA" w:rsidP="003C745F">
      <w:pPr>
        <w:rPr>
          <w:rFonts w:ascii="Times New Roman" w:hAnsi="Times New Roman" w:cs="Times New Roman"/>
          <w:sz w:val="24"/>
          <w:szCs w:val="24"/>
          <w:lang w:val="en-US"/>
        </w:rPr>
      </w:pPr>
    </w:p>
    <w:p w14:paraId="1E008BED" w14:textId="6AEEBD49" w:rsidR="00D75EDA" w:rsidRPr="004E5C4A" w:rsidRDefault="00D75EDA" w:rsidP="003C745F">
      <w:pP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lastRenderedPageBreak/>
        <w:t>Background</w:t>
      </w:r>
    </w:p>
    <w:p w14:paraId="5F7C1D24" w14:textId="35E9762E" w:rsidR="003C745F" w:rsidRPr="004E5C4A" w:rsidRDefault="003C745F" w:rsidP="003C745F">
      <w:pPr>
        <w:rPr>
          <w:rFonts w:ascii="Times New Roman" w:hAnsi="Times New Roman" w:cs="Times New Roman"/>
          <w:sz w:val="24"/>
          <w:szCs w:val="24"/>
          <w:lang w:val="en-US"/>
        </w:rPr>
      </w:pPr>
      <w:r w:rsidRPr="004E5C4A">
        <w:rPr>
          <w:rFonts w:ascii="Times New Roman" w:hAnsi="Times New Roman" w:cs="Times New Roman"/>
          <w:sz w:val="24"/>
          <w:szCs w:val="24"/>
          <w:lang w:val="en-US"/>
        </w:rPr>
        <w:t>The Minamata Convention provides a range of obligations on parties, including measures to control the supply and trade of mercury, prohibiting specific sources of mercury such as primary</w:t>
      </w:r>
      <w:r w:rsidR="00167174" w:rsidRPr="004E5C4A">
        <w:rPr>
          <w:rFonts w:ascii="Times New Roman" w:hAnsi="Times New Roman" w:cs="Times New Roman"/>
          <w:sz w:val="24"/>
          <w:szCs w:val="24"/>
          <w:lang w:val="en-US"/>
        </w:rPr>
        <w:t xml:space="preserve"> mercury</w:t>
      </w:r>
      <w:r w:rsidRPr="004E5C4A">
        <w:rPr>
          <w:rFonts w:ascii="Times New Roman" w:hAnsi="Times New Roman" w:cs="Times New Roman"/>
          <w:sz w:val="24"/>
          <w:szCs w:val="24"/>
          <w:lang w:val="en-US"/>
        </w:rPr>
        <w:t xml:space="preserve"> mining, and setting limitations and controls on specific mercury-added products and manufacturing processes in which mercury or mercury compounds are used. </w:t>
      </w:r>
    </w:p>
    <w:p w14:paraId="3776C452" w14:textId="7DD27A2A" w:rsidR="003C745F" w:rsidRPr="004E5C4A" w:rsidRDefault="003C745F" w:rsidP="003C745F">
      <w:p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In accordance with the usual division of responsibilities, it has been agreed with </w:t>
      </w:r>
      <w:r w:rsidR="00167174" w:rsidRPr="004E5C4A">
        <w:rPr>
          <w:rFonts w:ascii="Times New Roman" w:hAnsi="Times New Roman" w:cs="Times New Roman"/>
          <w:sz w:val="24"/>
          <w:szCs w:val="24"/>
          <w:lang w:val="en-US"/>
        </w:rPr>
        <w:t xml:space="preserve">all Australian </w:t>
      </w:r>
      <w:r w:rsidRPr="004E5C4A">
        <w:rPr>
          <w:rFonts w:ascii="Times New Roman" w:hAnsi="Times New Roman" w:cs="Times New Roman"/>
          <w:sz w:val="24"/>
          <w:szCs w:val="24"/>
          <w:lang w:val="en-US"/>
        </w:rPr>
        <w:t>jurisdictions that the Commonwealth will be responsible for making the necessary legislative changes to implement the following articles of the Convention, should Australia decide to ratify:</w:t>
      </w:r>
    </w:p>
    <w:p w14:paraId="62565A40" w14:textId="2058B02F" w:rsidR="003C745F" w:rsidRPr="004E5C4A" w:rsidRDefault="003C745F" w:rsidP="003C745F">
      <w:pPr>
        <w:pStyle w:val="ListParagraph"/>
        <w:numPr>
          <w:ilvl w:val="0"/>
          <w:numId w:val="3"/>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Article 3(6) (prohibit </w:t>
      </w:r>
      <w:r w:rsidR="00167174" w:rsidRPr="004E5C4A">
        <w:rPr>
          <w:rFonts w:ascii="Times New Roman" w:hAnsi="Times New Roman" w:cs="Times New Roman"/>
          <w:sz w:val="24"/>
          <w:szCs w:val="24"/>
          <w:lang w:val="en-US"/>
        </w:rPr>
        <w:t xml:space="preserve">the </w:t>
      </w:r>
      <w:r w:rsidRPr="004E5C4A">
        <w:rPr>
          <w:rFonts w:ascii="Times New Roman" w:hAnsi="Times New Roman" w:cs="Times New Roman"/>
          <w:sz w:val="24"/>
          <w:szCs w:val="24"/>
          <w:lang w:val="en-US"/>
        </w:rPr>
        <w:t>export of mercury</w:t>
      </w:r>
      <w:proofErr w:type="gramStart"/>
      <w:r w:rsidRPr="004E5C4A">
        <w:rPr>
          <w:rFonts w:ascii="Times New Roman" w:hAnsi="Times New Roman" w:cs="Times New Roman"/>
          <w:sz w:val="24"/>
          <w:szCs w:val="24"/>
          <w:lang w:val="en-US"/>
        </w:rPr>
        <w:t>)</w:t>
      </w:r>
      <w:r w:rsidR="00167174" w:rsidRPr="004E5C4A">
        <w:rPr>
          <w:rFonts w:ascii="Times New Roman" w:hAnsi="Times New Roman" w:cs="Times New Roman"/>
          <w:sz w:val="24"/>
          <w:szCs w:val="24"/>
          <w:lang w:val="en-US"/>
        </w:rPr>
        <w:t>;</w:t>
      </w:r>
      <w:proofErr w:type="gramEnd"/>
    </w:p>
    <w:p w14:paraId="25D128A3" w14:textId="056BC15C" w:rsidR="003C745F" w:rsidRPr="004E5C4A" w:rsidRDefault="003C745F" w:rsidP="003C745F">
      <w:pPr>
        <w:pStyle w:val="ListParagraph"/>
        <w:numPr>
          <w:ilvl w:val="0"/>
          <w:numId w:val="3"/>
        </w:numPr>
        <w:rPr>
          <w:rFonts w:ascii="Times New Roman" w:hAnsi="Times New Roman" w:cs="Times New Roman"/>
          <w:sz w:val="24"/>
          <w:szCs w:val="24"/>
          <w:lang w:val="en-US"/>
        </w:rPr>
      </w:pPr>
      <w:r w:rsidRPr="004E5C4A">
        <w:rPr>
          <w:rFonts w:ascii="Times New Roman" w:hAnsi="Times New Roman" w:cs="Times New Roman"/>
          <w:sz w:val="24"/>
          <w:szCs w:val="24"/>
          <w:lang w:val="en-US"/>
        </w:rPr>
        <w:t>Article 3(8) (prohibit</w:t>
      </w:r>
      <w:r w:rsidR="00167174" w:rsidRPr="004E5C4A">
        <w:rPr>
          <w:rFonts w:ascii="Times New Roman" w:hAnsi="Times New Roman" w:cs="Times New Roman"/>
          <w:sz w:val="24"/>
          <w:szCs w:val="24"/>
          <w:lang w:val="en-US"/>
        </w:rPr>
        <w:t xml:space="preserve"> the</w:t>
      </w:r>
      <w:r w:rsidRPr="004E5C4A">
        <w:rPr>
          <w:rFonts w:ascii="Times New Roman" w:hAnsi="Times New Roman" w:cs="Times New Roman"/>
          <w:sz w:val="24"/>
          <w:szCs w:val="24"/>
          <w:lang w:val="en-US"/>
        </w:rPr>
        <w:t xml:space="preserve"> import of mercury</w:t>
      </w:r>
      <w:proofErr w:type="gramStart"/>
      <w:r w:rsidRPr="004E5C4A">
        <w:rPr>
          <w:rFonts w:ascii="Times New Roman" w:hAnsi="Times New Roman" w:cs="Times New Roman"/>
          <w:sz w:val="24"/>
          <w:szCs w:val="24"/>
          <w:lang w:val="en-US"/>
        </w:rPr>
        <w:t>)</w:t>
      </w:r>
      <w:r w:rsidR="00167174" w:rsidRPr="004E5C4A">
        <w:rPr>
          <w:rFonts w:ascii="Times New Roman" w:hAnsi="Times New Roman" w:cs="Times New Roman"/>
          <w:sz w:val="24"/>
          <w:szCs w:val="24"/>
          <w:lang w:val="en-US"/>
        </w:rPr>
        <w:t>;</w:t>
      </w:r>
      <w:proofErr w:type="gramEnd"/>
    </w:p>
    <w:p w14:paraId="6410B175" w14:textId="11E5A870" w:rsidR="003C745F" w:rsidRPr="004E5C4A" w:rsidRDefault="003C745F" w:rsidP="003C745F">
      <w:pPr>
        <w:pStyle w:val="ListParagraph"/>
        <w:numPr>
          <w:ilvl w:val="0"/>
          <w:numId w:val="3"/>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Article 4(1) (prohibit </w:t>
      </w:r>
      <w:r w:rsidR="00167174" w:rsidRPr="004E5C4A">
        <w:rPr>
          <w:rFonts w:ascii="Times New Roman" w:hAnsi="Times New Roman" w:cs="Times New Roman"/>
          <w:sz w:val="24"/>
          <w:szCs w:val="24"/>
          <w:lang w:val="en-US"/>
        </w:rPr>
        <w:t xml:space="preserve">the </w:t>
      </w:r>
      <w:r w:rsidRPr="004E5C4A">
        <w:rPr>
          <w:rFonts w:ascii="Times New Roman" w:hAnsi="Times New Roman" w:cs="Times New Roman"/>
          <w:sz w:val="24"/>
          <w:szCs w:val="24"/>
          <w:lang w:val="en-US"/>
        </w:rPr>
        <w:t>export</w:t>
      </w:r>
      <w:r w:rsidR="00167174" w:rsidRPr="004E5C4A">
        <w:rPr>
          <w:rFonts w:ascii="Times New Roman" w:hAnsi="Times New Roman" w:cs="Times New Roman"/>
          <w:sz w:val="24"/>
          <w:szCs w:val="24"/>
          <w:lang w:val="en-US"/>
        </w:rPr>
        <w:t xml:space="preserve">, </w:t>
      </w:r>
      <w:r w:rsidRPr="004E5C4A">
        <w:rPr>
          <w:rFonts w:ascii="Times New Roman" w:hAnsi="Times New Roman" w:cs="Times New Roman"/>
          <w:sz w:val="24"/>
          <w:szCs w:val="24"/>
          <w:lang w:val="en-US"/>
        </w:rPr>
        <w:t>import</w:t>
      </w:r>
      <w:r w:rsidR="00167174" w:rsidRPr="004E5C4A">
        <w:rPr>
          <w:rFonts w:ascii="Times New Roman" w:hAnsi="Times New Roman" w:cs="Times New Roman"/>
          <w:sz w:val="24"/>
          <w:szCs w:val="24"/>
          <w:lang w:val="en-US"/>
        </w:rPr>
        <w:t xml:space="preserve"> and manufacture</w:t>
      </w:r>
      <w:r w:rsidRPr="004E5C4A">
        <w:rPr>
          <w:rFonts w:ascii="Times New Roman" w:hAnsi="Times New Roman" w:cs="Times New Roman"/>
          <w:sz w:val="24"/>
          <w:szCs w:val="24"/>
          <w:lang w:val="en-US"/>
        </w:rPr>
        <w:t xml:space="preserve"> of certain mercury-added products</w:t>
      </w:r>
      <w:proofErr w:type="gramStart"/>
      <w:r w:rsidRPr="004E5C4A">
        <w:rPr>
          <w:rFonts w:ascii="Times New Roman" w:hAnsi="Times New Roman" w:cs="Times New Roman"/>
          <w:sz w:val="24"/>
          <w:szCs w:val="24"/>
          <w:lang w:val="en-US"/>
        </w:rPr>
        <w:t>)</w:t>
      </w:r>
      <w:r w:rsidR="00167174" w:rsidRPr="004E5C4A">
        <w:rPr>
          <w:rFonts w:ascii="Times New Roman" w:hAnsi="Times New Roman" w:cs="Times New Roman"/>
          <w:sz w:val="24"/>
          <w:szCs w:val="24"/>
          <w:lang w:val="en-US"/>
        </w:rPr>
        <w:t>;</w:t>
      </w:r>
      <w:proofErr w:type="gramEnd"/>
    </w:p>
    <w:p w14:paraId="6E666995" w14:textId="368E277B" w:rsidR="003C745F" w:rsidRPr="004E5C4A" w:rsidRDefault="003C745F" w:rsidP="003C745F">
      <w:pPr>
        <w:pStyle w:val="ListParagraph"/>
        <w:numPr>
          <w:ilvl w:val="0"/>
          <w:numId w:val="3"/>
        </w:numPr>
        <w:rPr>
          <w:rFonts w:ascii="Times New Roman" w:hAnsi="Times New Roman" w:cs="Times New Roman"/>
          <w:sz w:val="24"/>
          <w:szCs w:val="24"/>
          <w:lang w:val="en-US"/>
        </w:rPr>
      </w:pPr>
      <w:r w:rsidRPr="004E5C4A">
        <w:rPr>
          <w:rFonts w:ascii="Times New Roman" w:hAnsi="Times New Roman" w:cs="Times New Roman"/>
          <w:sz w:val="24"/>
          <w:szCs w:val="24"/>
          <w:lang w:val="en-US"/>
        </w:rPr>
        <w:t>Article 4(5) (prohibit the incorporation into assembled products of certain mercury-added products).</w:t>
      </w:r>
    </w:p>
    <w:p w14:paraId="0CC56871" w14:textId="47AF6F40" w:rsidR="003C745F" w:rsidRPr="004E5C4A" w:rsidRDefault="003C745F" w:rsidP="003C745F">
      <w:p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Commonwealth’s position is </w:t>
      </w:r>
      <w:bookmarkStart w:id="2" w:name="_Hlk77164164"/>
      <w:r w:rsidRPr="004E5C4A">
        <w:rPr>
          <w:rFonts w:ascii="Times New Roman" w:hAnsi="Times New Roman" w:cs="Times New Roman"/>
          <w:sz w:val="24"/>
          <w:szCs w:val="24"/>
          <w:lang w:val="en-US"/>
        </w:rPr>
        <w:t>that, where possible, existing subject</w:t>
      </w:r>
      <w:r w:rsidR="00167174" w:rsidRPr="004E5C4A">
        <w:rPr>
          <w:rFonts w:ascii="Times New Roman" w:hAnsi="Times New Roman" w:cs="Times New Roman"/>
          <w:sz w:val="24"/>
          <w:szCs w:val="24"/>
          <w:lang w:val="en-US"/>
        </w:rPr>
        <w:t>-</w:t>
      </w:r>
      <w:r w:rsidRPr="004E5C4A">
        <w:rPr>
          <w:rFonts w:ascii="Times New Roman" w:hAnsi="Times New Roman" w:cs="Times New Roman"/>
          <w:sz w:val="24"/>
          <w:szCs w:val="24"/>
          <w:lang w:val="en-US"/>
        </w:rPr>
        <w:t>matter specific legislation should be used to implement Australia’s obligations under the above Articles</w:t>
      </w:r>
      <w:bookmarkEnd w:id="2"/>
      <w:r w:rsidRPr="004E5C4A">
        <w:rPr>
          <w:rFonts w:ascii="Times New Roman" w:hAnsi="Times New Roman" w:cs="Times New Roman"/>
          <w:sz w:val="24"/>
          <w:szCs w:val="24"/>
          <w:lang w:val="en-US"/>
        </w:rPr>
        <w:t xml:space="preserve">. </w:t>
      </w:r>
    </w:p>
    <w:p w14:paraId="21EE7136" w14:textId="1ED1807E" w:rsidR="003C745F" w:rsidRPr="004E5C4A" w:rsidRDefault="003C745F" w:rsidP="003C745F">
      <w:p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regulatory regime that would be relevant for a particular import, export or manufacture will depend on the intended purpose of the mercury or mercury-added products to be imported, </w:t>
      </w:r>
      <w:proofErr w:type="gramStart"/>
      <w:r w:rsidRPr="004E5C4A">
        <w:rPr>
          <w:rFonts w:ascii="Times New Roman" w:hAnsi="Times New Roman" w:cs="Times New Roman"/>
          <w:sz w:val="24"/>
          <w:szCs w:val="24"/>
          <w:lang w:val="en-US"/>
        </w:rPr>
        <w:t>exported</w:t>
      </w:r>
      <w:proofErr w:type="gramEnd"/>
      <w:r w:rsidRPr="004E5C4A">
        <w:rPr>
          <w:rFonts w:ascii="Times New Roman" w:hAnsi="Times New Roman" w:cs="Times New Roman"/>
          <w:sz w:val="24"/>
          <w:szCs w:val="24"/>
          <w:lang w:val="en-US"/>
        </w:rPr>
        <w:t xml:space="preserve"> or manufactured. Specifically, it is intended that:</w:t>
      </w:r>
    </w:p>
    <w:p w14:paraId="059693D0" w14:textId="31DF74E3" w:rsidR="003C745F" w:rsidRPr="004E5C4A" w:rsidRDefault="003C745F" w:rsidP="003C745F">
      <w:pPr>
        <w:pStyle w:val="ListParagraph"/>
        <w:numPr>
          <w:ilvl w:val="0"/>
          <w:numId w:val="4"/>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import or export of mercury for industrial purposes will be regulated by rules made under the IC </w:t>
      </w:r>
      <w:proofErr w:type="gramStart"/>
      <w:r w:rsidRPr="004E5C4A">
        <w:rPr>
          <w:rFonts w:ascii="Times New Roman" w:hAnsi="Times New Roman" w:cs="Times New Roman"/>
          <w:sz w:val="24"/>
          <w:szCs w:val="24"/>
          <w:lang w:val="en-US"/>
        </w:rPr>
        <w:t>Ac</w:t>
      </w:r>
      <w:r w:rsidR="00323823" w:rsidRPr="004E5C4A">
        <w:rPr>
          <w:rFonts w:ascii="Times New Roman" w:hAnsi="Times New Roman" w:cs="Times New Roman"/>
          <w:sz w:val="24"/>
          <w:szCs w:val="24"/>
          <w:lang w:val="en-US"/>
        </w:rPr>
        <w:t>t;</w:t>
      </w:r>
      <w:proofErr w:type="gramEnd"/>
    </w:p>
    <w:p w14:paraId="5379F5C3" w14:textId="00EB0326" w:rsidR="003C745F" w:rsidRPr="004E5C4A" w:rsidRDefault="003C745F" w:rsidP="003C745F">
      <w:pPr>
        <w:pStyle w:val="ListParagraph"/>
        <w:numPr>
          <w:ilvl w:val="0"/>
          <w:numId w:val="4"/>
        </w:numPr>
        <w:rPr>
          <w:rFonts w:ascii="Times New Roman" w:hAnsi="Times New Roman" w:cs="Times New Roman"/>
          <w:sz w:val="24"/>
          <w:szCs w:val="24"/>
          <w:lang w:val="en-US"/>
        </w:rPr>
      </w:pPr>
      <w:r w:rsidRPr="004E5C4A">
        <w:rPr>
          <w:rFonts w:ascii="Times New Roman" w:hAnsi="Times New Roman" w:cs="Times New Roman"/>
          <w:sz w:val="24"/>
          <w:szCs w:val="24"/>
          <w:lang w:val="en-US"/>
        </w:rPr>
        <w:t>the import or export of mercury, the import, export and manufacture of mercury-added products, and the incorporation of mercury-added products into other products, for therapeutic purposes, w</w:t>
      </w:r>
      <w:r w:rsidR="00167174" w:rsidRPr="004E5C4A">
        <w:rPr>
          <w:rFonts w:ascii="Times New Roman" w:hAnsi="Times New Roman" w:cs="Times New Roman"/>
          <w:sz w:val="24"/>
          <w:szCs w:val="24"/>
          <w:lang w:val="en-US"/>
        </w:rPr>
        <w:t>ill</w:t>
      </w:r>
      <w:r w:rsidRPr="004E5C4A">
        <w:rPr>
          <w:rFonts w:ascii="Times New Roman" w:hAnsi="Times New Roman" w:cs="Times New Roman"/>
          <w:sz w:val="24"/>
          <w:szCs w:val="24"/>
          <w:lang w:val="en-US"/>
        </w:rPr>
        <w:t xml:space="preserve"> be regulated by the </w:t>
      </w:r>
      <w:r w:rsidRPr="004E5C4A">
        <w:rPr>
          <w:rFonts w:ascii="Times New Roman" w:hAnsi="Times New Roman" w:cs="Times New Roman"/>
          <w:i/>
          <w:iCs/>
          <w:sz w:val="24"/>
          <w:szCs w:val="24"/>
          <w:lang w:val="en-US"/>
        </w:rPr>
        <w:t xml:space="preserve">Therapeutic Goods Regulations </w:t>
      </w:r>
      <w:proofErr w:type="gramStart"/>
      <w:r w:rsidRPr="004E5C4A">
        <w:rPr>
          <w:rFonts w:ascii="Times New Roman" w:hAnsi="Times New Roman" w:cs="Times New Roman"/>
          <w:i/>
          <w:iCs/>
          <w:sz w:val="24"/>
          <w:szCs w:val="24"/>
          <w:lang w:val="en-US"/>
        </w:rPr>
        <w:t>1990</w:t>
      </w:r>
      <w:r w:rsidRPr="004E5C4A">
        <w:rPr>
          <w:rFonts w:ascii="Times New Roman" w:hAnsi="Times New Roman" w:cs="Times New Roman"/>
          <w:sz w:val="24"/>
          <w:szCs w:val="24"/>
          <w:lang w:val="en-US"/>
        </w:rPr>
        <w:t>;</w:t>
      </w:r>
      <w:proofErr w:type="gramEnd"/>
    </w:p>
    <w:p w14:paraId="08D62F2E" w14:textId="304BB46E" w:rsidR="003C745F" w:rsidRPr="004E5C4A" w:rsidRDefault="003C745F" w:rsidP="003C745F">
      <w:pPr>
        <w:pStyle w:val="ListParagraph"/>
        <w:numPr>
          <w:ilvl w:val="0"/>
          <w:numId w:val="4"/>
        </w:numPr>
        <w:rPr>
          <w:rFonts w:ascii="Times New Roman" w:hAnsi="Times New Roman" w:cs="Times New Roman"/>
          <w:sz w:val="24"/>
          <w:szCs w:val="24"/>
          <w:lang w:val="en-US"/>
        </w:rPr>
      </w:pPr>
      <w:r w:rsidRPr="004E5C4A">
        <w:rPr>
          <w:rFonts w:ascii="Times New Roman" w:hAnsi="Times New Roman" w:cs="Times New Roman"/>
          <w:sz w:val="24"/>
          <w:szCs w:val="24"/>
          <w:lang w:val="en-US"/>
        </w:rPr>
        <w:t>the import or export of mercury, and the import, export and manufacture of mercury-added products, for agricultural or veterinary purposes</w:t>
      </w:r>
      <w:r w:rsidR="00167174" w:rsidRPr="004E5C4A">
        <w:rPr>
          <w:rFonts w:ascii="Times New Roman" w:hAnsi="Times New Roman" w:cs="Times New Roman"/>
          <w:sz w:val="24"/>
          <w:szCs w:val="24"/>
          <w:lang w:val="en-US"/>
        </w:rPr>
        <w:t>,</w:t>
      </w:r>
      <w:r w:rsidRPr="004E5C4A">
        <w:rPr>
          <w:rFonts w:ascii="Times New Roman" w:hAnsi="Times New Roman" w:cs="Times New Roman"/>
          <w:sz w:val="24"/>
          <w:szCs w:val="24"/>
          <w:lang w:val="en-US"/>
        </w:rPr>
        <w:t xml:space="preserve"> </w:t>
      </w:r>
      <w:r w:rsidR="00254743" w:rsidRPr="004E5C4A">
        <w:rPr>
          <w:rFonts w:ascii="Times New Roman" w:hAnsi="Times New Roman" w:cs="Times New Roman"/>
          <w:sz w:val="24"/>
          <w:szCs w:val="24"/>
          <w:lang w:val="en-US"/>
        </w:rPr>
        <w:t xml:space="preserve">will be regulated by </w:t>
      </w:r>
      <w:r w:rsidRPr="004E5C4A">
        <w:rPr>
          <w:rFonts w:ascii="Times New Roman" w:hAnsi="Times New Roman" w:cs="Times New Roman"/>
          <w:sz w:val="24"/>
          <w:szCs w:val="24"/>
          <w:lang w:val="en-US"/>
        </w:rPr>
        <w:t xml:space="preserve">the </w:t>
      </w:r>
      <w:r w:rsidRPr="004E5C4A">
        <w:rPr>
          <w:rFonts w:ascii="Times New Roman" w:hAnsi="Times New Roman" w:cs="Times New Roman"/>
          <w:i/>
          <w:iCs/>
          <w:sz w:val="24"/>
          <w:szCs w:val="24"/>
          <w:lang w:val="en-US"/>
        </w:rPr>
        <w:t xml:space="preserve">Agricultural and Veterinary Chemicals </w:t>
      </w:r>
      <w:r w:rsidR="00A015BB" w:rsidRPr="004E5C4A">
        <w:rPr>
          <w:rFonts w:ascii="Times New Roman" w:hAnsi="Times New Roman" w:cs="Times New Roman"/>
          <w:i/>
          <w:iCs/>
          <w:sz w:val="24"/>
          <w:szCs w:val="24"/>
          <w:lang w:val="en-US"/>
        </w:rPr>
        <w:t>(</w:t>
      </w:r>
      <w:r w:rsidRPr="004E5C4A">
        <w:rPr>
          <w:rFonts w:ascii="Times New Roman" w:hAnsi="Times New Roman" w:cs="Times New Roman"/>
          <w:i/>
          <w:iCs/>
          <w:sz w:val="24"/>
          <w:szCs w:val="24"/>
          <w:lang w:val="en-US"/>
        </w:rPr>
        <w:t>Administration</w:t>
      </w:r>
      <w:r w:rsidR="00A015BB" w:rsidRPr="004E5C4A">
        <w:rPr>
          <w:rFonts w:ascii="Times New Roman" w:hAnsi="Times New Roman" w:cs="Times New Roman"/>
          <w:i/>
          <w:iCs/>
          <w:sz w:val="24"/>
          <w:szCs w:val="24"/>
          <w:lang w:val="en-US"/>
        </w:rPr>
        <w:t>)</w:t>
      </w:r>
      <w:r w:rsidRPr="004E5C4A">
        <w:rPr>
          <w:rFonts w:ascii="Times New Roman" w:hAnsi="Times New Roman" w:cs="Times New Roman"/>
          <w:i/>
          <w:iCs/>
          <w:sz w:val="24"/>
          <w:szCs w:val="24"/>
          <w:lang w:val="en-US"/>
        </w:rPr>
        <w:t xml:space="preserve"> Regulations </w:t>
      </w:r>
      <w:proofErr w:type="gramStart"/>
      <w:r w:rsidRPr="004E5C4A">
        <w:rPr>
          <w:rFonts w:ascii="Times New Roman" w:hAnsi="Times New Roman" w:cs="Times New Roman"/>
          <w:i/>
          <w:iCs/>
          <w:sz w:val="24"/>
          <w:szCs w:val="24"/>
          <w:lang w:val="en-US"/>
        </w:rPr>
        <w:t>1995</w:t>
      </w:r>
      <w:r w:rsidRPr="004E5C4A">
        <w:rPr>
          <w:rFonts w:ascii="Times New Roman" w:hAnsi="Times New Roman" w:cs="Times New Roman"/>
          <w:sz w:val="24"/>
          <w:szCs w:val="24"/>
          <w:lang w:val="en-US"/>
        </w:rPr>
        <w:t>;</w:t>
      </w:r>
      <w:proofErr w:type="gramEnd"/>
    </w:p>
    <w:p w14:paraId="7E35445C" w14:textId="2FC1FEEB" w:rsidR="003C745F" w:rsidRPr="004E5C4A" w:rsidRDefault="003C745F" w:rsidP="003C745F">
      <w:pPr>
        <w:pStyle w:val="ListParagraph"/>
        <w:numPr>
          <w:ilvl w:val="0"/>
          <w:numId w:val="4"/>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import, export or manufacture of mercury-added products for industrial purposes, and the incorporation of mercury-added products into other products for purposes other than therapeutic purposes, </w:t>
      </w:r>
      <w:r w:rsidR="00254743" w:rsidRPr="004E5C4A">
        <w:rPr>
          <w:rFonts w:ascii="Times New Roman" w:hAnsi="Times New Roman" w:cs="Times New Roman"/>
          <w:sz w:val="24"/>
          <w:szCs w:val="24"/>
          <w:lang w:val="en-US"/>
        </w:rPr>
        <w:t>will</w:t>
      </w:r>
      <w:r w:rsidRPr="004E5C4A">
        <w:rPr>
          <w:rFonts w:ascii="Times New Roman" w:hAnsi="Times New Roman" w:cs="Times New Roman"/>
          <w:sz w:val="24"/>
          <w:szCs w:val="24"/>
          <w:lang w:val="en-US"/>
        </w:rPr>
        <w:t xml:space="preserve"> be regulated by rules made under the </w:t>
      </w:r>
      <w:r w:rsidRPr="004E5C4A">
        <w:rPr>
          <w:rFonts w:ascii="Times New Roman" w:hAnsi="Times New Roman" w:cs="Times New Roman"/>
          <w:i/>
          <w:iCs/>
          <w:sz w:val="24"/>
          <w:szCs w:val="24"/>
          <w:lang w:val="en-US"/>
        </w:rPr>
        <w:t>Recycling and Waste Reduction Act 2020</w:t>
      </w:r>
      <w:r w:rsidRPr="004E5C4A">
        <w:rPr>
          <w:rFonts w:ascii="Times New Roman" w:hAnsi="Times New Roman" w:cs="Times New Roman"/>
          <w:sz w:val="24"/>
          <w:szCs w:val="24"/>
          <w:lang w:val="en-US"/>
        </w:rPr>
        <w:t xml:space="preserve"> (mandatory product stewardship provisions)</w:t>
      </w:r>
      <w:r w:rsidR="00B80592" w:rsidRPr="004E5C4A">
        <w:rPr>
          <w:rFonts w:ascii="Times New Roman" w:hAnsi="Times New Roman" w:cs="Times New Roman"/>
          <w:sz w:val="24"/>
          <w:szCs w:val="24"/>
          <w:lang w:val="en-US"/>
        </w:rPr>
        <w:t>;</w:t>
      </w:r>
    </w:p>
    <w:p w14:paraId="3A8FFEB7" w14:textId="1010DD81" w:rsidR="00D75EDA" w:rsidRPr="004E5C4A" w:rsidRDefault="00883A0E" w:rsidP="003C745F">
      <w:pPr>
        <w:pStyle w:val="ListParagraph"/>
        <w:numPr>
          <w:ilvl w:val="0"/>
          <w:numId w:val="4"/>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import and export of mercury will also be regulated by the </w:t>
      </w:r>
      <w:r w:rsidRPr="004E5C4A">
        <w:rPr>
          <w:rFonts w:ascii="Times New Roman" w:hAnsi="Times New Roman" w:cs="Times New Roman"/>
          <w:i/>
          <w:iCs/>
          <w:sz w:val="24"/>
          <w:szCs w:val="24"/>
          <w:lang w:val="en-US"/>
        </w:rPr>
        <w:t>Customs (Prohibited Export) Regulations 1958</w:t>
      </w:r>
      <w:r w:rsidRPr="004E5C4A">
        <w:rPr>
          <w:rFonts w:ascii="Times New Roman" w:hAnsi="Times New Roman" w:cs="Times New Roman"/>
          <w:sz w:val="24"/>
          <w:szCs w:val="24"/>
          <w:lang w:val="en-US"/>
        </w:rPr>
        <w:t xml:space="preserve"> (Prohibited Export Regulations) and the </w:t>
      </w:r>
      <w:r w:rsidRPr="004E5C4A">
        <w:rPr>
          <w:rFonts w:ascii="Times New Roman" w:hAnsi="Times New Roman" w:cs="Times New Roman"/>
          <w:i/>
          <w:iCs/>
          <w:sz w:val="24"/>
          <w:szCs w:val="24"/>
          <w:lang w:val="en-US"/>
        </w:rPr>
        <w:t>Customs (Prohibited Import) Regulations 1956</w:t>
      </w:r>
      <w:r w:rsidRPr="004E5C4A">
        <w:rPr>
          <w:rFonts w:ascii="Times New Roman" w:hAnsi="Times New Roman" w:cs="Times New Roman"/>
          <w:sz w:val="24"/>
          <w:szCs w:val="24"/>
          <w:lang w:val="en-US"/>
        </w:rPr>
        <w:t xml:space="preserve"> (Prohibited Import Regulations) </w:t>
      </w:r>
      <w:proofErr w:type="gramStart"/>
      <w:r w:rsidRPr="004E5C4A">
        <w:rPr>
          <w:rFonts w:ascii="Times New Roman" w:hAnsi="Times New Roman" w:cs="Times New Roman"/>
          <w:sz w:val="24"/>
          <w:szCs w:val="24"/>
          <w:lang w:val="en-US"/>
        </w:rPr>
        <w:t>in order to</w:t>
      </w:r>
      <w:proofErr w:type="gramEnd"/>
      <w:r w:rsidRPr="004E5C4A">
        <w:rPr>
          <w:rFonts w:ascii="Times New Roman" w:hAnsi="Times New Roman" w:cs="Times New Roman"/>
          <w:sz w:val="24"/>
          <w:szCs w:val="24"/>
          <w:lang w:val="en-US"/>
        </w:rPr>
        <w:t xml:space="preserve"> ensure appropriate border controls are in place. However, no permissions would need to be granted under the Customs legislation; rather the Prohibited Export Regulations and the Prohibited Import Regulations would simply </w:t>
      </w:r>
      <w:proofErr w:type="spellStart"/>
      <w:r w:rsidRPr="004E5C4A">
        <w:rPr>
          <w:rFonts w:ascii="Times New Roman" w:hAnsi="Times New Roman" w:cs="Times New Roman"/>
          <w:sz w:val="24"/>
          <w:szCs w:val="24"/>
          <w:lang w:val="en-US"/>
        </w:rPr>
        <w:t>recognise</w:t>
      </w:r>
      <w:proofErr w:type="spellEnd"/>
      <w:r w:rsidRPr="004E5C4A">
        <w:rPr>
          <w:rFonts w:ascii="Times New Roman" w:hAnsi="Times New Roman" w:cs="Times New Roman"/>
          <w:sz w:val="24"/>
          <w:szCs w:val="24"/>
          <w:lang w:val="en-US"/>
        </w:rPr>
        <w:t xml:space="preserve"> the permissions granted under the relevant subject specific legislation</w:t>
      </w:r>
      <w:r w:rsidR="005A715F" w:rsidRPr="004E5C4A">
        <w:rPr>
          <w:rFonts w:ascii="Times New Roman" w:hAnsi="Times New Roman" w:cs="Times New Roman"/>
          <w:sz w:val="24"/>
          <w:szCs w:val="24"/>
          <w:lang w:val="en-US"/>
        </w:rPr>
        <w:t>.</w:t>
      </w:r>
      <w:bookmarkEnd w:id="1"/>
    </w:p>
    <w:p w14:paraId="2BBEAA8E" w14:textId="77777777" w:rsidR="00FE6076" w:rsidRPr="004E5C4A" w:rsidRDefault="00FE6076" w:rsidP="003C745F">
      <w:pPr>
        <w:rPr>
          <w:rFonts w:ascii="Times New Roman" w:hAnsi="Times New Roman" w:cs="Times New Roman"/>
          <w:b/>
          <w:bCs/>
          <w:sz w:val="24"/>
          <w:szCs w:val="24"/>
          <w:lang w:val="en-US"/>
        </w:rPr>
      </w:pPr>
    </w:p>
    <w:p w14:paraId="77C7337A" w14:textId="77777777" w:rsidR="00FE6076" w:rsidRPr="004E5C4A" w:rsidRDefault="00FE6076" w:rsidP="003C745F">
      <w:pPr>
        <w:rPr>
          <w:rFonts w:ascii="Times New Roman" w:hAnsi="Times New Roman" w:cs="Times New Roman"/>
          <w:b/>
          <w:bCs/>
          <w:sz w:val="24"/>
          <w:szCs w:val="24"/>
          <w:lang w:val="en-US"/>
        </w:rPr>
      </w:pPr>
    </w:p>
    <w:p w14:paraId="45847B6F" w14:textId="4CA1D723" w:rsidR="00D75EDA" w:rsidRPr="004E5C4A" w:rsidRDefault="00884252" w:rsidP="003C745F">
      <w:pP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lastRenderedPageBreak/>
        <w:t>Impact and effect</w:t>
      </w:r>
    </w:p>
    <w:p w14:paraId="6BCE468A" w14:textId="103B97E1" w:rsidR="003C745F" w:rsidRPr="004E5C4A" w:rsidRDefault="003C745F" w:rsidP="003C745F">
      <w:p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Amendment Rules </w:t>
      </w:r>
      <w:r w:rsidR="00254743" w:rsidRPr="004E5C4A">
        <w:rPr>
          <w:rFonts w:ascii="Times New Roman" w:hAnsi="Times New Roman" w:cs="Times New Roman"/>
          <w:sz w:val="24"/>
          <w:szCs w:val="24"/>
          <w:lang w:val="en-US"/>
        </w:rPr>
        <w:t xml:space="preserve">amend the IC Rules to </w:t>
      </w:r>
      <w:r w:rsidRPr="004E5C4A">
        <w:rPr>
          <w:rFonts w:ascii="Times New Roman" w:hAnsi="Times New Roman" w:cs="Times New Roman"/>
          <w:sz w:val="24"/>
          <w:szCs w:val="24"/>
          <w:lang w:val="en-US"/>
        </w:rPr>
        <w:t xml:space="preserve">prohibit the import or export of mercury that is an industrial chemical (i.e. where the mercury is being imported or exported for an industrial use) consistent with the requirements of Articles 3(6) and 3(8) of the </w:t>
      </w:r>
      <w:r w:rsidR="00254743" w:rsidRPr="004E5C4A">
        <w:rPr>
          <w:rFonts w:ascii="Times New Roman" w:hAnsi="Times New Roman" w:cs="Times New Roman"/>
          <w:sz w:val="24"/>
          <w:szCs w:val="24"/>
          <w:lang w:val="en-US"/>
        </w:rPr>
        <w:t xml:space="preserve">Minamata </w:t>
      </w:r>
      <w:r w:rsidRPr="004E5C4A">
        <w:rPr>
          <w:rFonts w:ascii="Times New Roman" w:hAnsi="Times New Roman" w:cs="Times New Roman"/>
          <w:sz w:val="24"/>
          <w:szCs w:val="24"/>
          <w:lang w:val="en-US"/>
        </w:rPr>
        <w:t xml:space="preserve">Convention. </w:t>
      </w:r>
    </w:p>
    <w:p w14:paraId="5DD26B4B" w14:textId="479980D0" w:rsidR="003C745F" w:rsidRPr="004E5C4A" w:rsidRDefault="003C745F" w:rsidP="003C745F">
      <w:pPr>
        <w:rPr>
          <w:rFonts w:ascii="Times New Roman" w:hAnsi="Times New Roman" w:cs="Times New Roman"/>
          <w:sz w:val="24"/>
          <w:szCs w:val="24"/>
          <w:lang w:val="en-US"/>
        </w:rPr>
      </w:pPr>
      <w:r w:rsidRPr="004E5C4A">
        <w:rPr>
          <w:rFonts w:ascii="Times New Roman" w:hAnsi="Times New Roman" w:cs="Times New Roman"/>
          <w:sz w:val="24"/>
          <w:szCs w:val="24"/>
          <w:lang w:val="en-US"/>
        </w:rPr>
        <w:t>A person w</w:t>
      </w:r>
      <w:r w:rsidR="00167174" w:rsidRPr="004E5C4A">
        <w:rPr>
          <w:rFonts w:ascii="Times New Roman" w:hAnsi="Times New Roman" w:cs="Times New Roman"/>
          <w:sz w:val="24"/>
          <w:szCs w:val="24"/>
          <w:lang w:val="en-US"/>
        </w:rPr>
        <w:t>ill</w:t>
      </w:r>
      <w:r w:rsidRPr="004E5C4A">
        <w:rPr>
          <w:rFonts w:ascii="Times New Roman" w:hAnsi="Times New Roman" w:cs="Times New Roman"/>
          <w:sz w:val="24"/>
          <w:szCs w:val="24"/>
          <w:lang w:val="en-US"/>
        </w:rPr>
        <w:t xml:space="preserve"> be able to apply for approval to import or export</w:t>
      </w:r>
      <w:r w:rsidR="00323823" w:rsidRPr="004E5C4A">
        <w:rPr>
          <w:rFonts w:ascii="Times New Roman" w:hAnsi="Times New Roman" w:cs="Times New Roman"/>
          <w:sz w:val="24"/>
          <w:szCs w:val="24"/>
          <w:lang w:val="en-US"/>
        </w:rPr>
        <w:t xml:space="preserve"> an industrial chemical that is mercury</w:t>
      </w:r>
      <w:r w:rsidRPr="004E5C4A">
        <w:rPr>
          <w:rFonts w:ascii="Times New Roman" w:hAnsi="Times New Roman" w:cs="Times New Roman"/>
          <w:sz w:val="24"/>
          <w:szCs w:val="24"/>
          <w:lang w:val="en-US"/>
        </w:rPr>
        <w:t xml:space="preserve">. The decision-maker would only be able to grant the approval consistent with the requirements of Articles 3(6) and 3(8) of the Minamata Convention. </w:t>
      </w:r>
    </w:p>
    <w:p w14:paraId="606B7E5E" w14:textId="0842E12B" w:rsidR="00884252" w:rsidRPr="004E5C4A" w:rsidRDefault="00884252" w:rsidP="00884252">
      <w:pPr>
        <w:keepNext/>
        <w:tabs>
          <w:tab w:val="left" w:pos="1134"/>
          <w:tab w:val="left" w:pos="1701"/>
          <w:tab w:val="right" w:pos="9072"/>
        </w:tabs>
        <w:spacing w:after="0" w:line="240" w:lineRule="auto"/>
        <w:rPr>
          <w:rFonts w:ascii="Times New Roman" w:hAnsi="Times New Roman" w:cs="Times New Roman"/>
          <w:b/>
          <w:sz w:val="24"/>
          <w:szCs w:val="24"/>
        </w:rPr>
      </w:pPr>
      <w:r w:rsidRPr="004E5C4A">
        <w:rPr>
          <w:rFonts w:ascii="Times New Roman" w:hAnsi="Times New Roman" w:cs="Times New Roman"/>
          <w:b/>
          <w:sz w:val="24"/>
          <w:szCs w:val="24"/>
        </w:rPr>
        <w:t>Pre-conditions to making the Rules</w:t>
      </w:r>
    </w:p>
    <w:p w14:paraId="08C4EA58" w14:textId="055EDC88" w:rsidR="00884252" w:rsidRPr="004E5C4A" w:rsidRDefault="00884252" w:rsidP="00884252">
      <w:pPr>
        <w:keepNext/>
        <w:tabs>
          <w:tab w:val="left" w:pos="1134"/>
          <w:tab w:val="left" w:pos="1701"/>
          <w:tab w:val="right" w:pos="9072"/>
        </w:tabs>
        <w:spacing w:after="0" w:line="240" w:lineRule="auto"/>
        <w:rPr>
          <w:rFonts w:ascii="Times New Roman" w:hAnsi="Times New Roman" w:cs="Times New Roman"/>
          <w:b/>
          <w:sz w:val="24"/>
          <w:szCs w:val="24"/>
        </w:rPr>
      </w:pPr>
    </w:p>
    <w:p w14:paraId="2C9511BE" w14:textId="4C573F07" w:rsidR="00884252" w:rsidRPr="004E5C4A" w:rsidRDefault="00884252" w:rsidP="00884252">
      <w:pPr>
        <w:keepNext/>
        <w:tabs>
          <w:tab w:val="left" w:pos="1134"/>
          <w:tab w:val="left" w:pos="1701"/>
          <w:tab w:val="right" w:pos="9072"/>
        </w:tabs>
        <w:spacing w:after="0" w:line="240" w:lineRule="auto"/>
        <w:rPr>
          <w:rFonts w:ascii="Times New Roman" w:hAnsi="Times New Roman" w:cs="Times New Roman"/>
          <w:bCs/>
          <w:sz w:val="24"/>
          <w:szCs w:val="24"/>
        </w:rPr>
      </w:pPr>
      <w:r w:rsidRPr="004E5C4A">
        <w:rPr>
          <w:rFonts w:ascii="Times New Roman" w:hAnsi="Times New Roman" w:cs="Times New Roman"/>
          <w:bCs/>
          <w:sz w:val="24"/>
          <w:szCs w:val="24"/>
        </w:rPr>
        <w:t>The Minister is satisfied that the Executive Director has published a notice on the A</w:t>
      </w:r>
      <w:r w:rsidR="00167174" w:rsidRPr="004E5C4A">
        <w:rPr>
          <w:rFonts w:ascii="Times New Roman" w:hAnsi="Times New Roman" w:cs="Times New Roman"/>
          <w:bCs/>
          <w:sz w:val="24"/>
          <w:szCs w:val="24"/>
        </w:rPr>
        <w:t xml:space="preserve">ustralian </w:t>
      </w:r>
      <w:r w:rsidRPr="004E5C4A">
        <w:rPr>
          <w:rFonts w:ascii="Times New Roman" w:hAnsi="Times New Roman" w:cs="Times New Roman"/>
          <w:bCs/>
          <w:sz w:val="24"/>
          <w:szCs w:val="24"/>
        </w:rPr>
        <w:t>I</w:t>
      </w:r>
      <w:r w:rsidR="00167174" w:rsidRPr="004E5C4A">
        <w:rPr>
          <w:rFonts w:ascii="Times New Roman" w:hAnsi="Times New Roman" w:cs="Times New Roman"/>
          <w:bCs/>
          <w:sz w:val="24"/>
          <w:szCs w:val="24"/>
        </w:rPr>
        <w:t xml:space="preserve">ndustrial </w:t>
      </w:r>
      <w:r w:rsidRPr="004E5C4A">
        <w:rPr>
          <w:rFonts w:ascii="Times New Roman" w:hAnsi="Times New Roman" w:cs="Times New Roman"/>
          <w:bCs/>
          <w:sz w:val="24"/>
          <w:szCs w:val="24"/>
        </w:rPr>
        <w:t>C</w:t>
      </w:r>
      <w:r w:rsidR="00167174" w:rsidRPr="004E5C4A">
        <w:rPr>
          <w:rFonts w:ascii="Times New Roman" w:hAnsi="Times New Roman" w:cs="Times New Roman"/>
          <w:bCs/>
          <w:sz w:val="24"/>
          <w:szCs w:val="24"/>
        </w:rPr>
        <w:t>hemical</w:t>
      </w:r>
      <w:r w:rsidR="0035797F" w:rsidRPr="004E5C4A">
        <w:rPr>
          <w:rFonts w:ascii="Times New Roman" w:hAnsi="Times New Roman" w:cs="Times New Roman"/>
          <w:bCs/>
          <w:sz w:val="24"/>
          <w:szCs w:val="24"/>
        </w:rPr>
        <w:t>s</w:t>
      </w:r>
      <w:r w:rsidR="00167174" w:rsidRPr="004E5C4A">
        <w:rPr>
          <w:rFonts w:ascii="Times New Roman" w:hAnsi="Times New Roman" w:cs="Times New Roman"/>
          <w:bCs/>
          <w:sz w:val="24"/>
          <w:szCs w:val="24"/>
        </w:rPr>
        <w:t xml:space="preserve"> </w:t>
      </w:r>
      <w:r w:rsidRPr="004E5C4A">
        <w:rPr>
          <w:rFonts w:ascii="Times New Roman" w:hAnsi="Times New Roman" w:cs="Times New Roman"/>
          <w:bCs/>
          <w:sz w:val="24"/>
          <w:szCs w:val="24"/>
        </w:rPr>
        <w:t>I</w:t>
      </w:r>
      <w:r w:rsidR="00167174" w:rsidRPr="004E5C4A">
        <w:rPr>
          <w:rFonts w:ascii="Times New Roman" w:hAnsi="Times New Roman" w:cs="Times New Roman"/>
          <w:bCs/>
          <w:sz w:val="24"/>
          <w:szCs w:val="24"/>
        </w:rPr>
        <w:t xml:space="preserve">ntroduction </w:t>
      </w:r>
      <w:r w:rsidRPr="004E5C4A">
        <w:rPr>
          <w:rFonts w:ascii="Times New Roman" w:hAnsi="Times New Roman" w:cs="Times New Roman"/>
          <w:bCs/>
          <w:sz w:val="24"/>
          <w:szCs w:val="24"/>
        </w:rPr>
        <w:t>S</w:t>
      </w:r>
      <w:r w:rsidR="00167174" w:rsidRPr="004E5C4A">
        <w:rPr>
          <w:rFonts w:ascii="Times New Roman" w:hAnsi="Times New Roman" w:cs="Times New Roman"/>
          <w:bCs/>
          <w:sz w:val="24"/>
          <w:szCs w:val="24"/>
        </w:rPr>
        <w:t>cheme</w:t>
      </w:r>
      <w:r w:rsidRPr="004E5C4A">
        <w:rPr>
          <w:rFonts w:ascii="Times New Roman" w:hAnsi="Times New Roman" w:cs="Times New Roman"/>
          <w:bCs/>
          <w:sz w:val="24"/>
          <w:szCs w:val="24"/>
        </w:rPr>
        <w:t xml:space="preserve"> website that meets the requirements of subsection 163(2) of the IC Act.</w:t>
      </w:r>
    </w:p>
    <w:p w14:paraId="694B7B73" w14:textId="77777777" w:rsidR="00884252" w:rsidRPr="004E5C4A" w:rsidRDefault="00884252" w:rsidP="00884252">
      <w:pPr>
        <w:keepNext/>
        <w:tabs>
          <w:tab w:val="left" w:pos="1134"/>
          <w:tab w:val="left" w:pos="1701"/>
          <w:tab w:val="right" w:pos="9072"/>
        </w:tabs>
        <w:spacing w:after="0" w:line="240" w:lineRule="auto"/>
        <w:rPr>
          <w:rFonts w:ascii="Times New Roman" w:hAnsi="Times New Roman" w:cs="Times New Roman"/>
          <w:bCs/>
          <w:sz w:val="24"/>
          <w:szCs w:val="24"/>
        </w:rPr>
      </w:pPr>
    </w:p>
    <w:p w14:paraId="57F13A3E" w14:textId="0FCBE5BD" w:rsidR="00883A0E" w:rsidRPr="004E5C4A" w:rsidRDefault="00883A0E" w:rsidP="00883A0E">
      <w:pP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t>Consultation</w:t>
      </w:r>
    </w:p>
    <w:p w14:paraId="44A11AF1" w14:textId="77777777" w:rsidR="00884252" w:rsidRPr="004E5C4A" w:rsidRDefault="00884252" w:rsidP="00884252">
      <w:pPr>
        <w:keepNext/>
        <w:tabs>
          <w:tab w:val="left" w:pos="1134"/>
          <w:tab w:val="left" w:pos="1701"/>
          <w:tab w:val="right" w:pos="9072"/>
        </w:tabs>
        <w:spacing w:after="0" w:line="240" w:lineRule="auto"/>
        <w:rPr>
          <w:rFonts w:ascii="Times New Roman" w:hAnsi="Times New Roman" w:cs="Times New Roman"/>
          <w:bCs/>
          <w:sz w:val="24"/>
          <w:szCs w:val="24"/>
        </w:rPr>
      </w:pPr>
      <w:r w:rsidRPr="004E5C4A">
        <w:rPr>
          <w:rFonts w:ascii="Times New Roman" w:hAnsi="Times New Roman" w:cs="Times New Roman"/>
          <w:bCs/>
          <w:sz w:val="24"/>
          <w:szCs w:val="24"/>
        </w:rPr>
        <w:t>There is broad support for ratification across government, business and industry and non-government organisations. Industry has flagged the importance of ratification in ensuring certainty about mercury controls in Australia and for alignment with trading partners. Impacts to industry are expected to be low due to global movements away from mercury-containing products.</w:t>
      </w:r>
    </w:p>
    <w:p w14:paraId="73936C4F" w14:textId="77777777" w:rsidR="00884252" w:rsidRPr="004E5C4A" w:rsidRDefault="00884252" w:rsidP="00884252">
      <w:pPr>
        <w:keepNext/>
        <w:tabs>
          <w:tab w:val="left" w:pos="1134"/>
          <w:tab w:val="left" w:pos="1701"/>
          <w:tab w:val="right" w:pos="9072"/>
        </w:tabs>
        <w:spacing w:after="0" w:line="240" w:lineRule="auto"/>
        <w:rPr>
          <w:rFonts w:ascii="Times New Roman" w:hAnsi="Times New Roman" w:cs="Times New Roman"/>
          <w:bCs/>
          <w:sz w:val="24"/>
          <w:szCs w:val="24"/>
        </w:rPr>
      </w:pPr>
    </w:p>
    <w:p w14:paraId="79AF0DF4" w14:textId="5D1C533D" w:rsidR="00884252" w:rsidRPr="004E5C4A" w:rsidRDefault="00884252" w:rsidP="00884252">
      <w:pPr>
        <w:keepNext/>
        <w:tabs>
          <w:tab w:val="left" w:pos="1134"/>
          <w:tab w:val="left" w:pos="1701"/>
          <w:tab w:val="right" w:pos="9072"/>
        </w:tabs>
        <w:spacing w:after="0" w:line="240" w:lineRule="auto"/>
        <w:rPr>
          <w:rFonts w:ascii="Times New Roman" w:hAnsi="Times New Roman" w:cs="Times New Roman"/>
          <w:bCs/>
          <w:sz w:val="24"/>
          <w:szCs w:val="24"/>
        </w:rPr>
      </w:pPr>
      <w:r w:rsidRPr="004E5C4A">
        <w:rPr>
          <w:rFonts w:ascii="Times New Roman" w:hAnsi="Times New Roman" w:cs="Times New Roman"/>
          <w:bCs/>
          <w:sz w:val="24"/>
          <w:szCs w:val="24"/>
        </w:rPr>
        <w:t xml:space="preserve">Since 2010, six consultation rounds have been facilitated by the Department </w:t>
      </w:r>
      <w:r w:rsidR="00167174" w:rsidRPr="004E5C4A">
        <w:rPr>
          <w:rFonts w:ascii="Times New Roman" w:hAnsi="Times New Roman" w:cs="Times New Roman"/>
          <w:bCs/>
          <w:sz w:val="24"/>
          <w:szCs w:val="24"/>
        </w:rPr>
        <w:t xml:space="preserve">of Agriculture, </w:t>
      </w:r>
      <w:proofErr w:type="gramStart"/>
      <w:r w:rsidR="00167174" w:rsidRPr="004E5C4A">
        <w:rPr>
          <w:rFonts w:ascii="Times New Roman" w:hAnsi="Times New Roman" w:cs="Times New Roman"/>
          <w:bCs/>
          <w:sz w:val="24"/>
          <w:szCs w:val="24"/>
        </w:rPr>
        <w:t>Water</w:t>
      </w:r>
      <w:proofErr w:type="gramEnd"/>
      <w:r w:rsidR="00167174" w:rsidRPr="004E5C4A">
        <w:rPr>
          <w:rFonts w:ascii="Times New Roman" w:hAnsi="Times New Roman" w:cs="Times New Roman"/>
          <w:bCs/>
          <w:sz w:val="24"/>
          <w:szCs w:val="24"/>
        </w:rPr>
        <w:t xml:space="preserve"> and the Environment </w:t>
      </w:r>
      <w:r w:rsidRPr="004E5C4A">
        <w:rPr>
          <w:rFonts w:ascii="Times New Roman" w:hAnsi="Times New Roman" w:cs="Times New Roman"/>
          <w:bCs/>
          <w:sz w:val="24"/>
          <w:szCs w:val="24"/>
        </w:rPr>
        <w:t xml:space="preserve">in relation to the ratification of the Minamata Convention: </w:t>
      </w:r>
    </w:p>
    <w:p w14:paraId="4BB74233" w14:textId="77777777" w:rsidR="00884252" w:rsidRPr="004E5C4A" w:rsidRDefault="00884252" w:rsidP="00884252">
      <w:pPr>
        <w:keepNext/>
        <w:tabs>
          <w:tab w:val="left" w:pos="1134"/>
          <w:tab w:val="left" w:pos="1701"/>
          <w:tab w:val="right" w:pos="9072"/>
        </w:tabs>
        <w:spacing w:after="0" w:line="240" w:lineRule="auto"/>
        <w:rPr>
          <w:rFonts w:ascii="Times New Roman" w:hAnsi="Times New Roman" w:cs="Times New Roman"/>
          <w:bCs/>
          <w:sz w:val="24"/>
          <w:szCs w:val="24"/>
        </w:rPr>
      </w:pPr>
    </w:p>
    <w:p w14:paraId="50738268" w14:textId="358D62DE" w:rsidR="00884252" w:rsidRPr="004E5C4A" w:rsidRDefault="00884252" w:rsidP="00884252">
      <w:pPr>
        <w:keepNext/>
        <w:numPr>
          <w:ilvl w:val="0"/>
          <w:numId w:val="5"/>
        </w:numPr>
        <w:tabs>
          <w:tab w:val="left" w:pos="1134"/>
          <w:tab w:val="left" w:pos="1701"/>
          <w:tab w:val="right" w:pos="9072"/>
        </w:tabs>
        <w:spacing w:after="0" w:line="240" w:lineRule="auto"/>
        <w:contextualSpacing/>
        <w:rPr>
          <w:rFonts w:ascii="Times New Roman" w:hAnsi="Times New Roman" w:cs="Times New Roman"/>
          <w:bCs/>
          <w:sz w:val="24"/>
          <w:szCs w:val="24"/>
        </w:rPr>
      </w:pPr>
      <w:r w:rsidRPr="004E5C4A">
        <w:rPr>
          <w:rFonts w:ascii="Times New Roman" w:hAnsi="Times New Roman" w:cs="Times New Roman"/>
          <w:bCs/>
          <w:sz w:val="24"/>
          <w:szCs w:val="24"/>
        </w:rPr>
        <w:t>R</w:t>
      </w:r>
      <w:r w:rsidR="00167174" w:rsidRPr="004E5C4A">
        <w:rPr>
          <w:rFonts w:ascii="Times New Roman" w:hAnsi="Times New Roman" w:cs="Times New Roman"/>
          <w:bCs/>
          <w:sz w:val="24"/>
          <w:szCs w:val="24"/>
        </w:rPr>
        <w:t xml:space="preserve">egulatory </w:t>
      </w:r>
      <w:r w:rsidRPr="004E5C4A">
        <w:rPr>
          <w:rFonts w:ascii="Times New Roman" w:hAnsi="Times New Roman" w:cs="Times New Roman"/>
          <w:bCs/>
          <w:sz w:val="24"/>
          <w:szCs w:val="24"/>
        </w:rPr>
        <w:t>I</w:t>
      </w:r>
      <w:r w:rsidR="00167174" w:rsidRPr="004E5C4A">
        <w:rPr>
          <w:rFonts w:ascii="Times New Roman" w:hAnsi="Times New Roman" w:cs="Times New Roman"/>
          <w:bCs/>
          <w:sz w:val="24"/>
          <w:szCs w:val="24"/>
        </w:rPr>
        <w:t xml:space="preserve">mpact </w:t>
      </w:r>
      <w:r w:rsidRPr="004E5C4A">
        <w:rPr>
          <w:rFonts w:ascii="Times New Roman" w:hAnsi="Times New Roman" w:cs="Times New Roman"/>
          <w:bCs/>
          <w:sz w:val="24"/>
          <w:szCs w:val="24"/>
        </w:rPr>
        <w:t>S</w:t>
      </w:r>
      <w:r w:rsidR="00167174" w:rsidRPr="004E5C4A">
        <w:rPr>
          <w:rFonts w:ascii="Times New Roman" w:hAnsi="Times New Roman" w:cs="Times New Roman"/>
          <w:bCs/>
          <w:sz w:val="24"/>
          <w:szCs w:val="24"/>
        </w:rPr>
        <w:t>tatement (RIS)</w:t>
      </w:r>
      <w:r w:rsidRPr="004E5C4A">
        <w:rPr>
          <w:rFonts w:ascii="Times New Roman" w:hAnsi="Times New Roman" w:cs="Times New Roman"/>
          <w:bCs/>
          <w:sz w:val="24"/>
          <w:szCs w:val="24"/>
        </w:rPr>
        <w:t xml:space="preserve"> for Australia’s signing of the Convention (2013): Targeted consultation with government agencies (federal, state and territory), industry stakeholders and non-government organisations.</w:t>
      </w:r>
    </w:p>
    <w:p w14:paraId="7A5EAE7D" w14:textId="77777777" w:rsidR="00884252" w:rsidRPr="004E5C4A" w:rsidRDefault="00884252" w:rsidP="00884252">
      <w:pPr>
        <w:keepNext/>
        <w:numPr>
          <w:ilvl w:val="0"/>
          <w:numId w:val="5"/>
        </w:numPr>
        <w:tabs>
          <w:tab w:val="left" w:pos="1134"/>
          <w:tab w:val="left" w:pos="1701"/>
          <w:tab w:val="right" w:pos="9072"/>
        </w:tabs>
        <w:spacing w:after="0" w:line="240" w:lineRule="auto"/>
        <w:contextualSpacing/>
        <w:rPr>
          <w:rFonts w:ascii="Times New Roman" w:hAnsi="Times New Roman" w:cs="Times New Roman"/>
          <w:bCs/>
          <w:sz w:val="24"/>
          <w:szCs w:val="24"/>
        </w:rPr>
      </w:pPr>
      <w:r w:rsidRPr="004E5C4A">
        <w:rPr>
          <w:rFonts w:ascii="Times New Roman" w:hAnsi="Times New Roman" w:cs="Times New Roman"/>
          <w:bCs/>
          <w:sz w:val="24"/>
          <w:szCs w:val="24"/>
        </w:rPr>
        <w:t>Public consultation paper (2014): seeking views from stakeholders and the wider public on potential domestic impacts of Australia’s ratification of the Convention.</w:t>
      </w:r>
    </w:p>
    <w:p w14:paraId="1D58E208" w14:textId="77777777" w:rsidR="00884252" w:rsidRPr="004E5C4A" w:rsidRDefault="00884252" w:rsidP="00884252">
      <w:pPr>
        <w:keepNext/>
        <w:numPr>
          <w:ilvl w:val="0"/>
          <w:numId w:val="5"/>
        </w:numPr>
        <w:tabs>
          <w:tab w:val="left" w:pos="1134"/>
          <w:tab w:val="left" w:pos="1701"/>
          <w:tab w:val="right" w:pos="9072"/>
        </w:tabs>
        <w:spacing w:after="0" w:line="240" w:lineRule="auto"/>
        <w:contextualSpacing/>
        <w:rPr>
          <w:rFonts w:ascii="Times New Roman" w:hAnsi="Times New Roman" w:cs="Times New Roman"/>
          <w:bCs/>
          <w:sz w:val="24"/>
          <w:szCs w:val="24"/>
        </w:rPr>
      </w:pPr>
      <w:r w:rsidRPr="004E5C4A">
        <w:rPr>
          <w:rFonts w:ascii="Times New Roman" w:hAnsi="Times New Roman" w:cs="Times New Roman"/>
          <w:bCs/>
          <w:sz w:val="24"/>
          <w:szCs w:val="24"/>
        </w:rPr>
        <w:t xml:space="preserve">Cost–benefit analysis consultation (2015): Targeted consultation process seeking quantified estimates of the potential impacts of ratification on business and industry, the community and government. </w:t>
      </w:r>
    </w:p>
    <w:p w14:paraId="75E400AE" w14:textId="77777777" w:rsidR="00884252" w:rsidRPr="004E5C4A" w:rsidRDefault="00884252" w:rsidP="00884252">
      <w:pPr>
        <w:keepNext/>
        <w:numPr>
          <w:ilvl w:val="0"/>
          <w:numId w:val="5"/>
        </w:numPr>
        <w:tabs>
          <w:tab w:val="left" w:pos="1134"/>
          <w:tab w:val="left" w:pos="1701"/>
          <w:tab w:val="right" w:pos="9072"/>
        </w:tabs>
        <w:spacing w:after="0" w:line="240" w:lineRule="auto"/>
        <w:contextualSpacing/>
        <w:rPr>
          <w:rFonts w:ascii="Times New Roman" w:hAnsi="Times New Roman" w:cs="Times New Roman"/>
          <w:bCs/>
          <w:sz w:val="24"/>
          <w:szCs w:val="24"/>
        </w:rPr>
      </w:pPr>
      <w:r w:rsidRPr="004E5C4A">
        <w:rPr>
          <w:rFonts w:ascii="Times New Roman" w:hAnsi="Times New Roman" w:cs="Times New Roman"/>
          <w:bCs/>
          <w:sz w:val="24"/>
          <w:szCs w:val="24"/>
        </w:rPr>
        <w:t xml:space="preserve">Exposure draft RIS (2016–17): Exposure draft of the RIS and CBA released for public comment. Twenty-nine submissions were received. </w:t>
      </w:r>
    </w:p>
    <w:p w14:paraId="46FB00C2" w14:textId="77777777" w:rsidR="00884252" w:rsidRPr="004E5C4A" w:rsidRDefault="00884252" w:rsidP="00884252">
      <w:pPr>
        <w:keepNext/>
        <w:numPr>
          <w:ilvl w:val="0"/>
          <w:numId w:val="5"/>
        </w:numPr>
        <w:tabs>
          <w:tab w:val="left" w:pos="1134"/>
          <w:tab w:val="left" w:pos="1701"/>
          <w:tab w:val="right" w:pos="9072"/>
        </w:tabs>
        <w:spacing w:after="0" w:line="240" w:lineRule="auto"/>
        <w:contextualSpacing/>
        <w:rPr>
          <w:rFonts w:ascii="Times New Roman" w:hAnsi="Times New Roman" w:cs="Times New Roman"/>
          <w:bCs/>
          <w:sz w:val="24"/>
          <w:szCs w:val="24"/>
        </w:rPr>
      </w:pPr>
      <w:r w:rsidRPr="004E5C4A">
        <w:rPr>
          <w:rFonts w:ascii="Times New Roman" w:hAnsi="Times New Roman" w:cs="Times New Roman"/>
          <w:bCs/>
          <w:sz w:val="24"/>
          <w:szCs w:val="24"/>
        </w:rPr>
        <w:t xml:space="preserve">Cost–benefit analysis consultation (2017): Further targeted consultation with key stakeholders following submissions to the exposure draft RIS. </w:t>
      </w:r>
    </w:p>
    <w:p w14:paraId="2658DB89" w14:textId="77777777" w:rsidR="00884252" w:rsidRPr="004E5C4A" w:rsidRDefault="00884252" w:rsidP="00884252">
      <w:pPr>
        <w:keepNext/>
        <w:numPr>
          <w:ilvl w:val="0"/>
          <w:numId w:val="5"/>
        </w:numPr>
        <w:tabs>
          <w:tab w:val="left" w:pos="1134"/>
          <w:tab w:val="left" w:pos="1701"/>
          <w:tab w:val="right" w:pos="9072"/>
        </w:tabs>
        <w:spacing w:after="0" w:line="240" w:lineRule="auto"/>
        <w:contextualSpacing/>
        <w:rPr>
          <w:rFonts w:ascii="Times New Roman" w:hAnsi="Times New Roman" w:cs="Times New Roman"/>
          <w:bCs/>
          <w:sz w:val="24"/>
          <w:szCs w:val="24"/>
        </w:rPr>
      </w:pPr>
      <w:r w:rsidRPr="004E5C4A">
        <w:rPr>
          <w:rFonts w:ascii="Times New Roman" w:hAnsi="Times New Roman" w:cs="Times New Roman"/>
          <w:bCs/>
          <w:sz w:val="24"/>
          <w:szCs w:val="24"/>
        </w:rPr>
        <w:t>Final RIS and cost–benefit analysis (2020): Given previous extensive and thorough consultation, the Office of Best Practice Regulation advised that the update to the RIS and CBA would require only targeted consultation.</w:t>
      </w:r>
    </w:p>
    <w:p w14:paraId="39EACE11" w14:textId="77777777" w:rsidR="00884252" w:rsidRPr="004E5C4A" w:rsidRDefault="00884252" w:rsidP="00884252">
      <w:pPr>
        <w:keepNext/>
        <w:tabs>
          <w:tab w:val="left" w:pos="1134"/>
          <w:tab w:val="left" w:pos="1701"/>
          <w:tab w:val="right" w:pos="9072"/>
        </w:tabs>
        <w:spacing w:after="0" w:line="240" w:lineRule="auto"/>
        <w:rPr>
          <w:rFonts w:ascii="Times New Roman" w:hAnsi="Times New Roman" w:cs="Times New Roman"/>
          <w:bCs/>
          <w:sz w:val="24"/>
          <w:szCs w:val="24"/>
        </w:rPr>
      </w:pPr>
    </w:p>
    <w:p w14:paraId="7FF03DF6" w14:textId="77777777" w:rsidR="00884252" w:rsidRPr="004E5C4A" w:rsidRDefault="00884252" w:rsidP="00884252">
      <w:pPr>
        <w:tabs>
          <w:tab w:val="left" w:pos="1134"/>
          <w:tab w:val="left" w:pos="1701"/>
          <w:tab w:val="right" w:pos="9072"/>
        </w:tabs>
        <w:spacing w:after="0" w:line="240" w:lineRule="auto"/>
        <w:rPr>
          <w:rFonts w:ascii="Times New Roman" w:hAnsi="Times New Roman" w:cs="Times New Roman"/>
          <w:b/>
          <w:sz w:val="24"/>
          <w:szCs w:val="24"/>
        </w:rPr>
      </w:pPr>
      <w:r w:rsidRPr="004E5C4A">
        <w:rPr>
          <w:rFonts w:ascii="Times New Roman" w:hAnsi="Times New Roman" w:cs="Times New Roman"/>
          <w:b/>
          <w:sz w:val="24"/>
          <w:szCs w:val="24"/>
        </w:rPr>
        <w:t>Details and Operation</w:t>
      </w:r>
    </w:p>
    <w:p w14:paraId="3E85F3C3" w14:textId="77777777" w:rsidR="00884252" w:rsidRPr="004E5C4A" w:rsidRDefault="00884252" w:rsidP="00884252">
      <w:pPr>
        <w:tabs>
          <w:tab w:val="left" w:pos="1134"/>
          <w:tab w:val="left" w:pos="1701"/>
          <w:tab w:val="right" w:pos="9072"/>
        </w:tabs>
        <w:spacing w:after="0" w:line="240" w:lineRule="auto"/>
        <w:rPr>
          <w:rFonts w:ascii="Times New Roman" w:hAnsi="Times New Roman" w:cs="Times New Roman"/>
          <w:b/>
          <w:sz w:val="24"/>
          <w:szCs w:val="24"/>
        </w:rPr>
      </w:pPr>
    </w:p>
    <w:p w14:paraId="33E5612C" w14:textId="3C84C00C" w:rsidR="00884252" w:rsidRPr="004E5C4A" w:rsidRDefault="00884252" w:rsidP="00884252">
      <w:pPr>
        <w:tabs>
          <w:tab w:val="left" w:pos="1134"/>
          <w:tab w:val="left" w:pos="1701"/>
          <w:tab w:val="right" w:pos="9072"/>
        </w:tabs>
        <w:spacing w:after="0" w:line="240" w:lineRule="auto"/>
        <w:rPr>
          <w:rFonts w:ascii="Times New Roman" w:hAnsi="Times New Roman" w:cs="Times New Roman"/>
          <w:b/>
          <w:sz w:val="24"/>
          <w:szCs w:val="24"/>
        </w:rPr>
      </w:pPr>
      <w:r w:rsidRPr="004E5C4A">
        <w:rPr>
          <w:rFonts w:ascii="Times New Roman" w:hAnsi="Times New Roman" w:cs="Times New Roman"/>
          <w:sz w:val="24"/>
          <w:szCs w:val="24"/>
          <w:lang w:val="en-US"/>
        </w:rPr>
        <w:t>Details of the Amendment R</w:t>
      </w:r>
      <w:r w:rsidR="00565B49" w:rsidRPr="004E5C4A">
        <w:rPr>
          <w:rFonts w:ascii="Times New Roman" w:hAnsi="Times New Roman" w:cs="Times New Roman"/>
          <w:sz w:val="24"/>
          <w:szCs w:val="24"/>
          <w:lang w:val="en-US"/>
        </w:rPr>
        <w:t>ules</w:t>
      </w:r>
      <w:r w:rsidRPr="004E5C4A">
        <w:rPr>
          <w:rFonts w:ascii="Times New Roman" w:hAnsi="Times New Roman" w:cs="Times New Roman"/>
          <w:sz w:val="24"/>
          <w:szCs w:val="24"/>
          <w:lang w:val="en-US"/>
        </w:rPr>
        <w:t xml:space="preserve"> are set out in </w:t>
      </w:r>
      <w:r w:rsidRPr="004E5C4A">
        <w:rPr>
          <w:rFonts w:ascii="Times New Roman" w:hAnsi="Times New Roman" w:cs="Times New Roman"/>
          <w:sz w:val="24"/>
          <w:szCs w:val="24"/>
          <w:u w:val="single"/>
          <w:lang w:val="en-US"/>
        </w:rPr>
        <w:t>Attachment A</w:t>
      </w:r>
      <w:r w:rsidRPr="004E5C4A">
        <w:rPr>
          <w:rFonts w:ascii="Times New Roman" w:hAnsi="Times New Roman" w:cs="Times New Roman"/>
          <w:sz w:val="24"/>
          <w:szCs w:val="24"/>
          <w:lang w:val="en-US"/>
        </w:rPr>
        <w:t>.</w:t>
      </w:r>
    </w:p>
    <w:p w14:paraId="01CDACF4" w14:textId="77777777" w:rsidR="00884252" w:rsidRPr="004E5C4A" w:rsidRDefault="00884252" w:rsidP="00884252">
      <w:pPr>
        <w:tabs>
          <w:tab w:val="left" w:pos="1134"/>
          <w:tab w:val="left" w:pos="1701"/>
          <w:tab w:val="right" w:pos="9072"/>
        </w:tabs>
        <w:spacing w:after="0" w:line="240" w:lineRule="auto"/>
        <w:rPr>
          <w:rFonts w:ascii="Times New Roman" w:hAnsi="Times New Roman" w:cs="Times New Roman"/>
          <w:b/>
          <w:sz w:val="24"/>
          <w:szCs w:val="24"/>
        </w:rPr>
      </w:pPr>
    </w:p>
    <w:p w14:paraId="4A70C98F" w14:textId="2F7EEBEE" w:rsidR="00884252" w:rsidRPr="004E5C4A" w:rsidRDefault="00884252" w:rsidP="00884252">
      <w:pPr>
        <w:tabs>
          <w:tab w:val="left" w:pos="1134"/>
          <w:tab w:val="left" w:pos="1701"/>
          <w:tab w:val="right" w:pos="9072"/>
        </w:tabs>
        <w:spacing w:after="0" w:line="240" w:lineRule="auto"/>
        <w:rPr>
          <w:rFonts w:ascii="Times New Roman" w:hAnsi="Times New Roman" w:cs="Times New Roman"/>
          <w:b/>
          <w:sz w:val="24"/>
          <w:szCs w:val="24"/>
        </w:rPr>
      </w:pPr>
      <w:r w:rsidRPr="004E5C4A">
        <w:rPr>
          <w:rFonts w:ascii="Times New Roman" w:hAnsi="Times New Roman" w:cs="Times New Roman"/>
          <w:sz w:val="24"/>
          <w:szCs w:val="24"/>
          <w:lang w:val="en-US"/>
        </w:rPr>
        <w:t>The Amendment R</w:t>
      </w:r>
      <w:r w:rsidR="00565B49" w:rsidRPr="004E5C4A">
        <w:rPr>
          <w:rFonts w:ascii="Times New Roman" w:hAnsi="Times New Roman" w:cs="Times New Roman"/>
          <w:sz w:val="24"/>
          <w:szCs w:val="24"/>
          <w:lang w:val="en-US"/>
        </w:rPr>
        <w:t>ules</w:t>
      </w:r>
      <w:r w:rsidRPr="004E5C4A">
        <w:rPr>
          <w:rFonts w:ascii="Times New Roman" w:hAnsi="Times New Roman" w:cs="Times New Roman"/>
          <w:sz w:val="24"/>
          <w:szCs w:val="24"/>
          <w:lang w:val="en-US"/>
        </w:rPr>
        <w:t xml:space="preserve"> commence on the later of the day after the Amendment Rules are registered</w:t>
      </w:r>
      <w:r w:rsidR="00167174" w:rsidRPr="004E5C4A">
        <w:rPr>
          <w:rFonts w:ascii="Times New Roman" w:hAnsi="Times New Roman" w:cs="Times New Roman"/>
          <w:sz w:val="24"/>
          <w:szCs w:val="24"/>
          <w:lang w:val="en-US"/>
        </w:rPr>
        <w:t>,</w:t>
      </w:r>
      <w:r w:rsidRPr="004E5C4A">
        <w:rPr>
          <w:rFonts w:ascii="Times New Roman" w:hAnsi="Times New Roman" w:cs="Times New Roman"/>
          <w:sz w:val="24"/>
          <w:szCs w:val="24"/>
          <w:lang w:val="en-US"/>
        </w:rPr>
        <w:t xml:space="preserve"> and the day the</w:t>
      </w:r>
      <w:r w:rsidR="00167174" w:rsidRPr="004E5C4A">
        <w:rPr>
          <w:rFonts w:ascii="Times New Roman" w:hAnsi="Times New Roman" w:cs="Times New Roman"/>
          <w:sz w:val="24"/>
          <w:szCs w:val="24"/>
          <w:lang w:val="en-US"/>
        </w:rPr>
        <w:t xml:space="preserve"> </w:t>
      </w:r>
      <w:r w:rsidRPr="004E5C4A">
        <w:rPr>
          <w:rFonts w:ascii="Times New Roman" w:hAnsi="Times New Roman" w:cs="Times New Roman"/>
          <w:sz w:val="24"/>
          <w:szCs w:val="24"/>
          <w:lang w:val="en-US"/>
        </w:rPr>
        <w:t>Minamata Convention comes into force for Australia. However, the Amendment R</w:t>
      </w:r>
      <w:r w:rsidR="00565B49" w:rsidRPr="004E5C4A">
        <w:rPr>
          <w:rFonts w:ascii="Times New Roman" w:hAnsi="Times New Roman" w:cs="Times New Roman"/>
          <w:sz w:val="24"/>
          <w:szCs w:val="24"/>
          <w:lang w:val="en-US"/>
        </w:rPr>
        <w:t>ules</w:t>
      </w:r>
      <w:r w:rsidRPr="004E5C4A">
        <w:rPr>
          <w:rFonts w:ascii="Times New Roman" w:hAnsi="Times New Roman" w:cs="Times New Roman"/>
          <w:sz w:val="24"/>
          <w:szCs w:val="24"/>
          <w:lang w:val="en-US"/>
        </w:rPr>
        <w:t xml:space="preserve"> do not commence at all if the Minamata Convention does not come into force for Australia.</w:t>
      </w:r>
      <w:r w:rsidRPr="004E5C4A">
        <w:t xml:space="preserve"> </w:t>
      </w:r>
    </w:p>
    <w:p w14:paraId="6EA65267" w14:textId="7DB4351F" w:rsidR="00884252" w:rsidRPr="004E5C4A" w:rsidRDefault="00884252" w:rsidP="00884252">
      <w:pPr>
        <w:tabs>
          <w:tab w:val="left" w:pos="1134"/>
          <w:tab w:val="left" w:pos="1701"/>
          <w:tab w:val="right" w:pos="9072"/>
        </w:tabs>
        <w:spacing w:after="0" w:line="240" w:lineRule="auto"/>
        <w:rPr>
          <w:rFonts w:ascii="Times New Roman" w:hAnsi="Times New Roman" w:cs="Times New Roman"/>
          <w:b/>
          <w:sz w:val="24"/>
          <w:szCs w:val="24"/>
        </w:rPr>
      </w:pPr>
    </w:p>
    <w:p w14:paraId="0566E246" w14:textId="77777777" w:rsidR="00884252" w:rsidRPr="004E5C4A" w:rsidRDefault="00884252" w:rsidP="00884252">
      <w:pPr>
        <w:tabs>
          <w:tab w:val="left" w:pos="1134"/>
          <w:tab w:val="left" w:pos="1701"/>
          <w:tab w:val="right" w:pos="9072"/>
        </w:tabs>
        <w:spacing w:after="0" w:line="240" w:lineRule="auto"/>
        <w:rPr>
          <w:rFonts w:ascii="Times New Roman" w:hAnsi="Times New Roman" w:cs="Times New Roman"/>
          <w:b/>
          <w:sz w:val="24"/>
          <w:szCs w:val="24"/>
        </w:rPr>
      </w:pPr>
    </w:p>
    <w:p w14:paraId="393BBFA8" w14:textId="77777777" w:rsidR="00884252" w:rsidRPr="004E5C4A" w:rsidRDefault="00884252" w:rsidP="00884252">
      <w:pPr>
        <w:tabs>
          <w:tab w:val="left" w:pos="1134"/>
          <w:tab w:val="left" w:pos="1701"/>
          <w:tab w:val="right" w:pos="9072"/>
        </w:tabs>
        <w:spacing w:after="0" w:line="240" w:lineRule="auto"/>
        <w:rPr>
          <w:rFonts w:ascii="Times New Roman" w:hAnsi="Times New Roman" w:cs="Times New Roman"/>
          <w:b/>
          <w:sz w:val="24"/>
          <w:szCs w:val="24"/>
        </w:rPr>
      </w:pPr>
      <w:r w:rsidRPr="004E5C4A">
        <w:rPr>
          <w:rFonts w:ascii="Times New Roman" w:hAnsi="Times New Roman" w:cs="Times New Roman"/>
          <w:b/>
          <w:sz w:val="24"/>
          <w:szCs w:val="24"/>
        </w:rPr>
        <w:t>Other</w:t>
      </w:r>
    </w:p>
    <w:p w14:paraId="44345E08" w14:textId="77777777" w:rsidR="00884252" w:rsidRPr="004E5C4A" w:rsidRDefault="00884252" w:rsidP="00884252">
      <w:pPr>
        <w:tabs>
          <w:tab w:val="left" w:pos="1134"/>
          <w:tab w:val="left" w:pos="1701"/>
          <w:tab w:val="right" w:pos="9072"/>
        </w:tabs>
        <w:spacing w:after="0" w:line="240" w:lineRule="auto"/>
        <w:rPr>
          <w:rFonts w:ascii="Times New Roman" w:hAnsi="Times New Roman" w:cs="Times New Roman"/>
          <w:b/>
          <w:sz w:val="24"/>
          <w:szCs w:val="24"/>
        </w:rPr>
      </w:pPr>
    </w:p>
    <w:p w14:paraId="2808361E" w14:textId="07B4183F" w:rsidR="00884252" w:rsidRPr="004E5C4A" w:rsidRDefault="00884252" w:rsidP="00884252">
      <w:pPr>
        <w:rPr>
          <w:rFonts w:ascii="Times New Roman" w:hAnsi="Times New Roman" w:cs="Times New Roman"/>
          <w:sz w:val="24"/>
          <w:szCs w:val="24"/>
          <w:lang w:val="en-US"/>
        </w:rPr>
      </w:pPr>
      <w:r w:rsidRPr="004E5C4A">
        <w:rPr>
          <w:rFonts w:ascii="Times New Roman" w:hAnsi="Times New Roman" w:cs="Times New Roman"/>
          <w:sz w:val="24"/>
          <w:szCs w:val="24"/>
          <w:lang w:val="en-US"/>
        </w:rPr>
        <w:t>The Amendment R</w:t>
      </w:r>
      <w:r w:rsidR="00565B49" w:rsidRPr="004E5C4A">
        <w:rPr>
          <w:rFonts w:ascii="Times New Roman" w:hAnsi="Times New Roman" w:cs="Times New Roman"/>
          <w:sz w:val="24"/>
          <w:szCs w:val="24"/>
          <w:lang w:val="en-US"/>
        </w:rPr>
        <w:t>ules</w:t>
      </w:r>
      <w:r w:rsidRPr="004E5C4A">
        <w:rPr>
          <w:rFonts w:ascii="Times New Roman" w:hAnsi="Times New Roman" w:cs="Times New Roman"/>
          <w:sz w:val="24"/>
          <w:szCs w:val="24"/>
          <w:lang w:val="en-US"/>
        </w:rPr>
        <w:t xml:space="preserve"> are a legislative instrument for the purposes of the </w:t>
      </w:r>
      <w:r w:rsidRPr="004E5C4A">
        <w:rPr>
          <w:rFonts w:ascii="Times New Roman" w:hAnsi="Times New Roman" w:cs="Times New Roman"/>
          <w:i/>
          <w:iCs/>
          <w:sz w:val="24"/>
          <w:szCs w:val="24"/>
          <w:lang w:val="en-US"/>
        </w:rPr>
        <w:t>Legislation Act 2003</w:t>
      </w:r>
      <w:r w:rsidRPr="004E5C4A">
        <w:rPr>
          <w:rFonts w:ascii="Times New Roman" w:hAnsi="Times New Roman" w:cs="Times New Roman"/>
          <w:sz w:val="24"/>
          <w:szCs w:val="24"/>
          <w:lang w:val="en-US"/>
        </w:rPr>
        <w:t>.</w:t>
      </w:r>
    </w:p>
    <w:p w14:paraId="5E10F53D" w14:textId="1244360E" w:rsidR="00884252" w:rsidRPr="004E5C4A" w:rsidRDefault="00884252" w:rsidP="00884252">
      <w:pPr>
        <w:tabs>
          <w:tab w:val="left" w:pos="1134"/>
          <w:tab w:val="left" w:pos="1701"/>
          <w:tab w:val="right" w:pos="9072"/>
        </w:tabs>
        <w:spacing w:after="0" w:line="240" w:lineRule="auto"/>
        <w:rPr>
          <w:rFonts w:ascii="Times New Roman" w:hAnsi="Times New Roman" w:cs="Times New Roman"/>
          <w:sz w:val="24"/>
          <w:szCs w:val="24"/>
        </w:rPr>
      </w:pPr>
      <w:r w:rsidRPr="004E5C4A">
        <w:rPr>
          <w:rFonts w:ascii="Times New Roman" w:eastAsia="Times New Roman" w:hAnsi="Times New Roman" w:cs="Times New Roman"/>
          <w:iCs/>
          <w:sz w:val="24"/>
          <w:szCs w:val="24"/>
          <w:lang w:eastAsia="en-AU"/>
        </w:rPr>
        <w:t>The</w:t>
      </w:r>
      <w:r w:rsidRPr="004E5C4A">
        <w:rPr>
          <w:rFonts w:ascii="Times New Roman" w:hAnsi="Times New Roman" w:cs="Times New Roman"/>
          <w:sz w:val="24"/>
          <w:szCs w:val="24"/>
        </w:rPr>
        <w:t xml:space="preserve"> Amendment </w:t>
      </w:r>
      <w:r w:rsidRPr="004E5C4A">
        <w:rPr>
          <w:rFonts w:ascii="Times New Roman" w:eastAsia="Times New Roman" w:hAnsi="Times New Roman" w:cs="Times New Roman"/>
          <w:iCs/>
          <w:sz w:val="24"/>
          <w:szCs w:val="24"/>
          <w:lang w:eastAsia="en-AU"/>
        </w:rPr>
        <w:t>R</w:t>
      </w:r>
      <w:r w:rsidR="00565B49" w:rsidRPr="004E5C4A">
        <w:rPr>
          <w:rFonts w:ascii="Times New Roman" w:eastAsia="Times New Roman" w:hAnsi="Times New Roman" w:cs="Times New Roman"/>
          <w:iCs/>
          <w:sz w:val="24"/>
          <w:szCs w:val="24"/>
          <w:lang w:eastAsia="en-AU"/>
        </w:rPr>
        <w:t>ules</w:t>
      </w:r>
      <w:r w:rsidRPr="004E5C4A">
        <w:rPr>
          <w:rFonts w:ascii="Times New Roman" w:eastAsia="Times New Roman" w:hAnsi="Times New Roman" w:cs="Times New Roman"/>
          <w:iCs/>
          <w:sz w:val="24"/>
          <w:szCs w:val="24"/>
          <w:lang w:eastAsia="en-AU"/>
        </w:rPr>
        <w:t xml:space="preserve"> are</w:t>
      </w:r>
      <w:r w:rsidRPr="004E5C4A">
        <w:rPr>
          <w:rFonts w:ascii="Times New Roman" w:hAnsi="Times New Roman" w:cs="Times New Roman"/>
          <w:sz w:val="24"/>
          <w:szCs w:val="24"/>
        </w:rPr>
        <w:t xml:space="preserve"> compatible with the human rights and freedoms recognised or declared under section 3 of the</w:t>
      </w:r>
      <w:r w:rsidRPr="004E5C4A">
        <w:rPr>
          <w:rFonts w:ascii="Times New Roman" w:hAnsi="Times New Roman" w:cs="Times New Roman"/>
          <w:color w:val="FF0000"/>
          <w:sz w:val="24"/>
          <w:szCs w:val="24"/>
        </w:rPr>
        <w:t xml:space="preserve"> </w:t>
      </w:r>
      <w:r w:rsidRPr="004E5C4A">
        <w:rPr>
          <w:rFonts w:ascii="Times New Roman" w:hAnsi="Times New Roman" w:cs="Times New Roman"/>
          <w:i/>
          <w:sz w:val="24"/>
          <w:szCs w:val="24"/>
        </w:rPr>
        <w:t>Human Rights (Parliamentary Scrutiny) Act 2011.</w:t>
      </w:r>
      <w:r w:rsidRPr="004E5C4A">
        <w:rPr>
          <w:rFonts w:ascii="Times New Roman" w:hAnsi="Times New Roman" w:cs="Times New Roman"/>
          <w:sz w:val="24"/>
          <w:szCs w:val="24"/>
        </w:rPr>
        <w:t xml:space="preserve"> A full statement of compatibility is set out in </w:t>
      </w:r>
      <w:r w:rsidRPr="004E5C4A">
        <w:rPr>
          <w:rFonts w:ascii="Times New Roman" w:hAnsi="Times New Roman" w:cs="Times New Roman"/>
          <w:sz w:val="24"/>
          <w:szCs w:val="24"/>
          <w:u w:val="single"/>
        </w:rPr>
        <w:t>Attachment B</w:t>
      </w:r>
      <w:r w:rsidRPr="004E5C4A">
        <w:rPr>
          <w:rFonts w:ascii="Times New Roman" w:hAnsi="Times New Roman" w:cs="Times New Roman"/>
          <w:sz w:val="24"/>
          <w:szCs w:val="24"/>
        </w:rPr>
        <w:t>.</w:t>
      </w:r>
    </w:p>
    <w:p w14:paraId="4B9D04EB" w14:textId="77777777" w:rsidR="00884252" w:rsidRPr="004E5C4A" w:rsidRDefault="00884252" w:rsidP="00884252">
      <w:pPr>
        <w:tabs>
          <w:tab w:val="left" w:pos="1134"/>
          <w:tab w:val="left" w:pos="1701"/>
          <w:tab w:val="right" w:pos="9072"/>
        </w:tabs>
        <w:spacing w:after="0" w:line="240" w:lineRule="auto"/>
        <w:rPr>
          <w:rFonts w:ascii="Times New Roman" w:hAnsi="Times New Roman" w:cs="Times New Roman"/>
          <w:sz w:val="24"/>
          <w:szCs w:val="24"/>
        </w:rPr>
      </w:pPr>
    </w:p>
    <w:p w14:paraId="61D28A74" w14:textId="77777777" w:rsidR="00884252" w:rsidRPr="004E5C4A" w:rsidRDefault="00884252" w:rsidP="00884252">
      <w:pPr>
        <w:rPr>
          <w:rFonts w:ascii="Times New Roman" w:hAnsi="Times New Roman" w:cs="Times New Roman"/>
          <w:sz w:val="24"/>
          <w:szCs w:val="24"/>
          <w:lang w:val="en-US"/>
        </w:rPr>
      </w:pPr>
    </w:p>
    <w:p w14:paraId="01B2623B" w14:textId="77777777" w:rsidR="007042FD" w:rsidRPr="004E5C4A" w:rsidRDefault="007042FD" w:rsidP="007042FD">
      <w:pPr>
        <w:tabs>
          <w:tab w:val="left" w:pos="1134"/>
          <w:tab w:val="left" w:pos="1701"/>
          <w:tab w:val="right" w:pos="9072"/>
        </w:tabs>
        <w:spacing w:after="0" w:line="240" w:lineRule="auto"/>
        <w:rPr>
          <w:rFonts w:ascii="Times New Roman" w:hAnsi="Times New Roman" w:cs="Times New Roman"/>
          <w:sz w:val="24"/>
          <w:szCs w:val="24"/>
        </w:rPr>
      </w:pPr>
    </w:p>
    <w:p w14:paraId="39A4BCB0" w14:textId="77777777" w:rsidR="00254743" w:rsidRPr="004E5C4A" w:rsidRDefault="00254743">
      <w:pPr>
        <w:rPr>
          <w:rFonts w:ascii="Times New Roman" w:hAnsi="Times New Roman" w:cs="Times New Roman"/>
          <w:sz w:val="24"/>
          <w:szCs w:val="24"/>
          <w:lang w:val="en-US"/>
        </w:rPr>
      </w:pPr>
      <w:r w:rsidRPr="004E5C4A">
        <w:rPr>
          <w:rFonts w:ascii="Times New Roman" w:hAnsi="Times New Roman" w:cs="Times New Roman"/>
          <w:sz w:val="24"/>
          <w:szCs w:val="24"/>
          <w:lang w:val="en-US"/>
        </w:rPr>
        <w:br w:type="page"/>
      </w:r>
    </w:p>
    <w:p w14:paraId="3A2754E9" w14:textId="34444200" w:rsidR="00BD03A9" w:rsidRPr="004E5C4A" w:rsidRDefault="00BD03A9" w:rsidP="00254743">
      <w:pPr>
        <w:ind w:left="720"/>
        <w:jc w:val="right"/>
        <w:rPr>
          <w:rFonts w:ascii="Times New Roman" w:hAnsi="Times New Roman" w:cs="Times New Roman"/>
          <w:sz w:val="24"/>
          <w:szCs w:val="24"/>
          <w:lang w:val="en-US"/>
        </w:rPr>
      </w:pPr>
      <w:r w:rsidRPr="004E5C4A">
        <w:rPr>
          <w:rFonts w:ascii="Times New Roman" w:hAnsi="Times New Roman" w:cs="Times New Roman"/>
          <w:b/>
          <w:bCs/>
          <w:lang w:val="en-US"/>
        </w:rPr>
        <w:lastRenderedPageBreak/>
        <w:t>ATTACHMENT A</w:t>
      </w:r>
    </w:p>
    <w:p w14:paraId="7708E345" w14:textId="769FFD7A" w:rsidR="00BD03A9" w:rsidRPr="004E5C4A" w:rsidRDefault="008C16C2" w:rsidP="00BD03A9">
      <w:pPr>
        <w:rPr>
          <w:rFonts w:ascii="Times New Roman" w:hAnsi="Times New Roman" w:cs="Times New Roman"/>
          <w:b/>
          <w:bCs/>
          <w:i/>
          <w:iCs/>
          <w:u w:val="single"/>
          <w:lang w:val="en-US"/>
        </w:rPr>
      </w:pPr>
      <w:r w:rsidRPr="004E5C4A">
        <w:rPr>
          <w:rFonts w:ascii="Times New Roman" w:hAnsi="Times New Roman" w:cs="Times New Roman"/>
          <w:b/>
          <w:bCs/>
          <w:u w:val="single"/>
          <w:lang w:val="en-US"/>
        </w:rPr>
        <w:t xml:space="preserve">Details of the </w:t>
      </w:r>
      <w:r w:rsidRPr="004E5C4A">
        <w:rPr>
          <w:rFonts w:ascii="Times New Roman" w:hAnsi="Times New Roman" w:cs="Times New Roman"/>
          <w:b/>
          <w:bCs/>
          <w:i/>
          <w:iCs/>
          <w:u w:val="single"/>
          <w:lang w:val="en-US"/>
        </w:rPr>
        <w:t>Industrial Chemicals (General) Amendment (Minamata Convention on Mercury) Rules 2021</w:t>
      </w:r>
    </w:p>
    <w:p w14:paraId="72CC2B74" w14:textId="1DABE95E" w:rsidR="008C16C2" w:rsidRPr="004E5C4A" w:rsidRDefault="008C16C2" w:rsidP="00BD03A9">
      <w:pPr>
        <w:rPr>
          <w:rFonts w:ascii="Times New Roman" w:hAnsi="Times New Roman" w:cs="Times New Roman"/>
          <w:lang w:val="en-US"/>
        </w:rPr>
      </w:pPr>
    </w:p>
    <w:p w14:paraId="64000012" w14:textId="77777777" w:rsidR="008C16C2" w:rsidRPr="004E5C4A" w:rsidRDefault="008C16C2" w:rsidP="008C16C2">
      <w:pP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t xml:space="preserve">Section 1 – Name </w:t>
      </w:r>
    </w:p>
    <w:p w14:paraId="6F0F912C" w14:textId="13E390E2" w:rsidR="008C16C2" w:rsidRPr="004E5C4A" w:rsidRDefault="00954CA5" w:rsidP="00346478">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S</w:t>
      </w:r>
      <w:r w:rsidR="008C16C2" w:rsidRPr="004E5C4A">
        <w:rPr>
          <w:rFonts w:ascii="Times New Roman" w:hAnsi="Times New Roman" w:cs="Times New Roman"/>
          <w:sz w:val="24"/>
          <w:szCs w:val="24"/>
          <w:lang w:val="en-US"/>
        </w:rPr>
        <w:t xml:space="preserve">ection </w:t>
      </w:r>
      <w:r w:rsidRPr="004E5C4A">
        <w:rPr>
          <w:rFonts w:ascii="Times New Roman" w:hAnsi="Times New Roman" w:cs="Times New Roman"/>
          <w:sz w:val="24"/>
          <w:szCs w:val="24"/>
          <w:lang w:val="en-US"/>
        </w:rPr>
        <w:t xml:space="preserve">1 </w:t>
      </w:r>
      <w:r w:rsidR="008C16C2" w:rsidRPr="004E5C4A">
        <w:rPr>
          <w:rFonts w:ascii="Times New Roman" w:hAnsi="Times New Roman" w:cs="Times New Roman"/>
          <w:sz w:val="24"/>
          <w:szCs w:val="24"/>
          <w:lang w:val="en-US"/>
        </w:rPr>
        <w:t xml:space="preserve">provides that the name of the instrument is the </w:t>
      </w:r>
      <w:r w:rsidR="008C16C2" w:rsidRPr="004E5C4A">
        <w:rPr>
          <w:rFonts w:ascii="Times New Roman" w:hAnsi="Times New Roman" w:cs="Times New Roman"/>
          <w:i/>
          <w:iCs/>
          <w:sz w:val="24"/>
          <w:szCs w:val="24"/>
          <w:lang w:val="en-US"/>
        </w:rPr>
        <w:t>Industrial Chemicals (General) Amendment (Minamata Convention on Mercury) Rules 2021</w:t>
      </w:r>
      <w:r w:rsidR="008C16C2" w:rsidRPr="004E5C4A">
        <w:rPr>
          <w:rFonts w:ascii="Times New Roman" w:hAnsi="Times New Roman" w:cs="Times New Roman"/>
          <w:sz w:val="24"/>
          <w:szCs w:val="24"/>
          <w:lang w:val="en-US"/>
        </w:rPr>
        <w:t xml:space="preserve"> (the Amendment Rules).</w:t>
      </w:r>
    </w:p>
    <w:p w14:paraId="43412EA2" w14:textId="77777777" w:rsidR="008C16C2" w:rsidRPr="004E5C4A" w:rsidRDefault="008C16C2" w:rsidP="008C16C2">
      <w:pP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t>Section 2 – Commencement</w:t>
      </w:r>
    </w:p>
    <w:p w14:paraId="36A6DB30" w14:textId="3F211DF2" w:rsidR="008C16C2" w:rsidRPr="004E5C4A" w:rsidRDefault="00954CA5" w:rsidP="00346478">
      <w:pPr>
        <w:pStyle w:val="ListParagraph"/>
        <w:numPr>
          <w:ilvl w:val="0"/>
          <w:numId w:val="9"/>
        </w:numPr>
        <w:rPr>
          <w:rFonts w:ascii="Times New Roman" w:hAnsi="Times New Roman" w:cs="Times New Roman"/>
          <w:sz w:val="24"/>
          <w:szCs w:val="24"/>
          <w:lang w:val="en-US"/>
        </w:rPr>
      </w:pPr>
      <w:bookmarkStart w:id="3" w:name="_Hlk77155454"/>
      <w:r w:rsidRPr="004E5C4A">
        <w:rPr>
          <w:rFonts w:ascii="Times New Roman" w:hAnsi="Times New Roman" w:cs="Times New Roman"/>
          <w:sz w:val="24"/>
          <w:szCs w:val="24"/>
          <w:lang w:val="en-US"/>
        </w:rPr>
        <w:t>S</w:t>
      </w:r>
      <w:r w:rsidR="008C16C2" w:rsidRPr="004E5C4A">
        <w:rPr>
          <w:rFonts w:ascii="Times New Roman" w:hAnsi="Times New Roman" w:cs="Times New Roman"/>
          <w:sz w:val="24"/>
          <w:szCs w:val="24"/>
          <w:lang w:val="en-US"/>
        </w:rPr>
        <w:t>ection</w:t>
      </w:r>
      <w:r w:rsidRPr="004E5C4A">
        <w:rPr>
          <w:rFonts w:ascii="Times New Roman" w:hAnsi="Times New Roman" w:cs="Times New Roman"/>
          <w:sz w:val="24"/>
          <w:szCs w:val="24"/>
          <w:lang w:val="en-US"/>
        </w:rPr>
        <w:t xml:space="preserve"> 2</w:t>
      </w:r>
      <w:r w:rsidR="008C16C2" w:rsidRPr="004E5C4A">
        <w:rPr>
          <w:rFonts w:ascii="Times New Roman" w:hAnsi="Times New Roman" w:cs="Times New Roman"/>
          <w:sz w:val="24"/>
          <w:szCs w:val="24"/>
          <w:lang w:val="en-US"/>
        </w:rPr>
        <w:t xml:space="preserve"> provides that the Amendment Rules commence on the later of the day after the </w:t>
      </w:r>
      <w:r w:rsidR="00573387" w:rsidRPr="004E5C4A">
        <w:rPr>
          <w:rFonts w:ascii="Times New Roman" w:hAnsi="Times New Roman" w:cs="Times New Roman"/>
          <w:sz w:val="24"/>
          <w:szCs w:val="24"/>
          <w:lang w:val="en-US"/>
        </w:rPr>
        <w:t>Amendment Rules</w:t>
      </w:r>
      <w:r w:rsidR="008C16C2" w:rsidRPr="004E5C4A">
        <w:rPr>
          <w:rFonts w:ascii="Times New Roman" w:hAnsi="Times New Roman" w:cs="Times New Roman"/>
          <w:sz w:val="24"/>
          <w:szCs w:val="24"/>
          <w:lang w:val="en-US"/>
        </w:rPr>
        <w:t xml:space="preserve"> are registered and the day the Minamata Convention on Mercury, done at Minamata on 10 October 2013 (Minamata Convention), comes into force for Australia. However, the </w:t>
      </w:r>
      <w:r w:rsidR="00573387" w:rsidRPr="004E5C4A">
        <w:rPr>
          <w:rFonts w:ascii="Times New Roman" w:hAnsi="Times New Roman" w:cs="Times New Roman"/>
          <w:sz w:val="24"/>
          <w:szCs w:val="24"/>
          <w:lang w:val="en-US"/>
        </w:rPr>
        <w:t>Amendment Rules</w:t>
      </w:r>
      <w:r w:rsidR="008C16C2" w:rsidRPr="004E5C4A">
        <w:rPr>
          <w:rFonts w:ascii="Times New Roman" w:hAnsi="Times New Roman" w:cs="Times New Roman"/>
          <w:sz w:val="24"/>
          <w:szCs w:val="24"/>
          <w:lang w:val="en-US"/>
        </w:rPr>
        <w:t xml:space="preserve"> </w:t>
      </w:r>
      <w:r w:rsidR="00573387" w:rsidRPr="004E5C4A">
        <w:rPr>
          <w:rFonts w:ascii="Times New Roman" w:hAnsi="Times New Roman" w:cs="Times New Roman"/>
          <w:sz w:val="24"/>
          <w:szCs w:val="24"/>
          <w:lang w:val="en-US"/>
        </w:rPr>
        <w:t xml:space="preserve">do not </w:t>
      </w:r>
      <w:r w:rsidR="008C16C2" w:rsidRPr="004E5C4A">
        <w:rPr>
          <w:rFonts w:ascii="Times New Roman" w:hAnsi="Times New Roman" w:cs="Times New Roman"/>
          <w:sz w:val="24"/>
          <w:szCs w:val="24"/>
          <w:lang w:val="en-US"/>
        </w:rPr>
        <w:t>commence at all if the Minamata Convention does not come into force for Australia.</w:t>
      </w:r>
    </w:p>
    <w:p w14:paraId="5F69DA7B" w14:textId="77777777" w:rsidR="00346478" w:rsidRPr="004E5C4A" w:rsidRDefault="00346478" w:rsidP="00346478">
      <w:pPr>
        <w:pStyle w:val="ListParagraph"/>
        <w:ind w:left="360"/>
        <w:rPr>
          <w:rFonts w:ascii="Times New Roman" w:hAnsi="Times New Roman" w:cs="Times New Roman"/>
          <w:sz w:val="24"/>
          <w:szCs w:val="24"/>
          <w:lang w:val="en-US"/>
        </w:rPr>
      </w:pPr>
    </w:p>
    <w:p w14:paraId="3A338E37" w14:textId="5A613CE4" w:rsidR="008C16C2" w:rsidRPr="004E5C4A" w:rsidRDefault="008C16C2" w:rsidP="00346478">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The table in subsection 2(1) also require</w:t>
      </w:r>
      <w:r w:rsidR="00573387" w:rsidRPr="004E5C4A">
        <w:rPr>
          <w:rFonts w:ascii="Times New Roman" w:hAnsi="Times New Roman" w:cs="Times New Roman"/>
          <w:sz w:val="24"/>
          <w:szCs w:val="24"/>
          <w:lang w:val="en-US"/>
        </w:rPr>
        <w:t>s</w:t>
      </w:r>
      <w:r w:rsidRPr="004E5C4A">
        <w:rPr>
          <w:rFonts w:ascii="Times New Roman" w:hAnsi="Times New Roman" w:cs="Times New Roman"/>
          <w:sz w:val="24"/>
          <w:szCs w:val="24"/>
          <w:lang w:val="en-US"/>
        </w:rPr>
        <w:t xml:space="preserve"> the Minister to announce, by notifiable instrument, the day the Convention comes into force for Australia.</w:t>
      </w:r>
    </w:p>
    <w:p w14:paraId="33033F30" w14:textId="77777777" w:rsidR="00346478" w:rsidRPr="004E5C4A" w:rsidRDefault="00346478" w:rsidP="00346478">
      <w:pPr>
        <w:pStyle w:val="ListParagraph"/>
        <w:ind w:left="360"/>
        <w:rPr>
          <w:rFonts w:ascii="Times New Roman" w:hAnsi="Times New Roman" w:cs="Times New Roman"/>
          <w:sz w:val="24"/>
          <w:szCs w:val="24"/>
          <w:lang w:val="en-US"/>
        </w:rPr>
      </w:pPr>
    </w:p>
    <w:p w14:paraId="66E39C49" w14:textId="5E7E157E" w:rsidR="008C16C2" w:rsidRPr="004E5C4A" w:rsidRDefault="00954CA5" w:rsidP="00346478">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The</w:t>
      </w:r>
      <w:r w:rsidR="008C16C2" w:rsidRPr="004E5C4A">
        <w:rPr>
          <w:rFonts w:ascii="Times New Roman" w:hAnsi="Times New Roman" w:cs="Times New Roman"/>
          <w:sz w:val="24"/>
          <w:szCs w:val="24"/>
          <w:lang w:val="en-US"/>
        </w:rPr>
        <w:t xml:space="preserve"> note below the table </w:t>
      </w:r>
      <w:r w:rsidR="00B80592" w:rsidRPr="004E5C4A">
        <w:rPr>
          <w:rFonts w:ascii="Times New Roman" w:hAnsi="Times New Roman" w:cs="Times New Roman"/>
          <w:sz w:val="24"/>
          <w:szCs w:val="24"/>
          <w:lang w:val="en-US"/>
        </w:rPr>
        <w:t>explains</w:t>
      </w:r>
      <w:r w:rsidR="008C16C2" w:rsidRPr="004E5C4A">
        <w:rPr>
          <w:rFonts w:ascii="Times New Roman" w:hAnsi="Times New Roman" w:cs="Times New Roman"/>
          <w:sz w:val="24"/>
          <w:szCs w:val="24"/>
          <w:lang w:val="en-US"/>
        </w:rPr>
        <w:t xml:space="preserve"> that the table relates only to the provisions of the </w:t>
      </w:r>
      <w:r w:rsidR="00693A5D" w:rsidRPr="004E5C4A">
        <w:rPr>
          <w:rFonts w:ascii="Times New Roman" w:hAnsi="Times New Roman" w:cs="Times New Roman"/>
          <w:sz w:val="24"/>
          <w:szCs w:val="24"/>
          <w:lang w:val="en-US"/>
        </w:rPr>
        <w:t>Amendment Rules</w:t>
      </w:r>
      <w:r w:rsidR="008C16C2" w:rsidRPr="004E5C4A">
        <w:rPr>
          <w:rFonts w:ascii="Times New Roman" w:hAnsi="Times New Roman" w:cs="Times New Roman"/>
          <w:sz w:val="24"/>
          <w:szCs w:val="24"/>
          <w:lang w:val="en-US"/>
        </w:rPr>
        <w:t xml:space="preserve"> as originally made. It </w:t>
      </w:r>
      <w:r w:rsidR="00693A5D" w:rsidRPr="004E5C4A">
        <w:rPr>
          <w:rFonts w:ascii="Times New Roman" w:hAnsi="Times New Roman" w:cs="Times New Roman"/>
          <w:sz w:val="24"/>
          <w:szCs w:val="24"/>
          <w:lang w:val="en-US"/>
        </w:rPr>
        <w:t>will</w:t>
      </w:r>
      <w:r w:rsidR="008C16C2" w:rsidRPr="004E5C4A">
        <w:rPr>
          <w:rFonts w:ascii="Times New Roman" w:hAnsi="Times New Roman" w:cs="Times New Roman"/>
          <w:sz w:val="24"/>
          <w:szCs w:val="24"/>
          <w:lang w:val="en-US"/>
        </w:rPr>
        <w:t xml:space="preserve"> not be amended to deal with</w:t>
      </w:r>
      <w:r w:rsidR="00693A5D" w:rsidRPr="004E5C4A">
        <w:rPr>
          <w:rFonts w:ascii="Times New Roman" w:hAnsi="Times New Roman" w:cs="Times New Roman"/>
          <w:sz w:val="24"/>
          <w:szCs w:val="24"/>
          <w:lang w:val="en-US"/>
        </w:rPr>
        <w:t xml:space="preserve"> any</w:t>
      </w:r>
      <w:r w:rsidR="008C16C2" w:rsidRPr="004E5C4A">
        <w:rPr>
          <w:rFonts w:ascii="Times New Roman" w:hAnsi="Times New Roman" w:cs="Times New Roman"/>
          <w:sz w:val="24"/>
          <w:szCs w:val="24"/>
          <w:lang w:val="en-US"/>
        </w:rPr>
        <w:t xml:space="preserve"> later amendments of the </w:t>
      </w:r>
      <w:r w:rsidR="00693A5D" w:rsidRPr="004E5C4A">
        <w:rPr>
          <w:rFonts w:ascii="Times New Roman" w:hAnsi="Times New Roman" w:cs="Times New Roman"/>
          <w:sz w:val="24"/>
          <w:szCs w:val="24"/>
          <w:lang w:val="en-US"/>
        </w:rPr>
        <w:t>Amendment Rules</w:t>
      </w:r>
      <w:r w:rsidR="008C16C2" w:rsidRPr="004E5C4A">
        <w:rPr>
          <w:rFonts w:ascii="Times New Roman" w:hAnsi="Times New Roman" w:cs="Times New Roman"/>
          <w:sz w:val="24"/>
          <w:szCs w:val="24"/>
          <w:lang w:val="en-US"/>
        </w:rPr>
        <w:t>. The purpose of this note</w:t>
      </w:r>
      <w:r w:rsidR="00693A5D" w:rsidRPr="004E5C4A">
        <w:rPr>
          <w:rFonts w:ascii="Times New Roman" w:hAnsi="Times New Roman" w:cs="Times New Roman"/>
          <w:sz w:val="24"/>
          <w:szCs w:val="24"/>
          <w:lang w:val="en-US"/>
        </w:rPr>
        <w:t xml:space="preserve"> is</w:t>
      </w:r>
      <w:r w:rsidR="008C16C2" w:rsidRPr="004E5C4A">
        <w:rPr>
          <w:rFonts w:ascii="Times New Roman" w:hAnsi="Times New Roman" w:cs="Times New Roman"/>
          <w:sz w:val="24"/>
          <w:szCs w:val="24"/>
          <w:lang w:val="en-US"/>
        </w:rPr>
        <w:t xml:space="preserve"> to clarify that the commencement of any subsequent amendments</w:t>
      </w:r>
      <w:r w:rsidR="00693A5D" w:rsidRPr="004E5C4A">
        <w:rPr>
          <w:rFonts w:ascii="Times New Roman" w:hAnsi="Times New Roman" w:cs="Times New Roman"/>
          <w:sz w:val="24"/>
          <w:szCs w:val="24"/>
          <w:lang w:val="en-US"/>
        </w:rPr>
        <w:t xml:space="preserve"> is</w:t>
      </w:r>
      <w:r w:rsidR="008C16C2" w:rsidRPr="004E5C4A">
        <w:rPr>
          <w:rFonts w:ascii="Times New Roman" w:hAnsi="Times New Roman" w:cs="Times New Roman"/>
          <w:sz w:val="24"/>
          <w:szCs w:val="24"/>
          <w:lang w:val="en-US"/>
        </w:rPr>
        <w:t xml:space="preserve"> not reflected in this table.</w:t>
      </w:r>
    </w:p>
    <w:p w14:paraId="13AE9975" w14:textId="77777777" w:rsidR="00346478" w:rsidRPr="004E5C4A" w:rsidRDefault="00346478" w:rsidP="00346478">
      <w:pPr>
        <w:pStyle w:val="ListParagraph"/>
        <w:ind w:left="360"/>
        <w:rPr>
          <w:rFonts w:ascii="Times New Roman" w:hAnsi="Times New Roman" w:cs="Times New Roman"/>
          <w:sz w:val="24"/>
          <w:szCs w:val="24"/>
          <w:lang w:val="en-US"/>
        </w:rPr>
      </w:pPr>
    </w:p>
    <w:p w14:paraId="44EF8139" w14:textId="123844A8" w:rsidR="008C16C2" w:rsidRPr="004E5C4A" w:rsidRDefault="008C16C2" w:rsidP="00346478">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Subsection 2(2) clarif</w:t>
      </w:r>
      <w:r w:rsidR="00693A5D" w:rsidRPr="004E5C4A">
        <w:rPr>
          <w:rFonts w:ascii="Times New Roman" w:hAnsi="Times New Roman" w:cs="Times New Roman"/>
          <w:sz w:val="24"/>
          <w:szCs w:val="24"/>
          <w:lang w:val="en-US"/>
        </w:rPr>
        <w:t>ies</w:t>
      </w:r>
      <w:r w:rsidRPr="004E5C4A">
        <w:rPr>
          <w:rFonts w:ascii="Times New Roman" w:hAnsi="Times New Roman" w:cs="Times New Roman"/>
          <w:sz w:val="24"/>
          <w:szCs w:val="24"/>
          <w:lang w:val="en-US"/>
        </w:rPr>
        <w:t xml:space="preserve"> that any information in column 3 of the table is not part of the </w:t>
      </w:r>
      <w:r w:rsidR="00693A5D" w:rsidRPr="004E5C4A">
        <w:rPr>
          <w:rFonts w:ascii="Times New Roman" w:hAnsi="Times New Roman" w:cs="Times New Roman"/>
          <w:sz w:val="24"/>
          <w:szCs w:val="24"/>
          <w:lang w:val="en-US"/>
        </w:rPr>
        <w:t>Amendment Rules</w:t>
      </w:r>
      <w:r w:rsidRPr="004E5C4A">
        <w:rPr>
          <w:rFonts w:ascii="Times New Roman" w:hAnsi="Times New Roman" w:cs="Times New Roman"/>
          <w:sz w:val="24"/>
          <w:szCs w:val="24"/>
          <w:lang w:val="en-US"/>
        </w:rPr>
        <w:t xml:space="preserve">. Information may be inserted in this column, or edited in this column, in any published version of the </w:t>
      </w:r>
      <w:r w:rsidR="00693A5D" w:rsidRPr="004E5C4A">
        <w:rPr>
          <w:rFonts w:ascii="Times New Roman" w:hAnsi="Times New Roman" w:cs="Times New Roman"/>
          <w:sz w:val="24"/>
          <w:szCs w:val="24"/>
          <w:lang w:val="en-US"/>
        </w:rPr>
        <w:t>Amendment Rules</w:t>
      </w:r>
      <w:r w:rsidRPr="004E5C4A">
        <w:rPr>
          <w:rFonts w:ascii="Times New Roman" w:hAnsi="Times New Roman" w:cs="Times New Roman"/>
          <w:sz w:val="24"/>
          <w:szCs w:val="24"/>
          <w:lang w:val="en-US"/>
        </w:rPr>
        <w:t>. It is intended that the commencement date</w:t>
      </w:r>
      <w:r w:rsidR="00693A5D" w:rsidRPr="004E5C4A">
        <w:rPr>
          <w:rFonts w:ascii="Times New Roman" w:hAnsi="Times New Roman" w:cs="Times New Roman"/>
          <w:sz w:val="24"/>
          <w:szCs w:val="24"/>
          <w:lang w:val="en-US"/>
        </w:rPr>
        <w:t xml:space="preserve"> will </w:t>
      </w:r>
      <w:r w:rsidRPr="004E5C4A">
        <w:rPr>
          <w:rFonts w:ascii="Times New Roman" w:hAnsi="Times New Roman" w:cs="Times New Roman"/>
          <w:sz w:val="24"/>
          <w:szCs w:val="24"/>
          <w:lang w:val="en-US"/>
        </w:rPr>
        <w:t xml:space="preserve">be inserted into column 3 once the Minamata Convention comes into force for Australia and the </w:t>
      </w:r>
      <w:r w:rsidR="00693A5D" w:rsidRPr="004E5C4A">
        <w:rPr>
          <w:rFonts w:ascii="Times New Roman" w:hAnsi="Times New Roman" w:cs="Times New Roman"/>
          <w:sz w:val="24"/>
          <w:szCs w:val="24"/>
          <w:lang w:val="en-US"/>
        </w:rPr>
        <w:t>Amendment Rules</w:t>
      </w:r>
      <w:r w:rsidRPr="004E5C4A">
        <w:rPr>
          <w:rFonts w:ascii="Times New Roman" w:hAnsi="Times New Roman" w:cs="Times New Roman"/>
          <w:sz w:val="24"/>
          <w:szCs w:val="24"/>
          <w:lang w:val="en-US"/>
        </w:rPr>
        <w:t xml:space="preserve"> commence.</w:t>
      </w:r>
    </w:p>
    <w:bookmarkEnd w:id="3"/>
    <w:p w14:paraId="333D4658" w14:textId="77777777" w:rsidR="008C16C2" w:rsidRPr="004E5C4A" w:rsidRDefault="008C16C2" w:rsidP="008C16C2">
      <w:pP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t xml:space="preserve">Section 3 – Authority </w:t>
      </w:r>
    </w:p>
    <w:p w14:paraId="50C06141" w14:textId="1CA7AA02" w:rsidR="008C16C2" w:rsidRPr="004E5C4A" w:rsidRDefault="00954CA5" w:rsidP="00346478">
      <w:pPr>
        <w:pStyle w:val="ListParagraph"/>
        <w:numPr>
          <w:ilvl w:val="0"/>
          <w:numId w:val="9"/>
        </w:numPr>
        <w:rPr>
          <w:rFonts w:ascii="Times New Roman" w:hAnsi="Times New Roman" w:cs="Times New Roman"/>
          <w:sz w:val="24"/>
          <w:szCs w:val="24"/>
          <w:lang w:val="en-US"/>
        </w:rPr>
      </w:pPr>
      <w:bookmarkStart w:id="4" w:name="_Hlk77155563"/>
      <w:r w:rsidRPr="004E5C4A">
        <w:rPr>
          <w:rFonts w:ascii="Times New Roman" w:hAnsi="Times New Roman" w:cs="Times New Roman"/>
          <w:sz w:val="24"/>
          <w:szCs w:val="24"/>
          <w:lang w:val="en-US"/>
        </w:rPr>
        <w:t>S</w:t>
      </w:r>
      <w:r w:rsidR="008C16C2" w:rsidRPr="004E5C4A">
        <w:rPr>
          <w:rFonts w:ascii="Times New Roman" w:hAnsi="Times New Roman" w:cs="Times New Roman"/>
          <w:sz w:val="24"/>
          <w:szCs w:val="24"/>
          <w:lang w:val="en-US"/>
        </w:rPr>
        <w:t xml:space="preserve">ection </w:t>
      </w:r>
      <w:r w:rsidRPr="004E5C4A">
        <w:rPr>
          <w:rFonts w:ascii="Times New Roman" w:hAnsi="Times New Roman" w:cs="Times New Roman"/>
          <w:sz w:val="24"/>
          <w:szCs w:val="24"/>
          <w:lang w:val="en-US"/>
        </w:rPr>
        <w:t xml:space="preserve">3 </w:t>
      </w:r>
      <w:r w:rsidR="008C16C2" w:rsidRPr="004E5C4A">
        <w:rPr>
          <w:rFonts w:ascii="Times New Roman" w:hAnsi="Times New Roman" w:cs="Times New Roman"/>
          <w:sz w:val="24"/>
          <w:szCs w:val="24"/>
          <w:lang w:val="en-US"/>
        </w:rPr>
        <w:t>provide</w:t>
      </w:r>
      <w:r w:rsidR="00693A5D" w:rsidRPr="004E5C4A">
        <w:rPr>
          <w:rFonts w:ascii="Times New Roman" w:hAnsi="Times New Roman" w:cs="Times New Roman"/>
          <w:sz w:val="24"/>
          <w:szCs w:val="24"/>
          <w:lang w:val="en-US"/>
        </w:rPr>
        <w:t>s</w:t>
      </w:r>
      <w:r w:rsidR="008C16C2" w:rsidRPr="004E5C4A">
        <w:rPr>
          <w:rFonts w:ascii="Times New Roman" w:hAnsi="Times New Roman" w:cs="Times New Roman"/>
          <w:sz w:val="24"/>
          <w:szCs w:val="24"/>
          <w:lang w:val="en-US"/>
        </w:rPr>
        <w:t xml:space="preserve"> that the </w:t>
      </w:r>
      <w:r w:rsidR="00693A5D" w:rsidRPr="004E5C4A">
        <w:rPr>
          <w:rFonts w:ascii="Times New Roman" w:hAnsi="Times New Roman" w:cs="Times New Roman"/>
          <w:sz w:val="24"/>
          <w:szCs w:val="24"/>
          <w:lang w:val="en-US"/>
        </w:rPr>
        <w:t xml:space="preserve">Amendment Rules are </w:t>
      </w:r>
      <w:r w:rsidR="008C16C2" w:rsidRPr="004E5C4A">
        <w:rPr>
          <w:rFonts w:ascii="Times New Roman" w:hAnsi="Times New Roman" w:cs="Times New Roman"/>
          <w:sz w:val="24"/>
          <w:szCs w:val="24"/>
          <w:lang w:val="en-US"/>
        </w:rPr>
        <w:t>made under the</w:t>
      </w:r>
      <w:r w:rsidR="00693A5D" w:rsidRPr="004E5C4A">
        <w:rPr>
          <w:rFonts w:ascii="Times New Roman" w:hAnsi="Times New Roman" w:cs="Times New Roman"/>
          <w:sz w:val="24"/>
          <w:szCs w:val="24"/>
          <w:lang w:val="en-US"/>
        </w:rPr>
        <w:t xml:space="preserve"> </w:t>
      </w:r>
      <w:r w:rsidR="00693A5D" w:rsidRPr="004E5C4A">
        <w:rPr>
          <w:rFonts w:ascii="Times New Roman" w:hAnsi="Times New Roman" w:cs="Times New Roman"/>
          <w:i/>
          <w:iCs/>
          <w:sz w:val="24"/>
          <w:szCs w:val="24"/>
          <w:lang w:val="en-US"/>
        </w:rPr>
        <w:t>Industrial Chemicals Act 2019</w:t>
      </w:r>
      <w:r w:rsidR="00A65354" w:rsidRPr="004E5C4A">
        <w:rPr>
          <w:rFonts w:ascii="Times New Roman" w:hAnsi="Times New Roman" w:cs="Times New Roman"/>
          <w:sz w:val="24"/>
          <w:szCs w:val="24"/>
          <w:lang w:val="en-US"/>
        </w:rPr>
        <w:t xml:space="preserve"> (IC Act).</w:t>
      </w:r>
    </w:p>
    <w:bookmarkEnd w:id="4"/>
    <w:p w14:paraId="7F5FD8CB" w14:textId="77777777" w:rsidR="008C16C2" w:rsidRPr="004E5C4A" w:rsidRDefault="008C16C2" w:rsidP="008C16C2">
      <w:pP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t xml:space="preserve">Section 4 – Schedules </w:t>
      </w:r>
    </w:p>
    <w:p w14:paraId="1B0CF050" w14:textId="13D80856" w:rsidR="008C16C2" w:rsidRPr="004E5C4A" w:rsidRDefault="008C16C2" w:rsidP="00346478">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This section provide</w:t>
      </w:r>
      <w:r w:rsidR="00693A5D" w:rsidRPr="004E5C4A">
        <w:rPr>
          <w:rFonts w:ascii="Times New Roman" w:hAnsi="Times New Roman" w:cs="Times New Roman"/>
          <w:sz w:val="24"/>
          <w:szCs w:val="24"/>
          <w:lang w:val="en-US"/>
        </w:rPr>
        <w:t>s</w:t>
      </w:r>
      <w:r w:rsidRPr="004E5C4A">
        <w:rPr>
          <w:rFonts w:ascii="Times New Roman" w:hAnsi="Times New Roman" w:cs="Times New Roman"/>
          <w:sz w:val="24"/>
          <w:szCs w:val="24"/>
          <w:lang w:val="en-US"/>
        </w:rPr>
        <w:t xml:space="preserve"> that each instrument that is specified in a Schedule to the </w:t>
      </w:r>
      <w:r w:rsidR="00693A5D" w:rsidRPr="004E5C4A">
        <w:rPr>
          <w:rFonts w:ascii="Times New Roman" w:hAnsi="Times New Roman" w:cs="Times New Roman"/>
          <w:sz w:val="24"/>
          <w:szCs w:val="24"/>
          <w:lang w:val="en-US"/>
        </w:rPr>
        <w:t>Amendment Rules</w:t>
      </w:r>
      <w:r w:rsidRPr="004E5C4A">
        <w:rPr>
          <w:rFonts w:ascii="Times New Roman" w:hAnsi="Times New Roman" w:cs="Times New Roman"/>
          <w:sz w:val="24"/>
          <w:szCs w:val="24"/>
          <w:lang w:val="en-US"/>
        </w:rPr>
        <w:t xml:space="preserve"> is amended or repealed as set out in the applicable items in the Schedule concerned, and any other item in a Schedule to this instrument has effect according to its terms. </w:t>
      </w:r>
    </w:p>
    <w:p w14:paraId="7DCFB7F1" w14:textId="77777777" w:rsidR="00346478" w:rsidRPr="004E5C4A" w:rsidRDefault="00346478" w:rsidP="00346478">
      <w:pPr>
        <w:pStyle w:val="ListParagraph"/>
        <w:ind w:left="360"/>
        <w:rPr>
          <w:rFonts w:ascii="Times New Roman" w:hAnsi="Times New Roman" w:cs="Times New Roman"/>
          <w:sz w:val="24"/>
          <w:szCs w:val="24"/>
          <w:lang w:val="en-US"/>
        </w:rPr>
      </w:pPr>
    </w:p>
    <w:p w14:paraId="5A6BFD9C" w14:textId="2E1885BF" w:rsidR="008C16C2" w:rsidRPr="004E5C4A" w:rsidRDefault="008C16C2" w:rsidP="00346478">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This </w:t>
      </w:r>
      <w:r w:rsidR="00693A5D" w:rsidRPr="004E5C4A">
        <w:rPr>
          <w:rFonts w:ascii="Times New Roman" w:hAnsi="Times New Roman" w:cs="Times New Roman"/>
          <w:sz w:val="24"/>
          <w:szCs w:val="24"/>
          <w:lang w:val="en-US"/>
        </w:rPr>
        <w:t>enables the</w:t>
      </w:r>
      <w:r w:rsidRPr="004E5C4A">
        <w:rPr>
          <w:rFonts w:ascii="Times New Roman" w:hAnsi="Times New Roman" w:cs="Times New Roman"/>
          <w:sz w:val="24"/>
          <w:szCs w:val="24"/>
          <w:lang w:val="en-US"/>
        </w:rPr>
        <w:t xml:space="preserve"> amendment of the</w:t>
      </w:r>
      <w:r w:rsidR="00693A5D" w:rsidRPr="004E5C4A">
        <w:rPr>
          <w:rFonts w:ascii="Times New Roman" w:hAnsi="Times New Roman" w:cs="Times New Roman"/>
          <w:sz w:val="24"/>
          <w:szCs w:val="24"/>
          <w:lang w:val="en-US"/>
        </w:rPr>
        <w:t xml:space="preserve"> </w:t>
      </w:r>
      <w:r w:rsidR="00693A5D" w:rsidRPr="004E5C4A">
        <w:rPr>
          <w:rFonts w:ascii="Times New Roman" w:hAnsi="Times New Roman" w:cs="Times New Roman"/>
          <w:i/>
          <w:iCs/>
          <w:sz w:val="24"/>
          <w:szCs w:val="24"/>
          <w:lang w:val="en-US"/>
        </w:rPr>
        <w:t>Industrial Chemicals (General) Rules 2019</w:t>
      </w:r>
      <w:r w:rsidR="00693A5D" w:rsidRPr="004E5C4A">
        <w:rPr>
          <w:rFonts w:ascii="Times New Roman" w:hAnsi="Times New Roman" w:cs="Times New Roman"/>
          <w:sz w:val="24"/>
          <w:szCs w:val="24"/>
          <w:lang w:val="en-US"/>
        </w:rPr>
        <w:t xml:space="preserve"> (the </w:t>
      </w:r>
      <w:r w:rsidR="0048285B" w:rsidRPr="004E5C4A">
        <w:rPr>
          <w:rFonts w:ascii="Times New Roman" w:hAnsi="Times New Roman" w:cs="Times New Roman"/>
          <w:sz w:val="24"/>
          <w:szCs w:val="24"/>
          <w:lang w:val="en-US"/>
        </w:rPr>
        <w:t xml:space="preserve">IC </w:t>
      </w:r>
      <w:r w:rsidR="00693A5D" w:rsidRPr="004E5C4A">
        <w:rPr>
          <w:rFonts w:ascii="Times New Roman" w:hAnsi="Times New Roman" w:cs="Times New Roman"/>
          <w:sz w:val="24"/>
          <w:szCs w:val="24"/>
          <w:lang w:val="en-US"/>
        </w:rPr>
        <w:t>Rules).</w:t>
      </w:r>
    </w:p>
    <w:p w14:paraId="4EA67A41" w14:textId="77777777" w:rsidR="00693A5D" w:rsidRPr="004E5C4A" w:rsidRDefault="00693A5D" w:rsidP="00693A5D">
      <w:pPr>
        <w:rPr>
          <w:rFonts w:ascii="Times New Roman" w:hAnsi="Times New Roman" w:cs="Times New Roman"/>
          <w:sz w:val="24"/>
          <w:szCs w:val="24"/>
          <w:u w:val="single"/>
          <w:lang w:val="en-US"/>
        </w:rPr>
      </w:pPr>
    </w:p>
    <w:p w14:paraId="7F68BA61" w14:textId="77777777" w:rsidR="00693A5D" w:rsidRPr="004E5C4A" w:rsidRDefault="00693A5D" w:rsidP="00693A5D">
      <w:pPr>
        <w:rPr>
          <w:rFonts w:ascii="Times New Roman" w:hAnsi="Times New Roman" w:cs="Times New Roman"/>
          <w:sz w:val="24"/>
          <w:szCs w:val="24"/>
          <w:u w:val="single"/>
          <w:lang w:val="en-US"/>
        </w:rPr>
      </w:pPr>
    </w:p>
    <w:p w14:paraId="6AF07E40" w14:textId="7C024D9F" w:rsidR="00693A5D" w:rsidRPr="004E5C4A" w:rsidRDefault="00693A5D" w:rsidP="00693A5D">
      <w:pPr>
        <w:rPr>
          <w:rFonts w:ascii="Times New Roman" w:hAnsi="Times New Roman" w:cs="Times New Roman"/>
          <w:b/>
          <w:bCs/>
          <w:sz w:val="24"/>
          <w:szCs w:val="24"/>
          <w:u w:val="single"/>
          <w:lang w:val="en-US"/>
        </w:rPr>
      </w:pPr>
      <w:r w:rsidRPr="004E5C4A">
        <w:rPr>
          <w:rFonts w:ascii="Times New Roman" w:hAnsi="Times New Roman" w:cs="Times New Roman"/>
          <w:b/>
          <w:bCs/>
          <w:sz w:val="24"/>
          <w:szCs w:val="24"/>
          <w:u w:val="single"/>
          <w:lang w:val="en-US"/>
        </w:rPr>
        <w:lastRenderedPageBreak/>
        <w:t xml:space="preserve">Schedule 1 – Amendments </w:t>
      </w:r>
    </w:p>
    <w:p w14:paraId="67248819" w14:textId="3BCFC95F" w:rsidR="008C16C2" w:rsidRPr="004E5C4A" w:rsidRDefault="00693A5D" w:rsidP="00BD03A9">
      <w:pPr>
        <w:rPr>
          <w:rFonts w:ascii="Times New Roman" w:hAnsi="Times New Roman" w:cs="Times New Roman"/>
          <w:b/>
          <w:bCs/>
          <w:i/>
          <w:iCs/>
          <w:sz w:val="24"/>
          <w:szCs w:val="24"/>
          <w:lang w:val="en-US"/>
        </w:rPr>
      </w:pPr>
      <w:r w:rsidRPr="004E5C4A">
        <w:rPr>
          <w:rFonts w:ascii="Times New Roman" w:hAnsi="Times New Roman" w:cs="Times New Roman"/>
          <w:b/>
          <w:bCs/>
          <w:i/>
          <w:iCs/>
          <w:sz w:val="24"/>
          <w:szCs w:val="24"/>
          <w:lang w:val="en-US"/>
        </w:rPr>
        <w:t>Industrial Chemicals (General) Rules 2019</w:t>
      </w:r>
    </w:p>
    <w:p w14:paraId="2D6D046D" w14:textId="0FE74AB6" w:rsidR="00693A5D" w:rsidRPr="004E5C4A" w:rsidRDefault="0048285B" w:rsidP="00BD03A9">
      <w:pP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t>Item 1 – Section 5</w:t>
      </w:r>
    </w:p>
    <w:p w14:paraId="62ECF1F9" w14:textId="660DC85F" w:rsidR="003922F2" w:rsidRPr="004E5C4A" w:rsidRDefault="0048285B" w:rsidP="00843C64">
      <w:pPr>
        <w:pStyle w:val="ListParagraph"/>
        <w:numPr>
          <w:ilvl w:val="0"/>
          <w:numId w:val="9"/>
        </w:numPr>
        <w:rPr>
          <w:rFonts w:ascii="Times New Roman" w:hAnsi="Times New Roman" w:cs="Times New Roman"/>
          <w:sz w:val="24"/>
          <w:szCs w:val="24"/>
          <w:lang w:val="en-US"/>
        </w:rPr>
      </w:pPr>
      <w:bookmarkStart w:id="5" w:name="_Hlk79057920"/>
      <w:r w:rsidRPr="004E5C4A">
        <w:rPr>
          <w:rFonts w:ascii="Times New Roman" w:hAnsi="Times New Roman" w:cs="Times New Roman"/>
          <w:sz w:val="24"/>
          <w:szCs w:val="24"/>
          <w:lang w:val="en-US"/>
        </w:rPr>
        <w:t xml:space="preserve">Item 1 of </w:t>
      </w:r>
      <w:r w:rsidR="003922F2" w:rsidRPr="004E5C4A">
        <w:rPr>
          <w:rFonts w:ascii="Times New Roman" w:hAnsi="Times New Roman" w:cs="Times New Roman"/>
          <w:sz w:val="24"/>
          <w:szCs w:val="24"/>
          <w:lang w:val="en-US"/>
        </w:rPr>
        <w:t xml:space="preserve">Schedule 1 to </w:t>
      </w:r>
      <w:r w:rsidRPr="004E5C4A">
        <w:rPr>
          <w:rFonts w:ascii="Times New Roman" w:hAnsi="Times New Roman" w:cs="Times New Roman"/>
          <w:sz w:val="24"/>
          <w:szCs w:val="24"/>
          <w:lang w:val="en-US"/>
        </w:rPr>
        <w:t xml:space="preserve">the Amendment Rules amends section 5 of the IC Rules to insert </w:t>
      </w:r>
      <w:r w:rsidR="00843C64" w:rsidRPr="004E5C4A">
        <w:rPr>
          <w:rFonts w:ascii="Times New Roman" w:hAnsi="Times New Roman" w:cs="Times New Roman"/>
          <w:sz w:val="24"/>
          <w:szCs w:val="24"/>
          <w:lang w:val="en-US"/>
        </w:rPr>
        <w:t xml:space="preserve">a </w:t>
      </w:r>
      <w:r w:rsidRPr="004E5C4A">
        <w:rPr>
          <w:rFonts w:ascii="Times New Roman" w:hAnsi="Times New Roman" w:cs="Times New Roman"/>
          <w:sz w:val="24"/>
          <w:szCs w:val="24"/>
          <w:lang w:val="en-US"/>
        </w:rPr>
        <w:t>definition for</w:t>
      </w:r>
      <w:r w:rsidR="00843C64" w:rsidRPr="004E5C4A">
        <w:rPr>
          <w:rFonts w:ascii="Times New Roman" w:hAnsi="Times New Roman" w:cs="Times New Roman"/>
          <w:sz w:val="24"/>
          <w:szCs w:val="24"/>
          <w:lang w:val="en-US"/>
        </w:rPr>
        <w:t xml:space="preserve"> </w:t>
      </w:r>
      <w:r w:rsidRPr="004E5C4A">
        <w:rPr>
          <w:rFonts w:ascii="Times New Roman" w:hAnsi="Times New Roman" w:cs="Times New Roman"/>
          <w:i/>
          <w:iCs/>
          <w:sz w:val="24"/>
          <w:szCs w:val="24"/>
          <w:lang w:val="en-US"/>
        </w:rPr>
        <w:t>Minamata Convention</w:t>
      </w:r>
      <w:r w:rsidRPr="004E5C4A">
        <w:rPr>
          <w:rFonts w:ascii="Times New Roman" w:hAnsi="Times New Roman" w:cs="Times New Roman"/>
          <w:sz w:val="24"/>
          <w:szCs w:val="24"/>
          <w:lang w:val="en-US"/>
        </w:rPr>
        <w:t>.</w:t>
      </w:r>
    </w:p>
    <w:p w14:paraId="39CCCCBD" w14:textId="77777777" w:rsidR="00843C64" w:rsidRPr="004E5C4A" w:rsidRDefault="00843C64" w:rsidP="00843C64">
      <w:pPr>
        <w:pStyle w:val="ListParagraph"/>
        <w:ind w:left="360"/>
        <w:rPr>
          <w:rFonts w:ascii="Times New Roman" w:hAnsi="Times New Roman" w:cs="Times New Roman"/>
          <w:sz w:val="24"/>
          <w:szCs w:val="24"/>
          <w:lang w:val="en-US"/>
        </w:rPr>
      </w:pPr>
    </w:p>
    <w:p w14:paraId="6590E7F3" w14:textId="7EA7A2F9" w:rsidR="0048285B" w:rsidRPr="004E5C4A" w:rsidRDefault="0048285B"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term </w:t>
      </w:r>
      <w:r w:rsidRPr="004E5C4A">
        <w:rPr>
          <w:rFonts w:ascii="Times New Roman" w:hAnsi="Times New Roman" w:cs="Times New Roman"/>
          <w:i/>
          <w:iCs/>
          <w:sz w:val="24"/>
          <w:szCs w:val="24"/>
          <w:lang w:val="en-US"/>
        </w:rPr>
        <w:t>Minamata Convention</w:t>
      </w:r>
      <w:r w:rsidRPr="004E5C4A">
        <w:rPr>
          <w:rFonts w:ascii="Times New Roman" w:hAnsi="Times New Roman" w:cs="Times New Roman"/>
          <w:sz w:val="24"/>
          <w:szCs w:val="24"/>
          <w:lang w:val="en-US"/>
        </w:rPr>
        <w:t xml:space="preserve"> is defined as the Minamata Convention on Mercury done at Minamata on 10 October 2013, as in force for Australia from time to time.</w:t>
      </w:r>
      <w:r w:rsidR="00843C64" w:rsidRPr="004E5C4A">
        <w:rPr>
          <w:rFonts w:ascii="Times New Roman" w:hAnsi="Times New Roman" w:cs="Times New Roman"/>
          <w:sz w:val="24"/>
          <w:szCs w:val="24"/>
          <w:lang w:val="en-US"/>
        </w:rPr>
        <w:t xml:space="preserve"> This is permitted by section 180 of the IC Act, which allows incorporation of </w:t>
      </w:r>
      <w:r w:rsidR="0035797F" w:rsidRPr="004E5C4A">
        <w:rPr>
          <w:rFonts w:ascii="Times New Roman" w:hAnsi="Times New Roman" w:cs="Times New Roman"/>
          <w:sz w:val="24"/>
          <w:szCs w:val="24"/>
          <w:lang w:val="en-US"/>
        </w:rPr>
        <w:t xml:space="preserve">any </w:t>
      </w:r>
      <w:r w:rsidR="00843C64" w:rsidRPr="004E5C4A">
        <w:rPr>
          <w:rFonts w:ascii="Times New Roman" w:hAnsi="Times New Roman" w:cs="Times New Roman"/>
          <w:sz w:val="24"/>
          <w:szCs w:val="24"/>
          <w:lang w:val="en-US"/>
        </w:rPr>
        <w:t>matter contained in any other instrument or other writing as in force or existing from time to time.</w:t>
      </w:r>
    </w:p>
    <w:p w14:paraId="201FA8BE" w14:textId="77777777" w:rsidR="003922F2" w:rsidRPr="004E5C4A" w:rsidRDefault="003922F2" w:rsidP="003922F2">
      <w:pPr>
        <w:pStyle w:val="ListParagraph"/>
        <w:ind w:left="360"/>
        <w:rPr>
          <w:rFonts w:ascii="Times New Roman" w:hAnsi="Times New Roman" w:cs="Times New Roman"/>
          <w:sz w:val="24"/>
          <w:szCs w:val="24"/>
          <w:lang w:val="en-US"/>
        </w:rPr>
      </w:pPr>
    </w:p>
    <w:p w14:paraId="031F48AC" w14:textId="2773CA2B" w:rsidR="0048285B" w:rsidRPr="004E5C4A" w:rsidRDefault="00954CA5"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The</w:t>
      </w:r>
      <w:r w:rsidR="0048285B" w:rsidRPr="004E5C4A">
        <w:rPr>
          <w:rFonts w:ascii="Times New Roman" w:hAnsi="Times New Roman" w:cs="Times New Roman"/>
          <w:sz w:val="24"/>
          <w:szCs w:val="24"/>
          <w:lang w:val="en-US"/>
        </w:rPr>
        <w:t xml:space="preserve"> note included under the definition of </w:t>
      </w:r>
      <w:r w:rsidR="0048285B" w:rsidRPr="004E5C4A">
        <w:rPr>
          <w:rFonts w:ascii="Times New Roman" w:hAnsi="Times New Roman" w:cs="Times New Roman"/>
          <w:i/>
          <w:iCs/>
          <w:sz w:val="24"/>
          <w:szCs w:val="24"/>
          <w:lang w:val="en-US"/>
        </w:rPr>
        <w:t>Minamata Convention</w:t>
      </w:r>
      <w:r w:rsidR="0048285B" w:rsidRPr="004E5C4A">
        <w:rPr>
          <w:rFonts w:ascii="Times New Roman" w:hAnsi="Times New Roman" w:cs="Times New Roman"/>
          <w:sz w:val="24"/>
          <w:szCs w:val="24"/>
          <w:lang w:val="en-US"/>
        </w:rPr>
        <w:t xml:space="preserve"> explains that the Convention is in the Australian Treaty Series and provides a link to the Australian Treaties Library.</w:t>
      </w:r>
    </w:p>
    <w:bookmarkEnd w:id="5"/>
    <w:p w14:paraId="2430FB35" w14:textId="1464BB52" w:rsidR="0048285B" w:rsidRPr="004E5C4A" w:rsidRDefault="00A65354" w:rsidP="00BD03A9">
      <w:pP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t>Item 2 – Before paragraph 11(a)</w:t>
      </w:r>
    </w:p>
    <w:p w14:paraId="77730570" w14:textId="71334BC0" w:rsidR="00A65354" w:rsidRPr="004E5C4A" w:rsidRDefault="00A6535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Subsection 163(1) of the IC Act provides that, if an industrial chemical is the subject of a prescribed international agreement or international arrangement, the rules may prohibit the introduction or export of the industrial chemical, or impose conditions or restrictions to which the introduction or export of the industrial chemical are subject. Section 163 is enforced by the offences in section 164 which deal with the contravention of rules made for the purposes of subsection 163(1).</w:t>
      </w:r>
    </w:p>
    <w:p w14:paraId="3F3BA7E8" w14:textId="77777777" w:rsidR="003922F2" w:rsidRPr="004E5C4A" w:rsidRDefault="003922F2" w:rsidP="003922F2">
      <w:pPr>
        <w:pStyle w:val="ListParagraph"/>
        <w:ind w:left="360"/>
        <w:rPr>
          <w:rFonts w:ascii="Times New Roman" w:hAnsi="Times New Roman" w:cs="Times New Roman"/>
          <w:sz w:val="24"/>
          <w:szCs w:val="24"/>
          <w:lang w:val="en-US"/>
        </w:rPr>
      </w:pPr>
    </w:p>
    <w:p w14:paraId="57EDFDD5" w14:textId="00948D87" w:rsidR="00A65354" w:rsidRPr="004E5C4A" w:rsidRDefault="00A6535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definition of </w:t>
      </w:r>
      <w:r w:rsidRPr="004E5C4A">
        <w:rPr>
          <w:rFonts w:ascii="Times New Roman" w:hAnsi="Times New Roman" w:cs="Times New Roman"/>
          <w:i/>
          <w:iCs/>
          <w:sz w:val="24"/>
          <w:szCs w:val="24"/>
          <w:lang w:val="en-US"/>
        </w:rPr>
        <w:t>prescribed international agreement</w:t>
      </w:r>
      <w:r w:rsidRPr="004E5C4A">
        <w:rPr>
          <w:rFonts w:ascii="Times New Roman" w:hAnsi="Times New Roman" w:cs="Times New Roman"/>
          <w:sz w:val="24"/>
          <w:szCs w:val="24"/>
          <w:lang w:val="en-US"/>
        </w:rPr>
        <w:t xml:space="preserve"> in section 9 of the IC Act allows the rules to prescribe international agreements. Prescribed international</w:t>
      </w:r>
      <w:r w:rsidR="00595D45" w:rsidRPr="004E5C4A">
        <w:rPr>
          <w:rFonts w:ascii="Times New Roman" w:hAnsi="Times New Roman" w:cs="Times New Roman"/>
          <w:sz w:val="24"/>
          <w:szCs w:val="24"/>
          <w:lang w:val="en-US"/>
        </w:rPr>
        <w:t xml:space="preserve"> agreement means an international agreement to which Australia is a party and that is prescribed for the purposes of paragraph (b) of the </w:t>
      </w:r>
      <w:r w:rsidR="00525FFD" w:rsidRPr="004E5C4A">
        <w:rPr>
          <w:rFonts w:ascii="Times New Roman" w:hAnsi="Times New Roman" w:cs="Times New Roman"/>
          <w:sz w:val="24"/>
          <w:szCs w:val="24"/>
          <w:lang w:val="en-US"/>
        </w:rPr>
        <w:t xml:space="preserve">definition of </w:t>
      </w:r>
      <w:r w:rsidR="00525FFD" w:rsidRPr="004E5C4A">
        <w:rPr>
          <w:rFonts w:ascii="Times New Roman" w:hAnsi="Times New Roman" w:cs="Times New Roman"/>
          <w:i/>
          <w:iCs/>
          <w:sz w:val="24"/>
          <w:szCs w:val="24"/>
          <w:lang w:val="en-US"/>
        </w:rPr>
        <w:t>prescribed international agreement</w:t>
      </w:r>
      <w:r w:rsidR="00525FFD" w:rsidRPr="004E5C4A">
        <w:rPr>
          <w:rFonts w:ascii="Times New Roman" w:hAnsi="Times New Roman" w:cs="Times New Roman"/>
          <w:sz w:val="24"/>
          <w:szCs w:val="24"/>
          <w:lang w:val="en-US"/>
        </w:rPr>
        <w:t xml:space="preserve">. </w:t>
      </w:r>
    </w:p>
    <w:p w14:paraId="1673F4C9" w14:textId="77777777" w:rsidR="003922F2" w:rsidRPr="004E5C4A" w:rsidRDefault="003922F2" w:rsidP="003922F2">
      <w:pPr>
        <w:pStyle w:val="ListParagraph"/>
        <w:ind w:left="360"/>
        <w:rPr>
          <w:rFonts w:ascii="Times New Roman" w:hAnsi="Times New Roman" w:cs="Times New Roman"/>
          <w:sz w:val="24"/>
          <w:szCs w:val="24"/>
          <w:lang w:val="en-US"/>
        </w:rPr>
      </w:pPr>
    </w:p>
    <w:p w14:paraId="39E8F2E5" w14:textId="453ED4BB" w:rsidR="00A65354" w:rsidRPr="004E5C4A" w:rsidRDefault="00A6535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Section 11 of the IC Rules prescribes </w:t>
      </w:r>
      <w:proofErr w:type="gramStart"/>
      <w:r w:rsidRPr="004E5C4A">
        <w:rPr>
          <w:rFonts w:ascii="Times New Roman" w:hAnsi="Times New Roman" w:cs="Times New Roman"/>
          <w:sz w:val="24"/>
          <w:szCs w:val="24"/>
          <w:lang w:val="en-US"/>
        </w:rPr>
        <w:t>a number of</w:t>
      </w:r>
      <w:proofErr w:type="gramEnd"/>
      <w:r w:rsidRPr="004E5C4A">
        <w:rPr>
          <w:rFonts w:ascii="Times New Roman" w:hAnsi="Times New Roman" w:cs="Times New Roman"/>
          <w:sz w:val="24"/>
          <w:szCs w:val="24"/>
          <w:lang w:val="en-US"/>
        </w:rPr>
        <w:t xml:space="preserve"> international conventions for the purpose of the definition of </w:t>
      </w:r>
      <w:r w:rsidRPr="004E5C4A">
        <w:rPr>
          <w:rFonts w:ascii="Times New Roman" w:hAnsi="Times New Roman" w:cs="Times New Roman"/>
          <w:i/>
          <w:iCs/>
          <w:sz w:val="24"/>
          <w:szCs w:val="24"/>
          <w:lang w:val="en-US"/>
        </w:rPr>
        <w:t>prescribed international agreement</w:t>
      </w:r>
      <w:r w:rsidRPr="004E5C4A">
        <w:rPr>
          <w:rFonts w:ascii="Times New Roman" w:hAnsi="Times New Roman" w:cs="Times New Roman"/>
          <w:sz w:val="24"/>
          <w:szCs w:val="24"/>
          <w:lang w:val="en-US"/>
        </w:rPr>
        <w:t xml:space="preserve"> in section 9 of the IC Act. </w:t>
      </w:r>
    </w:p>
    <w:p w14:paraId="3D279376" w14:textId="77777777" w:rsidR="003922F2" w:rsidRPr="004E5C4A" w:rsidRDefault="003922F2" w:rsidP="003922F2">
      <w:pPr>
        <w:pStyle w:val="ListParagraph"/>
        <w:ind w:left="360"/>
        <w:rPr>
          <w:rFonts w:ascii="Times New Roman" w:hAnsi="Times New Roman" w:cs="Times New Roman"/>
          <w:sz w:val="24"/>
          <w:szCs w:val="24"/>
          <w:lang w:val="en-US"/>
        </w:rPr>
      </w:pPr>
    </w:p>
    <w:p w14:paraId="7FC2C210" w14:textId="2B218245" w:rsidR="00A65354" w:rsidRPr="004E5C4A" w:rsidRDefault="00A6535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Item 2 of </w:t>
      </w:r>
      <w:r w:rsidR="003922F2" w:rsidRPr="004E5C4A">
        <w:rPr>
          <w:rFonts w:ascii="Times New Roman" w:hAnsi="Times New Roman" w:cs="Times New Roman"/>
          <w:sz w:val="24"/>
          <w:szCs w:val="24"/>
          <w:lang w:val="en-US"/>
        </w:rPr>
        <w:t xml:space="preserve">Schedule 1 to </w:t>
      </w:r>
      <w:r w:rsidRPr="004E5C4A">
        <w:rPr>
          <w:rFonts w:ascii="Times New Roman" w:hAnsi="Times New Roman" w:cs="Times New Roman"/>
          <w:sz w:val="24"/>
          <w:szCs w:val="24"/>
          <w:lang w:val="en-US"/>
        </w:rPr>
        <w:t xml:space="preserve">the Amendment Rules amends section 11 of the IC Rules to insert new paragraph (aa). New paragraph 11(aa) has the effect of prescribing the Minamata Convention as a </w:t>
      </w:r>
      <w:r w:rsidRPr="004E5C4A">
        <w:rPr>
          <w:rFonts w:ascii="Times New Roman" w:hAnsi="Times New Roman" w:cs="Times New Roman"/>
          <w:i/>
          <w:iCs/>
          <w:sz w:val="24"/>
          <w:szCs w:val="24"/>
          <w:lang w:val="en-US"/>
        </w:rPr>
        <w:t>prescribed international agreement</w:t>
      </w:r>
      <w:r w:rsidRPr="004E5C4A">
        <w:rPr>
          <w:rFonts w:ascii="Times New Roman" w:hAnsi="Times New Roman" w:cs="Times New Roman"/>
          <w:sz w:val="24"/>
          <w:szCs w:val="24"/>
          <w:lang w:val="en-US"/>
        </w:rPr>
        <w:t xml:space="preserve"> within the meaning of that term in section 9 of the IC Act</w:t>
      </w:r>
      <w:r w:rsidR="00BE4D22" w:rsidRPr="004E5C4A">
        <w:rPr>
          <w:rFonts w:ascii="Times New Roman" w:hAnsi="Times New Roman" w:cs="Times New Roman"/>
          <w:sz w:val="24"/>
          <w:szCs w:val="24"/>
          <w:lang w:val="en-US"/>
        </w:rPr>
        <w:t xml:space="preserve">. </w:t>
      </w:r>
    </w:p>
    <w:p w14:paraId="3194449B" w14:textId="77777777" w:rsidR="003922F2" w:rsidRPr="004E5C4A" w:rsidRDefault="003922F2" w:rsidP="003922F2">
      <w:pPr>
        <w:pStyle w:val="ListParagraph"/>
        <w:ind w:left="360"/>
        <w:rPr>
          <w:rFonts w:ascii="Times New Roman" w:hAnsi="Times New Roman" w:cs="Times New Roman"/>
          <w:sz w:val="24"/>
          <w:szCs w:val="24"/>
          <w:lang w:val="en-US"/>
        </w:rPr>
      </w:pPr>
    </w:p>
    <w:p w14:paraId="00FC052A" w14:textId="7DC836A7" w:rsidR="00A65354" w:rsidRPr="004E5C4A" w:rsidRDefault="00A6535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This means that the Minamata Convention is a </w:t>
      </w:r>
      <w:r w:rsidRPr="004E5C4A">
        <w:rPr>
          <w:rFonts w:ascii="Times New Roman" w:hAnsi="Times New Roman" w:cs="Times New Roman"/>
          <w:i/>
          <w:iCs/>
          <w:sz w:val="24"/>
          <w:szCs w:val="24"/>
          <w:lang w:val="en-US"/>
        </w:rPr>
        <w:t>prescribed international agreement</w:t>
      </w:r>
      <w:r w:rsidRPr="004E5C4A">
        <w:rPr>
          <w:rFonts w:ascii="Times New Roman" w:hAnsi="Times New Roman" w:cs="Times New Roman"/>
          <w:sz w:val="24"/>
          <w:szCs w:val="24"/>
          <w:lang w:val="en-US"/>
        </w:rPr>
        <w:t xml:space="preserve"> for the purposes of subsection 163(1), with the effect that </w:t>
      </w:r>
      <w:r w:rsidR="00BE4D22" w:rsidRPr="004E5C4A">
        <w:rPr>
          <w:rFonts w:ascii="Times New Roman" w:hAnsi="Times New Roman" w:cs="Times New Roman"/>
          <w:sz w:val="24"/>
          <w:szCs w:val="24"/>
          <w:lang w:val="en-US"/>
        </w:rPr>
        <w:t xml:space="preserve">the </w:t>
      </w:r>
      <w:r w:rsidRPr="004E5C4A">
        <w:rPr>
          <w:rFonts w:ascii="Times New Roman" w:hAnsi="Times New Roman" w:cs="Times New Roman"/>
          <w:sz w:val="24"/>
          <w:szCs w:val="24"/>
          <w:lang w:val="en-US"/>
        </w:rPr>
        <w:t>rules may prohibit the introduction or export of mercury (where the mercury is an industrial chemical), or impose conditions or restrictions to which the introduction or export of the mercury (where the mercury is an industrial chemical) are subject.</w:t>
      </w:r>
    </w:p>
    <w:p w14:paraId="5169461D" w14:textId="77777777" w:rsidR="001E33F9" w:rsidRPr="004E5C4A" w:rsidRDefault="001E33F9" w:rsidP="00BA6923">
      <w:pPr>
        <w:rPr>
          <w:rFonts w:ascii="Times New Roman" w:hAnsi="Times New Roman" w:cs="Times New Roman"/>
          <w:b/>
          <w:bCs/>
          <w:sz w:val="24"/>
          <w:szCs w:val="24"/>
          <w:lang w:val="en-US"/>
        </w:rPr>
      </w:pPr>
    </w:p>
    <w:p w14:paraId="5B953AA0" w14:textId="77777777" w:rsidR="001E33F9" w:rsidRPr="004E5C4A" w:rsidRDefault="001E33F9" w:rsidP="00BA6923">
      <w:pPr>
        <w:rPr>
          <w:rFonts w:ascii="Times New Roman" w:hAnsi="Times New Roman" w:cs="Times New Roman"/>
          <w:b/>
          <w:bCs/>
          <w:sz w:val="24"/>
          <w:szCs w:val="24"/>
          <w:lang w:val="en-US"/>
        </w:rPr>
      </w:pPr>
    </w:p>
    <w:p w14:paraId="04E5B343" w14:textId="4EB39CDA" w:rsidR="00BA6923" w:rsidRPr="004E5C4A" w:rsidRDefault="00BA6923" w:rsidP="00BA6923">
      <w:pP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lastRenderedPageBreak/>
        <w:t>Item 2A – After section 12</w:t>
      </w:r>
    </w:p>
    <w:p w14:paraId="7479388B" w14:textId="08FBCD06" w:rsidR="00BA6923" w:rsidRPr="004E5C4A" w:rsidRDefault="00BA6923"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Item 2A of Schedule 1 to the Amendment Rules inserts new section 12A of the IC Rules. New section 12A has two purposes. </w:t>
      </w:r>
    </w:p>
    <w:p w14:paraId="1966ECCC" w14:textId="576B0534" w:rsidR="00BA6923" w:rsidRPr="004E5C4A" w:rsidRDefault="00BA6923" w:rsidP="00BA6923">
      <w:pPr>
        <w:rPr>
          <w:rFonts w:ascii="Times New Roman" w:hAnsi="Times New Roman" w:cs="Times New Roman"/>
          <w:sz w:val="24"/>
          <w:szCs w:val="24"/>
          <w:u w:val="single"/>
          <w:lang w:val="en-US"/>
        </w:rPr>
      </w:pPr>
      <w:r w:rsidRPr="004E5C4A">
        <w:rPr>
          <w:rFonts w:ascii="Times New Roman" w:hAnsi="Times New Roman" w:cs="Times New Roman"/>
          <w:sz w:val="24"/>
          <w:szCs w:val="24"/>
          <w:u w:val="single"/>
          <w:lang w:val="en-US"/>
        </w:rPr>
        <w:t>Paragraph 12A(a)</w:t>
      </w:r>
    </w:p>
    <w:p w14:paraId="248CC373" w14:textId="77777777" w:rsidR="00BA6923" w:rsidRPr="004E5C4A" w:rsidRDefault="00BA6923" w:rsidP="00BA6923">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IC Act regulates industrial chemicals only. Subsection 10(1) of the IC Act defines the term </w:t>
      </w:r>
      <w:r w:rsidRPr="004E5C4A">
        <w:rPr>
          <w:rFonts w:ascii="Times New Roman" w:hAnsi="Times New Roman" w:cs="Times New Roman"/>
          <w:i/>
          <w:iCs/>
          <w:sz w:val="24"/>
          <w:szCs w:val="24"/>
          <w:lang w:val="en-US"/>
        </w:rPr>
        <w:t>industrial chemical</w:t>
      </w:r>
      <w:r w:rsidRPr="004E5C4A">
        <w:rPr>
          <w:rFonts w:ascii="Times New Roman" w:hAnsi="Times New Roman" w:cs="Times New Roman"/>
          <w:sz w:val="24"/>
          <w:szCs w:val="24"/>
          <w:lang w:val="en-US"/>
        </w:rPr>
        <w:t xml:space="preserve"> as:</w:t>
      </w:r>
    </w:p>
    <w:p w14:paraId="4732D3F7" w14:textId="77777777" w:rsidR="00BA6923" w:rsidRPr="004E5C4A" w:rsidRDefault="00BA6923" w:rsidP="00BA6923">
      <w:pPr>
        <w:pStyle w:val="ListParagraph"/>
        <w:numPr>
          <w:ilvl w:val="0"/>
          <w:numId w:val="1"/>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chemical element that has an industrial </w:t>
      </w:r>
      <w:proofErr w:type="gramStart"/>
      <w:r w:rsidRPr="004E5C4A">
        <w:rPr>
          <w:rFonts w:ascii="Times New Roman" w:hAnsi="Times New Roman" w:cs="Times New Roman"/>
          <w:sz w:val="24"/>
          <w:szCs w:val="24"/>
          <w:lang w:val="en-US"/>
        </w:rPr>
        <w:t>use;</w:t>
      </w:r>
      <w:proofErr w:type="gramEnd"/>
    </w:p>
    <w:p w14:paraId="03FA859F" w14:textId="77777777" w:rsidR="00BA6923" w:rsidRPr="004E5C4A" w:rsidRDefault="00BA6923" w:rsidP="00BA6923">
      <w:pPr>
        <w:pStyle w:val="ListParagraph"/>
        <w:numPr>
          <w:ilvl w:val="0"/>
          <w:numId w:val="1"/>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a compound or complex of a chemical element that has an industrial </w:t>
      </w:r>
      <w:proofErr w:type="gramStart"/>
      <w:r w:rsidRPr="004E5C4A">
        <w:rPr>
          <w:rFonts w:ascii="Times New Roman" w:hAnsi="Times New Roman" w:cs="Times New Roman"/>
          <w:sz w:val="24"/>
          <w:szCs w:val="24"/>
          <w:lang w:val="en-US"/>
        </w:rPr>
        <w:t>use;</w:t>
      </w:r>
      <w:proofErr w:type="gramEnd"/>
    </w:p>
    <w:p w14:paraId="3CE4E4E7" w14:textId="77777777" w:rsidR="00BA6923" w:rsidRPr="004E5C4A" w:rsidRDefault="00BA6923" w:rsidP="00BA6923">
      <w:pPr>
        <w:pStyle w:val="ListParagraph"/>
        <w:numPr>
          <w:ilvl w:val="0"/>
          <w:numId w:val="1"/>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a UVCB substance that has an industrial </w:t>
      </w:r>
      <w:proofErr w:type="gramStart"/>
      <w:r w:rsidRPr="004E5C4A">
        <w:rPr>
          <w:rFonts w:ascii="Times New Roman" w:hAnsi="Times New Roman" w:cs="Times New Roman"/>
          <w:sz w:val="24"/>
          <w:szCs w:val="24"/>
          <w:lang w:val="en-US"/>
        </w:rPr>
        <w:t>use;</w:t>
      </w:r>
      <w:proofErr w:type="gramEnd"/>
    </w:p>
    <w:p w14:paraId="342E37FA" w14:textId="77777777" w:rsidR="00BA6923" w:rsidRPr="004E5C4A" w:rsidRDefault="00BA6923" w:rsidP="00BA6923">
      <w:pPr>
        <w:pStyle w:val="ListParagraph"/>
        <w:numPr>
          <w:ilvl w:val="0"/>
          <w:numId w:val="1"/>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a chemical released from an article where the article has an industrial </w:t>
      </w:r>
      <w:proofErr w:type="gramStart"/>
      <w:r w:rsidRPr="004E5C4A">
        <w:rPr>
          <w:rFonts w:ascii="Times New Roman" w:hAnsi="Times New Roman" w:cs="Times New Roman"/>
          <w:sz w:val="24"/>
          <w:szCs w:val="24"/>
          <w:lang w:val="en-US"/>
        </w:rPr>
        <w:t>use;</w:t>
      </w:r>
      <w:proofErr w:type="gramEnd"/>
    </w:p>
    <w:p w14:paraId="6C26454A" w14:textId="77777777" w:rsidR="00BA6923" w:rsidRPr="004E5C4A" w:rsidRDefault="00BA6923" w:rsidP="00BA6923">
      <w:pPr>
        <w:pStyle w:val="ListParagraph"/>
        <w:numPr>
          <w:ilvl w:val="0"/>
          <w:numId w:val="1"/>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a </w:t>
      </w:r>
      <w:proofErr w:type="gramStart"/>
      <w:r w:rsidRPr="004E5C4A">
        <w:rPr>
          <w:rFonts w:ascii="Times New Roman" w:hAnsi="Times New Roman" w:cs="Times New Roman"/>
          <w:sz w:val="24"/>
          <w:szCs w:val="24"/>
          <w:lang w:val="en-US"/>
        </w:rPr>
        <w:t>naturally-occurring</w:t>
      </w:r>
      <w:proofErr w:type="gramEnd"/>
      <w:r w:rsidRPr="004E5C4A">
        <w:rPr>
          <w:rFonts w:ascii="Times New Roman" w:hAnsi="Times New Roman" w:cs="Times New Roman"/>
          <w:sz w:val="24"/>
          <w:szCs w:val="24"/>
          <w:lang w:val="en-US"/>
        </w:rPr>
        <w:t xml:space="preserve"> chemical that has an industrial use; </w:t>
      </w:r>
    </w:p>
    <w:p w14:paraId="133D0F10" w14:textId="77777777" w:rsidR="00BA6923" w:rsidRPr="004E5C4A" w:rsidRDefault="00BA6923" w:rsidP="00BA6923">
      <w:pPr>
        <w:pStyle w:val="ListParagraph"/>
        <w:numPr>
          <w:ilvl w:val="0"/>
          <w:numId w:val="1"/>
        </w:numPr>
        <w:rPr>
          <w:rFonts w:ascii="Times New Roman" w:hAnsi="Times New Roman" w:cs="Times New Roman"/>
          <w:sz w:val="24"/>
          <w:szCs w:val="24"/>
          <w:lang w:val="en-US"/>
        </w:rPr>
      </w:pPr>
      <w:r w:rsidRPr="004E5C4A">
        <w:rPr>
          <w:rFonts w:ascii="Times New Roman" w:hAnsi="Times New Roman" w:cs="Times New Roman"/>
          <w:sz w:val="24"/>
          <w:szCs w:val="24"/>
          <w:lang w:val="en-US"/>
        </w:rPr>
        <w:t>any other chemical or substance prescribed by the rules for the purposes of this paragraph that has an industrial use.</w:t>
      </w:r>
    </w:p>
    <w:p w14:paraId="287790F0" w14:textId="77777777" w:rsidR="00BA6923" w:rsidRPr="004E5C4A" w:rsidRDefault="00BA6923" w:rsidP="00BA6923">
      <w:pPr>
        <w:pStyle w:val="ListParagraph"/>
        <w:ind w:left="360"/>
        <w:rPr>
          <w:rFonts w:ascii="Times New Roman" w:hAnsi="Times New Roman" w:cs="Times New Roman"/>
          <w:sz w:val="24"/>
          <w:szCs w:val="24"/>
          <w:lang w:val="en-US"/>
        </w:rPr>
      </w:pPr>
    </w:p>
    <w:p w14:paraId="0DFFFC8A" w14:textId="77777777" w:rsidR="00BA6923" w:rsidRPr="004E5C4A" w:rsidRDefault="00BA6923" w:rsidP="00BA6923">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Subsection 10(3) of the IC Act clarifies that the IC Act only applies in relation to an industrial chemical to the extent that the industrial chemical is used, or proposed to be used, for an industrial use. </w:t>
      </w:r>
    </w:p>
    <w:p w14:paraId="3087FA33" w14:textId="77777777" w:rsidR="00BA6923" w:rsidRPr="004E5C4A" w:rsidRDefault="00BA6923" w:rsidP="00BA6923">
      <w:pPr>
        <w:pStyle w:val="ListParagraph"/>
        <w:ind w:left="360"/>
        <w:rPr>
          <w:rFonts w:ascii="Times New Roman" w:hAnsi="Times New Roman" w:cs="Times New Roman"/>
          <w:sz w:val="24"/>
          <w:szCs w:val="24"/>
          <w:lang w:val="en-US"/>
        </w:rPr>
      </w:pPr>
    </w:p>
    <w:p w14:paraId="6B96359D" w14:textId="79DA50E9" w:rsidR="00BA6923" w:rsidRPr="004E5C4A" w:rsidRDefault="00BA6923" w:rsidP="00BA6923">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Elemental mercury is an industrial chemical as it is </w:t>
      </w:r>
      <w:r w:rsidR="00525FFD" w:rsidRPr="004E5C4A">
        <w:rPr>
          <w:rFonts w:ascii="Times New Roman" w:hAnsi="Times New Roman" w:cs="Times New Roman"/>
          <w:sz w:val="24"/>
          <w:szCs w:val="24"/>
          <w:lang w:val="en-US"/>
        </w:rPr>
        <w:t xml:space="preserve">a </w:t>
      </w:r>
      <w:r w:rsidRPr="004E5C4A">
        <w:rPr>
          <w:rFonts w:ascii="Times New Roman" w:hAnsi="Times New Roman" w:cs="Times New Roman"/>
          <w:sz w:val="24"/>
          <w:szCs w:val="24"/>
          <w:lang w:val="en-US"/>
        </w:rPr>
        <w:t xml:space="preserve">chemical element that has an industrial use (paragraph 10(1)(a) of the IC Act). </w:t>
      </w:r>
    </w:p>
    <w:p w14:paraId="7C93C5FC" w14:textId="77777777" w:rsidR="00BA6923" w:rsidRPr="004E5C4A" w:rsidRDefault="00BA6923" w:rsidP="00BA6923">
      <w:pPr>
        <w:pStyle w:val="ListParagraph"/>
        <w:ind w:left="360"/>
        <w:rPr>
          <w:rFonts w:ascii="Times New Roman" w:hAnsi="Times New Roman" w:cs="Times New Roman"/>
          <w:sz w:val="24"/>
          <w:szCs w:val="24"/>
          <w:lang w:val="en-US"/>
        </w:rPr>
      </w:pPr>
    </w:p>
    <w:p w14:paraId="4C1F61C9" w14:textId="77777777" w:rsidR="00BA6923" w:rsidRPr="004E5C4A" w:rsidRDefault="00BA6923" w:rsidP="00BA6923">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However, the definition of mercury in the Minamata Convention also includes ‘mixtures of mercury with other substances, including alloys of mercury, with a mercury concentration of at least 95% by weight’. </w:t>
      </w:r>
    </w:p>
    <w:p w14:paraId="6AF744FE" w14:textId="77777777" w:rsidR="00BA6923" w:rsidRPr="004E5C4A" w:rsidRDefault="00BA6923" w:rsidP="00BA6923">
      <w:pPr>
        <w:pStyle w:val="ListParagraph"/>
        <w:ind w:left="360"/>
        <w:rPr>
          <w:rFonts w:ascii="Times New Roman" w:hAnsi="Times New Roman" w:cs="Times New Roman"/>
          <w:sz w:val="24"/>
          <w:szCs w:val="24"/>
          <w:lang w:val="en-US"/>
        </w:rPr>
      </w:pPr>
    </w:p>
    <w:p w14:paraId="2B1EB079" w14:textId="6BFDF70E" w:rsidR="00BA6923" w:rsidRPr="004E5C4A" w:rsidRDefault="00BA6923" w:rsidP="00BA6923">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New paragraph 12A(a) prescribes, for the purposes of paragraph 10(1)(f) of the IC Act, ‘mixtures of mercury with other substances, including alloys of mercury, with a mercury concentration of at least 95% by weight’ as an industrial chemical. </w:t>
      </w:r>
    </w:p>
    <w:p w14:paraId="5364D085" w14:textId="77777777" w:rsidR="00BA6923" w:rsidRPr="004E5C4A" w:rsidRDefault="00BA6923" w:rsidP="00BA6923">
      <w:pPr>
        <w:pStyle w:val="ListParagraph"/>
        <w:ind w:left="360"/>
        <w:rPr>
          <w:rFonts w:ascii="Times New Roman" w:hAnsi="Times New Roman" w:cs="Times New Roman"/>
          <w:sz w:val="24"/>
          <w:szCs w:val="24"/>
          <w:lang w:val="en-US"/>
        </w:rPr>
      </w:pPr>
    </w:p>
    <w:p w14:paraId="5DA071DB" w14:textId="28715330" w:rsidR="00BA6923" w:rsidRPr="004E5C4A" w:rsidRDefault="00BA6923" w:rsidP="00BA6923">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This ensures that all elemental mercury and mercury mixtures that </w:t>
      </w:r>
      <w:r w:rsidR="00525FFD" w:rsidRPr="004E5C4A">
        <w:rPr>
          <w:rFonts w:ascii="Times New Roman" w:hAnsi="Times New Roman" w:cs="Times New Roman"/>
          <w:sz w:val="24"/>
          <w:szCs w:val="24"/>
          <w:lang w:val="en-US"/>
        </w:rPr>
        <w:t>are</w:t>
      </w:r>
      <w:r w:rsidRPr="004E5C4A">
        <w:rPr>
          <w:rFonts w:ascii="Times New Roman" w:hAnsi="Times New Roman" w:cs="Times New Roman"/>
          <w:sz w:val="24"/>
          <w:szCs w:val="24"/>
          <w:lang w:val="en-US"/>
        </w:rPr>
        <w:t xml:space="preserve"> covered by Article 3 of the Minamata Convention will, of </w:t>
      </w:r>
      <w:r w:rsidR="00525FFD" w:rsidRPr="004E5C4A">
        <w:rPr>
          <w:rFonts w:ascii="Times New Roman" w:hAnsi="Times New Roman" w:cs="Times New Roman"/>
          <w:sz w:val="24"/>
          <w:szCs w:val="24"/>
          <w:lang w:val="en-US"/>
        </w:rPr>
        <w:t>themselves</w:t>
      </w:r>
      <w:r w:rsidRPr="004E5C4A">
        <w:rPr>
          <w:rFonts w:ascii="Times New Roman" w:hAnsi="Times New Roman" w:cs="Times New Roman"/>
          <w:sz w:val="24"/>
          <w:szCs w:val="24"/>
          <w:lang w:val="en-US"/>
        </w:rPr>
        <w:t xml:space="preserve">, be an </w:t>
      </w:r>
      <w:r w:rsidRPr="004E5C4A">
        <w:rPr>
          <w:rFonts w:ascii="Times New Roman" w:hAnsi="Times New Roman" w:cs="Times New Roman"/>
          <w:i/>
          <w:iCs/>
          <w:sz w:val="24"/>
          <w:szCs w:val="24"/>
          <w:lang w:val="en-US"/>
        </w:rPr>
        <w:t>industrial chemical</w:t>
      </w:r>
      <w:r w:rsidRPr="004E5C4A">
        <w:rPr>
          <w:rFonts w:ascii="Times New Roman" w:hAnsi="Times New Roman" w:cs="Times New Roman"/>
          <w:sz w:val="24"/>
          <w:szCs w:val="24"/>
          <w:lang w:val="en-US"/>
        </w:rPr>
        <w:t xml:space="preserve"> for the purposes of the IC Act, and can therefore be regulated under this framework to the extent that </w:t>
      </w:r>
      <w:r w:rsidR="00525FFD" w:rsidRPr="004E5C4A">
        <w:rPr>
          <w:rFonts w:ascii="Times New Roman" w:hAnsi="Times New Roman" w:cs="Times New Roman"/>
          <w:sz w:val="24"/>
          <w:szCs w:val="24"/>
          <w:lang w:val="en-US"/>
        </w:rPr>
        <w:t>they</w:t>
      </w:r>
      <w:r w:rsidRPr="004E5C4A">
        <w:rPr>
          <w:rFonts w:ascii="Times New Roman" w:hAnsi="Times New Roman" w:cs="Times New Roman"/>
          <w:sz w:val="24"/>
          <w:szCs w:val="24"/>
          <w:lang w:val="en-US"/>
        </w:rPr>
        <w:t xml:space="preserve"> </w:t>
      </w:r>
      <w:r w:rsidR="00525FFD" w:rsidRPr="004E5C4A">
        <w:rPr>
          <w:rFonts w:ascii="Times New Roman" w:hAnsi="Times New Roman" w:cs="Times New Roman"/>
          <w:sz w:val="24"/>
          <w:szCs w:val="24"/>
          <w:lang w:val="en-US"/>
        </w:rPr>
        <w:t>are</w:t>
      </w:r>
      <w:r w:rsidRPr="004E5C4A">
        <w:rPr>
          <w:rFonts w:ascii="Times New Roman" w:hAnsi="Times New Roman" w:cs="Times New Roman"/>
          <w:sz w:val="24"/>
          <w:szCs w:val="24"/>
          <w:lang w:val="en-US"/>
        </w:rPr>
        <w:t xml:space="preserve"> being imported or exported for an industrial use. </w:t>
      </w:r>
    </w:p>
    <w:p w14:paraId="6F3CBBD7" w14:textId="77777777" w:rsidR="00BA6923" w:rsidRPr="004E5C4A" w:rsidRDefault="00BA6923" w:rsidP="00BA6923">
      <w:pPr>
        <w:pStyle w:val="ListParagraph"/>
        <w:ind w:left="360"/>
        <w:rPr>
          <w:rFonts w:ascii="Times New Roman" w:hAnsi="Times New Roman" w:cs="Times New Roman"/>
          <w:sz w:val="24"/>
          <w:szCs w:val="24"/>
          <w:lang w:val="en-US"/>
        </w:rPr>
      </w:pPr>
    </w:p>
    <w:p w14:paraId="07FF2CC8" w14:textId="2D39E191" w:rsidR="00BA6923" w:rsidRPr="004E5C4A" w:rsidRDefault="00BA6923" w:rsidP="00BA6923">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New paragraph 12A(a) does not have any effect on how other industrial chemicals that are contained in mixtures are regulated by the IC Act. In such cases, it will continue to be the industrial chemicals contained in the mixtures that are regulated, rather than the mixtures themselves. </w:t>
      </w:r>
    </w:p>
    <w:p w14:paraId="6365A9EE" w14:textId="77777777" w:rsidR="00BA6923" w:rsidRPr="004E5C4A" w:rsidRDefault="00BA6923" w:rsidP="00BA6923">
      <w:pPr>
        <w:pStyle w:val="ListParagraph"/>
        <w:ind w:left="360"/>
        <w:rPr>
          <w:rFonts w:ascii="Times New Roman" w:hAnsi="Times New Roman" w:cs="Times New Roman"/>
          <w:sz w:val="24"/>
          <w:szCs w:val="24"/>
          <w:lang w:val="en-US"/>
        </w:rPr>
      </w:pPr>
    </w:p>
    <w:p w14:paraId="4E34EEEB" w14:textId="5C9BE5A0" w:rsidR="00BA6923" w:rsidRPr="004E5C4A" w:rsidRDefault="00BA6923" w:rsidP="00BA6923">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In contrast, the terms of Article 3 of the Minamata Convention require that certain mercury mixtures are themselves regulated, in addition to regulating elemental mercury.  For this reason, new 12A(a) prescribes those mercury mixtures as industrial </w:t>
      </w:r>
      <w:proofErr w:type="gramStart"/>
      <w:r w:rsidRPr="004E5C4A">
        <w:rPr>
          <w:rFonts w:ascii="Times New Roman" w:hAnsi="Times New Roman" w:cs="Times New Roman"/>
          <w:sz w:val="24"/>
          <w:szCs w:val="24"/>
          <w:lang w:val="en-US"/>
        </w:rPr>
        <w:t>chemicals in their own right</w:t>
      </w:r>
      <w:proofErr w:type="gramEnd"/>
      <w:r w:rsidRPr="004E5C4A">
        <w:rPr>
          <w:rFonts w:ascii="Times New Roman" w:hAnsi="Times New Roman" w:cs="Times New Roman"/>
          <w:sz w:val="24"/>
          <w:szCs w:val="24"/>
          <w:lang w:val="en-US"/>
        </w:rPr>
        <w:t>.</w:t>
      </w:r>
    </w:p>
    <w:p w14:paraId="5FBE96F2" w14:textId="77777777" w:rsidR="00BA6923" w:rsidRPr="004E5C4A" w:rsidRDefault="00BA6923" w:rsidP="00BA6923">
      <w:pPr>
        <w:pStyle w:val="ListParagraph"/>
        <w:ind w:left="360"/>
        <w:rPr>
          <w:rFonts w:ascii="Times New Roman" w:hAnsi="Times New Roman" w:cs="Times New Roman"/>
          <w:sz w:val="24"/>
          <w:szCs w:val="24"/>
          <w:lang w:val="en-US"/>
        </w:rPr>
      </w:pPr>
    </w:p>
    <w:p w14:paraId="2DB19922" w14:textId="63C51752" w:rsidR="00BA6923" w:rsidRPr="004E5C4A" w:rsidRDefault="00BA6923" w:rsidP="00BA6923">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lastRenderedPageBreak/>
        <w:t xml:space="preserve">Where mercury is being imported or exported for a use other than an industrial use, the IC Act and the IC Rules will not apply. Instead, it is intended that such import or export will be regulated by the subject matter specific legislation relevant to the particular purpose of the import or export. This will be the </w:t>
      </w:r>
      <w:r w:rsidRPr="004E5C4A">
        <w:rPr>
          <w:rFonts w:ascii="Times New Roman" w:hAnsi="Times New Roman" w:cs="Times New Roman"/>
          <w:i/>
          <w:iCs/>
          <w:sz w:val="24"/>
          <w:szCs w:val="24"/>
          <w:lang w:val="en-US"/>
        </w:rPr>
        <w:t>Therapeutic Goods Regulations 1990</w:t>
      </w:r>
      <w:r w:rsidRPr="004E5C4A">
        <w:rPr>
          <w:rFonts w:ascii="Times New Roman" w:hAnsi="Times New Roman" w:cs="Times New Roman"/>
          <w:sz w:val="24"/>
          <w:szCs w:val="24"/>
          <w:lang w:val="en-US"/>
        </w:rPr>
        <w:t xml:space="preserve"> (TG Regulations) or the </w:t>
      </w:r>
      <w:r w:rsidRPr="004E5C4A">
        <w:rPr>
          <w:rFonts w:ascii="Times New Roman" w:hAnsi="Times New Roman" w:cs="Times New Roman"/>
          <w:i/>
          <w:iCs/>
          <w:sz w:val="24"/>
          <w:szCs w:val="24"/>
          <w:lang w:val="en-US"/>
        </w:rPr>
        <w:t>Agricultural and Veterinary Chemicals (Administration) Regulations 1995</w:t>
      </w:r>
      <w:r w:rsidRPr="004E5C4A">
        <w:rPr>
          <w:rFonts w:ascii="Times New Roman" w:hAnsi="Times New Roman" w:cs="Times New Roman"/>
          <w:sz w:val="24"/>
          <w:szCs w:val="24"/>
          <w:lang w:val="en-US"/>
        </w:rPr>
        <w:t xml:space="preserve"> (AVCA Regulations), depending on the purpose involved.</w:t>
      </w:r>
    </w:p>
    <w:p w14:paraId="1B1C89B8" w14:textId="5C097EB6" w:rsidR="00BA6923" w:rsidRPr="004E5C4A" w:rsidRDefault="00BA6923" w:rsidP="00BA6923">
      <w:pPr>
        <w:rPr>
          <w:rFonts w:ascii="Times New Roman" w:hAnsi="Times New Roman" w:cs="Times New Roman"/>
          <w:sz w:val="24"/>
          <w:szCs w:val="24"/>
          <w:u w:val="single"/>
          <w:lang w:val="en-US"/>
        </w:rPr>
      </w:pPr>
      <w:r w:rsidRPr="004E5C4A">
        <w:rPr>
          <w:rFonts w:ascii="Times New Roman" w:hAnsi="Times New Roman" w:cs="Times New Roman"/>
          <w:sz w:val="24"/>
          <w:szCs w:val="24"/>
          <w:u w:val="single"/>
          <w:lang w:val="en-US"/>
        </w:rPr>
        <w:t>Paragraph 12A(b)</w:t>
      </w:r>
    </w:p>
    <w:p w14:paraId="3CA20917" w14:textId="1675CC9C" w:rsidR="00BA6923" w:rsidRPr="004E5C4A" w:rsidRDefault="006D1D21"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IC Act generally regulates industrial chemicals by requiring such chemicals that are to be introduced (imported or manufactured) into Australia to be </w:t>
      </w:r>
      <w:r w:rsidR="00525FFD" w:rsidRPr="004E5C4A">
        <w:rPr>
          <w:rFonts w:ascii="Times New Roman" w:hAnsi="Times New Roman" w:cs="Times New Roman"/>
          <w:sz w:val="24"/>
          <w:szCs w:val="24"/>
          <w:lang w:val="en-US"/>
        </w:rPr>
        <w:t>categorised</w:t>
      </w:r>
      <w:r w:rsidRPr="004E5C4A">
        <w:rPr>
          <w:rFonts w:ascii="Times New Roman" w:hAnsi="Times New Roman" w:cs="Times New Roman"/>
          <w:sz w:val="24"/>
          <w:szCs w:val="24"/>
          <w:lang w:val="en-US"/>
        </w:rPr>
        <w:t xml:space="preserve"> and </w:t>
      </w:r>
      <w:r w:rsidR="00525FFD" w:rsidRPr="004E5C4A">
        <w:rPr>
          <w:rFonts w:ascii="Times New Roman" w:hAnsi="Times New Roman" w:cs="Times New Roman"/>
          <w:sz w:val="24"/>
          <w:szCs w:val="24"/>
          <w:lang w:val="en-US"/>
        </w:rPr>
        <w:t xml:space="preserve">the introducer </w:t>
      </w:r>
      <w:r w:rsidRPr="004E5C4A">
        <w:rPr>
          <w:rFonts w:ascii="Times New Roman" w:hAnsi="Times New Roman" w:cs="Times New Roman"/>
          <w:sz w:val="24"/>
          <w:szCs w:val="24"/>
          <w:lang w:val="en-US"/>
        </w:rPr>
        <w:t>registered under the Australian Industrial Chemical Introduction Scheme (AICIS) prior to introduction.</w:t>
      </w:r>
    </w:p>
    <w:p w14:paraId="68789137" w14:textId="03FC3C49" w:rsidR="006D1D21" w:rsidRPr="004E5C4A" w:rsidRDefault="006D1D21" w:rsidP="006D1D21">
      <w:pPr>
        <w:pStyle w:val="ListParagraph"/>
        <w:ind w:left="360"/>
        <w:rPr>
          <w:rFonts w:ascii="Times New Roman" w:hAnsi="Times New Roman" w:cs="Times New Roman"/>
          <w:sz w:val="24"/>
          <w:szCs w:val="24"/>
          <w:lang w:val="en-US"/>
        </w:rPr>
      </w:pPr>
    </w:p>
    <w:p w14:paraId="0F2B771A" w14:textId="262CD4D2" w:rsidR="006D1D21" w:rsidRPr="004E5C4A" w:rsidRDefault="006D1D21"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As noted above, the IC Act does not ordinarily regulate mixtures of chemicals as an industrial </w:t>
      </w:r>
      <w:proofErr w:type="gramStart"/>
      <w:r w:rsidRPr="004E5C4A">
        <w:rPr>
          <w:rFonts w:ascii="Times New Roman" w:hAnsi="Times New Roman" w:cs="Times New Roman"/>
          <w:sz w:val="24"/>
          <w:szCs w:val="24"/>
          <w:lang w:val="en-US"/>
        </w:rPr>
        <w:t>chemical in its own right</w:t>
      </w:r>
      <w:proofErr w:type="gramEnd"/>
      <w:r w:rsidRPr="004E5C4A">
        <w:rPr>
          <w:rFonts w:ascii="Times New Roman" w:hAnsi="Times New Roman" w:cs="Times New Roman"/>
          <w:sz w:val="24"/>
          <w:szCs w:val="24"/>
          <w:lang w:val="en-US"/>
        </w:rPr>
        <w:t xml:space="preserve">. Accordingly, such mixtures are not, of themselves, ordinarily required to be </w:t>
      </w:r>
      <w:r w:rsidR="00525FFD" w:rsidRPr="004E5C4A">
        <w:rPr>
          <w:rFonts w:ascii="Times New Roman" w:hAnsi="Times New Roman" w:cs="Times New Roman"/>
          <w:sz w:val="24"/>
          <w:szCs w:val="24"/>
          <w:lang w:val="en-US"/>
        </w:rPr>
        <w:t>categorised or be relevant for registration requirements</w:t>
      </w:r>
      <w:r w:rsidRPr="004E5C4A">
        <w:rPr>
          <w:rFonts w:ascii="Times New Roman" w:hAnsi="Times New Roman" w:cs="Times New Roman"/>
          <w:sz w:val="24"/>
          <w:szCs w:val="24"/>
          <w:lang w:val="en-US"/>
        </w:rPr>
        <w:t xml:space="preserve"> under Parts 2 and 3 of the IC Act before they are introduced to Australia (even though the individual chemicals that make up the mixtures may need to be).</w:t>
      </w:r>
    </w:p>
    <w:p w14:paraId="20E1A17B" w14:textId="41CF7679" w:rsidR="006D1D21" w:rsidRPr="004E5C4A" w:rsidRDefault="006D1D21" w:rsidP="006D1D21">
      <w:pPr>
        <w:pStyle w:val="ListParagraph"/>
        <w:ind w:left="360"/>
        <w:rPr>
          <w:rFonts w:ascii="Times New Roman" w:hAnsi="Times New Roman" w:cs="Times New Roman"/>
          <w:sz w:val="24"/>
          <w:szCs w:val="24"/>
          <w:lang w:val="en-US"/>
        </w:rPr>
      </w:pPr>
    </w:p>
    <w:p w14:paraId="41F2AA05" w14:textId="0AC91931" w:rsidR="006D1D21" w:rsidRPr="004E5C4A" w:rsidRDefault="00152B2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The definition of mercury in Article 3 of the Convention means it</w:t>
      </w:r>
      <w:r w:rsidR="006D1D21" w:rsidRPr="004E5C4A">
        <w:rPr>
          <w:rFonts w:ascii="Times New Roman" w:hAnsi="Times New Roman" w:cs="Times New Roman"/>
          <w:sz w:val="24"/>
          <w:szCs w:val="24"/>
          <w:lang w:val="en-US"/>
        </w:rPr>
        <w:t xml:space="preserve"> is necessary for certain mercury mixtures to be prescribed as an industrial </w:t>
      </w:r>
      <w:proofErr w:type="gramStart"/>
      <w:r w:rsidR="006D1D21" w:rsidRPr="004E5C4A">
        <w:rPr>
          <w:rFonts w:ascii="Times New Roman" w:hAnsi="Times New Roman" w:cs="Times New Roman"/>
          <w:sz w:val="24"/>
          <w:szCs w:val="24"/>
          <w:lang w:val="en-US"/>
        </w:rPr>
        <w:t>chemical in their own right</w:t>
      </w:r>
      <w:proofErr w:type="gramEnd"/>
      <w:r w:rsidRPr="004E5C4A">
        <w:rPr>
          <w:rFonts w:ascii="Times New Roman" w:hAnsi="Times New Roman" w:cs="Times New Roman"/>
          <w:sz w:val="24"/>
          <w:szCs w:val="24"/>
          <w:lang w:val="en-US"/>
        </w:rPr>
        <w:t xml:space="preserve"> (see new paragraph 12A(a). However, such mercury mixtures will only need to be regulated</w:t>
      </w:r>
      <w:proofErr w:type="gramStart"/>
      <w:r w:rsidRPr="004E5C4A">
        <w:rPr>
          <w:rFonts w:ascii="Times New Roman" w:hAnsi="Times New Roman" w:cs="Times New Roman"/>
          <w:sz w:val="24"/>
          <w:szCs w:val="24"/>
          <w:lang w:val="en-US"/>
        </w:rPr>
        <w:t>, in their own right, for</w:t>
      </w:r>
      <w:proofErr w:type="gramEnd"/>
      <w:r w:rsidRPr="004E5C4A">
        <w:rPr>
          <w:rFonts w:ascii="Times New Roman" w:hAnsi="Times New Roman" w:cs="Times New Roman"/>
          <w:sz w:val="24"/>
          <w:szCs w:val="24"/>
          <w:lang w:val="en-US"/>
        </w:rPr>
        <w:t xml:space="preserve"> the purposes of implementing the Minamata Convention. The Australian Government’s policy is that the introduction into Australia of these mercury mixtures will not require </w:t>
      </w:r>
      <w:proofErr w:type="spellStart"/>
      <w:r w:rsidR="00525FFD" w:rsidRPr="004E5C4A">
        <w:rPr>
          <w:rFonts w:ascii="Times New Roman" w:hAnsi="Times New Roman" w:cs="Times New Roman"/>
          <w:sz w:val="24"/>
          <w:szCs w:val="24"/>
          <w:lang w:val="en-US"/>
        </w:rPr>
        <w:t>categorisation</w:t>
      </w:r>
      <w:proofErr w:type="spellEnd"/>
      <w:r w:rsidR="00525FFD" w:rsidRPr="004E5C4A">
        <w:rPr>
          <w:rFonts w:ascii="Times New Roman" w:hAnsi="Times New Roman" w:cs="Times New Roman"/>
          <w:sz w:val="24"/>
          <w:szCs w:val="24"/>
          <w:lang w:val="en-US"/>
        </w:rPr>
        <w:t xml:space="preserve"> or be relevant for registration requirements</w:t>
      </w:r>
      <w:r w:rsidRPr="004E5C4A">
        <w:rPr>
          <w:rFonts w:ascii="Times New Roman" w:hAnsi="Times New Roman" w:cs="Times New Roman"/>
          <w:sz w:val="24"/>
          <w:szCs w:val="24"/>
          <w:lang w:val="en-US"/>
        </w:rPr>
        <w:t xml:space="preserve"> for the purposes of the AICIS scheme in Parts 2 and 3 of the IC Act.</w:t>
      </w:r>
    </w:p>
    <w:p w14:paraId="7E0F18B4" w14:textId="0AB6AD0E" w:rsidR="00152B24" w:rsidRPr="004E5C4A" w:rsidRDefault="00152B24" w:rsidP="00152B24">
      <w:pPr>
        <w:pStyle w:val="ListParagraph"/>
        <w:ind w:left="360"/>
        <w:rPr>
          <w:rFonts w:ascii="Times New Roman" w:hAnsi="Times New Roman" w:cs="Times New Roman"/>
          <w:sz w:val="24"/>
          <w:szCs w:val="24"/>
          <w:lang w:val="en-US"/>
        </w:rPr>
      </w:pPr>
    </w:p>
    <w:p w14:paraId="076D6FF0" w14:textId="77777777" w:rsidR="00CD5DA7" w:rsidRPr="004E5C4A" w:rsidRDefault="00152B2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paragraph 12A(b) achieves this policy intent by prescribing the relevant mercury mixtures as an excluded introduction for the purposes of paragraph 11(2)(e) of the IC Act. Subsection 11(1) of the IC Act provides that the IC Act, other than Parts 1, 4, 7, 9, 10 and Division 4 of Part 6, does not apply to an excluded introduction.</w:t>
      </w:r>
      <w:r w:rsidR="00CD5DA7" w:rsidRPr="004E5C4A">
        <w:rPr>
          <w:rFonts w:ascii="Times New Roman" w:hAnsi="Times New Roman" w:cs="Times New Roman"/>
          <w:sz w:val="24"/>
          <w:szCs w:val="24"/>
          <w:lang w:val="en-US"/>
        </w:rPr>
        <w:t xml:space="preserve"> </w:t>
      </w:r>
    </w:p>
    <w:p w14:paraId="26736E7C" w14:textId="77777777" w:rsidR="00CD5DA7" w:rsidRPr="004E5C4A" w:rsidRDefault="00CD5DA7" w:rsidP="00CD5DA7">
      <w:pPr>
        <w:pStyle w:val="ListParagraph"/>
        <w:ind w:left="360"/>
        <w:rPr>
          <w:rFonts w:ascii="Times New Roman" w:hAnsi="Times New Roman" w:cs="Times New Roman"/>
          <w:sz w:val="24"/>
          <w:szCs w:val="24"/>
          <w:lang w:val="en-US"/>
        </w:rPr>
      </w:pPr>
    </w:p>
    <w:p w14:paraId="6B718A01" w14:textId="2C589842" w:rsidR="00BA6923" w:rsidRPr="004E5C4A" w:rsidRDefault="00CD5DA7" w:rsidP="00610E5F">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Importantly, this has the effect that the </w:t>
      </w:r>
      <w:proofErr w:type="spellStart"/>
      <w:r w:rsidR="00525FFD" w:rsidRPr="004E5C4A">
        <w:rPr>
          <w:rFonts w:ascii="Times New Roman" w:hAnsi="Times New Roman" w:cs="Times New Roman"/>
          <w:sz w:val="24"/>
          <w:szCs w:val="24"/>
          <w:lang w:val="en-US"/>
        </w:rPr>
        <w:t>categorisation</w:t>
      </w:r>
      <w:proofErr w:type="spellEnd"/>
      <w:r w:rsidRPr="004E5C4A">
        <w:rPr>
          <w:rFonts w:ascii="Times New Roman" w:hAnsi="Times New Roman" w:cs="Times New Roman"/>
          <w:sz w:val="24"/>
          <w:szCs w:val="24"/>
          <w:lang w:val="en-US"/>
        </w:rPr>
        <w:t xml:space="preserve"> and registration requirements in Parts 2 and 3 of the IC Act will not apply to mercury mixtures that have been prescribed as an industrial chemical by new paragraph 12A(a). However, as section 163 </w:t>
      </w:r>
      <w:r w:rsidR="00610E5F" w:rsidRPr="004E5C4A">
        <w:rPr>
          <w:rFonts w:ascii="Times New Roman" w:hAnsi="Times New Roman" w:cs="Times New Roman"/>
          <w:sz w:val="24"/>
          <w:szCs w:val="24"/>
          <w:lang w:val="en-US"/>
        </w:rPr>
        <w:t>is located in Part 9 of the IC Act, the requirements of IC Rules that are inserted by the Amendment Rules will apply to the relevant mercury mixtures that are prescribed to be industrial chemicals, consistent with Australia’s obligations under the Minamata Convention.</w:t>
      </w:r>
    </w:p>
    <w:p w14:paraId="4464D286" w14:textId="216DFD2C" w:rsidR="004642A4" w:rsidRPr="004E5C4A" w:rsidRDefault="004642A4" w:rsidP="004642A4">
      <w:pP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t>Item 3 – After Part 1 of Chapter 6</w:t>
      </w:r>
    </w:p>
    <w:p w14:paraId="3A63E2E9" w14:textId="3FA2ACD7" w:rsidR="004642A4" w:rsidRPr="004E5C4A" w:rsidRDefault="00843C64" w:rsidP="00843C64">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Item </w:t>
      </w:r>
      <w:r w:rsidR="004642A4" w:rsidRPr="004E5C4A">
        <w:rPr>
          <w:rFonts w:ascii="Times New Roman" w:hAnsi="Times New Roman" w:cs="Times New Roman"/>
          <w:sz w:val="24"/>
          <w:szCs w:val="24"/>
          <w:lang w:val="en-US"/>
        </w:rPr>
        <w:t>3</w:t>
      </w:r>
      <w:r w:rsidRPr="004E5C4A">
        <w:rPr>
          <w:rFonts w:ascii="Times New Roman" w:hAnsi="Times New Roman" w:cs="Times New Roman"/>
          <w:sz w:val="24"/>
          <w:szCs w:val="24"/>
          <w:lang w:val="en-US"/>
        </w:rPr>
        <w:t xml:space="preserve"> of Schedule 1 to the Amendment Rules </w:t>
      </w:r>
      <w:r w:rsidR="004642A4" w:rsidRPr="004E5C4A">
        <w:rPr>
          <w:rFonts w:ascii="Times New Roman" w:hAnsi="Times New Roman" w:cs="Times New Roman"/>
          <w:sz w:val="24"/>
          <w:szCs w:val="24"/>
          <w:lang w:val="en-US"/>
        </w:rPr>
        <w:t>inserts new Part 1A of Chapter 6 of the IC Rules. New Part 1A consists of new section 7</w:t>
      </w:r>
      <w:r w:rsidR="00525FFD" w:rsidRPr="004E5C4A">
        <w:rPr>
          <w:rFonts w:ascii="Times New Roman" w:hAnsi="Times New Roman" w:cs="Times New Roman"/>
          <w:sz w:val="24"/>
          <w:szCs w:val="24"/>
          <w:lang w:val="en-US"/>
        </w:rPr>
        <w:t>0</w:t>
      </w:r>
      <w:r w:rsidR="004642A4" w:rsidRPr="004E5C4A">
        <w:rPr>
          <w:rFonts w:ascii="Times New Roman" w:hAnsi="Times New Roman" w:cs="Times New Roman"/>
          <w:sz w:val="24"/>
          <w:szCs w:val="24"/>
          <w:lang w:val="en-US"/>
        </w:rPr>
        <w:t>A.</w:t>
      </w:r>
    </w:p>
    <w:p w14:paraId="4559BDEB" w14:textId="110A34B9" w:rsidR="004642A4" w:rsidRPr="004E5C4A" w:rsidRDefault="004642A4" w:rsidP="004642A4">
      <w:pPr>
        <w:rPr>
          <w:rFonts w:ascii="Times New Roman" w:hAnsi="Times New Roman" w:cs="Times New Roman"/>
          <w:sz w:val="24"/>
          <w:szCs w:val="24"/>
          <w:u w:val="single"/>
          <w:lang w:val="en-US"/>
        </w:rPr>
      </w:pPr>
      <w:r w:rsidRPr="004E5C4A">
        <w:rPr>
          <w:rFonts w:ascii="Times New Roman" w:hAnsi="Times New Roman" w:cs="Times New Roman"/>
          <w:sz w:val="24"/>
          <w:szCs w:val="24"/>
          <w:u w:val="single"/>
          <w:lang w:val="en-US"/>
        </w:rPr>
        <w:t>Section 7</w:t>
      </w:r>
      <w:r w:rsidR="00525FFD" w:rsidRPr="004E5C4A">
        <w:rPr>
          <w:rFonts w:ascii="Times New Roman" w:hAnsi="Times New Roman" w:cs="Times New Roman"/>
          <w:sz w:val="24"/>
          <w:szCs w:val="24"/>
          <w:u w:val="single"/>
          <w:lang w:val="en-US"/>
        </w:rPr>
        <w:t>0</w:t>
      </w:r>
      <w:r w:rsidRPr="004E5C4A">
        <w:rPr>
          <w:rFonts w:ascii="Times New Roman" w:hAnsi="Times New Roman" w:cs="Times New Roman"/>
          <w:sz w:val="24"/>
          <w:szCs w:val="24"/>
          <w:u w:val="single"/>
          <w:lang w:val="en-US"/>
        </w:rPr>
        <w:t>A</w:t>
      </w:r>
    </w:p>
    <w:p w14:paraId="23B74A7C" w14:textId="312AB9E2" w:rsidR="00843C64" w:rsidRPr="004E5C4A" w:rsidRDefault="004642A4" w:rsidP="00843C64">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section 7</w:t>
      </w:r>
      <w:r w:rsidR="00525FFD" w:rsidRPr="004E5C4A">
        <w:rPr>
          <w:rFonts w:ascii="Times New Roman" w:hAnsi="Times New Roman" w:cs="Times New Roman"/>
          <w:sz w:val="24"/>
          <w:szCs w:val="24"/>
          <w:lang w:val="en-US"/>
        </w:rPr>
        <w:t>0</w:t>
      </w:r>
      <w:r w:rsidRPr="004E5C4A">
        <w:rPr>
          <w:rFonts w:ascii="Times New Roman" w:hAnsi="Times New Roman" w:cs="Times New Roman"/>
          <w:sz w:val="24"/>
          <w:szCs w:val="24"/>
          <w:lang w:val="en-US"/>
        </w:rPr>
        <w:t>A i</w:t>
      </w:r>
      <w:r w:rsidR="00843C64" w:rsidRPr="004E5C4A">
        <w:rPr>
          <w:rFonts w:ascii="Times New Roman" w:hAnsi="Times New Roman" w:cs="Times New Roman"/>
          <w:sz w:val="24"/>
          <w:szCs w:val="24"/>
          <w:lang w:val="en-US"/>
        </w:rPr>
        <w:t>nsert</w:t>
      </w:r>
      <w:r w:rsidRPr="004E5C4A">
        <w:rPr>
          <w:rFonts w:ascii="Times New Roman" w:hAnsi="Times New Roman" w:cs="Times New Roman"/>
          <w:sz w:val="24"/>
          <w:szCs w:val="24"/>
          <w:lang w:val="en-US"/>
        </w:rPr>
        <w:t>s</w:t>
      </w:r>
      <w:r w:rsidR="00843C64" w:rsidRPr="004E5C4A">
        <w:rPr>
          <w:rFonts w:ascii="Times New Roman" w:hAnsi="Times New Roman" w:cs="Times New Roman"/>
          <w:sz w:val="24"/>
          <w:szCs w:val="24"/>
          <w:lang w:val="en-US"/>
        </w:rPr>
        <w:t xml:space="preserve"> definition</w:t>
      </w:r>
      <w:r w:rsidRPr="004E5C4A">
        <w:rPr>
          <w:rFonts w:ascii="Times New Roman" w:hAnsi="Times New Roman" w:cs="Times New Roman"/>
          <w:sz w:val="24"/>
          <w:szCs w:val="24"/>
          <w:lang w:val="en-US"/>
        </w:rPr>
        <w:t>s</w:t>
      </w:r>
      <w:r w:rsidR="00843C64" w:rsidRPr="004E5C4A">
        <w:rPr>
          <w:rFonts w:ascii="Times New Roman" w:hAnsi="Times New Roman" w:cs="Times New Roman"/>
          <w:sz w:val="24"/>
          <w:szCs w:val="24"/>
          <w:lang w:val="en-US"/>
        </w:rPr>
        <w:t xml:space="preserve"> for </w:t>
      </w:r>
      <w:r w:rsidR="00843C64" w:rsidRPr="004E5C4A">
        <w:rPr>
          <w:rFonts w:ascii="Times New Roman" w:hAnsi="Times New Roman" w:cs="Times New Roman"/>
          <w:i/>
          <w:iCs/>
          <w:sz w:val="24"/>
          <w:szCs w:val="24"/>
          <w:lang w:val="en-US"/>
        </w:rPr>
        <w:t>mercur</w:t>
      </w:r>
      <w:r w:rsidRPr="004E5C4A">
        <w:rPr>
          <w:rFonts w:ascii="Times New Roman" w:hAnsi="Times New Roman" w:cs="Times New Roman"/>
          <w:i/>
          <w:iCs/>
          <w:sz w:val="24"/>
          <w:szCs w:val="24"/>
          <w:lang w:val="en-US"/>
        </w:rPr>
        <w:t xml:space="preserve">y </w:t>
      </w:r>
      <w:r w:rsidR="00843C64" w:rsidRPr="004E5C4A">
        <w:rPr>
          <w:rFonts w:ascii="Times New Roman" w:hAnsi="Times New Roman" w:cs="Times New Roman"/>
          <w:sz w:val="24"/>
          <w:szCs w:val="24"/>
          <w:lang w:val="en-US"/>
        </w:rPr>
        <w:t xml:space="preserve">and </w:t>
      </w:r>
      <w:r w:rsidR="00843C64" w:rsidRPr="004E5C4A">
        <w:rPr>
          <w:rFonts w:ascii="Times New Roman" w:hAnsi="Times New Roman" w:cs="Times New Roman"/>
          <w:i/>
          <w:iCs/>
          <w:sz w:val="24"/>
          <w:szCs w:val="24"/>
          <w:lang w:val="en-US"/>
        </w:rPr>
        <w:t>non-Minamata mercury</w:t>
      </w:r>
      <w:r w:rsidRPr="004E5C4A">
        <w:rPr>
          <w:rFonts w:ascii="Times New Roman" w:hAnsi="Times New Roman" w:cs="Times New Roman"/>
          <w:sz w:val="24"/>
          <w:szCs w:val="24"/>
          <w:lang w:val="en-US"/>
        </w:rPr>
        <w:t xml:space="preserve"> for the purpose of Chapter 6 of the IC Rules. Chapter 6 of the IC Rules is where the new </w:t>
      </w:r>
      <w:r w:rsidRPr="004E5C4A">
        <w:rPr>
          <w:rFonts w:ascii="Times New Roman" w:hAnsi="Times New Roman" w:cs="Times New Roman"/>
          <w:sz w:val="24"/>
          <w:szCs w:val="24"/>
          <w:lang w:val="en-US"/>
        </w:rPr>
        <w:lastRenderedPageBreak/>
        <w:t>prohibitions on the import and export of mercury, for the purposes of implementing Australia’s obligations under the Minamata Convention, will be located (see item 5).</w:t>
      </w:r>
    </w:p>
    <w:p w14:paraId="49B1304B" w14:textId="77777777" w:rsidR="00843C64" w:rsidRPr="004E5C4A" w:rsidRDefault="00843C64" w:rsidP="00843C64">
      <w:pPr>
        <w:pStyle w:val="ListParagraph"/>
        <w:ind w:left="360"/>
        <w:rPr>
          <w:rFonts w:ascii="Times New Roman" w:hAnsi="Times New Roman" w:cs="Times New Roman"/>
          <w:sz w:val="24"/>
          <w:szCs w:val="24"/>
          <w:lang w:val="en-US"/>
        </w:rPr>
      </w:pPr>
    </w:p>
    <w:p w14:paraId="2D967E65" w14:textId="7134B4AC" w:rsidR="00843C64" w:rsidRPr="004E5C4A" w:rsidRDefault="00843C64" w:rsidP="00843C64">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term </w:t>
      </w:r>
      <w:r w:rsidRPr="004E5C4A">
        <w:rPr>
          <w:rFonts w:ascii="Times New Roman" w:hAnsi="Times New Roman" w:cs="Times New Roman"/>
          <w:i/>
          <w:iCs/>
          <w:sz w:val="24"/>
          <w:szCs w:val="24"/>
          <w:lang w:val="en-US"/>
        </w:rPr>
        <w:t xml:space="preserve">mercury </w:t>
      </w:r>
      <w:r w:rsidRPr="004E5C4A">
        <w:rPr>
          <w:rFonts w:ascii="Times New Roman" w:hAnsi="Times New Roman" w:cs="Times New Roman"/>
          <w:sz w:val="24"/>
          <w:szCs w:val="24"/>
          <w:lang w:val="en-US"/>
        </w:rPr>
        <w:t>is defined as elemental mercury (</w:t>
      </w:r>
      <w:proofErr w:type="gramStart"/>
      <w:r w:rsidRPr="004E5C4A">
        <w:rPr>
          <w:rFonts w:ascii="Times New Roman" w:hAnsi="Times New Roman" w:cs="Times New Roman"/>
          <w:sz w:val="24"/>
          <w:szCs w:val="24"/>
          <w:lang w:val="en-US"/>
        </w:rPr>
        <w:t>Hg(</w:t>
      </w:r>
      <w:proofErr w:type="gramEnd"/>
      <w:r w:rsidRPr="004E5C4A">
        <w:rPr>
          <w:rFonts w:ascii="Times New Roman" w:hAnsi="Times New Roman" w:cs="Times New Roman"/>
          <w:sz w:val="24"/>
          <w:szCs w:val="24"/>
          <w:lang w:val="en-US"/>
        </w:rPr>
        <w:t xml:space="preserve">0), CAS No. 7439-97-6) and includes mixtures of mercury (including alloys of mercury) with a mercury concentration of at least 95% by weight, but would exclude non-Minamata mercury. This definition is consistent with the definition of mercury </w:t>
      </w:r>
      <w:r w:rsidR="004642A4" w:rsidRPr="004E5C4A">
        <w:rPr>
          <w:rFonts w:ascii="Times New Roman" w:hAnsi="Times New Roman" w:cs="Times New Roman"/>
          <w:sz w:val="24"/>
          <w:szCs w:val="24"/>
          <w:lang w:val="en-US"/>
        </w:rPr>
        <w:t xml:space="preserve">as used in Article 3 of </w:t>
      </w:r>
      <w:r w:rsidRPr="004E5C4A">
        <w:rPr>
          <w:rFonts w:ascii="Times New Roman" w:hAnsi="Times New Roman" w:cs="Times New Roman"/>
          <w:sz w:val="24"/>
          <w:szCs w:val="24"/>
          <w:lang w:val="en-US"/>
        </w:rPr>
        <w:t xml:space="preserve">the Minamata Convention. </w:t>
      </w:r>
    </w:p>
    <w:p w14:paraId="017BB7AC" w14:textId="77777777" w:rsidR="00843C64" w:rsidRPr="004E5C4A" w:rsidRDefault="00843C64" w:rsidP="00843C64">
      <w:pPr>
        <w:pStyle w:val="ListParagraph"/>
        <w:ind w:left="360"/>
        <w:rPr>
          <w:rFonts w:ascii="Times New Roman" w:hAnsi="Times New Roman" w:cs="Times New Roman"/>
          <w:sz w:val="24"/>
          <w:szCs w:val="24"/>
          <w:lang w:val="en-US"/>
        </w:rPr>
      </w:pPr>
    </w:p>
    <w:p w14:paraId="14B13BC3" w14:textId="4C00E5AF" w:rsidR="00843C64" w:rsidRPr="004E5C4A" w:rsidRDefault="00843C64" w:rsidP="004642A4">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The intention is that, consistent with Australia’s obligations under Article 3(6) and 3(8) of the Minamata Convention, only mercury that falls within this definition will be subject to the new prohibitions on import and export of mercury.</w:t>
      </w:r>
    </w:p>
    <w:p w14:paraId="59783859" w14:textId="77777777" w:rsidR="004642A4" w:rsidRPr="004E5C4A" w:rsidRDefault="004642A4" w:rsidP="004642A4">
      <w:pPr>
        <w:pStyle w:val="ListParagraph"/>
        <w:ind w:left="360"/>
        <w:rPr>
          <w:rFonts w:ascii="Times New Roman" w:hAnsi="Times New Roman" w:cs="Times New Roman"/>
          <w:sz w:val="24"/>
          <w:szCs w:val="24"/>
          <w:lang w:val="en-US"/>
        </w:rPr>
      </w:pPr>
    </w:p>
    <w:p w14:paraId="51323FAC" w14:textId="4F29D111" w:rsidR="00843C64" w:rsidRPr="004E5C4A" w:rsidRDefault="00843C64" w:rsidP="004642A4">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term </w:t>
      </w:r>
      <w:r w:rsidRPr="004E5C4A">
        <w:rPr>
          <w:rFonts w:ascii="Times New Roman" w:hAnsi="Times New Roman" w:cs="Times New Roman"/>
          <w:i/>
          <w:iCs/>
          <w:sz w:val="24"/>
          <w:szCs w:val="24"/>
          <w:lang w:val="en-US"/>
        </w:rPr>
        <w:t>non-Minamata mercury</w:t>
      </w:r>
      <w:r w:rsidRPr="004E5C4A">
        <w:rPr>
          <w:rFonts w:ascii="Times New Roman" w:hAnsi="Times New Roman" w:cs="Times New Roman"/>
          <w:sz w:val="24"/>
          <w:szCs w:val="24"/>
          <w:lang w:val="en-US"/>
        </w:rPr>
        <w:t xml:space="preserve"> cover</w:t>
      </w:r>
      <w:r w:rsidR="00525FFD" w:rsidRPr="004E5C4A">
        <w:rPr>
          <w:rFonts w:ascii="Times New Roman" w:hAnsi="Times New Roman" w:cs="Times New Roman"/>
          <w:sz w:val="24"/>
          <w:szCs w:val="24"/>
          <w:lang w:val="en-US"/>
        </w:rPr>
        <w:t>s</w:t>
      </w:r>
      <w:r w:rsidRPr="004E5C4A">
        <w:rPr>
          <w:rFonts w:ascii="Times New Roman" w:hAnsi="Times New Roman" w:cs="Times New Roman"/>
          <w:sz w:val="24"/>
          <w:szCs w:val="24"/>
          <w:lang w:val="en-US"/>
        </w:rPr>
        <w:t xml:space="preserve"> the categories of mercury to be used for laboratory-scale research or as a reference standard</w:t>
      </w:r>
      <w:r w:rsidR="004642A4" w:rsidRPr="004E5C4A">
        <w:rPr>
          <w:rFonts w:ascii="Times New Roman" w:hAnsi="Times New Roman" w:cs="Times New Roman"/>
          <w:sz w:val="24"/>
          <w:szCs w:val="24"/>
          <w:lang w:val="en-US"/>
        </w:rPr>
        <w:t xml:space="preserve"> (such as use for the calibration of equipment)</w:t>
      </w:r>
      <w:r w:rsidRPr="004E5C4A">
        <w:rPr>
          <w:rFonts w:ascii="Times New Roman" w:hAnsi="Times New Roman" w:cs="Times New Roman"/>
          <w:sz w:val="24"/>
          <w:szCs w:val="24"/>
          <w:lang w:val="en-US"/>
        </w:rPr>
        <w:t>, naturally occurring trace quantities of mercury present in products such as non-mercury metals, ores or mineral products (including coal) or in products derived from such products, and</w:t>
      </w:r>
      <w:r w:rsidRPr="004E5C4A">
        <w:t xml:space="preserve"> </w:t>
      </w:r>
      <w:r w:rsidRPr="004E5C4A">
        <w:rPr>
          <w:rFonts w:ascii="Times New Roman" w:hAnsi="Times New Roman" w:cs="Times New Roman"/>
          <w:sz w:val="24"/>
          <w:szCs w:val="24"/>
          <w:lang w:val="en-US"/>
        </w:rPr>
        <w:t xml:space="preserve">unintentional trace quantities of mercury in chemical products. The concept of </w:t>
      </w:r>
      <w:r w:rsidRPr="004E5C4A">
        <w:rPr>
          <w:rFonts w:ascii="Times New Roman" w:hAnsi="Times New Roman" w:cs="Times New Roman"/>
          <w:i/>
          <w:iCs/>
          <w:sz w:val="24"/>
          <w:szCs w:val="24"/>
          <w:lang w:val="en-US"/>
        </w:rPr>
        <w:t>non-Minamata mercury</w:t>
      </w:r>
      <w:r w:rsidRPr="004E5C4A">
        <w:rPr>
          <w:rFonts w:ascii="Times New Roman" w:hAnsi="Times New Roman" w:cs="Times New Roman"/>
          <w:sz w:val="24"/>
          <w:szCs w:val="24"/>
          <w:lang w:val="en-US"/>
        </w:rPr>
        <w:t xml:space="preserve"> is relevant to the definition of </w:t>
      </w:r>
      <w:r w:rsidRPr="004E5C4A">
        <w:rPr>
          <w:rFonts w:ascii="Times New Roman" w:hAnsi="Times New Roman" w:cs="Times New Roman"/>
          <w:i/>
          <w:iCs/>
          <w:sz w:val="24"/>
          <w:szCs w:val="24"/>
          <w:lang w:val="en-US"/>
        </w:rPr>
        <w:t>mercury</w:t>
      </w:r>
      <w:r w:rsidRPr="004E5C4A">
        <w:rPr>
          <w:rFonts w:ascii="Times New Roman" w:hAnsi="Times New Roman" w:cs="Times New Roman"/>
          <w:sz w:val="24"/>
          <w:szCs w:val="24"/>
          <w:lang w:val="en-US"/>
        </w:rPr>
        <w:t xml:space="preserve">, as it covers the categories of mercury that are excluded from that definition, and therefore will not be regulated under the IC Rules. This is consistent with Australia’s obligations under the Minamata Convention, which do not extend to these categories of mercury. </w:t>
      </w:r>
    </w:p>
    <w:p w14:paraId="24CBBB2F" w14:textId="356576F7" w:rsidR="00C35137" w:rsidRPr="004E5C4A" w:rsidRDefault="00B03444" w:rsidP="00764385">
      <w:pP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t xml:space="preserve">Item </w:t>
      </w:r>
      <w:r w:rsidR="000D1401" w:rsidRPr="004E5C4A">
        <w:rPr>
          <w:rFonts w:ascii="Times New Roman" w:hAnsi="Times New Roman" w:cs="Times New Roman"/>
          <w:b/>
          <w:bCs/>
          <w:sz w:val="24"/>
          <w:szCs w:val="24"/>
          <w:lang w:val="en-US"/>
        </w:rPr>
        <w:t>4</w:t>
      </w:r>
      <w:r w:rsidRPr="004E5C4A">
        <w:rPr>
          <w:rFonts w:ascii="Times New Roman" w:hAnsi="Times New Roman" w:cs="Times New Roman"/>
          <w:b/>
          <w:bCs/>
          <w:sz w:val="24"/>
          <w:szCs w:val="24"/>
          <w:lang w:val="en-US"/>
        </w:rPr>
        <w:t xml:space="preserve"> – Before section 71</w:t>
      </w:r>
    </w:p>
    <w:p w14:paraId="05DF7A91" w14:textId="44ADB23A" w:rsidR="003922F2" w:rsidRPr="004E5C4A" w:rsidRDefault="00B0344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Item </w:t>
      </w:r>
      <w:r w:rsidR="000D1401" w:rsidRPr="004E5C4A">
        <w:rPr>
          <w:rFonts w:ascii="Times New Roman" w:hAnsi="Times New Roman" w:cs="Times New Roman"/>
          <w:sz w:val="24"/>
          <w:szCs w:val="24"/>
          <w:lang w:val="en-US"/>
        </w:rPr>
        <w:t>4</w:t>
      </w:r>
      <w:r w:rsidRPr="004E5C4A">
        <w:rPr>
          <w:rFonts w:ascii="Times New Roman" w:hAnsi="Times New Roman" w:cs="Times New Roman"/>
          <w:sz w:val="24"/>
          <w:szCs w:val="24"/>
          <w:lang w:val="en-US"/>
        </w:rPr>
        <w:t xml:space="preserve"> </w:t>
      </w:r>
      <w:r w:rsidR="003922F2" w:rsidRPr="004E5C4A">
        <w:rPr>
          <w:rFonts w:ascii="Times New Roman" w:hAnsi="Times New Roman" w:cs="Times New Roman"/>
          <w:sz w:val="24"/>
          <w:szCs w:val="24"/>
          <w:lang w:val="en-US"/>
        </w:rPr>
        <w:t xml:space="preserve">of Schedule 1 to the Amendment Rules </w:t>
      </w:r>
      <w:r w:rsidRPr="004E5C4A">
        <w:rPr>
          <w:rFonts w:ascii="Times New Roman" w:hAnsi="Times New Roman" w:cs="Times New Roman"/>
          <w:sz w:val="24"/>
          <w:szCs w:val="24"/>
          <w:lang w:val="en-US"/>
        </w:rPr>
        <w:t xml:space="preserve">is a consequential amendment to the amendments made by item </w:t>
      </w:r>
      <w:r w:rsidR="000D1401" w:rsidRPr="004E5C4A">
        <w:rPr>
          <w:rFonts w:ascii="Times New Roman" w:hAnsi="Times New Roman" w:cs="Times New Roman"/>
          <w:sz w:val="24"/>
          <w:szCs w:val="24"/>
          <w:lang w:val="en-US"/>
        </w:rPr>
        <w:t>5</w:t>
      </w:r>
      <w:r w:rsidRPr="004E5C4A">
        <w:rPr>
          <w:rFonts w:ascii="Times New Roman" w:hAnsi="Times New Roman" w:cs="Times New Roman"/>
          <w:sz w:val="24"/>
          <w:szCs w:val="24"/>
          <w:lang w:val="en-US"/>
        </w:rPr>
        <w:t xml:space="preserve">. </w:t>
      </w:r>
    </w:p>
    <w:p w14:paraId="30B6BDC2" w14:textId="77777777" w:rsidR="003922F2" w:rsidRPr="004E5C4A" w:rsidRDefault="003922F2" w:rsidP="003922F2">
      <w:pPr>
        <w:pStyle w:val="ListParagraph"/>
        <w:ind w:left="360"/>
        <w:rPr>
          <w:rFonts w:ascii="Times New Roman" w:hAnsi="Times New Roman" w:cs="Times New Roman"/>
          <w:sz w:val="24"/>
          <w:szCs w:val="24"/>
          <w:lang w:val="en-US"/>
        </w:rPr>
      </w:pPr>
    </w:p>
    <w:p w14:paraId="79D1A309" w14:textId="1A6C4A47" w:rsidR="009C0905" w:rsidRPr="004E5C4A" w:rsidRDefault="00B0344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Item </w:t>
      </w:r>
      <w:r w:rsidR="000D1401" w:rsidRPr="004E5C4A">
        <w:rPr>
          <w:rFonts w:ascii="Times New Roman" w:hAnsi="Times New Roman" w:cs="Times New Roman"/>
          <w:sz w:val="24"/>
          <w:szCs w:val="24"/>
          <w:lang w:val="en-US"/>
        </w:rPr>
        <w:t>4</w:t>
      </w:r>
      <w:r w:rsidRPr="004E5C4A">
        <w:rPr>
          <w:rFonts w:ascii="Times New Roman" w:hAnsi="Times New Roman" w:cs="Times New Roman"/>
          <w:sz w:val="24"/>
          <w:szCs w:val="24"/>
          <w:lang w:val="en-US"/>
        </w:rPr>
        <w:t xml:space="preserve"> amends the IC Rules to insert a new heading before section 71. The new heading distinguishes the </w:t>
      </w:r>
      <w:r w:rsidR="009C0905" w:rsidRPr="004E5C4A">
        <w:rPr>
          <w:rFonts w:ascii="Times New Roman" w:hAnsi="Times New Roman" w:cs="Times New Roman"/>
          <w:sz w:val="24"/>
          <w:szCs w:val="24"/>
          <w:lang w:val="en-US"/>
        </w:rPr>
        <w:t>requirements</w:t>
      </w:r>
      <w:r w:rsidRPr="004E5C4A">
        <w:rPr>
          <w:rFonts w:ascii="Times New Roman" w:hAnsi="Times New Roman" w:cs="Times New Roman"/>
          <w:sz w:val="24"/>
          <w:szCs w:val="24"/>
          <w:lang w:val="en-US"/>
        </w:rPr>
        <w:t xml:space="preserve"> for the introduction and export of chemicals other than mercury (existing sections 71 to 75) with </w:t>
      </w:r>
      <w:r w:rsidR="009C0905" w:rsidRPr="004E5C4A">
        <w:rPr>
          <w:rFonts w:ascii="Times New Roman" w:hAnsi="Times New Roman" w:cs="Times New Roman"/>
          <w:sz w:val="24"/>
          <w:szCs w:val="24"/>
          <w:lang w:val="en-US"/>
        </w:rPr>
        <w:t xml:space="preserve">the new requirements for the import and export of mercury (new sections 75A to 75E). </w:t>
      </w:r>
    </w:p>
    <w:p w14:paraId="729FC57B" w14:textId="77777777" w:rsidR="003922F2" w:rsidRPr="004E5C4A" w:rsidRDefault="003922F2" w:rsidP="003922F2">
      <w:pPr>
        <w:pStyle w:val="ListParagraph"/>
        <w:ind w:left="360"/>
        <w:rPr>
          <w:rFonts w:ascii="Times New Roman" w:hAnsi="Times New Roman" w:cs="Times New Roman"/>
          <w:sz w:val="24"/>
          <w:szCs w:val="24"/>
          <w:lang w:val="en-US"/>
        </w:rPr>
      </w:pPr>
    </w:p>
    <w:p w14:paraId="5A68D0AF" w14:textId="1E01DD58" w:rsidR="00B03444" w:rsidRPr="004E5C4A" w:rsidRDefault="009C0905"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The existing requirements for chemicals other than mercury are now Division 1 of Part 2 of Chapter 6, while the new requirements for mercury are Division 2</w:t>
      </w:r>
      <w:r w:rsidR="008E1052" w:rsidRPr="004E5C4A">
        <w:rPr>
          <w:rFonts w:ascii="Times New Roman" w:hAnsi="Times New Roman" w:cs="Times New Roman"/>
          <w:sz w:val="24"/>
          <w:szCs w:val="24"/>
          <w:lang w:val="en-US"/>
        </w:rPr>
        <w:t xml:space="preserve"> (see item </w:t>
      </w:r>
      <w:r w:rsidR="000E1345" w:rsidRPr="004E5C4A">
        <w:rPr>
          <w:rFonts w:ascii="Times New Roman" w:hAnsi="Times New Roman" w:cs="Times New Roman"/>
          <w:sz w:val="24"/>
          <w:szCs w:val="24"/>
          <w:lang w:val="en-US"/>
        </w:rPr>
        <w:t>5</w:t>
      </w:r>
      <w:r w:rsidR="008E1052" w:rsidRPr="004E5C4A">
        <w:rPr>
          <w:rFonts w:ascii="Times New Roman" w:hAnsi="Times New Roman" w:cs="Times New Roman"/>
          <w:sz w:val="24"/>
          <w:szCs w:val="24"/>
          <w:lang w:val="en-US"/>
        </w:rPr>
        <w:t>)</w:t>
      </w:r>
      <w:r w:rsidRPr="004E5C4A">
        <w:rPr>
          <w:rFonts w:ascii="Times New Roman" w:hAnsi="Times New Roman" w:cs="Times New Roman"/>
          <w:sz w:val="24"/>
          <w:szCs w:val="24"/>
          <w:lang w:val="en-US"/>
        </w:rPr>
        <w:t xml:space="preserve">. </w:t>
      </w:r>
    </w:p>
    <w:p w14:paraId="4218D0FE" w14:textId="20A862A1" w:rsidR="009C0905" w:rsidRPr="004E5C4A" w:rsidRDefault="008E1052" w:rsidP="00764385">
      <w:pP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t xml:space="preserve">Item </w:t>
      </w:r>
      <w:r w:rsidR="000E1345" w:rsidRPr="004E5C4A">
        <w:rPr>
          <w:rFonts w:ascii="Times New Roman" w:hAnsi="Times New Roman" w:cs="Times New Roman"/>
          <w:b/>
          <w:bCs/>
          <w:sz w:val="24"/>
          <w:szCs w:val="24"/>
          <w:lang w:val="en-US"/>
        </w:rPr>
        <w:t>5</w:t>
      </w:r>
      <w:r w:rsidRPr="004E5C4A">
        <w:rPr>
          <w:rFonts w:ascii="Times New Roman" w:hAnsi="Times New Roman" w:cs="Times New Roman"/>
          <w:b/>
          <w:bCs/>
          <w:sz w:val="24"/>
          <w:szCs w:val="24"/>
          <w:lang w:val="en-US"/>
        </w:rPr>
        <w:t xml:space="preserve"> – At the end of Part 2 of Chapter 6</w:t>
      </w:r>
    </w:p>
    <w:p w14:paraId="28974C9C" w14:textId="0198CCBA" w:rsidR="008E1052" w:rsidRPr="004E5C4A" w:rsidRDefault="008E1052"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Item </w:t>
      </w:r>
      <w:r w:rsidR="000E1345" w:rsidRPr="004E5C4A">
        <w:rPr>
          <w:rFonts w:ascii="Times New Roman" w:hAnsi="Times New Roman" w:cs="Times New Roman"/>
          <w:sz w:val="24"/>
          <w:szCs w:val="24"/>
          <w:lang w:val="en-US"/>
        </w:rPr>
        <w:t>5</w:t>
      </w:r>
      <w:r w:rsidRPr="004E5C4A">
        <w:rPr>
          <w:rFonts w:ascii="Times New Roman" w:hAnsi="Times New Roman" w:cs="Times New Roman"/>
          <w:sz w:val="24"/>
          <w:szCs w:val="24"/>
          <w:lang w:val="en-US"/>
        </w:rPr>
        <w:t xml:space="preserve"> </w:t>
      </w:r>
      <w:r w:rsidR="003922F2" w:rsidRPr="004E5C4A">
        <w:rPr>
          <w:rFonts w:ascii="Times New Roman" w:hAnsi="Times New Roman" w:cs="Times New Roman"/>
          <w:sz w:val="24"/>
          <w:szCs w:val="24"/>
          <w:lang w:val="en-US"/>
        </w:rPr>
        <w:t xml:space="preserve">of Schedule 1 to the Amendment Rules </w:t>
      </w:r>
      <w:r w:rsidRPr="004E5C4A">
        <w:rPr>
          <w:rFonts w:ascii="Times New Roman" w:hAnsi="Times New Roman" w:cs="Times New Roman"/>
          <w:sz w:val="24"/>
          <w:szCs w:val="24"/>
          <w:lang w:val="en-US"/>
        </w:rPr>
        <w:t xml:space="preserve">amends the IC Rules to insert a new Division 2 at the end of Part 2 of Chapter 6. </w:t>
      </w:r>
      <w:r w:rsidR="008A383E" w:rsidRPr="004E5C4A">
        <w:rPr>
          <w:rFonts w:ascii="Times New Roman" w:hAnsi="Times New Roman" w:cs="Times New Roman"/>
          <w:sz w:val="24"/>
          <w:szCs w:val="24"/>
          <w:lang w:val="en-US"/>
        </w:rPr>
        <w:t>New Division 2 consists of new sections 75A, 75B, 75C, 75D and 75E.</w:t>
      </w:r>
      <w:r w:rsidRPr="004E5C4A">
        <w:rPr>
          <w:rFonts w:ascii="Times New Roman" w:hAnsi="Times New Roman" w:cs="Times New Roman"/>
          <w:sz w:val="24"/>
          <w:szCs w:val="24"/>
          <w:lang w:val="en-US"/>
        </w:rPr>
        <w:t xml:space="preserve"> </w:t>
      </w:r>
    </w:p>
    <w:p w14:paraId="43D6CBF6" w14:textId="77777777" w:rsidR="003922F2" w:rsidRPr="004E5C4A" w:rsidRDefault="003922F2" w:rsidP="003922F2">
      <w:pPr>
        <w:pStyle w:val="ListParagraph"/>
        <w:ind w:left="360"/>
        <w:rPr>
          <w:rFonts w:ascii="Times New Roman" w:hAnsi="Times New Roman" w:cs="Times New Roman"/>
          <w:sz w:val="24"/>
          <w:szCs w:val="24"/>
          <w:lang w:val="en-US"/>
        </w:rPr>
      </w:pPr>
    </w:p>
    <w:p w14:paraId="08F9E732" w14:textId="302AA3C5" w:rsidR="008E1052" w:rsidRPr="004E5C4A" w:rsidRDefault="008E1052"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purpose of new Division 2 is to implement Australia’s obligations under Articles 3(6) and 3(8) of the Minamata Convention in respect of </w:t>
      </w:r>
      <w:r w:rsidRPr="004E5C4A">
        <w:rPr>
          <w:rFonts w:ascii="Times New Roman" w:hAnsi="Times New Roman" w:cs="Times New Roman"/>
          <w:i/>
          <w:iCs/>
          <w:sz w:val="24"/>
          <w:szCs w:val="24"/>
          <w:lang w:val="en-US"/>
        </w:rPr>
        <w:t>mercury</w:t>
      </w:r>
      <w:r w:rsidRPr="004E5C4A">
        <w:rPr>
          <w:rFonts w:ascii="Times New Roman" w:hAnsi="Times New Roman" w:cs="Times New Roman"/>
          <w:sz w:val="24"/>
          <w:szCs w:val="24"/>
          <w:lang w:val="en-US"/>
        </w:rPr>
        <w:t xml:space="preserve"> that is an industrial chemical (i.e. mercury that is being imported or exported for an industrial use). Mercury </w:t>
      </w:r>
      <w:r w:rsidR="000E1345" w:rsidRPr="004E5C4A">
        <w:rPr>
          <w:rFonts w:ascii="Times New Roman" w:hAnsi="Times New Roman" w:cs="Times New Roman"/>
          <w:sz w:val="24"/>
          <w:szCs w:val="24"/>
          <w:lang w:val="en-US"/>
        </w:rPr>
        <w:t>will be defined in new section 7</w:t>
      </w:r>
      <w:r w:rsidR="00525FFD" w:rsidRPr="004E5C4A">
        <w:rPr>
          <w:rFonts w:ascii="Times New Roman" w:hAnsi="Times New Roman" w:cs="Times New Roman"/>
          <w:sz w:val="24"/>
          <w:szCs w:val="24"/>
          <w:lang w:val="en-US"/>
        </w:rPr>
        <w:t>0</w:t>
      </w:r>
      <w:r w:rsidR="000E1345" w:rsidRPr="004E5C4A">
        <w:rPr>
          <w:rFonts w:ascii="Times New Roman" w:hAnsi="Times New Roman" w:cs="Times New Roman"/>
          <w:sz w:val="24"/>
          <w:szCs w:val="24"/>
          <w:lang w:val="en-US"/>
        </w:rPr>
        <w:t>A</w:t>
      </w:r>
      <w:r w:rsidRPr="004E5C4A">
        <w:rPr>
          <w:rFonts w:ascii="Times New Roman" w:hAnsi="Times New Roman" w:cs="Times New Roman"/>
          <w:sz w:val="24"/>
          <w:szCs w:val="24"/>
          <w:lang w:val="en-US"/>
        </w:rPr>
        <w:t xml:space="preserve"> of the IC Rules (see item </w:t>
      </w:r>
      <w:r w:rsidR="000E1345" w:rsidRPr="004E5C4A">
        <w:rPr>
          <w:rFonts w:ascii="Times New Roman" w:hAnsi="Times New Roman" w:cs="Times New Roman"/>
          <w:sz w:val="24"/>
          <w:szCs w:val="24"/>
          <w:lang w:val="en-US"/>
        </w:rPr>
        <w:t>3</w:t>
      </w:r>
      <w:r w:rsidRPr="004E5C4A">
        <w:rPr>
          <w:rFonts w:ascii="Times New Roman" w:hAnsi="Times New Roman" w:cs="Times New Roman"/>
          <w:sz w:val="24"/>
          <w:szCs w:val="24"/>
          <w:lang w:val="en-US"/>
        </w:rPr>
        <w:t>).</w:t>
      </w:r>
    </w:p>
    <w:p w14:paraId="7F6C2E56" w14:textId="0ABEF4EB" w:rsidR="00A00912" w:rsidRPr="004E5C4A" w:rsidRDefault="008A383E" w:rsidP="00A00912">
      <w:pPr>
        <w:rPr>
          <w:rFonts w:ascii="Times New Roman" w:hAnsi="Times New Roman" w:cs="Times New Roman"/>
          <w:sz w:val="24"/>
          <w:szCs w:val="24"/>
          <w:u w:val="single"/>
          <w:lang w:val="en-US"/>
        </w:rPr>
      </w:pPr>
      <w:r w:rsidRPr="004E5C4A">
        <w:rPr>
          <w:rFonts w:ascii="Times New Roman" w:hAnsi="Times New Roman" w:cs="Times New Roman"/>
          <w:sz w:val="24"/>
          <w:szCs w:val="24"/>
          <w:u w:val="single"/>
          <w:lang w:val="en-US"/>
        </w:rPr>
        <w:t>Section 75A</w:t>
      </w:r>
      <w:r w:rsidR="00A00912" w:rsidRPr="004E5C4A">
        <w:rPr>
          <w:rFonts w:ascii="Times New Roman" w:hAnsi="Times New Roman" w:cs="Times New Roman"/>
          <w:sz w:val="24"/>
          <w:szCs w:val="24"/>
          <w:u w:val="single"/>
          <w:lang w:val="en-US"/>
        </w:rPr>
        <w:t xml:space="preserve"> – </w:t>
      </w:r>
      <w:r w:rsidRPr="004E5C4A">
        <w:rPr>
          <w:rFonts w:ascii="Times New Roman" w:hAnsi="Times New Roman" w:cs="Times New Roman"/>
          <w:sz w:val="24"/>
          <w:szCs w:val="24"/>
          <w:u w:val="single"/>
          <w:lang w:val="en-US"/>
        </w:rPr>
        <w:t>Importation of an industrial chemical that is mercury must be approved by the Executive Director</w:t>
      </w:r>
    </w:p>
    <w:p w14:paraId="5AC68435" w14:textId="26E59DC9" w:rsidR="008A383E" w:rsidRPr="004E5C4A" w:rsidRDefault="008A383E" w:rsidP="003922F2">
      <w:pPr>
        <w:pStyle w:val="ListParagraph"/>
        <w:numPr>
          <w:ilvl w:val="0"/>
          <w:numId w:val="9"/>
        </w:numPr>
        <w:rPr>
          <w:rFonts w:ascii="Times New Roman" w:hAnsi="Times New Roman" w:cs="Times New Roman"/>
          <w:sz w:val="24"/>
          <w:szCs w:val="24"/>
          <w:lang w:val="en-US"/>
        </w:rPr>
      </w:pPr>
      <w:bookmarkStart w:id="6" w:name="_Hlk77087665"/>
      <w:r w:rsidRPr="004E5C4A">
        <w:rPr>
          <w:rFonts w:ascii="Times New Roman" w:hAnsi="Times New Roman" w:cs="Times New Roman"/>
          <w:sz w:val="24"/>
          <w:szCs w:val="24"/>
          <w:lang w:val="en-US"/>
        </w:rPr>
        <w:lastRenderedPageBreak/>
        <w:t xml:space="preserve">New section 75A is made for the purposes of </w:t>
      </w:r>
      <w:r w:rsidR="000E1345" w:rsidRPr="004E5C4A">
        <w:rPr>
          <w:rFonts w:ascii="Times New Roman" w:hAnsi="Times New Roman" w:cs="Times New Roman"/>
          <w:sz w:val="24"/>
          <w:szCs w:val="24"/>
          <w:lang w:val="en-US"/>
        </w:rPr>
        <w:t>paragraph</w:t>
      </w:r>
      <w:r w:rsidRPr="004E5C4A">
        <w:rPr>
          <w:rFonts w:ascii="Times New Roman" w:hAnsi="Times New Roman" w:cs="Times New Roman"/>
          <w:sz w:val="24"/>
          <w:szCs w:val="24"/>
          <w:lang w:val="en-US"/>
        </w:rPr>
        <w:t xml:space="preserve"> 163(1)</w:t>
      </w:r>
      <w:r w:rsidR="000E1345" w:rsidRPr="004E5C4A">
        <w:rPr>
          <w:rFonts w:ascii="Times New Roman" w:hAnsi="Times New Roman" w:cs="Times New Roman"/>
          <w:sz w:val="24"/>
          <w:szCs w:val="24"/>
          <w:lang w:val="en-US"/>
        </w:rPr>
        <w:t>(b)</w:t>
      </w:r>
      <w:r w:rsidRPr="004E5C4A">
        <w:rPr>
          <w:rFonts w:ascii="Times New Roman" w:hAnsi="Times New Roman" w:cs="Times New Roman"/>
          <w:sz w:val="24"/>
          <w:szCs w:val="24"/>
          <w:lang w:val="en-US"/>
        </w:rPr>
        <w:t xml:space="preserve"> of the IC Act. </w:t>
      </w:r>
    </w:p>
    <w:p w14:paraId="002D853E" w14:textId="77777777" w:rsidR="003922F2" w:rsidRPr="004E5C4A" w:rsidRDefault="003922F2" w:rsidP="003922F2">
      <w:pPr>
        <w:pStyle w:val="ListParagraph"/>
        <w:ind w:left="360"/>
        <w:rPr>
          <w:rFonts w:ascii="Times New Roman" w:hAnsi="Times New Roman" w:cs="Times New Roman"/>
          <w:sz w:val="24"/>
          <w:szCs w:val="24"/>
          <w:lang w:val="en-US"/>
        </w:rPr>
      </w:pPr>
    </w:p>
    <w:p w14:paraId="58851F6A" w14:textId="603B98E9" w:rsidR="008A383E" w:rsidRPr="004E5C4A" w:rsidRDefault="008A383E"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section 75A has the effect of prohibiting the import into Australia of mercury that is an industrial chemical unless the Executive Director has approved the import. The Executive Director’s approval must be in writing</w:t>
      </w:r>
      <w:r w:rsidR="000E1345" w:rsidRPr="004E5C4A">
        <w:rPr>
          <w:rFonts w:ascii="Times New Roman" w:hAnsi="Times New Roman" w:cs="Times New Roman"/>
          <w:sz w:val="24"/>
          <w:szCs w:val="24"/>
          <w:lang w:val="en-US"/>
        </w:rPr>
        <w:t xml:space="preserve"> and must be </w:t>
      </w:r>
      <w:r w:rsidR="00403DD9" w:rsidRPr="004E5C4A">
        <w:rPr>
          <w:rFonts w:ascii="Times New Roman" w:hAnsi="Times New Roman" w:cs="Times New Roman"/>
          <w:sz w:val="24"/>
          <w:szCs w:val="24"/>
          <w:lang w:val="en-US"/>
        </w:rPr>
        <w:t>obtained</w:t>
      </w:r>
      <w:r w:rsidR="000E1345" w:rsidRPr="004E5C4A">
        <w:rPr>
          <w:rFonts w:ascii="Times New Roman" w:hAnsi="Times New Roman" w:cs="Times New Roman"/>
          <w:sz w:val="24"/>
          <w:szCs w:val="24"/>
          <w:lang w:val="en-US"/>
        </w:rPr>
        <w:t xml:space="preserve"> before the mercury is imported</w:t>
      </w:r>
      <w:r w:rsidRPr="004E5C4A">
        <w:rPr>
          <w:rFonts w:ascii="Times New Roman" w:hAnsi="Times New Roman" w:cs="Times New Roman"/>
          <w:sz w:val="24"/>
          <w:szCs w:val="24"/>
          <w:lang w:val="en-US"/>
        </w:rPr>
        <w:t>.</w:t>
      </w:r>
    </w:p>
    <w:p w14:paraId="4FF8E34E" w14:textId="77777777" w:rsidR="003922F2" w:rsidRPr="004E5C4A" w:rsidRDefault="003922F2" w:rsidP="003922F2">
      <w:pPr>
        <w:pStyle w:val="ListParagraph"/>
        <w:ind w:left="360"/>
        <w:rPr>
          <w:rFonts w:ascii="Times New Roman" w:hAnsi="Times New Roman" w:cs="Times New Roman"/>
          <w:sz w:val="24"/>
          <w:szCs w:val="24"/>
          <w:lang w:val="en-US"/>
        </w:rPr>
      </w:pPr>
    </w:p>
    <w:p w14:paraId="228A231E" w14:textId="65718B46" w:rsidR="008A383E" w:rsidRPr="004E5C4A" w:rsidRDefault="008A383E"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The purpose of new section 75A is to implement Australia’s obligations under Article 3(8) of the Minamata Convention, which requires Parties to not allow the import of mercury unless certain conditions are met.</w:t>
      </w:r>
    </w:p>
    <w:bookmarkEnd w:id="6"/>
    <w:p w14:paraId="3F594650" w14:textId="77777777" w:rsidR="003922F2" w:rsidRPr="004E5C4A" w:rsidRDefault="003922F2" w:rsidP="003922F2">
      <w:pPr>
        <w:pStyle w:val="ListParagraph"/>
        <w:ind w:left="360"/>
        <w:rPr>
          <w:rFonts w:ascii="Times New Roman" w:hAnsi="Times New Roman" w:cs="Times New Roman"/>
          <w:sz w:val="24"/>
          <w:szCs w:val="24"/>
          <w:lang w:val="en-US"/>
        </w:rPr>
      </w:pPr>
    </w:p>
    <w:p w14:paraId="2871FA16" w14:textId="0B5C2D88" w:rsidR="008A383E" w:rsidRPr="004E5C4A" w:rsidRDefault="008A383E"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sub</w:t>
      </w:r>
      <w:r w:rsidR="00525FFD" w:rsidRPr="004E5C4A">
        <w:rPr>
          <w:rFonts w:ascii="Times New Roman" w:hAnsi="Times New Roman" w:cs="Times New Roman"/>
          <w:sz w:val="24"/>
          <w:szCs w:val="24"/>
          <w:lang w:val="en-US"/>
        </w:rPr>
        <w:t>section</w:t>
      </w:r>
      <w:r w:rsidRPr="004E5C4A">
        <w:rPr>
          <w:rFonts w:ascii="Times New Roman" w:hAnsi="Times New Roman" w:cs="Times New Roman"/>
          <w:sz w:val="24"/>
          <w:szCs w:val="24"/>
          <w:lang w:val="en-US"/>
        </w:rPr>
        <w:t xml:space="preserve"> 75</w:t>
      </w:r>
      <w:proofErr w:type="gramStart"/>
      <w:r w:rsidRPr="004E5C4A">
        <w:rPr>
          <w:rFonts w:ascii="Times New Roman" w:hAnsi="Times New Roman" w:cs="Times New Roman"/>
          <w:sz w:val="24"/>
          <w:szCs w:val="24"/>
          <w:lang w:val="en-US"/>
        </w:rPr>
        <w:t>A(</w:t>
      </w:r>
      <w:proofErr w:type="gramEnd"/>
      <w:r w:rsidRPr="004E5C4A">
        <w:rPr>
          <w:rFonts w:ascii="Times New Roman" w:hAnsi="Times New Roman" w:cs="Times New Roman"/>
          <w:sz w:val="24"/>
          <w:szCs w:val="24"/>
          <w:lang w:val="en-US"/>
        </w:rPr>
        <w:t>2) provide</w:t>
      </w:r>
      <w:r w:rsidR="00525FFD" w:rsidRPr="004E5C4A">
        <w:rPr>
          <w:rFonts w:ascii="Times New Roman" w:hAnsi="Times New Roman" w:cs="Times New Roman"/>
          <w:sz w:val="24"/>
          <w:szCs w:val="24"/>
          <w:lang w:val="en-US"/>
        </w:rPr>
        <w:t>s</w:t>
      </w:r>
      <w:r w:rsidRPr="004E5C4A">
        <w:rPr>
          <w:rFonts w:ascii="Times New Roman" w:hAnsi="Times New Roman" w:cs="Times New Roman"/>
          <w:sz w:val="24"/>
          <w:szCs w:val="24"/>
          <w:lang w:val="en-US"/>
        </w:rPr>
        <w:t xml:space="preserve"> that the prohibition in section 75A does not apply to imports of mercury from a Party to the Minamata Convention. This exclusion reflects the scope of Australia’s obligations under Article 3(8) of the Minamata Convention, which do not extend to imposing controls of imports from countries that are Parties to the Convention. Import of mercury from Parties to the Convention would, therefore, not require the Executive Director’s approval.</w:t>
      </w:r>
    </w:p>
    <w:p w14:paraId="223BE55D" w14:textId="77777777" w:rsidR="003922F2" w:rsidRPr="004E5C4A" w:rsidRDefault="003922F2" w:rsidP="003922F2">
      <w:pPr>
        <w:pStyle w:val="ListParagraph"/>
        <w:ind w:left="360"/>
        <w:rPr>
          <w:rFonts w:ascii="Times New Roman" w:hAnsi="Times New Roman" w:cs="Times New Roman"/>
          <w:sz w:val="24"/>
          <w:szCs w:val="24"/>
          <w:lang w:val="en-US"/>
        </w:rPr>
      </w:pPr>
    </w:p>
    <w:p w14:paraId="0F64E8B0" w14:textId="607A8A4F" w:rsidR="008E1052" w:rsidRPr="004E5C4A" w:rsidRDefault="008A383E"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Where mercury is not a</w:t>
      </w:r>
      <w:r w:rsidR="00954CA5" w:rsidRPr="004E5C4A">
        <w:rPr>
          <w:rFonts w:ascii="Times New Roman" w:hAnsi="Times New Roman" w:cs="Times New Roman"/>
          <w:sz w:val="24"/>
          <w:szCs w:val="24"/>
          <w:lang w:val="en-US"/>
        </w:rPr>
        <w:t>n</w:t>
      </w:r>
      <w:r w:rsidRPr="004E5C4A">
        <w:rPr>
          <w:rFonts w:ascii="Times New Roman" w:hAnsi="Times New Roman" w:cs="Times New Roman"/>
          <w:sz w:val="24"/>
          <w:szCs w:val="24"/>
          <w:lang w:val="en-US"/>
        </w:rPr>
        <w:t xml:space="preserve"> industrial chemical, the prohibition on import in new section 75A does not apply. Instead, it is intended that an equivalent prohibition on import will be imposed under the AVCA regulations (for mercury that is a chemical product, or that is to be used in a proposed or existing chemical product within the meaning of the </w:t>
      </w:r>
      <w:r w:rsidRPr="004E5C4A">
        <w:rPr>
          <w:rFonts w:ascii="Times New Roman" w:hAnsi="Times New Roman" w:cs="Times New Roman"/>
          <w:i/>
          <w:iCs/>
          <w:sz w:val="24"/>
          <w:szCs w:val="24"/>
          <w:lang w:val="en-US"/>
        </w:rPr>
        <w:t>Agricultural and Veterinary Chemicals Administration Act 1994</w:t>
      </w:r>
      <w:r w:rsidR="00D946C4" w:rsidRPr="004E5C4A">
        <w:rPr>
          <w:rFonts w:ascii="Times New Roman" w:hAnsi="Times New Roman" w:cs="Times New Roman"/>
          <w:sz w:val="24"/>
          <w:szCs w:val="24"/>
          <w:lang w:val="en-US"/>
        </w:rPr>
        <w:t xml:space="preserve"> (AVCA Act)</w:t>
      </w:r>
      <w:r w:rsidRPr="004E5C4A">
        <w:rPr>
          <w:rFonts w:ascii="Times New Roman" w:hAnsi="Times New Roman" w:cs="Times New Roman"/>
          <w:sz w:val="24"/>
          <w:szCs w:val="24"/>
          <w:lang w:val="en-US"/>
        </w:rPr>
        <w:t xml:space="preserve">) or under the TG Regulations (for mercury that is a therapeutic good within the meaning of the </w:t>
      </w:r>
      <w:r w:rsidRPr="004E5C4A">
        <w:rPr>
          <w:rFonts w:ascii="Times New Roman" w:hAnsi="Times New Roman" w:cs="Times New Roman"/>
          <w:i/>
          <w:iCs/>
          <w:sz w:val="24"/>
          <w:szCs w:val="24"/>
          <w:lang w:val="en-US"/>
        </w:rPr>
        <w:t>Therapeutic Goods Act 1989</w:t>
      </w:r>
      <w:r w:rsidR="00D946C4" w:rsidRPr="004E5C4A">
        <w:rPr>
          <w:rFonts w:ascii="Times New Roman" w:hAnsi="Times New Roman" w:cs="Times New Roman"/>
          <w:sz w:val="24"/>
          <w:szCs w:val="24"/>
          <w:lang w:val="en-US"/>
        </w:rPr>
        <w:t xml:space="preserve"> (TG Act)</w:t>
      </w:r>
      <w:r w:rsidRPr="004E5C4A">
        <w:rPr>
          <w:rFonts w:ascii="Times New Roman" w:hAnsi="Times New Roman" w:cs="Times New Roman"/>
          <w:sz w:val="24"/>
          <w:szCs w:val="24"/>
          <w:lang w:val="en-US"/>
        </w:rPr>
        <w:t>)</w:t>
      </w:r>
      <w:r w:rsidR="000E1345" w:rsidRPr="004E5C4A">
        <w:rPr>
          <w:rFonts w:ascii="Times New Roman" w:hAnsi="Times New Roman" w:cs="Times New Roman"/>
          <w:sz w:val="24"/>
          <w:szCs w:val="24"/>
          <w:lang w:val="en-US"/>
        </w:rPr>
        <w:t>, depending on the purpose of the import</w:t>
      </w:r>
      <w:r w:rsidRPr="004E5C4A">
        <w:rPr>
          <w:rFonts w:ascii="Times New Roman" w:hAnsi="Times New Roman" w:cs="Times New Roman"/>
          <w:sz w:val="24"/>
          <w:szCs w:val="24"/>
          <w:lang w:val="en-US"/>
        </w:rPr>
        <w:t>.</w:t>
      </w:r>
    </w:p>
    <w:p w14:paraId="2BEFAC32" w14:textId="77777777" w:rsidR="003922F2" w:rsidRPr="004E5C4A" w:rsidRDefault="003922F2" w:rsidP="003922F2">
      <w:pPr>
        <w:pStyle w:val="ListParagraph"/>
        <w:ind w:left="360"/>
        <w:rPr>
          <w:rFonts w:ascii="Times New Roman" w:hAnsi="Times New Roman" w:cs="Times New Roman"/>
          <w:sz w:val="24"/>
          <w:szCs w:val="24"/>
          <w:lang w:val="en-US"/>
        </w:rPr>
      </w:pPr>
    </w:p>
    <w:p w14:paraId="4C5C59B0" w14:textId="0E2E93FB" w:rsidR="00D946C4" w:rsidRPr="004E5C4A" w:rsidRDefault="00D946C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The note under new subsection 75</w:t>
      </w:r>
      <w:proofErr w:type="gramStart"/>
      <w:r w:rsidRPr="004E5C4A">
        <w:rPr>
          <w:rFonts w:ascii="Times New Roman" w:hAnsi="Times New Roman" w:cs="Times New Roman"/>
          <w:sz w:val="24"/>
          <w:szCs w:val="24"/>
          <w:lang w:val="en-US"/>
        </w:rPr>
        <w:t>A(</w:t>
      </w:r>
      <w:proofErr w:type="gramEnd"/>
      <w:r w:rsidRPr="004E5C4A">
        <w:rPr>
          <w:rFonts w:ascii="Times New Roman" w:hAnsi="Times New Roman" w:cs="Times New Roman"/>
          <w:sz w:val="24"/>
          <w:szCs w:val="24"/>
          <w:lang w:val="en-US"/>
        </w:rPr>
        <w:t xml:space="preserve">1) explains that new section 75C requires applications to import mercury that is an industrial chemical to be made to the Executive Director in writing. </w:t>
      </w:r>
    </w:p>
    <w:p w14:paraId="2CC6AE50" w14:textId="5BAD0A82" w:rsidR="008E1052" w:rsidRPr="004E5C4A" w:rsidRDefault="00D946C4" w:rsidP="008E1052">
      <w:pPr>
        <w:rPr>
          <w:rFonts w:ascii="Times New Roman" w:hAnsi="Times New Roman" w:cs="Times New Roman"/>
          <w:sz w:val="24"/>
          <w:szCs w:val="24"/>
          <w:u w:val="single"/>
          <w:lang w:val="en-US"/>
        </w:rPr>
      </w:pPr>
      <w:r w:rsidRPr="004E5C4A">
        <w:rPr>
          <w:rFonts w:ascii="Times New Roman" w:hAnsi="Times New Roman" w:cs="Times New Roman"/>
          <w:sz w:val="24"/>
          <w:szCs w:val="24"/>
          <w:u w:val="single"/>
          <w:lang w:val="en-US"/>
        </w:rPr>
        <w:t>Section 75B – Export of an industrial chemical that is mercury must be approved by the Executive Director</w:t>
      </w:r>
    </w:p>
    <w:p w14:paraId="4BC9840E" w14:textId="15B015D1" w:rsidR="003922F2" w:rsidRPr="004E5C4A" w:rsidRDefault="00D946C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New section 75B is made for the purposes of </w:t>
      </w:r>
      <w:r w:rsidR="00403DD9" w:rsidRPr="004E5C4A">
        <w:rPr>
          <w:rFonts w:ascii="Times New Roman" w:hAnsi="Times New Roman" w:cs="Times New Roman"/>
          <w:sz w:val="24"/>
          <w:szCs w:val="24"/>
          <w:lang w:val="en-US"/>
        </w:rPr>
        <w:t>paragraph</w:t>
      </w:r>
      <w:r w:rsidRPr="004E5C4A">
        <w:rPr>
          <w:rFonts w:ascii="Times New Roman" w:hAnsi="Times New Roman" w:cs="Times New Roman"/>
          <w:sz w:val="24"/>
          <w:szCs w:val="24"/>
          <w:lang w:val="en-US"/>
        </w:rPr>
        <w:t xml:space="preserve"> 163(1)</w:t>
      </w:r>
      <w:r w:rsidR="00403DD9" w:rsidRPr="004E5C4A">
        <w:rPr>
          <w:rFonts w:ascii="Times New Roman" w:hAnsi="Times New Roman" w:cs="Times New Roman"/>
          <w:sz w:val="24"/>
          <w:szCs w:val="24"/>
          <w:lang w:val="en-US"/>
        </w:rPr>
        <w:t>(b)</w:t>
      </w:r>
      <w:r w:rsidRPr="004E5C4A">
        <w:rPr>
          <w:rFonts w:ascii="Times New Roman" w:hAnsi="Times New Roman" w:cs="Times New Roman"/>
          <w:sz w:val="24"/>
          <w:szCs w:val="24"/>
          <w:lang w:val="en-US"/>
        </w:rPr>
        <w:t xml:space="preserve"> of the IC Act. </w:t>
      </w:r>
    </w:p>
    <w:p w14:paraId="39BA4E5A" w14:textId="77777777" w:rsidR="003922F2" w:rsidRPr="004E5C4A" w:rsidRDefault="003922F2" w:rsidP="003922F2">
      <w:pPr>
        <w:pStyle w:val="ListParagraph"/>
        <w:ind w:left="360"/>
        <w:rPr>
          <w:rFonts w:ascii="Times New Roman" w:hAnsi="Times New Roman" w:cs="Times New Roman"/>
          <w:sz w:val="24"/>
          <w:szCs w:val="24"/>
          <w:lang w:val="en-US"/>
        </w:rPr>
      </w:pPr>
    </w:p>
    <w:p w14:paraId="2238DF4D" w14:textId="654CA03C" w:rsidR="00D946C4" w:rsidRPr="004E5C4A" w:rsidRDefault="00D946C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section 75B has the effect of prohibiting the export into Australia of mercury that is an industrial chemical unless the Executive Director has approved the import. The Executive Director’s approval must be in writing</w:t>
      </w:r>
      <w:r w:rsidR="00403DD9" w:rsidRPr="004E5C4A">
        <w:rPr>
          <w:rFonts w:ascii="Times New Roman" w:hAnsi="Times New Roman" w:cs="Times New Roman"/>
          <w:sz w:val="24"/>
          <w:szCs w:val="24"/>
          <w:lang w:val="en-US"/>
        </w:rPr>
        <w:t xml:space="preserve"> and must be obtained before the mercury is exported</w:t>
      </w:r>
      <w:r w:rsidRPr="004E5C4A">
        <w:rPr>
          <w:rFonts w:ascii="Times New Roman" w:hAnsi="Times New Roman" w:cs="Times New Roman"/>
          <w:sz w:val="24"/>
          <w:szCs w:val="24"/>
          <w:lang w:val="en-US"/>
        </w:rPr>
        <w:t>.</w:t>
      </w:r>
    </w:p>
    <w:p w14:paraId="7328292B" w14:textId="77777777" w:rsidR="003922F2" w:rsidRPr="004E5C4A" w:rsidRDefault="003922F2" w:rsidP="003922F2">
      <w:pPr>
        <w:pStyle w:val="ListParagraph"/>
        <w:ind w:left="360"/>
        <w:rPr>
          <w:rFonts w:ascii="Times New Roman" w:hAnsi="Times New Roman" w:cs="Times New Roman"/>
          <w:sz w:val="24"/>
          <w:szCs w:val="24"/>
          <w:lang w:val="en-US"/>
        </w:rPr>
      </w:pPr>
    </w:p>
    <w:p w14:paraId="7ADB64A3" w14:textId="1E73C2FE" w:rsidR="00D946C4" w:rsidRPr="004E5C4A" w:rsidRDefault="00D946C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purpose of new section 75B is to implement Australia’s obligations under Article 3(6) of the Minamata Convention, which requires Parties to not allow the </w:t>
      </w:r>
      <w:r w:rsidR="00525FFD" w:rsidRPr="004E5C4A">
        <w:rPr>
          <w:rFonts w:ascii="Times New Roman" w:hAnsi="Times New Roman" w:cs="Times New Roman"/>
          <w:sz w:val="24"/>
          <w:szCs w:val="24"/>
          <w:lang w:val="en-US"/>
        </w:rPr>
        <w:t>ex</w:t>
      </w:r>
      <w:r w:rsidRPr="004E5C4A">
        <w:rPr>
          <w:rFonts w:ascii="Times New Roman" w:hAnsi="Times New Roman" w:cs="Times New Roman"/>
          <w:sz w:val="24"/>
          <w:szCs w:val="24"/>
          <w:lang w:val="en-US"/>
        </w:rPr>
        <w:t>port of mercury unless certain conditions are met.</w:t>
      </w:r>
    </w:p>
    <w:p w14:paraId="11B87B4F" w14:textId="77777777" w:rsidR="003922F2" w:rsidRPr="004E5C4A" w:rsidRDefault="003922F2" w:rsidP="003922F2">
      <w:pPr>
        <w:pStyle w:val="ListParagraph"/>
        <w:ind w:left="360"/>
        <w:rPr>
          <w:rFonts w:ascii="Times New Roman" w:hAnsi="Times New Roman" w:cs="Times New Roman"/>
          <w:sz w:val="24"/>
          <w:szCs w:val="24"/>
          <w:lang w:val="en-US"/>
        </w:rPr>
      </w:pPr>
    </w:p>
    <w:p w14:paraId="2D315016" w14:textId="49CDC747" w:rsidR="00D946C4" w:rsidRPr="004E5C4A" w:rsidRDefault="00D946C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Where mercury is not a</w:t>
      </w:r>
      <w:r w:rsidR="00954CA5" w:rsidRPr="004E5C4A">
        <w:rPr>
          <w:rFonts w:ascii="Times New Roman" w:hAnsi="Times New Roman" w:cs="Times New Roman"/>
          <w:sz w:val="24"/>
          <w:szCs w:val="24"/>
          <w:lang w:val="en-US"/>
        </w:rPr>
        <w:t>n</w:t>
      </w:r>
      <w:r w:rsidRPr="004E5C4A">
        <w:rPr>
          <w:rFonts w:ascii="Times New Roman" w:hAnsi="Times New Roman" w:cs="Times New Roman"/>
          <w:sz w:val="24"/>
          <w:szCs w:val="24"/>
          <w:lang w:val="en-US"/>
        </w:rPr>
        <w:t xml:space="preserve"> industrial chemical, the prohibition on export in new section 75B does not apply. Instead, it is intended that an equivalent prohibition on export will be imposed under the AVCA regulations (for mercury that is a chemical product, or that is to </w:t>
      </w:r>
      <w:r w:rsidRPr="004E5C4A">
        <w:rPr>
          <w:rFonts w:ascii="Times New Roman" w:hAnsi="Times New Roman" w:cs="Times New Roman"/>
          <w:sz w:val="24"/>
          <w:szCs w:val="24"/>
          <w:lang w:val="en-US"/>
        </w:rPr>
        <w:lastRenderedPageBreak/>
        <w:t>be used in a proposed or existing chemical product within the meaning of the</w:t>
      </w:r>
      <w:r w:rsidR="00403DD9" w:rsidRPr="004E5C4A">
        <w:rPr>
          <w:rFonts w:ascii="Times New Roman" w:hAnsi="Times New Roman" w:cs="Times New Roman"/>
          <w:sz w:val="24"/>
          <w:szCs w:val="24"/>
          <w:lang w:val="en-US"/>
        </w:rPr>
        <w:t xml:space="preserve"> </w:t>
      </w:r>
      <w:r w:rsidRPr="004E5C4A">
        <w:rPr>
          <w:rFonts w:ascii="Times New Roman" w:hAnsi="Times New Roman" w:cs="Times New Roman"/>
          <w:sz w:val="24"/>
          <w:szCs w:val="24"/>
          <w:lang w:val="en-US"/>
        </w:rPr>
        <w:t>AVCA Act) or under the TG Regulations (for mercury that is a therapeutic good within the meaning of the TG Act).</w:t>
      </w:r>
    </w:p>
    <w:p w14:paraId="71B44979" w14:textId="77777777" w:rsidR="003922F2" w:rsidRPr="004E5C4A" w:rsidRDefault="003922F2" w:rsidP="003922F2">
      <w:pPr>
        <w:pStyle w:val="ListParagraph"/>
        <w:ind w:left="360"/>
        <w:rPr>
          <w:rFonts w:ascii="Times New Roman" w:hAnsi="Times New Roman" w:cs="Times New Roman"/>
          <w:sz w:val="24"/>
          <w:szCs w:val="24"/>
          <w:lang w:val="en-US"/>
        </w:rPr>
      </w:pPr>
    </w:p>
    <w:p w14:paraId="2FF5AEEE" w14:textId="5287D13C" w:rsidR="00D946C4" w:rsidRPr="004E5C4A" w:rsidRDefault="00D946C4"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note under new section 75B explains that new section 75C requires applications to </w:t>
      </w:r>
      <w:r w:rsidR="000233A5" w:rsidRPr="004E5C4A">
        <w:rPr>
          <w:rFonts w:ascii="Times New Roman" w:hAnsi="Times New Roman" w:cs="Times New Roman"/>
          <w:sz w:val="24"/>
          <w:szCs w:val="24"/>
          <w:lang w:val="en-US"/>
        </w:rPr>
        <w:t>ex</w:t>
      </w:r>
      <w:r w:rsidRPr="004E5C4A">
        <w:rPr>
          <w:rFonts w:ascii="Times New Roman" w:hAnsi="Times New Roman" w:cs="Times New Roman"/>
          <w:sz w:val="24"/>
          <w:szCs w:val="24"/>
          <w:lang w:val="en-US"/>
        </w:rPr>
        <w:t xml:space="preserve">port mercury that is an industrial chemical to be made to the Executive Director in writing. </w:t>
      </w:r>
    </w:p>
    <w:p w14:paraId="1878F139" w14:textId="36978D6A" w:rsidR="00D946C4" w:rsidRPr="004E5C4A" w:rsidRDefault="00CB2203" w:rsidP="008E1052">
      <w:pPr>
        <w:rPr>
          <w:rFonts w:ascii="Times New Roman" w:hAnsi="Times New Roman" w:cs="Times New Roman"/>
          <w:sz w:val="24"/>
          <w:szCs w:val="24"/>
          <w:u w:val="single"/>
          <w:lang w:val="en-US"/>
        </w:rPr>
      </w:pPr>
      <w:r w:rsidRPr="004E5C4A">
        <w:rPr>
          <w:rFonts w:ascii="Times New Roman" w:hAnsi="Times New Roman" w:cs="Times New Roman"/>
          <w:sz w:val="24"/>
          <w:szCs w:val="24"/>
          <w:u w:val="single"/>
          <w:lang w:val="en-US"/>
        </w:rPr>
        <w:t>Section 75C – Applying for approval to import or export an industrial chemical that is mercury</w:t>
      </w:r>
    </w:p>
    <w:p w14:paraId="6F18E2FD" w14:textId="5B201715" w:rsidR="00CB2203" w:rsidRPr="004E5C4A" w:rsidRDefault="00CB2203"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New section 75C sets out the requirements for a person to apply to import </w:t>
      </w:r>
      <w:r w:rsidR="000233A5" w:rsidRPr="004E5C4A">
        <w:rPr>
          <w:rFonts w:ascii="Times New Roman" w:hAnsi="Times New Roman" w:cs="Times New Roman"/>
          <w:sz w:val="24"/>
          <w:szCs w:val="24"/>
          <w:lang w:val="en-US"/>
        </w:rPr>
        <w:t xml:space="preserve">or export </w:t>
      </w:r>
      <w:r w:rsidRPr="004E5C4A">
        <w:rPr>
          <w:rFonts w:ascii="Times New Roman" w:hAnsi="Times New Roman" w:cs="Times New Roman"/>
          <w:sz w:val="24"/>
          <w:szCs w:val="24"/>
          <w:lang w:val="en-US"/>
        </w:rPr>
        <w:t>mercury where it is an industrial chemical.</w:t>
      </w:r>
    </w:p>
    <w:p w14:paraId="342E57EA" w14:textId="77777777" w:rsidR="003922F2" w:rsidRPr="004E5C4A" w:rsidRDefault="003922F2" w:rsidP="003922F2">
      <w:pPr>
        <w:pStyle w:val="ListParagraph"/>
        <w:ind w:left="360"/>
        <w:rPr>
          <w:rFonts w:ascii="Times New Roman" w:hAnsi="Times New Roman" w:cs="Times New Roman"/>
          <w:sz w:val="24"/>
          <w:szCs w:val="24"/>
          <w:lang w:val="en-US"/>
        </w:rPr>
      </w:pPr>
    </w:p>
    <w:p w14:paraId="041B7AC3" w14:textId="77167909" w:rsidR="00CB2203" w:rsidRPr="004E5C4A" w:rsidRDefault="00CB2203"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subsection 75</w:t>
      </w:r>
      <w:proofErr w:type="gramStart"/>
      <w:r w:rsidRPr="004E5C4A">
        <w:rPr>
          <w:rFonts w:ascii="Times New Roman" w:hAnsi="Times New Roman" w:cs="Times New Roman"/>
          <w:sz w:val="24"/>
          <w:szCs w:val="24"/>
          <w:lang w:val="en-US"/>
        </w:rPr>
        <w:t>C(</w:t>
      </w:r>
      <w:proofErr w:type="gramEnd"/>
      <w:r w:rsidRPr="004E5C4A">
        <w:rPr>
          <w:rFonts w:ascii="Times New Roman" w:hAnsi="Times New Roman" w:cs="Times New Roman"/>
          <w:sz w:val="24"/>
          <w:szCs w:val="24"/>
          <w:lang w:val="en-US"/>
        </w:rPr>
        <w:t>1) provides that a person may apply, in writing, to the Executive Director, for approval to import or export an industrial chemical that is mercury.</w:t>
      </w:r>
    </w:p>
    <w:p w14:paraId="21631A84" w14:textId="77777777" w:rsidR="003922F2" w:rsidRPr="004E5C4A" w:rsidRDefault="003922F2" w:rsidP="003922F2">
      <w:pPr>
        <w:pStyle w:val="ListParagraph"/>
        <w:ind w:left="360"/>
        <w:rPr>
          <w:rFonts w:ascii="Times New Roman" w:hAnsi="Times New Roman" w:cs="Times New Roman"/>
          <w:sz w:val="24"/>
          <w:szCs w:val="24"/>
          <w:lang w:val="en-US"/>
        </w:rPr>
      </w:pPr>
    </w:p>
    <w:p w14:paraId="5FAB6E66" w14:textId="0B4ADC9E" w:rsidR="003922F2" w:rsidRPr="004E5C4A" w:rsidRDefault="002A7CA8" w:rsidP="000233A5">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The note after subsection 75</w:t>
      </w:r>
      <w:proofErr w:type="gramStart"/>
      <w:r w:rsidRPr="004E5C4A">
        <w:rPr>
          <w:rFonts w:ascii="Times New Roman" w:hAnsi="Times New Roman" w:cs="Times New Roman"/>
          <w:sz w:val="24"/>
          <w:szCs w:val="24"/>
          <w:lang w:val="en-US"/>
        </w:rPr>
        <w:t>C(</w:t>
      </w:r>
      <w:proofErr w:type="gramEnd"/>
      <w:r w:rsidRPr="004E5C4A">
        <w:rPr>
          <w:rFonts w:ascii="Times New Roman" w:hAnsi="Times New Roman" w:cs="Times New Roman"/>
          <w:sz w:val="24"/>
          <w:szCs w:val="24"/>
          <w:lang w:val="en-US"/>
        </w:rPr>
        <w:t>1) refers the reader to the general requirements relating to applications in section 167 of the Act.</w:t>
      </w:r>
    </w:p>
    <w:p w14:paraId="3B785437" w14:textId="77777777" w:rsidR="000233A5" w:rsidRPr="004E5C4A" w:rsidRDefault="000233A5" w:rsidP="000233A5">
      <w:pPr>
        <w:pStyle w:val="ListParagraph"/>
        <w:ind w:left="360"/>
        <w:rPr>
          <w:rFonts w:ascii="Times New Roman" w:hAnsi="Times New Roman" w:cs="Times New Roman"/>
          <w:sz w:val="24"/>
          <w:szCs w:val="24"/>
          <w:lang w:val="en-US"/>
        </w:rPr>
      </w:pPr>
    </w:p>
    <w:p w14:paraId="2B896D3E" w14:textId="4B002580" w:rsidR="002A7CA8" w:rsidRPr="004E5C4A" w:rsidRDefault="002A7CA8"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subsections 75</w:t>
      </w:r>
      <w:proofErr w:type="gramStart"/>
      <w:r w:rsidRPr="004E5C4A">
        <w:rPr>
          <w:rFonts w:ascii="Times New Roman" w:hAnsi="Times New Roman" w:cs="Times New Roman"/>
          <w:sz w:val="24"/>
          <w:szCs w:val="24"/>
          <w:lang w:val="en-US"/>
        </w:rPr>
        <w:t>C(</w:t>
      </w:r>
      <w:proofErr w:type="gramEnd"/>
      <w:r w:rsidRPr="004E5C4A">
        <w:rPr>
          <w:rFonts w:ascii="Times New Roman" w:hAnsi="Times New Roman" w:cs="Times New Roman"/>
          <w:sz w:val="24"/>
          <w:szCs w:val="24"/>
          <w:lang w:val="en-US"/>
        </w:rPr>
        <w:t>3) to (5) deal with the circumstance where the Executive Director requires additional information to determine whether to approve or not approve a person’s application to import or export mercury that is an industrial chemical. Subsection 75</w:t>
      </w:r>
      <w:proofErr w:type="gramStart"/>
      <w:r w:rsidRPr="004E5C4A">
        <w:rPr>
          <w:rFonts w:ascii="Times New Roman" w:hAnsi="Times New Roman" w:cs="Times New Roman"/>
          <w:sz w:val="24"/>
          <w:szCs w:val="24"/>
          <w:lang w:val="en-US"/>
        </w:rPr>
        <w:t>C(</w:t>
      </w:r>
      <w:proofErr w:type="gramEnd"/>
      <w:r w:rsidRPr="004E5C4A">
        <w:rPr>
          <w:rFonts w:ascii="Times New Roman" w:hAnsi="Times New Roman" w:cs="Times New Roman"/>
          <w:sz w:val="24"/>
          <w:szCs w:val="24"/>
          <w:lang w:val="en-US"/>
        </w:rPr>
        <w:t>3) allows the Executive Director to request further information for the purposes of considering the application from the applicant by written notice given to the applicant. Subsection 75</w:t>
      </w:r>
      <w:proofErr w:type="gramStart"/>
      <w:r w:rsidRPr="004E5C4A">
        <w:rPr>
          <w:rFonts w:ascii="Times New Roman" w:hAnsi="Times New Roman" w:cs="Times New Roman"/>
          <w:sz w:val="24"/>
          <w:szCs w:val="24"/>
          <w:lang w:val="en-US"/>
        </w:rPr>
        <w:t>C(</w:t>
      </w:r>
      <w:proofErr w:type="gramEnd"/>
      <w:r w:rsidRPr="004E5C4A">
        <w:rPr>
          <w:rFonts w:ascii="Times New Roman" w:hAnsi="Times New Roman" w:cs="Times New Roman"/>
          <w:sz w:val="24"/>
          <w:szCs w:val="24"/>
          <w:lang w:val="en-US"/>
        </w:rPr>
        <w:t>4) requires an applicant who has received a notice under subsection 75C(3) to provide the requested information within the period specified in the notice. The period specified in the notice must not be less than 10 working days after the day the notice is given. Subsection 75</w:t>
      </w:r>
      <w:proofErr w:type="gramStart"/>
      <w:r w:rsidRPr="004E5C4A">
        <w:rPr>
          <w:rFonts w:ascii="Times New Roman" w:hAnsi="Times New Roman" w:cs="Times New Roman"/>
          <w:sz w:val="24"/>
          <w:szCs w:val="24"/>
          <w:lang w:val="en-US"/>
        </w:rPr>
        <w:t>C(</w:t>
      </w:r>
      <w:proofErr w:type="gramEnd"/>
      <w:r w:rsidRPr="004E5C4A">
        <w:rPr>
          <w:rFonts w:ascii="Times New Roman" w:hAnsi="Times New Roman" w:cs="Times New Roman"/>
          <w:sz w:val="24"/>
          <w:szCs w:val="24"/>
          <w:lang w:val="en-US"/>
        </w:rPr>
        <w:t xml:space="preserve">5) has the effect that if the applicant does not comply, within the specified period, with a notice requesting additional information, the Executive Director may take the application to be withdrawn. This means the application need not be further assessed. </w:t>
      </w:r>
    </w:p>
    <w:p w14:paraId="4FCB2862" w14:textId="2E9328E5" w:rsidR="002A7CA8" w:rsidRPr="004E5C4A" w:rsidRDefault="002A7CA8" w:rsidP="008E1052">
      <w:pPr>
        <w:rPr>
          <w:rFonts w:ascii="Times New Roman" w:hAnsi="Times New Roman" w:cs="Times New Roman"/>
          <w:sz w:val="24"/>
          <w:szCs w:val="24"/>
          <w:u w:val="single"/>
          <w:lang w:val="en-US"/>
        </w:rPr>
      </w:pPr>
      <w:r w:rsidRPr="004E5C4A">
        <w:rPr>
          <w:rFonts w:ascii="Times New Roman" w:hAnsi="Times New Roman" w:cs="Times New Roman"/>
          <w:sz w:val="24"/>
          <w:szCs w:val="24"/>
          <w:u w:val="single"/>
          <w:lang w:val="en-US"/>
        </w:rPr>
        <w:t>Section 75D – Decision on application to import an industrial chemical that is mercury</w:t>
      </w:r>
    </w:p>
    <w:p w14:paraId="09DECF12" w14:textId="4F0D3075" w:rsidR="009969C5" w:rsidRPr="004E5C4A" w:rsidRDefault="009969C5"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subsection 75</w:t>
      </w:r>
      <w:proofErr w:type="gramStart"/>
      <w:r w:rsidRPr="004E5C4A">
        <w:rPr>
          <w:rFonts w:ascii="Times New Roman" w:hAnsi="Times New Roman" w:cs="Times New Roman"/>
          <w:sz w:val="24"/>
          <w:szCs w:val="24"/>
          <w:lang w:val="en-US"/>
        </w:rPr>
        <w:t>D(</w:t>
      </w:r>
      <w:proofErr w:type="gramEnd"/>
      <w:r w:rsidRPr="004E5C4A">
        <w:rPr>
          <w:rFonts w:ascii="Times New Roman" w:hAnsi="Times New Roman" w:cs="Times New Roman"/>
          <w:sz w:val="24"/>
          <w:szCs w:val="24"/>
          <w:lang w:val="en-US"/>
        </w:rPr>
        <w:t>1) requires the Executive Director to consider, in accordance with section 75D, an application for approval to import mercury, and to make a decision on the application as soon as reasonably practicable following receipt of the application.</w:t>
      </w:r>
    </w:p>
    <w:p w14:paraId="00824889" w14:textId="77777777" w:rsidR="003922F2" w:rsidRPr="004E5C4A" w:rsidRDefault="003922F2" w:rsidP="003922F2">
      <w:pPr>
        <w:pStyle w:val="ListParagraph"/>
        <w:ind w:left="360"/>
        <w:rPr>
          <w:rFonts w:ascii="Times New Roman" w:hAnsi="Times New Roman" w:cs="Times New Roman"/>
          <w:sz w:val="24"/>
          <w:szCs w:val="24"/>
          <w:lang w:val="en-US"/>
        </w:rPr>
      </w:pPr>
    </w:p>
    <w:p w14:paraId="6A89AEE8" w14:textId="0DD7E18A" w:rsidR="00133D4B" w:rsidRPr="004E5C4A" w:rsidRDefault="009969C5" w:rsidP="003922F2">
      <w:pPr>
        <w:pStyle w:val="ListParagraph"/>
        <w:numPr>
          <w:ilvl w:val="0"/>
          <w:numId w:val="9"/>
        </w:numPr>
        <w:rPr>
          <w:rFonts w:ascii="Times New Roman" w:hAnsi="Times New Roman" w:cs="Times New Roman"/>
          <w:sz w:val="24"/>
          <w:szCs w:val="24"/>
          <w:lang w:val="en-US"/>
        </w:rPr>
      </w:pPr>
      <w:bookmarkStart w:id="7" w:name="_Hlk79061283"/>
      <w:r w:rsidRPr="004E5C4A">
        <w:rPr>
          <w:rFonts w:ascii="Times New Roman" w:hAnsi="Times New Roman" w:cs="Times New Roman"/>
          <w:sz w:val="24"/>
          <w:szCs w:val="24"/>
          <w:lang w:val="en-US"/>
        </w:rPr>
        <w:t>New subsection 75</w:t>
      </w:r>
      <w:proofErr w:type="gramStart"/>
      <w:r w:rsidRPr="004E5C4A">
        <w:rPr>
          <w:rFonts w:ascii="Times New Roman" w:hAnsi="Times New Roman" w:cs="Times New Roman"/>
          <w:sz w:val="24"/>
          <w:szCs w:val="24"/>
          <w:lang w:val="en-US"/>
        </w:rPr>
        <w:t>D(</w:t>
      </w:r>
      <w:proofErr w:type="gramEnd"/>
      <w:r w:rsidRPr="004E5C4A">
        <w:rPr>
          <w:rFonts w:ascii="Times New Roman" w:hAnsi="Times New Roman" w:cs="Times New Roman"/>
          <w:sz w:val="24"/>
          <w:szCs w:val="24"/>
          <w:lang w:val="en-US"/>
        </w:rPr>
        <w:t xml:space="preserve">2) </w:t>
      </w:r>
      <w:r w:rsidR="00133D4B" w:rsidRPr="004E5C4A">
        <w:rPr>
          <w:rFonts w:ascii="Times New Roman" w:hAnsi="Times New Roman" w:cs="Times New Roman"/>
          <w:sz w:val="24"/>
          <w:szCs w:val="24"/>
          <w:lang w:val="en-US"/>
        </w:rPr>
        <w:t>requires the Executive Director, in considering the application, to have regard to any further information provided by the applicant under subsection 75C(4).</w:t>
      </w:r>
    </w:p>
    <w:p w14:paraId="2DF4123F" w14:textId="29653F22" w:rsidR="00133D4B" w:rsidRPr="004E5C4A" w:rsidRDefault="00133D4B" w:rsidP="00133D4B">
      <w:pPr>
        <w:pStyle w:val="ListParagraph"/>
        <w:ind w:left="360"/>
        <w:rPr>
          <w:rFonts w:ascii="Times New Roman" w:hAnsi="Times New Roman" w:cs="Times New Roman"/>
          <w:sz w:val="24"/>
          <w:szCs w:val="24"/>
          <w:lang w:val="en-US"/>
        </w:rPr>
      </w:pPr>
    </w:p>
    <w:p w14:paraId="58C7403F" w14:textId="2835C33B" w:rsidR="00133D4B" w:rsidRPr="004E5C4A" w:rsidRDefault="00133D4B"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subsection 75</w:t>
      </w:r>
      <w:proofErr w:type="gramStart"/>
      <w:r w:rsidRPr="004E5C4A">
        <w:rPr>
          <w:rFonts w:ascii="Times New Roman" w:hAnsi="Times New Roman" w:cs="Times New Roman"/>
          <w:sz w:val="24"/>
          <w:szCs w:val="24"/>
          <w:lang w:val="en-US"/>
        </w:rPr>
        <w:t>D(</w:t>
      </w:r>
      <w:proofErr w:type="gramEnd"/>
      <w:r w:rsidRPr="004E5C4A">
        <w:rPr>
          <w:rFonts w:ascii="Times New Roman" w:hAnsi="Times New Roman" w:cs="Times New Roman"/>
          <w:sz w:val="24"/>
          <w:szCs w:val="24"/>
          <w:lang w:val="en-US"/>
        </w:rPr>
        <w:t>3) provides that, after considering the application, the Executive Director must decide to approve, or not approve, the importation of the mercury.</w:t>
      </w:r>
    </w:p>
    <w:bookmarkEnd w:id="7"/>
    <w:p w14:paraId="2BF9A892" w14:textId="77777777" w:rsidR="00133D4B" w:rsidRPr="004E5C4A" w:rsidRDefault="00133D4B" w:rsidP="00133D4B">
      <w:pPr>
        <w:pStyle w:val="ListParagraph"/>
        <w:ind w:left="360"/>
        <w:rPr>
          <w:rFonts w:ascii="Times New Roman" w:hAnsi="Times New Roman" w:cs="Times New Roman"/>
          <w:sz w:val="24"/>
          <w:szCs w:val="24"/>
          <w:lang w:val="en-US"/>
        </w:rPr>
      </w:pPr>
    </w:p>
    <w:p w14:paraId="49EFE83F" w14:textId="51B3926A" w:rsidR="009969C5" w:rsidRPr="004E5C4A" w:rsidRDefault="00133D4B"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subsection 75</w:t>
      </w:r>
      <w:proofErr w:type="gramStart"/>
      <w:r w:rsidRPr="004E5C4A">
        <w:rPr>
          <w:rFonts w:ascii="Times New Roman" w:hAnsi="Times New Roman" w:cs="Times New Roman"/>
          <w:sz w:val="24"/>
          <w:szCs w:val="24"/>
          <w:lang w:val="en-US"/>
        </w:rPr>
        <w:t>D(</w:t>
      </w:r>
      <w:proofErr w:type="gramEnd"/>
      <w:r w:rsidRPr="004E5C4A">
        <w:rPr>
          <w:rFonts w:ascii="Times New Roman" w:hAnsi="Times New Roman" w:cs="Times New Roman"/>
          <w:sz w:val="24"/>
          <w:szCs w:val="24"/>
          <w:lang w:val="en-US"/>
        </w:rPr>
        <w:t xml:space="preserve">4) </w:t>
      </w:r>
      <w:r w:rsidR="009969C5" w:rsidRPr="004E5C4A">
        <w:rPr>
          <w:rFonts w:ascii="Times New Roman" w:hAnsi="Times New Roman" w:cs="Times New Roman"/>
          <w:sz w:val="24"/>
          <w:szCs w:val="24"/>
          <w:lang w:val="en-US"/>
        </w:rPr>
        <w:t>sets out the criteria that must be satisfied before the Executive Director can approve an application to import mercury that is an industrial chemical.</w:t>
      </w:r>
    </w:p>
    <w:p w14:paraId="1DC57AF8" w14:textId="77777777" w:rsidR="003922F2" w:rsidRPr="004E5C4A" w:rsidRDefault="003922F2" w:rsidP="003922F2">
      <w:pPr>
        <w:pStyle w:val="ListParagraph"/>
        <w:ind w:left="360"/>
        <w:rPr>
          <w:rFonts w:ascii="Times New Roman" w:hAnsi="Times New Roman" w:cs="Times New Roman"/>
          <w:sz w:val="24"/>
          <w:szCs w:val="24"/>
          <w:lang w:val="en-US"/>
        </w:rPr>
      </w:pPr>
    </w:p>
    <w:p w14:paraId="13AD9128" w14:textId="74C3FCC8" w:rsidR="009969C5" w:rsidRPr="004E5C4A" w:rsidRDefault="009969C5"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Executive Director can only approve an application to import mercury that is an industrial chemical if he or she is satisfied both that Australia has consented to the import, and that the exporting party has provided written certification that the mercury is not sourced from primary mercury mining and is not excess mercury from the decommissioning of chlor-alkali facilities. </w:t>
      </w:r>
    </w:p>
    <w:p w14:paraId="77D899B7" w14:textId="77777777" w:rsidR="003922F2" w:rsidRPr="004E5C4A" w:rsidRDefault="003922F2" w:rsidP="003922F2">
      <w:pPr>
        <w:pStyle w:val="ListParagraph"/>
        <w:ind w:left="360"/>
        <w:rPr>
          <w:rFonts w:ascii="Times New Roman" w:hAnsi="Times New Roman" w:cs="Times New Roman"/>
          <w:sz w:val="24"/>
          <w:szCs w:val="24"/>
          <w:lang w:val="en-US"/>
        </w:rPr>
      </w:pPr>
    </w:p>
    <w:p w14:paraId="04A65DF6" w14:textId="07DE57BD" w:rsidR="009969C5" w:rsidRPr="004E5C4A" w:rsidRDefault="009969C5"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The requirement for consent can be satisfied by either Australia providing the exporting Party with written consent to the specific import (i.e. on a case-by-case basis), or by Australia having a general notification of consent in force in accordance with Article 3(7) of the Minamata Convention.</w:t>
      </w:r>
    </w:p>
    <w:p w14:paraId="121FBA9D" w14:textId="77777777" w:rsidR="003922F2" w:rsidRPr="004E5C4A" w:rsidRDefault="003922F2" w:rsidP="003922F2">
      <w:pPr>
        <w:pStyle w:val="ListParagraph"/>
        <w:ind w:left="360"/>
        <w:rPr>
          <w:rFonts w:ascii="Times New Roman" w:hAnsi="Times New Roman" w:cs="Times New Roman"/>
          <w:sz w:val="24"/>
          <w:szCs w:val="24"/>
          <w:lang w:val="en-US"/>
        </w:rPr>
      </w:pPr>
    </w:p>
    <w:p w14:paraId="307D91EA" w14:textId="56036868" w:rsidR="002A7CA8" w:rsidRPr="004E5C4A" w:rsidRDefault="009969C5"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The requirements in new s</w:t>
      </w:r>
      <w:r w:rsidR="00133D4B" w:rsidRPr="004E5C4A">
        <w:rPr>
          <w:rFonts w:ascii="Times New Roman" w:hAnsi="Times New Roman" w:cs="Times New Roman"/>
          <w:sz w:val="24"/>
          <w:szCs w:val="24"/>
          <w:lang w:val="en-US"/>
        </w:rPr>
        <w:t>ubs</w:t>
      </w:r>
      <w:r w:rsidRPr="004E5C4A">
        <w:rPr>
          <w:rFonts w:ascii="Times New Roman" w:hAnsi="Times New Roman" w:cs="Times New Roman"/>
          <w:sz w:val="24"/>
          <w:szCs w:val="24"/>
          <w:lang w:val="en-US"/>
        </w:rPr>
        <w:t>ection 75</w:t>
      </w:r>
      <w:proofErr w:type="gramStart"/>
      <w:r w:rsidRPr="004E5C4A">
        <w:rPr>
          <w:rFonts w:ascii="Times New Roman" w:hAnsi="Times New Roman" w:cs="Times New Roman"/>
          <w:sz w:val="24"/>
          <w:szCs w:val="24"/>
          <w:lang w:val="en-US"/>
        </w:rPr>
        <w:t>D</w:t>
      </w:r>
      <w:r w:rsidR="00133D4B" w:rsidRPr="004E5C4A">
        <w:rPr>
          <w:rFonts w:ascii="Times New Roman" w:hAnsi="Times New Roman" w:cs="Times New Roman"/>
          <w:sz w:val="24"/>
          <w:szCs w:val="24"/>
          <w:lang w:val="en-US"/>
        </w:rPr>
        <w:t>(</w:t>
      </w:r>
      <w:proofErr w:type="gramEnd"/>
      <w:r w:rsidR="00133D4B" w:rsidRPr="004E5C4A">
        <w:rPr>
          <w:rFonts w:ascii="Times New Roman" w:hAnsi="Times New Roman" w:cs="Times New Roman"/>
          <w:sz w:val="24"/>
          <w:szCs w:val="24"/>
          <w:lang w:val="en-US"/>
        </w:rPr>
        <w:t>4)</w:t>
      </w:r>
      <w:r w:rsidRPr="004E5C4A">
        <w:rPr>
          <w:rFonts w:ascii="Times New Roman" w:hAnsi="Times New Roman" w:cs="Times New Roman"/>
          <w:sz w:val="24"/>
          <w:szCs w:val="24"/>
          <w:lang w:val="en-US"/>
        </w:rPr>
        <w:t xml:space="preserve"> reflect Australia’s obligations under Article 3(8) of the Minamata Convention.</w:t>
      </w:r>
    </w:p>
    <w:p w14:paraId="5BC9549E" w14:textId="5A3B4B2E" w:rsidR="00133D4B" w:rsidRPr="004E5C4A" w:rsidRDefault="00133D4B" w:rsidP="00133D4B">
      <w:pPr>
        <w:pStyle w:val="ListParagraph"/>
        <w:ind w:left="360"/>
        <w:rPr>
          <w:rFonts w:ascii="Times New Roman" w:hAnsi="Times New Roman" w:cs="Times New Roman"/>
          <w:sz w:val="24"/>
          <w:szCs w:val="24"/>
          <w:lang w:val="en-US"/>
        </w:rPr>
      </w:pPr>
    </w:p>
    <w:p w14:paraId="3581444F" w14:textId="6584E027" w:rsidR="00133D4B" w:rsidRPr="004E5C4A" w:rsidRDefault="00133D4B"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New </w:t>
      </w:r>
      <w:r w:rsidR="005822CA" w:rsidRPr="004E5C4A">
        <w:rPr>
          <w:rFonts w:ascii="Times New Roman" w:hAnsi="Times New Roman" w:cs="Times New Roman"/>
          <w:sz w:val="24"/>
          <w:szCs w:val="24"/>
          <w:lang w:val="en-US"/>
        </w:rPr>
        <w:t>subsection 75</w:t>
      </w:r>
      <w:proofErr w:type="gramStart"/>
      <w:r w:rsidR="005822CA" w:rsidRPr="004E5C4A">
        <w:rPr>
          <w:rFonts w:ascii="Times New Roman" w:hAnsi="Times New Roman" w:cs="Times New Roman"/>
          <w:sz w:val="24"/>
          <w:szCs w:val="24"/>
          <w:lang w:val="en-US"/>
        </w:rPr>
        <w:t>D(</w:t>
      </w:r>
      <w:proofErr w:type="gramEnd"/>
      <w:r w:rsidR="005822CA" w:rsidRPr="004E5C4A">
        <w:rPr>
          <w:rFonts w:ascii="Times New Roman" w:hAnsi="Times New Roman" w:cs="Times New Roman"/>
          <w:sz w:val="24"/>
          <w:szCs w:val="24"/>
          <w:lang w:val="en-US"/>
        </w:rPr>
        <w:t>5) requires the Executive Director to give the applicant written notice of the decision and, if the decision is to refuse the application, the reasons for the decision.</w:t>
      </w:r>
    </w:p>
    <w:p w14:paraId="09998C19" w14:textId="51B4F8C9" w:rsidR="002A7CA8" w:rsidRPr="004E5C4A" w:rsidRDefault="005811BA" w:rsidP="008E1052">
      <w:pPr>
        <w:rPr>
          <w:rFonts w:ascii="Times New Roman" w:hAnsi="Times New Roman" w:cs="Times New Roman"/>
          <w:sz w:val="24"/>
          <w:szCs w:val="24"/>
          <w:u w:val="single"/>
          <w:lang w:val="en-US"/>
        </w:rPr>
      </w:pPr>
      <w:r w:rsidRPr="004E5C4A">
        <w:rPr>
          <w:rFonts w:ascii="Times New Roman" w:hAnsi="Times New Roman" w:cs="Times New Roman"/>
          <w:sz w:val="24"/>
          <w:szCs w:val="24"/>
          <w:u w:val="single"/>
          <w:lang w:val="en-US"/>
        </w:rPr>
        <w:t xml:space="preserve">Section 75E – Decision on application to </w:t>
      </w:r>
      <w:r w:rsidR="00525FFD" w:rsidRPr="004E5C4A">
        <w:rPr>
          <w:rFonts w:ascii="Times New Roman" w:hAnsi="Times New Roman" w:cs="Times New Roman"/>
          <w:sz w:val="24"/>
          <w:szCs w:val="24"/>
          <w:u w:val="single"/>
          <w:lang w:val="en-US"/>
        </w:rPr>
        <w:t>ex</w:t>
      </w:r>
      <w:r w:rsidRPr="004E5C4A">
        <w:rPr>
          <w:rFonts w:ascii="Times New Roman" w:hAnsi="Times New Roman" w:cs="Times New Roman"/>
          <w:sz w:val="24"/>
          <w:szCs w:val="24"/>
          <w:u w:val="single"/>
          <w:lang w:val="en-US"/>
        </w:rPr>
        <w:t>port an industrial chemical that is mercury</w:t>
      </w:r>
    </w:p>
    <w:p w14:paraId="51C5BFF2" w14:textId="07315C70" w:rsidR="005811BA" w:rsidRPr="004E5C4A" w:rsidRDefault="005811BA"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subsection 75</w:t>
      </w:r>
      <w:proofErr w:type="gramStart"/>
      <w:r w:rsidRPr="004E5C4A">
        <w:rPr>
          <w:rFonts w:ascii="Times New Roman" w:hAnsi="Times New Roman" w:cs="Times New Roman"/>
          <w:sz w:val="24"/>
          <w:szCs w:val="24"/>
          <w:lang w:val="en-US"/>
        </w:rPr>
        <w:t>E(</w:t>
      </w:r>
      <w:proofErr w:type="gramEnd"/>
      <w:r w:rsidRPr="004E5C4A">
        <w:rPr>
          <w:rFonts w:ascii="Times New Roman" w:hAnsi="Times New Roman" w:cs="Times New Roman"/>
          <w:sz w:val="24"/>
          <w:szCs w:val="24"/>
          <w:lang w:val="en-US"/>
        </w:rPr>
        <w:t>1) requires the Executive Director to consider, in accordance with section 75E, an application for approval to export mercury, and to make a decision on the application as soon as reasonably practicable following receipt of the application.</w:t>
      </w:r>
    </w:p>
    <w:p w14:paraId="739B2C50" w14:textId="77777777" w:rsidR="003922F2" w:rsidRPr="004E5C4A" w:rsidRDefault="003922F2" w:rsidP="003922F2">
      <w:pPr>
        <w:pStyle w:val="ListParagraph"/>
        <w:ind w:left="360"/>
        <w:rPr>
          <w:rFonts w:ascii="Times New Roman" w:hAnsi="Times New Roman" w:cs="Times New Roman"/>
          <w:sz w:val="24"/>
          <w:szCs w:val="24"/>
          <w:lang w:val="en-US"/>
        </w:rPr>
      </w:pPr>
    </w:p>
    <w:p w14:paraId="4598CD52" w14:textId="56E6EC04" w:rsidR="00ED482B" w:rsidRPr="004E5C4A" w:rsidRDefault="00ED482B" w:rsidP="00ED482B">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subsection 75</w:t>
      </w:r>
      <w:proofErr w:type="gramStart"/>
      <w:r w:rsidRPr="004E5C4A">
        <w:rPr>
          <w:rFonts w:ascii="Times New Roman" w:hAnsi="Times New Roman" w:cs="Times New Roman"/>
          <w:sz w:val="24"/>
          <w:szCs w:val="24"/>
          <w:lang w:val="en-US"/>
        </w:rPr>
        <w:t>E(</w:t>
      </w:r>
      <w:proofErr w:type="gramEnd"/>
      <w:r w:rsidRPr="004E5C4A">
        <w:rPr>
          <w:rFonts w:ascii="Times New Roman" w:hAnsi="Times New Roman" w:cs="Times New Roman"/>
          <w:sz w:val="24"/>
          <w:szCs w:val="24"/>
          <w:lang w:val="en-US"/>
        </w:rPr>
        <w:t>2) requires the Executive Director, in considering the application, to have regard to any further information provided by the applicant under subsection 75C(4).</w:t>
      </w:r>
    </w:p>
    <w:p w14:paraId="12099D61" w14:textId="77777777" w:rsidR="00ED482B" w:rsidRPr="004E5C4A" w:rsidRDefault="00ED482B" w:rsidP="00ED482B">
      <w:pPr>
        <w:pStyle w:val="ListParagraph"/>
        <w:ind w:left="360"/>
        <w:rPr>
          <w:rFonts w:ascii="Times New Roman" w:hAnsi="Times New Roman" w:cs="Times New Roman"/>
          <w:sz w:val="24"/>
          <w:szCs w:val="24"/>
          <w:lang w:val="en-US"/>
        </w:rPr>
      </w:pPr>
    </w:p>
    <w:p w14:paraId="15E75CDF" w14:textId="4DD96648" w:rsidR="00ED482B" w:rsidRPr="004E5C4A" w:rsidRDefault="00ED482B" w:rsidP="00ED482B">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subsection 75</w:t>
      </w:r>
      <w:proofErr w:type="gramStart"/>
      <w:r w:rsidRPr="004E5C4A">
        <w:rPr>
          <w:rFonts w:ascii="Times New Roman" w:hAnsi="Times New Roman" w:cs="Times New Roman"/>
          <w:sz w:val="24"/>
          <w:szCs w:val="24"/>
          <w:lang w:val="en-US"/>
        </w:rPr>
        <w:t>E(</w:t>
      </w:r>
      <w:proofErr w:type="gramEnd"/>
      <w:r w:rsidRPr="004E5C4A">
        <w:rPr>
          <w:rFonts w:ascii="Times New Roman" w:hAnsi="Times New Roman" w:cs="Times New Roman"/>
          <w:sz w:val="24"/>
          <w:szCs w:val="24"/>
          <w:lang w:val="en-US"/>
        </w:rPr>
        <w:t>3) provides that, after considering the application, the Executive Director must decide to approve, or not approve, the export of the mercury.</w:t>
      </w:r>
    </w:p>
    <w:p w14:paraId="5A0E6D6C" w14:textId="77777777" w:rsidR="00ED482B" w:rsidRPr="004E5C4A" w:rsidRDefault="00ED482B" w:rsidP="00ED482B">
      <w:pPr>
        <w:pStyle w:val="ListParagraph"/>
        <w:ind w:left="360"/>
        <w:rPr>
          <w:rFonts w:ascii="Times New Roman" w:hAnsi="Times New Roman" w:cs="Times New Roman"/>
          <w:sz w:val="24"/>
          <w:szCs w:val="24"/>
          <w:lang w:val="en-US"/>
        </w:rPr>
      </w:pPr>
    </w:p>
    <w:p w14:paraId="0A299D38" w14:textId="2AA9B7C1" w:rsidR="002A7CA8" w:rsidRPr="004E5C4A" w:rsidRDefault="005811BA"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subsections 75</w:t>
      </w:r>
      <w:proofErr w:type="gramStart"/>
      <w:r w:rsidRPr="004E5C4A">
        <w:rPr>
          <w:rFonts w:ascii="Times New Roman" w:hAnsi="Times New Roman" w:cs="Times New Roman"/>
          <w:sz w:val="24"/>
          <w:szCs w:val="24"/>
          <w:lang w:val="en-US"/>
        </w:rPr>
        <w:t>E(</w:t>
      </w:r>
      <w:proofErr w:type="gramEnd"/>
      <w:r w:rsidR="00ED482B" w:rsidRPr="004E5C4A">
        <w:rPr>
          <w:rFonts w:ascii="Times New Roman" w:hAnsi="Times New Roman" w:cs="Times New Roman"/>
          <w:sz w:val="24"/>
          <w:szCs w:val="24"/>
          <w:lang w:val="en-US"/>
        </w:rPr>
        <w:t>4</w:t>
      </w:r>
      <w:r w:rsidRPr="004E5C4A">
        <w:rPr>
          <w:rFonts w:ascii="Times New Roman" w:hAnsi="Times New Roman" w:cs="Times New Roman"/>
          <w:sz w:val="24"/>
          <w:szCs w:val="24"/>
          <w:lang w:val="en-US"/>
        </w:rPr>
        <w:t>) and (</w:t>
      </w:r>
      <w:r w:rsidR="00ED482B" w:rsidRPr="004E5C4A">
        <w:rPr>
          <w:rFonts w:ascii="Times New Roman" w:hAnsi="Times New Roman" w:cs="Times New Roman"/>
          <w:sz w:val="24"/>
          <w:szCs w:val="24"/>
          <w:lang w:val="en-US"/>
        </w:rPr>
        <w:t>5</w:t>
      </w:r>
      <w:r w:rsidRPr="004E5C4A">
        <w:rPr>
          <w:rFonts w:ascii="Times New Roman" w:hAnsi="Times New Roman" w:cs="Times New Roman"/>
          <w:sz w:val="24"/>
          <w:szCs w:val="24"/>
          <w:lang w:val="en-US"/>
        </w:rPr>
        <w:t>) set out the criteria that must be satisfied before the Executive Director can approve an application to export mercury that is an industrial chemical. Consistent with Australia’s obligations under Article 3(6) of the Minamata Convention, there are different criteria depending on whether the proposed export is to a Party to the Convention or a non-Party to the Convention.</w:t>
      </w:r>
    </w:p>
    <w:p w14:paraId="4C1182E5" w14:textId="77777777" w:rsidR="003922F2" w:rsidRPr="004E5C4A" w:rsidRDefault="003922F2" w:rsidP="003922F2">
      <w:pPr>
        <w:pStyle w:val="ListParagraph"/>
        <w:ind w:left="360"/>
        <w:rPr>
          <w:rFonts w:ascii="Times New Roman" w:hAnsi="Times New Roman" w:cs="Times New Roman"/>
          <w:sz w:val="24"/>
          <w:szCs w:val="24"/>
          <w:lang w:val="en-US"/>
        </w:rPr>
      </w:pPr>
    </w:p>
    <w:p w14:paraId="671D757F" w14:textId="5FB8047D" w:rsidR="00C96D7E" w:rsidRPr="004E5C4A" w:rsidRDefault="00C96D7E"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Subsection 75E(</w:t>
      </w:r>
      <w:r w:rsidR="00ED482B" w:rsidRPr="004E5C4A">
        <w:rPr>
          <w:rFonts w:ascii="Times New Roman" w:hAnsi="Times New Roman" w:cs="Times New Roman"/>
          <w:sz w:val="24"/>
          <w:szCs w:val="24"/>
          <w:lang w:val="en-US"/>
        </w:rPr>
        <w:t>4</w:t>
      </w:r>
      <w:r w:rsidRPr="004E5C4A">
        <w:rPr>
          <w:rFonts w:ascii="Times New Roman" w:hAnsi="Times New Roman" w:cs="Times New Roman"/>
          <w:sz w:val="24"/>
          <w:szCs w:val="24"/>
          <w:lang w:val="en-US"/>
        </w:rPr>
        <w:t xml:space="preserve">) has the effect that where the proposed export is to a country that is a Party to the Minamata Convention, the Executive Director can only approve the application if he or she is satisfied both that the importing Party has provided written consent to the export, and that the mercury is being exported for a use allowed to the importing Party under the Convention or for environmentally sound interim storage (as set out in Article 10 to the Convention). </w:t>
      </w:r>
    </w:p>
    <w:p w14:paraId="5196952F" w14:textId="77777777" w:rsidR="003922F2" w:rsidRPr="004E5C4A" w:rsidRDefault="003922F2" w:rsidP="003922F2">
      <w:pPr>
        <w:pStyle w:val="ListParagraph"/>
        <w:ind w:left="360"/>
        <w:rPr>
          <w:rFonts w:ascii="Times New Roman" w:hAnsi="Times New Roman" w:cs="Times New Roman"/>
          <w:sz w:val="24"/>
          <w:szCs w:val="24"/>
          <w:lang w:val="en-US"/>
        </w:rPr>
      </w:pPr>
    </w:p>
    <w:p w14:paraId="70318717" w14:textId="05A33128" w:rsidR="00C96D7E" w:rsidRPr="004E5C4A" w:rsidRDefault="00C96D7E"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Subsection 75E(</w:t>
      </w:r>
      <w:r w:rsidR="00ED482B" w:rsidRPr="004E5C4A">
        <w:rPr>
          <w:rFonts w:ascii="Times New Roman" w:hAnsi="Times New Roman" w:cs="Times New Roman"/>
          <w:sz w:val="24"/>
          <w:szCs w:val="24"/>
          <w:lang w:val="en-US"/>
        </w:rPr>
        <w:t>4</w:t>
      </w:r>
      <w:r w:rsidRPr="004E5C4A">
        <w:rPr>
          <w:rFonts w:ascii="Times New Roman" w:hAnsi="Times New Roman" w:cs="Times New Roman"/>
          <w:sz w:val="24"/>
          <w:szCs w:val="24"/>
          <w:lang w:val="en-US"/>
        </w:rPr>
        <w:t xml:space="preserve">) has the effect that where the proposed export is to a country that is not a Party to the Minamata Convention, the </w:t>
      </w:r>
      <w:r w:rsidR="00ED482B" w:rsidRPr="004E5C4A">
        <w:rPr>
          <w:rFonts w:ascii="Times New Roman" w:hAnsi="Times New Roman" w:cs="Times New Roman"/>
          <w:sz w:val="24"/>
          <w:szCs w:val="24"/>
          <w:lang w:val="en-US"/>
        </w:rPr>
        <w:t>Executive Director</w:t>
      </w:r>
      <w:r w:rsidRPr="004E5C4A">
        <w:rPr>
          <w:rFonts w:ascii="Times New Roman" w:hAnsi="Times New Roman" w:cs="Times New Roman"/>
          <w:sz w:val="24"/>
          <w:szCs w:val="24"/>
          <w:lang w:val="en-US"/>
        </w:rPr>
        <w:t xml:space="preserve"> can only approve the </w:t>
      </w:r>
      <w:r w:rsidRPr="004E5C4A">
        <w:rPr>
          <w:rFonts w:ascii="Times New Roman" w:hAnsi="Times New Roman" w:cs="Times New Roman"/>
          <w:sz w:val="24"/>
          <w:szCs w:val="24"/>
          <w:lang w:val="en-US"/>
        </w:rPr>
        <w:lastRenderedPageBreak/>
        <w:t>application if she or she is satisfied that the importing Party has both provided written consent to the export, and has provided written certification demonstrating that:</w:t>
      </w:r>
    </w:p>
    <w:p w14:paraId="37186428" w14:textId="77777777" w:rsidR="00C96D7E" w:rsidRPr="004E5C4A" w:rsidRDefault="00C96D7E" w:rsidP="00C96D7E">
      <w:pPr>
        <w:numPr>
          <w:ilvl w:val="0"/>
          <w:numId w:val="2"/>
        </w:numPr>
        <w:contextualSpacing/>
        <w:rPr>
          <w:rFonts w:ascii="Times New Roman" w:hAnsi="Times New Roman" w:cs="Times New Roman"/>
          <w:sz w:val="24"/>
          <w:szCs w:val="24"/>
          <w:lang w:val="en-US"/>
        </w:rPr>
      </w:pPr>
      <w:r w:rsidRPr="004E5C4A">
        <w:rPr>
          <w:rFonts w:ascii="Times New Roman" w:hAnsi="Times New Roman" w:cs="Times New Roman"/>
          <w:sz w:val="24"/>
          <w:szCs w:val="24"/>
          <w:lang w:val="en-US"/>
        </w:rPr>
        <w:t>it has measures in place to ensure the protection of human health and the environment, and to ensure compliance with Articles 10 and 11 of the Minamata Convention; and</w:t>
      </w:r>
    </w:p>
    <w:p w14:paraId="3DC73477" w14:textId="77777777" w:rsidR="00C96D7E" w:rsidRPr="004E5C4A" w:rsidRDefault="00C96D7E" w:rsidP="00C96D7E">
      <w:pPr>
        <w:ind w:left="720"/>
        <w:contextualSpacing/>
        <w:rPr>
          <w:rFonts w:ascii="Times New Roman" w:hAnsi="Times New Roman" w:cs="Times New Roman"/>
          <w:sz w:val="24"/>
          <w:szCs w:val="24"/>
          <w:lang w:val="en-US"/>
        </w:rPr>
      </w:pPr>
    </w:p>
    <w:p w14:paraId="137EC581" w14:textId="6C67A226" w:rsidR="00C96D7E" w:rsidRPr="004E5C4A" w:rsidRDefault="00C96D7E" w:rsidP="003922F2">
      <w:pPr>
        <w:numPr>
          <w:ilvl w:val="0"/>
          <w:numId w:val="2"/>
        </w:numPr>
        <w:contextualSpacing/>
        <w:rPr>
          <w:rFonts w:ascii="Times New Roman" w:hAnsi="Times New Roman" w:cs="Times New Roman"/>
          <w:sz w:val="24"/>
          <w:szCs w:val="24"/>
          <w:lang w:val="en-US"/>
        </w:rPr>
      </w:pPr>
      <w:r w:rsidRPr="004E5C4A">
        <w:rPr>
          <w:rFonts w:ascii="Times New Roman" w:hAnsi="Times New Roman" w:cs="Times New Roman"/>
          <w:sz w:val="24"/>
          <w:szCs w:val="24"/>
          <w:lang w:val="en-US"/>
        </w:rPr>
        <w:t>the mercury will be used only for a use allowed to the importing Party under the Convention, or for environmentally sound interim storage (as set out in Article 10 to the Convention).</w:t>
      </w:r>
    </w:p>
    <w:p w14:paraId="5E8E32A7" w14:textId="692B39C9" w:rsidR="00954CA5" w:rsidRPr="004E5C4A" w:rsidRDefault="00C96D7E"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The requirements in new s</w:t>
      </w:r>
      <w:r w:rsidR="00ED482B" w:rsidRPr="004E5C4A">
        <w:rPr>
          <w:rFonts w:ascii="Times New Roman" w:hAnsi="Times New Roman" w:cs="Times New Roman"/>
          <w:sz w:val="24"/>
          <w:szCs w:val="24"/>
          <w:lang w:val="en-US"/>
        </w:rPr>
        <w:t>ubs</w:t>
      </w:r>
      <w:r w:rsidRPr="004E5C4A">
        <w:rPr>
          <w:rFonts w:ascii="Times New Roman" w:hAnsi="Times New Roman" w:cs="Times New Roman"/>
          <w:sz w:val="24"/>
          <w:szCs w:val="24"/>
          <w:lang w:val="en-US"/>
        </w:rPr>
        <w:t>ection</w:t>
      </w:r>
      <w:r w:rsidR="00ED482B" w:rsidRPr="004E5C4A">
        <w:rPr>
          <w:rFonts w:ascii="Times New Roman" w:hAnsi="Times New Roman" w:cs="Times New Roman"/>
          <w:sz w:val="24"/>
          <w:szCs w:val="24"/>
          <w:lang w:val="en-US"/>
        </w:rPr>
        <w:t>s</w:t>
      </w:r>
      <w:r w:rsidRPr="004E5C4A">
        <w:rPr>
          <w:rFonts w:ascii="Times New Roman" w:hAnsi="Times New Roman" w:cs="Times New Roman"/>
          <w:sz w:val="24"/>
          <w:szCs w:val="24"/>
          <w:lang w:val="en-US"/>
        </w:rPr>
        <w:t xml:space="preserve"> 75</w:t>
      </w:r>
      <w:proofErr w:type="gramStart"/>
      <w:r w:rsidRPr="004E5C4A">
        <w:rPr>
          <w:rFonts w:ascii="Times New Roman" w:hAnsi="Times New Roman" w:cs="Times New Roman"/>
          <w:sz w:val="24"/>
          <w:szCs w:val="24"/>
          <w:lang w:val="en-US"/>
        </w:rPr>
        <w:t>E</w:t>
      </w:r>
      <w:r w:rsidR="00ED482B" w:rsidRPr="004E5C4A">
        <w:rPr>
          <w:rFonts w:ascii="Times New Roman" w:hAnsi="Times New Roman" w:cs="Times New Roman"/>
          <w:sz w:val="24"/>
          <w:szCs w:val="24"/>
          <w:lang w:val="en-US"/>
        </w:rPr>
        <w:t>(</w:t>
      </w:r>
      <w:proofErr w:type="gramEnd"/>
      <w:r w:rsidR="00ED482B" w:rsidRPr="004E5C4A">
        <w:rPr>
          <w:rFonts w:ascii="Times New Roman" w:hAnsi="Times New Roman" w:cs="Times New Roman"/>
          <w:sz w:val="24"/>
          <w:szCs w:val="24"/>
          <w:lang w:val="en-US"/>
        </w:rPr>
        <w:t>4) and (5)</w:t>
      </w:r>
      <w:r w:rsidRPr="004E5C4A">
        <w:rPr>
          <w:rFonts w:ascii="Times New Roman" w:hAnsi="Times New Roman" w:cs="Times New Roman"/>
          <w:sz w:val="24"/>
          <w:szCs w:val="24"/>
          <w:lang w:val="en-US"/>
        </w:rPr>
        <w:t xml:space="preserve"> reflect Australia’s obligations under Article 3(6) of the Minamata Convention. </w:t>
      </w:r>
    </w:p>
    <w:p w14:paraId="3A54C3F7" w14:textId="2390304C" w:rsidR="00ED482B" w:rsidRPr="004E5C4A" w:rsidRDefault="00ED482B" w:rsidP="00ED482B">
      <w:pPr>
        <w:pStyle w:val="ListParagraph"/>
        <w:ind w:left="360"/>
        <w:rPr>
          <w:rFonts w:ascii="Times New Roman" w:hAnsi="Times New Roman" w:cs="Times New Roman"/>
          <w:sz w:val="24"/>
          <w:szCs w:val="24"/>
          <w:lang w:val="en-US"/>
        </w:rPr>
      </w:pPr>
    </w:p>
    <w:p w14:paraId="0AECECB7" w14:textId="5DF42863" w:rsidR="00ED482B" w:rsidRPr="004E5C4A" w:rsidRDefault="00ED482B"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New subsection 75</w:t>
      </w:r>
      <w:proofErr w:type="gramStart"/>
      <w:r w:rsidRPr="004E5C4A">
        <w:rPr>
          <w:rFonts w:ascii="Times New Roman" w:hAnsi="Times New Roman" w:cs="Times New Roman"/>
          <w:sz w:val="24"/>
          <w:szCs w:val="24"/>
          <w:lang w:val="en-US"/>
        </w:rPr>
        <w:t>E(</w:t>
      </w:r>
      <w:proofErr w:type="gramEnd"/>
      <w:r w:rsidRPr="004E5C4A">
        <w:rPr>
          <w:rFonts w:ascii="Times New Roman" w:hAnsi="Times New Roman" w:cs="Times New Roman"/>
          <w:sz w:val="24"/>
          <w:szCs w:val="24"/>
          <w:lang w:val="en-US"/>
        </w:rPr>
        <w:t>6) requires the Executive Director to give the applicant written notice of the decision and, if the decision is to refuse the application, the reasons for the decision.</w:t>
      </w:r>
    </w:p>
    <w:p w14:paraId="7ABE4117" w14:textId="3910C21E" w:rsidR="00ED482B" w:rsidRPr="004E5C4A" w:rsidRDefault="00ED482B" w:rsidP="00ED482B">
      <w:pPr>
        <w:rPr>
          <w:rFonts w:ascii="Times New Roman" w:hAnsi="Times New Roman" w:cs="Times New Roman"/>
          <w:b/>
          <w:bCs/>
          <w:sz w:val="24"/>
          <w:szCs w:val="24"/>
          <w:lang w:val="en-US"/>
        </w:rPr>
      </w:pPr>
      <w:r w:rsidRPr="004E5C4A">
        <w:rPr>
          <w:rFonts w:ascii="Times New Roman" w:hAnsi="Times New Roman" w:cs="Times New Roman"/>
          <w:b/>
          <w:bCs/>
          <w:sz w:val="24"/>
          <w:szCs w:val="24"/>
          <w:lang w:val="en-US"/>
        </w:rPr>
        <w:t>Item 6 – At the end of section 78</w:t>
      </w:r>
    </w:p>
    <w:p w14:paraId="214BC54A" w14:textId="034D367D" w:rsidR="00ED482B" w:rsidRPr="004E5C4A" w:rsidRDefault="00ED482B" w:rsidP="003922F2">
      <w:pPr>
        <w:pStyle w:val="ListParagraph"/>
        <w:numPr>
          <w:ilvl w:val="0"/>
          <w:numId w:val="9"/>
        </w:numPr>
        <w:rPr>
          <w:rFonts w:ascii="Times New Roman" w:hAnsi="Times New Roman" w:cs="Times New Roman"/>
          <w:sz w:val="24"/>
          <w:szCs w:val="24"/>
          <w:lang w:val="en-US"/>
        </w:rPr>
      </w:pPr>
      <w:r w:rsidRPr="004E5C4A">
        <w:rPr>
          <w:rFonts w:ascii="Times New Roman" w:hAnsi="Times New Roman" w:cs="Times New Roman"/>
          <w:sz w:val="24"/>
          <w:szCs w:val="24"/>
          <w:lang w:val="en-US"/>
        </w:rPr>
        <w:t>Item 6 of Schedule 1 to the Amendment Rules would amend section 78 of the IC Rules to add new paragraphs (d) and (e). This amendment has the effect that a decision to not approve the import or export of mercury (under new sections 75D and 75E, respectively), will be reviewable decisions under the IC Act and IC Rules. An applicant will therefore be able to apply for internal merits review</w:t>
      </w:r>
      <w:r w:rsidR="0054633D" w:rsidRPr="004E5C4A">
        <w:rPr>
          <w:rFonts w:ascii="Times New Roman" w:hAnsi="Times New Roman" w:cs="Times New Roman"/>
          <w:sz w:val="24"/>
          <w:szCs w:val="24"/>
          <w:lang w:val="en-US"/>
        </w:rPr>
        <w:t xml:space="preserve"> and, in some circumstances, external merits review by the Administrative Appeals Tribunal,</w:t>
      </w:r>
      <w:r w:rsidRPr="004E5C4A">
        <w:rPr>
          <w:rFonts w:ascii="Times New Roman" w:hAnsi="Times New Roman" w:cs="Times New Roman"/>
          <w:sz w:val="24"/>
          <w:szCs w:val="24"/>
          <w:lang w:val="en-US"/>
        </w:rPr>
        <w:t xml:space="preserve"> in respect of such decisions.</w:t>
      </w:r>
    </w:p>
    <w:p w14:paraId="6DA8BF11" w14:textId="77777777" w:rsidR="00954CA5" w:rsidRPr="004E5C4A" w:rsidRDefault="00954CA5">
      <w:pPr>
        <w:rPr>
          <w:rFonts w:ascii="Times New Roman" w:hAnsi="Times New Roman" w:cs="Times New Roman"/>
          <w:sz w:val="24"/>
          <w:szCs w:val="24"/>
          <w:lang w:val="en-US"/>
        </w:rPr>
      </w:pPr>
      <w:r w:rsidRPr="004E5C4A">
        <w:rPr>
          <w:rFonts w:ascii="Times New Roman" w:hAnsi="Times New Roman" w:cs="Times New Roman"/>
          <w:sz w:val="24"/>
          <w:szCs w:val="24"/>
          <w:lang w:val="en-US"/>
        </w:rPr>
        <w:br w:type="page"/>
      </w:r>
    </w:p>
    <w:p w14:paraId="04DE2029" w14:textId="77777777" w:rsidR="00C96D7E" w:rsidRPr="004E5C4A" w:rsidRDefault="00C96D7E" w:rsidP="00C96D7E">
      <w:pPr>
        <w:rPr>
          <w:rFonts w:ascii="Times New Roman" w:hAnsi="Times New Roman" w:cs="Times New Roman"/>
          <w:sz w:val="24"/>
          <w:szCs w:val="24"/>
          <w:lang w:val="en-US"/>
        </w:rPr>
      </w:pPr>
      <w:bookmarkStart w:id="8" w:name="_Hlk77257987"/>
    </w:p>
    <w:p w14:paraId="6C9F192C" w14:textId="77777777" w:rsidR="00954CA5" w:rsidRPr="004E5C4A" w:rsidRDefault="00954CA5" w:rsidP="00954CA5">
      <w:pPr>
        <w:pStyle w:val="Normal-em"/>
        <w:tabs>
          <w:tab w:val="left" w:pos="1134"/>
        </w:tabs>
        <w:spacing w:after="0" w:line="240" w:lineRule="auto"/>
        <w:jc w:val="right"/>
        <w:rPr>
          <w:b/>
          <w:bCs/>
          <w:szCs w:val="24"/>
          <w:u w:val="single"/>
        </w:rPr>
      </w:pPr>
      <w:r w:rsidRPr="004E5C4A">
        <w:rPr>
          <w:b/>
          <w:bCs/>
          <w:szCs w:val="24"/>
          <w:u w:val="single"/>
        </w:rPr>
        <w:t>ATTACHMENT B</w:t>
      </w:r>
    </w:p>
    <w:p w14:paraId="2E95ABD7" w14:textId="77777777" w:rsidR="00954CA5" w:rsidRPr="004E5C4A" w:rsidRDefault="00954CA5" w:rsidP="00954CA5">
      <w:pPr>
        <w:pStyle w:val="Normal-em"/>
        <w:tabs>
          <w:tab w:val="left" w:pos="1134"/>
        </w:tabs>
        <w:spacing w:after="0" w:line="240" w:lineRule="auto"/>
        <w:jc w:val="right"/>
        <w:rPr>
          <w:b/>
          <w:bCs/>
          <w:szCs w:val="24"/>
          <w:u w:val="single"/>
        </w:rPr>
      </w:pPr>
    </w:p>
    <w:p w14:paraId="3EEE1E83" w14:textId="77777777" w:rsidR="00954CA5" w:rsidRPr="004E5C4A" w:rsidRDefault="00954CA5" w:rsidP="003166C5">
      <w:pPr>
        <w:pStyle w:val="Heading1"/>
        <w:jc w:val="center"/>
      </w:pPr>
      <w:r w:rsidRPr="004E5C4A">
        <w:t>Statement of Compatibility with Human Rights</w:t>
      </w:r>
    </w:p>
    <w:p w14:paraId="50156566" w14:textId="77777777" w:rsidR="00954CA5" w:rsidRPr="004E5C4A" w:rsidRDefault="00954CA5" w:rsidP="00954CA5">
      <w:pPr>
        <w:shd w:val="clear" w:color="auto" w:fill="FFFFFF"/>
        <w:spacing w:after="0" w:line="240" w:lineRule="auto"/>
        <w:jc w:val="center"/>
        <w:rPr>
          <w:rFonts w:ascii="Times New Roman" w:eastAsia="Times New Roman" w:hAnsi="Times New Roman"/>
          <w:color w:val="000000"/>
          <w:sz w:val="24"/>
          <w:szCs w:val="24"/>
          <w:lang w:eastAsia="en-AU"/>
        </w:rPr>
      </w:pPr>
    </w:p>
    <w:p w14:paraId="5FDFE3C7" w14:textId="77777777" w:rsidR="00954CA5" w:rsidRPr="004E5C4A" w:rsidRDefault="00954CA5" w:rsidP="00954CA5">
      <w:pPr>
        <w:shd w:val="clear" w:color="auto" w:fill="FFFFFF"/>
        <w:spacing w:after="0" w:line="240" w:lineRule="auto"/>
        <w:jc w:val="center"/>
        <w:rPr>
          <w:rFonts w:ascii="Times New Roman" w:eastAsia="Helvetica Neue" w:hAnsi="Times New Roman"/>
          <w:i/>
          <w:color w:val="000000"/>
          <w:sz w:val="24"/>
          <w:szCs w:val="24"/>
          <w:lang w:eastAsia="en-AU"/>
        </w:rPr>
      </w:pPr>
      <w:r w:rsidRPr="004E5C4A">
        <w:rPr>
          <w:rFonts w:ascii="Times New Roman" w:eastAsia="Helvetica Neue" w:hAnsi="Times New Roman"/>
          <w:iCs/>
          <w:color w:val="000000"/>
          <w:sz w:val="24"/>
          <w:szCs w:val="24"/>
          <w:lang w:eastAsia="en-AU"/>
        </w:rPr>
        <w:t>Prepared in accordance with Part 3 of the</w:t>
      </w:r>
      <w:r w:rsidRPr="004E5C4A">
        <w:rPr>
          <w:rFonts w:ascii="Times New Roman" w:eastAsia="Helvetica Neue" w:hAnsi="Times New Roman"/>
          <w:i/>
          <w:color w:val="000000"/>
          <w:sz w:val="24"/>
          <w:szCs w:val="24"/>
          <w:lang w:eastAsia="en-AU"/>
        </w:rPr>
        <w:t xml:space="preserve"> </w:t>
      </w:r>
      <w:r w:rsidRPr="004E5C4A">
        <w:rPr>
          <w:rFonts w:ascii="Times New Roman" w:eastAsia="Helvetica Neue" w:hAnsi="Times New Roman"/>
          <w:i/>
          <w:iCs/>
          <w:color w:val="000000"/>
          <w:sz w:val="24"/>
          <w:szCs w:val="24"/>
          <w:lang w:eastAsia="en-AU"/>
        </w:rPr>
        <w:t>Human Rights (Parliamentary Scrutiny) Act 2011</w:t>
      </w:r>
      <w:r w:rsidRPr="004E5C4A">
        <w:rPr>
          <w:rFonts w:ascii="Times New Roman" w:eastAsia="Helvetica Neue" w:hAnsi="Times New Roman"/>
          <w:i/>
          <w:color w:val="000000"/>
          <w:sz w:val="24"/>
          <w:szCs w:val="24"/>
          <w:lang w:eastAsia="en-AU"/>
        </w:rPr>
        <w:t>(</w:t>
      </w:r>
      <w:proofErr w:type="spellStart"/>
      <w:r w:rsidRPr="004E5C4A">
        <w:rPr>
          <w:rFonts w:ascii="Times New Roman" w:eastAsia="Helvetica Neue" w:hAnsi="Times New Roman"/>
          <w:i/>
          <w:color w:val="000000"/>
          <w:sz w:val="24"/>
          <w:szCs w:val="24"/>
          <w:lang w:eastAsia="en-AU"/>
        </w:rPr>
        <w:t>Cth</w:t>
      </w:r>
      <w:proofErr w:type="spellEnd"/>
      <w:r w:rsidRPr="004E5C4A">
        <w:rPr>
          <w:rFonts w:ascii="Times New Roman" w:eastAsia="Helvetica Neue" w:hAnsi="Times New Roman"/>
          <w:i/>
          <w:color w:val="000000"/>
          <w:sz w:val="24"/>
          <w:szCs w:val="24"/>
          <w:lang w:eastAsia="en-AU"/>
        </w:rPr>
        <w:t>)</w:t>
      </w:r>
    </w:p>
    <w:p w14:paraId="2B322E73" w14:textId="77777777" w:rsidR="00954CA5" w:rsidRPr="004E5C4A" w:rsidRDefault="00954CA5" w:rsidP="00954CA5">
      <w:pPr>
        <w:shd w:val="clear" w:color="auto" w:fill="FFFFFF"/>
        <w:spacing w:after="0" w:line="240" w:lineRule="auto"/>
        <w:jc w:val="center"/>
        <w:rPr>
          <w:rFonts w:ascii="Times New Roman" w:eastAsia="Times New Roman" w:hAnsi="Times New Roman"/>
          <w:i/>
          <w:color w:val="000000"/>
          <w:sz w:val="24"/>
          <w:szCs w:val="24"/>
          <w:lang w:eastAsia="en-AU"/>
        </w:rPr>
      </w:pPr>
    </w:p>
    <w:p w14:paraId="3F2CAD7F" w14:textId="77777777" w:rsidR="00954CA5" w:rsidRPr="004E5C4A" w:rsidRDefault="00954CA5" w:rsidP="00954CA5">
      <w:pPr>
        <w:shd w:val="clear" w:color="auto" w:fill="FFFFFF"/>
        <w:spacing w:after="0" w:line="240" w:lineRule="auto"/>
        <w:jc w:val="center"/>
        <w:rPr>
          <w:rFonts w:ascii="Times New Roman" w:eastAsia="Helvetica Neue" w:hAnsi="Times New Roman"/>
          <w:i/>
          <w:iCs/>
          <w:color w:val="000000"/>
          <w:sz w:val="24"/>
          <w:szCs w:val="24"/>
          <w:lang w:eastAsia="en-AU"/>
        </w:rPr>
      </w:pPr>
      <w:r w:rsidRPr="004E5C4A">
        <w:rPr>
          <w:rFonts w:ascii="Times New Roman" w:eastAsia="Times New Roman" w:hAnsi="Times New Roman" w:cs="Times New Roman"/>
          <w:i/>
          <w:iCs/>
          <w:sz w:val="24"/>
          <w:szCs w:val="24"/>
          <w:lang w:eastAsia="en-AU"/>
        </w:rPr>
        <w:t>Industrial Chemicals (General) Amendment (Minamata Convention on Mercury) Rules 2021</w:t>
      </w:r>
    </w:p>
    <w:p w14:paraId="3008B210" w14:textId="77777777" w:rsidR="00954CA5" w:rsidRPr="004E5C4A" w:rsidRDefault="00954CA5" w:rsidP="00954CA5">
      <w:pPr>
        <w:shd w:val="clear" w:color="auto" w:fill="FFFFFF"/>
        <w:spacing w:after="0" w:line="240" w:lineRule="auto"/>
        <w:jc w:val="center"/>
        <w:rPr>
          <w:rFonts w:ascii="Times New Roman" w:eastAsia="Helvetica Neue" w:hAnsi="Times New Roman"/>
          <w:b/>
          <w:bCs/>
          <w:color w:val="000000"/>
          <w:sz w:val="24"/>
          <w:szCs w:val="24"/>
          <w:lang w:eastAsia="en-AU"/>
        </w:rPr>
      </w:pPr>
    </w:p>
    <w:p w14:paraId="58A3C9E1" w14:textId="4E86E781" w:rsidR="00954CA5" w:rsidRPr="004E5C4A" w:rsidRDefault="00954CA5" w:rsidP="00954CA5">
      <w:pPr>
        <w:shd w:val="clear" w:color="auto" w:fill="FFFFFF"/>
        <w:spacing w:after="0" w:line="240" w:lineRule="auto"/>
        <w:rPr>
          <w:rFonts w:ascii="Times New Roman" w:eastAsia="Helvetica Neue" w:hAnsi="Times New Roman"/>
          <w:color w:val="000000"/>
          <w:sz w:val="24"/>
          <w:szCs w:val="24"/>
          <w:lang w:eastAsia="en-AU"/>
        </w:rPr>
      </w:pPr>
      <w:r w:rsidRPr="004E5C4A">
        <w:rPr>
          <w:rFonts w:ascii="Times New Roman" w:eastAsia="Helvetica Neue" w:hAnsi="Times New Roman"/>
          <w:color w:val="000000"/>
          <w:sz w:val="24"/>
          <w:szCs w:val="24"/>
          <w:lang w:eastAsia="en-AU"/>
        </w:rPr>
        <w:t xml:space="preserve">This legislative instrument is compatible with the human rights and freedoms recognised or declared in the international instruments listed in section 3 of the </w:t>
      </w:r>
      <w:r w:rsidRPr="004E5C4A">
        <w:rPr>
          <w:rFonts w:ascii="Times New Roman" w:eastAsia="Helvetica Neue" w:hAnsi="Times New Roman"/>
          <w:i/>
          <w:iCs/>
          <w:color w:val="000000"/>
          <w:sz w:val="24"/>
          <w:szCs w:val="24"/>
          <w:lang w:eastAsia="en-AU"/>
        </w:rPr>
        <w:t>Human Rights (Parliamentary Scrutiny) Act 2011</w:t>
      </w:r>
      <w:r w:rsidRPr="004E5C4A">
        <w:rPr>
          <w:rFonts w:ascii="Times New Roman" w:eastAsia="Helvetica Neue" w:hAnsi="Times New Roman"/>
          <w:color w:val="000000"/>
          <w:sz w:val="24"/>
          <w:szCs w:val="24"/>
          <w:lang w:eastAsia="en-AU"/>
        </w:rPr>
        <w:t> (</w:t>
      </w:r>
      <w:proofErr w:type="spellStart"/>
      <w:r w:rsidRPr="004E5C4A">
        <w:rPr>
          <w:rFonts w:ascii="Times New Roman" w:eastAsia="Helvetica Neue" w:hAnsi="Times New Roman"/>
          <w:color w:val="000000"/>
          <w:sz w:val="24"/>
          <w:szCs w:val="24"/>
          <w:lang w:eastAsia="en-AU"/>
        </w:rPr>
        <w:t>Cth</w:t>
      </w:r>
      <w:proofErr w:type="spellEnd"/>
      <w:r w:rsidRPr="004E5C4A">
        <w:rPr>
          <w:rFonts w:ascii="Times New Roman" w:eastAsia="Helvetica Neue" w:hAnsi="Times New Roman"/>
          <w:color w:val="000000"/>
          <w:sz w:val="24"/>
          <w:szCs w:val="24"/>
          <w:lang w:eastAsia="en-AU"/>
        </w:rPr>
        <w:t>).</w:t>
      </w:r>
    </w:p>
    <w:p w14:paraId="1E84B42D" w14:textId="77777777" w:rsidR="00954CA5" w:rsidRPr="004E5C4A" w:rsidRDefault="00954CA5" w:rsidP="00954CA5">
      <w:pPr>
        <w:shd w:val="clear" w:color="auto" w:fill="FFFFFF"/>
        <w:spacing w:after="0" w:line="240" w:lineRule="auto"/>
        <w:rPr>
          <w:rFonts w:ascii="Times New Roman" w:eastAsia="Times New Roman" w:hAnsi="Times New Roman"/>
          <w:color w:val="000000"/>
          <w:sz w:val="24"/>
          <w:szCs w:val="24"/>
          <w:lang w:eastAsia="en-AU"/>
        </w:rPr>
      </w:pPr>
    </w:p>
    <w:p w14:paraId="6400EA5A" w14:textId="77777777" w:rsidR="00954CA5" w:rsidRPr="004E5C4A" w:rsidRDefault="00954CA5" w:rsidP="00954CA5">
      <w:pPr>
        <w:pStyle w:val="Heading3"/>
        <w:rPr>
          <w:rFonts w:eastAsia="Helvetica Neue"/>
        </w:rPr>
      </w:pPr>
      <w:r w:rsidRPr="004E5C4A">
        <w:rPr>
          <w:rFonts w:eastAsia="Helvetica Neue"/>
        </w:rPr>
        <w:t>Overview of the instrument</w:t>
      </w:r>
    </w:p>
    <w:p w14:paraId="122B6DE4" w14:textId="77777777" w:rsidR="00954CA5" w:rsidRPr="004E5C4A" w:rsidRDefault="00954CA5" w:rsidP="00954CA5">
      <w:pPr>
        <w:shd w:val="clear" w:color="auto" w:fill="FFFFFF"/>
        <w:spacing w:after="0" w:line="240" w:lineRule="auto"/>
        <w:rPr>
          <w:rFonts w:ascii="Times New Roman" w:eastAsia="Times New Roman" w:hAnsi="Times New Roman"/>
          <w:color w:val="000000"/>
          <w:sz w:val="24"/>
          <w:szCs w:val="24"/>
          <w:lang w:eastAsia="en-AU"/>
        </w:rPr>
      </w:pPr>
    </w:p>
    <w:p w14:paraId="3558B92E" w14:textId="77777777" w:rsidR="003922F2" w:rsidRPr="004E5C4A" w:rsidRDefault="00954CA5" w:rsidP="00954CA5">
      <w:pPr>
        <w:pStyle w:val="NoCtexttimesnewroman12"/>
        <w:spacing w:before="0" w:after="0"/>
        <w:rPr>
          <w:rFonts w:eastAsia="Times New Roman"/>
          <w:szCs w:val="24"/>
          <w:lang w:eastAsia="en-AU"/>
        </w:rPr>
      </w:pPr>
      <w:r w:rsidRPr="004E5C4A">
        <w:rPr>
          <w:color w:val="000000"/>
          <w:szCs w:val="24"/>
          <w:shd w:val="clear" w:color="auto" w:fill="FFFFFF"/>
        </w:rPr>
        <w:t xml:space="preserve">The </w:t>
      </w:r>
      <w:r w:rsidRPr="004E5C4A">
        <w:rPr>
          <w:i/>
        </w:rPr>
        <w:t>Industrial Chemicals (General) Amendment (Minamata Convention on Mercury) Rules 2021</w:t>
      </w:r>
      <w:r w:rsidRPr="004E5C4A">
        <w:rPr>
          <w:iCs/>
        </w:rPr>
        <w:t xml:space="preserve"> </w:t>
      </w:r>
      <w:r w:rsidR="006E767B" w:rsidRPr="004E5C4A">
        <w:rPr>
          <w:iCs/>
        </w:rPr>
        <w:t xml:space="preserve">(the Amendment Rules) </w:t>
      </w:r>
      <w:r w:rsidRPr="004E5C4A">
        <w:rPr>
          <w:rFonts w:eastAsia="Times New Roman"/>
          <w:szCs w:val="24"/>
          <w:lang w:eastAsia="en-AU"/>
        </w:rPr>
        <w:t xml:space="preserve">is made under the </w:t>
      </w:r>
      <w:r w:rsidRPr="004E5C4A">
        <w:rPr>
          <w:rFonts w:eastAsia="Times New Roman"/>
          <w:i/>
          <w:iCs/>
          <w:szCs w:val="24"/>
          <w:lang w:eastAsia="en-AU"/>
        </w:rPr>
        <w:t>Industrial Chemicals Act 2019</w:t>
      </w:r>
      <w:r w:rsidRPr="004E5C4A">
        <w:rPr>
          <w:rFonts w:eastAsia="Times New Roman"/>
          <w:szCs w:val="24"/>
          <w:lang w:eastAsia="en-AU"/>
        </w:rPr>
        <w:t xml:space="preserve"> (the IC Act)</w:t>
      </w:r>
      <w:r w:rsidR="006E767B" w:rsidRPr="004E5C4A">
        <w:rPr>
          <w:rFonts w:eastAsia="Times New Roman"/>
          <w:szCs w:val="24"/>
          <w:lang w:eastAsia="en-AU"/>
        </w:rPr>
        <w:t>.</w:t>
      </w:r>
      <w:r w:rsidRPr="004E5C4A">
        <w:rPr>
          <w:rFonts w:eastAsia="Times New Roman"/>
          <w:szCs w:val="24"/>
          <w:lang w:eastAsia="en-AU"/>
        </w:rPr>
        <w:t xml:space="preserve"> </w:t>
      </w:r>
    </w:p>
    <w:p w14:paraId="4A4D138F" w14:textId="77777777" w:rsidR="003922F2" w:rsidRPr="004E5C4A" w:rsidRDefault="003922F2" w:rsidP="00954CA5">
      <w:pPr>
        <w:pStyle w:val="NoCtexttimesnewroman12"/>
        <w:spacing w:before="0" w:after="0"/>
        <w:rPr>
          <w:rFonts w:eastAsia="Times New Roman"/>
          <w:szCs w:val="24"/>
          <w:lang w:eastAsia="en-AU"/>
        </w:rPr>
      </w:pPr>
    </w:p>
    <w:p w14:paraId="19D51848" w14:textId="14E8A179" w:rsidR="00954CA5" w:rsidRPr="004E5C4A" w:rsidRDefault="006E767B" w:rsidP="00954CA5">
      <w:pPr>
        <w:pStyle w:val="NoCtexttimesnewroman12"/>
        <w:spacing w:before="0" w:after="0"/>
        <w:rPr>
          <w:rFonts w:eastAsia="Times New Roman"/>
          <w:szCs w:val="24"/>
          <w:lang w:eastAsia="en-AU"/>
        </w:rPr>
      </w:pPr>
      <w:r w:rsidRPr="004E5C4A">
        <w:rPr>
          <w:rFonts w:eastAsia="Times New Roman"/>
          <w:szCs w:val="24"/>
          <w:lang w:eastAsia="en-AU"/>
        </w:rPr>
        <w:t xml:space="preserve">The Amendment Rules </w:t>
      </w:r>
      <w:r w:rsidR="00954CA5" w:rsidRPr="004E5C4A">
        <w:rPr>
          <w:rFonts w:eastAsia="Times New Roman"/>
          <w:szCs w:val="24"/>
          <w:lang w:eastAsia="en-AU"/>
        </w:rPr>
        <w:t xml:space="preserve">give effect to Australia’s obligations under </w:t>
      </w:r>
      <w:r w:rsidRPr="004E5C4A">
        <w:rPr>
          <w:rFonts w:eastAsia="Times New Roman"/>
          <w:szCs w:val="24"/>
          <w:lang w:eastAsia="en-AU"/>
        </w:rPr>
        <w:t xml:space="preserve">Articles 3(6) and 3(8) of </w:t>
      </w:r>
      <w:r w:rsidR="00954CA5" w:rsidRPr="004E5C4A">
        <w:rPr>
          <w:rFonts w:eastAsia="Times New Roman"/>
          <w:szCs w:val="24"/>
          <w:lang w:eastAsia="en-AU"/>
        </w:rPr>
        <w:t xml:space="preserve">the Minamata Convention on Mercury by </w:t>
      </w:r>
      <w:r w:rsidRPr="004E5C4A">
        <w:rPr>
          <w:rFonts w:eastAsia="Times New Roman"/>
          <w:szCs w:val="24"/>
          <w:lang w:eastAsia="en-AU"/>
        </w:rPr>
        <w:t xml:space="preserve">prohibiting the import of an industrial chemical that is mercury into Australia and the export of </w:t>
      </w:r>
      <w:r w:rsidR="00323823" w:rsidRPr="004E5C4A">
        <w:rPr>
          <w:rFonts w:eastAsia="Times New Roman"/>
          <w:szCs w:val="24"/>
          <w:lang w:eastAsia="en-AU"/>
        </w:rPr>
        <w:t xml:space="preserve">an industrial chemical that is </w:t>
      </w:r>
      <w:r w:rsidRPr="004E5C4A">
        <w:rPr>
          <w:rFonts w:eastAsia="Times New Roman"/>
          <w:szCs w:val="24"/>
          <w:lang w:eastAsia="en-AU"/>
        </w:rPr>
        <w:t xml:space="preserve">mercury from Australia unless the Executive Director has approved the import or export. The Executive Director </w:t>
      </w:r>
      <w:r w:rsidRPr="004E5C4A">
        <w:rPr>
          <w:szCs w:val="24"/>
          <w:lang w:val="en-US"/>
        </w:rPr>
        <w:t>would only be able to grant the approval consistent with the requirements of Articles 3(6) and 3(8) of the Minamata Convention.</w:t>
      </w:r>
    </w:p>
    <w:p w14:paraId="2BD8897F" w14:textId="77777777" w:rsidR="006E767B" w:rsidRPr="004E5C4A" w:rsidRDefault="006E767B" w:rsidP="00954CA5">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207B46A6" w14:textId="6933F780" w:rsidR="00EA27C2" w:rsidRPr="004E5C4A" w:rsidRDefault="00954CA5" w:rsidP="00EA27C2">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4E5C4A">
        <w:rPr>
          <w:rFonts w:ascii="Times New Roman" w:eastAsia="Times New Roman" w:hAnsi="Times New Roman" w:cs="Times New Roman"/>
          <w:sz w:val="24"/>
          <w:szCs w:val="24"/>
          <w:lang w:eastAsia="en-AU"/>
        </w:rPr>
        <w:t xml:space="preserve">The </w:t>
      </w:r>
      <w:r w:rsidRPr="004E5C4A">
        <w:rPr>
          <w:rFonts w:ascii="Times New Roman" w:hAnsi="Times New Roman" w:cs="Times New Roman"/>
          <w:i/>
          <w:snapToGrid w:val="0"/>
          <w:sz w:val="24"/>
          <w:szCs w:val="24"/>
        </w:rPr>
        <w:t>Industrial Chemicals Act 2019</w:t>
      </w:r>
      <w:r w:rsidRPr="004E5C4A">
        <w:rPr>
          <w:rFonts w:ascii="Times New Roman" w:eastAsia="Times New Roman" w:hAnsi="Times New Roman" w:cs="Times New Roman"/>
          <w:sz w:val="24"/>
          <w:szCs w:val="24"/>
          <w:lang w:eastAsia="en-AU"/>
        </w:rPr>
        <w:t xml:space="preserve"> (the IC Act) sets out the legislative framework for the Commonwealth regulation of the introduction of industrial chemicals in Australia.</w:t>
      </w:r>
      <w:r w:rsidR="00EA27C2" w:rsidRPr="004E5C4A">
        <w:rPr>
          <w:rFonts w:ascii="Times New Roman" w:eastAsia="Times New Roman" w:hAnsi="Times New Roman" w:cs="Times New Roman"/>
          <w:sz w:val="24"/>
          <w:szCs w:val="24"/>
          <w:lang w:eastAsia="en-AU"/>
        </w:rPr>
        <w:t xml:space="preserve"> </w:t>
      </w:r>
      <w:r w:rsidR="00EA27C2" w:rsidRPr="004E5C4A">
        <w:rPr>
          <w:rFonts w:ascii="Times New Roman" w:hAnsi="Times New Roman" w:cs="Times New Roman"/>
          <w:sz w:val="24"/>
          <w:szCs w:val="24"/>
          <w:lang w:val="en-US"/>
        </w:rPr>
        <w:t xml:space="preserve">Section 9 of the IC Act defines </w:t>
      </w:r>
      <w:r w:rsidR="00EA27C2" w:rsidRPr="004E5C4A">
        <w:rPr>
          <w:rFonts w:ascii="Times New Roman" w:hAnsi="Times New Roman" w:cs="Times New Roman"/>
          <w:i/>
          <w:iCs/>
          <w:sz w:val="24"/>
          <w:szCs w:val="24"/>
          <w:lang w:val="en-US"/>
        </w:rPr>
        <w:t xml:space="preserve">introduce </w:t>
      </w:r>
      <w:r w:rsidR="00EA27C2" w:rsidRPr="004E5C4A">
        <w:rPr>
          <w:rFonts w:ascii="Times New Roman" w:hAnsi="Times New Roman" w:cs="Times New Roman"/>
          <w:sz w:val="24"/>
          <w:szCs w:val="24"/>
          <w:lang w:val="en-US"/>
        </w:rPr>
        <w:t>to include import into Australia.</w:t>
      </w:r>
      <w:r w:rsidR="00EA27C2" w:rsidRPr="004E5C4A">
        <w:t xml:space="preserve"> </w:t>
      </w:r>
      <w:r w:rsidR="00EA27C2" w:rsidRPr="004E5C4A">
        <w:rPr>
          <w:rFonts w:ascii="Times New Roman" w:hAnsi="Times New Roman" w:cs="Times New Roman"/>
          <w:sz w:val="24"/>
          <w:szCs w:val="24"/>
          <w:lang w:val="en-US"/>
        </w:rPr>
        <w:t xml:space="preserve">Section 10 of the IC Act broadly defines an industrial chemical to cover chemicals that have an industrial use. As set out in section 9 of the IC Act, </w:t>
      </w:r>
      <w:r w:rsidR="00EA27C2" w:rsidRPr="004E5C4A">
        <w:rPr>
          <w:rFonts w:ascii="Times New Roman" w:hAnsi="Times New Roman" w:cs="Times New Roman"/>
          <w:i/>
          <w:iCs/>
          <w:sz w:val="24"/>
          <w:szCs w:val="24"/>
          <w:lang w:val="en-US"/>
        </w:rPr>
        <w:t>industrial use</w:t>
      </w:r>
      <w:r w:rsidR="00EA27C2" w:rsidRPr="004E5C4A">
        <w:rPr>
          <w:rFonts w:ascii="Times New Roman" w:hAnsi="Times New Roman" w:cs="Times New Roman"/>
          <w:sz w:val="24"/>
          <w:szCs w:val="24"/>
          <w:lang w:val="en-US"/>
        </w:rPr>
        <w:t xml:space="preserve"> means a use other than, or in addition to, use as or in the preparation of agricultural chemical products, veterinary chemical products, therapeutic goods, food intended for consumption by humans, feed intended for consumption by animals, or any use prescribed by the rules. </w:t>
      </w:r>
    </w:p>
    <w:p w14:paraId="34522227" w14:textId="77777777" w:rsidR="00EA27C2" w:rsidRPr="004E5C4A" w:rsidRDefault="00EA27C2" w:rsidP="00EA27C2">
      <w:pPr>
        <w:tabs>
          <w:tab w:val="left" w:pos="1134"/>
          <w:tab w:val="left" w:pos="1701"/>
          <w:tab w:val="right" w:pos="9072"/>
        </w:tabs>
        <w:spacing w:after="0" w:line="240" w:lineRule="auto"/>
        <w:rPr>
          <w:rFonts w:ascii="Times New Roman" w:hAnsi="Times New Roman" w:cs="Times New Roman"/>
          <w:sz w:val="24"/>
          <w:szCs w:val="24"/>
        </w:rPr>
      </w:pPr>
    </w:p>
    <w:p w14:paraId="1FC0A8DD" w14:textId="3B876743" w:rsidR="00323823" w:rsidRPr="004E5C4A" w:rsidRDefault="00EA27C2" w:rsidP="00323823">
      <w:pPr>
        <w:shd w:val="clear" w:color="auto" w:fill="FFFFFF"/>
        <w:tabs>
          <w:tab w:val="left" w:pos="1134"/>
        </w:tabs>
        <w:spacing w:after="0" w:line="240" w:lineRule="auto"/>
        <w:rPr>
          <w:rFonts w:ascii="Times New Roman" w:eastAsia="Times New Roman" w:hAnsi="Times New Roman" w:cs="Times New Roman"/>
          <w:iCs/>
          <w:sz w:val="24"/>
          <w:szCs w:val="24"/>
          <w:lang w:eastAsia="en-AU"/>
        </w:rPr>
      </w:pPr>
      <w:r w:rsidRPr="004E5C4A">
        <w:rPr>
          <w:rFonts w:ascii="Times New Roman" w:hAnsi="Times New Roman" w:cs="Times New Roman"/>
          <w:sz w:val="24"/>
          <w:szCs w:val="24"/>
          <w:lang w:val="en-US"/>
        </w:rPr>
        <w:t xml:space="preserve">Section 180 of the IC Act provides that the Minister may make rules providing for matters required or permitted by the Act, or necessary or convenient </w:t>
      </w:r>
      <w:proofErr w:type="gramStart"/>
      <w:r w:rsidRPr="004E5C4A">
        <w:rPr>
          <w:rFonts w:ascii="Times New Roman" w:hAnsi="Times New Roman" w:cs="Times New Roman"/>
          <w:sz w:val="24"/>
          <w:szCs w:val="24"/>
          <w:lang w:val="en-US"/>
        </w:rPr>
        <w:t>in order to</w:t>
      </w:r>
      <w:proofErr w:type="gramEnd"/>
      <w:r w:rsidRPr="004E5C4A">
        <w:rPr>
          <w:rFonts w:ascii="Times New Roman" w:hAnsi="Times New Roman" w:cs="Times New Roman"/>
          <w:sz w:val="24"/>
          <w:szCs w:val="24"/>
          <w:lang w:val="en-US"/>
        </w:rPr>
        <w:t xml:space="preserve"> carry out or give effect to the Act.</w:t>
      </w:r>
      <w:r w:rsidR="00323823" w:rsidRPr="004E5C4A">
        <w:rPr>
          <w:rFonts w:ascii="Times New Roman" w:eastAsia="Times New Roman" w:hAnsi="Times New Roman" w:cs="Times New Roman"/>
          <w:sz w:val="24"/>
          <w:szCs w:val="24"/>
          <w:lang w:eastAsia="en-AU"/>
        </w:rPr>
        <w:t xml:space="preserve"> The </w:t>
      </w:r>
      <w:r w:rsidR="00323823" w:rsidRPr="004E5C4A">
        <w:rPr>
          <w:rFonts w:ascii="Times New Roman" w:eastAsia="Calibri" w:hAnsi="Times New Roman" w:cs="Times New Roman"/>
          <w:i/>
          <w:sz w:val="24"/>
        </w:rPr>
        <w:t>Industrial Chemicals (General) Rules 2019</w:t>
      </w:r>
      <w:r w:rsidR="00323823" w:rsidRPr="004E5C4A">
        <w:rPr>
          <w:rFonts w:ascii="Times New Roman" w:eastAsia="Calibri" w:hAnsi="Times New Roman" w:cs="Times New Roman"/>
          <w:iCs/>
          <w:sz w:val="24"/>
        </w:rPr>
        <w:t xml:space="preserve"> (IC Rules) form part of the legislative framework to establish a risk-based regulatory scheme for the introduction of industrial chemicals in Australia.</w:t>
      </w:r>
    </w:p>
    <w:p w14:paraId="4F39E4CC" w14:textId="77777777" w:rsidR="00323823" w:rsidRPr="004E5C4A" w:rsidRDefault="00323823" w:rsidP="00323823">
      <w:pPr>
        <w:shd w:val="clear" w:color="auto" w:fill="FFFFFF"/>
        <w:tabs>
          <w:tab w:val="left" w:pos="1134"/>
        </w:tabs>
        <w:spacing w:after="0" w:line="240" w:lineRule="auto"/>
        <w:rPr>
          <w:rFonts w:ascii="Times New Roman" w:eastAsia="Times New Roman" w:hAnsi="Times New Roman" w:cs="Times New Roman"/>
          <w:iCs/>
          <w:sz w:val="24"/>
          <w:szCs w:val="24"/>
          <w:lang w:eastAsia="en-AU"/>
        </w:rPr>
      </w:pPr>
    </w:p>
    <w:p w14:paraId="73FB7D91" w14:textId="77777777" w:rsidR="00323823" w:rsidRPr="004E5C4A" w:rsidRDefault="00EA27C2" w:rsidP="00EA27C2">
      <w:pPr>
        <w:shd w:val="clear" w:color="auto" w:fill="FFFFFF"/>
        <w:tabs>
          <w:tab w:val="left" w:pos="1134"/>
        </w:tabs>
        <w:spacing w:after="0" w:line="240" w:lineRule="auto"/>
        <w:rPr>
          <w:rFonts w:ascii="Times New Roman" w:eastAsia="Times New Roman" w:hAnsi="Times New Roman" w:cs="Times New Roman"/>
          <w:iCs/>
          <w:sz w:val="24"/>
          <w:szCs w:val="24"/>
          <w:lang w:eastAsia="en-AU"/>
        </w:rPr>
      </w:pPr>
      <w:r w:rsidRPr="004E5C4A">
        <w:rPr>
          <w:rFonts w:ascii="Times New Roman" w:hAnsi="Times New Roman" w:cs="Times New Roman"/>
          <w:sz w:val="24"/>
          <w:szCs w:val="24"/>
          <w:lang w:val="en-US"/>
        </w:rPr>
        <w:t>Subsection 163(1) of the IC Act provides that, if an industrial chemical is the subject of a prescribed international agreement or international arrangement, the rules may prohibit the introduction or export of the industrial chemical, or impose conditions or restrictions to which the introduction or export of the industrial chemical are subject. Section 163 is enforced by the offences in section 164 which deal with the contravention of rules made for the purposes of subsection 163(1).</w:t>
      </w:r>
    </w:p>
    <w:p w14:paraId="1E0C3624" w14:textId="77777777" w:rsidR="00323823" w:rsidRPr="004E5C4A" w:rsidRDefault="00323823" w:rsidP="00EA27C2">
      <w:pPr>
        <w:shd w:val="clear" w:color="auto" w:fill="FFFFFF"/>
        <w:tabs>
          <w:tab w:val="left" w:pos="1134"/>
        </w:tabs>
        <w:spacing w:after="0" w:line="240" w:lineRule="auto"/>
        <w:rPr>
          <w:rFonts w:ascii="Times New Roman" w:eastAsia="Times New Roman" w:hAnsi="Times New Roman" w:cs="Times New Roman"/>
          <w:iCs/>
          <w:sz w:val="24"/>
          <w:szCs w:val="24"/>
          <w:lang w:eastAsia="en-AU"/>
        </w:rPr>
      </w:pPr>
    </w:p>
    <w:p w14:paraId="55B320A9" w14:textId="77777777" w:rsidR="00323823" w:rsidRPr="004E5C4A" w:rsidRDefault="00EA27C2" w:rsidP="00323823">
      <w:pPr>
        <w:shd w:val="clear" w:color="auto" w:fill="FFFFFF"/>
        <w:tabs>
          <w:tab w:val="left" w:pos="1134"/>
        </w:tabs>
        <w:spacing w:after="0" w:line="240" w:lineRule="auto"/>
        <w:rPr>
          <w:rFonts w:ascii="Times New Roman" w:hAnsi="Times New Roman" w:cs="Times New Roman"/>
          <w:iCs/>
          <w:sz w:val="24"/>
          <w:szCs w:val="24"/>
        </w:rPr>
      </w:pPr>
      <w:r w:rsidRPr="004E5C4A">
        <w:rPr>
          <w:rFonts w:ascii="Times New Roman" w:hAnsi="Times New Roman" w:cs="Times New Roman"/>
          <w:sz w:val="24"/>
          <w:szCs w:val="24"/>
          <w:lang w:val="en-US"/>
        </w:rPr>
        <w:lastRenderedPageBreak/>
        <w:t xml:space="preserve">The Amendment Rules are made for the purpose of </w:t>
      </w:r>
      <w:r w:rsidRPr="004E5C4A">
        <w:rPr>
          <w:rFonts w:ascii="Times New Roman" w:hAnsi="Times New Roman" w:cs="Times New Roman"/>
          <w:iCs/>
          <w:sz w:val="24"/>
          <w:szCs w:val="24"/>
        </w:rPr>
        <w:t>subsection 163(1) of the IC Act</w:t>
      </w:r>
      <w:r w:rsidR="00323823" w:rsidRPr="004E5C4A">
        <w:rPr>
          <w:rFonts w:ascii="Times New Roman" w:hAnsi="Times New Roman" w:cs="Times New Roman"/>
          <w:iCs/>
          <w:sz w:val="24"/>
          <w:szCs w:val="24"/>
        </w:rPr>
        <w:t xml:space="preserve"> and amend the IC Rules.</w:t>
      </w:r>
    </w:p>
    <w:p w14:paraId="0CE031B6" w14:textId="09F4243A" w:rsidR="00323823" w:rsidRPr="004E5C4A" w:rsidRDefault="00323823" w:rsidP="00323823">
      <w:pPr>
        <w:shd w:val="clear" w:color="auto" w:fill="FFFFFF"/>
        <w:tabs>
          <w:tab w:val="left" w:pos="1134"/>
        </w:tabs>
        <w:spacing w:after="0" w:line="240" w:lineRule="auto"/>
        <w:rPr>
          <w:rFonts w:ascii="Times New Roman" w:hAnsi="Times New Roman" w:cs="Times New Roman"/>
          <w:iCs/>
          <w:sz w:val="24"/>
          <w:szCs w:val="24"/>
        </w:rPr>
      </w:pPr>
    </w:p>
    <w:p w14:paraId="761E7F49" w14:textId="33219A8C" w:rsidR="003922F2" w:rsidRPr="004E5C4A" w:rsidRDefault="003922F2" w:rsidP="00323823">
      <w:pPr>
        <w:shd w:val="clear" w:color="auto" w:fill="FFFFFF"/>
        <w:tabs>
          <w:tab w:val="left" w:pos="1134"/>
        </w:tabs>
        <w:spacing w:after="0" w:line="240" w:lineRule="auto"/>
        <w:rPr>
          <w:rFonts w:ascii="Times New Roman" w:hAnsi="Times New Roman" w:cs="Times New Roman"/>
          <w:b/>
          <w:bCs/>
          <w:iCs/>
          <w:sz w:val="24"/>
          <w:szCs w:val="24"/>
        </w:rPr>
      </w:pPr>
      <w:r w:rsidRPr="004E5C4A">
        <w:rPr>
          <w:rFonts w:ascii="Times New Roman" w:hAnsi="Times New Roman" w:cs="Times New Roman"/>
          <w:b/>
          <w:bCs/>
          <w:iCs/>
          <w:sz w:val="24"/>
          <w:szCs w:val="24"/>
        </w:rPr>
        <w:t>Background</w:t>
      </w:r>
    </w:p>
    <w:p w14:paraId="2B32B1B8" w14:textId="77777777" w:rsidR="003922F2" w:rsidRPr="004E5C4A" w:rsidRDefault="003922F2" w:rsidP="00323823">
      <w:pPr>
        <w:shd w:val="clear" w:color="auto" w:fill="FFFFFF"/>
        <w:tabs>
          <w:tab w:val="left" w:pos="1134"/>
        </w:tabs>
        <w:spacing w:after="0" w:line="240" w:lineRule="auto"/>
        <w:rPr>
          <w:rFonts w:ascii="Times New Roman" w:hAnsi="Times New Roman" w:cs="Times New Roman"/>
          <w:b/>
          <w:bCs/>
          <w:iCs/>
          <w:sz w:val="24"/>
          <w:szCs w:val="24"/>
        </w:rPr>
      </w:pPr>
    </w:p>
    <w:p w14:paraId="3D1B11A0" w14:textId="1029FEB0" w:rsidR="00323823" w:rsidRPr="004E5C4A" w:rsidRDefault="00323823" w:rsidP="00323823">
      <w:pPr>
        <w:spacing w:after="0" w:line="240" w:lineRule="auto"/>
        <w:rPr>
          <w:rFonts w:ascii="Times New Roman" w:eastAsia="Times New Roman" w:hAnsi="Times New Roman" w:cs="Times New Roman"/>
          <w:sz w:val="24"/>
          <w:szCs w:val="24"/>
          <w:lang w:eastAsia="en-AU"/>
        </w:rPr>
      </w:pPr>
      <w:r w:rsidRPr="004E5C4A">
        <w:rPr>
          <w:rFonts w:ascii="Times New Roman" w:eastAsia="Times New Roman" w:hAnsi="Times New Roman" w:cs="Times New Roman"/>
          <w:sz w:val="24"/>
          <w:szCs w:val="24"/>
          <w:lang w:eastAsia="en-AU"/>
        </w:rPr>
        <w:t>The Minamata Convention on Mercury aims to protect human health and the environment from anthropogenic emissions and releases of mercury and mercury compounds. Australia signed the Minamata Convention on 10 October 2013. The Convention entered into force globally on 16 August 2017.</w:t>
      </w:r>
    </w:p>
    <w:p w14:paraId="361C5285" w14:textId="77969513" w:rsidR="00532420" w:rsidRPr="004E5C4A" w:rsidRDefault="00532420" w:rsidP="00323823">
      <w:pPr>
        <w:spacing w:after="0" w:line="240" w:lineRule="auto"/>
        <w:rPr>
          <w:rFonts w:ascii="Times New Roman" w:eastAsia="Times New Roman" w:hAnsi="Times New Roman" w:cs="Times New Roman"/>
          <w:sz w:val="24"/>
          <w:szCs w:val="24"/>
          <w:lang w:eastAsia="en-AU"/>
        </w:rPr>
      </w:pPr>
    </w:p>
    <w:p w14:paraId="52800516" w14:textId="1D78203C" w:rsidR="00323823" w:rsidRPr="004E5C4A" w:rsidRDefault="00532420" w:rsidP="00532420">
      <w:pPr>
        <w:rPr>
          <w:rFonts w:ascii="Times New Roman" w:hAnsi="Times New Roman" w:cs="Times New Roman"/>
          <w:sz w:val="24"/>
          <w:szCs w:val="24"/>
          <w:lang w:val="en-US"/>
        </w:rPr>
      </w:pPr>
      <w:r w:rsidRPr="004E5C4A">
        <w:rPr>
          <w:rFonts w:ascii="Times New Roman" w:hAnsi="Times New Roman" w:cs="Times New Roman"/>
          <w:sz w:val="24"/>
          <w:szCs w:val="24"/>
          <w:lang w:val="en-US"/>
        </w:rPr>
        <w:t xml:space="preserve">The Minamata Convention provides a range of obligations on parties, including measures to control the supply and trade of mercury, prohibiting specific sources of mercury such as primary </w:t>
      </w:r>
      <w:r w:rsidR="00E4534B" w:rsidRPr="004E5C4A">
        <w:rPr>
          <w:rFonts w:ascii="Times New Roman" w:hAnsi="Times New Roman" w:cs="Times New Roman"/>
          <w:sz w:val="24"/>
          <w:szCs w:val="24"/>
          <w:lang w:val="en-US"/>
        </w:rPr>
        <w:t xml:space="preserve">mercury </w:t>
      </w:r>
      <w:r w:rsidRPr="004E5C4A">
        <w:rPr>
          <w:rFonts w:ascii="Times New Roman" w:hAnsi="Times New Roman" w:cs="Times New Roman"/>
          <w:sz w:val="24"/>
          <w:szCs w:val="24"/>
          <w:lang w:val="en-US"/>
        </w:rPr>
        <w:t xml:space="preserve">mining, and setting limitations and controls on specific mercury-added products and manufacturing processes in which mercury or mercury compounds are used. </w:t>
      </w:r>
    </w:p>
    <w:p w14:paraId="144FEE4B" w14:textId="77777777" w:rsidR="00323823" w:rsidRPr="004E5C4A" w:rsidRDefault="00323823" w:rsidP="00323823">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4E5C4A">
        <w:rPr>
          <w:rFonts w:ascii="Times New Roman" w:eastAsia="Times New Roman" w:hAnsi="Times New Roman" w:cs="Times New Roman"/>
          <w:sz w:val="24"/>
          <w:szCs w:val="24"/>
          <w:lang w:eastAsia="en-AU"/>
        </w:rPr>
        <w:t>In accordance with the usual division of responsibilities, the Commonwealth is responsible for implementing the following articles of the Convention:</w:t>
      </w:r>
    </w:p>
    <w:p w14:paraId="597569CB" w14:textId="5AFE721F" w:rsidR="00323823" w:rsidRPr="004E5C4A" w:rsidRDefault="00323823" w:rsidP="00323823">
      <w:pPr>
        <w:numPr>
          <w:ilvl w:val="0"/>
          <w:numId w:val="8"/>
        </w:numPr>
        <w:shd w:val="clear" w:color="auto" w:fill="FFFFFF"/>
        <w:tabs>
          <w:tab w:val="left" w:pos="1134"/>
        </w:tabs>
        <w:spacing w:after="0" w:line="240" w:lineRule="auto"/>
        <w:contextualSpacing/>
        <w:rPr>
          <w:rFonts w:ascii="Times New Roman" w:eastAsia="Times New Roman" w:hAnsi="Times New Roman" w:cs="Times New Roman"/>
          <w:sz w:val="24"/>
          <w:szCs w:val="24"/>
          <w:lang w:eastAsia="en-AU"/>
        </w:rPr>
      </w:pPr>
      <w:r w:rsidRPr="004E5C4A">
        <w:rPr>
          <w:rFonts w:ascii="Times New Roman" w:eastAsia="Times New Roman" w:hAnsi="Times New Roman" w:cs="Times New Roman"/>
          <w:sz w:val="24"/>
          <w:szCs w:val="24"/>
          <w:lang w:eastAsia="en-AU"/>
        </w:rPr>
        <w:t xml:space="preserve">Article 3(6) (prohibit </w:t>
      </w:r>
      <w:r w:rsidR="00E4534B" w:rsidRPr="004E5C4A">
        <w:rPr>
          <w:rFonts w:ascii="Times New Roman" w:eastAsia="Times New Roman" w:hAnsi="Times New Roman" w:cs="Times New Roman"/>
          <w:sz w:val="24"/>
          <w:szCs w:val="24"/>
          <w:lang w:eastAsia="en-AU"/>
        </w:rPr>
        <w:t xml:space="preserve">the </w:t>
      </w:r>
      <w:r w:rsidRPr="004E5C4A">
        <w:rPr>
          <w:rFonts w:ascii="Times New Roman" w:eastAsia="Times New Roman" w:hAnsi="Times New Roman" w:cs="Times New Roman"/>
          <w:sz w:val="24"/>
          <w:szCs w:val="24"/>
          <w:lang w:eastAsia="en-AU"/>
        </w:rPr>
        <w:t>export of mercury)</w:t>
      </w:r>
      <w:r w:rsidR="00E4534B" w:rsidRPr="004E5C4A">
        <w:rPr>
          <w:rFonts w:ascii="Times New Roman" w:eastAsia="Times New Roman" w:hAnsi="Times New Roman" w:cs="Times New Roman"/>
          <w:sz w:val="24"/>
          <w:szCs w:val="24"/>
          <w:lang w:eastAsia="en-AU"/>
        </w:rPr>
        <w:t>;</w:t>
      </w:r>
    </w:p>
    <w:p w14:paraId="08687395" w14:textId="0F8BEEBC" w:rsidR="00323823" w:rsidRPr="004E5C4A" w:rsidRDefault="00323823" w:rsidP="00323823">
      <w:pPr>
        <w:numPr>
          <w:ilvl w:val="0"/>
          <w:numId w:val="8"/>
        </w:numPr>
        <w:shd w:val="clear" w:color="auto" w:fill="FFFFFF"/>
        <w:tabs>
          <w:tab w:val="left" w:pos="1134"/>
        </w:tabs>
        <w:spacing w:after="0" w:line="240" w:lineRule="auto"/>
        <w:contextualSpacing/>
        <w:rPr>
          <w:rFonts w:ascii="Times New Roman" w:eastAsia="Times New Roman" w:hAnsi="Times New Roman" w:cs="Times New Roman"/>
          <w:sz w:val="24"/>
          <w:szCs w:val="24"/>
          <w:lang w:eastAsia="en-AU"/>
        </w:rPr>
      </w:pPr>
      <w:r w:rsidRPr="004E5C4A">
        <w:rPr>
          <w:rFonts w:ascii="Times New Roman" w:eastAsia="Times New Roman" w:hAnsi="Times New Roman" w:cs="Times New Roman"/>
          <w:sz w:val="24"/>
          <w:szCs w:val="24"/>
          <w:lang w:eastAsia="en-AU"/>
        </w:rPr>
        <w:t xml:space="preserve">Article 3(8) (prohibit </w:t>
      </w:r>
      <w:r w:rsidR="00E4534B" w:rsidRPr="004E5C4A">
        <w:rPr>
          <w:rFonts w:ascii="Times New Roman" w:eastAsia="Times New Roman" w:hAnsi="Times New Roman" w:cs="Times New Roman"/>
          <w:sz w:val="24"/>
          <w:szCs w:val="24"/>
          <w:lang w:eastAsia="en-AU"/>
        </w:rPr>
        <w:t xml:space="preserve">the </w:t>
      </w:r>
      <w:r w:rsidRPr="004E5C4A">
        <w:rPr>
          <w:rFonts w:ascii="Times New Roman" w:eastAsia="Times New Roman" w:hAnsi="Times New Roman" w:cs="Times New Roman"/>
          <w:sz w:val="24"/>
          <w:szCs w:val="24"/>
          <w:lang w:eastAsia="en-AU"/>
        </w:rPr>
        <w:t>import of mercury)</w:t>
      </w:r>
      <w:r w:rsidR="00E4534B" w:rsidRPr="004E5C4A">
        <w:rPr>
          <w:rFonts w:ascii="Times New Roman" w:eastAsia="Times New Roman" w:hAnsi="Times New Roman" w:cs="Times New Roman"/>
          <w:sz w:val="24"/>
          <w:szCs w:val="24"/>
          <w:lang w:eastAsia="en-AU"/>
        </w:rPr>
        <w:t>;</w:t>
      </w:r>
    </w:p>
    <w:p w14:paraId="2A26BEA6" w14:textId="07B43DD8" w:rsidR="00323823" w:rsidRPr="004E5C4A" w:rsidRDefault="00323823" w:rsidP="00323823">
      <w:pPr>
        <w:numPr>
          <w:ilvl w:val="0"/>
          <w:numId w:val="8"/>
        </w:numPr>
        <w:shd w:val="clear" w:color="auto" w:fill="FFFFFF"/>
        <w:tabs>
          <w:tab w:val="left" w:pos="1134"/>
        </w:tabs>
        <w:spacing w:after="0" w:line="240" w:lineRule="auto"/>
        <w:contextualSpacing/>
        <w:rPr>
          <w:rFonts w:ascii="Times New Roman" w:eastAsia="Times New Roman" w:hAnsi="Times New Roman" w:cs="Times New Roman"/>
          <w:sz w:val="24"/>
          <w:szCs w:val="24"/>
          <w:lang w:eastAsia="en-AU"/>
        </w:rPr>
      </w:pPr>
      <w:r w:rsidRPr="004E5C4A">
        <w:rPr>
          <w:rFonts w:ascii="Times New Roman" w:eastAsia="Times New Roman" w:hAnsi="Times New Roman" w:cs="Times New Roman"/>
          <w:sz w:val="24"/>
          <w:szCs w:val="24"/>
          <w:lang w:eastAsia="en-AU"/>
        </w:rPr>
        <w:t xml:space="preserve">Article 4(1) (prohibit </w:t>
      </w:r>
      <w:r w:rsidR="00E4534B" w:rsidRPr="004E5C4A">
        <w:rPr>
          <w:rFonts w:ascii="Times New Roman" w:eastAsia="Times New Roman" w:hAnsi="Times New Roman" w:cs="Times New Roman"/>
          <w:sz w:val="24"/>
          <w:szCs w:val="24"/>
          <w:lang w:eastAsia="en-AU"/>
        </w:rPr>
        <w:t xml:space="preserve">the </w:t>
      </w:r>
      <w:r w:rsidRPr="004E5C4A">
        <w:rPr>
          <w:rFonts w:ascii="Times New Roman" w:eastAsia="Times New Roman" w:hAnsi="Times New Roman" w:cs="Times New Roman"/>
          <w:sz w:val="24"/>
          <w:szCs w:val="24"/>
          <w:lang w:eastAsia="en-AU"/>
        </w:rPr>
        <w:t>export</w:t>
      </w:r>
      <w:r w:rsidR="00E4534B" w:rsidRPr="004E5C4A">
        <w:rPr>
          <w:rFonts w:ascii="Times New Roman" w:eastAsia="Times New Roman" w:hAnsi="Times New Roman" w:cs="Times New Roman"/>
          <w:sz w:val="24"/>
          <w:szCs w:val="24"/>
          <w:lang w:eastAsia="en-AU"/>
        </w:rPr>
        <w:t xml:space="preserve">, </w:t>
      </w:r>
      <w:r w:rsidRPr="004E5C4A">
        <w:rPr>
          <w:rFonts w:ascii="Times New Roman" w:eastAsia="Times New Roman" w:hAnsi="Times New Roman" w:cs="Times New Roman"/>
          <w:sz w:val="24"/>
          <w:szCs w:val="24"/>
          <w:lang w:eastAsia="en-AU"/>
        </w:rPr>
        <w:t>import</w:t>
      </w:r>
      <w:r w:rsidR="00E4534B" w:rsidRPr="004E5C4A">
        <w:rPr>
          <w:rFonts w:ascii="Times New Roman" w:eastAsia="Times New Roman" w:hAnsi="Times New Roman" w:cs="Times New Roman"/>
          <w:sz w:val="24"/>
          <w:szCs w:val="24"/>
          <w:lang w:eastAsia="en-AU"/>
        </w:rPr>
        <w:t xml:space="preserve"> and manufacture</w:t>
      </w:r>
      <w:r w:rsidRPr="004E5C4A">
        <w:rPr>
          <w:rFonts w:ascii="Times New Roman" w:eastAsia="Times New Roman" w:hAnsi="Times New Roman" w:cs="Times New Roman"/>
          <w:sz w:val="24"/>
          <w:szCs w:val="24"/>
          <w:lang w:eastAsia="en-AU"/>
        </w:rPr>
        <w:t xml:space="preserve"> of certain mercury-added products)</w:t>
      </w:r>
      <w:r w:rsidR="00E4534B" w:rsidRPr="004E5C4A">
        <w:rPr>
          <w:rFonts w:ascii="Times New Roman" w:eastAsia="Times New Roman" w:hAnsi="Times New Roman" w:cs="Times New Roman"/>
          <w:sz w:val="24"/>
          <w:szCs w:val="24"/>
          <w:lang w:eastAsia="en-AU"/>
        </w:rPr>
        <w:t>;</w:t>
      </w:r>
    </w:p>
    <w:p w14:paraId="2B6C9D87" w14:textId="28B52EF5" w:rsidR="00323823" w:rsidRPr="004E5C4A" w:rsidRDefault="00323823" w:rsidP="00323823">
      <w:pPr>
        <w:numPr>
          <w:ilvl w:val="0"/>
          <w:numId w:val="8"/>
        </w:numPr>
        <w:shd w:val="clear" w:color="auto" w:fill="FFFFFF"/>
        <w:tabs>
          <w:tab w:val="left" w:pos="1134"/>
        </w:tabs>
        <w:spacing w:after="0" w:line="240" w:lineRule="auto"/>
        <w:contextualSpacing/>
        <w:rPr>
          <w:rFonts w:ascii="Times New Roman" w:eastAsia="Times New Roman" w:hAnsi="Times New Roman" w:cs="Times New Roman"/>
          <w:sz w:val="24"/>
          <w:szCs w:val="24"/>
          <w:lang w:eastAsia="en-AU"/>
        </w:rPr>
      </w:pPr>
      <w:r w:rsidRPr="004E5C4A">
        <w:rPr>
          <w:rFonts w:ascii="Times New Roman" w:eastAsia="Times New Roman" w:hAnsi="Times New Roman" w:cs="Times New Roman"/>
          <w:sz w:val="24"/>
          <w:szCs w:val="24"/>
          <w:lang w:eastAsia="en-AU"/>
        </w:rPr>
        <w:t>Article 4(5) (prohibit the incorporation into assembled products of certain mercury</w:t>
      </w:r>
      <w:r w:rsidRPr="004E5C4A">
        <w:rPr>
          <w:rFonts w:ascii="Times New Roman" w:eastAsia="Times New Roman" w:hAnsi="Times New Roman" w:cs="Times New Roman"/>
          <w:sz w:val="24"/>
          <w:szCs w:val="24"/>
          <w:lang w:eastAsia="en-AU"/>
        </w:rPr>
        <w:noBreakHyphen/>
        <w:t>added products)</w:t>
      </w:r>
      <w:r w:rsidR="00E4534B" w:rsidRPr="004E5C4A">
        <w:rPr>
          <w:rFonts w:ascii="Times New Roman" w:eastAsia="Times New Roman" w:hAnsi="Times New Roman" w:cs="Times New Roman"/>
          <w:sz w:val="24"/>
          <w:szCs w:val="24"/>
          <w:lang w:eastAsia="en-AU"/>
        </w:rPr>
        <w:t>.</w:t>
      </w:r>
    </w:p>
    <w:p w14:paraId="00E418DE" w14:textId="61305060" w:rsidR="00323823" w:rsidRPr="004E5C4A" w:rsidRDefault="00323823" w:rsidP="00323823">
      <w:pPr>
        <w:spacing w:before="240" w:after="0" w:line="240" w:lineRule="auto"/>
        <w:rPr>
          <w:rFonts w:ascii="Times New Roman" w:eastAsia="Times New Roman" w:hAnsi="Times New Roman" w:cs="Times New Roman"/>
          <w:sz w:val="24"/>
          <w:szCs w:val="24"/>
          <w:lang w:eastAsia="en-AU"/>
        </w:rPr>
      </w:pPr>
      <w:bookmarkStart w:id="9" w:name="_Hlk77160567"/>
      <w:r w:rsidRPr="004E5C4A">
        <w:rPr>
          <w:rFonts w:ascii="Times New Roman" w:eastAsia="Times New Roman" w:hAnsi="Times New Roman" w:cs="Times New Roman"/>
          <w:sz w:val="24"/>
          <w:szCs w:val="24"/>
          <w:lang w:eastAsia="en-AU"/>
        </w:rPr>
        <w:t>The Commonwealth’s position is that where possible</w:t>
      </w:r>
      <w:bookmarkEnd w:id="9"/>
      <w:r w:rsidRPr="004E5C4A">
        <w:rPr>
          <w:rFonts w:ascii="Times New Roman" w:eastAsia="Times New Roman" w:hAnsi="Times New Roman" w:cs="Times New Roman"/>
          <w:sz w:val="24"/>
          <w:szCs w:val="24"/>
          <w:lang w:eastAsia="en-AU"/>
        </w:rPr>
        <w:t>, existing subject</w:t>
      </w:r>
      <w:r w:rsidR="00E4534B" w:rsidRPr="004E5C4A">
        <w:rPr>
          <w:rFonts w:ascii="Times New Roman" w:eastAsia="Times New Roman" w:hAnsi="Times New Roman" w:cs="Times New Roman"/>
          <w:sz w:val="24"/>
          <w:szCs w:val="24"/>
          <w:lang w:eastAsia="en-AU"/>
        </w:rPr>
        <w:t>-</w:t>
      </w:r>
      <w:r w:rsidRPr="004E5C4A">
        <w:rPr>
          <w:rFonts w:ascii="Times New Roman" w:eastAsia="Times New Roman" w:hAnsi="Times New Roman" w:cs="Times New Roman"/>
          <w:sz w:val="24"/>
          <w:szCs w:val="24"/>
          <w:lang w:eastAsia="en-AU"/>
        </w:rPr>
        <w:t>matter specific legislation is being amended to implement Australia’s obligations under the above Articles.</w:t>
      </w:r>
      <w:r w:rsidRPr="004E5C4A">
        <w:rPr>
          <w:rFonts w:ascii="Times New Roman" w:hAnsi="Times New Roman" w:cs="Times New Roman"/>
          <w:sz w:val="24"/>
        </w:rPr>
        <w:t xml:space="preserve"> </w:t>
      </w:r>
      <w:r w:rsidRPr="004E5C4A">
        <w:rPr>
          <w:rFonts w:ascii="Times New Roman" w:eastAsia="Times New Roman" w:hAnsi="Times New Roman" w:cs="Times New Roman"/>
          <w:sz w:val="24"/>
          <w:szCs w:val="24"/>
          <w:lang w:eastAsia="en-AU"/>
        </w:rPr>
        <w:t xml:space="preserve">The regulatory regime that would be relevant for a particular import, export or manufacture will depend on the intended purpose of the mercury or mercury-added products to be imported, </w:t>
      </w:r>
      <w:proofErr w:type="gramStart"/>
      <w:r w:rsidRPr="004E5C4A">
        <w:rPr>
          <w:rFonts w:ascii="Times New Roman" w:eastAsia="Times New Roman" w:hAnsi="Times New Roman" w:cs="Times New Roman"/>
          <w:sz w:val="24"/>
          <w:szCs w:val="24"/>
          <w:lang w:eastAsia="en-AU"/>
        </w:rPr>
        <w:t>exported</w:t>
      </w:r>
      <w:proofErr w:type="gramEnd"/>
      <w:r w:rsidRPr="004E5C4A">
        <w:rPr>
          <w:rFonts w:ascii="Times New Roman" w:eastAsia="Times New Roman" w:hAnsi="Times New Roman" w:cs="Times New Roman"/>
          <w:sz w:val="24"/>
          <w:szCs w:val="24"/>
          <w:lang w:eastAsia="en-AU"/>
        </w:rPr>
        <w:t xml:space="preserve"> or manufactured. </w:t>
      </w:r>
    </w:p>
    <w:p w14:paraId="499AA170" w14:textId="07A8F516" w:rsidR="00323823" w:rsidRPr="004E5C4A" w:rsidRDefault="00323823" w:rsidP="00323823">
      <w:pPr>
        <w:spacing w:before="240" w:after="0" w:line="240" w:lineRule="auto"/>
        <w:rPr>
          <w:rFonts w:ascii="Times New Roman" w:eastAsia="Times New Roman" w:hAnsi="Times New Roman" w:cs="Times New Roman"/>
          <w:sz w:val="24"/>
          <w:szCs w:val="24"/>
          <w:lang w:eastAsia="en-AU"/>
        </w:rPr>
      </w:pPr>
      <w:r w:rsidRPr="004E5C4A">
        <w:rPr>
          <w:rFonts w:ascii="Times New Roman" w:eastAsia="Times New Roman" w:hAnsi="Times New Roman" w:cs="Times New Roman"/>
          <w:sz w:val="24"/>
          <w:szCs w:val="24"/>
          <w:lang w:eastAsia="en-AU"/>
        </w:rPr>
        <w:t xml:space="preserve">Relevantly, it is intended that the import and export </w:t>
      </w:r>
      <w:r w:rsidR="00532420" w:rsidRPr="004E5C4A">
        <w:rPr>
          <w:rFonts w:ascii="Times New Roman" w:eastAsia="Times New Roman" w:hAnsi="Times New Roman" w:cs="Times New Roman"/>
          <w:sz w:val="24"/>
          <w:szCs w:val="24"/>
          <w:lang w:eastAsia="en-AU"/>
        </w:rPr>
        <w:t xml:space="preserve">of </w:t>
      </w:r>
      <w:r w:rsidRPr="004E5C4A">
        <w:rPr>
          <w:rFonts w:ascii="Times New Roman" w:eastAsia="Times New Roman" w:hAnsi="Times New Roman" w:cs="Times New Roman"/>
          <w:sz w:val="24"/>
          <w:szCs w:val="24"/>
          <w:lang w:eastAsia="en-AU"/>
        </w:rPr>
        <w:t xml:space="preserve">mercury </w:t>
      </w:r>
      <w:r w:rsidR="00532420" w:rsidRPr="004E5C4A">
        <w:rPr>
          <w:rFonts w:ascii="Times New Roman" w:eastAsia="Times New Roman" w:hAnsi="Times New Roman" w:cs="Times New Roman"/>
          <w:sz w:val="24"/>
          <w:szCs w:val="24"/>
          <w:lang w:eastAsia="en-AU"/>
        </w:rPr>
        <w:t xml:space="preserve">for </w:t>
      </w:r>
      <w:r w:rsidRPr="004E5C4A">
        <w:rPr>
          <w:rFonts w:ascii="Times New Roman" w:eastAsia="Times New Roman" w:hAnsi="Times New Roman" w:cs="Times New Roman"/>
          <w:sz w:val="24"/>
          <w:szCs w:val="24"/>
          <w:lang w:eastAsia="en-AU"/>
        </w:rPr>
        <w:t>industrial purposes</w:t>
      </w:r>
      <w:r w:rsidR="00532420" w:rsidRPr="004E5C4A">
        <w:rPr>
          <w:rFonts w:ascii="Times New Roman" w:eastAsia="Times New Roman" w:hAnsi="Times New Roman" w:cs="Times New Roman"/>
          <w:sz w:val="24"/>
          <w:szCs w:val="24"/>
          <w:lang w:eastAsia="en-AU"/>
        </w:rPr>
        <w:t xml:space="preserve"> </w:t>
      </w:r>
      <w:r w:rsidRPr="004E5C4A">
        <w:rPr>
          <w:rFonts w:ascii="Times New Roman" w:eastAsia="Times New Roman" w:hAnsi="Times New Roman" w:cs="Times New Roman"/>
          <w:sz w:val="24"/>
          <w:szCs w:val="24"/>
          <w:lang w:eastAsia="en-AU"/>
        </w:rPr>
        <w:t>will be regulated by rules made under IC Act. The Amendment Rules give effect to this policy.</w:t>
      </w:r>
    </w:p>
    <w:p w14:paraId="457610B2" w14:textId="77777777" w:rsidR="00323823" w:rsidRPr="004E5C4A" w:rsidRDefault="00323823" w:rsidP="00323823">
      <w:pPr>
        <w:shd w:val="clear" w:color="auto" w:fill="FFFFFF"/>
        <w:tabs>
          <w:tab w:val="left" w:pos="1134"/>
        </w:tabs>
        <w:spacing w:after="0" w:line="240" w:lineRule="auto"/>
        <w:rPr>
          <w:rFonts w:ascii="Times New Roman" w:eastAsia="Calibri" w:hAnsi="Times New Roman" w:cs="Times New Roman"/>
          <w:iCs/>
          <w:sz w:val="24"/>
          <w:lang w:val="en-US"/>
        </w:rPr>
      </w:pPr>
    </w:p>
    <w:p w14:paraId="5D6B5DD8" w14:textId="7E5C1D95" w:rsidR="00323823" w:rsidRPr="004E5C4A" w:rsidRDefault="00323823" w:rsidP="00323823">
      <w:pPr>
        <w:shd w:val="clear" w:color="auto" w:fill="FFFFFF"/>
        <w:tabs>
          <w:tab w:val="left" w:pos="1134"/>
        </w:tabs>
        <w:spacing w:after="0" w:line="240" w:lineRule="auto"/>
        <w:rPr>
          <w:rFonts w:ascii="Times New Roman" w:eastAsiaTheme="minorEastAsia" w:hAnsi="Times New Roman" w:cs="Times New Roman"/>
          <w:sz w:val="24"/>
          <w:szCs w:val="24"/>
          <w:lang w:val="en-US"/>
        </w:rPr>
      </w:pPr>
      <w:r w:rsidRPr="004E5C4A">
        <w:rPr>
          <w:rFonts w:ascii="Times New Roman" w:hAnsi="Times New Roman" w:cs="Times New Roman"/>
          <w:sz w:val="24"/>
          <w:szCs w:val="24"/>
          <w:lang w:val="en-US"/>
        </w:rPr>
        <w:t xml:space="preserve">It is also intended that separate amendments will be made to the </w:t>
      </w:r>
      <w:r w:rsidRPr="004E5C4A">
        <w:rPr>
          <w:rFonts w:ascii="Times New Roman" w:hAnsi="Times New Roman" w:cs="Times New Roman"/>
          <w:i/>
          <w:iCs/>
          <w:sz w:val="24"/>
          <w:szCs w:val="24"/>
          <w:lang w:val="en-US"/>
        </w:rPr>
        <w:t xml:space="preserve">Agricultural and Veterinary Chemicals (Administration) Regulations 1995, Customs (Prohibited Export) Regulations 1958, Customs (Prohibited Import) Regulations 1956, </w:t>
      </w:r>
      <w:r w:rsidRPr="004E5C4A">
        <w:rPr>
          <w:rFonts w:ascii="Times New Roman" w:hAnsi="Times New Roman" w:cs="Times New Roman"/>
          <w:sz w:val="24"/>
          <w:szCs w:val="24"/>
          <w:lang w:val="en-US"/>
        </w:rPr>
        <w:t xml:space="preserve">and the </w:t>
      </w:r>
      <w:r w:rsidRPr="004E5C4A">
        <w:rPr>
          <w:rFonts w:ascii="Times New Roman" w:hAnsi="Times New Roman" w:cs="Times New Roman"/>
          <w:i/>
          <w:iCs/>
          <w:sz w:val="24"/>
          <w:szCs w:val="24"/>
          <w:lang w:val="en-US"/>
        </w:rPr>
        <w:t>Therapeutic Goods Regulations 1990</w:t>
      </w:r>
      <w:r w:rsidRPr="004E5C4A">
        <w:rPr>
          <w:rFonts w:ascii="Times New Roman" w:hAnsi="Times New Roman" w:cs="Times New Roman"/>
          <w:sz w:val="24"/>
          <w:szCs w:val="24"/>
          <w:lang w:val="en-US"/>
        </w:rPr>
        <w:t xml:space="preserve">, as well as rules made under the </w:t>
      </w:r>
      <w:r w:rsidRPr="004E5C4A">
        <w:rPr>
          <w:rFonts w:ascii="Times New Roman" w:hAnsi="Times New Roman" w:cs="Times New Roman"/>
          <w:i/>
          <w:iCs/>
          <w:sz w:val="24"/>
          <w:szCs w:val="24"/>
          <w:lang w:val="en-US"/>
        </w:rPr>
        <w:t>Recycling and Waste Reduction Act 2020</w:t>
      </w:r>
      <w:r w:rsidRPr="004E5C4A">
        <w:rPr>
          <w:rFonts w:ascii="Times New Roman" w:hAnsi="Times New Roman" w:cs="Times New Roman"/>
          <w:sz w:val="24"/>
          <w:szCs w:val="24"/>
          <w:lang w:val="en-US"/>
        </w:rPr>
        <w:t xml:space="preserve"> (mandatory product stewardship provisions), to fully implement Australia’s obligations under the Convention. </w:t>
      </w:r>
    </w:p>
    <w:p w14:paraId="209A7405" w14:textId="0DE6D14A" w:rsidR="00954CA5" w:rsidRPr="004E5C4A" w:rsidRDefault="00954CA5" w:rsidP="00323823">
      <w:pPr>
        <w:shd w:val="clear" w:color="auto" w:fill="FFFFFF"/>
        <w:tabs>
          <w:tab w:val="left" w:pos="1134"/>
        </w:tabs>
        <w:spacing w:after="0" w:line="240" w:lineRule="auto"/>
        <w:rPr>
          <w:rFonts w:ascii="Times New Roman" w:hAnsi="Times New Roman" w:cs="Times New Roman"/>
          <w:sz w:val="24"/>
          <w:szCs w:val="24"/>
          <w:lang w:val="en-US"/>
        </w:rPr>
      </w:pPr>
      <w:bookmarkStart w:id="10" w:name="_Hlk66259756"/>
    </w:p>
    <w:p w14:paraId="6061AE5E" w14:textId="77777777" w:rsidR="00954CA5" w:rsidRPr="004E5C4A" w:rsidRDefault="00954CA5" w:rsidP="00954CA5">
      <w:pPr>
        <w:pStyle w:val="Heading3"/>
        <w:rPr>
          <w:rFonts w:eastAsia="Helvetica Neue"/>
        </w:rPr>
      </w:pPr>
      <w:r w:rsidRPr="004E5C4A">
        <w:rPr>
          <w:rFonts w:eastAsia="Helvetica Neue"/>
        </w:rPr>
        <w:t>Human rights implications</w:t>
      </w:r>
    </w:p>
    <w:bookmarkEnd w:id="10"/>
    <w:p w14:paraId="1E6B4217" w14:textId="77777777" w:rsidR="00954CA5" w:rsidRPr="004E5C4A" w:rsidRDefault="00954CA5" w:rsidP="00954CA5">
      <w:pPr>
        <w:pStyle w:val="noctexttimesnewroman120"/>
        <w:shd w:val="clear" w:color="auto" w:fill="FFFFFF"/>
        <w:spacing w:before="0" w:beforeAutospacing="0" w:after="0" w:afterAutospacing="0"/>
        <w:rPr>
          <w:color w:val="000000"/>
        </w:rPr>
      </w:pPr>
    </w:p>
    <w:p w14:paraId="0D16758F" w14:textId="77777777" w:rsidR="00884252" w:rsidRPr="004E5C4A" w:rsidRDefault="00954CA5" w:rsidP="00954CA5">
      <w:pPr>
        <w:pStyle w:val="noctexttimesnewroman120"/>
        <w:shd w:val="clear" w:color="auto" w:fill="FFFFFF"/>
        <w:spacing w:before="0" w:beforeAutospacing="0" w:after="0" w:afterAutospacing="0"/>
        <w:rPr>
          <w:color w:val="000000"/>
        </w:rPr>
      </w:pPr>
      <w:bookmarkStart w:id="11" w:name="_Hlk77165409"/>
      <w:r w:rsidRPr="004E5C4A">
        <w:rPr>
          <w:color w:val="000000"/>
        </w:rPr>
        <w:t xml:space="preserve">This legislative instrument engages the </w:t>
      </w:r>
      <w:r w:rsidR="00884252" w:rsidRPr="004E5C4A">
        <w:rPr>
          <w:color w:val="000000"/>
        </w:rPr>
        <w:t>following human rights:</w:t>
      </w:r>
    </w:p>
    <w:p w14:paraId="2BA015F7" w14:textId="77777777" w:rsidR="00884252" w:rsidRPr="004E5C4A" w:rsidRDefault="00884252" w:rsidP="00954CA5">
      <w:pPr>
        <w:pStyle w:val="noctexttimesnewroman120"/>
        <w:shd w:val="clear" w:color="auto" w:fill="FFFFFF"/>
        <w:spacing w:before="0" w:beforeAutospacing="0" w:after="0" w:afterAutospacing="0"/>
        <w:rPr>
          <w:color w:val="000000"/>
        </w:rPr>
      </w:pPr>
    </w:p>
    <w:bookmarkEnd w:id="11"/>
    <w:p w14:paraId="6DC17084" w14:textId="074076B4" w:rsidR="00884252" w:rsidRPr="004E5C4A" w:rsidRDefault="00884252" w:rsidP="00884252">
      <w:pPr>
        <w:pStyle w:val="noctexttimesnewroman120"/>
        <w:numPr>
          <w:ilvl w:val="0"/>
          <w:numId w:val="6"/>
        </w:numPr>
        <w:shd w:val="clear" w:color="auto" w:fill="FFFFFF"/>
        <w:spacing w:before="0" w:beforeAutospacing="0" w:after="0" w:afterAutospacing="0"/>
      </w:pPr>
      <w:r w:rsidRPr="004E5C4A">
        <w:rPr>
          <w:color w:val="000000"/>
        </w:rPr>
        <w:t xml:space="preserve">the right to health under Article 12(1) of the </w:t>
      </w:r>
      <w:r w:rsidRPr="004E5C4A">
        <w:rPr>
          <w:i/>
          <w:iCs/>
          <w:color w:val="000000"/>
        </w:rPr>
        <w:t>International Covenant on Economic, Social and Cultural Rights</w:t>
      </w:r>
      <w:r w:rsidRPr="004E5C4A">
        <w:rPr>
          <w:color w:val="000000"/>
        </w:rPr>
        <w:t xml:space="preserve"> (the ICESCR)</w:t>
      </w:r>
      <w:r w:rsidR="006E767B" w:rsidRPr="004E5C4A">
        <w:rPr>
          <w:color w:val="000000"/>
        </w:rPr>
        <w:t>; and</w:t>
      </w:r>
    </w:p>
    <w:p w14:paraId="4F167A28" w14:textId="1828A6F8" w:rsidR="006E767B" w:rsidRPr="004E5C4A" w:rsidRDefault="006E767B" w:rsidP="006E767B">
      <w:pPr>
        <w:pStyle w:val="noctexttimesnewroman120"/>
        <w:numPr>
          <w:ilvl w:val="0"/>
          <w:numId w:val="6"/>
        </w:numPr>
        <w:shd w:val="clear" w:color="auto" w:fill="FFFFFF"/>
        <w:spacing w:before="0" w:beforeAutospacing="0" w:after="0" w:afterAutospacing="0"/>
      </w:pPr>
      <w:r w:rsidRPr="004E5C4A">
        <w:rPr>
          <w:color w:val="000000"/>
        </w:rPr>
        <w:t xml:space="preserve">the right to </w:t>
      </w:r>
      <w:r w:rsidRPr="004E5C4A">
        <w:t xml:space="preserve">protection from arbitrary interference with privacy under Article 17 of the </w:t>
      </w:r>
      <w:r w:rsidRPr="004E5C4A">
        <w:rPr>
          <w:i/>
          <w:iCs/>
        </w:rPr>
        <w:t>International Covenant on Civil and Political Rights</w:t>
      </w:r>
      <w:r w:rsidRPr="004E5C4A">
        <w:t xml:space="preserve"> (ICCPR).</w:t>
      </w:r>
    </w:p>
    <w:p w14:paraId="24E94685" w14:textId="77777777" w:rsidR="00954CA5" w:rsidRPr="004E5C4A" w:rsidRDefault="00954CA5" w:rsidP="00954CA5">
      <w:pPr>
        <w:pStyle w:val="noctexttimesnewroman120"/>
        <w:shd w:val="clear" w:color="auto" w:fill="FFFFFF"/>
        <w:spacing w:before="0" w:beforeAutospacing="0" w:after="0" w:afterAutospacing="0"/>
      </w:pPr>
    </w:p>
    <w:p w14:paraId="4917A3F2" w14:textId="77777777" w:rsidR="001E33F9" w:rsidRPr="004E5C4A" w:rsidRDefault="001E33F9" w:rsidP="00954CA5">
      <w:pPr>
        <w:pStyle w:val="noctexttimesnewroman120"/>
        <w:shd w:val="clear" w:color="auto" w:fill="FFFFFF"/>
        <w:spacing w:before="0" w:beforeAutospacing="0" w:after="0" w:afterAutospacing="0"/>
        <w:rPr>
          <w:bCs/>
          <w:u w:val="single"/>
        </w:rPr>
      </w:pPr>
    </w:p>
    <w:p w14:paraId="2AC03C2E" w14:textId="06F6E764" w:rsidR="00884252" w:rsidRPr="004E5C4A" w:rsidRDefault="00884252" w:rsidP="00954CA5">
      <w:pPr>
        <w:pStyle w:val="noctexttimesnewroman120"/>
        <w:shd w:val="clear" w:color="auto" w:fill="FFFFFF"/>
        <w:spacing w:before="0" w:beforeAutospacing="0" w:after="0" w:afterAutospacing="0"/>
        <w:rPr>
          <w:bCs/>
          <w:u w:val="single"/>
        </w:rPr>
      </w:pPr>
      <w:r w:rsidRPr="004E5C4A">
        <w:rPr>
          <w:bCs/>
          <w:u w:val="single"/>
        </w:rPr>
        <w:lastRenderedPageBreak/>
        <w:t>Right to Health</w:t>
      </w:r>
    </w:p>
    <w:p w14:paraId="1D2AFE06" w14:textId="77777777" w:rsidR="00884252" w:rsidRPr="004E5C4A" w:rsidRDefault="00884252" w:rsidP="00954CA5">
      <w:pPr>
        <w:pStyle w:val="noctexttimesnewroman120"/>
        <w:shd w:val="clear" w:color="auto" w:fill="FFFFFF"/>
        <w:spacing w:before="0" w:beforeAutospacing="0" w:after="0" w:afterAutospacing="0"/>
        <w:rPr>
          <w:bCs/>
        </w:rPr>
      </w:pPr>
    </w:p>
    <w:p w14:paraId="33E33C0C" w14:textId="77777777" w:rsidR="00884252" w:rsidRPr="004E5C4A" w:rsidRDefault="00884252" w:rsidP="00884252">
      <w:pPr>
        <w:shd w:val="clear" w:color="auto" w:fill="FFFFFF"/>
        <w:spacing w:after="0" w:line="240" w:lineRule="auto"/>
        <w:rPr>
          <w:rFonts w:ascii="Times New Roman" w:eastAsia="Times New Roman" w:hAnsi="Times New Roman" w:cs="Times New Roman"/>
          <w:sz w:val="24"/>
          <w:szCs w:val="24"/>
          <w:lang w:eastAsia="en-AU"/>
        </w:rPr>
      </w:pPr>
      <w:r w:rsidRPr="004E5C4A">
        <w:rPr>
          <w:rFonts w:ascii="Times New Roman" w:eastAsia="Times New Roman" w:hAnsi="Times New Roman" w:cs="Times New Roman"/>
          <w:color w:val="000000"/>
          <w:sz w:val="24"/>
          <w:szCs w:val="24"/>
          <w:lang w:eastAsia="en-AU"/>
        </w:rPr>
        <w:t>Article 12(1) of the ICESCR makes provision in relation to the right to health, specifically the right to the enjoyment of the highest attainable standard of physical and mental health. Article 12(2)(b) includes the improvement of all aspects of environmental hygiene as a step to be taken to achieve the full realisation of the right to health. In its </w:t>
      </w:r>
      <w:r w:rsidRPr="004E5C4A">
        <w:rPr>
          <w:rFonts w:ascii="Times New Roman" w:eastAsia="Times New Roman" w:hAnsi="Times New Roman" w:cs="Times New Roman"/>
          <w:i/>
          <w:iCs/>
          <w:color w:val="000000"/>
          <w:sz w:val="24"/>
          <w:szCs w:val="24"/>
          <w:lang w:eastAsia="en-AU"/>
        </w:rPr>
        <w:t>General Comment No 14 (August 2000), </w:t>
      </w:r>
      <w:r w:rsidRPr="004E5C4A">
        <w:rPr>
          <w:rFonts w:ascii="Times New Roman" w:eastAsia="Times New Roman" w:hAnsi="Times New Roman" w:cs="Times New Roman"/>
          <w:color w:val="000000"/>
          <w:sz w:val="24"/>
          <w:szCs w:val="24"/>
          <w:lang w:eastAsia="en-AU"/>
        </w:rPr>
        <w:t>the United Nations Committee on Economic Social and Cultural Rights states that this encompasses the prevention and reduction of the population’s exposure to harmful substances such as harmful chemicals or other detrimental environmental conditions that directly or indirectly impact upon human health (at [15]).</w:t>
      </w:r>
    </w:p>
    <w:p w14:paraId="2F8366A9" w14:textId="77777777" w:rsidR="00884252" w:rsidRPr="004E5C4A" w:rsidRDefault="00884252" w:rsidP="00884252">
      <w:pPr>
        <w:shd w:val="clear" w:color="auto" w:fill="FFFFFF"/>
        <w:spacing w:after="0" w:line="240" w:lineRule="auto"/>
        <w:rPr>
          <w:rFonts w:ascii="Times New Roman" w:eastAsia="Times New Roman" w:hAnsi="Times New Roman" w:cs="Times New Roman"/>
          <w:sz w:val="24"/>
          <w:szCs w:val="24"/>
          <w:lang w:eastAsia="en-AU"/>
        </w:rPr>
      </w:pPr>
    </w:p>
    <w:p w14:paraId="5F06341D" w14:textId="77777777" w:rsidR="00884252" w:rsidRPr="004E5C4A" w:rsidRDefault="00884252" w:rsidP="00884252">
      <w:pPr>
        <w:shd w:val="clear" w:color="auto" w:fill="FFFFFF"/>
        <w:spacing w:after="0" w:line="240" w:lineRule="auto"/>
        <w:rPr>
          <w:rFonts w:ascii="Times New Roman" w:eastAsia="Times New Roman" w:hAnsi="Times New Roman" w:cs="Times New Roman"/>
          <w:sz w:val="24"/>
          <w:szCs w:val="24"/>
          <w:lang w:eastAsia="en-AU"/>
        </w:rPr>
      </w:pPr>
      <w:r w:rsidRPr="004E5C4A">
        <w:rPr>
          <w:rFonts w:ascii="Times New Roman" w:eastAsia="Times New Roman" w:hAnsi="Times New Roman" w:cs="Times New Roman"/>
          <w:sz w:val="24"/>
          <w:szCs w:val="24"/>
          <w:lang w:eastAsia="en-AU"/>
        </w:rPr>
        <w:t xml:space="preserve">Mercury exposure is a global health concern. Every year, as much as 9,000 tons of mercury are released into the atmosphere, in water and on land. The largest source of mercury emissions is artisanal and small-scale gold mining, followed closely by coal combustion, non-ferrous metal production and cement production. Mercury is also found in many commercial products such as batteries, fluorescent lamps, cosmetics, pesticides, </w:t>
      </w:r>
      <w:proofErr w:type="gramStart"/>
      <w:r w:rsidRPr="004E5C4A">
        <w:rPr>
          <w:rFonts w:ascii="Times New Roman" w:eastAsia="Times New Roman" w:hAnsi="Times New Roman" w:cs="Times New Roman"/>
          <w:sz w:val="24"/>
          <w:szCs w:val="24"/>
          <w:lang w:eastAsia="en-AU"/>
        </w:rPr>
        <w:t>thermometers</w:t>
      </w:r>
      <w:proofErr w:type="gramEnd"/>
      <w:r w:rsidRPr="004E5C4A">
        <w:rPr>
          <w:rFonts w:ascii="Times New Roman" w:eastAsia="Times New Roman" w:hAnsi="Times New Roman" w:cs="Times New Roman"/>
          <w:sz w:val="24"/>
          <w:szCs w:val="24"/>
          <w:lang w:eastAsia="en-AU"/>
        </w:rPr>
        <w:t xml:space="preserve"> and dental amalgams. High amounts of mercury exposure can lead to long-term and sometimes permanent neurological damages. </w:t>
      </w:r>
    </w:p>
    <w:p w14:paraId="0C0A2AC2" w14:textId="77777777" w:rsidR="00884252" w:rsidRPr="004E5C4A" w:rsidRDefault="00884252" w:rsidP="00884252">
      <w:pPr>
        <w:shd w:val="clear" w:color="auto" w:fill="FFFFFF"/>
        <w:spacing w:after="0" w:line="240" w:lineRule="auto"/>
        <w:rPr>
          <w:rFonts w:ascii="Times New Roman" w:eastAsia="Times New Roman" w:hAnsi="Times New Roman" w:cs="Times New Roman"/>
          <w:sz w:val="24"/>
          <w:szCs w:val="24"/>
          <w:lang w:eastAsia="en-AU"/>
        </w:rPr>
      </w:pPr>
    </w:p>
    <w:p w14:paraId="7D170F5E" w14:textId="6D1AE6F9" w:rsidR="00884252" w:rsidRPr="004E5C4A" w:rsidRDefault="00884252" w:rsidP="00884252">
      <w:pPr>
        <w:shd w:val="clear" w:color="auto" w:fill="FFFFFF"/>
        <w:spacing w:after="0" w:line="240" w:lineRule="auto"/>
        <w:rPr>
          <w:rFonts w:ascii="Times New Roman" w:eastAsia="Times New Roman" w:hAnsi="Times New Roman" w:cs="Times New Roman"/>
          <w:sz w:val="24"/>
          <w:szCs w:val="24"/>
          <w:lang w:eastAsia="en-AU"/>
        </w:rPr>
      </w:pPr>
      <w:r w:rsidRPr="004E5C4A">
        <w:rPr>
          <w:rFonts w:ascii="Times New Roman" w:eastAsia="Times New Roman" w:hAnsi="Times New Roman" w:cs="Times New Roman"/>
          <w:sz w:val="24"/>
          <w:szCs w:val="24"/>
          <w:lang w:eastAsia="en-AU"/>
        </w:rPr>
        <w:t xml:space="preserve">The </w:t>
      </w:r>
      <w:r w:rsidR="006E767B" w:rsidRPr="004E5C4A">
        <w:rPr>
          <w:rFonts w:ascii="Times New Roman" w:eastAsia="Times New Roman" w:hAnsi="Times New Roman" w:cs="Times New Roman"/>
          <w:sz w:val="24"/>
          <w:szCs w:val="24"/>
          <w:lang w:eastAsia="en-AU"/>
        </w:rPr>
        <w:t>Amendment Rules amend the IC Rules t</w:t>
      </w:r>
      <w:r w:rsidRPr="004E5C4A">
        <w:rPr>
          <w:rFonts w:ascii="Times New Roman" w:eastAsia="Times New Roman" w:hAnsi="Times New Roman" w:cs="Times New Roman"/>
          <w:sz w:val="24"/>
          <w:szCs w:val="24"/>
          <w:lang w:eastAsia="en-AU"/>
        </w:rPr>
        <w:t xml:space="preserve">o prohibit the import of </w:t>
      </w:r>
      <w:r w:rsidR="00E4534B" w:rsidRPr="004E5C4A">
        <w:rPr>
          <w:rFonts w:ascii="Times New Roman" w:eastAsia="Times New Roman" w:hAnsi="Times New Roman" w:cs="Times New Roman"/>
          <w:sz w:val="24"/>
          <w:szCs w:val="24"/>
          <w:lang w:eastAsia="en-AU"/>
        </w:rPr>
        <w:t xml:space="preserve">mercury that is </w:t>
      </w:r>
      <w:r w:rsidR="006E767B" w:rsidRPr="004E5C4A">
        <w:rPr>
          <w:rFonts w:ascii="Times New Roman" w:eastAsia="Times New Roman" w:hAnsi="Times New Roman" w:cs="Times New Roman"/>
          <w:sz w:val="24"/>
          <w:szCs w:val="24"/>
          <w:lang w:eastAsia="en-AU"/>
        </w:rPr>
        <w:t xml:space="preserve">an industrial chemical </w:t>
      </w:r>
      <w:r w:rsidRPr="004E5C4A">
        <w:rPr>
          <w:rFonts w:ascii="Times New Roman" w:eastAsia="Times New Roman" w:hAnsi="Times New Roman" w:cs="Times New Roman"/>
          <w:sz w:val="24"/>
          <w:szCs w:val="24"/>
          <w:lang w:eastAsia="en-AU"/>
        </w:rPr>
        <w:t>into Australia</w:t>
      </w:r>
      <w:r w:rsidR="00E4534B" w:rsidRPr="004E5C4A">
        <w:rPr>
          <w:rFonts w:ascii="Times New Roman" w:eastAsia="Times New Roman" w:hAnsi="Times New Roman" w:cs="Times New Roman"/>
          <w:sz w:val="24"/>
          <w:szCs w:val="24"/>
          <w:lang w:eastAsia="en-AU"/>
        </w:rPr>
        <w:t>,</w:t>
      </w:r>
      <w:r w:rsidRPr="004E5C4A">
        <w:rPr>
          <w:rFonts w:ascii="Times New Roman" w:eastAsia="Times New Roman" w:hAnsi="Times New Roman" w:cs="Times New Roman"/>
          <w:sz w:val="24"/>
          <w:szCs w:val="24"/>
          <w:lang w:eastAsia="en-AU"/>
        </w:rPr>
        <w:t xml:space="preserve"> and the export of mercury </w:t>
      </w:r>
      <w:r w:rsidR="003922F2" w:rsidRPr="004E5C4A">
        <w:rPr>
          <w:rFonts w:ascii="Times New Roman" w:eastAsia="Times New Roman" w:hAnsi="Times New Roman" w:cs="Times New Roman"/>
          <w:sz w:val="24"/>
          <w:szCs w:val="24"/>
          <w:lang w:eastAsia="en-AU"/>
        </w:rPr>
        <w:t xml:space="preserve">that is an industrial chemical </w:t>
      </w:r>
      <w:r w:rsidRPr="004E5C4A">
        <w:rPr>
          <w:rFonts w:ascii="Times New Roman" w:eastAsia="Times New Roman" w:hAnsi="Times New Roman" w:cs="Times New Roman"/>
          <w:sz w:val="24"/>
          <w:szCs w:val="24"/>
          <w:lang w:eastAsia="en-AU"/>
        </w:rPr>
        <w:t>from Australia</w:t>
      </w:r>
      <w:r w:rsidR="00E4534B" w:rsidRPr="004E5C4A">
        <w:rPr>
          <w:rFonts w:ascii="Times New Roman" w:eastAsia="Times New Roman" w:hAnsi="Times New Roman" w:cs="Times New Roman"/>
          <w:sz w:val="24"/>
          <w:szCs w:val="24"/>
          <w:lang w:eastAsia="en-AU"/>
        </w:rPr>
        <w:t>,</w:t>
      </w:r>
      <w:r w:rsidRPr="004E5C4A">
        <w:rPr>
          <w:rFonts w:ascii="Times New Roman" w:eastAsia="Times New Roman" w:hAnsi="Times New Roman" w:cs="Times New Roman"/>
          <w:sz w:val="24"/>
          <w:szCs w:val="24"/>
          <w:lang w:eastAsia="en-AU"/>
        </w:rPr>
        <w:t xml:space="preserve"> unless the Executive Director has approved the import or export. </w:t>
      </w:r>
      <w:r w:rsidR="006E767B" w:rsidRPr="004E5C4A">
        <w:rPr>
          <w:rFonts w:ascii="Times New Roman" w:eastAsia="Times New Roman" w:hAnsi="Times New Roman" w:cs="Times New Roman"/>
          <w:sz w:val="24"/>
          <w:szCs w:val="24"/>
          <w:lang w:eastAsia="en-AU"/>
        </w:rPr>
        <w:t xml:space="preserve">The Executive Director </w:t>
      </w:r>
      <w:r w:rsidR="006E767B" w:rsidRPr="004E5C4A">
        <w:rPr>
          <w:rFonts w:ascii="Times New Roman" w:hAnsi="Times New Roman" w:cs="Times New Roman"/>
          <w:sz w:val="24"/>
          <w:szCs w:val="24"/>
          <w:lang w:val="en-US"/>
        </w:rPr>
        <w:t>would only be able to grant the approval consistent with the requirements of Articles 3(6) and 3(8) of the Minamata Convention.</w:t>
      </w:r>
      <w:r w:rsidRPr="004E5C4A">
        <w:rPr>
          <w:rFonts w:ascii="Times New Roman" w:eastAsia="Times New Roman" w:hAnsi="Times New Roman" w:cs="Times New Roman"/>
          <w:sz w:val="24"/>
          <w:szCs w:val="24"/>
          <w:lang w:eastAsia="en-AU"/>
        </w:rPr>
        <w:t xml:space="preserve"> This prohibition promotes the right to health by aiming to protect human health and the environment from harmful anthropogenic emissions and releases of mercury and mercury compounds. The prohibitions are considered necessary to ensure that Australia’s obligations under the Minamata Convention are fully implemented.</w:t>
      </w:r>
    </w:p>
    <w:p w14:paraId="78B58082" w14:textId="77777777" w:rsidR="00884252" w:rsidRPr="004E5C4A" w:rsidRDefault="00884252" w:rsidP="00884252">
      <w:pPr>
        <w:shd w:val="clear" w:color="auto" w:fill="FFFFFF"/>
        <w:spacing w:after="0" w:line="240" w:lineRule="auto"/>
        <w:rPr>
          <w:rFonts w:ascii="Times New Roman" w:eastAsia="Times New Roman" w:hAnsi="Times New Roman" w:cs="Times New Roman"/>
          <w:color w:val="000000"/>
          <w:sz w:val="24"/>
          <w:szCs w:val="24"/>
          <w:lang w:eastAsia="en-AU"/>
        </w:rPr>
      </w:pPr>
    </w:p>
    <w:p w14:paraId="660FE2B3" w14:textId="239B9DB6" w:rsidR="00884252" w:rsidRPr="004E5C4A" w:rsidRDefault="00884252" w:rsidP="00884252">
      <w:pPr>
        <w:shd w:val="clear" w:color="auto" w:fill="FFFFFF"/>
        <w:spacing w:after="0" w:line="240" w:lineRule="auto"/>
        <w:rPr>
          <w:rFonts w:ascii="Times New Roman" w:eastAsia="Times New Roman" w:hAnsi="Times New Roman" w:cs="Times New Roman"/>
          <w:color w:val="000000"/>
          <w:sz w:val="24"/>
          <w:szCs w:val="24"/>
          <w:lang w:eastAsia="en-AU"/>
        </w:rPr>
      </w:pPr>
      <w:r w:rsidRPr="004E5C4A">
        <w:rPr>
          <w:rFonts w:ascii="Times New Roman" w:eastAsia="Times New Roman" w:hAnsi="Times New Roman" w:cs="Times New Roman"/>
          <w:color w:val="000000"/>
          <w:sz w:val="24"/>
          <w:szCs w:val="24"/>
          <w:lang w:eastAsia="en-AU"/>
        </w:rPr>
        <w:t xml:space="preserve">For these reasons, the </w:t>
      </w:r>
      <w:r w:rsidR="006E767B" w:rsidRPr="004E5C4A">
        <w:rPr>
          <w:rFonts w:ascii="Times New Roman" w:eastAsia="Times New Roman" w:hAnsi="Times New Roman" w:cs="Times New Roman"/>
          <w:color w:val="000000"/>
          <w:sz w:val="24"/>
          <w:szCs w:val="24"/>
          <w:lang w:eastAsia="en-AU"/>
        </w:rPr>
        <w:t xml:space="preserve">Amendment </w:t>
      </w:r>
      <w:r w:rsidRPr="004E5C4A">
        <w:rPr>
          <w:rFonts w:ascii="Times New Roman" w:eastAsia="Times New Roman" w:hAnsi="Times New Roman" w:cs="Times New Roman"/>
          <w:color w:val="000000"/>
          <w:sz w:val="24"/>
          <w:szCs w:val="24"/>
          <w:lang w:eastAsia="en-AU"/>
        </w:rPr>
        <w:t xml:space="preserve">Rules are consistent with the right to health in Article 12(1) of the ICESCR. </w:t>
      </w:r>
    </w:p>
    <w:p w14:paraId="12BE1436" w14:textId="211A0BF3" w:rsidR="006E767B" w:rsidRPr="004E5C4A" w:rsidRDefault="006E767B" w:rsidP="00884252">
      <w:pPr>
        <w:shd w:val="clear" w:color="auto" w:fill="FFFFFF"/>
        <w:spacing w:after="0" w:line="240" w:lineRule="auto"/>
        <w:rPr>
          <w:rFonts w:ascii="Times New Roman" w:eastAsia="Times New Roman" w:hAnsi="Times New Roman" w:cs="Times New Roman"/>
          <w:color w:val="000000"/>
          <w:sz w:val="24"/>
          <w:szCs w:val="24"/>
          <w:lang w:eastAsia="en-AU"/>
        </w:rPr>
      </w:pPr>
    </w:p>
    <w:p w14:paraId="7F4922D2" w14:textId="74DB7490" w:rsidR="006E767B" w:rsidRPr="004E5C4A" w:rsidRDefault="006E767B" w:rsidP="00884252">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4E5C4A">
        <w:rPr>
          <w:rFonts w:ascii="Times New Roman" w:eastAsia="Times New Roman" w:hAnsi="Times New Roman" w:cs="Times New Roman"/>
          <w:color w:val="000000"/>
          <w:sz w:val="24"/>
          <w:szCs w:val="24"/>
          <w:u w:val="single"/>
          <w:lang w:eastAsia="en-AU"/>
        </w:rPr>
        <w:t>Right to Privacy</w:t>
      </w:r>
    </w:p>
    <w:p w14:paraId="082ACC5A" w14:textId="77777777" w:rsidR="00884252" w:rsidRPr="004E5C4A" w:rsidRDefault="00884252" w:rsidP="00954CA5">
      <w:pPr>
        <w:pStyle w:val="noctexttimesnewroman120"/>
        <w:shd w:val="clear" w:color="auto" w:fill="FFFFFF"/>
        <w:spacing w:before="0" w:beforeAutospacing="0" w:after="0" w:afterAutospacing="0"/>
        <w:rPr>
          <w:bCs/>
          <w:u w:val="single"/>
        </w:rPr>
      </w:pPr>
    </w:p>
    <w:p w14:paraId="24431D95" w14:textId="6CEE578F" w:rsidR="00954CA5" w:rsidRPr="004E5C4A" w:rsidRDefault="00954CA5" w:rsidP="00954CA5">
      <w:pPr>
        <w:pStyle w:val="noctexttimesnewroman120"/>
        <w:shd w:val="clear" w:color="auto" w:fill="FFFFFF"/>
        <w:spacing w:before="0" w:beforeAutospacing="0" w:after="0" w:afterAutospacing="0"/>
        <w:rPr>
          <w:bCs/>
        </w:rPr>
      </w:pPr>
      <w:r w:rsidRPr="004E5C4A">
        <w:rPr>
          <w:bCs/>
        </w:rPr>
        <w:t xml:space="preserve">Article 17 of the ICCPR prohibits arbitrary or unlawful interference with an individual’s privacy, family, </w:t>
      </w:r>
      <w:proofErr w:type="gramStart"/>
      <w:r w:rsidRPr="004E5C4A">
        <w:rPr>
          <w:bCs/>
        </w:rPr>
        <w:t>home</w:t>
      </w:r>
      <w:proofErr w:type="gramEnd"/>
      <w:r w:rsidRPr="004E5C4A">
        <w:rPr>
          <w:bCs/>
        </w:rPr>
        <w:t xml:space="preserve"> or correspondence, and protects a person’s honour and reputation from unlawful attacks. The right to privacy can be limited to achieve a legitimate objective where the limitations are lawful and not arbitrary. For an 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3DD2989F" w14:textId="3AE3123E" w:rsidR="00954CA5" w:rsidRPr="004E5C4A" w:rsidRDefault="006E767B" w:rsidP="00954CA5">
      <w:pPr>
        <w:pStyle w:val="noctexttimesnewroman120"/>
        <w:shd w:val="clear" w:color="auto" w:fill="FFFFFF"/>
        <w:rPr>
          <w:color w:val="000000"/>
        </w:rPr>
      </w:pPr>
      <w:r w:rsidRPr="004E5C4A">
        <w:rPr>
          <w:color w:val="000000"/>
        </w:rPr>
        <w:t>T</w:t>
      </w:r>
      <w:r w:rsidR="00954CA5" w:rsidRPr="004E5C4A">
        <w:rPr>
          <w:color w:val="000000"/>
        </w:rPr>
        <w:t xml:space="preserve">he </w:t>
      </w:r>
      <w:r w:rsidRPr="004E5C4A">
        <w:rPr>
          <w:color w:val="000000"/>
        </w:rPr>
        <w:t xml:space="preserve">Amendment </w:t>
      </w:r>
      <w:r w:rsidR="00954CA5" w:rsidRPr="004E5C4A">
        <w:rPr>
          <w:color w:val="000000"/>
        </w:rPr>
        <w:t>Rules</w:t>
      </w:r>
      <w:r w:rsidRPr="004E5C4A">
        <w:rPr>
          <w:color w:val="000000"/>
        </w:rPr>
        <w:t xml:space="preserve"> amend the IC Rules to</w:t>
      </w:r>
      <w:r w:rsidR="00954CA5" w:rsidRPr="004E5C4A">
        <w:rPr>
          <w:color w:val="000000"/>
        </w:rPr>
        <w:t xml:space="preserve"> </w:t>
      </w:r>
      <w:r w:rsidR="00F57DA1" w:rsidRPr="004E5C4A">
        <w:rPr>
          <w:color w:val="000000"/>
        </w:rPr>
        <w:t xml:space="preserve">require </w:t>
      </w:r>
      <w:r w:rsidR="00954CA5" w:rsidRPr="004E5C4A">
        <w:rPr>
          <w:color w:val="000000"/>
        </w:rPr>
        <w:t xml:space="preserve">a person to provide information or documents as part of an applications for approval to import or export an industrial chemical that is mercury. </w:t>
      </w:r>
      <w:r w:rsidRPr="004E5C4A">
        <w:rPr>
          <w:color w:val="000000"/>
        </w:rPr>
        <w:t xml:space="preserve">The Amendment Rules also empower the Executive Director to request </w:t>
      </w:r>
      <w:r w:rsidRPr="004E5C4A">
        <w:rPr>
          <w:color w:val="000000"/>
        </w:rPr>
        <w:lastRenderedPageBreak/>
        <w:t xml:space="preserve">further information from an applicant to inform their consideration and decision on an application for approval to import or export an industrial chemical that is mercury. </w:t>
      </w:r>
      <w:r w:rsidR="00954CA5" w:rsidRPr="004E5C4A">
        <w:rPr>
          <w:color w:val="000000"/>
        </w:rPr>
        <w:t>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5335EE24" w14:textId="6B223693" w:rsidR="00954CA5" w:rsidRPr="004E5C4A" w:rsidRDefault="00954CA5" w:rsidP="00954CA5">
      <w:pPr>
        <w:pStyle w:val="noctexttimesnewroman120"/>
        <w:shd w:val="clear" w:color="auto" w:fill="FFFFFF"/>
        <w:rPr>
          <w:color w:val="000000"/>
        </w:rPr>
      </w:pPr>
      <w:r w:rsidRPr="004E5C4A">
        <w:rPr>
          <w:color w:val="000000"/>
        </w:rPr>
        <w:t xml:space="preserve">The collection of this information is necessary for the legitimate objective of regulating the import and export of mercury </w:t>
      </w:r>
      <w:r w:rsidR="006E767B" w:rsidRPr="004E5C4A">
        <w:rPr>
          <w:color w:val="000000"/>
        </w:rPr>
        <w:t>that is an industrial chemical, consistently with</w:t>
      </w:r>
      <w:r w:rsidRPr="004E5C4A">
        <w:rPr>
          <w:color w:val="000000"/>
        </w:rPr>
        <w:t xml:space="preserve"> Australia’s international obligations under the Minamata Convention. </w:t>
      </w:r>
      <w:bookmarkStart w:id="12" w:name="_Hlk77166116"/>
      <w:r w:rsidRPr="004E5C4A">
        <w:rPr>
          <w:color w:val="000000"/>
        </w:rPr>
        <w:t xml:space="preserve">The information required to be provided by exporters is limited to that information that is considered necessary to ensure </w:t>
      </w:r>
      <w:r w:rsidR="006E767B" w:rsidRPr="004E5C4A">
        <w:rPr>
          <w:color w:val="000000"/>
        </w:rPr>
        <w:t>Australia’s obligations</w:t>
      </w:r>
      <w:r w:rsidRPr="004E5C4A">
        <w:rPr>
          <w:color w:val="000000"/>
        </w:rPr>
        <w:t xml:space="preserve"> under the Minamata Convention are met</w:t>
      </w:r>
      <w:bookmarkEnd w:id="12"/>
      <w:r w:rsidRPr="004E5C4A">
        <w:rPr>
          <w:color w:val="000000"/>
        </w:rPr>
        <w:t>.</w:t>
      </w:r>
    </w:p>
    <w:p w14:paraId="56FDC7DF" w14:textId="77777777" w:rsidR="00954CA5" w:rsidRPr="004E5C4A" w:rsidRDefault="00954CA5" w:rsidP="00954CA5">
      <w:pPr>
        <w:pStyle w:val="noctexttimesnewroman120"/>
        <w:shd w:val="clear" w:color="auto" w:fill="FFFFFF"/>
        <w:rPr>
          <w:color w:val="000000"/>
        </w:rPr>
      </w:pPr>
      <w:r w:rsidRPr="004E5C4A">
        <w:rPr>
          <w:color w:val="000000"/>
        </w:rPr>
        <w:t>Further, a person who provides further information ‘opts in’ to the regulatory system. A person who has opted in should expect that a certain amount of personal information about the way their business operates will need to be provided to gain the benefits of that system. In addition, many importers and exporters will be corporations, for which the right to privacy does not apply.</w:t>
      </w:r>
    </w:p>
    <w:p w14:paraId="60E9AC52" w14:textId="77777777" w:rsidR="00954CA5" w:rsidRPr="004E5C4A" w:rsidRDefault="00954CA5" w:rsidP="00954CA5">
      <w:pPr>
        <w:pStyle w:val="noctexttimesnewroman120"/>
        <w:shd w:val="clear" w:color="auto" w:fill="FFFFFF"/>
        <w:spacing w:before="0" w:beforeAutospacing="0" w:after="0" w:afterAutospacing="0"/>
        <w:rPr>
          <w:color w:val="000000"/>
        </w:rPr>
      </w:pPr>
      <w:bookmarkStart w:id="13" w:name="_Hlk77166145"/>
      <w:r w:rsidRPr="004E5C4A">
        <w:rPr>
          <w:color w:val="000000"/>
        </w:rPr>
        <w:t xml:space="preserve">For these reasons, this limitation to the right to privacy is reasonable, </w:t>
      </w:r>
      <w:proofErr w:type="gramStart"/>
      <w:r w:rsidRPr="004E5C4A">
        <w:rPr>
          <w:color w:val="000000"/>
        </w:rPr>
        <w:t>necessary</w:t>
      </w:r>
      <w:proofErr w:type="gramEnd"/>
      <w:r w:rsidRPr="004E5C4A">
        <w:rPr>
          <w:color w:val="000000"/>
        </w:rPr>
        <w:t xml:space="preserve"> and proportionate to achieve legitimate objectives and is consistent with the right to privacy in Article 17 of the ICCPR</w:t>
      </w:r>
      <w:bookmarkEnd w:id="13"/>
      <w:r w:rsidRPr="004E5C4A">
        <w:rPr>
          <w:color w:val="000000"/>
        </w:rPr>
        <w:t>.</w:t>
      </w:r>
    </w:p>
    <w:p w14:paraId="7F84BEB8" w14:textId="77777777" w:rsidR="00954CA5" w:rsidRPr="004E5C4A" w:rsidRDefault="00954CA5" w:rsidP="00954CA5">
      <w:pPr>
        <w:shd w:val="clear" w:color="auto" w:fill="FFFFFF"/>
        <w:spacing w:after="0" w:line="240" w:lineRule="auto"/>
        <w:rPr>
          <w:rFonts w:ascii="Times New Roman" w:hAnsi="Times New Roman" w:cs="Times New Roman"/>
          <w:sz w:val="24"/>
          <w:szCs w:val="24"/>
        </w:rPr>
      </w:pPr>
    </w:p>
    <w:p w14:paraId="22959F7E" w14:textId="77777777" w:rsidR="00954CA5" w:rsidRPr="004E5C4A" w:rsidRDefault="00954CA5" w:rsidP="00954CA5">
      <w:pPr>
        <w:pStyle w:val="Heading3"/>
        <w:rPr>
          <w:rFonts w:eastAsia="Helvetica Neue"/>
        </w:rPr>
      </w:pPr>
      <w:bookmarkStart w:id="14" w:name="_Hlk66259771"/>
      <w:r w:rsidRPr="004E5C4A">
        <w:rPr>
          <w:rFonts w:eastAsia="Helvetica Neue"/>
        </w:rPr>
        <w:t>Conclusion</w:t>
      </w:r>
    </w:p>
    <w:bookmarkEnd w:id="14"/>
    <w:p w14:paraId="611467FC" w14:textId="77777777" w:rsidR="00954CA5" w:rsidRPr="004E5C4A" w:rsidRDefault="00954CA5" w:rsidP="00954CA5">
      <w:pPr>
        <w:shd w:val="clear" w:color="auto" w:fill="FFFFFF"/>
        <w:spacing w:after="0" w:line="240" w:lineRule="auto"/>
        <w:rPr>
          <w:rFonts w:ascii="Times New Roman" w:eastAsiaTheme="minorEastAsia" w:hAnsi="Times New Roman"/>
          <w:b/>
          <w:sz w:val="24"/>
          <w:szCs w:val="24"/>
        </w:rPr>
      </w:pPr>
    </w:p>
    <w:p w14:paraId="66E605C3" w14:textId="7AB20F3A" w:rsidR="00954CA5" w:rsidRPr="004E5C4A" w:rsidRDefault="006E767B" w:rsidP="006E767B">
      <w:pPr>
        <w:shd w:val="clear" w:color="auto" w:fill="FFFFFF"/>
        <w:spacing w:after="0" w:line="240" w:lineRule="auto"/>
        <w:rPr>
          <w:rFonts w:ascii="Times New Roman" w:hAnsi="Times New Roman"/>
          <w:sz w:val="24"/>
          <w:szCs w:val="24"/>
        </w:rPr>
      </w:pPr>
      <w:r w:rsidRPr="004E5C4A">
        <w:rPr>
          <w:rFonts w:ascii="Times New Roman" w:hAnsi="Times New Roman"/>
          <w:sz w:val="24"/>
          <w:szCs w:val="24"/>
        </w:rPr>
        <w:t>This legislative instrument is</w:t>
      </w:r>
      <w:r w:rsidR="00954CA5" w:rsidRPr="004E5C4A">
        <w:rPr>
          <w:rFonts w:ascii="Times New Roman" w:hAnsi="Times New Roman"/>
          <w:sz w:val="24"/>
          <w:szCs w:val="24"/>
        </w:rPr>
        <w:t xml:space="preserve"> compatible with human rights</w:t>
      </w:r>
      <w:r w:rsidRPr="004E5C4A">
        <w:rPr>
          <w:rFonts w:ascii="Times New Roman" w:hAnsi="Times New Roman"/>
          <w:sz w:val="24"/>
          <w:szCs w:val="24"/>
        </w:rPr>
        <w:t xml:space="preserve"> because it promotes the</w:t>
      </w:r>
      <w:r w:rsidRPr="004E5C4A">
        <w:t xml:space="preserve"> </w:t>
      </w:r>
      <w:r w:rsidRPr="004E5C4A">
        <w:rPr>
          <w:rFonts w:ascii="Times New Roman" w:hAnsi="Times New Roman"/>
          <w:sz w:val="24"/>
          <w:szCs w:val="24"/>
        </w:rPr>
        <w:t xml:space="preserve">right to health under Article 12(1) of the ICESCR and, to the extent that it limits the right to protection from arbitrary interference with privacy under Article 17 of the ICCPR, </w:t>
      </w:r>
      <w:r w:rsidR="00954CA5" w:rsidRPr="004E5C4A">
        <w:rPr>
          <w:rFonts w:ascii="Times New Roman" w:hAnsi="Times New Roman"/>
          <w:sz w:val="24"/>
          <w:szCs w:val="24"/>
        </w:rPr>
        <w:t xml:space="preserve">those limitations are reasonable, necessary and proportionate to achieve the legitimate aims of the instrument and the IC Act. </w:t>
      </w:r>
    </w:p>
    <w:p w14:paraId="2177F42A" w14:textId="77777777" w:rsidR="00954CA5" w:rsidRPr="004E5C4A" w:rsidRDefault="00954CA5" w:rsidP="00954CA5">
      <w:pPr>
        <w:shd w:val="clear" w:color="auto" w:fill="FFFFFF"/>
        <w:spacing w:after="0" w:line="240" w:lineRule="auto"/>
        <w:rPr>
          <w:rFonts w:ascii="Times New Roman" w:hAnsi="Times New Roman"/>
          <w:sz w:val="24"/>
          <w:szCs w:val="24"/>
        </w:rPr>
      </w:pPr>
    </w:p>
    <w:p w14:paraId="11DEBF6F" w14:textId="77777777" w:rsidR="00954CA5" w:rsidRPr="004E5C4A" w:rsidRDefault="00954CA5" w:rsidP="00954CA5">
      <w:pPr>
        <w:shd w:val="clear" w:color="auto" w:fill="FFFFFF"/>
        <w:spacing w:after="0" w:line="240" w:lineRule="auto"/>
        <w:jc w:val="center"/>
        <w:rPr>
          <w:rFonts w:ascii="Times New Roman" w:hAnsi="Times New Roman"/>
          <w:b/>
          <w:bCs/>
          <w:color w:val="000000"/>
          <w:sz w:val="24"/>
          <w:szCs w:val="24"/>
        </w:rPr>
      </w:pPr>
      <w:r w:rsidRPr="004E5C4A">
        <w:rPr>
          <w:rFonts w:ascii="Times New Roman" w:hAnsi="Times New Roman"/>
          <w:b/>
          <w:bCs/>
          <w:color w:val="000000"/>
          <w:sz w:val="24"/>
          <w:szCs w:val="24"/>
        </w:rPr>
        <w:t>The Hon Dr David Gillespie MP</w:t>
      </w:r>
    </w:p>
    <w:p w14:paraId="2962C670" w14:textId="77777777" w:rsidR="00954CA5" w:rsidRPr="004E5C4A" w:rsidRDefault="00954CA5" w:rsidP="00954CA5">
      <w:pPr>
        <w:shd w:val="clear" w:color="auto" w:fill="FFFFFF"/>
        <w:spacing w:after="0" w:line="240" w:lineRule="auto"/>
        <w:jc w:val="center"/>
        <w:rPr>
          <w:rFonts w:ascii="Times New Roman" w:hAnsi="Times New Roman"/>
          <w:b/>
          <w:bCs/>
          <w:color w:val="000000"/>
          <w:sz w:val="24"/>
          <w:szCs w:val="24"/>
        </w:rPr>
      </w:pPr>
    </w:p>
    <w:p w14:paraId="4D638A9B" w14:textId="77777777" w:rsidR="00954CA5" w:rsidRDefault="00954CA5" w:rsidP="00954CA5">
      <w:pPr>
        <w:pStyle w:val="Normal-em"/>
        <w:tabs>
          <w:tab w:val="left" w:pos="1134"/>
        </w:tabs>
        <w:spacing w:after="0" w:line="240" w:lineRule="auto"/>
        <w:jc w:val="center"/>
        <w:rPr>
          <w:b/>
          <w:bCs/>
          <w:szCs w:val="24"/>
          <w:u w:val="single"/>
        </w:rPr>
      </w:pPr>
      <w:r w:rsidRPr="004E5C4A">
        <w:rPr>
          <w:b/>
          <w:bCs/>
          <w:szCs w:val="24"/>
        </w:rPr>
        <w:t>Minister for Regional Health</w:t>
      </w:r>
    </w:p>
    <w:bookmarkEnd w:id="8"/>
    <w:p w14:paraId="0822860F" w14:textId="77777777" w:rsidR="005811BA" w:rsidRPr="00764385" w:rsidRDefault="005811BA" w:rsidP="008E1052">
      <w:pPr>
        <w:rPr>
          <w:rFonts w:ascii="Times New Roman" w:hAnsi="Times New Roman" w:cs="Times New Roman"/>
          <w:sz w:val="24"/>
          <w:szCs w:val="24"/>
          <w:lang w:val="en-US"/>
        </w:rPr>
      </w:pPr>
    </w:p>
    <w:sectPr w:rsidR="005811BA" w:rsidRPr="0076438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7FBCE" w14:textId="77777777" w:rsidR="003E3CF9" w:rsidRDefault="003E3CF9" w:rsidP="0050640C">
      <w:pPr>
        <w:spacing w:after="0" w:line="240" w:lineRule="auto"/>
      </w:pPr>
      <w:r>
        <w:separator/>
      </w:r>
    </w:p>
  </w:endnote>
  <w:endnote w:type="continuationSeparator" w:id="0">
    <w:p w14:paraId="17742E2E" w14:textId="77777777" w:rsidR="003E3CF9" w:rsidRDefault="003E3CF9" w:rsidP="0050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565450"/>
      <w:docPartObj>
        <w:docPartGallery w:val="Page Numbers (Bottom of Page)"/>
        <w:docPartUnique/>
      </w:docPartObj>
    </w:sdtPr>
    <w:sdtEndPr>
      <w:rPr>
        <w:noProof/>
      </w:rPr>
    </w:sdtEndPr>
    <w:sdtContent>
      <w:p w14:paraId="4D93C5FA" w14:textId="6F487323" w:rsidR="0050640C" w:rsidRDefault="005064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6E65C7" w14:textId="77777777" w:rsidR="0050640C" w:rsidRDefault="00506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6244B" w14:textId="77777777" w:rsidR="003E3CF9" w:rsidRDefault="003E3CF9" w:rsidP="0050640C">
      <w:pPr>
        <w:spacing w:after="0" w:line="240" w:lineRule="auto"/>
      </w:pPr>
      <w:r>
        <w:separator/>
      </w:r>
    </w:p>
  </w:footnote>
  <w:footnote w:type="continuationSeparator" w:id="0">
    <w:p w14:paraId="06F59875" w14:textId="77777777" w:rsidR="003E3CF9" w:rsidRDefault="003E3CF9" w:rsidP="00506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2C84"/>
    <w:multiLevelType w:val="hybridMultilevel"/>
    <w:tmpl w:val="FC563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0138B8"/>
    <w:multiLevelType w:val="hybridMultilevel"/>
    <w:tmpl w:val="5B8C7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7AD0BC9"/>
    <w:multiLevelType w:val="hybridMultilevel"/>
    <w:tmpl w:val="8E8AB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E54F4F"/>
    <w:multiLevelType w:val="hybridMultilevel"/>
    <w:tmpl w:val="BA109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0E3FC9"/>
    <w:multiLevelType w:val="hybridMultilevel"/>
    <w:tmpl w:val="86FA9DF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B9C7675"/>
    <w:multiLevelType w:val="hybridMultilevel"/>
    <w:tmpl w:val="8F82E4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18706F"/>
    <w:multiLevelType w:val="hybridMultilevel"/>
    <w:tmpl w:val="25E41A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AD3BA4"/>
    <w:multiLevelType w:val="hybridMultilevel"/>
    <w:tmpl w:val="9A0C3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CF3FDC"/>
    <w:multiLevelType w:val="hybridMultilevel"/>
    <w:tmpl w:val="5560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B34C40"/>
    <w:multiLevelType w:val="hybridMultilevel"/>
    <w:tmpl w:val="DB5CE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4172AF"/>
    <w:multiLevelType w:val="hybridMultilevel"/>
    <w:tmpl w:val="EADA4C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36B0D"/>
    <w:multiLevelType w:val="hybridMultilevel"/>
    <w:tmpl w:val="63285B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767981"/>
    <w:multiLevelType w:val="hybridMultilevel"/>
    <w:tmpl w:val="37E60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B662CB"/>
    <w:multiLevelType w:val="hybridMultilevel"/>
    <w:tmpl w:val="C102D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A649E4"/>
    <w:multiLevelType w:val="hybridMultilevel"/>
    <w:tmpl w:val="D9FE6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4648EB"/>
    <w:multiLevelType w:val="hybridMultilevel"/>
    <w:tmpl w:val="4C3868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003A0F"/>
    <w:multiLevelType w:val="hybridMultilevel"/>
    <w:tmpl w:val="0E0090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1A0847"/>
    <w:multiLevelType w:val="hybridMultilevel"/>
    <w:tmpl w:val="86EC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826AD6"/>
    <w:multiLevelType w:val="hybridMultilevel"/>
    <w:tmpl w:val="A5423D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51027F"/>
    <w:multiLevelType w:val="hybridMultilevel"/>
    <w:tmpl w:val="CFC2F0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6670E0C"/>
    <w:multiLevelType w:val="hybridMultilevel"/>
    <w:tmpl w:val="48240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8"/>
  </w:num>
  <w:num w:numId="3">
    <w:abstractNumId w:val="14"/>
  </w:num>
  <w:num w:numId="4">
    <w:abstractNumId w:val="2"/>
  </w:num>
  <w:num w:numId="5">
    <w:abstractNumId w:val="17"/>
  </w:num>
  <w:num w:numId="6">
    <w:abstractNumId w:val="12"/>
  </w:num>
  <w:num w:numId="7">
    <w:abstractNumId w:val="4"/>
  </w:num>
  <w:num w:numId="8">
    <w:abstractNumId w:val="1"/>
  </w:num>
  <w:num w:numId="9">
    <w:abstractNumId w:val="19"/>
  </w:num>
  <w:num w:numId="10">
    <w:abstractNumId w:val="10"/>
  </w:num>
  <w:num w:numId="11">
    <w:abstractNumId w:val="9"/>
  </w:num>
  <w:num w:numId="12">
    <w:abstractNumId w:val="18"/>
  </w:num>
  <w:num w:numId="13">
    <w:abstractNumId w:val="6"/>
  </w:num>
  <w:num w:numId="14">
    <w:abstractNumId w:val="0"/>
  </w:num>
  <w:num w:numId="15">
    <w:abstractNumId w:val="20"/>
  </w:num>
  <w:num w:numId="16">
    <w:abstractNumId w:val="5"/>
  </w:num>
  <w:num w:numId="17">
    <w:abstractNumId w:val="7"/>
  </w:num>
  <w:num w:numId="18">
    <w:abstractNumId w:val="11"/>
  </w:num>
  <w:num w:numId="19">
    <w:abstractNumId w:val="13"/>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A9"/>
    <w:rsid w:val="000233A5"/>
    <w:rsid w:val="000C347E"/>
    <w:rsid w:val="000D1401"/>
    <w:rsid w:val="000E1345"/>
    <w:rsid w:val="00133D4B"/>
    <w:rsid w:val="001344F6"/>
    <w:rsid w:val="00152B24"/>
    <w:rsid w:val="00167174"/>
    <w:rsid w:val="001E33F9"/>
    <w:rsid w:val="00254743"/>
    <w:rsid w:val="002A7CA8"/>
    <w:rsid w:val="003166C5"/>
    <w:rsid w:val="00323823"/>
    <w:rsid w:val="00346478"/>
    <w:rsid w:val="0035797F"/>
    <w:rsid w:val="003922F2"/>
    <w:rsid w:val="003C745F"/>
    <w:rsid w:val="003E3CF9"/>
    <w:rsid w:val="00403DD9"/>
    <w:rsid w:val="004642A4"/>
    <w:rsid w:val="00466FD0"/>
    <w:rsid w:val="0048285B"/>
    <w:rsid w:val="004E5C4A"/>
    <w:rsid w:val="0050640C"/>
    <w:rsid w:val="00525FFD"/>
    <w:rsid w:val="00532420"/>
    <w:rsid w:val="0054633D"/>
    <w:rsid w:val="00565B49"/>
    <w:rsid w:val="00573387"/>
    <w:rsid w:val="005811BA"/>
    <w:rsid w:val="005822CA"/>
    <w:rsid w:val="00595D45"/>
    <w:rsid w:val="005A715F"/>
    <w:rsid w:val="005C79A1"/>
    <w:rsid w:val="00610E5F"/>
    <w:rsid w:val="00642816"/>
    <w:rsid w:val="006639C5"/>
    <w:rsid w:val="00693A5D"/>
    <w:rsid w:val="006C2122"/>
    <w:rsid w:val="006C4CEB"/>
    <w:rsid w:val="006D1D21"/>
    <w:rsid w:val="006E767B"/>
    <w:rsid w:val="007042FD"/>
    <w:rsid w:val="00736208"/>
    <w:rsid w:val="00764385"/>
    <w:rsid w:val="007C2FE3"/>
    <w:rsid w:val="00843C64"/>
    <w:rsid w:val="00883A0E"/>
    <w:rsid w:val="00884252"/>
    <w:rsid w:val="008A383E"/>
    <w:rsid w:val="008C16C2"/>
    <w:rsid w:val="008E1052"/>
    <w:rsid w:val="00954CA5"/>
    <w:rsid w:val="009969C5"/>
    <w:rsid w:val="009C0905"/>
    <w:rsid w:val="00A00912"/>
    <w:rsid w:val="00A015BB"/>
    <w:rsid w:val="00A65354"/>
    <w:rsid w:val="00AC797C"/>
    <w:rsid w:val="00B03444"/>
    <w:rsid w:val="00B80592"/>
    <w:rsid w:val="00BA6923"/>
    <w:rsid w:val="00BD03A9"/>
    <w:rsid w:val="00BE4D22"/>
    <w:rsid w:val="00C24977"/>
    <w:rsid w:val="00C35137"/>
    <w:rsid w:val="00C96D7E"/>
    <w:rsid w:val="00CB2203"/>
    <w:rsid w:val="00CD5DA7"/>
    <w:rsid w:val="00D75EDA"/>
    <w:rsid w:val="00D946C4"/>
    <w:rsid w:val="00E4534B"/>
    <w:rsid w:val="00EA27C2"/>
    <w:rsid w:val="00ED482B"/>
    <w:rsid w:val="00F57DA1"/>
    <w:rsid w:val="00F66FC5"/>
    <w:rsid w:val="00FE60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1675"/>
  <w15:docId w15:val="{644307BD-6B8E-48C2-96A2-B72FDE59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CA5"/>
    <w:pPr>
      <w:keepNext/>
      <w:keepLines/>
      <w:tabs>
        <w:tab w:val="left" w:pos="1134"/>
      </w:tabs>
      <w:spacing w:after="0" w:line="240" w:lineRule="auto"/>
      <w:ind w:left="1134" w:hanging="1134"/>
      <w:outlineLvl w:val="0"/>
    </w:pPr>
    <w:rPr>
      <w:rFonts w:ascii="Times New Roman" w:eastAsia="Times New Roman" w:hAnsi="Times New Roman" w:cs="Times New Roman"/>
      <w:b/>
      <w:kern w:val="28"/>
      <w:sz w:val="24"/>
      <w:szCs w:val="24"/>
      <w:lang w:eastAsia="en-AU"/>
    </w:rPr>
  </w:style>
  <w:style w:type="paragraph" w:styleId="Heading2">
    <w:name w:val="heading 2"/>
    <w:basedOn w:val="Normal"/>
    <w:next w:val="Normal"/>
    <w:link w:val="Heading2Char"/>
    <w:uiPriority w:val="9"/>
    <w:semiHidden/>
    <w:unhideWhenUsed/>
    <w:qFormat/>
    <w:rsid w:val="00954C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semiHidden/>
    <w:unhideWhenUsed/>
    <w:qFormat/>
    <w:rsid w:val="00954CA5"/>
    <w:pPr>
      <w:tabs>
        <w:tab w:val="left" w:pos="1134"/>
      </w:tabs>
      <w:spacing w:before="0" w:line="240" w:lineRule="auto"/>
      <w:ind w:left="1134" w:hanging="1134"/>
      <w:outlineLvl w:val="2"/>
    </w:pPr>
    <w:rPr>
      <w:rFonts w:ascii="Times New Roman" w:eastAsia="Times New Roman" w:hAnsi="Times New Roman" w:cs="Times New Roman"/>
      <w:b/>
      <w:color w:val="auto"/>
      <w:kern w:val="28"/>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3A9"/>
    <w:rPr>
      <w:rFonts w:ascii="Segoe UI" w:hAnsi="Segoe UI" w:cs="Segoe UI"/>
      <w:sz w:val="18"/>
      <w:szCs w:val="18"/>
    </w:rPr>
  </w:style>
  <w:style w:type="paragraph" w:styleId="ListParagraph">
    <w:name w:val="List Paragraph"/>
    <w:basedOn w:val="Normal"/>
    <w:uiPriority w:val="34"/>
    <w:qFormat/>
    <w:rsid w:val="00764385"/>
    <w:pPr>
      <w:ind w:left="720"/>
      <w:contextualSpacing/>
    </w:pPr>
  </w:style>
  <w:style w:type="paragraph" w:styleId="Header">
    <w:name w:val="header"/>
    <w:basedOn w:val="Normal"/>
    <w:link w:val="HeaderChar"/>
    <w:uiPriority w:val="99"/>
    <w:unhideWhenUsed/>
    <w:rsid w:val="00506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40C"/>
  </w:style>
  <w:style w:type="paragraph" w:styleId="Footer">
    <w:name w:val="footer"/>
    <w:basedOn w:val="Normal"/>
    <w:link w:val="FooterChar"/>
    <w:uiPriority w:val="99"/>
    <w:unhideWhenUsed/>
    <w:rsid w:val="00506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40C"/>
  </w:style>
  <w:style w:type="character" w:customStyle="1" w:styleId="Heading1Char">
    <w:name w:val="Heading 1 Char"/>
    <w:basedOn w:val="DefaultParagraphFont"/>
    <w:link w:val="Heading1"/>
    <w:uiPriority w:val="9"/>
    <w:rsid w:val="00954CA5"/>
    <w:rPr>
      <w:rFonts w:ascii="Times New Roman" w:eastAsia="Times New Roman" w:hAnsi="Times New Roman" w:cs="Times New Roman"/>
      <w:b/>
      <w:kern w:val="28"/>
      <w:sz w:val="24"/>
      <w:szCs w:val="24"/>
      <w:lang w:eastAsia="en-AU"/>
    </w:rPr>
  </w:style>
  <w:style w:type="character" w:customStyle="1" w:styleId="Heading3Char">
    <w:name w:val="Heading 3 Char"/>
    <w:basedOn w:val="DefaultParagraphFont"/>
    <w:link w:val="Heading3"/>
    <w:uiPriority w:val="9"/>
    <w:semiHidden/>
    <w:rsid w:val="00954CA5"/>
    <w:rPr>
      <w:rFonts w:ascii="Times New Roman" w:eastAsia="Times New Roman" w:hAnsi="Times New Roman" w:cs="Times New Roman"/>
      <w:b/>
      <w:kern w:val="28"/>
      <w:sz w:val="24"/>
      <w:szCs w:val="24"/>
      <w:lang w:eastAsia="en-AU"/>
    </w:rPr>
  </w:style>
  <w:style w:type="paragraph" w:customStyle="1" w:styleId="Normal-em">
    <w:name w:val="Normal-em"/>
    <w:basedOn w:val="Normal"/>
    <w:rsid w:val="00954CA5"/>
    <w:pPr>
      <w:spacing w:after="120" w:line="264" w:lineRule="auto"/>
    </w:pPr>
    <w:rPr>
      <w:rFonts w:ascii="Times New Roman" w:eastAsia="Times New Roman" w:hAnsi="Times New Roman" w:cs="Times New Roman"/>
      <w:color w:val="000000"/>
      <w:sz w:val="24"/>
      <w:szCs w:val="20"/>
    </w:rPr>
  </w:style>
  <w:style w:type="character" w:customStyle="1" w:styleId="NoCtexttimesnewroman12Char">
    <w:name w:val="NoC text times new roman 12 Char"/>
    <w:basedOn w:val="DefaultParagraphFont"/>
    <w:link w:val="NoCtexttimesnewroman12"/>
    <w:locked/>
    <w:rsid w:val="00954CA5"/>
    <w:rPr>
      <w:rFonts w:ascii="Times New Roman" w:hAnsi="Times New Roman" w:cs="Times New Roman"/>
      <w:sz w:val="24"/>
    </w:rPr>
  </w:style>
  <w:style w:type="paragraph" w:customStyle="1" w:styleId="NoCtexttimesnewroman12">
    <w:name w:val="NoC text times new roman 12"/>
    <w:basedOn w:val="Normal"/>
    <w:link w:val="NoCtexttimesnewroman12Char"/>
    <w:qFormat/>
    <w:rsid w:val="00954CA5"/>
    <w:pPr>
      <w:spacing w:before="240" w:after="120" w:line="240" w:lineRule="auto"/>
    </w:pPr>
    <w:rPr>
      <w:rFonts w:ascii="Times New Roman" w:hAnsi="Times New Roman" w:cs="Times New Roman"/>
      <w:sz w:val="24"/>
    </w:rPr>
  </w:style>
  <w:style w:type="paragraph" w:customStyle="1" w:styleId="noctexttimesnewroman120">
    <w:name w:val="noctexttimesnewroman12"/>
    <w:basedOn w:val="Normal"/>
    <w:rsid w:val="00954CA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954C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505869">
      <w:bodyDiv w:val="1"/>
      <w:marLeft w:val="0"/>
      <w:marRight w:val="0"/>
      <w:marTop w:val="0"/>
      <w:marBottom w:val="0"/>
      <w:divBdr>
        <w:top w:val="none" w:sz="0" w:space="0" w:color="auto"/>
        <w:left w:val="none" w:sz="0" w:space="0" w:color="auto"/>
        <w:bottom w:val="none" w:sz="0" w:space="0" w:color="auto"/>
        <w:right w:val="none" w:sz="0" w:space="0" w:color="auto"/>
      </w:divBdr>
    </w:div>
    <w:div w:id="1087772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97C4E0525B19841B2B7E45875A35B52" ma:contentTypeVersion="" ma:contentTypeDescription="PDMS Document Site Content Type" ma:contentTypeScope="" ma:versionID="289b2f867ef5b47ea0abb6cdc045c592">
  <xsd:schema xmlns:xsd="http://www.w3.org/2001/XMLSchema" xmlns:xs="http://www.w3.org/2001/XMLSchema" xmlns:p="http://schemas.microsoft.com/office/2006/metadata/properties" xmlns:ns2="1E499717-0F8F-4AAD-B987-20F8C601FBA0" targetNamespace="http://schemas.microsoft.com/office/2006/metadata/properties" ma:root="true" ma:fieldsID="f4a434ea2f2f0d3edb05a7d163121ffb" ns2:_="">
    <xsd:import namespace="1E499717-0F8F-4AAD-B987-20F8C601FB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99717-0F8F-4AAD-B987-20F8C601FB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E499717-0F8F-4AAD-B987-20F8C601FBA0" xsi:nil="true"/>
  </documentManagement>
</p:properties>
</file>

<file path=customXml/itemProps1.xml><?xml version="1.0" encoding="utf-8"?>
<ds:datastoreItem xmlns:ds="http://schemas.openxmlformats.org/officeDocument/2006/customXml" ds:itemID="{BBF34FAF-A5BE-4970-84AE-253A2A0B9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99717-0F8F-4AAD-B987-20F8C601F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B990D-51ED-4577-AD17-CD56D373CC35}">
  <ds:schemaRefs>
    <ds:schemaRef ds:uri="http://schemas.microsoft.com/sharepoint/v3/contenttype/forms"/>
  </ds:schemaRefs>
</ds:datastoreItem>
</file>

<file path=customXml/itemProps3.xml><?xml version="1.0" encoding="utf-8"?>
<ds:datastoreItem xmlns:ds="http://schemas.openxmlformats.org/officeDocument/2006/customXml" ds:itemID="{AEC78E67-C88E-497D-B802-9C49551511F3}">
  <ds:schemaRefs>
    <ds:schemaRef ds:uri="http://schemas.microsoft.com/office/2006/documentManagement/types"/>
    <ds:schemaRef ds:uri="1E499717-0F8F-4AAD-B987-20F8C601FBA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6189</Words>
  <Characters>35280</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Redman</dc:creator>
  <cp:keywords/>
  <dc:description/>
  <cp:lastModifiedBy>GOLKOWSKI, Izabel</cp:lastModifiedBy>
  <cp:revision>2</cp:revision>
  <dcterms:created xsi:type="dcterms:W3CDTF">2021-10-06T02:30:00Z</dcterms:created>
  <dcterms:modified xsi:type="dcterms:W3CDTF">2021-10-06T02:30:00Z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0x010100266966F133664895A6EE3632470D45F500B97C4E0525B19841B2B7E45875A35B52</vt:lpwstr>
  </property>
</Properties>
</file>