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EC91D" w14:textId="77777777" w:rsidR="002533F0" w:rsidRPr="004C3BDA" w:rsidRDefault="00D22B2D" w:rsidP="004C3BDA">
      <w:pPr>
        <w:spacing w:before="0"/>
        <w:ind w:right="91"/>
        <w:jc w:val="center"/>
        <w:rPr>
          <w:rFonts w:ascii="Arial" w:hAnsi="Arial" w:cs="Arial"/>
          <w:b/>
          <w:szCs w:val="24"/>
          <w:u w:val="single"/>
        </w:rPr>
      </w:pPr>
      <w:r w:rsidRPr="004C3BDA">
        <w:rPr>
          <w:rFonts w:ascii="Arial" w:hAnsi="Arial" w:cs="Arial"/>
          <w:b/>
          <w:szCs w:val="24"/>
          <w:u w:val="single"/>
        </w:rPr>
        <w:t>EXPLANATORY STATEMENT</w:t>
      </w:r>
    </w:p>
    <w:p w14:paraId="061630B6" w14:textId="77777777" w:rsidR="00EC0C59" w:rsidRPr="004C3BDA" w:rsidRDefault="00EC0C59" w:rsidP="004C3BDA">
      <w:pPr>
        <w:spacing w:before="0"/>
        <w:ind w:right="91"/>
        <w:jc w:val="center"/>
        <w:rPr>
          <w:rFonts w:ascii="Arial" w:hAnsi="Arial" w:cs="Arial"/>
          <w:b/>
          <w:szCs w:val="24"/>
          <w:u w:val="single"/>
        </w:rPr>
      </w:pPr>
    </w:p>
    <w:p w14:paraId="1C575B0F" w14:textId="77777777" w:rsidR="002533F0" w:rsidRPr="004C3BDA" w:rsidRDefault="002533F0" w:rsidP="004C3BDA">
      <w:pPr>
        <w:spacing w:before="0"/>
        <w:ind w:right="91"/>
        <w:jc w:val="center"/>
        <w:rPr>
          <w:rFonts w:ascii="Arial" w:hAnsi="Arial" w:cs="Arial"/>
          <w:szCs w:val="24"/>
        </w:rPr>
      </w:pPr>
      <w:r w:rsidRPr="004C3BDA">
        <w:rPr>
          <w:rFonts w:ascii="Arial" w:hAnsi="Arial" w:cs="Arial"/>
          <w:szCs w:val="24"/>
        </w:rPr>
        <w:t>Issued by the authority of the</w:t>
      </w:r>
      <w:r w:rsidR="00AD1645" w:rsidRPr="004C3BDA">
        <w:rPr>
          <w:rFonts w:ascii="Arial" w:hAnsi="Arial" w:cs="Arial"/>
          <w:szCs w:val="24"/>
        </w:rPr>
        <w:t xml:space="preserve"> Minister</w:t>
      </w:r>
      <w:r w:rsidR="00C455A2" w:rsidRPr="004C3BDA">
        <w:rPr>
          <w:rFonts w:ascii="Arial" w:hAnsi="Arial" w:cs="Arial"/>
          <w:szCs w:val="24"/>
        </w:rPr>
        <w:t xml:space="preserve"> for</w:t>
      </w:r>
      <w:r w:rsidR="00AD1645" w:rsidRPr="004C3BDA">
        <w:rPr>
          <w:rFonts w:ascii="Arial" w:hAnsi="Arial" w:cs="Arial"/>
          <w:szCs w:val="24"/>
        </w:rPr>
        <w:t xml:space="preserve"> </w:t>
      </w:r>
      <w:r w:rsidR="00D22B2D" w:rsidRPr="004C3BDA">
        <w:rPr>
          <w:rFonts w:ascii="Arial" w:hAnsi="Arial" w:cs="Arial"/>
          <w:szCs w:val="24"/>
        </w:rPr>
        <w:t>Families and Social Services</w:t>
      </w:r>
      <w:r w:rsidR="00446D6C" w:rsidRPr="004C3BDA">
        <w:rPr>
          <w:rFonts w:ascii="Arial" w:hAnsi="Arial" w:cs="Arial"/>
          <w:szCs w:val="24"/>
        </w:rPr>
        <w:t xml:space="preserve"> </w:t>
      </w:r>
    </w:p>
    <w:p w14:paraId="5E4D16FA" w14:textId="77777777" w:rsidR="002533F0" w:rsidRPr="004C3BDA" w:rsidRDefault="002533F0" w:rsidP="004C3BDA">
      <w:pPr>
        <w:spacing w:before="0"/>
        <w:ind w:right="91"/>
        <w:jc w:val="center"/>
        <w:rPr>
          <w:rFonts w:ascii="Arial" w:hAnsi="Arial" w:cs="Arial"/>
          <w:i/>
          <w:szCs w:val="24"/>
        </w:rPr>
      </w:pPr>
    </w:p>
    <w:p w14:paraId="4E776E6E" w14:textId="68E1AA23" w:rsidR="00966756" w:rsidRPr="004C3BDA" w:rsidRDefault="00D22B2D" w:rsidP="004C3BDA">
      <w:pPr>
        <w:spacing w:before="0"/>
        <w:ind w:right="91"/>
        <w:jc w:val="center"/>
        <w:rPr>
          <w:rFonts w:ascii="Arial" w:hAnsi="Arial" w:cs="Arial"/>
          <w:i/>
          <w:szCs w:val="24"/>
        </w:rPr>
      </w:pPr>
      <w:r w:rsidRPr="004C3BDA">
        <w:rPr>
          <w:rFonts w:ascii="Arial" w:hAnsi="Arial" w:cs="Arial"/>
          <w:i/>
          <w:szCs w:val="24"/>
        </w:rPr>
        <w:t xml:space="preserve">Paid Parental Leave </w:t>
      </w:r>
      <w:r w:rsidR="001C10CE" w:rsidRPr="004C3BDA">
        <w:rPr>
          <w:rFonts w:ascii="Arial" w:hAnsi="Arial" w:cs="Arial"/>
          <w:i/>
          <w:szCs w:val="24"/>
        </w:rPr>
        <w:t>Rules</w:t>
      </w:r>
      <w:r w:rsidR="00FF54BC" w:rsidRPr="004C3BDA">
        <w:rPr>
          <w:rFonts w:ascii="Arial" w:hAnsi="Arial" w:cs="Arial"/>
          <w:i/>
          <w:szCs w:val="24"/>
        </w:rPr>
        <w:t xml:space="preserve"> 2021</w:t>
      </w:r>
    </w:p>
    <w:p w14:paraId="56D4443B" w14:textId="77777777" w:rsidR="00966756" w:rsidRPr="004C3BDA" w:rsidRDefault="00966756" w:rsidP="004C3BDA">
      <w:pPr>
        <w:spacing w:before="0"/>
        <w:ind w:right="91"/>
        <w:jc w:val="center"/>
        <w:rPr>
          <w:rFonts w:ascii="Arial" w:hAnsi="Arial" w:cs="Arial"/>
          <w:szCs w:val="24"/>
        </w:rPr>
      </w:pPr>
    </w:p>
    <w:p w14:paraId="4320B886" w14:textId="5B3B0856" w:rsidR="00FF54BC" w:rsidRPr="004C3BDA" w:rsidRDefault="00206B14" w:rsidP="004C3BDA">
      <w:pPr>
        <w:spacing w:before="0"/>
        <w:ind w:right="91"/>
        <w:rPr>
          <w:rFonts w:ascii="Arial" w:hAnsi="Arial" w:cs="Arial"/>
          <w:b/>
          <w:szCs w:val="24"/>
        </w:rPr>
      </w:pPr>
      <w:r w:rsidRPr="004C3BDA">
        <w:rPr>
          <w:rFonts w:ascii="Arial" w:hAnsi="Arial" w:cs="Arial"/>
          <w:i/>
          <w:szCs w:val="24"/>
        </w:rPr>
        <w:t>Paid Parental Leave Amendment (Work Test Special Circumstances) Rules 2021.</w:t>
      </w:r>
    </w:p>
    <w:p w14:paraId="7331CE60" w14:textId="77777777" w:rsidR="00206B14" w:rsidRPr="004C3BDA" w:rsidRDefault="00206B14" w:rsidP="004C3BDA">
      <w:pPr>
        <w:spacing w:before="0"/>
        <w:ind w:right="91"/>
        <w:rPr>
          <w:rFonts w:ascii="Arial" w:hAnsi="Arial" w:cs="Arial"/>
          <w:b/>
          <w:szCs w:val="24"/>
        </w:rPr>
      </w:pPr>
    </w:p>
    <w:p w14:paraId="2C663A20" w14:textId="41763521" w:rsidR="002533F0" w:rsidRDefault="0083135C" w:rsidP="004C3BDA">
      <w:pPr>
        <w:spacing w:before="0"/>
        <w:ind w:right="91"/>
        <w:jc w:val="both"/>
        <w:rPr>
          <w:rFonts w:ascii="Arial" w:hAnsi="Arial" w:cs="Arial"/>
          <w:b/>
          <w:szCs w:val="24"/>
        </w:rPr>
      </w:pPr>
      <w:r w:rsidRPr="004C3BDA">
        <w:rPr>
          <w:rFonts w:ascii="Arial" w:hAnsi="Arial" w:cs="Arial"/>
          <w:b/>
          <w:szCs w:val="24"/>
        </w:rPr>
        <w:t>Purpose</w:t>
      </w:r>
    </w:p>
    <w:p w14:paraId="6EE101CF" w14:textId="77777777" w:rsidR="004C3BDA" w:rsidRPr="004C3BDA" w:rsidRDefault="004C3BDA" w:rsidP="004C3BDA">
      <w:pPr>
        <w:spacing w:before="0"/>
        <w:ind w:right="91"/>
        <w:jc w:val="both"/>
        <w:rPr>
          <w:rFonts w:ascii="Arial" w:hAnsi="Arial" w:cs="Arial"/>
          <w:b/>
          <w:szCs w:val="24"/>
        </w:rPr>
      </w:pPr>
    </w:p>
    <w:p w14:paraId="298E483E" w14:textId="365D6C57" w:rsidR="004D336A" w:rsidRDefault="001C10CE" w:rsidP="004C3BDA">
      <w:pPr>
        <w:spacing w:before="0"/>
        <w:jc w:val="both"/>
        <w:rPr>
          <w:rFonts w:ascii="Arial" w:hAnsi="Arial" w:cs="Arial"/>
        </w:rPr>
      </w:pPr>
      <w:r w:rsidRPr="004C3BDA">
        <w:rPr>
          <w:rStyle w:val="BookTitle"/>
          <w:rFonts w:ascii="Arial" w:hAnsi="Arial" w:cs="Arial"/>
          <w:i w:val="0"/>
          <w:iCs w:val="0"/>
          <w:smallCaps w:val="0"/>
          <w:spacing w:val="0"/>
          <w:szCs w:val="24"/>
        </w:rPr>
        <w:t xml:space="preserve">The </w:t>
      </w:r>
      <w:r w:rsidR="00FF54BC" w:rsidRPr="004C3BDA">
        <w:rPr>
          <w:rStyle w:val="BookTitle"/>
          <w:rFonts w:ascii="Arial" w:hAnsi="Arial" w:cs="Arial"/>
          <w:iCs w:val="0"/>
          <w:smallCaps w:val="0"/>
          <w:spacing w:val="0"/>
          <w:szCs w:val="24"/>
        </w:rPr>
        <w:t xml:space="preserve">Paid Parental Leave Amendment </w:t>
      </w:r>
      <w:r w:rsidR="00206B14" w:rsidRPr="004C3BDA">
        <w:rPr>
          <w:rFonts w:ascii="Arial" w:hAnsi="Arial" w:cs="Arial"/>
          <w:i/>
          <w:szCs w:val="24"/>
        </w:rPr>
        <w:t xml:space="preserve">(Work Test Special Circumstances) </w:t>
      </w:r>
      <w:r w:rsidR="00FF54BC" w:rsidRPr="004C3BDA">
        <w:rPr>
          <w:rStyle w:val="BookTitle"/>
          <w:rFonts w:ascii="Arial" w:hAnsi="Arial" w:cs="Arial"/>
          <w:iCs w:val="0"/>
          <w:smallCaps w:val="0"/>
          <w:spacing w:val="0"/>
          <w:szCs w:val="24"/>
        </w:rPr>
        <w:t xml:space="preserve">Rules 2021 </w:t>
      </w:r>
      <w:r w:rsidRPr="004C3BDA">
        <w:rPr>
          <w:rStyle w:val="BookTitle"/>
          <w:rFonts w:ascii="Arial" w:hAnsi="Arial" w:cs="Arial"/>
          <w:i w:val="0"/>
          <w:iCs w:val="0"/>
          <w:smallCaps w:val="0"/>
          <w:spacing w:val="0"/>
          <w:szCs w:val="24"/>
        </w:rPr>
        <w:t xml:space="preserve">(Amendment Rules) amend the existing </w:t>
      </w:r>
      <w:r w:rsidRPr="004C3BDA">
        <w:rPr>
          <w:rStyle w:val="BookTitle"/>
          <w:rFonts w:ascii="Arial" w:hAnsi="Arial" w:cs="Arial"/>
          <w:iCs w:val="0"/>
          <w:smallCaps w:val="0"/>
          <w:spacing w:val="0"/>
          <w:szCs w:val="24"/>
        </w:rPr>
        <w:t>Paid Parental Leave Rules 20</w:t>
      </w:r>
      <w:r w:rsidR="00FF54BC" w:rsidRPr="004C3BDA">
        <w:rPr>
          <w:rStyle w:val="BookTitle"/>
          <w:rFonts w:ascii="Arial" w:hAnsi="Arial" w:cs="Arial"/>
          <w:iCs w:val="0"/>
          <w:smallCaps w:val="0"/>
          <w:spacing w:val="0"/>
          <w:szCs w:val="24"/>
        </w:rPr>
        <w:t>21</w:t>
      </w:r>
      <w:r w:rsidRPr="004C3BDA">
        <w:rPr>
          <w:rStyle w:val="BookTitle"/>
          <w:rFonts w:ascii="Arial" w:hAnsi="Arial" w:cs="Arial"/>
          <w:iCs w:val="0"/>
          <w:smallCaps w:val="0"/>
          <w:spacing w:val="0"/>
          <w:szCs w:val="24"/>
        </w:rPr>
        <w:t xml:space="preserve"> </w:t>
      </w:r>
      <w:r w:rsidRPr="004C3BDA">
        <w:rPr>
          <w:rStyle w:val="BookTitle"/>
          <w:rFonts w:ascii="Arial" w:hAnsi="Arial" w:cs="Arial"/>
          <w:i w:val="0"/>
          <w:iCs w:val="0"/>
          <w:smallCaps w:val="0"/>
          <w:spacing w:val="0"/>
          <w:szCs w:val="24"/>
        </w:rPr>
        <w:t xml:space="preserve">(PPL Rules) </w:t>
      </w:r>
      <w:r w:rsidR="00DC6515" w:rsidRPr="004C3BDA">
        <w:rPr>
          <w:rFonts w:ascii="Arial" w:hAnsi="Arial" w:cs="Arial"/>
        </w:rPr>
        <w:t xml:space="preserve">to specify the following three circumstances: family and domestic violence, severe </w:t>
      </w:r>
      <w:r w:rsidR="005134C6" w:rsidRPr="004C3BDA">
        <w:rPr>
          <w:rFonts w:ascii="Arial" w:hAnsi="Arial" w:cs="Arial"/>
        </w:rPr>
        <w:t xml:space="preserve">medical condition </w:t>
      </w:r>
      <w:r w:rsidR="005268EE" w:rsidRPr="004C3BDA">
        <w:rPr>
          <w:rFonts w:ascii="Arial" w:hAnsi="Arial" w:cs="Arial"/>
        </w:rPr>
        <w:t>or a declared</w:t>
      </w:r>
      <w:r w:rsidR="00DC6515" w:rsidRPr="004C3BDA">
        <w:rPr>
          <w:rFonts w:ascii="Arial" w:hAnsi="Arial" w:cs="Arial"/>
        </w:rPr>
        <w:t xml:space="preserve"> natural disaster will constitute special circumstances for the purposes of section 36AA the </w:t>
      </w:r>
      <w:r w:rsidR="00DC6515" w:rsidRPr="004C3BDA">
        <w:rPr>
          <w:rFonts w:ascii="Arial" w:hAnsi="Arial" w:cs="Arial"/>
          <w:i/>
        </w:rPr>
        <w:t>Paid Parental Leave Act 2010</w:t>
      </w:r>
      <w:r w:rsidR="00DC6515" w:rsidRPr="004C3BDA">
        <w:rPr>
          <w:rFonts w:ascii="Arial" w:hAnsi="Arial" w:cs="Arial"/>
        </w:rPr>
        <w:t xml:space="preserve"> (</w:t>
      </w:r>
      <w:r w:rsidR="00A472E8" w:rsidRPr="004C3BDA">
        <w:rPr>
          <w:rFonts w:ascii="Arial" w:hAnsi="Arial" w:cs="Arial"/>
        </w:rPr>
        <w:t>the Act</w:t>
      </w:r>
      <w:r w:rsidR="00DC6515" w:rsidRPr="004C3BDA">
        <w:rPr>
          <w:rFonts w:ascii="Arial" w:hAnsi="Arial" w:cs="Arial"/>
        </w:rPr>
        <w:t xml:space="preserve"> Act).</w:t>
      </w:r>
    </w:p>
    <w:p w14:paraId="39121661" w14:textId="77777777" w:rsidR="004C3BDA" w:rsidRPr="004C3BDA" w:rsidRDefault="004C3BDA" w:rsidP="004C3BDA">
      <w:pPr>
        <w:spacing w:before="0"/>
        <w:jc w:val="both"/>
        <w:rPr>
          <w:rStyle w:val="BookTitle"/>
          <w:rFonts w:ascii="Arial" w:hAnsi="Arial" w:cs="Arial"/>
          <w:i w:val="0"/>
          <w:iCs w:val="0"/>
          <w:smallCaps w:val="0"/>
          <w:spacing w:val="0"/>
          <w:szCs w:val="24"/>
        </w:rPr>
      </w:pPr>
    </w:p>
    <w:p w14:paraId="6F114553" w14:textId="05F159BD" w:rsidR="000777AA" w:rsidRDefault="000777AA" w:rsidP="004C3BDA">
      <w:pPr>
        <w:spacing w:before="0"/>
        <w:jc w:val="both"/>
        <w:rPr>
          <w:rStyle w:val="BookTitle"/>
          <w:rFonts w:ascii="Arial" w:hAnsi="Arial" w:cs="Arial"/>
          <w:i w:val="0"/>
          <w:iCs w:val="0"/>
          <w:smallCaps w:val="0"/>
          <w:spacing w:val="0"/>
          <w:szCs w:val="24"/>
        </w:rPr>
      </w:pPr>
      <w:r w:rsidRPr="004C3BDA">
        <w:rPr>
          <w:rStyle w:val="BookTitle"/>
          <w:rFonts w:ascii="Arial" w:hAnsi="Arial" w:cs="Arial"/>
          <w:i w:val="0"/>
          <w:iCs w:val="0"/>
          <w:smallCaps w:val="0"/>
          <w:spacing w:val="0"/>
          <w:szCs w:val="24"/>
        </w:rPr>
        <w:t xml:space="preserve">The Amendment Rules are made </w:t>
      </w:r>
      <w:r w:rsidR="00BE6706" w:rsidRPr="004C3BDA">
        <w:rPr>
          <w:rStyle w:val="BookTitle"/>
          <w:rFonts w:ascii="Arial" w:hAnsi="Arial" w:cs="Arial"/>
          <w:i w:val="0"/>
          <w:iCs w:val="0"/>
          <w:smallCaps w:val="0"/>
          <w:spacing w:val="0"/>
          <w:szCs w:val="24"/>
        </w:rPr>
        <w:t>by</w:t>
      </w:r>
      <w:r w:rsidRPr="004C3BDA">
        <w:rPr>
          <w:rStyle w:val="BookTitle"/>
          <w:rFonts w:ascii="Arial" w:hAnsi="Arial" w:cs="Arial"/>
          <w:i w:val="0"/>
          <w:iCs w:val="0"/>
          <w:smallCaps w:val="0"/>
          <w:spacing w:val="0"/>
          <w:szCs w:val="24"/>
        </w:rPr>
        <w:t xml:space="preserve"> the Minister </w:t>
      </w:r>
      <w:r w:rsidR="00682B4A" w:rsidRPr="004C3BDA">
        <w:rPr>
          <w:rStyle w:val="BookTitle"/>
          <w:rFonts w:ascii="Arial" w:hAnsi="Arial" w:cs="Arial"/>
          <w:i w:val="0"/>
          <w:iCs w:val="0"/>
          <w:smallCaps w:val="0"/>
          <w:spacing w:val="0"/>
          <w:szCs w:val="24"/>
        </w:rPr>
        <w:t>f</w:t>
      </w:r>
      <w:r w:rsidR="004C3BDA">
        <w:rPr>
          <w:rStyle w:val="BookTitle"/>
          <w:rFonts w:ascii="Arial" w:hAnsi="Arial" w:cs="Arial"/>
          <w:i w:val="0"/>
          <w:iCs w:val="0"/>
          <w:smallCaps w:val="0"/>
          <w:spacing w:val="0"/>
          <w:szCs w:val="24"/>
        </w:rPr>
        <w:t xml:space="preserve">or Families and Social Services </w:t>
      </w:r>
      <w:r w:rsidR="00682B4A" w:rsidRPr="004C3BDA">
        <w:rPr>
          <w:rStyle w:val="BookTitle"/>
          <w:rFonts w:ascii="Arial" w:hAnsi="Arial" w:cs="Arial"/>
          <w:i w:val="0"/>
          <w:iCs w:val="0"/>
          <w:smallCaps w:val="0"/>
          <w:spacing w:val="0"/>
          <w:szCs w:val="24"/>
        </w:rPr>
        <w:t xml:space="preserve">(the Minister) </w:t>
      </w:r>
      <w:r w:rsidRPr="004C3BDA">
        <w:rPr>
          <w:rStyle w:val="BookTitle"/>
          <w:rFonts w:ascii="Arial" w:hAnsi="Arial" w:cs="Arial"/>
          <w:i w:val="0"/>
          <w:iCs w:val="0"/>
          <w:smallCaps w:val="0"/>
          <w:spacing w:val="0"/>
          <w:szCs w:val="24"/>
        </w:rPr>
        <w:t>in accordance with section</w:t>
      </w:r>
      <w:r w:rsidR="001E7D0B" w:rsidRPr="004C3BDA">
        <w:rPr>
          <w:rStyle w:val="BookTitle"/>
          <w:rFonts w:ascii="Arial" w:hAnsi="Arial" w:cs="Arial"/>
          <w:i w:val="0"/>
          <w:iCs w:val="0"/>
          <w:smallCaps w:val="0"/>
          <w:spacing w:val="0"/>
          <w:szCs w:val="24"/>
        </w:rPr>
        <w:t xml:space="preserve"> 298</w:t>
      </w:r>
      <w:r w:rsidRPr="004C3BDA">
        <w:rPr>
          <w:rStyle w:val="BookTitle"/>
          <w:rFonts w:ascii="Arial" w:hAnsi="Arial" w:cs="Arial"/>
          <w:i w:val="0"/>
          <w:iCs w:val="0"/>
          <w:smallCaps w:val="0"/>
          <w:spacing w:val="0"/>
          <w:szCs w:val="24"/>
        </w:rPr>
        <w:t xml:space="preserve"> of the Act.</w:t>
      </w:r>
    </w:p>
    <w:p w14:paraId="170C5A9D" w14:textId="77777777" w:rsidR="004C3BDA" w:rsidRPr="004C3BDA" w:rsidRDefault="004C3BDA" w:rsidP="004C3BDA">
      <w:pPr>
        <w:spacing w:before="0"/>
        <w:jc w:val="both"/>
        <w:rPr>
          <w:rStyle w:val="BookTitle"/>
          <w:rFonts w:ascii="Arial" w:hAnsi="Arial" w:cs="Arial"/>
          <w:i w:val="0"/>
          <w:iCs w:val="0"/>
          <w:smallCaps w:val="0"/>
          <w:spacing w:val="0"/>
          <w:szCs w:val="24"/>
        </w:rPr>
      </w:pPr>
    </w:p>
    <w:p w14:paraId="18CB8973" w14:textId="4FFD004B" w:rsidR="0013146C" w:rsidRDefault="0013146C" w:rsidP="004C3BDA">
      <w:pPr>
        <w:spacing w:before="0"/>
        <w:jc w:val="both"/>
        <w:rPr>
          <w:rStyle w:val="BookTitle"/>
          <w:rFonts w:ascii="Arial" w:hAnsi="Arial" w:cs="Arial"/>
          <w:i w:val="0"/>
          <w:iCs w:val="0"/>
          <w:smallCaps w:val="0"/>
          <w:spacing w:val="0"/>
          <w:szCs w:val="24"/>
        </w:rPr>
      </w:pPr>
      <w:r w:rsidRPr="004C3BDA">
        <w:rPr>
          <w:rStyle w:val="BookTitle"/>
          <w:rFonts w:ascii="Arial" w:hAnsi="Arial" w:cs="Arial"/>
          <w:i w:val="0"/>
          <w:iCs w:val="0"/>
          <w:smallCaps w:val="0"/>
          <w:spacing w:val="0"/>
          <w:szCs w:val="24"/>
        </w:rPr>
        <w:t xml:space="preserve">Subsection 33(3) of the </w:t>
      </w:r>
      <w:r w:rsidRPr="004C3BDA">
        <w:rPr>
          <w:rStyle w:val="BookTitle"/>
          <w:rFonts w:ascii="Arial" w:hAnsi="Arial" w:cs="Arial"/>
          <w:iCs w:val="0"/>
          <w:smallCaps w:val="0"/>
          <w:spacing w:val="0"/>
          <w:szCs w:val="24"/>
        </w:rPr>
        <w:t>Acts Interpretation Act 1901</w:t>
      </w:r>
      <w:r w:rsidRPr="004C3BDA">
        <w:rPr>
          <w:rStyle w:val="BookTitle"/>
          <w:rFonts w:ascii="Arial" w:hAnsi="Arial" w:cs="Arial"/>
          <w:i w:val="0"/>
          <w:iCs w:val="0"/>
          <w:smallCaps w:val="0"/>
          <w:spacing w:val="0"/>
          <w:szCs w:val="24"/>
        </w:rPr>
        <w:t xml:space="preserve"> provides where an Act confers a power to make, grant or issue any instrument of a legislative or administrative character (including rules, regulations or by-laws), the power is construed as including a power exercisable in the like manner and subject to </w:t>
      </w:r>
      <w:r w:rsidR="004C3BDA">
        <w:rPr>
          <w:rStyle w:val="BookTitle"/>
          <w:rFonts w:ascii="Arial" w:hAnsi="Arial" w:cs="Arial"/>
          <w:i w:val="0"/>
          <w:iCs w:val="0"/>
          <w:smallCaps w:val="0"/>
          <w:spacing w:val="0"/>
          <w:szCs w:val="24"/>
        </w:rPr>
        <w:t xml:space="preserve">the like conditions (if any) </w:t>
      </w:r>
      <w:r w:rsidRPr="004C3BDA">
        <w:rPr>
          <w:rStyle w:val="BookTitle"/>
          <w:rFonts w:ascii="Arial" w:hAnsi="Arial" w:cs="Arial"/>
          <w:i w:val="0"/>
          <w:iCs w:val="0"/>
          <w:smallCaps w:val="0"/>
          <w:spacing w:val="0"/>
          <w:szCs w:val="24"/>
        </w:rPr>
        <w:t>to repeal, rescind, revoke, amend, or vary any such instrument.</w:t>
      </w:r>
    </w:p>
    <w:p w14:paraId="38010D1F" w14:textId="77777777" w:rsidR="004C3BDA" w:rsidRPr="004C3BDA" w:rsidRDefault="004C3BDA" w:rsidP="004C3BDA">
      <w:pPr>
        <w:spacing w:before="0"/>
        <w:jc w:val="both"/>
        <w:rPr>
          <w:rStyle w:val="BookTitle"/>
          <w:rFonts w:ascii="Arial" w:hAnsi="Arial" w:cs="Arial"/>
          <w:i w:val="0"/>
          <w:iCs w:val="0"/>
          <w:smallCaps w:val="0"/>
          <w:spacing w:val="0"/>
          <w:szCs w:val="24"/>
        </w:rPr>
      </w:pPr>
    </w:p>
    <w:p w14:paraId="48045EEB" w14:textId="1B6129DE" w:rsidR="00112AF7" w:rsidRDefault="00112AF7" w:rsidP="004C3BDA">
      <w:pPr>
        <w:spacing w:before="0"/>
        <w:jc w:val="both"/>
        <w:rPr>
          <w:rFonts w:ascii="Arial" w:hAnsi="Arial" w:cs="Arial"/>
          <w:szCs w:val="24"/>
        </w:rPr>
      </w:pPr>
      <w:r w:rsidRPr="004C3BDA">
        <w:rPr>
          <w:rFonts w:ascii="Arial" w:hAnsi="Arial" w:cs="Arial"/>
          <w:szCs w:val="24"/>
        </w:rPr>
        <w:t xml:space="preserve">Decisions informed by this instrument, made under section 36AA of the Act are reviewable decisions. Internal and merits review of such decisions is available in accordance with Chapter 5 of the Act. </w:t>
      </w:r>
      <w:r w:rsidR="00C005EC" w:rsidRPr="004C3BDA">
        <w:rPr>
          <w:rFonts w:ascii="Arial" w:hAnsi="Arial" w:cs="Arial"/>
          <w:szCs w:val="24"/>
        </w:rPr>
        <w:t>External review of internally reviewed decisions is available by the Administrative Appeals Tribunal.</w:t>
      </w:r>
    </w:p>
    <w:p w14:paraId="798FE7B0" w14:textId="77777777" w:rsidR="004C3BDA" w:rsidRPr="004C3BDA" w:rsidRDefault="004C3BDA" w:rsidP="004C3BDA">
      <w:pPr>
        <w:spacing w:before="0"/>
        <w:jc w:val="both"/>
        <w:rPr>
          <w:rFonts w:ascii="Arial" w:hAnsi="Arial" w:cs="Arial"/>
          <w:szCs w:val="24"/>
        </w:rPr>
      </w:pPr>
    </w:p>
    <w:p w14:paraId="471DA9AF" w14:textId="78510254" w:rsidR="00112AF7" w:rsidRDefault="00112AF7" w:rsidP="004C3BDA">
      <w:pPr>
        <w:spacing w:before="0"/>
        <w:jc w:val="both"/>
        <w:rPr>
          <w:rStyle w:val="BookTitle"/>
          <w:rFonts w:ascii="Arial" w:hAnsi="Arial" w:cs="Arial"/>
          <w:i w:val="0"/>
          <w:iCs w:val="0"/>
          <w:smallCaps w:val="0"/>
          <w:spacing w:val="0"/>
          <w:szCs w:val="24"/>
        </w:rPr>
      </w:pPr>
      <w:r w:rsidRPr="004C3BDA">
        <w:rPr>
          <w:rStyle w:val="BookTitle"/>
          <w:rFonts w:ascii="Arial" w:hAnsi="Arial" w:cs="Arial"/>
          <w:i w:val="0"/>
          <w:iCs w:val="0"/>
          <w:smallCaps w:val="0"/>
          <w:spacing w:val="0"/>
          <w:szCs w:val="24"/>
        </w:rPr>
        <w:t xml:space="preserve">This instrument does not affect a person’s </w:t>
      </w:r>
      <w:r w:rsidR="003461FA" w:rsidRPr="004C3BDA">
        <w:rPr>
          <w:rStyle w:val="BookTitle"/>
          <w:rFonts w:ascii="Arial" w:hAnsi="Arial" w:cs="Arial"/>
          <w:i w:val="0"/>
          <w:iCs w:val="0"/>
          <w:smallCaps w:val="0"/>
          <w:spacing w:val="0"/>
          <w:szCs w:val="24"/>
        </w:rPr>
        <w:t xml:space="preserve">right to </w:t>
      </w:r>
      <w:r w:rsidRPr="004C3BDA">
        <w:rPr>
          <w:rStyle w:val="BookTitle"/>
          <w:rFonts w:ascii="Arial" w:hAnsi="Arial" w:cs="Arial"/>
          <w:i w:val="0"/>
          <w:iCs w:val="0"/>
          <w:smallCaps w:val="0"/>
          <w:spacing w:val="0"/>
          <w:szCs w:val="24"/>
        </w:rPr>
        <w:t>privacy</w:t>
      </w:r>
      <w:r w:rsidR="00C005EC" w:rsidRPr="004C3BDA">
        <w:rPr>
          <w:rStyle w:val="BookTitle"/>
          <w:rFonts w:ascii="Arial" w:hAnsi="Arial" w:cs="Arial"/>
          <w:i w:val="0"/>
          <w:iCs w:val="0"/>
          <w:smallCaps w:val="0"/>
          <w:spacing w:val="0"/>
          <w:szCs w:val="24"/>
        </w:rPr>
        <w:t>, nor impact upon their privacy</w:t>
      </w:r>
      <w:r w:rsidRPr="004C3BDA">
        <w:rPr>
          <w:rStyle w:val="BookTitle"/>
          <w:rFonts w:ascii="Arial" w:hAnsi="Arial" w:cs="Arial"/>
          <w:i w:val="0"/>
          <w:iCs w:val="0"/>
          <w:smallCaps w:val="0"/>
          <w:spacing w:val="0"/>
          <w:szCs w:val="24"/>
        </w:rPr>
        <w:t xml:space="preserve">. </w:t>
      </w:r>
    </w:p>
    <w:p w14:paraId="7FA6293D" w14:textId="24890C5D" w:rsidR="004C3BDA" w:rsidRPr="004C3BDA" w:rsidRDefault="004C3BDA" w:rsidP="004C3BDA">
      <w:pPr>
        <w:spacing w:before="0"/>
        <w:jc w:val="both"/>
        <w:rPr>
          <w:rStyle w:val="BookTitle"/>
          <w:rFonts w:ascii="Arial" w:hAnsi="Arial" w:cs="Arial"/>
          <w:i w:val="0"/>
          <w:iCs w:val="0"/>
          <w:smallCaps w:val="0"/>
          <w:spacing w:val="0"/>
          <w:szCs w:val="24"/>
        </w:rPr>
      </w:pPr>
    </w:p>
    <w:p w14:paraId="1B0F6EFE" w14:textId="77777777" w:rsidR="0015134A" w:rsidRPr="004C3BDA" w:rsidRDefault="0015134A" w:rsidP="004C3BDA">
      <w:pPr>
        <w:spacing w:before="0"/>
        <w:jc w:val="both"/>
        <w:rPr>
          <w:rStyle w:val="BookTitle"/>
          <w:rFonts w:ascii="Arial" w:hAnsi="Arial" w:cs="Arial"/>
          <w:b/>
          <w:i w:val="0"/>
          <w:iCs w:val="0"/>
          <w:smallCaps w:val="0"/>
          <w:spacing w:val="0"/>
          <w:szCs w:val="24"/>
        </w:rPr>
      </w:pPr>
      <w:r w:rsidRPr="004C3BDA">
        <w:rPr>
          <w:rStyle w:val="BookTitle"/>
          <w:rFonts w:ascii="Arial" w:hAnsi="Arial" w:cs="Arial"/>
          <w:b/>
          <w:i w:val="0"/>
          <w:iCs w:val="0"/>
          <w:smallCaps w:val="0"/>
          <w:spacing w:val="0"/>
          <w:szCs w:val="24"/>
        </w:rPr>
        <w:t>Background</w:t>
      </w:r>
    </w:p>
    <w:p w14:paraId="3A21BEC5" w14:textId="77777777" w:rsidR="00963DA8" w:rsidRPr="004C3BDA" w:rsidRDefault="00963DA8" w:rsidP="004C3BDA">
      <w:pPr>
        <w:spacing w:before="0"/>
        <w:contextualSpacing/>
        <w:jc w:val="both"/>
        <w:rPr>
          <w:rFonts w:ascii="Arial" w:hAnsi="Arial" w:cs="Arial"/>
          <w:szCs w:val="24"/>
        </w:rPr>
      </w:pPr>
    </w:p>
    <w:p w14:paraId="58275819" w14:textId="14B3FD33" w:rsidR="000777AA" w:rsidRPr="004C3BDA" w:rsidRDefault="000777AA" w:rsidP="004C3BDA">
      <w:pPr>
        <w:spacing w:before="0"/>
        <w:contextualSpacing/>
        <w:jc w:val="both"/>
        <w:rPr>
          <w:rFonts w:ascii="Arial" w:hAnsi="Arial" w:cs="Arial"/>
          <w:szCs w:val="24"/>
        </w:rPr>
      </w:pPr>
      <w:r w:rsidRPr="004C3BDA">
        <w:rPr>
          <w:rFonts w:ascii="Arial" w:hAnsi="Arial" w:cs="Arial"/>
          <w:szCs w:val="24"/>
          <w:u w:val="single"/>
        </w:rPr>
        <w:t>The Legislative Framework</w:t>
      </w:r>
    </w:p>
    <w:p w14:paraId="58055A41" w14:textId="60644973" w:rsidR="000777AA" w:rsidRPr="004C3BDA" w:rsidRDefault="000777AA" w:rsidP="004C3BDA">
      <w:pPr>
        <w:spacing w:before="0"/>
        <w:contextualSpacing/>
        <w:jc w:val="both"/>
        <w:rPr>
          <w:rFonts w:ascii="Arial" w:hAnsi="Arial" w:cs="Arial"/>
          <w:szCs w:val="24"/>
        </w:rPr>
      </w:pPr>
    </w:p>
    <w:p w14:paraId="1A069EDE" w14:textId="0131C40E" w:rsidR="000777AA" w:rsidRPr="004C3BDA" w:rsidRDefault="0013146C" w:rsidP="004C3BDA">
      <w:pPr>
        <w:spacing w:before="0"/>
        <w:contextualSpacing/>
        <w:jc w:val="both"/>
        <w:rPr>
          <w:rFonts w:ascii="Arial" w:hAnsi="Arial" w:cs="Arial"/>
          <w:szCs w:val="24"/>
        </w:rPr>
      </w:pPr>
      <w:r w:rsidRPr="004C3BDA">
        <w:rPr>
          <w:rFonts w:ascii="Arial" w:hAnsi="Arial" w:cs="Arial"/>
          <w:szCs w:val="24"/>
        </w:rPr>
        <w:t>The Paid Parental Leave scheme is enabled by the Paid Parental Leave Act, with</w:t>
      </w:r>
      <w:r w:rsidR="00265EFA" w:rsidRPr="004C3BDA">
        <w:rPr>
          <w:rFonts w:ascii="Arial" w:hAnsi="Arial" w:cs="Arial"/>
          <w:szCs w:val="24"/>
        </w:rPr>
        <w:t xml:space="preserve"> </w:t>
      </w:r>
      <w:r w:rsidRPr="004C3BDA">
        <w:rPr>
          <w:rFonts w:ascii="Arial" w:hAnsi="Arial" w:cs="Arial"/>
          <w:szCs w:val="24"/>
        </w:rPr>
        <w:t>the P</w:t>
      </w:r>
      <w:r w:rsidR="00265EFA" w:rsidRPr="004C3BDA">
        <w:rPr>
          <w:rFonts w:ascii="Arial" w:hAnsi="Arial" w:cs="Arial"/>
          <w:szCs w:val="24"/>
        </w:rPr>
        <w:t>PL</w:t>
      </w:r>
      <w:r w:rsidRPr="004C3BDA">
        <w:rPr>
          <w:rFonts w:ascii="Arial" w:hAnsi="Arial" w:cs="Arial"/>
          <w:szCs w:val="24"/>
        </w:rPr>
        <w:t xml:space="preserve"> Rules giving effect to specific provisions such as matters</w:t>
      </w:r>
      <w:r w:rsidR="00265EFA" w:rsidRPr="004C3BDA">
        <w:rPr>
          <w:rFonts w:ascii="Arial" w:hAnsi="Arial" w:cs="Arial"/>
          <w:szCs w:val="24"/>
        </w:rPr>
        <w:t xml:space="preserve"> </w:t>
      </w:r>
      <w:r w:rsidRPr="004C3BDA">
        <w:rPr>
          <w:rFonts w:ascii="Arial" w:hAnsi="Arial" w:cs="Arial"/>
          <w:szCs w:val="24"/>
        </w:rPr>
        <w:t>related to the work test.</w:t>
      </w:r>
    </w:p>
    <w:p w14:paraId="382C32F0" w14:textId="77777777" w:rsidR="00206B14" w:rsidRPr="004C3BDA" w:rsidRDefault="00206B14" w:rsidP="004C3BDA">
      <w:pPr>
        <w:spacing w:before="0"/>
        <w:contextualSpacing/>
        <w:jc w:val="both"/>
        <w:rPr>
          <w:rFonts w:ascii="Arial" w:hAnsi="Arial" w:cs="Arial"/>
          <w:szCs w:val="24"/>
        </w:rPr>
      </w:pPr>
    </w:p>
    <w:p w14:paraId="66875D88" w14:textId="1C01C5A5" w:rsidR="00206B14" w:rsidRPr="004C3BDA" w:rsidRDefault="00206B14" w:rsidP="004C3BDA">
      <w:pPr>
        <w:spacing w:before="0"/>
        <w:contextualSpacing/>
        <w:jc w:val="both"/>
        <w:rPr>
          <w:rFonts w:ascii="Arial" w:hAnsi="Arial" w:cs="Arial"/>
        </w:rPr>
      </w:pPr>
      <w:r w:rsidRPr="004C3BDA">
        <w:rPr>
          <w:rFonts w:ascii="Arial" w:hAnsi="Arial" w:cs="Arial"/>
          <w:szCs w:val="24"/>
        </w:rPr>
        <w:t xml:space="preserve">These amendments will prescribe the circumstances in which the Secretary </w:t>
      </w:r>
      <w:r w:rsidR="00A472E8" w:rsidRPr="004C3BDA">
        <w:rPr>
          <w:rFonts w:ascii="Arial" w:hAnsi="Arial" w:cs="Arial"/>
          <w:szCs w:val="24"/>
        </w:rPr>
        <w:t xml:space="preserve">may </w:t>
      </w:r>
      <w:r w:rsidRPr="004C3BDA">
        <w:rPr>
          <w:rFonts w:ascii="Arial" w:hAnsi="Arial" w:cs="Arial"/>
          <w:szCs w:val="24"/>
        </w:rPr>
        <w:t xml:space="preserve">be satisfied that special circumstances for the purposes of section 36AA, in relation to a person meeting the work test as described below. </w:t>
      </w:r>
      <w:r w:rsidRPr="004C3BDA">
        <w:rPr>
          <w:rFonts w:ascii="Arial" w:hAnsi="Arial" w:cs="Arial"/>
        </w:rPr>
        <w:t xml:space="preserve">The following three circumstances: family and domestic violence, severe </w:t>
      </w:r>
      <w:r w:rsidR="004D1D20" w:rsidRPr="004C3BDA">
        <w:rPr>
          <w:rFonts w:ascii="Arial" w:hAnsi="Arial" w:cs="Arial"/>
        </w:rPr>
        <w:t>medical condition</w:t>
      </w:r>
      <w:r w:rsidRPr="004C3BDA">
        <w:rPr>
          <w:rFonts w:ascii="Arial" w:hAnsi="Arial" w:cs="Arial"/>
        </w:rPr>
        <w:t xml:space="preserve"> </w:t>
      </w:r>
      <w:r w:rsidR="005268EE" w:rsidRPr="004C3BDA">
        <w:rPr>
          <w:rFonts w:ascii="Arial" w:hAnsi="Arial" w:cs="Arial"/>
        </w:rPr>
        <w:t>or a declared</w:t>
      </w:r>
      <w:r w:rsidRPr="004C3BDA">
        <w:rPr>
          <w:rFonts w:ascii="Arial" w:hAnsi="Arial" w:cs="Arial"/>
        </w:rPr>
        <w:t xml:space="preserve"> natural disaster will constitute special circumstances</w:t>
      </w:r>
    </w:p>
    <w:p w14:paraId="14E69EF5" w14:textId="77777777" w:rsidR="00C834DD" w:rsidRPr="004C3BDA" w:rsidRDefault="00C834DD" w:rsidP="004C3BDA">
      <w:pPr>
        <w:spacing w:before="0"/>
        <w:contextualSpacing/>
        <w:jc w:val="both"/>
        <w:rPr>
          <w:rFonts w:ascii="Arial" w:hAnsi="Arial" w:cs="Arial"/>
        </w:rPr>
      </w:pPr>
    </w:p>
    <w:p w14:paraId="5AE7663F" w14:textId="3CF767EE" w:rsidR="00C834DD" w:rsidRPr="004C3BDA" w:rsidRDefault="00C005EC" w:rsidP="004C3BDA">
      <w:pPr>
        <w:spacing w:before="0"/>
        <w:contextualSpacing/>
        <w:jc w:val="both"/>
        <w:rPr>
          <w:rFonts w:ascii="Arial" w:hAnsi="Arial" w:cs="Arial"/>
          <w:i/>
          <w:szCs w:val="24"/>
        </w:rPr>
      </w:pPr>
      <w:r w:rsidRPr="004C3BDA">
        <w:rPr>
          <w:rFonts w:ascii="Arial" w:hAnsi="Arial" w:cs="Arial"/>
        </w:rPr>
        <w:t xml:space="preserve">Paragraph </w:t>
      </w:r>
      <w:r w:rsidR="00C834DD" w:rsidRPr="004C3BDA">
        <w:rPr>
          <w:rFonts w:ascii="Arial" w:hAnsi="Arial" w:cs="Arial"/>
        </w:rPr>
        <w:t xml:space="preserve">36AA(a) of the Act </w:t>
      </w:r>
      <w:r w:rsidRPr="004C3BDA">
        <w:rPr>
          <w:rFonts w:ascii="Arial" w:hAnsi="Arial" w:cs="Arial"/>
        </w:rPr>
        <w:t>allows for the PPL Rules to prescribe</w:t>
      </w:r>
      <w:r w:rsidR="00C834DD" w:rsidRPr="004C3BDA">
        <w:rPr>
          <w:rFonts w:ascii="Arial" w:hAnsi="Arial" w:cs="Arial"/>
        </w:rPr>
        <w:t xml:space="preserve"> the circumstances which, </w:t>
      </w:r>
      <w:r w:rsidRPr="004C3BDA">
        <w:rPr>
          <w:rFonts w:ascii="Arial" w:hAnsi="Arial" w:cs="Arial"/>
        </w:rPr>
        <w:t xml:space="preserve">if </w:t>
      </w:r>
      <w:r w:rsidR="004C3BDA">
        <w:rPr>
          <w:rFonts w:ascii="Arial" w:hAnsi="Arial" w:cs="Arial"/>
        </w:rPr>
        <w:t xml:space="preserve">the Secretary </w:t>
      </w:r>
      <w:r w:rsidRPr="004C3BDA">
        <w:rPr>
          <w:rFonts w:ascii="Arial" w:hAnsi="Arial" w:cs="Arial"/>
        </w:rPr>
        <w:t xml:space="preserve">is </w:t>
      </w:r>
      <w:r w:rsidR="00C834DD" w:rsidRPr="004C3BDA">
        <w:rPr>
          <w:rFonts w:ascii="Arial" w:hAnsi="Arial" w:cs="Arial"/>
        </w:rPr>
        <w:t>satisfied</w:t>
      </w:r>
      <w:r w:rsidRPr="004C3BDA">
        <w:rPr>
          <w:rFonts w:ascii="Arial" w:hAnsi="Arial" w:cs="Arial"/>
        </w:rPr>
        <w:t xml:space="preserve"> exist</w:t>
      </w:r>
      <w:r w:rsidR="00C834DD" w:rsidRPr="004C3BDA">
        <w:rPr>
          <w:rFonts w:ascii="Arial" w:hAnsi="Arial" w:cs="Arial"/>
        </w:rPr>
        <w:t xml:space="preserve"> when considering whether a person satisfies the work test on a day</w:t>
      </w:r>
      <w:r w:rsidR="00235908" w:rsidRPr="004C3BDA">
        <w:rPr>
          <w:rFonts w:ascii="Arial" w:hAnsi="Arial" w:cs="Arial"/>
        </w:rPr>
        <w:t>,</w:t>
      </w:r>
      <w:r w:rsidR="00C834DD" w:rsidRPr="004C3BDA">
        <w:rPr>
          <w:rFonts w:ascii="Arial" w:hAnsi="Arial" w:cs="Arial"/>
        </w:rPr>
        <w:t xml:space="preserve"> </w:t>
      </w:r>
      <w:r w:rsidRPr="004C3BDA">
        <w:rPr>
          <w:rFonts w:ascii="Arial" w:hAnsi="Arial" w:cs="Arial"/>
        </w:rPr>
        <w:t>may allow the person to meet the work test on a day</w:t>
      </w:r>
      <w:r w:rsidR="00C834DD" w:rsidRPr="004C3BDA">
        <w:rPr>
          <w:rFonts w:ascii="Arial" w:hAnsi="Arial" w:cs="Arial"/>
        </w:rPr>
        <w:t xml:space="preserve">. </w:t>
      </w:r>
      <w:r w:rsidRPr="004C3BDA">
        <w:rPr>
          <w:rFonts w:ascii="Arial" w:hAnsi="Arial" w:cs="Arial"/>
        </w:rPr>
        <w:t>Paragraph</w:t>
      </w:r>
      <w:r w:rsidR="004C3BDA">
        <w:rPr>
          <w:rFonts w:ascii="Arial" w:hAnsi="Arial" w:cs="Arial"/>
        </w:rPr>
        <w:t xml:space="preserve"> </w:t>
      </w:r>
      <w:r w:rsidR="00C834DD" w:rsidRPr="004C3BDA">
        <w:rPr>
          <w:rFonts w:ascii="Arial" w:hAnsi="Arial" w:cs="Arial"/>
        </w:rPr>
        <w:t xml:space="preserve">36AA(b) of the Act </w:t>
      </w:r>
      <w:r w:rsidRPr="004C3BDA">
        <w:rPr>
          <w:rFonts w:ascii="Arial" w:hAnsi="Arial" w:cs="Arial"/>
        </w:rPr>
        <w:t xml:space="preserve">additionally provides </w:t>
      </w:r>
      <w:r w:rsidR="004C3BDA">
        <w:rPr>
          <w:rFonts w:ascii="Arial" w:hAnsi="Arial" w:cs="Arial"/>
        </w:rPr>
        <w:t xml:space="preserve">that for the Secretary </w:t>
      </w:r>
      <w:r w:rsidR="00C834DD" w:rsidRPr="004C3BDA">
        <w:rPr>
          <w:rFonts w:ascii="Arial" w:hAnsi="Arial" w:cs="Arial"/>
        </w:rPr>
        <w:t xml:space="preserve">to be satisfied </w:t>
      </w:r>
      <w:r w:rsidRPr="004C3BDA">
        <w:rPr>
          <w:rFonts w:ascii="Arial" w:hAnsi="Arial" w:cs="Arial"/>
        </w:rPr>
        <w:t>that</w:t>
      </w:r>
      <w:r w:rsidR="00C834DD" w:rsidRPr="004C3BDA">
        <w:rPr>
          <w:rFonts w:ascii="Arial" w:hAnsi="Arial" w:cs="Arial"/>
        </w:rPr>
        <w:t xml:space="preserve"> special circumstances</w:t>
      </w:r>
      <w:r w:rsidRPr="004C3BDA">
        <w:rPr>
          <w:rFonts w:ascii="Arial" w:hAnsi="Arial" w:cs="Arial"/>
        </w:rPr>
        <w:t xml:space="preserve"> exist such that the work test is met</w:t>
      </w:r>
      <w:r w:rsidR="00C834DD" w:rsidRPr="004C3BDA">
        <w:rPr>
          <w:rFonts w:ascii="Arial" w:hAnsi="Arial" w:cs="Arial"/>
        </w:rPr>
        <w:t xml:space="preserve">, the Secretary also </w:t>
      </w:r>
      <w:r w:rsidR="00235908" w:rsidRPr="004C3BDA">
        <w:rPr>
          <w:rFonts w:ascii="Arial" w:hAnsi="Arial" w:cs="Arial"/>
        </w:rPr>
        <w:t xml:space="preserve">must </w:t>
      </w:r>
      <w:r w:rsidR="00C834DD" w:rsidRPr="004C3BDA">
        <w:rPr>
          <w:rFonts w:ascii="Arial" w:hAnsi="Arial" w:cs="Arial"/>
        </w:rPr>
        <w:t xml:space="preserve">be satisfied that the person would have met the work test if that circumstance or those circumstances had not existed. </w:t>
      </w:r>
      <w:r w:rsidR="002A6701" w:rsidRPr="004C3BDA">
        <w:rPr>
          <w:rFonts w:ascii="Arial" w:hAnsi="Arial" w:cs="Arial"/>
        </w:rPr>
        <w:t>For the Secretary to be satisfied that someone could have otherwise met the work test, they need to have a timely a</w:t>
      </w:r>
      <w:r w:rsidR="00235908" w:rsidRPr="004C3BDA">
        <w:rPr>
          <w:rFonts w:ascii="Arial" w:hAnsi="Arial" w:cs="Arial"/>
        </w:rPr>
        <w:t>nd</w:t>
      </w:r>
      <w:r w:rsidR="002A6701" w:rsidRPr="004C3BDA">
        <w:rPr>
          <w:rFonts w:ascii="Arial" w:hAnsi="Arial" w:cs="Arial"/>
        </w:rPr>
        <w:t xml:space="preserve"> real connection to the work force.</w:t>
      </w:r>
    </w:p>
    <w:p w14:paraId="5C109245" w14:textId="37A8350A" w:rsidR="000777AA" w:rsidRPr="004C3BDA" w:rsidRDefault="000777AA" w:rsidP="004C3BDA">
      <w:pPr>
        <w:spacing w:before="0"/>
        <w:contextualSpacing/>
        <w:jc w:val="both"/>
        <w:rPr>
          <w:rFonts w:ascii="Arial" w:hAnsi="Arial" w:cs="Arial"/>
          <w:szCs w:val="24"/>
        </w:rPr>
      </w:pPr>
    </w:p>
    <w:p w14:paraId="3BFE6506" w14:textId="1A8A7BD5" w:rsidR="00023E3E" w:rsidRPr="004C3BDA" w:rsidRDefault="00023E3E" w:rsidP="004C3BDA">
      <w:pPr>
        <w:pStyle w:val="Default"/>
        <w:jc w:val="both"/>
      </w:pPr>
      <w:r w:rsidRPr="004C3BDA">
        <w:t>To be eligible for parental leave pay</w:t>
      </w:r>
      <w:r w:rsidR="00CE2F46" w:rsidRPr="004C3BDA">
        <w:t xml:space="preserve"> or dad and partner pay</w:t>
      </w:r>
      <w:r w:rsidRPr="004C3BDA">
        <w:t xml:space="preserve">, a person must, among other things, satisfy the work, income and residency tests. </w:t>
      </w:r>
    </w:p>
    <w:p w14:paraId="29766149" w14:textId="77777777" w:rsidR="00023E3E" w:rsidRPr="004C3BDA" w:rsidRDefault="00023E3E" w:rsidP="004C3BDA">
      <w:pPr>
        <w:pStyle w:val="Default"/>
        <w:jc w:val="both"/>
      </w:pPr>
    </w:p>
    <w:p w14:paraId="3D7EF9A6" w14:textId="77777777" w:rsidR="00023E3E" w:rsidRPr="004C3BDA" w:rsidRDefault="00023E3E" w:rsidP="004C3BDA">
      <w:pPr>
        <w:pStyle w:val="Default"/>
        <w:jc w:val="both"/>
      </w:pPr>
      <w:r w:rsidRPr="004C3BDA">
        <w:t xml:space="preserve">The work test requires that the person: </w:t>
      </w:r>
    </w:p>
    <w:p w14:paraId="4B3C1DC3" w14:textId="77777777" w:rsidR="00023E3E" w:rsidRPr="004C3BDA" w:rsidRDefault="00023E3E" w:rsidP="004C3BDA">
      <w:pPr>
        <w:pStyle w:val="Default"/>
        <w:jc w:val="both"/>
      </w:pPr>
    </w:p>
    <w:p w14:paraId="5C4E8E1E" w14:textId="377B4FE6" w:rsidR="00023E3E" w:rsidRPr="004C3BDA" w:rsidRDefault="00023E3E" w:rsidP="004C3BDA">
      <w:pPr>
        <w:pStyle w:val="Default"/>
        <w:numPr>
          <w:ilvl w:val="0"/>
          <w:numId w:val="20"/>
        </w:numPr>
        <w:contextualSpacing/>
        <w:jc w:val="both"/>
      </w:pPr>
      <w:r w:rsidRPr="004C3BDA">
        <w:t>perform qualifying work for at least 10</w:t>
      </w:r>
      <w:r w:rsidR="00CE2F46" w:rsidRPr="004C3BDA">
        <w:t xml:space="preserve"> months out</w:t>
      </w:r>
      <w:r w:rsidRPr="004C3BDA">
        <w:t xml:space="preserve"> of </w:t>
      </w:r>
      <w:r w:rsidR="00CE2F46" w:rsidRPr="004C3BDA">
        <w:t>a</w:t>
      </w:r>
      <w:r w:rsidRPr="004C3BDA">
        <w:t xml:space="preserve"> 13 month</w:t>
      </w:r>
      <w:r w:rsidR="00CE2F46" w:rsidRPr="004C3BDA">
        <w:t xml:space="preserve"> work test period</w:t>
      </w:r>
      <w:r w:rsidRPr="004C3BDA">
        <w:t xml:space="preserve">; </w:t>
      </w:r>
    </w:p>
    <w:p w14:paraId="6D856047" w14:textId="77777777" w:rsidR="00023E3E" w:rsidRPr="004C3BDA" w:rsidRDefault="00023E3E" w:rsidP="004C3BDA">
      <w:pPr>
        <w:pStyle w:val="Default"/>
        <w:numPr>
          <w:ilvl w:val="0"/>
          <w:numId w:val="20"/>
        </w:numPr>
        <w:contextualSpacing/>
        <w:jc w:val="both"/>
      </w:pPr>
      <w:r w:rsidRPr="004C3BDA">
        <w:t xml:space="preserve">work at least 330 hours during those 10 months; and </w:t>
      </w:r>
    </w:p>
    <w:p w14:paraId="4AD27BAB" w14:textId="05F2514A" w:rsidR="00485608" w:rsidRPr="004C3BDA" w:rsidRDefault="00023E3E" w:rsidP="004C3BDA">
      <w:pPr>
        <w:pStyle w:val="Default"/>
        <w:numPr>
          <w:ilvl w:val="0"/>
          <w:numId w:val="20"/>
        </w:numPr>
        <w:contextualSpacing/>
        <w:jc w:val="both"/>
        <w:rPr>
          <w:u w:val="single"/>
        </w:rPr>
      </w:pPr>
      <w:r w:rsidRPr="004C3BDA">
        <w:t>not have a break between work days of more than 12 weeks.</w:t>
      </w:r>
    </w:p>
    <w:p w14:paraId="3C2527B3" w14:textId="77777777" w:rsidR="00C478A1" w:rsidRPr="004C3BDA" w:rsidRDefault="00C478A1" w:rsidP="004C3BDA">
      <w:pPr>
        <w:pStyle w:val="Default"/>
        <w:ind w:left="720"/>
        <w:contextualSpacing/>
        <w:jc w:val="both"/>
        <w:rPr>
          <w:u w:val="single"/>
        </w:rPr>
      </w:pPr>
    </w:p>
    <w:p w14:paraId="200A1F07" w14:textId="5FC95BC5" w:rsidR="000777AA" w:rsidRPr="004C3BDA" w:rsidRDefault="000777AA" w:rsidP="004C3BDA">
      <w:pPr>
        <w:spacing w:before="0"/>
        <w:contextualSpacing/>
        <w:jc w:val="both"/>
        <w:rPr>
          <w:rFonts w:ascii="Arial" w:hAnsi="Arial" w:cs="Arial"/>
          <w:szCs w:val="24"/>
          <w:u w:val="single"/>
        </w:rPr>
      </w:pPr>
      <w:r w:rsidRPr="004C3BDA">
        <w:rPr>
          <w:rFonts w:ascii="Arial" w:hAnsi="Arial" w:cs="Arial"/>
          <w:szCs w:val="24"/>
          <w:u w:val="single"/>
        </w:rPr>
        <w:t>The Amendment Rules</w:t>
      </w:r>
    </w:p>
    <w:p w14:paraId="403B709F" w14:textId="77777777" w:rsidR="000777AA" w:rsidRPr="004C3BDA" w:rsidRDefault="000777AA" w:rsidP="004C3BDA">
      <w:pPr>
        <w:spacing w:before="0"/>
        <w:contextualSpacing/>
        <w:jc w:val="both"/>
        <w:rPr>
          <w:rFonts w:ascii="Arial" w:hAnsi="Arial" w:cs="Arial"/>
          <w:szCs w:val="24"/>
          <w:u w:val="single"/>
        </w:rPr>
      </w:pPr>
    </w:p>
    <w:p w14:paraId="7D8181EE" w14:textId="366D233F" w:rsidR="006878E4" w:rsidRDefault="006E7006" w:rsidP="004C3BDA">
      <w:pPr>
        <w:spacing w:before="0"/>
        <w:contextualSpacing/>
        <w:jc w:val="both"/>
        <w:rPr>
          <w:rFonts w:ascii="Arial" w:hAnsi="Arial" w:cs="Arial"/>
        </w:rPr>
      </w:pPr>
      <w:r w:rsidRPr="004C3BDA">
        <w:rPr>
          <w:rFonts w:ascii="Arial" w:hAnsi="Arial" w:cs="Arial"/>
        </w:rPr>
        <w:t xml:space="preserve">The </w:t>
      </w:r>
      <w:r w:rsidR="007C5167" w:rsidRPr="004C3BDA">
        <w:rPr>
          <w:rFonts w:ascii="Arial" w:hAnsi="Arial" w:cs="Arial"/>
        </w:rPr>
        <w:t>particular circumstances that constitute special circumstances for the purposes of section 36AA</w:t>
      </w:r>
      <w:r w:rsidRPr="004C3BDA">
        <w:rPr>
          <w:rFonts w:ascii="Arial" w:hAnsi="Arial" w:cs="Arial"/>
        </w:rPr>
        <w:t xml:space="preserve"> are domestic or family violence, a severe medical condition or </w:t>
      </w:r>
      <w:r w:rsidR="005A05B1" w:rsidRPr="004C3BDA">
        <w:rPr>
          <w:rFonts w:ascii="Arial" w:hAnsi="Arial" w:cs="Arial"/>
        </w:rPr>
        <w:t xml:space="preserve">the need to </w:t>
      </w:r>
      <w:r w:rsidRPr="004C3BDA">
        <w:rPr>
          <w:rFonts w:ascii="Arial" w:hAnsi="Arial" w:cs="Arial"/>
        </w:rPr>
        <w:t>car</w:t>
      </w:r>
      <w:r w:rsidR="005A05B1" w:rsidRPr="004C3BDA">
        <w:rPr>
          <w:rFonts w:ascii="Arial" w:hAnsi="Arial" w:cs="Arial"/>
        </w:rPr>
        <w:t>e</w:t>
      </w:r>
      <w:r w:rsidRPr="004C3BDA">
        <w:rPr>
          <w:rFonts w:ascii="Arial" w:hAnsi="Arial" w:cs="Arial"/>
        </w:rPr>
        <w:t xml:space="preserve"> for </w:t>
      </w:r>
      <w:r w:rsidR="00206B14" w:rsidRPr="004C3BDA">
        <w:rPr>
          <w:rFonts w:ascii="Arial" w:hAnsi="Arial" w:cs="Arial"/>
        </w:rPr>
        <w:t>a family member</w:t>
      </w:r>
      <w:r w:rsidRPr="004C3BDA">
        <w:rPr>
          <w:rFonts w:ascii="Arial" w:hAnsi="Arial" w:cs="Arial"/>
        </w:rPr>
        <w:t xml:space="preserve"> with a severe medical condition</w:t>
      </w:r>
      <w:r w:rsidR="005A05B1" w:rsidRPr="004C3BDA">
        <w:rPr>
          <w:rFonts w:ascii="Arial" w:hAnsi="Arial" w:cs="Arial"/>
        </w:rPr>
        <w:t>,</w:t>
      </w:r>
      <w:r w:rsidRPr="004C3BDA">
        <w:rPr>
          <w:rFonts w:ascii="Arial" w:hAnsi="Arial" w:cs="Arial"/>
        </w:rPr>
        <w:t xml:space="preserve"> or a natural disaster as declared by a state, territory or commonwealth government or relevant authority. </w:t>
      </w:r>
    </w:p>
    <w:p w14:paraId="39BCFB64" w14:textId="77777777" w:rsidR="004C3BDA" w:rsidRPr="004C3BDA" w:rsidRDefault="004C3BDA" w:rsidP="004C3BDA">
      <w:pPr>
        <w:spacing w:before="0"/>
        <w:contextualSpacing/>
        <w:jc w:val="both"/>
        <w:rPr>
          <w:rFonts w:ascii="Arial" w:hAnsi="Arial" w:cs="Arial"/>
        </w:rPr>
      </w:pPr>
    </w:p>
    <w:p w14:paraId="07B4189C" w14:textId="2205046C" w:rsidR="000B4130" w:rsidRDefault="000B4130" w:rsidP="004C3BDA">
      <w:pPr>
        <w:spacing w:before="0"/>
        <w:jc w:val="both"/>
        <w:rPr>
          <w:rStyle w:val="BookTitle"/>
          <w:rFonts w:ascii="Arial" w:hAnsi="Arial" w:cs="Arial"/>
          <w:b/>
          <w:i w:val="0"/>
          <w:iCs w:val="0"/>
          <w:smallCaps w:val="0"/>
          <w:spacing w:val="0"/>
          <w:szCs w:val="24"/>
        </w:rPr>
      </w:pPr>
      <w:r w:rsidRPr="004C3BDA">
        <w:rPr>
          <w:rStyle w:val="BookTitle"/>
          <w:rFonts w:ascii="Arial" w:hAnsi="Arial" w:cs="Arial"/>
          <w:b/>
          <w:i w:val="0"/>
          <w:iCs w:val="0"/>
          <w:smallCaps w:val="0"/>
          <w:spacing w:val="0"/>
          <w:szCs w:val="24"/>
        </w:rPr>
        <w:t>Commencement</w:t>
      </w:r>
    </w:p>
    <w:p w14:paraId="35875596" w14:textId="77777777" w:rsidR="004C3BDA" w:rsidRPr="004C3BDA" w:rsidRDefault="004C3BDA" w:rsidP="004C3BDA">
      <w:pPr>
        <w:spacing w:before="0"/>
        <w:jc w:val="both"/>
        <w:rPr>
          <w:rStyle w:val="BookTitle"/>
          <w:rFonts w:ascii="Arial" w:hAnsi="Arial" w:cs="Arial"/>
          <w:b/>
          <w:i w:val="0"/>
          <w:iCs w:val="0"/>
          <w:smallCaps w:val="0"/>
          <w:spacing w:val="0"/>
          <w:szCs w:val="24"/>
        </w:rPr>
      </w:pPr>
    </w:p>
    <w:p w14:paraId="1D569510" w14:textId="23EB37BB" w:rsidR="004C3BDA" w:rsidRDefault="0042132E" w:rsidP="004C3BDA">
      <w:pPr>
        <w:spacing w:before="0"/>
        <w:jc w:val="both"/>
        <w:rPr>
          <w:rStyle w:val="BookTitle"/>
          <w:rFonts w:ascii="Arial" w:hAnsi="Arial" w:cs="Arial"/>
          <w:i w:val="0"/>
          <w:iCs w:val="0"/>
          <w:smallCaps w:val="0"/>
          <w:spacing w:val="0"/>
          <w:szCs w:val="24"/>
        </w:rPr>
      </w:pPr>
      <w:r w:rsidRPr="004C3BDA">
        <w:rPr>
          <w:rStyle w:val="BookTitle"/>
          <w:rFonts w:ascii="Arial" w:hAnsi="Arial" w:cs="Arial"/>
          <w:i w:val="0"/>
          <w:iCs w:val="0"/>
          <w:smallCaps w:val="0"/>
          <w:spacing w:val="0"/>
          <w:szCs w:val="24"/>
        </w:rPr>
        <w:t xml:space="preserve">The </w:t>
      </w:r>
      <w:r w:rsidR="000777AA" w:rsidRPr="004C3BDA">
        <w:rPr>
          <w:rStyle w:val="BookTitle"/>
          <w:rFonts w:ascii="Arial" w:hAnsi="Arial" w:cs="Arial"/>
          <w:i w:val="0"/>
          <w:iCs w:val="0"/>
          <w:smallCaps w:val="0"/>
          <w:spacing w:val="0"/>
          <w:szCs w:val="24"/>
        </w:rPr>
        <w:t xml:space="preserve">Amendment Rules commence </w:t>
      </w:r>
      <w:r w:rsidR="002A0335" w:rsidRPr="004C3BDA">
        <w:rPr>
          <w:rStyle w:val="BookTitle"/>
          <w:rFonts w:ascii="Arial" w:hAnsi="Arial" w:cs="Arial"/>
          <w:i w:val="0"/>
          <w:iCs w:val="0"/>
          <w:smallCaps w:val="0"/>
          <w:spacing w:val="0"/>
          <w:szCs w:val="24"/>
        </w:rPr>
        <w:t xml:space="preserve">on 4 September 2021, which is when the </w:t>
      </w:r>
      <w:r w:rsidR="002A0335" w:rsidRPr="004C3BDA">
        <w:rPr>
          <w:rStyle w:val="BookTitle"/>
          <w:rFonts w:ascii="Arial" w:hAnsi="Arial" w:cs="Arial"/>
          <w:iCs w:val="0"/>
          <w:smallCaps w:val="0"/>
          <w:spacing w:val="0"/>
          <w:szCs w:val="24"/>
        </w:rPr>
        <w:t>Paid Parental Leave Amendment (COVID-19 Work Test) Act 2021</w:t>
      </w:r>
      <w:r w:rsidR="002A0335" w:rsidRPr="004C3BDA">
        <w:rPr>
          <w:rStyle w:val="BookTitle"/>
          <w:rFonts w:ascii="Arial" w:hAnsi="Arial" w:cs="Arial"/>
          <w:i w:val="0"/>
          <w:iCs w:val="0"/>
          <w:smallCaps w:val="0"/>
          <w:spacing w:val="0"/>
          <w:szCs w:val="24"/>
        </w:rPr>
        <w:t xml:space="preserve"> commenced</w:t>
      </w:r>
      <w:r w:rsidR="000B4130" w:rsidRPr="004C3BDA">
        <w:rPr>
          <w:rStyle w:val="BookTitle"/>
          <w:rFonts w:ascii="Arial" w:hAnsi="Arial" w:cs="Arial"/>
          <w:i w:val="0"/>
          <w:iCs w:val="0"/>
          <w:smallCaps w:val="0"/>
          <w:spacing w:val="0"/>
          <w:szCs w:val="24"/>
        </w:rPr>
        <w:t>.</w:t>
      </w:r>
    </w:p>
    <w:p w14:paraId="11C5CB6A" w14:textId="77777777" w:rsidR="004C3BDA" w:rsidRDefault="004C3BDA" w:rsidP="004C3BDA">
      <w:pPr>
        <w:spacing w:before="0"/>
        <w:jc w:val="both"/>
        <w:rPr>
          <w:rStyle w:val="BookTitle"/>
          <w:rFonts w:ascii="Arial" w:hAnsi="Arial" w:cs="Arial"/>
          <w:i w:val="0"/>
          <w:iCs w:val="0"/>
          <w:smallCaps w:val="0"/>
          <w:spacing w:val="0"/>
          <w:szCs w:val="24"/>
        </w:rPr>
      </w:pPr>
    </w:p>
    <w:p w14:paraId="623AF723" w14:textId="6C196A1C" w:rsidR="004C3BDA" w:rsidRDefault="006A6D51" w:rsidP="004C3BDA">
      <w:pPr>
        <w:spacing w:before="0"/>
        <w:jc w:val="both"/>
        <w:rPr>
          <w:rStyle w:val="BookTitle"/>
          <w:rFonts w:ascii="Arial" w:hAnsi="Arial" w:cs="Arial"/>
          <w:b/>
          <w:i w:val="0"/>
          <w:iCs w:val="0"/>
          <w:smallCaps w:val="0"/>
          <w:spacing w:val="0"/>
          <w:szCs w:val="24"/>
        </w:rPr>
      </w:pPr>
      <w:r w:rsidRPr="004C3BDA">
        <w:rPr>
          <w:rStyle w:val="BookTitle"/>
          <w:rFonts w:ascii="Arial" w:hAnsi="Arial" w:cs="Arial"/>
          <w:b/>
          <w:i w:val="0"/>
          <w:iCs w:val="0"/>
          <w:smallCaps w:val="0"/>
          <w:spacing w:val="0"/>
          <w:szCs w:val="24"/>
        </w:rPr>
        <w:t>Consultation</w:t>
      </w:r>
    </w:p>
    <w:p w14:paraId="2608B4C0" w14:textId="77777777" w:rsidR="004C3BDA" w:rsidRDefault="004C3BDA" w:rsidP="004C3BDA">
      <w:pPr>
        <w:spacing w:before="0"/>
        <w:jc w:val="both"/>
        <w:rPr>
          <w:rStyle w:val="BookTitle"/>
          <w:rFonts w:ascii="Arial" w:hAnsi="Arial" w:cs="Arial"/>
          <w:i w:val="0"/>
          <w:iCs w:val="0"/>
          <w:smallCaps w:val="0"/>
          <w:spacing w:val="0"/>
          <w:szCs w:val="24"/>
        </w:rPr>
      </w:pPr>
    </w:p>
    <w:p w14:paraId="18C3737A" w14:textId="370AF7E7" w:rsidR="004C3BDA" w:rsidRDefault="002A0335" w:rsidP="004C3BDA">
      <w:pPr>
        <w:spacing w:before="0"/>
        <w:jc w:val="both"/>
        <w:rPr>
          <w:rFonts w:ascii="Arial" w:hAnsi="Arial" w:cs="Arial"/>
          <w:szCs w:val="24"/>
        </w:rPr>
      </w:pPr>
      <w:r w:rsidRPr="004C3BDA">
        <w:rPr>
          <w:rFonts w:ascii="Arial" w:hAnsi="Arial" w:cs="Arial"/>
          <w:szCs w:val="24"/>
        </w:rPr>
        <w:t>C</w:t>
      </w:r>
      <w:r w:rsidR="00963DA8" w:rsidRPr="004C3BDA">
        <w:rPr>
          <w:rFonts w:ascii="Arial" w:hAnsi="Arial" w:cs="Arial"/>
          <w:szCs w:val="24"/>
        </w:rPr>
        <w:t xml:space="preserve">onsultation was </w:t>
      </w:r>
      <w:r w:rsidR="00187911" w:rsidRPr="004C3BDA">
        <w:rPr>
          <w:rFonts w:ascii="Arial" w:hAnsi="Arial" w:cs="Arial"/>
          <w:szCs w:val="24"/>
        </w:rPr>
        <w:t xml:space="preserve">undertaken </w:t>
      </w:r>
      <w:r w:rsidR="00963DA8" w:rsidRPr="004C3BDA">
        <w:rPr>
          <w:rFonts w:ascii="Arial" w:hAnsi="Arial" w:cs="Arial"/>
          <w:szCs w:val="24"/>
        </w:rPr>
        <w:t>with</w:t>
      </w:r>
      <w:r w:rsidR="00187911" w:rsidRPr="004C3BDA">
        <w:rPr>
          <w:rFonts w:ascii="Arial" w:hAnsi="Arial" w:cs="Arial"/>
          <w:szCs w:val="24"/>
        </w:rPr>
        <w:t xml:space="preserve"> </w:t>
      </w:r>
      <w:r w:rsidR="00963DA8" w:rsidRPr="004C3BDA">
        <w:rPr>
          <w:rFonts w:ascii="Arial" w:hAnsi="Arial" w:cs="Arial"/>
          <w:szCs w:val="24"/>
        </w:rPr>
        <w:t>Services Australia</w:t>
      </w:r>
      <w:r w:rsidR="00A23EA3" w:rsidRPr="004C3BDA">
        <w:rPr>
          <w:rFonts w:ascii="Arial" w:hAnsi="Arial" w:cs="Arial"/>
          <w:szCs w:val="24"/>
        </w:rPr>
        <w:t>, the Office of Parliamentary Counsel and the National Recovery and Resilience Agency.</w:t>
      </w:r>
    </w:p>
    <w:p w14:paraId="3AD51DB4" w14:textId="77777777" w:rsidR="004C3BDA" w:rsidRDefault="004C3BDA" w:rsidP="004C3BDA">
      <w:pPr>
        <w:spacing w:before="0"/>
        <w:jc w:val="both"/>
        <w:rPr>
          <w:rFonts w:ascii="Arial" w:hAnsi="Arial" w:cs="Arial"/>
          <w:szCs w:val="24"/>
        </w:rPr>
      </w:pPr>
    </w:p>
    <w:p w14:paraId="6538E793" w14:textId="1CE1527E" w:rsidR="002329E1" w:rsidRDefault="002329E1" w:rsidP="004C3BDA">
      <w:pPr>
        <w:spacing w:before="0"/>
        <w:jc w:val="both"/>
        <w:rPr>
          <w:rFonts w:ascii="Arial" w:hAnsi="Arial" w:cs="Arial"/>
          <w:b/>
          <w:szCs w:val="24"/>
        </w:rPr>
      </w:pPr>
      <w:r w:rsidRPr="004C3BDA">
        <w:rPr>
          <w:rFonts w:ascii="Arial" w:hAnsi="Arial" w:cs="Arial"/>
          <w:b/>
          <w:szCs w:val="24"/>
        </w:rPr>
        <w:t>Regulat</w:t>
      </w:r>
      <w:r w:rsidR="00D459E0" w:rsidRPr="004C3BDA">
        <w:rPr>
          <w:rFonts w:ascii="Arial" w:hAnsi="Arial" w:cs="Arial"/>
          <w:b/>
          <w:szCs w:val="24"/>
        </w:rPr>
        <w:t>ion</w:t>
      </w:r>
      <w:r w:rsidRPr="004C3BDA">
        <w:rPr>
          <w:rFonts w:ascii="Arial" w:hAnsi="Arial" w:cs="Arial"/>
          <w:b/>
          <w:szCs w:val="24"/>
        </w:rPr>
        <w:t xml:space="preserve"> Impact </w:t>
      </w:r>
      <w:r w:rsidR="00D459E0" w:rsidRPr="004C3BDA">
        <w:rPr>
          <w:rFonts w:ascii="Arial" w:hAnsi="Arial" w:cs="Arial"/>
          <w:b/>
          <w:szCs w:val="24"/>
        </w:rPr>
        <w:t>Statement</w:t>
      </w:r>
      <w:r w:rsidR="00F52853" w:rsidRPr="004C3BDA">
        <w:rPr>
          <w:rFonts w:ascii="Arial" w:hAnsi="Arial" w:cs="Arial"/>
          <w:b/>
          <w:szCs w:val="24"/>
        </w:rPr>
        <w:t xml:space="preserve"> (RIS)</w:t>
      </w:r>
    </w:p>
    <w:p w14:paraId="0B2665EC" w14:textId="77777777" w:rsidR="004C3BDA" w:rsidRPr="004C3BDA" w:rsidRDefault="004C3BDA" w:rsidP="004C3BDA">
      <w:pPr>
        <w:spacing w:before="0"/>
        <w:jc w:val="both"/>
        <w:rPr>
          <w:rFonts w:ascii="Arial" w:hAnsi="Arial" w:cs="Arial"/>
          <w:szCs w:val="24"/>
        </w:rPr>
      </w:pPr>
    </w:p>
    <w:p w14:paraId="1CA59445" w14:textId="5B20C069" w:rsidR="004C3BDA" w:rsidRDefault="00103766" w:rsidP="004C3BDA">
      <w:pPr>
        <w:spacing w:before="0"/>
        <w:jc w:val="both"/>
        <w:rPr>
          <w:rFonts w:ascii="Arial" w:hAnsi="Arial" w:cs="Arial"/>
          <w:szCs w:val="24"/>
        </w:rPr>
      </w:pPr>
      <w:r w:rsidRPr="004C3BDA">
        <w:rPr>
          <w:rFonts w:ascii="Arial" w:hAnsi="Arial" w:cs="Arial"/>
          <w:color w:val="000000"/>
          <w:shd w:val="clear" w:color="auto" w:fill="FFFFFF"/>
        </w:rPr>
        <w:t xml:space="preserve">A Regulation Impact Statement is not required for the Rules as it has a minor regulatory impact. This is </w:t>
      </w:r>
      <w:r w:rsidR="00BE6706" w:rsidRPr="004C3BDA">
        <w:rPr>
          <w:rFonts w:ascii="Arial" w:hAnsi="Arial" w:cs="Arial"/>
          <w:color w:val="000000"/>
          <w:shd w:val="clear" w:color="auto" w:fill="FFFFFF"/>
        </w:rPr>
        <w:t xml:space="preserve">based upon </w:t>
      </w:r>
      <w:r w:rsidRPr="004C3BDA">
        <w:rPr>
          <w:rFonts w:ascii="Arial" w:hAnsi="Arial" w:cs="Arial"/>
          <w:color w:val="000000"/>
          <w:shd w:val="clear" w:color="auto" w:fill="FFFFFF"/>
        </w:rPr>
        <w:t xml:space="preserve">the same </w:t>
      </w:r>
      <w:r w:rsidR="00BE6706" w:rsidRPr="004C3BDA">
        <w:rPr>
          <w:rFonts w:ascii="Arial" w:hAnsi="Arial" w:cs="Arial"/>
          <w:color w:val="000000"/>
          <w:shd w:val="clear" w:color="auto" w:fill="FFFFFF"/>
        </w:rPr>
        <w:t>assessment done</w:t>
      </w:r>
      <w:r w:rsidRPr="004C3BDA">
        <w:rPr>
          <w:rFonts w:ascii="Arial" w:hAnsi="Arial" w:cs="Arial"/>
          <w:color w:val="000000"/>
          <w:shd w:val="clear" w:color="auto" w:fill="FFFFFF"/>
        </w:rPr>
        <w:t xml:space="preserve"> for the </w:t>
      </w:r>
      <w:r w:rsidRPr="004C3BDA">
        <w:rPr>
          <w:rStyle w:val="BookTitle"/>
          <w:rFonts w:ascii="Arial" w:hAnsi="Arial" w:cs="Arial"/>
          <w:iCs w:val="0"/>
          <w:smallCaps w:val="0"/>
          <w:spacing w:val="0"/>
          <w:szCs w:val="24"/>
        </w:rPr>
        <w:t>Paid Parental Leave Amendment (COVID-19 Work Test) Act 2021</w:t>
      </w:r>
      <w:r w:rsidRPr="004C3BDA">
        <w:rPr>
          <w:rStyle w:val="BookTitle"/>
          <w:rFonts w:ascii="Arial" w:hAnsi="Arial" w:cs="Arial"/>
          <w:i w:val="0"/>
          <w:iCs w:val="0"/>
          <w:smallCaps w:val="0"/>
          <w:spacing w:val="0"/>
          <w:szCs w:val="24"/>
        </w:rPr>
        <w:t xml:space="preserve"> as these two items are linked</w:t>
      </w:r>
      <w:r w:rsidRPr="004C3BDA" w:rsidDel="00103766">
        <w:rPr>
          <w:rFonts w:ascii="Arial" w:hAnsi="Arial" w:cs="Arial"/>
          <w:szCs w:val="24"/>
        </w:rPr>
        <w:t xml:space="preserve"> </w:t>
      </w:r>
      <w:r w:rsidR="000777AA" w:rsidRPr="004C3BDA">
        <w:rPr>
          <w:rFonts w:ascii="Arial" w:hAnsi="Arial" w:cs="Arial"/>
          <w:szCs w:val="24"/>
        </w:rPr>
        <w:t xml:space="preserve">(OBPR ID </w:t>
      </w:r>
      <w:r w:rsidR="00606FC3" w:rsidRPr="004C3BDA">
        <w:rPr>
          <w:rFonts w:ascii="Arial" w:hAnsi="Arial" w:cs="Arial"/>
          <w:szCs w:val="24"/>
        </w:rPr>
        <w:t>44348)</w:t>
      </w:r>
      <w:r w:rsidR="000777AA" w:rsidRPr="004C3BDA">
        <w:rPr>
          <w:rFonts w:ascii="Arial" w:hAnsi="Arial" w:cs="Arial"/>
          <w:szCs w:val="24"/>
        </w:rPr>
        <w:t>.</w:t>
      </w:r>
    </w:p>
    <w:p w14:paraId="12826665" w14:textId="77777777" w:rsidR="004C3BDA" w:rsidRPr="004C3BDA" w:rsidRDefault="004C3BDA" w:rsidP="004C3BDA">
      <w:pPr>
        <w:spacing w:before="0"/>
        <w:jc w:val="both"/>
        <w:rPr>
          <w:rFonts w:ascii="Arial" w:hAnsi="Arial" w:cs="Arial"/>
          <w:szCs w:val="24"/>
        </w:rPr>
      </w:pPr>
    </w:p>
    <w:p w14:paraId="59EF69EC" w14:textId="2F9EF9E6" w:rsidR="006A6D51" w:rsidRDefault="006A6D51" w:rsidP="004C3BDA">
      <w:pPr>
        <w:spacing w:before="0" w:line="276" w:lineRule="auto"/>
        <w:jc w:val="both"/>
        <w:rPr>
          <w:rStyle w:val="BookTitle"/>
          <w:rFonts w:ascii="Arial" w:hAnsi="Arial" w:cs="Arial"/>
          <w:b/>
          <w:i w:val="0"/>
          <w:iCs w:val="0"/>
          <w:smallCaps w:val="0"/>
          <w:spacing w:val="0"/>
          <w:szCs w:val="24"/>
        </w:rPr>
      </w:pPr>
      <w:r w:rsidRPr="004C3BDA">
        <w:rPr>
          <w:rStyle w:val="BookTitle"/>
          <w:rFonts w:ascii="Arial" w:hAnsi="Arial" w:cs="Arial"/>
          <w:b/>
          <w:i w:val="0"/>
          <w:iCs w:val="0"/>
          <w:smallCaps w:val="0"/>
          <w:spacing w:val="0"/>
          <w:szCs w:val="24"/>
        </w:rPr>
        <w:t>Explanation of the provisions</w:t>
      </w:r>
    </w:p>
    <w:p w14:paraId="00E5B1CB" w14:textId="77777777" w:rsidR="004C3BDA" w:rsidRPr="004C3BDA" w:rsidRDefault="004C3BDA" w:rsidP="004C3BDA">
      <w:pPr>
        <w:spacing w:before="0" w:line="276" w:lineRule="auto"/>
        <w:jc w:val="both"/>
        <w:rPr>
          <w:rStyle w:val="BookTitle"/>
          <w:rFonts w:ascii="Arial" w:hAnsi="Arial" w:cs="Arial"/>
          <w:b/>
          <w:i w:val="0"/>
          <w:iCs w:val="0"/>
          <w:smallCaps w:val="0"/>
          <w:spacing w:val="0"/>
          <w:szCs w:val="24"/>
        </w:rPr>
      </w:pPr>
    </w:p>
    <w:p w14:paraId="0E1156FF" w14:textId="29FEA820" w:rsidR="000777AA" w:rsidRPr="004C3BDA" w:rsidRDefault="000777AA" w:rsidP="004C3BDA">
      <w:pPr>
        <w:shd w:val="clear" w:color="auto" w:fill="FFFFFF"/>
        <w:spacing w:before="0"/>
        <w:jc w:val="both"/>
        <w:textAlignment w:val="top"/>
        <w:rPr>
          <w:rStyle w:val="BookTitle"/>
          <w:rFonts w:ascii="Arial" w:hAnsi="Arial" w:cs="Arial"/>
          <w:i w:val="0"/>
          <w:iCs w:val="0"/>
          <w:smallCaps w:val="0"/>
          <w:spacing w:val="0"/>
          <w:szCs w:val="24"/>
        </w:rPr>
      </w:pPr>
      <w:r w:rsidRPr="004C3BDA">
        <w:rPr>
          <w:rStyle w:val="BookTitle"/>
          <w:rFonts w:ascii="Arial" w:hAnsi="Arial" w:cs="Arial"/>
          <w:b/>
          <w:i w:val="0"/>
          <w:iCs w:val="0"/>
          <w:smallCaps w:val="0"/>
          <w:spacing w:val="0"/>
          <w:szCs w:val="24"/>
        </w:rPr>
        <w:t xml:space="preserve">Section 1 </w:t>
      </w:r>
      <w:r w:rsidRPr="004C3BDA">
        <w:rPr>
          <w:rStyle w:val="BookTitle"/>
          <w:rFonts w:ascii="Arial" w:hAnsi="Arial" w:cs="Arial"/>
          <w:i w:val="0"/>
          <w:iCs w:val="0"/>
          <w:smallCaps w:val="0"/>
          <w:spacing w:val="0"/>
          <w:szCs w:val="24"/>
        </w:rPr>
        <w:t xml:space="preserve">provides that the name of the Amendment Rules is the </w:t>
      </w:r>
      <w:r w:rsidR="00B761DF" w:rsidRPr="004C3BDA">
        <w:rPr>
          <w:rFonts w:ascii="Arial" w:hAnsi="Arial" w:cs="Arial"/>
          <w:szCs w:val="24"/>
        </w:rPr>
        <w:t>Paid Parental Leave Amendment (Work Test</w:t>
      </w:r>
      <w:r w:rsidR="00235908" w:rsidRPr="004C3BDA">
        <w:rPr>
          <w:rFonts w:ascii="Arial" w:hAnsi="Arial" w:cs="Arial"/>
          <w:szCs w:val="24"/>
        </w:rPr>
        <w:t xml:space="preserve"> Special Circumstances</w:t>
      </w:r>
      <w:r w:rsidR="00B761DF" w:rsidRPr="004C3BDA">
        <w:rPr>
          <w:rFonts w:ascii="Arial" w:hAnsi="Arial" w:cs="Arial"/>
          <w:szCs w:val="24"/>
        </w:rPr>
        <w:t>) Rules 2021</w:t>
      </w:r>
      <w:r w:rsidR="00B761DF" w:rsidRPr="004C3BDA">
        <w:rPr>
          <w:rFonts w:ascii="Arial" w:hAnsi="Arial" w:cs="Arial"/>
          <w:i/>
          <w:szCs w:val="24"/>
        </w:rPr>
        <w:t>.</w:t>
      </w:r>
    </w:p>
    <w:p w14:paraId="502B18CD" w14:textId="2063637D" w:rsidR="000777AA" w:rsidRPr="004C3BDA" w:rsidRDefault="000777AA" w:rsidP="004C3BDA">
      <w:pPr>
        <w:shd w:val="clear" w:color="auto" w:fill="FFFFFF"/>
        <w:spacing w:before="0"/>
        <w:jc w:val="both"/>
        <w:textAlignment w:val="top"/>
        <w:rPr>
          <w:rStyle w:val="BookTitle"/>
          <w:rFonts w:ascii="Arial" w:hAnsi="Arial" w:cs="Arial"/>
          <w:i w:val="0"/>
          <w:iCs w:val="0"/>
          <w:smallCaps w:val="0"/>
          <w:spacing w:val="0"/>
          <w:szCs w:val="24"/>
        </w:rPr>
      </w:pPr>
    </w:p>
    <w:p w14:paraId="1FEC8548" w14:textId="268774C1" w:rsidR="000777AA" w:rsidRPr="004C3BDA" w:rsidRDefault="000777AA" w:rsidP="004C3BDA">
      <w:pPr>
        <w:shd w:val="clear" w:color="auto" w:fill="FFFFFF"/>
        <w:spacing w:before="0"/>
        <w:jc w:val="both"/>
        <w:textAlignment w:val="top"/>
        <w:rPr>
          <w:rStyle w:val="BookTitle"/>
          <w:rFonts w:ascii="Arial" w:hAnsi="Arial" w:cs="Arial"/>
          <w:i w:val="0"/>
          <w:iCs w:val="0"/>
          <w:smallCaps w:val="0"/>
          <w:spacing w:val="0"/>
          <w:szCs w:val="24"/>
        </w:rPr>
      </w:pPr>
      <w:r w:rsidRPr="004C3BDA">
        <w:rPr>
          <w:rStyle w:val="BookTitle"/>
          <w:rFonts w:ascii="Arial" w:hAnsi="Arial" w:cs="Arial"/>
          <w:b/>
          <w:i w:val="0"/>
          <w:iCs w:val="0"/>
          <w:smallCaps w:val="0"/>
          <w:spacing w:val="0"/>
          <w:szCs w:val="24"/>
        </w:rPr>
        <w:t>Section 2</w:t>
      </w:r>
      <w:r w:rsidRPr="004C3BDA">
        <w:rPr>
          <w:rStyle w:val="BookTitle"/>
          <w:rFonts w:ascii="Arial" w:hAnsi="Arial" w:cs="Arial"/>
          <w:i w:val="0"/>
          <w:iCs w:val="0"/>
          <w:smallCaps w:val="0"/>
          <w:spacing w:val="0"/>
          <w:szCs w:val="24"/>
        </w:rPr>
        <w:t xml:space="preserve"> provides that the Amendment Rules commence on </w:t>
      </w:r>
      <w:r w:rsidR="004C3BDA">
        <w:rPr>
          <w:rStyle w:val="BookTitle"/>
          <w:rFonts w:ascii="Arial" w:hAnsi="Arial" w:cs="Arial"/>
          <w:i w:val="0"/>
          <w:iCs w:val="0"/>
          <w:smallCaps w:val="0"/>
          <w:spacing w:val="0"/>
          <w:szCs w:val="24"/>
        </w:rPr>
        <w:t xml:space="preserve">4 September 2021. </w:t>
      </w:r>
      <w:r w:rsidR="00EA3A70" w:rsidRPr="004C3BDA">
        <w:rPr>
          <w:rStyle w:val="BookTitle"/>
          <w:rFonts w:ascii="Arial" w:hAnsi="Arial" w:cs="Arial"/>
          <w:i w:val="0"/>
          <w:iCs w:val="0"/>
          <w:smallCaps w:val="0"/>
          <w:spacing w:val="0"/>
          <w:szCs w:val="24"/>
        </w:rPr>
        <w:t xml:space="preserve">This is the date that the empowering provision, section 36AA of the Act took effect. This is a retrospective commencement, however </w:t>
      </w:r>
      <w:r w:rsidR="00BE6706" w:rsidRPr="004C3BDA">
        <w:rPr>
          <w:rStyle w:val="BookTitle"/>
          <w:rFonts w:ascii="Arial" w:hAnsi="Arial" w:cs="Arial"/>
          <w:i w:val="0"/>
          <w:iCs w:val="0"/>
          <w:smallCaps w:val="0"/>
          <w:spacing w:val="0"/>
          <w:szCs w:val="24"/>
        </w:rPr>
        <w:t xml:space="preserve">the amendment </w:t>
      </w:r>
      <w:r w:rsidR="00EA3A70" w:rsidRPr="004C3BDA">
        <w:rPr>
          <w:rStyle w:val="BookTitle"/>
          <w:rFonts w:ascii="Arial" w:hAnsi="Arial" w:cs="Arial"/>
          <w:i w:val="0"/>
          <w:iCs w:val="0"/>
          <w:smallCaps w:val="0"/>
          <w:spacing w:val="0"/>
          <w:szCs w:val="24"/>
        </w:rPr>
        <w:t>is entirely beneficial</w:t>
      </w:r>
      <w:r w:rsidR="00235908" w:rsidRPr="004C3BDA">
        <w:rPr>
          <w:rStyle w:val="BookTitle"/>
          <w:rFonts w:ascii="Arial" w:hAnsi="Arial" w:cs="Arial"/>
          <w:i w:val="0"/>
          <w:iCs w:val="0"/>
          <w:smallCaps w:val="0"/>
          <w:spacing w:val="0"/>
          <w:szCs w:val="24"/>
        </w:rPr>
        <w:t>.</w:t>
      </w:r>
      <w:r w:rsidR="00EA3A70" w:rsidRPr="004C3BDA">
        <w:rPr>
          <w:rStyle w:val="BookTitle"/>
          <w:rFonts w:ascii="Arial" w:hAnsi="Arial" w:cs="Arial"/>
          <w:i w:val="0"/>
          <w:iCs w:val="0"/>
          <w:smallCaps w:val="0"/>
          <w:spacing w:val="0"/>
          <w:szCs w:val="24"/>
        </w:rPr>
        <w:t xml:space="preserve"> </w:t>
      </w:r>
      <w:r w:rsidR="00235908" w:rsidRPr="004C3BDA">
        <w:rPr>
          <w:rStyle w:val="BookTitle"/>
          <w:rFonts w:ascii="Arial" w:hAnsi="Arial" w:cs="Arial"/>
          <w:i w:val="0"/>
          <w:iCs w:val="0"/>
          <w:smallCaps w:val="0"/>
          <w:spacing w:val="0"/>
          <w:szCs w:val="24"/>
        </w:rPr>
        <w:t>T</w:t>
      </w:r>
      <w:r w:rsidR="00BE6706" w:rsidRPr="004C3BDA">
        <w:rPr>
          <w:rStyle w:val="BookTitle"/>
          <w:rFonts w:ascii="Arial" w:hAnsi="Arial" w:cs="Arial"/>
          <w:i w:val="0"/>
          <w:iCs w:val="0"/>
          <w:smallCaps w:val="0"/>
          <w:spacing w:val="0"/>
          <w:szCs w:val="24"/>
        </w:rPr>
        <w:t xml:space="preserve">he retrospective commencement will allow those who did not meet the work </w:t>
      </w:r>
      <w:r w:rsidR="00A472E8" w:rsidRPr="004C3BDA">
        <w:rPr>
          <w:rStyle w:val="BookTitle"/>
          <w:rFonts w:ascii="Arial" w:hAnsi="Arial" w:cs="Arial"/>
          <w:i w:val="0"/>
          <w:iCs w:val="0"/>
          <w:smallCaps w:val="0"/>
          <w:spacing w:val="0"/>
          <w:szCs w:val="24"/>
        </w:rPr>
        <w:t>test but</w:t>
      </w:r>
      <w:r w:rsidR="00BE6706" w:rsidRPr="004C3BDA">
        <w:rPr>
          <w:rStyle w:val="BookTitle"/>
          <w:rFonts w:ascii="Arial" w:hAnsi="Arial" w:cs="Arial"/>
          <w:i w:val="0"/>
          <w:iCs w:val="0"/>
          <w:smallCaps w:val="0"/>
          <w:spacing w:val="0"/>
          <w:szCs w:val="24"/>
        </w:rPr>
        <w:t xml:space="preserve"> </w:t>
      </w:r>
      <w:r w:rsidR="00EA3A70" w:rsidRPr="004C3BDA">
        <w:rPr>
          <w:rStyle w:val="BookTitle"/>
          <w:rFonts w:ascii="Arial" w:hAnsi="Arial" w:cs="Arial"/>
          <w:i w:val="0"/>
          <w:iCs w:val="0"/>
          <w:smallCaps w:val="0"/>
          <w:spacing w:val="0"/>
          <w:szCs w:val="24"/>
        </w:rPr>
        <w:t xml:space="preserve">who experienced special circumstances </w:t>
      </w:r>
      <w:r w:rsidR="00BE6706" w:rsidRPr="004C3BDA">
        <w:rPr>
          <w:rStyle w:val="BookTitle"/>
          <w:rFonts w:ascii="Arial" w:hAnsi="Arial" w:cs="Arial"/>
          <w:i w:val="0"/>
          <w:iCs w:val="0"/>
          <w:smallCaps w:val="0"/>
          <w:spacing w:val="0"/>
          <w:szCs w:val="24"/>
        </w:rPr>
        <w:t xml:space="preserve">to be found </w:t>
      </w:r>
      <w:r w:rsidR="00C478A1" w:rsidRPr="004C3BDA">
        <w:rPr>
          <w:rStyle w:val="BookTitle"/>
          <w:rFonts w:ascii="Arial" w:hAnsi="Arial" w:cs="Arial"/>
          <w:i w:val="0"/>
          <w:iCs w:val="0"/>
          <w:smallCaps w:val="0"/>
          <w:spacing w:val="0"/>
          <w:szCs w:val="24"/>
        </w:rPr>
        <w:t>have satisfied the work test</w:t>
      </w:r>
      <w:r w:rsidR="00235908" w:rsidRPr="004C3BDA">
        <w:rPr>
          <w:rStyle w:val="BookTitle"/>
          <w:rFonts w:ascii="Arial" w:hAnsi="Arial" w:cs="Arial"/>
          <w:i w:val="0"/>
          <w:iCs w:val="0"/>
          <w:smallCaps w:val="0"/>
          <w:spacing w:val="0"/>
          <w:szCs w:val="24"/>
        </w:rPr>
        <w:t>,</w:t>
      </w:r>
      <w:r w:rsidR="00C478A1" w:rsidRPr="004C3BDA">
        <w:rPr>
          <w:rStyle w:val="BookTitle"/>
          <w:rFonts w:ascii="Arial" w:hAnsi="Arial" w:cs="Arial"/>
          <w:i w:val="0"/>
          <w:iCs w:val="0"/>
          <w:smallCaps w:val="0"/>
          <w:spacing w:val="0"/>
          <w:szCs w:val="24"/>
        </w:rPr>
        <w:t xml:space="preserve"> due to the existence of th</w:t>
      </w:r>
      <w:r w:rsidR="00235908" w:rsidRPr="004C3BDA">
        <w:rPr>
          <w:rStyle w:val="BookTitle"/>
          <w:rFonts w:ascii="Arial" w:hAnsi="Arial" w:cs="Arial"/>
          <w:i w:val="0"/>
          <w:iCs w:val="0"/>
          <w:smallCaps w:val="0"/>
          <w:spacing w:val="0"/>
          <w:szCs w:val="24"/>
        </w:rPr>
        <w:t>os</w:t>
      </w:r>
      <w:r w:rsidR="00C478A1" w:rsidRPr="004C3BDA">
        <w:rPr>
          <w:rStyle w:val="BookTitle"/>
          <w:rFonts w:ascii="Arial" w:hAnsi="Arial" w:cs="Arial"/>
          <w:i w:val="0"/>
          <w:iCs w:val="0"/>
          <w:smallCaps w:val="0"/>
          <w:spacing w:val="0"/>
          <w:szCs w:val="24"/>
        </w:rPr>
        <w:t>e circumstances,</w:t>
      </w:r>
      <w:r w:rsidR="00BE6706" w:rsidRPr="004C3BDA">
        <w:rPr>
          <w:rStyle w:val="BookTitle"/>
          <w:rFonts w:ascii="Arial" w:hAnsi="Arial" w:cs="Arial"/>
          <w:i w:val="0"/>
          <w:iCs w:val="0"/>
          <w:smallCaps w:val="0"/>
          <w:spacing w:val="0"/>
          <w:szCs w:val="24"/>
        </w:rPr>
        <w:t xml:space="preserve"> </w:t>
      </w:r>
      <w:r w:rsidR="00EA3A70" w:rsidRPr="004C3BDA">
        <w:rPr>
          <w:rStyle w:val="BookTitle"/>
          <w:rFonts w:ascii="Arial" w:hAnsi="Arial" w:cs="Arial"/>
          <w:i w:val="0"/>
          <w:iCs w:val="0"/>
          <w:smallCaps w:val="0"/>
          <w:spacing w:val="0"/>
          <w:szCs w:val="24"/>
        </w:rPr>
        <w:t>from the tim</w:t>
      </w:r>
      <w:r w:rsidR="004C3BDA">
        <w:rPr>
          <w:rStyle w:val="BookTitle"/>
          <w:rFonts w:ascii="Arial" w:hAnsi="Arial" w:cs="Arial"/>
          <w:i w:val="0"/>
          <w:iCs w:val="0"/>
          <w:smallCaps w:val="0"/>
          <w:spacing w:val="0"/>
          <w:szCs w:val="24"/>
        </w:rPr>
        <w:t>e that the section was enacted.</w:t>
      </w:r>
    </w:p>
    <w:p w14:paraId="29B991FE" w14:textId="4F229670" w:rsidR="000777AA" w:rsidRPr="004C3BDA" w:rsidRDefault="000777AA" w:rsidP="004C3BDA">
      <w:pPr>
        <w:shd w:val="clear" w:color="auto" w:fill="FFFFFF"/>
        <w:spacing w:before="0"/>
        <w:jc w:val="both"/>
        <w:textAlignment w:val="top"/>
        <w:rPr>
          <w:rStyle w:val="BookTitle"/>
          <w:rFonts w:ascii="Arial" w:hAnsi="Arial" w:cs="Arial"/>
          <w:i w:val="0"/>
          <w:iCs w:val="0"/>
          <w:smallCaps w:val="0"/>
          <w:spacing w:val="0"/>
          <w:szCs w:val="24"/>
        </w:rPr>
      </w:pPr>
    </w:p>
    <w:p w14:paraId="7CF2265E" w14:textId="78BF9123" w:rsidR="000777AA" w:rsidRPr="004C3BDA" w:rsidRDefault="000777AA" w:rsidP="004C3BDA">
      <w:pPr>
        <w:shd w:val="clear" w:color="auto" w:fill="FFFFFF"/>
        <w:spacing w:before="0"/>
        <w:jc w:val="both"/>
        <w:textAlignment w:val="top"/>
        <w:rPr>
          <w:rStyle w:val="BookTitle"/>
          <w:rFonts w:ascii="Arial" w:hAnsi="Arial" w:cs="Arial"/>
          <w:i w:val="0"/>
          <w:iCs w:val="0"/>
          <w:smallCaps w:val="0"/>
          <w:spacing w:val="0"/>
          <w:szCs w:val="24"/>
        </w:rPr>
      </w:pPr>
      <w:r w:rsidRPr="004C3BDA">
        <w:rPr>
          <w:rStyle w:val="BookTitle"/>
          <w:rFonts w:ascii="Arial" w:hAnsi="Arial" w:cs="Arial"/>
          <w:b/>
          <w:i w:val="0"/>
          <w:iCs w:val="0"/>
          <w:smallCaps w:val="0"/>
          <w:spacing w:val="0"/>
          <w:szCs w:val="24"/>
        </w:rPr>
        <w:t>Section 3</w:t>
      </w:r>
      <w:r w:rsidRPr="004C3BDA">
        <w:rPr>
          <w:rStyle w:val="BookTitle"/>
          <w:rFonts w:ascii="Arial" w:hAnsi="Arial" w:cs="Arial"/>
          <w:i w:val="0"/>
          <w:iCs w:val="0"/>
          <w:smallCaps w:val="0"/>
          <w:spacing w:val="0"/>
          <w:szCs w:val="24"/>
        </w:rPr>
        <w:t xml:space="preserve"> provides that the Amendmen</w:t>
      </w:r>
      <w:r w:rsidR="004C3BDA">
        <w:rPr>
          <w:rStyle w:val="BookTitle"/>
          <w:rFonts w:ascii="Arial" w:hAnsi="Arial" w:cs="Arial"/>
          <w:i w:val="0"/>
          <w:iCs w:val="0"/>
          <w:smallCaps w:val="0"/>
          <w:spacing w:val="0"/>
          <w:szCs w:val="24"/>
        </w:rPr>
        <w:t>t Rules are made under the Act.</w:t>
      </w:r>
    </w:p>
    <w:p w14:paraId="385A830E" w14:textId="03628EB9" w:rsidR="000777AA" w:rsidRPr="004C3BDA" w:rsidRDefault="000777AA" w:rsidP="004C3BDA">
      <w:pPr>
        <w:shd w:val="clear" w:color="auto" w:fill="FFFFFF"/>
        <w:spacing w:before="0"/>
        <w:jc w:val="both"/>
        <w:textAlignment w:val="top"/>
        <w:rPr>
          <w:rStyle w:val="BookTitle"/>
          <w:rFonts w:ascii="Arial" w:hAnsi="Arial" w:cs="Arial"/>
          <w:i w:val="0"/>
          <w:iCs w:val="0"/>
          <w:smallCaps w:val="0"/>
          <w:spacing w:val="0"/>
          <w:szCs w:val="24"/>
        </w:rPr>
      </w:pPr>
    </w:p>
    <w:p w14:paraId="770A127D" w14:textId="125A9E09" w:rsidR="000777AA" w:rsidRPr="004C3BDA" w:rsidRDefault="000777AA" w:rsidP="004C3BDA">
      <w:pPr>
        <w:shd w:val="clear" w:color="auto" w:fill="FFFFFF"/>
        <w:spacing w:before="0"/>
        <w:jc w:val="both"/>
        <w:textAlignment w:val="top"/>
        <w:rPr>
          <w:rStyle w:val="BookTitle"/>
          <w:rFonts w:ascii="Arial" w:hAnsi="Arial" w:cs="Arial"/>
          <w:i w:val="0"/>
          <w:iCs w:val="0"/>
          <w:smallCaps w:val="0"/>
          <w:spacing w:val="0"/>
          <w:szCs w:val="24"/>
        </w:rPr>
      </w:pPr>
      <w:r w:rsidRPr="004C3BDA">
        <w:rPr>
          <w:rStyle w:val="BookTitle"/>
          <w:rFonts w:ascii="Arial" w:hAnsi="Arial" w:cs="Arial"/>
          <w:b/>
          <w:i w:val="0"/>
          <w:iCs w:val="0"/>
          <w:smallCaps w:val="0"/>
          <w:spacing w:val="0"/>
          <w:szCs w:val="24"/>
        </w:rPr>
        <w:t xml:space="preserve">Section 4 </w:t>
      </w:r>
      <w:r w:rsidRPr="004C3BDA">
        <w:rPr>
          <w:rStyle w:val="BookTitle"/>
          <w:rFonts w:ascii="Arial" w:hAnsi="Arial" w:cs="Arial"/>
          <w:i w:val="0"/>
          <w:iCs w:val="0"/>
          <w:smallCaps w:val="0"/>
          <w:spacing w:val="0"/>
          <w:szCs w:val="24"/>
        </w:rPr>
        <w:t xml:space="preserve">provides that </w:t>
      </w:r>
      <w:r w:rsidR="00BE6706" w:rsidRPr="004C3BDA">
        <w:rPr>
          <w:rStyle w:val="BookTitle"/>
          <w:rFonts w:ascii="Arial" w:hAnsi="Arial" w:cs="Arial"/>
          <w:i w:val="0"/>
          <w:iCs w:val="0"/>
          <w:smallCaps w:val="0"/>
          <w:spacing w:val="0"/>
          <w:szCs w:val="24"/>
        </w:rPr>
        <w:t xml:space="preserve">each </w:t>
      </w:r>
      <w:r w:rsidRPr="004C3BDA">
        <w:rPr>
          <w:rStyle w:val="BookTitle"/>
          <w:rFonts w:ascii="Arial" w:hAnsi="Arial" w:cs="Arial"/>
          <w:i w:val="0"/>
          <w:iCs w:val="0"/>
          <w:smallCaps w:val="0"/>
          <w:spacing w:val="0"/>
          <w:szCs w:val="24"/>
        </w:rPr>
        <w:t xml:space="preserve">instrument specified in a Schedule to the Amendment Rules </w:t>
      </w:r>
      <w:r w:rsidR="004A0299" w:rsidRPr="004C3BDA">
        <w:rPr>
          <w:rStyle w:val="BookTitle"/>
          <w:rFonts w:ascii="Arial" w:hAnsi="Arial" w:cs="Arial"/>
          <w:i w:val="0"/>
          <w:iCs w:val="0"/>
          <w:smallCaps w:val="0"/>
          <w:spacing w:val="0"/>
          <w:szCs w:val="24"/>
        </w:rPr>
        <w:t xml:space="preserve">is </w:t>
      </w:r>
      <w:r w:rsidRPr="004C3BDA">
        <w:rPr>
          <w:rStyle w:val="BookTitle"/>
          <w:rFonts w:ascii="Arial" w:hAnsi="Arial" w:cs="Arial"/>
          <w:i w:val="0"/>
          <w:iCs w:val="0"/>
          <w:smallCaps w:val="0"/>
          <w:spacing w:val="0"/>
          <w:szCs w:val="24"/>
        </w:rPr>
        <w:t xml:space="preserve">amended or repealed as set out in the applicable items </w:t>
      </w:r>
      <w:r w:rsidR="004A0299" w:rsidRPr="004C3BDA">
        <w:rPr>
          <w:rStyle w:val="BookTitle"/>
          <w:rFonts w:ascii="Arial" w:hAnsi="Arial" w:cs="Arial"/>
          <w:i w:val="0"/>
          <w:iCs w:val="0"/>
          <w:smallCaps w:val="0"/>
          <w:spacing w:val="0"/>
          <w:szCs w:val="24"/>
        </w:rPr>
        <w:t xml:space="preserve">in </w:t>
      </w:r>
      <w:r w:rsidRPr="004C3BDA">
        <w:rPr>
          <w:rStyle w:val="BookTitle"/>
          <w:rFonts w:ascii="Arial" w:hAnsi="Arial" w:cs="Arial"/>
          <w:i w:val="0"/>
          <w:iCs w:val="0"/>
          <w:smallCaps w:val="0"/>
          <w:spacing w:val="0"/>
          <w:szCs w:val="24"/>
        </w:rPr>
        <w:t>the Schedule, and any other item in a Schedule to this instrument has</w:t>
      </w:r>
      <w:r w:rsidR="004C3BDA">
        <w:rPr>
          <w:rStyle w:val="BookTitle"/>
          <w:rFonts w:ascii="Arial" w:hAnsi="Arial" w:cs="Arial"/>
          <w:i w:val="0"/>
          <w:iCs w:val="0"/>
          <w:smallCaps w:val="0"/>
          <w:spacing w:val="0"/>
          <w:szCs w:val="24"/>
        </w:rPr>
        <w:t xml:space="preserve"> effect according to its terms.</w:t>
      </w:r>
    </w:p>
    <w:p w14:paraId="1A2C8C88" w14:textId="77777777" w:rsidR="00EA3A70" w:rsidRPr="004C3BDA" w:rsidRDefault="00EA3A70" w:rsidP="004C3BDA">
      <w:pPr>
        <w:shd w:val="clear" w:color="auto" w:fill="FFFFFF"/>
        <w:spacing w:before="0"/>
        <w:jc w:val="both"/>
        <w:textAlignment w:val="top"/>
        <w:rPr>
          <w:rStyle w:val="BookTitle"/>
          <w:rFonts w:ascii="Arial" w:hAnsi="Arial" w:cs="Arial"/>
          <w:b/>
          <w:i w:val="0"/>
          <w:iCs w:val="0"/>
          <w:smallCaps w:val="0"/>
          <w:spacing w:val="0"/>
          <w:szCs w:val="24"/>
        </w:rPr>
      </w:pPr>
    </w:p>
    <w:p w14:paraId="4445B895" w14:textId="5F4CA396" w:rsidR="000777AA" w:rsidRPr="004C3BDA" w:rsidRDefault="000777AA" w:rsidP="004C3BDA">
      <w:pPr>
        <w:shd w:val="clear" w:color="auto" w:fill="FFFFFF"/>
        <w:spacing w:before="0"/>
        <w:jc w:val="both"/>
        <w:textAlignment w:val="top"/>
        <w:rPr>
          <w:rStyle w:val="BookTitle"/>
          <w:rFonts w:ascii="Arial" w:hAnsi="Arial" w:cs="Arial"/>
          <w:i w:val="0"/>
          <w:iCs w:val="0"/>
          <w:smallCaps w:val="0"/>
          <w:spacing w:val="0"/>
          <w:szCs w:val="24"/>
        </w:rPr>
      </w:pPr>
      <w:r w:rsidRPr="004C3BDA">
        <w:rPr>
          <w:rStyle w:val="BookTitle"/>
          <w:rFonts w:ascii="Arial" w:hAnsi="Arial" w:cs="Arial"/>
          <w:b/>
          <w:i w:val="0"/>
          <w:iCs w:val="0"/>
          <w:smallCaps w:val="0"/>
          <w:spacing w:val="0"/>
          <w:szCs w:val="24"/>
        </w:rPr>
        <w:t>Schedule 1</w:t>
      </w:r>
    </w:p>
    <w:p w14:paraId="0AEE9440" w14:textId="7D6B9497" w:rsidR="000777AA" w:rsidRPr="004C3BDA" w:rsidRDefault="000777AA" w:rsidP="004C3BDA">
      <w:pPr>
        <w:shd w:val="clear" w:color="auto" w:fill="FFFFFF"/>
        <w:spacing w:before="0"/>
        <w:jc w:val="both"/>
        <w:textAlignment w:val="top"/>
        <w:rPr>
          <w:rStyle w:val="BookTitle"/>
          <w:rFonts w:ascii="Arial" w:hAnsi="Arial" w:cs="Arial"/>
          <w:i w:val="0"/>
          <w:iCs w:val="0"/>
          <w:smallCaps w:val="0"/>
          <w:spacing w:val="0"/>
          <w:szCs w:val="24"/>
        </w:rPr>
      </w:pPr>
    </w:p>
    <w:p w14:paraId="23304FDB" w14:textId="2D328354" w:rsidR="004A0299" w:rsidRPr="004C3BDA" w:rsidRDefault="004A0299" w:rsidP="004C3BDA">
      <w:pPr>
        <w:shd w:val="clear" w:color="auto" w:fill="FFFFFF"/>
        <w:spacing w:before="0"/>
        <w:jc w:val="both"/>
        <w:textAlignment w:val="top"/>
        <w:rPr>
          <w:rStyle w:val="BookTitle"/>
          <w:rFonts w:ascii="Arial" w:hAnsi="Arial" w:cs="Arial"/>
          <w:i w:val="0"/>
          <w:iCs w:val="0"/>
          <w:smallCaps w:val="0"/>
          <w:spacing w:val="0"/>
          <w:szCs w:val="24"/>
        </w:rPr>
      </w:pPr>
      <w:r w:rsidRPr="004C3BDA">
        <w:rPr>
          <w:rStyle w:val="BookTitle"/>
          <w:rFonts w:ascii="Arial" w:hAnsi="Arial" w:cs="Arial"/>
          <w:i w:val="0"/>
          <w:iCs w:val="0"/>
          <w:smallCaps w:val="0"/>
          <w:spacing w:val="0"/>
          <w:szCs w:val="24"/>
        </w:rPr>
        <w:t>Schedule 1 amends the Paid Parental Leave Rules 2021.</w:t>
      </w:r>
    </w:p>
    <w:p w14:paraId="3C009547" w14:textId="77777777" w:rsidR="004A0299" w:rsidRPr="004C3BDA" w:rsidRDefault="004A0299" w:rsidP="004C3BDA">
      <w:pPr>
        <w:shd w:val="clear" w:color="auto" w:fill="FFFFFF"/>
        <w:spacing w:before="0"/>
        <w:jc w:val="both"/>
        <w:textAlignment w:val="top"/>
        <w:rPr>
          <w:rStyle w:val="BookTitle"/>
          <w:rFonts w:ascii="Arial" w:hAnsi="Arial" w:cs="Arial"/>
          <w:i w:val="0"/>
          <w:iCs w:val="0"/>
          <w:smallCaps w:val="0"/>
          <w:spacing w:val="0"/>
          <w:szCs w:val="24"/>
        </w:rPr>
      </w:pPr>
    </w:p>
    <w:p w14:paraId="4CEB131E" w14:textId="3E778587" w:rsidR="004166E0" w:rsidRPr="004C3BDA" w:rsidRDefault="00A939D4" w:rsidP="004C3BDA">
      <w:pPr>
        <w:shd w:val="clear" w:color="auto" w:fill="FFFFFF"/>
        <w:spacing w:before="0"/>
        <w:jc w:val="both"/>
        <w:textAlignment w:val="top"/>
        <w:rPr>
          <w:rFonts w:ascii="Arial" w:hAnsi="Arial" w:cs="Arial"/>
          <w:color w:val="111111"/>
          <w:szCs w:val="24"/>
        </w:rPr>
      </w:pPr>
      <w:r w:rsidRPr="004C3BDA">
        <w:rPr>
          <w:rFonts w:ascii="Arial" w:hAnsi="Arial" w:cs="Arial"/>
          <w:b/>
          <w:color w:val="111111"/>
          <w:szCs w:val="24"/>
        </w:rPr>
        <w:t xml:space="preserve">Item 1 </w:t>
      </w:r>
      <w:r w:rsidR="00B761DF" w:rsidRPr="004C3BDA">
        <w:rPr>
          <w:rFonts w:ascii="Arial" w:hAnsi="Arial" w:cs="Arial"/>
          <w:color w:val="111111"/>
          <w:szCs w:val="24"/>
        </w:rPr>
        <w:t>amends</w:t>
      </w:r>
      <w:r w:rsidR="004F60BA" w:rsidRPr="004C3BDA">
        <w:rPr>
          <w:rFonts w:ascii="Arial" w:hAnsi="Arial" w:cs="Arial"/>
          <w:color w:val="111111"/>
          <w:szCs w:val="24"/>
        </w:rPr>
        <w:t xml:space="preserve"> section 8 </w:t>
      </w:r>
      <w:r w:rsidR="00BE6706" w:rsidRPr="004C3BDA">
        <w:rPr>
          <w:rFonts w:ascii="Arial" w:hAnsi="Arial" w:cs="Arial"/>
          <w:color w:val="111111"/>
          <w:szCs w:val="24"/>
        </w:rPr>
        <w:t xml:space="preserve">to </w:t>
      </w:r>
      <w:r w:rsidR="004F60BA" w:rsidRPr="004C3BDA">
        <w:rPr>
          <w:rFonts w:ascii="Arial" w:hAnsi="Arial" w:cs="Arial"/>
          <w:color w:val="111111"/>
          <w:szCs w:val="24"/>
        </w:rPr>
        <w:t>add</w:t>
      </w:r>
      <w:r w:rsidR="002A0335" w:rsidRPr="004C3BDA">
        <w:rPr>
          <w:rFonts w:ascii="Arial" w:hAnsi="Arial" w:cs="Arial"/>
          <w:color w:val="111111"/>
          <w:szCs w:val="24"/>
        </w:rPr>
        <w:t>,</w:t>
      </w:r>
      <w:r w:rsidR="004F60BA" w:rsidRPr="004C3BDA">
        <w:rPr>
          <w:rFonts w:ascii="Arial" w:hAnsi="Arial" w:cs="Arial"/>
          <w:color w:val="111111"/>
          <w:szCs w:val="24"/>
        </w:rPr>
        <w:t xml:space="preserve"> </w:t>
      </w:r>
      <w:r w:rsidR="00BE6706" w:rsidRPr="004C3BDA">
        <w:rPr>
          <w:rFonts w:ascii="Arial" w:hAnsi="Arial" w:cs="Arial"/>
          <w:color w:val="111111"/>
          <w:szCs w:val="24"/>
        </w:rPr>
        <w:t>to the simplified outline of Part 2 regarding eligibility for parental leave pay</w:t>
      </w:r>
      <w:r w:rsidR="002A0335" w:rsidRPr="004C3BDA">
        <w:rPr>
          <w:rFonts w:ascii="Arial" w:hAnsi="Arial" w:cs="Arial"/>
          <w:color w:val="111111"/>
          <w:szCs w:val="24"/>
        </w:rPr>
        <w:t>,</w:t>
      </w:r>
      <w:r w:rsidR="00BE6706" w:rsidRPr="004C3BDA">
        <w:rPr>
          <w:rFonts w:ascii="Arial" w:hAnsi="Arial" w:cs="Arial"/>
          <w:color w:val="111111"/>
          <w:szCs w:val="24"/>
        </w:rPr>
        <w:t xml:space="preserve"> </w:t>
      </w:r>
      <w:r w:rsidR="004F60BA" w:rsidRPr="004C3BDA">
        <w:rPr>
          <w:rFonts w:ascii="Arial" w:hAnsi="Arial" w:cs="Arial"/>
          <w:color w:val="111111"/>
          <w:szCs w:val="24"/>
        </w:rPr>
        <w:t xml:space="preserve">a new description of the elements that </w:t>
      </w:r>
      <w:r w:rsidR="00BE6706" w:rsidRPr="004C3BDA">
        <w:rPr>
          <w:rFonts w:ascii="Arial" w:hAnsi="Arial" w:cs="Arial"/>
          <w:color w:val="111111"/>
          <w:szCs w:val="24"/>
        </w:rPr>
        <w:t>D</w:t>
      </w:r>
      <w:r w:rsidR="004F60BA" w:rsidRPr="004C3BDA">
        <w:rPr>
          <w:rFonts w:ascii="Arial" w:hAnsi="Arial" w:cs="Arial"/>
          <w:color w:val="111111"/>
          <w:szCs w:val="24"/>
        </w:rPr>
        <w:t xml:space="preserve">ivision 3 of the </w:t>
      </w:r>
      <w:r w:rsidR="004D452D" w:rsidRPr="004C3BDA">
        <w:rPr>
          <w:rFonts w:ascii="Arial" w:hAnsi="Arial" w:cs="Arial"/>
          <w:color w:val="111111"/>
          <w:szCs w:val="24"/>
        </w:rPr>
        <w:t xml:space="preserve">PPL </w:t>
      </w:r>
      <w:r w:rsidR="004F60BA" w:rsidRPr="004C3BDA">
        <w:rPr>
          <w:rFonts w:ascii="Arial" w:hAnsi="Arial" w:cs="Arial"/>
          <w:color w:val="111111"/>
          <w:szCs w:val="24"/>
        </w:rPr>
        <w:t xml:space="preserve">Rules prescribes. This amendment </w:t>
      </w:r>
      <w:r w:rsidR="007B217A" w:rsidRPr="004C3BDA">
        <w:rPr>
          <w:rFonts w:ascii="Arial" w:hAnsi="Arial" w:cs="Arial"/>
          <w:color w:val="111111"/>
          <w:szCs w:val="24"/>
        </w:rPr>
        <w:t xml:space="preserve">adds to </w:t>
      </w:r>
      <w:r w:rsidR="004F60BA" w:rsidRPr="004C3BDA">
        <w:rPr>
          <w:rFonts w:ascii="Arial" w:hAnsi="Arial" w:cs="Arial"/>
          <w:color w:val="111111"/>
          <w:szCs w:val="24"/>
        </w:rPr>
        <w:t xml:space="preserve">the description of </w:t>
      </w:r>
      <w:r w:rsidR="00BE6706" w:rsidRPr="004C3BDA">
        <w:rPr>
          <w:rFonts w:ascii="Arial" w:hAnsi="Arial" w:cs="Arial"/>
          <w:color w:val="111111"/>
          <w:szCs w:val="24"/>
        </w:rPr>
        <w:t>D</w:t>
      </w:r>
      <w:r w:rsidR="004F60BA" w:rsidRPr="004C3BDA">
        <w:rPr>
          <w:rFonts w:ascii="Arial" w:hAnsi="Arial" w:cs="Arial"/>
          <w:color w:val="111111"/>
          <w:szCs w:val="24"/>
        </w:rPr>
        <w:t xml:space="preserve">ivision 3 </w:t>
      </w:r>
      <w:r w:rsidR="00235908" w:rsidRPr="004C3BDA">
        <w:rPr>
          <w:rFonts w:ascii="Arial" w:hAnsi="Arial" w:cs="Arial"/>
          <w:color w:val="111111"/>
          <w:szCs w:val="24"/>
        </w:rPr>
        <w:t xml:space="preserve">that </w:t>
      </w:r>
      <w:r w:rsidR="007B217A" w:rsidRPr="004C3BDA">
        <w:rPr>
          <w:rFonts w:ascii="Arial" w:hAnsi="Arial" w:cs="Arial"/>
          <w:color w:val="111111"/>
          <w:szCs w:val="24"/>
        </w:rPr>
        <w:t>the Division also</w:t>
      </w:r>
      <w:r w:rsidR="004F60BA" w:rsidRPr="004C3BDA">
        <w:rPr>
          <w:rFonts w:ascii="Arial" w:hAnsi="Arial" w:cs="Arial"/>
          <w:color w:val="111111"/>
          <w:szCs w:val="24"/>
        </w:rPr>
        <w:t xml:space="preserve"> prescribes special circumstances for the purposes of a person satisfying the work test on a day. </w:t>
      </w:r>
    </w:p>
    <w:p w14:paraId="16721125" w14:textId="3108822C" w:rsidR="004F60BA" w:rsidRPr="004C3BDA" w:rsidRDefault="004F60BA" w:rsidP="004C3BDA">
      <w:pPr>
        <w:shd w:val="clear" w:color="auto" w:fill="FFFFFF"/>
        <w:spacing w:before="0"/>
        <w:jc w:val="both"/>
        <w:textAlignment w:val="top"/>
        <w:rPr>
          <w:rFonts w:ascii="Arial" w:hAnsi="Arial" w:cs="Arial"/>
          <w:color w:val="111111"/>
          <w:szCs w:val="24"/>
        </w:rPr>
      </w:pPr>
    </w:p>
    <w:p w14:paraId="2E76A1A2" w14:textId="34E13607" w:rsidR="004F60BA" w:rsidRPr="004C3BDA" w:rsidRDefault="004F60BA" w:rsidP="004C3BDA">
      <w:pPr>
        <w:shd w:val="clear" w:color="auto" w:fill="FFFFFF"/>
        <w:spacing w:before="0"/>
        <w:jc w:val="both"/>
        <w:textAlignment w:val="top"/>
        <w:rPr>
          <w:rFonts w:ascii="Arial" w:hAnsi="Arial" w:cs="Arial"/>
          <w:color w:val="111111"/>
          <w:szCs w:val="24"/>
        </w:rPr>
      </w:pPr>
      <w:r w:rsidRPr="004C3BDA">
        <w:rPr>
          <w:rFonts w:ascii="Arial" w:hAnsi="Arial" w:cs="Arial"/>
          <w:b/>
          <w:color w:val="111111"/>
          <w:szCs w:val="24"/>
        </w:rPr>
        <w:t>Item 2</w:t>
      </w:r>
      <w:r w:rsidRPr="004C3BDA">
        <w:rPr>
          <w:rFonts w:ascii="Arial" w:hAnsi="Arial" w:cs="Arial"/>
          <w:color w:val="111111"/>
          <w:szCs w:val="24"/>
        </w:rPr>
        <w:t xml:space="preserve"> adds new section </w:t>
      </w:r>
      <w:r w:rsidR="00EA3A70" w:rsidRPr="004C3BDA">
        <w:rPr>
          <w:rFonts w:ascii="Arial" w:hAnsi="Arial" w:cs="Arial"/>
          <w:color w:val="111111"/>
          <w:szCs w:val="24"/>
        </w:rPr>
        <w:t xml:space="preserve">24B </w:t>
      </w:r>
      <w:r w:rsidRPr="004C3BDA">
        <w:rPr>
          <w:rFonts w:ascii="Arial" w:hAnsi="Arial" w:cs="Arial"/>
          <w:color w:val="111111"/>
          <w:szCs w:val="24"/>
        </w:rPr>
        <w:t xml:space="preserve">at the end of </w:t>
      </w:r>
      <w:r w:rsidR="00B6464D" w:rsidRPr="004C3BDA">
        <w:rPr>
          <w:rFonts w:ascii="Arial" w:hAnsi="Arial" w:cs="Arial"/>
          <w:color w:val="111111"/>
          <w:szCs w:val="24"/>
        </w:rPr>
        <w:t>D</w:t>
      </w:r>
      <w:r w:rsidRPr="004C3BDA">
        <w:rPr>
          <w:rFonts w:ascii="Arial" w:hAnsi="Arial" w:cs="Arial"/>
          <w:color w:val="111111"/>
          <w:szCs w:val="24"/>
        </w:rPr>
        <w:t xml:space="preserve">ivision 3 of </w:t>
      </w:r>
      <w:r w:rsidR="00B6464D" w:rsidRPr="004C3BDA">
        <w:rPr>
          <w:rFonts w:ascii="Arial" w:hAnsi="Arial" w:cs="Arial"/>
          <w:color w:val="111111"/>
          <w:szCs w:val="24"/>
        </w:rPr>
        <w:t>P</w:t>
      </w:r>
      <w:r w:rsidRPr="004C3BDA">
        <w:rPr>
          <w:rFonts w:ascii="Arial" w:hAnsi="Arial" w:cs="Arial"/>
          <w:color w:val="111111"/>
          <w:szCs w:val="24"/>
        </w:rPr>
        <w:t xml:space="preserve">art 2. This new section describes the special circumstances </w:t>
      </w:r>
      <w:r w:rsidR="00B6464D" w:rsidRPr="004C3BDA">
        <w:rPr>
          <w:rFonts w:ascii="Arial" w:hAnsi="Arial" w:cs="Arial"/>
          <w:color w:val="111111"/>
          <w:szCs w:val="24"/>
        </w:rPr>
        <w:t xml:space="preserve">of which </w:t>
      </w:r>
      <w:r w:rsidRPr="004C3BDA">
        <w:rPr>
          <w:rFonts w:ascii="Arial" w:hAnsi="Arial" w:cs="Arial"/>
          <w:color w:val="111111"/>
          <w:szCs w:val="24"/>
        </w:rPr>
        <w:t xml:space="preserve">the Secretary </w:t>
      </w:r>
      <w:r w:rsidR="00B6464D" w:rsidRPr="004C3BDA">
        <w:rPr>
          <w:rFonts w:ascii="Arial" w:hAnsi="Arial" w:cs="Arial"/>
          <w:color w:val="111111"/>
          <w:szCs w:val="24"/>
        </w:rPr>
        <w:t xml:space="preserve">may </w:t>
      </w:r>
      <w:r w:rsidR="00EA3A70" w:rsidRPr="004C3BDA">
        <w:rPr>
          <w:rFonts w:ascii="Arial" w:hAnsi="Arial" w:cs="Arial"/>
          <w:color w:val="111111"/>
          <w:szCs w:val="24"/>
        </w:rPr>
        <w:t xml:space="preserve">be satisfied, in order to determine if a person would have satisfied the work test on that day, if those circumstances had not existed. </w:t>
      </w:r>
    </w:p>
    <w:p w14:paraId="477D51DD" w14:textId="2DBA5F82" w:rsidR="00EA3A70" w:rsidRPr="004C3BDA" w:rsidRDefault="00EA3A70" w:rsidP="004C3BDA">
      <w:pPr>
        <w:shd w:val="clear" w:color="auto" w:fill="FFFFFF"/>
        <w:spacing w:before="0"/>
        <w:jc w:val="both"/>
        <w:textAlignment w:val="top"/>
        <w:rPr>
          <w:rFonts w:ascii="Arial" w:hAnsi="Arial" w:cs="Arial"/>
          <w:color w:val="111111"/>
          <w:szCs w:val="24"/>
        </w:rPr>
      </w:pPr>
    </w:p>
    <w:p w14:paraId="61EEB7FF" w14:textId="0B24AEE3" w:rsidR="00EA3A70" w:rsidRPr="004C3BDA" w:rsidRDefault="00EA3A70" w:rsidP="004C3BDA">
      <w:pPr>
        <w:shd w:val="clear" w:color="auto" w:fill="FFFFFF"/>
        <w:spacing w:before="0"/>
        <w:jc w:val="both"/>
        <w:textAlignment w:val="top"/>
        <w:rPr>
          <w:rFonts w:ascii="Arial" w:hAnsi="Arial" w:cs="Arial"/>
          <w:color w:val="111111"/>
          <w:szCs w:val="24"/>
        </w:rPr>
      </w:pPr>
      <w:r w:rsidRPr="004C3BDA">
        <w:rPr>
          <w:rFonts w:ascii="Arial" w:hAnsi="Arial" w:cs="Arial"/>
          <w:color w:val="111111"/>
          <w:szCs w:val="24"/>
        </w:rPr>
        <w:t>S</w:t>
      </w:r>
      <w:r w:rsidR="00B6464D" w:rsidRPr="004C3BDA">
        <w:rPr>
          <w:rFonts w:ascii="Arial" w:hAnsi="Arial" w:cs="Arial"/>
          <w:color w:val="111111"/>
          <w:szCs w:val="24"/>
        </w:rPr>
        <w:t>ubs</w:t>
      </w:r>
      <w:r w:rsidRPr="004C3BDA">
        <w:rPr>
          <w:rFonts w:ascii="Arial" w:hAnsi="Arial" w:cs="Arial"/>
          <w:color w:val="111111"/>
          <w:szCs w:val="24"/>
        </w:rPr>
        <w:t xml:space="preserve">ection 24B(1) </w:t>
      </w:r>
      <w:r w:rsidR="002A0335" w:rsidRPr="004C3BDA">
        <w:rPr>
          <w:rFonts w:ascii="Arial" w:hAnsi="Arial" w:cs="Arial"/>
          <w:color w:val="111111"/>
          <w:szCs w:val="24"/>
        </w:rPr>
        <w:t xml:space="preserve">provides </w:t>
      </w:r>
      <w:r w:rsidR="004D452D" w:rsidRPr="004C3BDA">
        <w:rPr>
          <w:rFonts w:ascii="Arial" w:hAnsi="Arial" w:cs="Arial"/>
          <w:color w:val="111111"/>
          <w:szCs w:val="24"/>
        </w:rPr>
        <w:t xml:space="preserve">that the section </w:t>
      </w:r>
      <w:r w:rsidRPr="004C3BDA">
        <w:rPr>
          <w:rFonts w:ascii="Arial" w:hAnsi="Arial" w:cs="Arial"/>
          <w:color w:val="111111"/>
          <w:szCs w:val="24"/>
        </w:rPr>
        <w:t>prescribes</w:t>
      </w:r>
      <w:r w:rsidR="004D452D" w:rsidRPr="004C3BDA">
        <w:rPr>
          <w:rFonts w:ascii="Arial" w:hAnsi="Arial" w:cs="Arial"/>
          <w:color w:val="111111"/>
          <w:szCs w:val="24"/>
        </w:rPr>
        <w:t xml:space="preserve"> special circumstances that a person </w:t>
      </w:r>
      <w:r w:rsidR="00235908" w:rsidRPr="004C3BDA">
        <w:rPr>
          <w:rFonts w:ascii="Arial" w:hAnsi="Arial" w:cs="Arial"/>
          <w:color w:val="111111"/>
          <w:szCs w:val="24"/>
        </w:rPr>
        <w:t xml:space="preserve">may </w:t>
      </w:r>
      <w:r w:rsidR="004D452D" w:rsidRPr="004C3BDA">
        <w:rPr>
          <w:rFonts w:ascii="Arial" w:hAnsi="Arial" w:cs="Arial"/>
          <w:color w:val="111111"/>
          <w:szCs w:val="24"/>
        </w:rPr>
        <w:t xml:space="preserve">experience </w:t>
      </w:r>
      <w:r w:rsidR="002A0335" w:rsidRPr="004C3BDA">
        <w:rPr>
          <w:rFonts w:ascii="Arial" w:hAnsi="Arial" w:cs="Arial"/>
          <w:color w:val="111111"/>
          <w:szCs w:val="24"/>
        </w:rPr>
        <w:t xml:space="preserve">resulting in them </w:t>
      </w:r>
      <w:r w:rsidR="004D452D" w:rsidRPr="004C3BDA">
        <w:rPr>
          <w:rFonts w:ascii="Arial" w:hAnsi="Arial" w:cs="Arial"/>
          <w:color w:val="111111"/>
          <w:szCs w:val="24"/>
        </w:rPr>
        <w:t>be</w:t>
      </w:r>
      <w:r w:rsidR="002A0335" w:rsidRPr="004C3BDA">
        <w:rPr>
          <w:rFonts w:ascii="Arial" w:hAnsi="Arial" w:cs="Arial"/>
          <w:color w:val="111111"/>
          <w:szCs w:val="24"/>
        </w:rPr>
        <w:t>ing</w:t>
      </w:r>
      <w:r w:rsidR="004D452D" w:rsidRPr="004C3BDA">
        <w:rPr>
          <w:rFonts w:ascii="Arial" w:hAnsi="Arial" w:cs="Arial"/>
          <w:color w:val="111111"/>
          <w:szCs w:val="24"/>
        </w:rPr>
        <w:t xml:space="preserve"> taken </w:t>
      </w:r>
      <w:r w:rsidR="00B6464D" w:rsidRPr="004C3BDA">
        <w:rPr>
          <w:rFonts w:ascii="Arial" w:hAnsi="Arial" w:cs="Arial"/>
          <w:color w:val="111111"/>
          <w:szCs w:val="24"/>
        </w:rPr>
        <w:t>to satisfy</w:t>
      </w:r>
      <w:r w:rsidR="004D452D" w:rsidRPr="004C3BDA">
        <w:rPr>
          <w:rFonts w:ascii="Arial" w:hAnsi="Arial" w:cs="Arial"/>
          <w:color w:val="111111"/>
          <w:szCs w:val="24"/>
        </w:rPr>
        <w:t xml:space="preserve"> the work test. This section refers to the empowering provision, section 36AA of the</w:t>
      </w:r>
      <w:r w:rsidR="002D0E86" w:rsidRPr="004C3BDA">
        <w:rPr>
          <w:rFonts w:ascii="Arial" w:hAnsi="Arial" w:cs="Arial"/>
          <w:color w:val="111111"/>
          <w:szCs w:val="24"/>
        </w:rPr>
        <w:t xml:space="preserve"> </w:t>
      </w:r>
      <w:r w:rsidR="004D452D" w:rsidRPr="004C3BDA">
        <w:rPr>
          <w:rFonts w:ascii="Arial" w:hAnsi="Arial" w:cs="Arial"/>
          <w:color w:val="111111"/>
          <w:szCs w:val="24"/>
        </w:rPr>
        <w:t xml:space="preserve">Act, which applies the special circumstances to both those in a </w:t>
      </w:r>
      <w:r w:rsidR="00A612FA" w:rsidRPr="004C3BDA">
        <w:rPr>
          <w:rFonts w:ascii="Arial" w:hAnsi="Arial" w:cs="Arial"/>
          <w:color w:val="111111"/>
          <w:szCs w:val="24"/>
        </w:rPr>
        <w:t>p</w:t>
      </w:r>
      <w:r w:rsidR="004D452D" w:rsidRPr="004C3BDA">
        <w:rPr>
          <w:rFonts w:ascii="Arial" w:hAnsi="Arial" w:cs="Arial"/>
          <w:color w:val="111111"/>
          <w:szCs w:val="24"/>
        </w:rPr>
        <w:t xml:space="preserve">arental </w:t>
      </w:r>
      <w:r w:rsidR="00A612FA" w:rsidRPr="004C3BDA">
        <w:rPr>
          <w:rFonts w:ascii="Arial" w:hAnsi="Arial" w:cs="Arial"/>
          <w:color w:val="111111"/>
          <w:szCs w:val="24"/>
        </w:rPr>
        <w:t>l</w:t>
      </w:r>
      <w:r w:rsidR="004D452D" w:rsidRPr="004C3BDA">
        <w:rPr>
          <w:rFonts w:ascii="Arial" w:hAnsi="Arial" w:cs="Arial"/>
          <w:color w:val="111111"/>
          <w:szCs w:val="24"/>
        </w:rPr>
        <w:t xml:space="preserve">eave </w:t>
      </w:r>
      <w:r w:rsidR="00A612FA" w:rsidRPr="004C3BDA">
        <w:rPr>
          <w:rFonts w:ascii="Arial" w:hAnsi="Arial" w:cs="Arial"/>
          <w:color w:val="111111"/>
          <w:szCs w:val="24"/>
        </w:rPr>
        <w:t>p</w:t>
      </w:r>
      <w:r w:rsidR="004D452D" w:rsidRPr="004C3BDA">
        <w:rPr>
          <w:rFonts w:ascii="Arial" w:hAnsi="Arial" w:cs="Arial"/>
          <w:color w:val="111111"/>
          <w:szCs w:val="24"/>
        </w:rPr>
        <w:t xml:space="preserve">ay and </w:t>
      </w:r>
      <w:r w:rsidR="00A612FA" w:rsidRPr="004C3BDA">
        <w:rPr>
          <w:rFonts w:ascii="Arial" w:hAnsi="Arial" w:cs="Arial"/>
          <w:color w:val="111111"/>
          <w:szCs w:val="24"/>
        </w:rPr>
        <w:t>d</w:t>
      </w:r>
      <w:r w:rsidR="004D452D" w:rsidRPr="004C3BDA">
        <w:rPr>
          <w:rFonts w:ascii="Arial" w:hAnsi="Arial" w:cs="Arial"/>
          <w:color w:val="111111"/>
          <w:szCs w:val="24"/>
        </w:rPr>
        <w:t xml:space="preserve">ad and </w:t>
      </w:r>
      <w:r w:rsidR="00A612FA" w:rsidRPr="004C3BDA">
        <w:rPr>
          <w:rFonts w:ascii="Arial" w:hAnsi="Arial" w:cs="Arial"/>
          <w:color w:val="111111"/>
          <w:szCs w:val="24"/>
        </w:rPr>
        <w:t>p</w:t>
      </w:r>
      <w:r w:rsidR="004D452D" w:rsidRPr="004C3BDA">
        <w:rPr>
          <w:rFonts w:ascii="Arial" w:hAnsi="Arial" w:cs="Arial"/>
          <w:color w:val="111111"/>
          <w:szCs w:val="24"/>
        </w:rPr>
        <w:t xml:space="preserve">artner </w:t>
      </w:r>
      <w:r w:rsidR="00A612FA" w:rsidRPr="004C3BDA">
        <w:rPr>
          <w:rFonts w:ascii="Arial" w:hAnsi="Arial" w:cs="Arial"/>
          <w:color w:val="111111"/>
          <w:szCs w:val="24"/>
        </w:rPr>
        <w:t>p</w:t>
      </w:r>
      <w:r w:rsidR="004D452D" w:rsidRPr="004C3BDA">
        <w:rPr>
          <w:rFonts w:ascii="Arial" w:hAnsi="Arial" w:cs="Arial"/>
          <w:color w:val="111111"/>
          <w:szCs w:val="24"/>
        </w:rPr>
        <w:t>ay work test period in accordance with section 32, Note 1A of the</w:t>
      </w:r>
      <w:r w:rsidR="002D0E86" w:rsidRPr="004C3BDA">
        <w:rPr>
          <w:rFonts w:ascii="Arial" w:hAnsi="Arial" w:cs="Arial"/>
          <w:color w:val="111111"/>
          <w:szCs w:val="24"/>
        </w:rPr>
        <w:t xml:space="preserve"> </w:t>
      </w:r>
      <w:r w:rsidR="004D452D" w:rsidRPr="004C3BDA">
        <w:rPr>
          <w:rFonts w:ascii="Arial" w:hAnsi="Arial" w:cs="Arial"/>
          <w:color w:val="111111"/>
          <w:szCs w:val="24"/>
        </w:rPr>
        <w:t>Act.</w:t>
      </w:r>
    </w:p>
    <w:p w14:paraId="75AD52CD" w14:textId="73C1260A" w:rsidR="004D452D" w:rsidRPr="004C3BDA" w:rsidRDefault="004D452D" w:rsidP="004C3BDA">
      <w:pPr>
        <w:shd w:val="clear" w:color="auto" w:fill="FFFFFF"/>
        <w:spacing w:before="0"/>
        <w:jc w:val="both"/>
        <w:textAlignment w:val="top"/>
        <w:rPr>
          <w:rFonts w:ascii="Arial" w:hAnsi="Arial" w:cs="Arial"/>
          <w:color w:val="111111"/>
          <w:szCs w:val="24"/>
        </w:rPr>
      </w:pPr>
    </w:p>
    <w:p w14:paraId="53DD4C69" w14:textId="35A448E6" w:rsidR="004D452D" w:rsidRPr="004C3BDA" w:rsidRDefault="004D452D" w:rsidP="004C3BDA">
      <w:pPr>
        <w:shd w:val="clear" w:color="auto" w:fill="FFFFFF"/>
        <w:spacing w:before="0"/>
        <w:jc w:val="both"/>
        <w:textAlignment w:val="top"/>
        <w:rPr>
          <w:rFonts w:ascii="Arial" w:hAnsi="Arial" w:cs="Arial"/>
          <w:color w:val="111111"/>
          <w:szCs w:val="24"/>
        </w:rPr>
      </w:pPr>
      <w:r w:rsidRPr="004C3BDA">
        <w:rPr>
          <w:rFonts w:ascii="Arial" w:hAnsi="Arial" w:cs="Arial"/>
          <w:color w:val="111111"/>
          <w:szCs w:val="24"/>
        </w:rPr>
        <w:t>S</w:t>
      </w:r>
      <w:r w:rsidR="00B6464D" w:rsidRPr="004C3BDA">
        <w:rPr>
          <w:rFonts w:ascii="Arial" w:hAnsi="Arial" w:cs="Arial"/>
          <w:color w:val="111111"/>
          <w:szCs w:val="24"/>
        </w:rPr>
        <w:t>ubs</w:t>
      </w:r>
      <w:r w:rsidRPr="004C3BDA">
        <w:rPr>
          <w:rFonts w:ascii="Arial" w:hAnsi="Arial" w:cs="Arial"/>
          <w:color w:val="111111"/>
          <w:szCs w:val="24"/>
        </w:rPr>
        <w:t xml:space="preserve">ection 24B(2) </w:t>
      </w:r>
      <w:r w:rsidR="00B6464D" w:rsidRPr="004C3BDA">
        <w:rPr>
          <w:rFonts w:ascii="Arial" w:hAnsi="Arial" w:cs="Arial"/>
          <w:color w:val="111111"/>
          <w:szCs w:val="24"/>
        </w:rPr>
        <w:t xml:space="preserve">prescribes </w:t>
      </w:r>
      <w:r w:rsidR="004C3BDA">
        <w:rPr>
          <w:rFonts w:ascii="Arial" w:hAnsi="Arial" w:cs="Arial"/>
          <w:color w:val="111111"/>
          <w:szCs w:val="24"/>
        </w:rPr>
        <w:t>the special circumstances.</w:t>
      </w:r>
    </w:p>
    <w:p w14:paraId="0779F2E8" w14:textId="6C685910" w:rsidR="004D452D" w:rsidRPr="004C3BDA" w:rsidRDefault="004D452D" w:rsidP="004C3BDA">
      <w:pPr>
        <w:shd w:val="clear" w:color="auto" w:fill="FFFFFF"/>
        <w:spacing w:before="0"/>
        <w:jc w:val="both"/>
        <w:textAlignment w:val="top"/>
        <w:rPr>
          <w:rFonts w:ascii="Arial" w:hAnsi="Arial" w:cs="Arial"/>
          <w:color w:val="111111"/>
          <w:szCs w:val="24"/>
        </w:rPr>
      </w:pPr>
    </w:p>
    <w:p w14:paraId="7A2DB026" w14:textId="1D7D2BA3" w:rsidR="004D452D" w:rsidRPr="004C3BDA" w:rsidRDefault="00B6464D" w:rsidP="004C3BDA">
      <w:pPr>
        <w:shd w:val="clear" w:color="auto" w:fill="FFFFFF"/>
        <w:spacing w:before="0"/>
        <w:jc w:val="both"/>
        <w:textAlignment w:val="top"/>
        <w:rPr>
          <w:rFonts w:ascii="Arial" w:hAnsi="Arial" w:cs="Arial"/>
          <w:color w:val="111111"/>
          <w:szCs w:val="24"/>
        </w:rPr>
      </w:pPr>
      <w:r w:rsidRPr="004C3BDA">
        <w:rPr>
          <w:rFonts w:ascii="Arial" w:hAnsi="Arial" w:cs="Arial"/>
          <w:color w:val="111111"/>
          <w:szCs w:val="24"/>
        </w:rPr>
        <w:t xml:space="preserve">Paragraph </w:t>
      </w:r>
      <w:r w:rsidR="004D452D" w:rsidRPr="004C3BDA">
        <w:rPr>
          <w:rFonts w:ascii="Arial" w:hAnsi="Arial" w:cs="Arial"/>
          <w:color w:val="111111"/>
          <w:szCs w:val="24"/>
        </w:rPr>
        <w:t xml:space="preserve">24B(2)(a) </w:t>
      </w:r>
      <w:r w:rsidR="00225DD5" w:rsidRPr="004C3BDA">
        <w:rPr>
          <w:rFonts w:ascii="Arial" w:hAnsi="Arial" w:cs="Arial"/>
          <w:color w:val="111111"/>
          <w:szCs w:val="24"/>
        </w:rPr>
        <w:t xml:space="preserve">prescribes </w:t>
      </w:r>
      <w:r w:rsidRPr="004C3BDA">
        <w:rPr>
          <w:rFonts w:ascii="Arial" w:hAnsi="Arial" w:cs="Arial"/>
          <w:color w:val="111111"/>
          <w:szCs w:val="24"/>
        </w:rPr>
        <w:t>the special circumstance of</w:t>
      </w:r>
      <w:r w:rsidR="00225DD5" w:rsidRPr="004C3BDA">
        <w:rPr>
          <w:rFonts w:ascii="Arial" w:hAnsi="Arial" w:cs="Arial"/>
          <w:color w:val="111111"/>
          <w:szCs w:val="24"/>
        </w:rPr>
        <w:t xml:space="preserve"> a person </w:t>
      </w:r>
      <w:r w:rsidR="004D452D" w:rsidRPr="004C3BDA">
        <w:rPr>
          <w:rFonts w:ascii="Arial" w:hAnsi="Arial" w:cs="Arial"/>
          <w:color w:val="111111"/>
          <w:szCs w:val="24"/>
        </w:rPr>
        <w:t>experienc</w:t>
      </w:r>
      <w:r w:rsidRPr="004C3BDA">
        <w:rPr>
          <w:rFonts w:ascii="Arial" w:hAnsi="Arial" w:cs="Arial"/>
          <w:color w:val="111111"/>
          <w:szCs w:val="24"/>
        </w:rPr>
        <w:t>ing</w:t>
      </w:r>
      <w:r w:rsidR="004D452D" w:rsidRPr="004C3BDA">
        <w:rPr>
          <w:rFonts w:ascii="Arial" w:hAnsi="Arial" w:cs="Arial"/>
          <w:color w:val="111111"/>
          <w:szCs w:val="24"/>
        </w:rPr>
        <w:t xml:space="preserve"> family or domestic violence, or is dealing with the impact of the family and domestic violence</w:t>
      </w:r>
      <w:r w:rsidR="006744F1" w:rsidRPr="004C3BDA">
        <w:rPr>
          <w:rFonts w:ascii="Arial" w:hAnsi="Arial" w:cs="Arial"/>
          <w:color w:val="111111"/>
          <w:szCs w:val="24"/>
        </w:rPr>
        <w:t xml:space="preserve"> that prevents a person performing paid work on a day</w:t>
      </w:r>
      <w:r w:rsidR="004D452D" w:rsidRPr="004C3BDA">
        <w:rPr>
          <w:rFonts w:ascii="Arial" w:hAnsi="Arial" w:cs="Arial"/>
          <w:color w:val="111111"/>
          <w:szCs w:val="24"/>
        </w:rPr>
        <w:t xml:space="preserve">. This section uses the plain </w:t>
      </w:r>
      <w:r w:rsidR="001D2FD2" w:rsidRPr="004C3BDA">
        <w:rPr>
          <w:rFonts w:ascii="Arial" w:hAnsi="Arial" w:cs="Arial"/>
          <w:color w:val="111111"/>
          <w:szCs w:val="24"/>
        </w:rPr>
        <w:t>English</w:t>
      </w:r>
      <w:r w:rsidR="004D452D" w:rsidRPr="004C3BDA">
        <w:rPr>
          <w:rFonts w:ascii="Arial" w:hAnsi="Arial" w:cs="Arial"/>
          <w:color w:val="111111"/>
          <w:szCs w:val="24"/>
        </w:rPr>
        <w:t xml:space="preserve"> meaning of family and domestic violence</w:t>
      </w:r>
      <w:r w:rsidR="00B53049" w:rsidRPr="004C3BDA">
        <w:rPr>
          <w:rFonts w:ascii="Arial" w:hAnsi="Arial" w:cs="Arial"/>
          <w:color w:val="111111"/>
          <w:szCs w:val="24"/>
        </w:rPr>
        <w:t xml:space="preserve"> to acknowledge that domestic and family violence entails a broad range of experiences</w:t>
      </w:r>
      <w:r w:rsidR="00225DD5" w:rsidRPr="004C3BDA">
        <w:rPr>
          <w:rFonts w:ascii="Arial" w:hAnsi="Arial" w:cs="Arial"/>
          <w:color w:val="111111"/>
          <w:szCs w:val="24"/>
        </w:rPr>
        <w:t xml:space="preserve"> and impacts</w:t>
      </w:r>
      <w:r w:rsidR="004C3BDA">
        <w:rPr>
          <w:rFonts w:ascii="Arial" w:hAnsi="Arial" w:cs="Arial"/>
          <w:color w:val="111111"/>
          <w:szCs w:val="24"/>
        </w:rPr>
        <w:t>.</w:t>
      </w:r>
    </w:p>
    <w:p w14:paraId="62F66EEF" w14:textId="230ABF89" w:rsidR="00B53049" w:rsidRPr="004C3BDA" w:rsidRDefault="00B53049" w:rsidP="004C3BDA">
      <w:pPr>
        <w:shd w:val="clear" w:color="auto" w:fill="FFFFFF"/>
        <w:spacing w:before="0"/>
        <w:jc w:val="both"/>
        <w:textAlignment w:val="top"/>
        <w:rPr>
          <w:rFonts w:ascii="Arial" w:hAnsi="Arial" w:cs="Arial"/>
          <w:color w:val="111111"/>
          <w:szCs w:val="24"/>
        </w:rPr>
      </w:pPr>
    </w:p>
    <w:p w14:paraId="08AD0CFB" w14:textId="0139424B" w:rsidR="00225DD5" w:rsidRPr="004C3BDA" w:rsidRDefault="00B6464D" w:rsidP="004C3BDA">
      <w:pPr>
        <w:shd w:val="clear" w:color="auto" w:fill="FFFFFF"/>
        <w:spacing w:before="0"/>
        <w:jc w:val="both"/>
        <w:textAlignment w:val="top"/>
        <w:rPr>
          <w:rFonts w:ascii="Arial" w:hAnsi="Arial" w:cs="Arial"/>
          <w:color w:val="111111"/>
          <w:szCs w:val="24"/>
        </w:rPr>
      </w:pPr>
      <w:r w:rsidRPr="004C3BDA">
        <w:rPr>
          <w:rFonts w:ascii="Arial" w:hAnsi="Arial" w:cs="Arial"/>
          <w:color w:val="111111"/>
          <w:szCs w:val="24"/>
        </w:rPr>
        <w:t xml:space="preserve">Paragraph </w:t>
      </w:r>
      <w:r w:rsidR="00B53049" w:rsidRPr="004C3BDA">
        <w:rPr>
          <w:rFonts w:ascii="Arial" w:hAnsi="Arial" w:cs="Arial"/>
          <w:color w:val="111111"/>
          <w:szCs w:val="24"/>
        </w:rPr>
        <w:t>24B(2</w:t>
      </w:r>
      <w:r w:rsidR="00225DD5" w:rsidRPr="004C3BDA">
        <w:rPr>
          <w:rFonts w:ascii="Arial" w:hAnsi="Arial" w:cs="Arial"/>
          <w:color w:val="111111"/>
          <w:szCs w:val="24"/>
        </w:rPr>
        <w:t>)</w:t>
      </w:r>
      <w:r w:rsidR="00B53049" w:rsidRPr="004C3BDA">
        <w:rPr>
          <w:rFonts w:ascii="Arial" w:hAnsi="Arial" w:cs="Arial"/>
          <w:color w:val="111111"/>
          <w:szCs w:val="24"/>
        </w:rPr>
        <w:t xml:space="preserve">(b) prescribes </w:t>
      </w:r>
      <w:r w:rsidRPr="004C3BDA">
        <w:rPr>
          <w:rFonts w:ascii="Arial" w:hAnsi="Arial" w:cs="Arial"/>
          <w:color w:val="111111"/>
          <w:szCs w:val="24"/>
        </w:rPr>
        <w:t>the special circumstance where</w:t>
      </w:r>
      <w:r w:rsidR="00B53049" w:rsidRPr="004C3BDA">
        <w:rPr>
          <w:rFonts w:ascii="Arial" w:hAnsi="Arial" w:cs="Arial"/>
          <w:color w:val="111111"/>
          <w:szCs w:val="24"/>
        </w:rPr>
        <w:t xml:space="preserve"> a person is affected by a severe medical condition, that prevents the person from performing paid work</w:t>
      </w:r>
      <w:r w:rsidR="00A612FA" w:rsidRPr="004C3BDA">
        <w:rPr>
          <w:rFonts w:ascii="Arial" w:hAnsi="Arial" w:cs="Arial"/>
          <w:color w:val="111111"/>
          <w:szCs w:val="24"/>
        </w:rPr>
        <w:t xml:space="preserve"> on a day</w:t>
      </w:r>
      <w:r w:rsidR="00B53049" w:rsidRPr="004C3BDA">
        <w:rPr>
          <w:rFonts w:ascii="Arial" w:hAnsi="Arial" w:cs="Arial"/>
          <w:color w:val="111111"/>
          <w:szCs w:val="24"/>
        </w:rPr>
        <w:t xml:space="preserve">. </w:t>
      </w:r>
      <w:r w:rsidR="00225DD5" w:rsidRPr="004C3BDA">
        <w:rPr>
          <w:rFonts w:ascii="Arial" w:hAnsi="Arial" w:cs="Arial"/>
          <w:color w:val="111111"/>
          <w:szCs w:val="24"/>
        </w:rPr>
        <w:t xml:space="preserve">The term severe medical condition has been used to cover both illness and injury. The severe </w:t>
      </w:r>
      <w:r w:rsidR="004D1D20" w:rsidRPr="004C3BDA">
        <w:rPr>
          <w:rFonts w:ascii="Arial" w:hAnsi="Arial" w:cs="Arial"/>
          <w:color w:val="111111"/>
          <w:szCs w:val="24"/>
        </w:rPr>
        <w:t>medical condition</w:t>
      </w:r>
      <w:r w:rsidR="00225DD5" w:rsidRPr="004C3BDA">
        <w:rPr>
          <w:rFonts w:ascii="Arial" w:hAnsi="Arial" w:cs="Arial"/>
          <w:color w:val="111111"/>
          <w:szCs w:val="24"/>
        </w:rPr>
        <w:t xml:space="preserve"> ‘preventing the person from performing paid work’ in this section denotes that the severity of the medical condition needs to be of a degree beyond </w:t>
      </w:r>
      <w:r w:rsidR="00235908" w:rsidRPr="004C3BDA">
        <w:rPr>
          <w:rFonts w:ascii="Arial" w:hAnsi="Arial" w:cs="Arial"/>
          <w:color w:val="111111"/>
          <w:szCs w:val="24"/>
        </w:rPr>
        <w:t xml:space="preserve">that of </w:t>
      </w:r>
      <w:r w:rsidR="00206B14" w:rsidRPr="004C3BDA">
        <w:rPr>
          <w:rFonts w:ascii="Arial" w:hAnsi="Arial" w:cs="Arial"/>
          <w:color w:val="111111"/>
          <w:szCs w:val="24"/>
        </w:rPr>
        <w:t xml:space="preserve">a person </w:t>
      </w:r>
      <w:r w:rsidR="00225DD5" w:rsidRPr="004C3BDA">
        <w:rPr>
          <w:rFonts w:ascii="Arial" w:hAnsi="Arial" w:cs="Arial"/>
          <w:color w:val="111111"/>
          <w:szCs w:val="24"/>
        </w:rPr>
        <w:t>experiencing a medical condi</w:t>
      </w:r>
      <w:r w:rsidR="004C3BDA">
        <w:rPr>
          <w:rFonts w:ascii="Arial" w:hAnsi="Arial" w:cs="Arial"/>
          <w:color w:val="111111"/>
          <w:szCs w:val="24"/>
        </w:rPr>
        <w:t>tion where they can still work.</w:t>
      </w:r>
    </w:p>
    <w:p w14:paraId="307DB269" w14:textId="6132308C" w:rsidR="00225DD5" w:rsidRPr="004C3BDA" w:rsidRDefault="00225DD5" w:rsidP="004C3BDA">
      <w:pPr>
        <w:shd w:val="clear" w:color="auto" w:fill="FFFFFF"/>
        <w:spacing w:before="0"/>
        <w:jc w:val="both"/>
        <w:textAlignment w:val="top"/>
        <w:rPr>
          <w:rFonts w:ascii="Arial" w:hAnsi="Arial" w:cs="Arial"/>
          <w:color w:val="111111"/>
          <w:szCs w:val="24"/>
        </w:rPr>
      </w:pPr>
    </w:p>
    <w:p w14:paraId="7BA2AE92" w14:textId="5B8C0C75" w:rsidR="00225DD5" w:rsidRPr="004C3BDA" w:rsidRDefault="00B6464D" w:rsidP="004C3BDA">
      <w:pPr>
        <w:shd w:val="clear" w:color="auto" w:fill="FFFFFF"/>
        <w:spacing w:before="0"/>
        <w:jc w:val="both"/>
        <w:textAlignment w:val="top"/>
        <w:rPr>
          <w:rFonts w:ascii="Arial" w:hAnsi="Arial" w:cs="Arial"/>
          <w:color w:val="111111"/>
          <w:szCs w:val="24"/>
        </w:rPr>
      </w:pPr>
      <w:r w:rsidRPr="004C3BDA">
        <w:rPr>
          <w:rFonts w:ascii="Arial" w:hAnsi="Arial" w:cs="Arial"/>
          <w:color w:val="111111"/>
          <w:szCs w:val="24"/>
        </w:rPr>
        <w:t xml:space="preserve">Paragraph </w:t>
      </w:r>
      <w:r w:rsidR="00225DD5" w:rsidRPr="004C3BDA">
        <w:rPr>
          <w:rFonts w:ascii="Arial" w:hAnsi="Arial" w:cs="Arial"/>
          <w:color w:val="111111"/>
          <w:szCs w:val="24"/>
        </w:rPr>
        <w:t xml:space="preserve">24B(2)(c) prescribes </w:t>
      </w:r>
      <w:r w:rsidRPr="004C3BDA">
        <w:rPr>
          <w:rFonts w:ascii="Arial" w:hAnsi="Arial" w:cs="Arial"/>
          <w:color w:val="111111"/>
          <w:szCs w:val="24"/>
        </w:rPr>
        <w:t>a special circumstance</w:t>
      </w:r>
      <w:r w:rsidR="00225DD5" w:rsidRPr="004C3BDA">
        <w:rPr>
          <w:rFonts w:ascii="Arial" w:hAnsi="Arial" w:cs="Arial"/>
          <w:color w:val="111111"/>
          <w:szCs w:val="24"/>
        </w:rPr>
        <w:t xml:space="preserve"> </w:t>
      </w:r>
      <w:r w:rsidR="00A612FA" w:rsidRPr="004C3BDA">
        <w:rPr>
          <w:rFonts w:ascii="Arial" w:hAnsi="Arial" w:cs="Arial"/>
          <w:color w:val="111111"/>
          <w:szCs w:val="24"/>
        </w:rPr>
        <w:t xml:space="preserve">where </w:t>
      </w:r>
      <w:r w:rsidRPr="004C3BDA">
        <w:rPr>
          <w:rFonts w:ascii="Arial" w:hAnsi="Arial" w:cs="Arial"/>
          <w:color w:val="111111"/>
          <w:szCs w:val="24"/>
        </w:rPr>
        <w:t xml:space="preserve">a person is </w:t>
      </w:r>
      <w:r w:rsidR="00225DD5" w:rsidRPr="004C3BDA">
        <w:rPr>
          <w:rFonts w:ascii="Arial" w:hAnsi="Arial" w:cs="Arial"/>
          <w:color w:val="111111"/>
          <w:szCs w:val="24"/>
        </w:rPr>
        <w:t xml:space="preserve">caring for a family member </w:t>
      </w:r>
      <w:r w:rsidRPr="004C3BDA">
        <w:rPr>
          <w:rFonts w:ascii="Arial" w:hAnsi="Arial" w:cs="Arial"/>
          <w:color w:val="111111"/>
          <w:szCs w:val="24"/>
        </w:rPr>
        <w:t xml:space="preserve">who </w:t>
      </w:r>
      <w:r w:rsidR="00225DD5" w:rsidRPr="004C3BDA">
        <w:rPr>
          <w:rFonts w:ascii="Arial" w:hAnsi="Arial" w:cs="Arial"/>
          <w:color w:val="111111"/>
          <w:szCs w:val="24"/>
        </w:rPr>
        <w:t xml:space="preserve">is affected by a severe medical condition. The severity of that medical condition is denoted by the description of the severity </w:t>
      </w:r>
      <w:r w:rsidR="00206B14" w:rsidRPr="004C3BDA">
        <w:rPr>
          <w:rFonts w:ascii="Arial" w:hAnsi="Arial" w:cs="Arial"/>
          <w:color w:val="111111"/>
          <w:szCs w:val="24"/>
        </w:rPr>
        <w:t xml:space="preserve">of the medical condition </w:t>
      </w:r>
      <w:r w:rsidR="004614D2" w:rsidRPr="004C3BDA">
        <w:rPr>
          <w:rFonts w:ascii="Arial" w:hAnsi="Arial" w:cs="Arial"/>
          <w:color w:val="111111"/>
          <w:szCs w:val="24"/>
        </w:rPr>
        <w:t xml:space="preserve">requiring </w:t>
      </w:r>
      <w:r w:rsidR="00206B14" w:rsidRPr="004C3BDA">
        <w:rPr>
          <w:rFonts w:ascii="Arial" w:hAnsi="Arial" w:cs="Arial"/>
          <w:color w:val="111111"/>
          <w:szCs w:val="24"/>
        </w:rPr>
        <w:t>the</w:t>
      </w:r>
      <w:r w:rsidR="00225DD5" w:rsidRPr="004C3BDA">
        <w:rPr>
          <w:rFonts w:ascii="Arial" w:hAnsi="Arial" w:cs="Arial"/>
          <w:color w:val="111111"/>
          <w:szCs w:val="24"/>
        </w:rPr>
        <w:t xml:space="preserve"> provision of care to a degree</w:t>
      </w:r>
      <w:r w:rsidR="004614D2" w:rsidRPr="004C3BDA">
        <w:rPr>
          <w:rFonts w:ascii="Arial" w:hAnsi="Arial" w:cs="Arial"/>
          <w:color w:val="111111"/>
          <w:szCs w:val="24"/>
        </w:rPr>
        <w:t xml:space="preserve"> that</w:t>
      </w:r>
      <w:r w:rsidR="00225DD5" w:rsidRPr="004C3BDA">
        <w:rPr>
          <w:rFonts w:ascii="Arial" w:hAnsi="Arial" w:cs="Arial"/>
          <w:color w:val="111111"/>
          <w:szCs w:val="24"/>
        </w:rPr>
        <w:t xml:space="preserve"> </w:t>
      </w:r>
      <w:r w:rsidR="00206B14" w:rsidRPr="004C3BDA">
        <w:rPr>
          <w:rFonts w:ascii="Arial" w:hAnsi="Arial" w:cs="Arial"/>
          <w:color w:val="111111"/>
          <w:szCs w:val="24"/>
        </w:rPr>
        <w:t>the person</w:t>
      </w:r>
      <w:r w:rsidR="00225DD5" w:rsidRPr="004C3BDA">
        <w:rPr>
          <w:rFonts w:ascii="Arial" w:hAnsi="Arial" w:cs="Arial"/>
          <w:color w:val="111111"/>
          <w:szCs w:val="24"/>
        </w:rPr>
        <w:t xml:space="preserve"> caring for </w:t>
      </w:r>
      <w:r w:rsidR="00206B14" w:rsidRPr="004C3BDA">
        <w:rPr>
          <w:rFonts w:ascii="Arial" w:hAnsi="Arial" w:cs="Arial"/>
          <w:color w:val="111111"/>
          <w:szCs w:val="24"/>
        </w:rPr>
        <w:t>their family member</w:t>
      </w:r>
      <w:r w:rsidR="00225DD5" w:rsidRPr="004C3BDA">
        <w:rPr>
          <w:rFonts w:ascii="Arial" w:hAnsi="Arial" w:cs="Arial"/>
          <w:color w:val="111111"/>
          <w:szCs w:val="24"/>
        </w:rPr>
        <w:t xml:space="preserve"> with </w:t>
      </w:r>
      <w:r w:rsidR="00206B14" w:rsidRPr="004C3BDA">
        <w:rPr>
          <w:rFonts w:ascii="Arial" w:hAnsi="Arial" w:cs="Arial"/>
          <w:color w:val="111111"/>
          <w:szCs w:val="24"/>
        </w:rPr>
        <w:t>the</w:t>
      </w:r>
      <w:r w:rsidR="00225DD5" w:rsidRPr="004C3BDA">
        <w:rPr>
          <w:rFonts w:ascii="Arial" w:hAnsi="Arial" w:cs="Arial"/>
          <w:color w:val="111111"/>
          <w:szCs w:val="24"/>
        </w:rPr>
        <w:t xml:space="preserve"> severe medical condition, </w:t>
      </w:r>
      <w:r w:rsidR="00C03845" w:rsidRPr="004C3BDA">
        <w:rPr>
          <w:rFonts w:ascii="Arial" w:hAnsi="Arial" w:cs="Arial"/>
          <w:color w:val="111111"/>
          <w:szCs w:val="24"/>
        </w:rPr>
        <w:t>is prevented from performing paid work on that day.</w:t>
      </w:r>
      <w:r w:rsidR="00D32DE0" w:rsidRPr="004C3BDA">
        <w:rPr>
          <w:rFonts w:ascii="Arial" w:hAnsi="Arial" w:cs="Arial"/>
          <w:color w:val="111111"/>
          <w:szCs w:val="24"/>
        </w:rPr>
        <w:t xml:space="preserve"> As someone needs to demonstrate that the existence of this circumstance prevents them from performing paid work on a day, they need to be able to demonstrate a timely and real connection to the workplace in order for this circumstance to apply. This section is not intended to cover someone who has been a long term carer and cannot meet the work test due to their ongoing caring responsibilities. The intention of this section is to account for care needs in a</w:t>
      </w:r>
      <w:r w:rsidR="00235908" w:rsidRPr="004C3BDA">
        <w:rPr>
          <w:rFonts w:ascii="Arial" w:hAnsi="Arial" w:cs="Arial"/>
          <w:color w:val="111111"/>
          <w:szCs w:val="24"/>
        </w:rPr>
        <w:t xml:space="preserve"> more</w:t>
      </w:r>
      <w:r w:rsidR="00D32DE0" w:rsidRPr="004C3BDA">
        <w:rPr>
          <w:rFonts w:ascii="Arial" w:hAnsi="Arial" w:cs="Arial"/>
          <w:color w:val="111111"/>
          <w:szCs w:val="24"/>
        </w:rPr>
        <w:t xml:space="preserve"> acute situation. </w:t>
      </w:r>
      <w:r w:rsidR="00C03845" w:rsidRPr="004C3BDA">
        <w:rPr>
          <w:rFonts w:ascii="Arial" w:hAnsi="Arial" w:cs="Arial"/>
          <w:color w:val="111111"/>
          <w:szCs w:val="24"/>
        </w:rPr>
        <w:t xml:space="preserve"> </w:t>
      </w:r>
      <w:r w:rsidR="00A612FA" w:rsidRPr="004C3BDA">
        <w:rPr>
          <w:rFonts w:ascii="Arial" w:hAnsi="Arial" w:cs="Arial"/>
          <w:color w:val="111111"/>
          <w:szCs w:val="24"/>
        </w:rPr>
        <w:t>‘Family member’ is defined at subsection 24B(3) below.</w:t>
      </w:r>
      <w:r w:rsidR="002A6701" w:rsidRPr="004C3BDA">
        <w:rPr>
          <w:rFonts w:ascii="Arial" w:hAnsi="Arial" w:cs="Arial"/>
          <w:color w:val="111111"/>
          <w:szCs w:val="24"/>
        </w:rPr>
        <w:t xml:space="preserve"> </w:t>
      </w:r>
    </w:p>
    <w:p w14:paraId="1BBB6816" w14:textId="7F94DE18" w:rsidR="00225DD5" w:rsidRPr="004C3BDA" w:rsidRDefault="00225DD5" w:rsidP="004C3BDA">
      <w:pPr>
        <w:spacing w:before="0"/>
        <w:jc w:val="both"/>
        <w:textAlignment w:val="top"/>
        <w:rPr>
          <w:rFonts w:ascii="Arial" w:hAnsi="Arial" w:cs="Arial"/>
          <w:color w:val="111111"/>
          <w:szCs w:val="24"/>
        </w:rPr>
      </w:pPr>
    </w:p>
    <w:p w14:paraId="0D193136" w14:textId="79F633A0" w:rsidR="00225DD5" w:rsidRPr="004C3BDA" w:rsidRDefault="00B6464D" w:rsidP="004C3BDA">
      <w:pPr>
        <w:spacing w:before="0"/>
        <w:jc w:val="both"/>
        <w:textAlignment w:val="top"/>
        <w:rPr>
          <w:rFonts w:ascii="Arial" w:hAnsi="Arial" w:cs="Arial"/>
          <w:color w:val="111111"/>
          <w:szCs w:val="24"/>
        </w:rPr>
      </w:pPr>
      <w:r w:rsidRPr="004C3BDA">
        <w:rPr>
          <w:rFonts w:ascii="Arial" w:hAnsi="Arial" w:cs="Arial"/>
          <w:color w:val="111111"/>
          <w:szCs w:val="24"/>
        </w:rPr>
        <w:t xml:space="preserve">Paragraph </w:t>
      </w:r>
      <w:r w:rsidR="00225DD5" w:rsidRPr="004C3BDA">
        <w:rPr>
          <w:rFonts w:ascii="Arial" w:hAnsi="Arial" w:cs="Arial"/>
          <w:color w:val="111111"/>
          <w:szCs w:val="24"/>
        </w:rPr>
        <w:t>24</w:t>
      </w:r>
      <w:r w:rsidR="00EC73A0" w:rsidRPr="004C3BDA">
        <w:rPr>
          <w:rFonts w:ascii="Arial" w:hAnsi="Arial" w:cs="Arial"/>
          <w:color w:val="111111"/>
          <w:szCs w:val="24"/>
        </w:rPr>
        <w:t>B</w:t>
      </w:r>
      <w:r w:rsidR="00225DD5" w:rsidRPr="004C3BDA">
        <w:rPr>
          <w:rFonts w:ascii="Arial" w:hAnsi="Arial" w:cs="Arial"/>
          <w:color w:val="111111"/>
          <w:szCs w:val="24"/>
        </w:rPr>
        <w:t>(2)(d)</w:t>
      </w:r>
      <w:r w:rsidR="000E4231" w:rsidRPr="004C3BDA">
        <w:rPr>
          <w:rFonts w:ascii="Arial" w:hAnsi="Arial" w:cs="Arial"/>
          <w:color w:val="111111"/>
          <w:szCs w:val="24"/>
        </w:rPr>
        <w:t xml:space="preserve"> prescribes </w:t>
      </w:r>
      <w:r w:rsidRPr="004C3BDA">
        <w:rPr>
          <w:rFonts w:ascii="Arial" w:hAnsi="Arial" w:cs="Arial"/>
          <w:color w:val="111111"/>
          <w:szCs w:val="24"/>
        </w:rPr>
        <w:t>a special circumstance that a</w:t>
      </w:r>
      <w:r w:rsidR="000E4231" w:rsidRPr="004C3BDA">
        <w:rPr>
          <w:rFonts w:ascii="Arial" w:hAnsi="Arial" w:cs="Arial"/>
          <w:color w:val="111111"/>
          <w:szCs w:val="24"/>
        </w:rPr>
        <w:t xml:space="preserve"> person is </w:t>
      </w:r>
      <w:r w:rsidR="00EC73A0" w:rsidRPr="004C3BDA">
        <w:rPr>
          <w:rFonts w:ascii="Arial" w:hAnsi="Arial" w:cs="Arial"/>
          <w:color w:val="111111"/>
          <w:szCs w:val="24"/>
        </w:rPr>
        <w:t xml:space="preserve">severely </w:t>
      </w:r>
      <w:r w:rsidR="000E4231" w:rsidRPr="004C3BDA">
        <w:rPr>
          <w:rFonts w:ascii="Arial" w:hAnsi="Arial" w:cs="Arial"/>
          <w:color w:val="111111"/>
          <w:szCs w:val="24"/>
        </w:rPr>
        <w:t>affected by a natural disaster</w:t>
      </w:r>
      <w:r w:rsidR="00280D62" w:rsidRPr="004C3BDA">
        <w:rPr>
          <w:rFonts w:ascii="Arial" w:hAnsi="Arial" w:cs="Arial"/>
          <w:color w:val="111111"/>
          <w:szCs w:val="24"/>
        </w:rPr>
        <w:t>, which prevents the person from performing paid work on a day,</w:t>
      </w:r>
      <w:r w:rsidR="000E4231" w:rsidRPr="004C3BDA">
        <w:rPr>
          <w:rFonts w:ascii="Arial" w:hAnsi="Arial" w:cs="Arial"/>
          <w:color w:val="111111"/>
          <w:szCs w:val="24"/>
        </w:rPr>
        <w:t xml:space="preserve"> that has been declared by the Commonwealth or a State or Territory. Declared takes its plain English meaning in this context. A Commonwealth, State or Territory </w:t>
      </w:r>
      <w:r w:rsidR="00EC73A0" w:rsidRPr="004C3BDA">
        <w:rPr>
          <w:rFonts w:ascii="Arial" w:hAnsi="Arial" w:cs="Arial"/>
          <w:color w:val="111111"/>
          <w:szCs w:val="24"/>
        </w:rPr>
        <w:t xml:space="preserve">denotes the jurisdiction in which the natural disaster must occur for the person to be considered severely affected by the </w:t>
      </w:r>
      <w:r w:rsidR="00F67152" w:rsidRPr="004C3BDA">
        <w:rPr>
          <w:rFonts w:ascii="Arial" w:hAnsi="Arial" w:cs="Arial"/>
          <w:color w:val="111111"/>
          <w:szCs w:val="24"/>
        </w:rPr>
        <w:t>natural disaster</w:t>
      </w:r>
      <w:r w:rsidR="00EC73A0" w:rsidRPr="004C3BDA">
        <w:rPr>
          <w:rFonts w:ascii="Arial" w:hAnsi="Arial" w:cs="Arial"/>
          <w:color w:val="111111"/>
          <w:szCs w:val="24"/>
        </w:rPr>
        <w:t xml:space="preserve">. </w:t>
      </w:r>
      <w:r w:rsidR="00A60F04" w:rsidRPr="004C3BDA">
        <w:rPr>
          <w:rFonts w:ascii="Arial" w:hAnsi="Arial" w:cs="Arial"/>
          <w:color w:val="111111"/>
          <w:szCs w:val="24"/>
        </w:rPr>
        <w:t>Natural disaster also takes its plain English meaning and is intended to cover circumstances such as a bush, fire, flood or major storm, declared as a natural disaster by the governme</w:t>
      </w:r>
      <w:r w:rsidR="001C0232" w:rsidRPr="004C3BDA">
        <w:rPr>
          <w:rFonts w:ascii="Arial" w:hAnsi="Arial" w:cs="Arial"/>
          <w:color w:val="111111"/>
          <w:szCs w:val="24"/>
        </w:rPr>
        <w:t>n</w:t>
      </w:r>
      <w:r w:rsidR="00A60F04" w:rsidRPr="004C3BDA">
        <w:rPr>
          <w:rFonts w:ascii="Arial" w:hAnsi="Arial" w:cs="Arial"/>
          <w:color w:val="111111"/>
          <w:szCs w:val="24"/>
        </w:rPr>
        <w:t>t o</w:t>
      </w:r>
      <w:r w:rsidR="001C0232" w:rsidRPr="004C3BDA">
        <w:rPr>
          <w:rFonts w:ascii="Arial" w:hAnsi="Arial" w:cs="Arial"/>
          <w:color w:val="111111"/>
          <w:szCs w:val="24"/>
        </w:rPr>
        <w:t>r</w:t>
      </w:r>
      <w:r w:rsidR="00A60F04" w:rsidRPr="004C3BDA">
        <w:rPr>
          <w:rFonts w:ascii="Arial" w:hAnsi="Arial" w:cs="Arial"/>
          <w:color w:val="111111"/>
          <w:szCs w:val="24"/>
        </w:rPr>
        <w:t xml:space="preserve"> the relevant jurisdiction or authority in that jurisdiction. </w:t>
      </w:r>
      <w:r w:rsidR="00EC73A0" w:rsidRPr="004C3BDA">
        <w:rPr>
          <w:rFonts w:ascii="Arial" w:hAnsi="Arial" w:cs="Arial"/>
          <w:color w:val="111111"/>
          <w:szCs w:val="24"/>
        </w:rPr>
        <w:t xml:space="preserve">The jurisdictions are any part of </w:t>
      </w:r>
      <w:r w:rsidR="001D2FD2" w:rsidRPr="004C3BDA">
        <w:rPr>
          <w:rFonts w:ascii="Arial" w:hAnsi="Arial" w:cs="Arial"/>
          <w:color w:val="111111"/>
          <w:szCs w:val="24"/>
        </w:rPr>
        <w:t xml:space="preserve">Australia as defined in the </w:t>
      </w:r>
      <w:r w:rsidR="00887E53" w:rsidRPr="004C3BDA">
        <w:rPr>
          <w:rFonts w:ascii="Arial" w:hAnsi="Arial" w:cs="Arial"/>
          <w:color w:val="111111"/>
          <w:szCs w:val="24"/>
        </w:rPr>
        <w:t>Act,</w:t>
      </w:r>
      <w:r w:rsidR="00EC73A0" w:rsidRPr="004C3BDA">
        <w:rPr>
          <w:rFonts w:ascii="Arial" w:hAnsi="Arial" w:cs="Arial"/>
          <w:color w:val="111111"/>
          <w:szCs w:val="24"/>
        </w:rPr>
        <w:t xml:space="preserve"> or a State or Territory within Australia</w:t>
      </w:r>
      <w:r w:rsidR="00F67152" w:rsidRPr="004C3BDA">
        <w:rPr>
          <w:rFonts w:ascii="Arial" w:hAnsi="Arial" w:cs="Arial"/>
          <w:color w:val="111111"/>
          <w:szCs w:val="24"/>
        </w:rPr>
        <w:t>, as declared by the relevant government</w:t>
      </w:r>
      <w:r w:rsidRPr="004C3BDA">
        <w:rPr>
          <w:rFonts w:ascii="Arial" w:hAnsi="Arial" w:cs="Arial"/>
          <w:color w:val="111111"/>
          <w:szCs w:val="24"/>
        </w:rPr>
        <w:t xml:space="preserve"> (at subparagraph 24B(2)(d)(i))</w:t>
      </w:r>
      <w:r w:rsidR="00EC73A0" w:rsidRPr="004C3BDA">
        <w:rPr>
          <w:rFonts w:ascii="Arial" w:hAnsi="Arial" w:cs="Arial"/>
          <w:color w:val="111111"/>
          <w:szCs w:val="24"/>
        </w:rPr>
        <w:t xml:space="preserve">. </w:t>
      </w:r>
      <w:r w:rsidRPr="004C3BDA">
        <w:rPr>
          <w:rFonts w:ascii="Arial" w:hAnsi="Arial" w:cs="Arial"/>
          <w:color w:val="111111"/>
          <w:szCs w:val="24"/>
        </w:rPr>
        <w:t xml:space="preserve">Subparagraph </w:t>
      </w:r>
      <w:r w:rsidR="00EC73A0" w:rsidRPr="004C3BDA">
        <w:rPr>
          <w:rFonts w:ascii="Arial" w:hAnsi="Arial" w:cs="Arial"/>
          <w:color w:val="111111"/>
          <w:szCs w:val="24"/>
        </w:rPr>
        <w:t xml:space="preserve">24B(2)(d)(ii) </w:t>
      </w:r>
      <w:r w:rsidR="004308D6" w:rsidRPr="004C3BDA">
        <w:rPr>
          <w:rFonts w:ascii="Arial" w:hAnsi="Arial" w:cs="Arial"/>
          <w:color w:val="111111"/>
          <w:szCs w:val="24"/>
        </w:rPr>
        <w:t xml:space="preserve">allows </w:t>
      </w:r>
      <w:r w:rsidR="00EC73A0" w:rsidRPr="004C3BDA">
        <w:rPr>
          <w:rFonts w:ascii="Arial" w:hAnsi="Arial" w:cs="Arial"/>
          <w:color w:val="111111"/>
          <w:szCs w:val="24"/>
        </w:rPr>
        <w:t xml:space="preserve">an authority </w:t>
      </w:r>
      <w:r w:rsidRPr="004C3BDA">
        <w:rPr>
          <w:rFonts w:ascii="Arial" w:hAnsi="Arial" w:cs="Arial"/>
          <w:color w:val="111111"/>
          <w:szCs w:val="24"/>
        </w:rPr>
        <w:t xml:space="preserve">responsible for managing responses to natural disasters </w:t>
      </w:r>
      <w:r w:rsidR="00EC73A0" w:rsidRPr="004C3BDA">
        <w:rPr>
          <w:rFonts w:ascii="Arial" w:hAnsi="Arial" w:cs="Arial"/>
          <w:color w:val="111111"/>
          <w:szCs w:val="24"/>
        </w:rPr>
        <w:t xml:space="preserve">within those jurisdictions </w:t>
      </w:r>
      <w:r w:rsidR="004308D6" w:rsidRPr="004C3BDA">
        <w:rPr>
          <w:rFonts w:ascii="Arial" w:hAnsi="Arial" w:cs="Arial"/>
          <w:color w:val="111111"/>
          <w:szCs w:val="24"/>
        </w:rPr>
        <w:t xml:space="preserve">to </w:t>
      </w:r>
      <w:r w:rsidR="00EC73A0" w:rsidRPr="004C3BDA">
        <w:rPr>
          <w:rFonts w:ascii="Arial" w:hAnsi="Arial" w:cs="Arial"/>
          <w:color w:val="111111"/>
          <w:szCs w:val="24"/>
        </w:rPr>
        <w:t>make the declaration of a natural disaster and if that is the case, a person can still be considered severely affected by a natural disaster</w:t>
      </w:r>
      <w:r w:rsidR="00702A2A" w:rsidRPr="004C3BDA">
        <w:rPr>
          <w:rFonts w:ascii="Arial" w:hAnsi="Arial" w:cs="Arial"/>
          <w:color w:val="111111"/>
          <w:szCs w:val="24"/>
        </w:rPr>
        <w:t xml:space="preserve"> on a day</w:t>
      </w:r>
      <w:r w:rsidR="00EC73A0" w:rsidRPr="004C3BDA">
        <w:rPr>
          <w:rFonts w:ascii="Arial" w:hAnsi="Arial" w:cs="Arial"/>
          <w:color w:val="111111"/>
          <w:szCs w:val="24"/>
        </w:rPr>
        <w:t xml:space="preserve">. </w:t>
      </w:r>
    </w:p>
    <w:p w14:paraId="0AE5645D" w14:textId="1D47E9ED" w:rsidR="00F67152" w:rsidRPr="004C3BDA" w:rsidRDefault="00F67152" w:rsidP="004C3BDA">
      <w:pPr>
        <w:shd w:val="clear" w:color="auto" w:fill="FFFFFF"/>
        <w:spacing w:before="0"/>
        <w:jc w:val="both"/>
        <w:textAlignment w:val="top"/>
        <w:rPr>
          <w:rFonts w:ascii="Arial" w:hAnsi="Arial" w:cs="Arial"/>
          <w:color w:val="111111"/>
          <w:szCs w:val="24"/>
        </w:rPr>
      </w:pPr>
    </w:p>
    <w:p w14:paraId="577870CD" w14:textId="669899E0" w:rsidR="00172727" w:rsidRPr="004C3BDA" w:rsidRDefault="00F67152" w:rsidP="004C3BDA">
      <w:pPr>
        <w:shd w:val="clear" w:color="auto" w:fill="FFFFFF"/>
        <w:spacing w:before="0"/>
        <w:jc w:val="both"/>
        <w:textAlignment w:val="top"/>
        <w:rPr>
          <w:rFonts w:ascii="Arial" w:hAnsi="Arial" w:cs="Arial"/>
          <w:color w:val="111111"/>
          <w:szCs w:val="24"/>
        </w:rPr>
      </w:pPr>
      <w:r w:rsidRPr="004C3BDA">
        <w:rPr>
          <w:rFonts w:ascii="Arial" w:hAnsi="Arial" w:cs="Arial"/>
          <w:color w:val="111111"/>
          <w:szCs w:val="24"/>
        </w:rPr>
        <w:t>S</w:t>
      </w:r>
      <w:r w:rsidR="004308D6" w:rsidRPr="004C3BDA">
        <w:rPr>
          <w:rFonts w:ascii="Arial" w:hAnsi="Arial" w:cs="Arial"/>
          <w:color w:val="111111"/>
          <w:szCs w:val="24"/>
        </w:rPr>
        <w:t>ubs</w:t>
      </w:r>
      <w:r w:rsidRPr="004C3BDA">
        <w:rPr>
          <w:rFonts w:ascii="Arial" w:hAnsi="Arial" w:cs="Arial"/>
          <w:color w:val="111111"/>
          <w:szCs w:val="24"/>
        </w:rPr>
        <w:t xml:space="preserve">ection 24B(3) </w:t>
      </w:r>
      <w:r w:rsidR="00A612FA" w:rsidRPr="004C3BDA">
        <w:rPr>
          <w:rFonts w:ascii="Arial" w:hAnsi="Arial" w:cs="Arial"/>
          <w:color w:val="111111"/>
          <w:szCs w:val="24"/>
        </w:rPr>
        <w:t xml:space="preserve">gives the meaning of </w:t>
      </w:r>
      <w:r w:rsidRPr="004C3BDA">
        <w:rPr>
          <w:rFonts w:ascii="Arial" w:hAnsi="Arial" w:cs="Arial"/>
          <w:color w:val="111111"/>
          <w:szCs w:val="24"/>
        </w:rPr>
        <w:t xml:space="preserve">family member </w:t>
      </w:r>
      <w:r w:rsidR="00172727" w:rsidRPr="004C3BDA">
        <w:rPr>
          <w:rFonts w:ascii="Arial" w:hAnsi="Arial" w:cs="Arial"/>
          <w:color w:val="111111"/>
          <w:szCs w:val="24"/>
        </w:rPr>
        <w:t>for the purpose</w:t>
      </w:r>
      <w:r w:rsidR="00A612FA" w:rsidRPr="004C3BDA">
        <w:rPr>
          <w:rFonts w:ascii="Arial" w:hAnsi="Arial" w:cs="Arial"/>
          <w:color w:val="111111"/>
          <w:szCs w:val="24"/>
        </w:rPr>
        <w:t>s</w:t>
      </w:r>
      <w:r w:rsidR="00172727" w:rsidRPr="004C3BDA">
        <w:rPr>
          <w:rFonts w:ascii="Arial" w:hAnsi="Arial" w:cs="Arial"/>
          <w:color w:val="111111"/>
          <w:szCs w:val="24"/>
        </w:rPr>
        <w:t xml:space="preserve"> of </w:t>
      </w:r>
      <w:r w:rsidR="004308D6" w:rsidRPr="004C3BDA">
        <w:rPr>
          <w:rFonts w:ascii="Arial" w:hAnsi="Arial" w:cs="Arial"/>
          <w:color w:val="111111"/>
          <w:szCs w:val="24"/>
        </w:rPr>
        <w:t xml:space="preserve">paragraph </w:t>
      </w:r>
      <w:r w:rsidR="00172727" w:rsidRPr="004C3BDA">
        <w:rPr>
          <w:rFonts w:ascii="Arial" w:hAnsi="Arial" w:cs="Arial"/>
          <w:color w:val="111111"/>
          <w:szCs w:val="24"/>
        </w:rPr>
        <w:t>24B</w:t>
      </w:r>
      <w:r w:rsidR="00A612FA" w:rsidRPr="004C3BDA">
        <w:rPr>
          <w:rFonts w:ascii="Arial" w:hAnsi="Arial" w:cs="Arial"/>
          <w:color w:val="111111"/>
          <w:szCs w:val="24"/>
        </w:rPr>
        <w:t>(</w:t>
      </w:r>
      <w:r w:rsidR="00172727" w:rsidRPr="004C3BDA">
        <w:rPr>
          <w:rFonts w:ascii="Arial" w:hAnsi="Arial" w:cs="Arial"/>
          <w:color w:val="111111"/>
          <w:szCs w:val="24"/>
        </w:rPr>
        <w:t>2</w:t>
      </w:r>
      <w:r w:rsidR="00A612FA" w:rsidRPr="004C3BDA">
        <w:rPr>
          <w:rFonts w:ascii="Arial" w:hAnsi="Arial" w:cs="Arial"/>
          <w:color w:val="111111"/>
          <w:szCs w:val="24"/>
        </w:rPr>
        <w:t>)</w:t>
      </w:r>
      <w:r w:rsidR="00172727" w:rsidRPr="004C3BDA">
        <w:rPr>
          <w:rFonts w:ascii="Arial" w:hAnsi="Arial" w:cs="Arial"/>
          <w:color w:val="111111"/>
          <w:szCs w:val="24"/>
        </w:rPr>
        <w:t>(c)</w:t>
      </w:r>
      <w:r w:rsidRPr="004C3BDA">
        <w:rPr>
          <w:rFonts w:ascii="Arial" w:hAnsi="Arial" w:cs="Arial"/>
          <w:color w:val="111111"/>
          <w:szCs w:val="24"/>
        </w:rPr>
        <w:t xml:space="preserve">. </w:t>
      </w:r>
    </w:p>
    <w:p w14:paraId="1C5CABC5" w14:textId="77777777" w:rsidR="00172727" w:rsidRPr="004C3BDA" w:rsidRDefault="00172727" w:rsidP="004C3BDA">
      <w:pPr>
        <w:shd w:val="clear" w:color="auto" w:fill="FFFFFF"/>
        <w:spacing w:before="0"/>
        <w:jc w:val="both"/>
        <w:textAlignment w:val="top"/>
        <w:rPr>
          <w:rFonts w:ascii="Arial" w:hAnsi="Arial" w:cs="Arial"/>
          <w:color w:val="111111"/>
          <w:szCs w:val="24"/>
        </w:rPr>
      </w:pPr>
    </w:p>
    <w:p w14:paraId="62E4CC8D" w14:textId="0D192A23" w:rsidR="00F9226A" w:rsidRPr="004C3BDA" w:rsidRDefault="00F67152" w:rsidP="004C3BDA">
      <w:pPr>
        <w:shd w:val="clear" w:color="auto" w:fill="FFFFFF"/>
        <w:spacing w:before="0"/>
        <w:jc w:val="both"/>
        <w:textAlignment w:val="top"/>
        <w:rPr>
          <w:rFonts w:ascii="Arial" w:hAnsi="Arial" w:cs="Arial"/>
          <w:color w:val="111111"/>
          <w:szCs w:val="24"/>
        </w:rPr>
      </w:pPr>
      <w:r w:rsidRPr="004C3BDA">
        <w:rPr>
          <w:rFonts w:ascii="Arial" w:hAnsi="Arial" w:cs="Arial"/>
          <w:color w:val="111111"/>
          <w:szCs w:val="24"/>
        </w:rPr>
        <w:t>This definition</w:t>
      </w:r>
      <w:r w:rsidR="00172727" w:rsidRPr="004C3BDA">
        <w:rPr>
          <w:rFonts w:ascii="Arial" w:hAnsi="Arial" w:cs="Arial"/>
          <w:color w:val="111111"/>
          <w:szCs w:val="24"/>
        </w:rPr>
        <w:t xml:space="preserve"> is quite broad to acknowledge that families are constituted in a variety of ways. </w:t>
      </w:r>
    </w:p>
    <w:p w14:paraId="39916621" w14:textId="77777777" w:rsidR="00F9226A" w:rsidRPr="004C3BDA" w:rsidRDefault="00F9226A" w:rsidP="004C3BDA">
      <w:pPr>
        <w:shd w:val="clear" w:color="auto" w:fill="FFFFFF"/>
        <w:spacing w:before="0"/>
        <w:jc w:val="both"/>
        <w:textAlignment w:val="top"/>
        <w:rPr>
          <w:rFonts w:ascii="Arial" w:hAnsi="Arial" w:cs="Arial"/>
          <w:color w:val="111111"/>
          <w:szCs w:val="24"/>
        </w:rPr>
      </w:pPr>
    </w:p>
    <w:p w14:paraId="45C1544B" w14:textId="19722E6C" w:rsidR="00F9226A" w:rsidRPr="004C3BDA" w:rsidRDefault="004308D6" w:rsidP="004C3BDA">
      <w:pPr>
        <w:shd w:val="clear" w:color="auto" w:fill="FFFFFF"/>
        <w:spacing w:before="0"/>
        <w:jc w:val="both"/>
        <w:textAlignment w:val="top"/>
        <w:rPr>
          <w:rFonts w:ascii="Arial" w:hAnsi="Arial" w:cs="Arial"/>
          <w:color w:val="111111"/>
          <w:szCs w:val="24"/>
        </w:rPr>
      </w:pPr>
      <w:r w:rsidRPr="004C3BDA">
        <w:rPr>
          <w:rFonts w:ascii="Arial" w:hAnsi="Arial" w:cs="Arial"/>
          <w:color w:val="111111"/>
          <w:szCs w:val="24"/>
        </w:rPr>
        <w:t xml:space="preserve">Paragraph </w:t>
      </w:r>
      <w:r w:rsidR="00172727" w:rsidRPr="004C3BDA">
        <w:rPr>
          <w:rFonts w:ascii="Arial" w:hAnsi="Arial" w:cs="Arial"/>
          <w:color w:val="111111"/>
          <w:szCs w:val="24"/>
        </w:rPr>
        <w:t>24B(3)(a) includes a person’s partner.</w:t>
      </w:r>
    </w:p>
    <w:p w14:paraId="34DDCC13" w14:textId="77777777" w:rsidR="00F9226A" w:rsidRPr="004C3BDA" w:rsidRDefault="00F9226A" w:rsidP="004C3BDA">
      <w:pPr>
        <w:shd w:val="clear" w:color="auto" w:fill="FFFFFF"/>
        <w:spacing w:before="0"/>
        <w:jc w:val="both"/>
        <w:textAlignment w:val="top"/>
        <w:rPr>
          <w:rFonts w:ascii="Arial" w:hAnsi="Arial" w:cs="Arial"/>
          <w:color w:val="111111"/>
          <w:szCs w:val="24"/>
        </w:rPr>
      </w:pPr>
    </w:p>
    <w:p w14:paraId="375C8CCC" w14:textId="082BDEBF" w:rsidR="00F9226A" w:rsidRPr="004C3BDA" w:rsidRDefault="004308D6" w:rsidP="004C3BDA">
      <w:pPr>
        <w:shd w:val="clear" w:color="auto" w:fill="FFFFFF"/>
        <w:spacing w:before="0"/>
        <w:jc w:val="both"/>
        <w:textAlignment w:val="top"/>
        <w:rPr>
          <w:rFonts w:ascii="Arial" w:hAnsi="Arial" w:cs="Arial"/>
          <w:color w:val="111111"/>
          <w:szCs w:val="24"/>
        </w:rPr>
      </w:pPr>
      <w:r w:rsidRPr="004C3BDA">
        <w:rPr>
          <w:rFonts w:ascii="Arial" w:hAnsi="Arial" w:cs="Arial"/>
          <w:color w:val="111111"/>
          <w:szCs w:val="24"/>
        </w:rPr>
        <w:t>Paragraph</w:t>
      </w:r>
      <w:r w:rsidR="00172727" w:rsidRPr="004C3BDA">
        <w:rPr>
          <w:rFonts w:ascii="Arial" w:hAnsi="Arial" w:cs="Arial"/>
          <w:color w:val="111111"/>
          <w:szCs w:val="24"/>
        </w:rPr>
        <w:t xml:space="preserve"> 24B(3)(b) includes a person’s natural child, adoptive child or stepchild so as not to disadvantage adoptive parents or parents with stepchildren. </w:t>
      </w:r>
    </w:p>
    <w:p w14:paraId="27EDE8D6" w14:textId="77777777" w:rsidR="00F9226A" w:rsidRPr="004C3BDA" w:rsidRDefault="00F9226A" w:rsidP="004C3BDA">
      <w:pPr>
        <w:shd w:val="clear" w:color="auto" w:fill="FFFFFF"/>
        <w:spacing w:before="0"/>
        <w:jc w:val="both"/>
        <w:textAlignment w:val="top"/>
        <w:rPr>
          <w:rFonts w:ascii="Arial" w:hAnsi="Arial" w:cs="Arial"/>
          <w:color w:val="111111"/>
          <w:szCs w:val="24"/>
        </w:rPr>
      </w:pPr>
    </w:p>
    <w:p w14:paraId="366D6639" w14:textId="5B68DAC4" w:rsidR="00F9226A" w:rsidRPr="004C3BDA" w:rsidRDefault="004308D6" w:rsidP="004C3BDA">
      <w:pPr>
        <w:shd w:val="clear" w:color="auto" w:fill="FFFFFF"/>
        <w:spacing w:before="0"/>
        <w:jc w:val="both"/>
        <w:textAlignment w:val="top"/>
        <w:rPr>
          <w:rFonts w:ascii="Arial" w:hAnsi="Arial" w:cs="Arial"/>
          <w:color w:val="111111"/>
          <w:szCs w:val="24"/>
        </w:rPr>
      </w:pPr>
      <w:r w:rsidRPr="004C3BDA">
        <w:rPr>
          <w:rFonts w:ascii="Arial" w:hAnsi="Arial" w:cs="Arial"/>
          <w:color w:val="111111"/>
          <w:szCs w:val="24"/>
        </w:rPr>
        <w:t xml:space="preserve">Paragraph </w:t>
      </w:r>
      <w:r w:rsidR="00172727" w:rsidRPr="004C3BDA">
        <w:rPr>
          <w:rFonts w:ascii="Arial" w:hAnsi="Arial" w:cs="Arial"/>
          <w:color w:val="111111"/>
          <w:szCs w:val="24"/>
        </w:rPr>
        <w:t xml:space="preserve">24B(3)(c) includes a person’s natural parent, adoptive parent or step-parent so as not to disadvantage a person who was adopted or has step-parents. </w:t>
      </w:r>
    </w:p>
    <w:p w14:paraId="37264B39" w14:textId="77777777" w:rsidR="00F9226A" w:rsidRPr="004C3BDA" w:rsidRDefault="00F9226A" w:rsidP="004C3BDA">
      <w:pPr>
        <w:shd w:val="clear" w:color="auto" w:fill="FFFFFF"/>
        <w:spacing w:before="0"/>
        <w:jc w:val="both"/>
        <w:textAlignment w:val="top"/>
        <w:rPr>
          <w:rFonts w:ascii="Arial" w:hAnsi="Arial" w:cs="Arial"/>
          <w:color w:val="111111"/>
          <w:szCs w:val="24"/>
        </w:rPr>
      </w:pPr>
    </w:p>
    <w:p w14:paraId="2731B7E5" w14:textId="09FC103D" w:rsidR="00F9226A" w:rsidRPr="004C3BDA" w:rsidRDefault="004308D6" w:rsidP="004C3BDA">
      <w:pPr>
        <w:shd w:val="clear" w:color="auto" w:fill="FFFFFF"/>
        <w:spacing w:before="0"/>
        <w:jc w:val="both"/>
        <w:textAlignment w:val="top"/>
        <w:rPr>
          <w:rFonts w:ascii="Arial" w:hAnsi="Arial" w:cs="Arial"/>
          <w:color w:val="111111"/>
          <w:szCs w:val="24"/>
        </w:rPr>
      </w:pPr>
      <w:r w:rsidRPr="004C3BDA">
        <w:rPr>
          <w:rFonts w:ascii="Arial" w:hAnsi="Arial" w:cs="Arial"/>
          <w:color w:val="111111"/>
          <w:szCs w:val="24"/>
        </w:rPr>
        <w:t xml:space="preserve">Paragraph </w:t>
      </w:r>
      <w:r w:rsidR="00172727" w:rsidRPr="004C3BDA">
        <w:rPr>
          <w:rFonts w:ascii="Arial" w:hAnsi="Arial" w:cs="Arial"/>
          <w:color w:val="111111"/>
          <w:szCs w:val="24"/>
        </w:rPr>
        <w:t xml:space="preserve">24B(3)(d) includes a </w:t>
      </w:r>
      <w:r w:rsidR="00FF6A2D" w:rsidRPr="004C3BDA">
        <w:rPr>
          <w:rFonts w:ascii="Arial" w:hAnsi="Arial" w:cs="Arial"/>
          <w:color w:val="111111"/>
          <w:szCs w:val="24"/>
        </w:rPr>
        <w:t>person’s siblings or step</w:t>
      </w:r>
      <w:r w:rsidR="00235908" w:rsidRPr="004C3BDA">
        <w:rPr>
          <w:rFonts w:ascii="Arial" w:hAnsi="Arial" w:cs="Arial"/>
          <w:color w:val="111111"/>
          <w:szCs w:val="24"/>
        </w:rPr>
        <w:t>-</w:t>
      </w:r>
      <w:r w:rsidR="00FF6A2D" w:rsidRPr="004C3BDA">
        <w:rPr>
          <w:rFonts w:ascii="Arial" w:hAnsi="Arial" w:cs="Arial"/>
          <w:color w:val="111111"/>
          <w:szCs w:val="24"/>
        </w:rPr>
        <w:t>siblings</w:t>
      </w:r>
      <w:r w:rsidR="00172727" w:rsidRPr="004C3BDA">
        <w:rPr>
          <w:rFonts w:ascii="Arial" w:hAnsi="Arial" w:cs="Arial"/>
          <w:color w:val="111111"/>
          <w:szCs w:val="24"/>
        </w:rPr>
        <w:t xml:space="preserve"> so as not to disadvantage those who have a family constituted in that way. </w:t>
      </w:r>
    </w:p>
    <w:p w14:paraId="7ACDFF95" w14:textId="77777777" w:rsidR="00F9226A" w:rsidRPr="004C3BDA" w:rsidRDefault="00F9226A" w:rsidP="004C3BDA">
      <w:pPr>
        <w:shd w:val="clear" w:color="auto" w:fill="FFFFFF"/>
        <w:spacing w:before="0"/>
        <w:jc w:val="both"/>
        <w:textAlignment w:val="top"/>
        <w:rPr>
          <w:rFonts w:ascii="Arial" w:hAnsi="Arial" w:cs="Arial"/>
          <w:color w:val="111111"/>
          <w:szCs w:val="24"/>
        </w:rPr>
      </w:pPr>
    </w:p>
    <w:p w14:paraId="73C9B344" w14:textId="75D53A5D" w:rsidR="00F9226A" w:rsidRPr="004C3BDA" w:rsidRDefault="004308D6" w:rsidP="004C3BDA">
      <w:pPr>
        <w:shd w:val="clear" w:color="auto" w:fill="FFFFFF"/>
        <w:spacing w:before="0"/>
        <w:jc w:val="both"/>
        <w:textAlignment w:val="top"/>
        <w:rPr>
          <w:rFonts w:ascii="Arial" w:hAnsi="Arial" w:cs="Arial"/>
          <w:color w:val="111111"/>
          <w:szCs w:val="24"/>
        </w:rPr>
      </w:pPr>
      <w:r w:rsidRPr="004C3BDA">
        <w:rPr>
          <w:rFonts w:ascii="Arial" w:hAnsi="Arial" w:cs="Arial"/>
          <w:color w:val="111111"/>
          <w:szCs w:val="24"/>
        </w:rPr>
        <w:t xml:space="preserve">Paragraph </w:t>
      </w:r>
      <w:r w:rsidR="00172727" w:rsidRPr="004C3BDA">
        <w:rPr>
          <w:rFonts w:ascii="Arial" w:hAnsi="Arial" w:cs="Arial"/>
          <w:color w:val="111111"/>
          <w:szCs w:val="24"/>
        </w:rPr>
        <w:t>24B(3)(e) includes a person’s partner</w:t>
      </w:r>
      <w:r w:rsidRPr="004C3BDA">
        <w:rPr>
          <w:rFonts w:ascii="Arial" w:hAnsi="Arial" w:cs="Arial"/>
          <w:color w:val="111111"/>
          <w:szCs w:val="24"/>
        </w:rPr>
        <w:t>’</w:t>
      </w:r>
      <w:r w:rsidR="00172727" w:rsidRPr="004C3BDA">
        <w:rPr>
          <w:rFonts w:ascii="Arial" w:hAnsi="Arial" w:cs="Arial"/>
          <w:color w:val="111111"/>
          <w:szCs w:val="24"/>
        </w:rPr>
        <w:t xml:space="preserve">s parent, step-parent or adoptive parent so as not to disadvantage a person whose partner’s parents are related to them in that way. </w:t>
      </w:r>
    </w:p>
    <w:p w14:paraId="41DF00DC" w14:textId="77777777" w:rsidR="00F9226A" w:rsidRPr="004C3BDA" w:rsidRDefault="00F9226A" w:rsidP="004C3BDA">
      <w:pPr>
        <w:shd w:val="clear" w:color="auto" w:fill="FFFFFF"/>
        <w:spacing w:before="0"/>
        <w:jc w:val="both"/>
        <w:textAlignment w:val="top"/>
        <w:rPr>
          <w:rFonts w:ascii="Arial" w:hAnsi="Arial" w:cs="Arial"/>
          <w:color w:val="111111"/>
          <w:szCs w:val="24"/>
        </w:rPr>
      </w:pPr>
    </w:p>
    <w:p w14:paraId="24140A31" w14:textId="0DEDB2F1" w:rsidR="00F9226A" w:rsidRPr="004C3BDA" w:rsidRDefault="004308D6" w:rsidP="004C3BDA">
      <w:pPr>
        <w:shd w:val="clear" w:color="auto" w:fill="FFFFFF"/>
        <w:spacing w:before="0"/>
        <w:jc w:val="both"/>
        <w:textAlignment w:val="top"/>
        <w:rPr>
          <w:rFonts w:ascii="Arial" w:hAnsi="Arial" w:cs="Arial"/>
          <w:color w:val="111111"/>
          <w:szCs w:val="24"/>
        </w:rPr>
      </w:pPr>
      <w:r w:rsidRPr="004C3BDA">
        <w:rPr>
          <w:rFonts w:ascii="Arial" w:hAnsi="Arial" w:cs="Arial"/>
          <w:color w:val="111111"/>
          <w:szCs w:val="24"/>
        </w:rPr>
        <w:t xml:space="preserve">Paragraph </w:t>
      </w:r>
      <w:r w:rsidR="00172727" w:rsidRPr="004C3BDA">
        <w:rPr>
          <w:rFonts w:ascii="Arial" w:hAnsi="Arial" w:cs="Arial"/>
          <w:color w:val="111111"/>
          <w:szCs w:val="24"/>
        </w:rPr>
        <w:t>24B</w:t>
      </w:r>
      <w:r w:rsidR="00F9226A" w:rsidRPr="004C3BDA">
        <w:rPr>
          <w:rFonts w:ascii="Arial" w:hAnsi="Arial" w:cs="Arial"/>
          <w:color w:val="111111"/>
          <w:szCs w:val="24"/>
        </w:rPr>
        <w:t xml:space="preserve">(3)(f) includes a person </w:t>
      </w:r>
      <w:r w:rsidRPr="004C3BDA">
        <w:rPr>
          <w:rFonts w:ascii="Arial" w:hAnsi="Arial" w:cs="Arial"/>
          <w:color w:val="111111"/>
          <w:szCs w:val="24"/>
        </w:rPr>
        <w:t xml:space="preserve">over </w:t>
      </w:r>
      <w:r w:rsidR="00F9226A" w:rsidRPr="004C3BDA">
        <w:rPr>
          <w:rFonts w:ascii="Arial" w:hAnsi="Arial" w:cs="Arial"/>
          <w:color w:val="111111"/>
          <w:szCs w:val="24"/>
        </w:rPr>
        <w:t>who</w:t>
      </w:r>
      <w:r w:rsidRPr="004C3BDA">
        <w:rPr>
          <w:rFonts w:ascii="Arial" w:hAnsi="Arial" w:cs="Arial"/>
          <w:color w:val="111111"/>
          <w:szCs w:val="24"/>
        </w:rPr>
        <w:t>m</w:t>
      </w:r>
      <w:r w:rsidR="00F9226A" w:rsidRPr="004C3BDA">
        <w:rPr>
          <w:rFonts w:ascii="Arial" w:hAnsi="Arial" w:cs="Arial"/>
          <w:color w:val="111111"/>
          <w:szCs w:val="24"/>
        </w:rPr>
        <w:t xml:space="preserve"> the person has legal custody or guardianship, so as not to disadvantage those who may have long term care orders or foster care arrangements in their family. </w:t>
      </w:r>
    </w:p>
    <w:p w14:paraId="056EF14C" w14:textId="77777777" w:rsidR="00F9226A" w:rsidRPr="004C3BDA" w:rsidRDefault="00F9226A" w:rsidP="004C3BDA">
      <w:pPr>
        <w:shd w:val="clear" w:color="auto" w:fill="FFFFFF"/>
        <w:spacing w:before="0"/>
        <w:jc w:val="both"/>
        <w:textAlignment w:val="top"/>
        <w:rPr>
          <w:rFonts w:ascii="Arial" w:hAnsi="Arial" w:cs="Arial"/>
          <w:color w:val="111111"/>
          <w:szCs w:val="24"/>
        </w:rPr>
      </w:pPr>
    </w:p>
    <w:p w14:paraId="6AE5EE08" w14:textId="77C5EB96" w:rsidR="00F67152" w:rsidRDefault="004308D6" w:rsidP="004C3BDA">
      <w:pPr>
        <w:shd w:val="clear" w:color="auto" w:fill="FFFFFF"/>
        <w:spacing w:before="0"/>
        <w:jc w:val="both"/>
        <w:textAlignment w:val="top"/>
        <w:rPr>
          <w:rFonts w:ascii="Arial" w:hAnsi="Arial" w:cs="Arial"/>
          <w:color w:val="111111"/>
          <w:szCs w:val="24"/>
        </w:rPr>
      </w:pPr>
      <w:r w:rsidRPr="004C3BDA">
        <w:rPr>
          <w:rFonts w:ascii="Arial" w:hAnsi="Arial" w:cs="Arial"/>
          <w:color w:val="111111"/>
          <w:szCs w:val="24"/>
        </w:rPr>
        <w:t xml:space="preserve">Paragraph </w:t>
      </w:r>
      <w:r w:rsidR="00F9226A" w:rsidRPr="004C3BDA">
        <w:rPr>
          <w:rFonts w:ascii="Arial" w:hAnsi="Arial" w:cs="Arial"/>
          <w:color w:val="111111"/>
          <w:szCs w:val="24"/>
        </w:rPr>
        <w:t>24B(3)(</w:t>
      </w:r>
      <w:r w:rsidRPr="004C3BDA">
        <w:rPr>
          <w:rFonts w:ascii="Arial" w:hAnsi="Arial" w:cs="Arial"/>
          <w:color w:val="111111"/>
          <w:szCs w:val="24"/>
        </w:rPr>
        <w:t>g</w:t>
      </w:r>
      <w:r w:rsidR="00F9226A" w:rsidRPr="004C3BDA">
        <w:rPr>
          <w:rFonts w:ascii="Arial" w:hAnsi="Arial" w:cs="Arial"/>
          <w:color w:val="111111"/>
          <w:szCs w:val="24"/>
        </w:rPr>
        <w:t xml:space="preserve">) includes a family member as being </w:t>
      </w:r>
      <w:r w:rsidR="00206B14" w:rsidRPr="004C3BDA">
        <w:rPr>
          <w:rFonts w:ascii="Arial" w:hAnsi="Arial" w:cs="Arial"/>
          <w:color w:val="111111"/>
          <w:szCs w:val="24"/>
        </w:rPr>
        <w:t>a person</w:t>
      </w:r>
      <w:r w:rsidR="00F9226A" w:rsidRPr="004C3BDA">
        <w:rPr>
          <w:rFonts w:ascii="Arial" w:hAnsi="Arial" w:cs="Arial"/>
          <w:color w:val="111111"/>
          <w:szCs w:val="24"/>
        </w:rPr>
        <w:t xml:space="preserve"> related to a</w:t>
      </w:r>
      <w:r w:rsidR="00206B14" w:rsidRPr="004C3BDA">
        <w:rPr>
          <w:rFonts w:ascii="Arial" w:hAnsi="Arial" w:cs="Arial"/>
          <w:color w:val="111111"/>
          <w:szCs w:val="24"/>
        </w:rPr>
        <w:t>nother</w:t>
      </w:r>
      <w:r w:rsidR="00F9226A" w:rsidRPr="004C3BDA">
        <w:rPr>
          <w:rFonts w:ascii="Arial" w:hAnsi="Arial" w:cs="Arial"/>
          <w:color w:val="111111"/>
          <w:szCs w:val="24"/>
        </w:rPr>
        <w:t xml:space="preserve"> person according to Aboriginal or Torres Strait Islander kinship rules, so as not to disadvantage those whose families are constituted in this way. </w:t>
      </w:r>
    </w:p>
    <w:p w14:paraId="1D55A4D1" w14:textId="6AB9BA16" w:rsidR="002F1EB6" w:rsidRPr="00C03DF5" w:rsidRDefault="004C3BDA" w:rsidP="00C03DF5">
      <w:pPr>
        <w:spacing w:before="0" w:after="200" w:line="276" w:lineRule="auto"/>
        <w:jc w:val="center"/>
        <w:rPr>
          <w:rFonts w:ascii="Arial" w:hAnsi="Arial" w:cs="Arial"/>
          <w:color w:val="111111"/>
          <w:szCs w:val="24"/>
        </w:rPr>
      </w:pPr>
      <w:r>
        <w:rPr>
          <w:rFonts w:ascii="Arial" w:hAnsi="Arial" w:cs="Arial"/>
          <w:color w:val="111111"/>
          <w:szCs w:val="24"/>
        </w:rPr>
        <w:br w:type="page"/>
      </w:r>
      <w:bookmarkStart w:id="0" w:name="_GoBack"/>
      <w:bookmarkEnd w:id="0"/>
      <w:r w:rsidR="002F1EB6" w:rsidRPr="004C3BDA">
        <w:rPr>
          <w:rFonts w:ascii="Arial" w:hAnsi="Arial" w:cs="Arial"/>
          <w:b/>
          <w:szCs w:val="24"/>
        </w:rPr>
        <w:t>Statement of Compatibility with Human Rights</w:t>
      </w:r>
    </w:p>
    <w:p w14:paraId="591306A4" w14:textId="77777777" w:rsidR="002F1EB6" w:rsidRPr="004C3BDA" w:rsidRDefault="002F1EB6" w:rsidP="004C3BDA">
      <w:pPr>
        <w:spacing w:before="0"/>
        <w:jc w:val="center"/>
        <w:rPr>
          <w:rFonts w:ascii="Arial" w:hAnsi="Arial" w:cs="Arial"/>
          <w:i/>
          <w:szCs w:val="24"/>
        </w:rPr>
      </w:pPr>
    </w:p>
    <w:p w14:paraId="79A0AD41" w14:textId="1E2DAB58" w:rsidR="002F1EB6" w:rsidRPr="004C3BDA" w:rsidRDefault="002F1EB6" w:rsidP="004C3BDA">
      <w:pPr>
        <w:spacing w:before="0"/>
        <w:jc w:val="center"/>
        <w:rPr>
          <w:rFonts w:ascii="Arial" w:hAnsi="Arial" w:cs="Arial"/>
          <w:szCs w:val="24"/>
        </w:rPr>
      </w:pPr>
      <w:r w:rsidRPr="004C3BDA">
        <w:rPr>
          <w:rFonts w:ascii="Arial" w:hAnsi="Arial" w:cs="Arial"/>
          <w:i/>
          <w:szCs w:val="24"/>
        </w:rPr>
        <w:t>Prepared in accordance with Part 3 of the Human Rights (Parliamentary Scrutiny) Act 2011</w:t>
      </w:r>
    </w:p>
    <w:p w14:paraId="242393D2" w14:textId="77777777" w:rsidR="002F1EB6" w:rsidRPr="004C3BDA" w:rsidRDefault="002F1EB6" w:rsidP="004C3BDA">
      <w:pPr>
        <w:spacing w:before="0"/>
        <w:jc w:val="center"/>
        <w:rPr>
          <w:rFonts w:ascii="Arial" w:hAnsi="Arial" w:cs="Arial"/>
          <w:szCs w:val="24"/>
        </w:rPr>
      </w:pPr>
    </w:p>
    <w:p w14:paraId="4DDCA2AA" w14:textId="201C4BBB" w:rsidR="0075409F" w:rsidRPr="004C3BDA" w:rsidRDefault="0075409F" w:rsidP="004C3BDA">
      <w:pPr>
        <w:spacing w:before="0"/>
        <w:jc w:val="center"/>
        <w:rPr>
          <w:rFonts w:ascii="Arial" w:hAnsi="Arial" w:cs="Arial"/>
          <w:b/>
          <w:i/>
          <w:szCs w:val="24"/>
        </w:rPr>
      </w:pPr>
      <w:r w:rsidRPr="004C3BDA">
        <w:rPr>
          <w:rFonts w:ascii="Arial" w:hAnsi="Arial" w:cs="Arial"/>
          <w:b/>
          <w:i/>
          <w:szCs w:val="24"/>
        </w:rPr>
        <w:t xml:space="preserve">Paid Parental Leave Amendment </w:t>
      </w:r>
      <w:r w:rsidR="00112AF7" w:rsidRPr="004C3BDA">
        <w:rPr>
          <w:rFonts w:ascii="Arial" w:hAnsi="Arial" w:cs="Arial"/>
          <w:b/>
          <w:i/>
          <w:szCs w:val="24"/>
        </w:rPr>
        <w:t xml:space="preserve">(Special Circumstances Rules Amendment) </w:t>
      </w:r>
      <w:r w:rsidRPr="004C3BDA">
        <w:rPr>
          <w:rFonts w:ascii="Arial" w:hAnsi="Arial" w:cs="Arial"/>
          <w:b/>
          <w:i/>
          <w:szCs w:val="24"/>
        </w:rPr>
        <w:t>Rules 2021</w:t>
      </w:r>
    </w:p>
    <w:p w14:paraId="5C0F9837" w14:textId="77777777" w:rsidR="002F1EB6" w:rsidRPr="004C3BDA" w:rsidRDefault="002F1EB6" w:rsidP="004C3BDA">
      <w:pPr>
        <w:spacing w:before="0"/>
        <w:jc w:val="center"/>
        <w:rPr>
          <w:rFonts w:ascii="Arial" w:hAnsi="Arial" w:cs="Arial"/>
          <w:szCs w:val="24"/>
        </w:rPr>
      </w:pPr>
    </w:p>
    <w:p w14:paraId="5D4F5776" w14:textId="390D25E2" w:rsidR="002F1EB6" w:rsidRDefault="002F1EB6" w:rsidP="004C3BDA">
      <w:pPr>
        <w:spacing w:before="0"/>
        <w:jc w:val="center"/>
        <w:rPr>
          <w:rFonts w:ascii="Arial" w:hAnsi="Arial" w:cs="Arial"/>
          <w:szCs w:val="24"/>
        </w:rPr>
      </w:pPr>
      <w:r w:rsidRPr="004C3BDA">
        <w:rPr>
          <w:rFonts w:ascii="Arial" w:hAnsi="Arial" w:cs="Arial"/>
          <w:szCs w:val="24"/>
        </w:rPr>
        <w:t>The Regulations are compatible with the human rights and freedoms recognised or declared in the internationa</w:t>
      </w:r>
      <w:r w:rsidR="004C3BDA">
        <w:rPr>
          <w:rFonts w:ascii="Arial" w:hAnsi="Arial" w:cs="Arial"/>
          <w:szCs w:val="24"/>
        </w:rPr>
        <w:t xml:space="preserve">l instruments listed in section </w:t>
      </w:r>
      <w:r w:rsidRPr="004C3BDA">
        <w:rPr>
          <w:rFonts w:ascii="Arial" w:hAnsi="Arial" w:cs="Arial"/>
          <w:szCs w:val="24"/>
        </w:rPr>
        <w:t xml:space="preserve">3 of the </w:t>
      </w:r>
      <w:r w:rsidRPr="004C3BDA">
        <w:rPr>
          <w:rFonts w:ascii="Arial" w:hAnsi="Arial" w:cs="Arial"/>
          <w:i/>
          <w:szCs w:val="24"/>
        </w:rPr>
        <w:t>Human Rights (Parliamentary Scrutiny) Act 2011</w:t>
      </w:r>
      <w:r w:rsidRPr="004C3BDA">
        <w:rPr>
          <w:rFonts w:ascii="Arial" w:hAnsi="Arial" w:cs="Arial"/>
          <w:szCs w:val="24"/>
        </w:rPr>
        <w:t>.</w:t>
      </w:r>
    </w:p>
    <w:p w14:paraId="6DB11CA1" w14:textId="77777777" w:rsidR="004C3BDA" w:rsidRPr="004C3BDA" w:rsidRDefault="004C3BDA" w:rsidP="004C3BDA">
      <w:pPr>
        <w:spacing w:before="0"/>
        <w:jc w:val="center"/>
        <w:rPr>
          <w:rFonts w:ascii="Arial" w:hAnsi="Arial" w:cs="Arial"/>
          <w:szCs w:val="24"/>
        </w:rPr>
      </w:pPr>
    </w:p>
    <w:p w14:paraId="47DB2FC5" w14:textId="3EA43A09" w:rsidR="002F1EB6" w:rsidRDefault="002F1EB6" w:rsidP="004C3BDA">
      <w:pPr>
        <w:spacing w:before="0"/>
        <w:jc w:val="both"/>
        <w:rPr>
          <w:rFonts w:ascii="Arial" w:hAnsi="Arial" w:cs="Arial"/>
          <w:b/>
          <w:szCs w:val="24"/>
        </w:rPr>
      </w:pPr>
      <w:r w:rsidRPr="004C3BDA">
        <w:rPr>
          <w:rFonts w:ascii="Arial" w:hAnsi="Arial" w:cs="Arial"/>
          <w:b/>
          <w:szCs w:val="24"/>
        </w:rPr>
        <w:t>Overview of the legislative instrument</w:t>
      </w:r>
    </w:p>
    <w:p w14:paraId="3D533453" w14:textId="77777777" w:rsidR="004C3BDA" w:rsidRPr="004C3BDA" w:rsidRDefault="004C3BDA" w:rsidP="004C3BDA">
      <w:pPr>
        <w:spacing w:before="0"/>
        <w:jc w:val="both"/>
        <w:rPr>
          <w:rFonts w:ascii="Arial" w:hAnsi="Arial" w:cs="Arial"/>
          <w:b/>
          <w:szCs w:val="24"/>
        </w:rPr>
      </w:pPr>
    </w:p>
    <w:p w14:paraId="368B0765" w14:textId="4A478C0B" w:rsidR="00D23C93" w:rsidRPr="004C3BDA" w:rsidRDefault="00D23C93" w:rsidP="004C3BDA">
      <w:pPr>
        <w:spacing w:before="0"/>
        <w:jc w:val="both"/>
        <w:rPr>
          <w:rFonts w:ascii="Arial" w:hAnsi="Arial" w:cs="Arial"/>
          <w:szCs w:val="24"/>
        </w:rPr>
      </w:pPr>
      <w:r w:rsidRPr="004C3BDA">
        <w:rPr>
          <w:rFonts w:ascii="Arial" w:hAnsi="Arial" w:cs="Arial"/>
          <w:szCs w:val="24"/>
        </w:rPr>
        <w:t>The Paid Parental Leave Amendment (</w:t>
      </w:r>
      <w:r w:rsidR="00BC3FFE" w:rsidRPr="004C3BDA">
        <w:rPr>
          <w:rFonts w:ascii="Arial" w:hAnsi="Arial" w:cs="Arial"/>
        </w:rPr>
        <w:t>Special Circumstances Rules Amendment</w:t>
      </w:r>
      <w:r w:rsidRPr="004C3BDA">
        <w:rPr>
          <w:rFonts w:ascii="Arial" w:hAnsi="Arial" w:cs="Arial"/>
          <w:szCs w:val="24"/>
        </w:rPr>
        <w:t>) Rules 202</w:t>
      </w:r>
      <w:r w:rsidR="001C7D85" w:rsidRPr="004C3BDA">
        <w:rPr>
          <w:rFonts w:ascii="Arial" w:hAnsi="Arial" w:cs="Arial"/>
          <w:szCs w:val="24"/>
        </w:rPr>
        <w:t>1</w:t>
      </w:r>
      <w:r w:rsidRPr="004C3BDA">
        <w:rPr>
          <w:rFonts w:ascii="Arial" w:hAnsi="Arial" w:cs="Arial"/>
          <w:szCs w:val="24"/>
        </w:rPr>
        <w:t>(Amendment Rules) amend the Paid Parental Leave Rules 2021 (PPL Rules). The Amendment Rules are made by the Minister for Families and Social Services under section 298 of the Paid Parental Leave Act 2010 (PPL Act).</w:t>
      </w:r>
    </w:p>
    <w:p w14:paraId="0EA77D58" w14:textId="77777777" w:rsidR="00D23C93" w:rsidRPr="004C3BDA" w:rsidRDefault="00D23C93" w:rsidP="004C3BDA">
      <w:pPr>
        <w:spacing w:before="0"/>
        <w:jc w:val="both"/>
        <w:rPr>
          <w:rFonts w:ascii="Arial" w:hAnsi="Arial" w:cs="Arial"/>
          <w:szCs w:val="24"/>
        </w:rPr>
      </w:pPr>
    </w:p>
    <w:p w14:paraId="4A804FAB" w14:textId="4FBD3F64" w:rsidR="00D23C93" w:rsidRPr="004C3BDA" w:rsidRDefault="00D23C93" w:rsidP="004C3BDA">
      <w:pPr>
        <w:spacing w:before="0"/>
        <w:jc w:val="both"/>
        <w:rPr>
          <w:rFonts w:ascii="Arial" w:hAnsi="Arial" w:cs="Arial"/>
          <w:szCs w:val="24"/>
        </w:rPr>
      </w:pPr>
      <w:r w:rsidRPr="004C3BDA">
        <w:rPr>
          <w:rFonts w:ascii="Arial" w:hAnsi="Arial" w:cs="Arial"/>
          <w:szCs w:val="24"/>
        </w:rPr>
        <w:t>The Paid Parental Leave (PPL) scheme is a Government-funded scheme consisting of Parental Leave Pay (PLP), an 18-week payment at the rate of the national minimum wage for eligible primary carers of newborn and recently adopted children; and Dad and Partner Pay (DaPP), a two-week payment at the rate of the national minimum wage for eligible fathers and partners caring for newborn or recently adopted children.</w:t>
      </w:r>
    </w:p>
    <w:p w14:paraId="2A35CA11" w14:textId="77777777" w:rsidR="003C0910" w:rsidRPr="004C3BDA" w:rsidRDefault="003C0910" w:rsidP="004C3BDA">
      <w:pPr>
        <w:spacing w:before="0"/>
        <w:jc w:val="both"/>
        <w:rPr>
          <w:rFonts w:ascii="Arial" w:hAnsi="Arial" w:cs="Arial"/>
          <w:szCs w:val="24"/>
        </w:rPr>
      </w:pPr>
    </w:p>
    <w:p w14:paraId="377D1D87" w14:textId="36E18BE7" w:rsidR="00D23C93" w:rsidRPr="004C3BDA" w:rsidRDefault="00D23C93" w:rsidP="004C3BDA">
      <w:pPr>
        <w:spacing w:before="0"/>
        <w:jc w:val="both"/>
        <w:rPr>
          <w:rFonts w:ascii="Arial" w:hAnsi="Arial" w:cs="Arial"/>
          <w:szCs w:val="24"/>
        </w:rPr>
      </w:pPr>
      <w:r w:rsidRPr="004C3BDA">
        <w:rPr>
          <w:rFonts w:ascii="Arial" w:hAnsi="Arial" w:cs="Arial"/>
          <w:szCs w:val="24"/>
        </w:rPr>
        <w:t xml:space="preserve">The amendments made by this instrument are intended to assist people who have been affected by </w:t>
      </w:r>
      <w:r w:rsidR="004E7E51" w:rsidRPr="004C3BDA">
        <w:rPr>
          <w:rFonts w:ascii="Arial" w:hAnsi="Arial" w:cs="Arial"/>
          <w:szCs w:val="24"/>
        </w:rPr>
        <w:t>special circu</w:t>
      </w:r>
      <w:r w:rsidR="004C3BDA">
        <w:rPr>
          <w:rFonts w:ascii="Arial" w:hAnsi="Arial" w:cs="Arial"/>
          <w:szCs w:val="24"/>
        </w:rPr>
        <w:t>mstances in a work test period.</w:t>
      </w:r>
    </w:p>
    <w:p w14:paraId="44D464EA" w14:textId="77777777" w:rsidR="003C0910" w:rsidRPr="004C3BDA" w:rsidRDefault="003C0910" w:rsidP="004C3BDA">
      <w:pPr>
        <w:spacing w:before="0"/>
        <w:jc w:val="both"/>
        <w:rPr>
          <w:rFonts w:ascii="Arial" w:hAnsi="Arial" w:cs="Arial"/>
          <w:szCs w:val="24"/>
        </w:rPr>
      </w:pPr>
    </w:p>
    <w:p w14:paraId="55E285AE" w14:textId="56824540" w:rsidR="00D23C93" w:rsidRPr="004C3BDA" w:rsidRDefault="00D23C93" w:rsidP="004C3BDA">
      <w:pPr>
        <w:spacing w:before="0"/>
        <w:jc w:val="both"/>
        <w:rPr>
          <w:rFonts w:ascii="Arial" w:hAnsi="Arial" w:cs="Arial"/>
          <w:szCs w:val="24"/>
        </w:rPr>
      </w:pPr>
      <w:r w:rsidRPr="004C3BDA">
        <w:rPr>
          <w:rFonts w:ascii="Arial" w:hAnsi="Arial" w:cs="Arial"/>
          <w:szCs w:val="24"/>
        </w:rPr>
        <w:t xml:space="preserve">The work test for PLP and DaPP requires a person to have worked for at least 10 months out of a </w:t>
      </w:r>
      <w:r w:rsidR="0007254C" w:rsidRPr="004C3BDA">
        <w:rPr>
          <w:rFonts w:ascii="Arial" w:hAnsi="Arial" w:cs="Arial"/>
          <w:szCs w:val="24"/>
        </w:rPr>
        <w:t>13-month</w:t>
      </w:r>
      <w:r w:rsidRPr="004C3BDA">
        <w:rPr>
          <w:rFonts w:ascii="Arial" w:hAnsi="Arial" w:cs="Arial"/>
          <w:szCs w:val="24"/>
        </w:rPr>
        <w:t xml:space="preserve"> work test period and to have performed qualifying work for at least 330 hours in that </w:t>
      </w:r>
      <w:r w:rsidR="0007254C" w:rsidRPr="004C3BDA">
        <w:rPr>
          <w:rFonts w:ascii="Arial" w:hAnsi="Arial" w:cs="Arial"/>
          <w:szCs w:val="24"/>
        </w:rPr>
        <w:t>10-month</w:t>
      </w:r>
      <w:r w:rsidRPr="004C3BDA">
        <w:rPr>
          <w:rFonts w:ascii="Arial" w:hAnsi="Arial" w:cs="Arial"/>
          <w:szCs w:val="24"/>
        </w:rPr>
        <w:t xml:space="preserve"> period with no more than a 12 week gap between two working days.</w:t>
      </w:r>
    </w:p>
    <w:p w14:paraId="0EE7857D" w14:textId="77777777" w:rsidR="003C0910" w:rsidRPr="004C3BDA" w:rsidRDefault="003C0910" w:rsidP="004C3BDA">
      <w:pPr>
        <w:spacing w:before="0"/>
        <w:jc w:val="both"/>
        <w:rPr>
          <w:rFonts w:ascii="Arial" w:hAnsi="Arial" w:cs="Arial"/>
          <w:szCs w:val="24"/>
        </w:rPr>
      </w:pPr>
    </w:p>
    <w:p w14:paraId="2AAAB7B2" w14:textId="5E781885" w:rsidR="00A05786" w:rsidRPr="004C3BDA" w:rsidRDefault="00D23C93" w:rsidP="004C3BDA">
      <w:pPr>
        <w:spacing w:before="0"/>
        <w:jc w:val="both"/>
        <w:rPr>
          <w:rFonts w:ascii="Arial" w:hAnsi="Arial" w:cs="Arial"/>
          <w:szCs w:val="24"/>
        </w:rPr>
      </w:pPr>
      <w:r w:rsidRPr="004C3BDA">
        <w:rPr>
          <w:rFonts w:ascii="Arial" w:hAnsi="Arial" w:cs="Arial"/>
          <w:szCs w:val="24"/>
        </w:rPr>
        <w:t xml:space="preserve">The </w:t>
      </w:r>
      <w:r w:rsidRPr="004C3BDA">
        <w:rPr>
          <w:rFonts w:ascii="Arial" w:hAnsi="Arial" w:cs="Arial"/>
          <w:i/>
          <w:szCs w:val="24"/>
        </w:rPr>
        <w:t>Paid Parental Leave Amendment (</w:t>
      </w:r>
      <w:r w:rsidR="004E7E51" w:rsidRPr="004C3BDA">
        <w:rPr>
          <w:rFonts w:ascii="Arial" w:hAnsi="Arial" w:cs="Arial"/>
          <w:i/>
          <w:szCs w:val="24"/>
        </w:rPr>
        <w:t xml:space="preserve">COVID-19 </w:t>
      </w:r>
      <w:r w:rsidRPr="004C3BDA">
        <w:rPr>
          <w:rFonts w:ascii="Arial" w:hAnsi="Arial" w:cs="Arial"/>
          <w:i/>
          <w:szCs w:val="24"/>
        </w:rPr>
        <w:t>Work Test) Act 2021</w:t>
      </w:r>
      <w:r w:rsidRPr="004C3BDA">
        <w:rPr>
          <w:rFonts w:ascii="Arial" w:hAnsi="Arial" w:cs="Arial"/>
          <w:szCs w:val="24"/>
        </w:rPr>
        <w:t xml:space="preserve"> amended </w:t>
      </w:r>
      <w:r w:rsidR="003C0910" w:rsidRPr="004C3BDA">
        <w:rPr>
          <w:rFonts w:ascii="Arial" w:hAnsi="Arial" w:cs="Arial"/>
          <w:szCs w:val="24"/>
        </w:rPr>
        <w:t>the Act</w:t>
      </w:r>
      <w:r w:rsidRPr="004C3BDA">
        <w:rPr>
          <w:rFonts w:ascii="Arial" w:hAnsi="Arial" w:cs="Arial"/>
          <w:szCs w:val="24"/>
        </w:rPr>
        <w:t xml:space="preserve"> to provide that a person </w:t>
      </w:r>
      <w:r w:rsidR="00BC3FFE" w:rsidRPr="004C3BDA">
        <w:rPr>
          <w:rFonts w:ascii="Arial" w:hAnsi="Arial" w:cs="Arial"/>
          <w:szCs w:val="24"/>
        </w:rPr>
        <w:t xml:space="preserve">experiencing particular circumstances can be considered by the Secretary as meeting the work test on that day, if the Secretary is satisfied if not for those circumstances the person would meet the work test. </w:t>
      </w:r>
    </w:p>
    <w:p w14:paraId="67AFCD1A" w14:textId="77777777" w:rsidR="00A05786" w:rsidRPr="004C3BDA" w:rsidRDefault="00A05786" w:rsidP="004C3BDA">
      <w:pPr>
        <w:spacing w:before="0"/>
        <w:jc w:val="both"/>
        <w:rPr>
          <w:rFonts w:ascii="Arial" w:hAnsi="Arial" w:cs="Arial"/>
          <w:szCs w:val="24"/>
        </w:rPr>
      </w:pPr>
    </w:p>
    <w:p w14:paraId="6E2F428B" w14:textId="5C0CF8E6" w:rsidR="00D23C93" w:rsidRPr="004C3BDA" w:rsidRDefault="00D23C93" w:rsidP="004C3BDA">
      <w:pPr>
        <w:spacing w:before="0"/>
        <w:jc w:val="both"/>
        <w:rPr>
          <w:rFonts w:ascii="Arial" w:hAnsi="Arial" w:cs="Arial"/>
          <w:szCs w:val="24"/>
        </w:rPr>
      </w:pPr>
      <w:r w:rsidRPr="004C3BDA">
        <w:rPr>
          <w:rFonts w:ascii="Arial" w:hAnsi="Arial" w:cs="Arial"/>
          <w:szCs w:val="24"/>
        </w:rPr>
        <w:t xml:space="preserve">This </w:t>
      </w:r>
      <w:r w:rsidR="00DA6ABF" w:rsidRPr="004C3BDA">
        <w:rPr>
          <w:rFonts w:ascii="Arial" w:hAnsi="Arial" w:cs="Arial"/>
          <w:szCs w:val="24"/>
        </w:rPr>
        <w:t>is</w:t>
      </w:r>
      <w:r w:rsidRPr="004C3BDA">
        <w:rPr>
          <w:rFonts w:ascii="Arial" w:hAnsi="Arial" w:cs="Arial"/>
          <w:szCs w:val="24"/>
        </w:rPr>
        <w:t xml:space="preserve"> intended to support </w:t>
      </w:r>
      <w:r w:rsidR="00BC3FFE" w:rsidRPr="004C3BDA">
        <w:rPr>
          <w:rFonts w:ascii="Arial" w:hAnsi="Arial" w:cs="Arial"/>
          <w:szCs w:val="24"/>
        </w:rPr>
        <w:t>people who experience particular circumstances that prevent them from undertaking paid work during a wo</w:t>
      </w:r>
      <w:r w:rsidR="004C3BDA">
        <w:rPr>
          <w:rFonts w:ascii="Arial" w:hAnsi="Arial" w:cs="Arial"/>
          <w:szCs w:val="24"/>
        </w:rPr>
        <w:t>rk test period for PLP or DaPP.</w:t>
      </w:r>
    </w:p>
    <w:p w14:paraId="65C0D505" w14:textId="77777777" w:rsidR="004C3BDA" w:rsidRDefault="004C3BDA" w:rsidP="004C3BDA">
      <w:pPr>
        <w:spacing w:before="0"/>
        <w:jc w:val="both"/>
        <w:rPr>
          <w:rFonts w:ascii="Arial" w:hAnsi="Arial" w:cs="Arial"/>
          <w:szCs w:val="24"/>
        </w:rPr>
      </w:pPr>
    </w:p>
    <w:p w14:paraId="12EB9B20" w14:textId="78B57E72" w:rsidR="004E7E51" w:rsidRDefault="00D23C93" w:rsidP="004C3BDA">
      <w:pPr>
        <w:spacing w:before="0"/>
        <w:jc w:val="both"/>
      </w:pPr>
      <w:r w:rsidRPr="004C3BDA">
        <w:rPr>
          <w:rFonts w:ascii="Arial" w:hAnsi="Arial" w:cs="Arial"/>
          <w:szCs w:val="24"/>
        </w:rPr>
        <w:t>These amendments are necessary to give effect</w:t>
      </w:r>
      <w:r w:rsidR="00BC3FFE" w:rsidRPr="004C3BDA">
        <w:rPr>
          <w:rFonts w:ascii="Arial" w:hAnsi="Arial" w:cs="Arial"/>
          <w:szCs w:val="24"/>
        </w:rPr>
        <w:t xml:space="preserve"> to the changes to the PPL Act under section 36AA of the PPL Act that provides that a person satisfies the work test on a day if the Secretary is satisfied that special circumstances of a kind prescribed by the PPL rules for the purposes of paragraph 36AA(a) exist in relation to the person on that day, and that the person would have satisfied the work test on the day in accordance with section 32 if those circumstances had not existed. This will allow a person who has not performed qualifying work on a day to be regarded as meeting the work test on that day.</w:t>
      </w:r>
      <w:r w:rsidR="004E7E51" w:rsidRPr="004C3BDA">
        <w:t xml:space="preserve"> </w:t>
      </w:r>
    </w:p>
    <w:p w14:paraId="753383AE" w14:textId="77777777" w:rsidR="004C3BDA" w:rsidRPr="004C3BDA" w:rsidRDefault="004C3BDA" w:rsidP="004C3BDA">
      <w:pPr>
        <w:spacing w:before="0"/>
        <w:jc w:val="both"/>
      </w:pPr>
    </w:p>
    <w:p w14:paraId="19F39671" w14:textId="544FA1DF" w:rsidR="004E7E51" w:rsidRDefault="004E7E51" w:rsidP="004C3BDA">
      <w:pPr>
        <w:spacing w:before="0"/>
        <w:rPr>
          <w:rFonts w:ascii="Arial" w:hAnsi="Arial" w:cs="Arial"/>
          <w:i/>
          <w:szCs w:val="24"/>
        </w:rPr>
      </w:pPr>
      <w:r w:rsidRPr="004C3BDA">
        <w:rPr>
          <w:rFonts w:ascii="Arial" w:hAnsi="Arial" w:cs="Arial"/>
          <w:i/>
          <w:szCs w:val="24"/>
        </w:rPr>
        <w:t>Special Circumstances</w:t>
      </w:r>
    </w:p>
    <w:p w14:paraId="0E01C500" w14:textId="77777777" w:rsidR="004C3BDA" w:rsidRPr="004C3BDA" w:rsidRDefault="004C3BDA" w:rsidP="004C3BDA">
      <w:pPr>
        <w:spacing w:before="0"/>
        <w:rPr>
          <w:rFonts w:ascii="Arial" w:hAnsi="Arial" w:cs="Arial"/>
          <w:i/>
          <w:szCs w:val="24"/>
        </w:rPr>
      </w:pPr>
    </w:p>
    <w:p w14:paraId="75E12A7F" w14:textId="25151B6C" w:rsidR="0007254C" w:rsidRDefault="004E7E51" w:rsidP="004C3BDA">
      <w:pPr>
        <w:spacing w:before="0"/>
        <w:jc w:val="both"/>
        <w:rPr>
          <w:rFonts w:ascii="Arial" w:hAnsi="Arial" w:cs="Arial"/>
          <w:szCs w:val="24"/>
        </w:rPr>
      </w:pPr>
      <w:r w:rsidRPr="004C3BDA">
        <w:rPr>
          <w:rFonts w:ascii="Arial" w:hAnsi="Arial" w:cs="Arial"/>
          <w:szCs w:val="24"/>
        </w:rPr>
        <w:t>The amended provisions prescribe three kinds of special circumstances</w:t>
      </w:r>
      <w:r w:rsidR="00A612FA" w:rsidRPr="004C3BDA">
        <w:rPr>
          <w:rFonts w:ascii="Arial" w:hAnsi="Arial" w:cs="Arial"/>
          <w:szCs w:val="24"/>
        </w:rPr>
        <w:t>, namely</w:t>
      </w:r>
      <w:r w:rsidRPr="004C3BDA">
        <w:rPr>
          <w:rFonts w:ascii="Arial" w:hAnsi="Arial" w:cs="Arial"/>
          <w:szCs w:val="24"/>
        </w:rPr>
        <w:t xml:space="preserve"> domestic or family violence, natural disasters and severe </w:t>
      </w:r>
      <w:r w:rsidR="005816FB" w:rsidRPr="004C3BDA">
        <w:rPr>
          <w:rFonts w:ascii="Arial" w:hAnsi="Arial" w:cs="Arial"/>
          <w:szCs w:val="24"/>
        </w:rPr>
        <w:t>medical condition</w:t>
      </w:r>
      <w:r w:rsidRPr="004C3BDA">
        <w:rPr>
          <w:rFonts w:ascii="Arial" w:hAnsi="Arial" w:cs="Arial"/>
          <w:szCs w:val="24"/>
        </w:rPr>
        <w:t>. The inclusion of this provision will support certain employees</w:t>
      </w:r>
      <w:r w:rsidR="00A612FA" w:rsidRPr="004C3BDA">
        <w:rPr>
          <w:rFonts w:ascii="Arial" w:hAnsi="Arial" w:cs="Arial"/>
          <w:szCs w:val="24"/>
        </w:rPr>
        <w:t>,</w:t>
      </w:r>
      <w:r w:rsidRPr="004C3BDA">
        <w:rPr>
          <w:rFonts w:ascii="Arial" w:hAnsi="Arial" w:cs="Arial"/>
          <w:szCs w:val="24"/>
        </w:rPr>
        <w:t xml:space="preserve"> who </w:t>
      </w:r>
      <w:r w:rsidR="002E2487" w:rsidRPr="004C3BDA">
        <w:rPr>
          <w:rFonts w:ascii="Arial" w:hAnsi="Arial" w:cs="Arial"/>
          <w:szCs w:val="24"/>
        </w:rPr>
        <w:t xml:space="preserve">were prevented from performing paid work due the existence </w:t>
      </w:r>
      <w:r w:rsidR="00A612FA" w:rsidRPr="004C3BDA">
        <w:rPr>
          <w:rFonts w:ascii="Arial" w:hAnsi="Arial" w:cs="Arial"/>
          <w:szCs w:val="24"/>
        </w:rPr>
        <w:t>of</w:t>
      </w:r>
      <w:r w:rsidRPr="004C3BDA">
        <w:rPr>
          <w:rFonts w:ascii="Arial" w:hAnsi="Arial" w:cs="Arial"/>
          <w:szCs w:val="24"/>
        </w:rPr>
        <w:t xml:space="preserve"> these special circumstances</w:t>
      </w:r>
      <w:r w:rsidR="00A612FA" w:rsidRPr="004C3BDA">
        <w:rPr>
          <w:rFonts w:ascii="Arial" w:hAnsi="Arial" w:cs="Arial"/>
          <w:szCs w:val="24"/>
        </w:rPr>
        <w:t>,</w:t>
      </w:r>
      <w:r w:rsidRPr="004C3BDA">
        <w:rPr>
          <w:rFonts w:ascii="Arial" w:hAnsi="Arial" w:cs="Arial"/>
          <w:szCs w:val="24"/>
        </w:rPr>
        <w:t xml:space="preserve"> to meet the eligibility requirement of the work test for PLP and DaPP. The work test requires a person to have worked for at least 10 months of the 13 months prior to the birth or adoption of their child (or prior to their nominated start date for DaPP); and to have worked for at least 330 hours in that 10-month period with no more than a 12 week gap between two working days. This provision to the PPL Act ensures that a person in these circumstances does not lose their parental leave entitlements as the days these special circumstances were in effect count as qualifying work towards the work test for PLP and DaPP.  </w:t>
      </w:r>
    </w:p>
    <w:p w14:paraId="1C871273" w14:textId="77777777" w:rsidR="004C3BDA" w:rsidRPr="004C3BDA" w:rsidRDefault="004C3BDA" w:rsidP="004C3BDA">
      <w:pPr>
        <w:spacing w:before="0"/>
        <w:jc w:val="both"/>
        <w:rPr>
          <w:rFonts w:ascii="Arial" w:hAnsi="Arial" w:cs="Arial"/>
          <w:szCs w:val="24"/>
        </w:rPr>
      </w:pPr>
    </w:p>
    <w:p w14:paraId="426D1562" w14:textId="04DB7D74" w:rsidR="002F1EB6" w:rsidRDefault="002F1EB6" w:rsidP="004C3BDA">
      <w:pPr>
        <w:spacing w:before="0"/>
        <w:rPr>
          <w:rFonts w:ascii="Arial" w:hAnsi="Arial" w:cs="Arial"/>
          <w:b/>
          <w:szCs w:val="24"/>
        </w:rPr>
      </w:pPr>
      <w:r w:rsidRPr="004C3BDA">
        <w:rPr>
          <w:rFonts w:ascii="Arial" w:hAnsi="Arial" w:cs="Arial"/>
          <w:b/>
          <w:szCs w:val="24"/>
        </w:rPr>
        <w:t>Human rights implications</w:t>
      </w:r>
    </w:p>
    <w:p w14:paraId="73687D0A" w14:textId="77777777" w:rsidR="004C3BDA" w:rsidRPr="004C3BDA" w:rsidRDefault="004C3BDA" w:rsidP="004C3BDA">
      <w:pPr>
        <w:spacing w:before="0"/>
        <w:rPr>
          <w:rFonts w:ascii="Arial" w:hAnsi="Arial" w:cs="Arial"/>
          <w:b/>
          <w:szCs w:val="24"/>
        </w:rPr>
      </w:pPr>
    </w:p>
    <w:p w14:paraId="6DDA1B27" w14:textId="77777777" w:rsidR="002F1EB6" w:rsidRPr="004C3BDA" w:rsidRDefault="002F1EB6" w:rsidP="004C3BDA">
      <w:pPr>
        <w:spacing w:before="0"/>
        <w:rPr>
          <w:rFonts w:ascii="Arial" w:hAnsi="Arial" w:cs="Arial"/>
          <w:szCs w:val="24"/>
        </w:rPr>
      </w:pPr>
      <w:r w:rsidRPr="004C3BDA">
        <w:rPr>
          <w:rFonts w:ascii="Arial" w:hAnsi="Arial" w:cs="Arial"/>
          <w:szCs w:val="24"/>
        </w:rPr>
        <w:t>This legislative instrument engages the following rights:</w:t>
      </w:r>
    </w:p>
    <w:p w14:paraId="63509D1A" w14:textId="77777777" w:rsidR="002F1EB6" w:rsidRPr="004C3BDA" w:rsidRDefault="002F1EB6" w:rsidP="004C3BDA">
      <w:pPr>
        <w:pStyle w:val="ListParagraph"/>
        <w:numPr>
          <w:ilvl w:val="0"/>
          <w:numId w:val="19"/>
        </w:numPr>
        <w:spacing w:before="0"/>
        <w:rPr>
          <w:rFonts w:ascii="Arial" w:hAnsi="Arial" w:cs="Arial"/>
          <w:szCs w:val="24"/>
        </w:rPr>
      </w:pPr>
      <w:r w:rsidRPr="004C3BDA">
        <w:rPr>
          <w:rFonts w:ascii="Arial" w:hAnsi="Arial" w:cs="Arial"/>
          <w:szCs w:val="24"/>
        </w:rPr>
        <w:t>the right to social security,</w:t>
      </w:r>
    </w:p>
    <w:p w14:paraId="26A7EB0E" w14:textId="77777777" w:rsidR="002F1EB6" w:rsidRPr="004C3BDA" w:rsidRDefault="002F1EB6" w:rsidP="004C3BDA">
      <w:pPr>
        <w:pStyle w:val="ListParagraph"/>
        <w:numPr>
          <w:ilvl w:val="0"/>
          <w:numId w:val="19"/>
        </w:numPr>
        <w:spacing w:before="0"/>
        <w:rPr>
          <w:rFonts w:ascii="Arial" w:hAnsi="Arial" w:cs="Arial"/>
          <w:szCs w:val="24"/>
        </w:rPr>
      </w:pPr>
      <w:r w:rsidRPr="004C3BDA">
        <w:rPr>
          <w:rFonts w:ascii="Arial" w:hAnsi="Arial" w:cs="Arial"/>
          <w:szCs w:val="24"/>
        </w:rPr>
        <w:t>the right to protection and assistance for families,</w:t>
      </w:r>
    </w:p>
    <w:p w14:paraId="12F12E30" w14:textId="0A91E7CA" w:rsidR="002F1EB6" w:rsidRDefault="002F1EB6" w:rsidP="004C3BDA">
      <w:pPr>
        <w:pStyle w:val="ListParagraph"/>
        <w:numPr>
          <w:ilvl w:val="0"/>
          <w:numId w:val="19"/>
        </w:numPr>
        <w:spacing w:before="0"/>
        <w:rPr>
          <w:rFonts w:ascii="Arial" w:hAnsi="Arial" w:cs="Arial"/>
          <w:szCs w:val="24"/>
        </w:rPr>
      </w:pPr>
      <w:r w:rsidRPr="004C3BDA">
        <w:rPr>
          <w:rFonts w:ascii="Arial" w:hAnsi="Arial" w:cs="Arial"/>
          <w:szCs w:val="24"/>
        </w:rPr>
        <w:t>the right to maternity leave.</w:t>
      </w:r>
    </w:p>
    <w:p w14:paraId="1A75ED4D" w14:textId="77777777" w:rsidR="004C3BDA" w:rsidRPr="004C3BDA" w:rsidRDefault="004C3BDA" w:rsidP="004C3BDA">
      <w:pPr>
        <w:spacing w:before="0"/>
        <w:rPr>
          <w:rFonts w:ascii="Arial" w:hAnsi="Arial" w:cs="Arial"/>
          <w:szCs w:val="24"/>
        </w:rPr>
      </w:pPr>
    </w:p>
    <w:p w14:paraId="26698B1D" w14:textId="4FFB9C31" w:rsidR="002F1EB6" w:rsidRDefault="002F1EB6" w:rsidP="004C3BDA">
      <w:pPr>
        <w:spacing w:before="0"/>
        <w:rPr>
          <w:rFonts w:ascii="Arial" w:hAnsi="Arial" w:cs="Arial"/>
          <w:szCs w:val="24"/>
          <w:u w:val="single"/>
        </w:rPr>
      </w:pPr>
      <w:r w:rsidRPr="004C3BDA">
        <w:rPr>
          <w:rFonts w:ascii="Arial" w:hAnsi="Arial" w:cs="Arial"/>
          <w:szCs w:val="24"/>
          <w:u w:val="single"/>
        </w:rPr>
        <w:t>The right to social security</w:t>
      </w:r>
    </w:p>
    <w:p w14:paraId="02A3DEC5" w14:textId="77777777" w:rsidR="004C3BDA" w:rsidRPr="004C3BDA" w:rsidRDefault="004C3BDA" w:rsidP="004C3BDA">
      <w:pPr>
        <w:spacing w:before="0"/>
        <w:rPr>
          <w:rFonts w:ascii="Arial" w:hAnsi="Arial" w:cs="Arial"/>
          <w:szCs w:val="24"/>
          <w:u w:val="single"/>
        </w:rPr>
      </w:pPr>
    </w:p>
    <w:p w14:paraId="3A0A8C83" w14:textId="782D79D8" w:rsidR="002F1EB6" w:rsidRDefault="002F1EB6" w:rsidP="004C3BDA">
      <w:pPr>
        <w:spacing w:before="0"/>
        <w:jc w:val="both"/>
        <w:rPr>
          <w:rFonts w:ascii="Arial" w:hAnsi="Arial" w:cs="Arial"/>
          <w:szCs w:val="24"/>
        </w:rPr>
      </w:pPr>
      <w:r w:rsidRPr="004C3BDA">
        <w:rPr>
          <w:rFonts w:ascii="Arial" w:hAnsi="Arial" w:cs="Arial"/>
          <w:szCs w:val="24"/>
        </w:rPr>
        <w:t>Article 9 of the International Covenant on Economic, Social and Cultural Rights (ICESCR) recognises the right of everyone to social security, and Article 26 of the Convention on the Rights of Children recognises the right of every child to benefit</w:t>
      </w:r>
      <w:r w:rsidR="00A10D08" w:rsidRPr="004C3BDA">
        <w:rPr>
          <w:rFonts w:ascii="Arial" w:hAnsi="Arial" w:cs="Arial"/>
          <w:szCs w:val="24"/>
        </w:rPr>
        <w:t xml:space="preserve"> from social security. This instrument</w:t>
      </w:r>
      <w:r w:rsidRPr="004C3BDA">
        <w:rPr>
          <w:rFonts w:ascii="Arial" w:hAnsi="Arial" w:cs="Arial"/>
          <w:szCs w:val="24"/>
        </w:rPr>
        <w:t xml:space="preserve"> engages these rights by broadening the eligibility criteria for PPL and increasing the number of claimant</w:t>
      </w:r>
      <w:r w:rsidR="004C3BDA">
        <w:rPr>
          <w:rFonts w:ascii="Arial" w:hAnsi="Arial" w:cs="Arial"/>
          <w:szCs w:val="24"/>
        </w:rPr>
        <w:t>s who can receive the payments.</w:t>
      </w:r>
    </w:p>
    <w:p w14:paraId="03A8546D" w14:textId="77777777" w:rsidR="004C3BDA" w:rsidRPr="004C3BDA" w:rsidRDefault="004C3BDA" w:rsidP="004C3BDA">
      <w:pPr>
        <w:spacing w:before="0"/>
        <w:jc w:val="both"/>
        <w:rPr>
          <w:rFonts w:ascii="Arial" w:hAnsi="Arial" w:cs="Arial"/>
          <w:szCs w:val="24"/>
        </w:rPr>
      </w:pPr>
    </w:p>
    <w:p w14:paraId="147A2F0C" w14:textId="6BBB7DEF" w:rsidR="002F1EB6" w:rsidRDefault="002F1EB6" w:rsidP="004C3BDA">
      <w:pPr>
        <w:spacing w:before="0"/>
        <w:rPr>
          <w:rFonts w:ascii="Arial" w:hAnsi="Arial" w:cs="Arial"/>
          <w:szCs w:val="24"/>
          <w:u w:val="single"/>
        </w:rPr>
      </w:pPr>
      <w:r w:rsidRPr="004C3BDA">
        <w:rPr>
          <w:rFonts w:ascii="Arial" w:hAnsi="Arial" w:cs="Arial"/>
          <w:szCs w:val="24"/>
          <w:u w:val="single"/>
        </w:rPr>
        <w:t>The right to protection and assistance for families</w:t>
      </w:r>
    </w:p>
    <w:p w14:paraId="12DB3DB3" w14:textId="77777777" w:rsidR="004C3BDA" w:rsidRPr="004C3BDA" w:rsidRDefault="004C3BDA" w:rsidP="004C3BDA">
      <w:pPr>
        <w:spacing w:before="0"/>
        <w:rPr>
          <w:rFonts w:ascii="Arial" w:hAnsi="Arial" w:cs="Arial"/>
          <w:szCs w:val="24"/>
          <w:u w:val="single"/>
        </w:rPr>
      </w:pPr>
    </w:p>
    <w:p w14:paraId="2E6B8EB7" w14:textId="340084BA" w:rsidR="002F1EB6" w:rsidRPr="004C3BDA" w:rsidRDefault="002F1EB6" w:rsidP="004C3BDA">
      <w:pPr>
        <w:spacing w:before="0"/>
        <w:jc w:val="both"/>
        <w:rPr>
          <w:rFonts w:ascii="Arial" w:hAnsi="Arial" w:cs="Arial"/>
          <w:szCs w:val="24"/>
        </w:rPr>
      </w:pPr>
      <w:r w:rsidRPr="004C3BDA">
        <w:rPr>
          <w:rFonts w:ascii="Arial" w:hAnsi="Arial" w:cs="Arial"/>
          <w:szCs w:val="24"/>
        </w:rPr>
        <w:t>The right to protection and assistance to families, particularly mothers during a reasonable period before and after childbirth in Article 10(2) of the ICESCR recognises protection should be accorded to mothers. During such a period, working mothers should be accorded paid leave or leave with adequate social security benefits.</w:t>
      </w:r>
    </w:p>
    <w:p w14:paraId="12F0AAA4" w14:textId="35CF0B9A" w:rsidR="003C0910" w:rsidRPr="004C3BDA" w:rsidRDefault="003C0910" w:rsidP="004C3BDA">
      <w:pPr>
        <w:spacing w:before="0"/>
        <w:jc w:val="both"/>
        <w:rPr>
          <w:rFonts w:ascii="Arial" w:hAnsi="Arial" w:cs="Arial"/>
          <w:szCs w:val="24"/>
        </w:rPr>
      </w:pPr>
    </w:p>
    <w:p w14:paraId="62FCEB5C" w14:textId="6AD6783C" w:rsidR="003C0910" w:rsidRPr="004C3BDA" w:rsidRDefault="003C0910" w:rsidP="004C3BDA">
      <w:pPr>
        <w:spacing w:before="0"/>
        <w:jc w:val="both"/>
        <w:rPr>
          <w:rFonts w:ascii="Arial" w:hAnsi="Arial" w:cs="Arial"/>
          <w:szCs w:val="24"/>
        </w:rPr>
      </w:pPr>
      <w:r w:rsidRPr="004C3BDA">
        <w:rPr>
          <w:rFonts w:ascii="Arial" w:hAnsi="Arial" w:cs="Arial"/>
          <w:szCs w:val="24"/>
        </w:rPr>
        <w:t>Article 7 of the ICESCR recognises the right of everyone to the enjoyment of just and favourable conditions of work. The UN Committee on Economic, Social and Cultural Rights has commented that Article 7 of the ICESCR requires States Parties to take steps to ‘reduce the constraints faced by men and women in reconciling professional and family responsibilities by promoting adequate policies for childcare and care of dependent family members.’</w:t>
      </w:r>
    </w:p>
    <w:p w14:paraId="3B9B934F" w14:textId="77777777" w:rsidR="002F1EB6" w:rsidRPr="004C3BDA" w:rsidRDefault="002F1EB6" w:rsidP="004C3BDA">
      <w:pPr>
        <w:spacing w:before="0"/>
        <w:jc w:val="both"/>
        <w:rPr>
          <w:rFonts w:ascii="Arial" w:hAnsi="Arial" w:cs="Arial"/>
          <w:szCs w:val="24"/>
        </w:rPr>
      </w:pPr>
    </w:p>
    <w:p w14:paraId="7020DABF" w14:textId="4D564D8A" w:rsidR="002F1EB6" w:rsidRPr="004C3BDA" w:rsidRDefault="003C0910" w:rsidP="004C3BDA">
      <w:pPr>
        <w:spacing w:before="0"/>
        <w:jc w:val="both"/>
        <w:rPr>
          <w:rFonts w:ascii="Arial" w:hAnsi="Arial" w:cs="Arial"/>
          <w:szCs w:val="24"/>
        </w:rPr>
      </w:pPr>
      <w:r w:rsidRPr="004C3BDA">
        <w:rPr>
          <w:rFonts w:ascii="Arial" w:hAnsi="Arial" w:cs="Arial"/>
          <w:szCs w:val="24"/>
        </w:rPr>
        <w:t xml:space="preserve">The Amendment Rules engage these rights by broadening the eligibility criteria for PLP and DaPP to allow more families to access the PPL scheme, which provides assistance to families following the birth of a child, and supports families to balance work and family obligations. </w:t>
      </w:r>
    </w:p>
    <w:p w14:paraId="21FB0EC8" w14:textId="77777777" w:rsidR="002F1EB6" w:rsidRPr="004C3BDA" w:rsidRDefault="002F1EB6" w:rsidP="004C3BDA">
      <w:pPr>
        <w:spacing w:before="0"/>
        <w:jc w:val="both"/>
        <w:rPr>
          <w:rFonts w:ascii="Arial" w:hAnsi="Arial" w:cs="Arial"/>
          <w:szCs w:val="24"/>
          <w:u w:val="single"/>
        </w:rPr>
      </w:pPr>
    </w:p>
    <w:p w14:paraId="3772C3DB" w14:textId="7FDAC9E0" w:rsidR="002F1EB6" w:rsidRDefault="002F1EB6" w:rsidP="004C3BDA">
      <w:pPr>
        <w:spacing w:before="0"/>
        <w:rPr>
          <w:rFonts w:ascii="Arial" w:hAnsi="Arial" w:cs="Arial"/>
          <w:szCs w:val="24"/>
          <w:u w:val="single"/>
        </w:rPr>
      </w:pPr>
      <w:r w:rsidRPr="004C3BDA">
        <w:rPr>
          <w:rFonts w:ascii="Arial" w:hAnsi="Arial" w:cs="Arial"/>
          <w:szCs w:val="24"/>
          <w:u w:val="single"/>
        </w:rPr>
        <w:t>The right to maternity leave</w:t>
      </w:r>
    </w:p>
    <w:p w14:paraId="077F8C04" w14:textId="77777777" w:rsidR="004C3BDA" w:rsidRPr="004C3BDA" w:rsidRDefault="004C3BDA" w:rsidP="004C3BDA">
      <w:pPr>
        <w:spacing w:before="0"/>
        <w:rPr>
          <w:rFonts w:ascii="Arial" w:hAnsi="Arial" w:cs="Arial"/>
          <w:szCs w:val="24"/>
          <w:u w:val="single"/>
        </w:rPr>
      </w:pPr>
    </w:p>
    <w:p w14:paraId="2BD4419D" w14:textId="35E31C5E" w:rsidR="00A11DBE" w:rsidRDefault="002F1EB6" w:rsidP="004C3BDA">
      <w:pPr>
        <w:spacing w:before="0"/>
        <w:jc w:val="both"/>
        <w:rPr>
          <w:rFonts w:ascii="Arial" w:hAnsi="Arial" w:cs="Arial"/>
          <w:szCs w:val="24"/>
        </w:rPr>
      </w:pPr>
      <w:r w:rsidRPr="004C3BDA">
        <w:rPr>
          <w:rFonts w:ascii="Arial" w:hAnsi="Arial" w:cs="Arial"/>
          <w:szCs w:val="24"/>
        </w:rPr>
        <w:t xml:space="preserve">The right to maternity leave is contained within Article 11(2)(b) of the Convention on the Elimination of All Forms of Discrimination Against Women (CEDAW) and Article 10(2) of the ICESCR. Article 11(2)(b) of the CEDAW requires States Parties ‘to introduce maternity leave with pay or with comparable social benefits without loss of former employment, seniority or social allowances’. </w:t>
      </w:r>
      <w:r w:rsidR="004C3BDA">
        <w:rPr>
          <w:rFonts w:ascii="Arial" w:hAnsi="Arial" w:cs="Arial"/>
          <w:szCs w:val="24"/>
        </w:rPr>
        <w:t xml:space="preserve">Note that Australia has </w:t>
      </w:r>
      <w:r w:rsidR="00A11DBE" w:rsidRPr="004C3BDA">
        <w:rPr>
          <w:rFonts w:ascii="Arial" w:hAnsi="Arial" w:cs="Arial"/>
          <w:szCs w:val="24"/>
        </w:rPr>
        <w:t xml:space="preserve">a reservation in relation to Article 11(2)(b) of the CEDAW. </w:t>
      </w:r>
    </w:p>
    <w:p w14:paraId="5EDFA2D3" w14:textId="77777777" w:rsidR="004C3BDA" w:rsidRPr="004C3BDA" w:rsidRDefault="004C3BDA" w:rsidP="004C3BDA">
      <w:pPr>
        <w:spacing w:before="0"/>
        <w:jc w:val="both"/>
        <w:rPr>
          <w:rFonts w:ascii="Arial" w:hAnsi="Arial" w:cs="Arial"/>
          <w:szCs w:val="24"/>
        </w:rPr>
      </w:pPr>
    </w:p>
    <w:p w14:paraId="40C4F13F" w14:textId="64C404E8" w:rsidR="0007254C" w:rsidRDefault="00A11DBE" w:rsidP="004C3BDA">
      <w:pPr>
        <w:spacing w:before="0"/>
        <w:jc w:val="both"/>
        <w:rPr>
          <w:rFonts w:ascii="Arial" w:hAnsi="Arial" w:cs="Arial"/>
          <w:szCs w:val="24"/>
        </w:rPr>
      </w:pPr>
      <w:r w:rsidRPr="004C3BDA">
        <w:rPr>
          <w:rFonts w:ascii="Arial" w:hAnsi="Arial" w:cs="Arial"/>
          <w:szCs w:val="24"/>
        </w:rPr>
        <w:t xml:space="preserve">These amendments are beneficial, broadening the eligibility criteria for PLP to support women affected by </w:t>
      </w:r>
      <w:r w:rsidR="005816FB" w:rsidRPr="004C3BDA">
        <w:rPr>
          <w:rFonts w:ascii="Arial" w:hAnsi="Arial" w:cs="Arial"/>
          <w:szCs w:val="24"/>
        </w:rPr>
        <w:t>special circumstances</w:t>
      </w:r>
      <w:r w:rsidRPr="004C3BDA">
        <w:rPr>
          <w:rFonts w:ascii="Arial" w:hAnsi="Arial" w:cs="Arial"/>
          <w:szCs w:val="24"/>
        </w:rPr>
        <w:t xml:space="preserve"> to continue to be eligible for Government-funded paid parental leave following the birth of a child.</w:t>
      </w:r>
    </w:p>
    <w:p w14:paraId="4EFD326A" w14:textId="77777777" w:rsidR="004C3BDA" w:rsidRPr="004C3BDA" w:rsidRDefault="004C3BDA" w:rsidP="004C3BDA">
      <w:pPr>
        <w:spacing w:before="0"/>
        <w:jc w:val="both"/>
        <w:rPr>
          <w:rFonts w:ascii="Arial" w:hAnsi="Arial" w:cs="Arial"/>
          <w:szCs w:val="24"/>
        </w:rPr>
      </w:pPr>
    </w:p>
    <w:p w14:paraId="78F6CAED" w14:textId="6283E931" w:rsidR="002F1EB6" w:rsidRDefault="002F1EB6" w:rsidP="004C3BDA">
      <w:pPr>
        <w:spacing w:before="0"/>
        <w:rPr>
          <w:rFonts w:ascii="Arial" w:hAnsi="Arial" w:cs="Arial"/>
          <w:b/>
          <w:szCs w:val="24"/>
        </w:rPr>
      </w:pPr>
      <w:r w:rsidRPr="004C3BDA">
        <w:rPr>
          <w:rFonts w:ascii="Arial" w:hAnsi="Arial" w:cs="Arial"/>
          <w:b/>
          <w:szCs w:val="24"/>
        </w:rPr>
        <w:t xml:space="preserve">Conclusion </w:t>
      </w:r>
    </w:p>
    <w:p w14:paraId="7995F116" w14:textId="77777777" w:rsidR="004C3BDA" w:rsidRPr="004C3BDA" w:rsidRDefault="004C3BDA" w:rsidP="004C3BDA">
      <w:pPr>
        <w:spacing w:before="0"/>
        <w:rPr>
          <w:rFonts w:ascii="Arial" w:hAnsi="Arial" w:cs="Arial"/>
          <w:b/>
          <w:szCs w:val="24"/>
        </w:rPr>
      </w:pPr>
    </w:p>
    <w:p w14:paraId="2ED3D3F2" w14:textId="77777777" w:rsidR="002F1EB6" w:rsidRPr="004C3BDA" w:rsidRDefault="002F1EB6" w:rsidP="004C3BDA">
      <w:pPr>
        <w:spacing w:before="0"/>
        <w:rPr>
          <w:rFonts w:ascii="Arial" w:hAnsi="Arial" w:cs="Arial"/>
          <w:szCs w:val="24"/>
        </w:rPr>
      </w:pPr>
      <w:r w:rsidRPr="004C3BDA">
        <w:rPr>
          <w:rFonts w:ascii="Arial" w:hAnsi="Arial" w:cs="Arial"/>
          <w:szCs w:val="24"/>
        </w:rPr>
        <w:t xml:space="preserve">The Regulations are compatible with human rights because they do not raise any human rights issues. </w:t>
      </w:r>
    </w:p>
    <w:p w14:paraId="0F76C069" w14:textId="77777777" w:rsidR="002F1EB6" w:rsidRPr="004C3BDA" w:rsidRDefault="002F1EB6" w:rsidP="004C3BDA">
      <w:pPr>
        <w:spacing w:before="0"/>
        <w:rPr>
          <w:rFonts w:ascii="Arial" w:hAnsi="Arial" w:cs="Arial"/>
          <w:szCs w:val="24"/>
        </w:rPr>
      </w:pPr>
    </w:p>
    <w:p w14:paraId="5EF940FF" w14:textId="22BC4CAA" w:rsidR="002810A5" w:rsidRPr="00BC76EB" w:rsidRDefault="002F1EB6" w:rsidP="004C3BDA">
      <w:pPr>
        <w:spacing w:before="0"/>
        <w:jc w:val="center"/>
        <w:rPr>
          <w:rStyle w:val="BookTitle"/>
          <w:rFonts w:ascii="Arial" w:hAnsi="Arial" w:cs="Arial"/>
          <w:i w:val="0"/>
          <w:iCs w:val="0"/>
          <w:smallCaps w:val="0"/>
          <w:spacing w:val="0"/>
          <w:szCs w:val="24"/>
        </w:rPr>
      </w:pPr>
      <w:r w:rsidRPr="004C3BDA">
        <w:rPr>
          <w:rFonts w:ascii="Arial" w:hAnsi="Arial" w:cs="Arial"/>
          <w:b/>
          <w:szCs w:val="24"/>
        </w:rPr>
        <w:t>Senator the Hon Anne Ruston, Minister for Families and Social Services</w:t>
      </w:r>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635CD" w14:textId="77777777" w:rsidR="009F4A6F" w:rsidRDefault="009F4A6F" w:rsidP="00AD1645">
      <w:pPr>
        <w:spacing w:before="0"/>
      </w:pPr>
      <w:r>
        <w:separator/>
      </w:r>
    </w:p>
  </w:endnote>
  <w:endnote w:type="continuationSeparator" w:id="0">
    <w:p w14:paraId="4D2AFB6D" w14:textId="77777777" w:rsidR="009F4A6F" w:rsidRDefault="009F4A6F" w:rsidP="00AD1645">
      <w:pPr>
        <w:spacing w:before="0"/>
      </w:pPr>
      <w:r>
        <w:continuationSeparator/>
      </w:r>
    </w:p>
  </w:endnote>
  <w:endnote w:type="continuationNotice" w:id="1">
    <w:p w14:paraId="5F1C133D" w14:textId="77777777" w:rsidR="009F4A6F" w:rsidRDefault="009F4A6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C5C96" w14:textId="77777777" w:rsidR="009F4A6F" w:rsidRDefault="009F4A6F" w:rsidP="00AD1645">
      <w:pPr>
        <w:spacing w:before="0"/>
      </w:pPr>
      <w:r>
        <w:separator/>
      </w:r>
    </w:p>
  </w:footnote>
  <w:footnote w:type="continuationSeparator" w:id="0">
    <w:p w14:paraId="65D0DC84" w14:textId="77777777" w:rsidR="009F4A6F" w:rsidRDefault="009F4A6F" w:rsidP="00AD1645">
      <w:pPr>
        <w:spacing w:before="0"/>
      </w:pPr>
      <w:r>
        <w:continuationSeparator/>
      </w:r>
    </w:p>
  </w:footnote>
  <w:footnote w:type="continuationNotice" w:id="1">
    <w:p w14:paraId="18B88F5D" w14:textId="77777777" w:rsidR="009F4A6F" w:rsidRDefault="009F4A6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A2A1D"/>
    <w:multiLevelType w:val="multilevel"/>
    <w:tmpl w:val="DDB29B88"/>
    <w:lvl w:ilvl="0">
      <w:start w:val="1"/>
      <w:numFmt w:val="decimal"/>
      <w:lvlText w:val="%1."/>
      <w:lvlJc w:val="left"/>
      <w:pPr>
        <w:ind w:left="360" w:hanging="360"/>
      </w:pPr>
      <w:rPr>
        <w:i w:val="0"/>
        <w:color w:val="auto"/>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2C1DF8"/>
    <w:multiLevelType w:val="hybridMultilevel"/>
    <w:tmpl w:val="BEA2BC5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41568F"/>
    <w:multiLevelType w:val="hybridMultilevel"/>
    <w:tmpl w:val="D8B67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EE02536"/>
    <w:multiLevelType w:val="hybridMultilevel"/>
    <w:tmpl w:val="8D7AE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E67FAD"/>
    <w:multiLevelType w:val="hybridMultilevel"/>
    <w:tmpl w:val="A25AC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16"/>
  </w:num>
  <w:num w:numId="5">
    <w:abstractNumId w:val="14"/>
  </w:num>
  <w:num w:numId="6">
    <w:abstractNumId w:val="2"/>
  </w:num>
  <w:num w:numId="7">
    <w:abstractNumId w:val="11"/>
  </w:num>
  <w:num w:numId="8">
    <w:abstractNumId w:val="17"/>
  </w:num>
  <w:num w:numId="9">
    <w:abstractNumId w:val="8"/>
  </w:num>
  <w:num w:numId="10">
    <w:abstractNumId w:val="18"/>
  </w:num>
  <w:num w:numId="11">
    <w:abstractNumId w:val="3"/>
  </w:num>
  <w:num w:numId="12">
    <w:abstractNumId w:val="6"/>
  </w:num>
  <w:num w:numId="13">
    <w:abstractNumId w:val="0"/>
  </w:num>
  <w:num w:numId="14">
    <w:abstractNumId w:val="9"/>
  </w:num>
  <w:num w:numId="15">
    <w:abstractNumId w:val="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
  </w:num>
  <w:num w:numId="20">
    <w:abstractNumId w:val="15"/>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104E4"/>
    <w:rsid w:val="000141E1"/>
    <w:rsid w:val="00021ED2"/>
    <w:rsid w:val="00023E3E"/>
    <w:rsid w:val="00026F2D"/>
    <w:rsid w:val="00030B79"/>
    <w:rsid w:val="00031D0B"/>
    <w:rsid w:val="0003655B"/>
    <w:rsid w:val="0004300C"/>
    <w:rsid w:val="00043B6D"/>
    <w:rsid w:val="00045BF2"/>
    <w:rsid w:val="000467ED"/>
    <w:rsid w:val="00051C3F"/>
    <w:rsid w:val="00063DC7"/>
    <w:rsid w:val="00066DAE"/>
    <w:rsid w:val="00067F5F"/>
    <w:rsid w:val="0007219D"/>
    <w:rsid w:val="000723D1"/>
    <w:rsid w:val="0007254C"/>
    <w:rsid w:val="00074C1A"/>
    <w:rsid w:val="000760DC"/>
    <w:rsid w:val="000777AA"/>
    <w:rsid w:val="000844AF"/>
    <w:rsid w:val="00084B46"/>
    <w:rsid w:val="00085730"/>
    <w:rsid w:val="00096B8D"/>
    <w:rsid w:val="00096D6E"/>
    <w:rsid w:val="000A3595"/>
    <w:rsid w:val="000A772F"/>
    <w:rsid w:val="000A7CB0"/>
    <w:rsid w:val="000B4130"/>
    <w:rsid w:val="000C2DDB"/>
    <w:rsid w:val="000C5204"/>
    <w:rsid w:val="000D365F"/>
    <w:rsid w:val="000E02A0"/>
    <w:rsid w:val="000E204A"/>
    <w:rsid w:val="000E3915"/>
    <w:rsid w:val="000E4231"/>
    <w:rsid w:val="000F12F7"/>
    <w:rsid w:val="00103766"/>
    <w:rsid w:val="00112AF7"/>
    <w:rsid w:val="0011719D"/>
    <w:rsid w:val="001259DA"/>
    <w:rsid w:val="00126429"/>
    <w:rsid w:val="001310C6"/>
    <w:rsid w:val="0013146C"/>
    <w:rsid w:val="00140359"/>
    <w:rsid w:val="00140F79"/>
    <w:rsid w:val="001413D2"/>
    <w:rsid w:val="001502F9"/>
    <w:rsid w:val="0015134A"/>
    <w:rsid w:val="00152472"/>
    <w:rsid w:val="00162ADE"/>
    <w:rsid w:val="00163809"/>
    <w:rsid w:val="0016653C"/>
    <w:rsid w:val="00172727"/>
    <w:rsid w:val="00175BC6"/>
    <w:rsid w:val="00187911"/>
    <w:rsid w:val="00191AEC"/>
    <w:rsid w:val="001920F3"/>
    <w:rsid w:val="001932E6"/>
    <w:rsid w:val="001A737C"/>
    <w:rsid w:val="001B2A4B"/>
    <w:rsid w:val="001B5379"/>
    <w:rsid w:val="001C0232"/>
    <w:rsid w:val="001C10CE"/>
    <w:rsid w:val="001C64F9"/>
    <w:rsid w:val="001C7D85"/>
    <w:rsid w:val="001D2FD2"/>
    <w:rsid w:val="001D69AF"/>
    <w:rsid w:val="001E5B72"/>
    <w:rsid w:val="001E5D12"/>
    <w:rsid w:val="001E630D"/>
    <w:rsid w:val="001E7422"/>
    <w:rsid w:val="001E7D0B"/>
    <w:rsid w:val="001F4805"/>
    <w:rsid w:val="001F4E3C"/>
    <w:rsid w:val="00206B14"/>
    <w:rsid w:val="002154EE"/>
    <w:rsid w:val="00224887"/>
    <w:rsid w:val="00225DD5"/>
    <w:rsid w:val="002329E1"/>
    <w:rsid w:val="002334D9"/>
    <w:rsid w:val="00234B74"/>
    <w:rsid w:val="00234F9E"/>
    <w:rsid w:val="00235908"/>
    <w:rsid w:val="00235CF0"/>
    <w:rsid w:val="0024465E"/>
    <w:rsid w:val="0024760C"/>
    <w:rsid w:val="002533F0"/>
    <w:rsid w:val="00255DA8"/>
    <w:rsid w:val="002642C7"/>
    <w:rsid w:val="00264C31"/>
    <w:rsid w:val="00265EFA"/>
    <w:rsid w:val="00270D49"/>
    <w:rsid w:val="002741BD"/>
    <w:rsid w:val="00274CAF"/>
    <w:rsid w:val="00276D06"/>
    <w:rsid w:val="00276F09"/>
    <w:rsid w:val="00280D62"/>
    <w:rsid w:val="002810A5"/>
    <w:rsid w:val="00283079"/>
    <w:rsid w:val="002926E3"/>
    <w:rsid w:val="002A0335"/>
    <w:rsid w:val="002A0E63"/>
    <w:rsid w:val="002A2946"/>
    <w:rsid w:val="002A2A71"/>
    <w:rsid w:val="002A523B"/>
    <w:rsid w:val="002A6007"/>
    <w:rsid w:val="002A63EA"/>
    <w:rsid w:val="002A6701"/>
    <w:rsid w:val="002A69D4"/>
    <w:rsid w:val="002B0175"/>
    <w:rsid w:val="002B45F1"/>
    <w:rsid w:val="002C0267"/>
    <w:rsid w:val="002C0F57"/>
    <w:rsid w:val="002C1403"/>
    <w:rsid w:val="002C1938"/>
    <w:rsid w:val="002C2252"/>
    <w:rsid w:val="002C6177"/>
    <w:rsid w:val="002D0E86"/>
    <w:rsid w:val="002D0F1C"/>
    <w:rsid w:val="002D35D8"/>
    <w:rsid w:val="002D4522"/>
    <w:rsid w:val="002D6402"/>
    <w:rsid w:val="002E0BB1"/>
    <w:rsid w:val="002E2487"/>
    <w:rsid w:val="002E45E2"/>
    <w:rsid w:val="002F1EB6"/>
    <w:rsid w:val="002F358E"/>
    <w:rsid w:val="00300D8B"/>
    <w:rsid w:val="00302983"/>
    <w:rsid w:val="00304377"/>
    <w:rsid w:val="00305475"/>
    <w:rsid w:val="003119FD"/>
    <w:rsid w:val="00334F9D"/>
    <w:rsid w:val="00337065"/>
    <w:rsid w:val="003430FC"/>
    <w:rsid w:val="003434E2"/>
    <w:rsid w:val="00345FFE"/>
    <w:rsid w:val="003461FA"/>
    <w:rsid w:val="0035280F"/>
    <w:rsid w:val="0035378F"/>
    <w:rsid w:val="003606C5"/>
    <w:rsid w:val="0036502E"/>
    <w:rsid w:val="00365424"/>
    <w:rsid w:val="00372F47"/>
    <w:rsid w:val="00374A77"/>
    <w:rsid w:val="00380666"/>
    <w:rsid w:val="003853C6"/>
    <w:rsid w:val="00387D89"/>
    <w:rsid w:val="00392EB6"/>
    <w:rsid w:val="00393D4E"/>
    <w:rsid w:val="00394743"/>
    <w:rsid w:val="003A04AD"/>
    <w:rsid w:val="003A744D"/>
    <w:rsid w:val="003B2BB8"/>
    <w:rsid w:val="003B3A4A"/>
    <w:rsid w:val="003B44E1"/>
    <w:rsid w:val="003C0910"/>
    <w:rsid w:val="003C324D"/>
    <w:rsid w:val="003C3368"/>
    <w:rsid w:val="003C54B6"/>
    <w:rsid w:val="003D34FF"/>
    <w:rsid w:val="003D71F6"/>
    <w:rsid w:val="003E1784"/>
    <w:rsid w:val="003E5539"/>
    <w:rsid w:val="00400273"/>
    <w:rsid w:val="004166E0"/>
    <w:rsid w:val="00420387"/>
    <w:rsid w:val="0042132E"/>
    <w:rsid w:val="004308D6"/>
    <w:rsid w:val="00434888"/>
    <w:rsid w:val="00445405"/>
    <w:rsid w:val="00446D6C"/>
    <w:rsid w:val="0045240C"/>
    <w:rsid w:val="00453FC9"/>
    <w:rsid w:val="00454405"/>
    <w:rsid w:val="00456FBD"/>
    <w:rsid w:val="00457792"/>
    <w:rsid w:val="004614D2"/>
    <w:rsid w:val="004646E1"/>
    <w:rsid w:val="004705DB"/>
    <w:rsid w:val="00470C3D"/>
    <w:rsid w:val="004726FF"/>
    <w:rsid w:val="004814F1"/>
    <w:rsid w:val="00482411"/>
    <w:rsid w:val="00483C9E"/>
    <w:rsid w:val="00485608"/>
    <w:rsid w:val="00490CD0"/>
    <w:rsid w:val="004956ED"/>
    <w:rsid w:val="0049646F"/>
    <w:rsid w:val="00497768"/>
    <w:rsid w:val="004A0299"/>
    <w:rsid w:val="004A0C19"/>
    <w:rsid w:val="004A126A"/>
    <w:rsid w:val="004A24AF"/>
    <w:rsid w:val="004A55B4"/>
    <w:rsid w:val="004B3147"/>
    <w:rsid w:val="004B54CA"/>
    <w:rsid w:val="004C163F"/>
    <w:rsid w:val="004C3BDA"/>
    <w:rsid w:val="004C6FA0"/>
    <w:rsid w:val="004D1D20"/>
    <w:rsid w:val="004D336A"/>
    <w:rsid w:val="004D452D"/>
    <w:rsid w:val="004E363E"/>
    <w:rsid w:val="004E3A61"/>
    <w:rsid w:val="004E5CBF"/>
    <w:rsid w:val="004E7E51"/>
    <w:rsid w:val="004F1CD0"/>
    <w:rsid w:val="004F264A"/>
    <w:rsid w:val="004F5308"/>
    <w:rsid w:val="004F60BA"/>
    <w:rsid w:val="004F69ED"/>
    <w:rsid w:val="00511520"/>
    <w:rsid w:val="0051349C"/>
    <w:rsid w:val="005134C6"/>
    <w:rsid w:val="005268EE"/>
    <w:rsid w:val="00527238"/>
    <w:rsid w:val="005332C8"/>
    <w:rsid w:val="00535603"/>
    <w:rsid w:val="00540BD8"/>
    <w:rsid w:val="0055503B"/>
    <w:rsid w:val="00562CBC"/>
    <w:rsid w:val="00566538"/>
    <w:rsid w:val="00566AFC"/>
    <w:rsid w:val="00566BF6"/>
    <w:rsid w:val="00570884"/>
    <w:rsid w:val="00576330"/>
    <w:rsid w:val="0057641C"/>
    <w:rsid w:val="005766D2"/>
    <w:rsid w:val="005816FB"/>
    <w:rsid w:val="005839D0"/>
    <w:rsid w:val="00583ABA"/>
    <w:rsid w:val="00591D1A"/>
    <w:rsid w:val="00594251"/>
    <w:rsid w:val="005A05B1"/>
    <w:rsid w:val="005A508F"/>
    <w:rsid w:val="005C390A"/>
    <w:rsid w:val="005C3AA9"/>
    <w:rsid w:val="005C54B4"/>
    <w:rsid w:val="005C78B2"/>
    <w:rsid w:val="005D4972"/>
    <w:rsid w:val="005E4167"/>
    <w:rsid w:val="005E4362"/>
    <w:rsid w:val="005E4607"/>
    <w:rsid w:val="005E7B26"/>
    <w:rsid w:val="005F1BA2"/>
    <w:rsid w:val="005F41C9"/>
    <w:rsid w:val="005F5E17"/>
    <w:rsid w:val="00606FC3"/>
    <w:rsid w:val="00610FCB"/>
    <w:rsid w:val="00614C63"/>
    <w:rsid w:val="00620404"/>
    <w:rsid w:val="00621493"/>
    <w:rsid w:val="00622668"/>
    <w:rsid w:val="00622B71"/>
    <w:rsid w:val="00622D63"/>
    <w:rsid w:val="00624E34"/>
    <w:rsid w:val="00632F44"/>
    <w:rsid w:val="006402A6"/>
    <w:rsid w:val="006407D3"/>
    <w:rsid w:val="0064167D"/>
    <w:rsid w:val="0064499F"/>
    <w:rsid w:val="00650B9C"/>
    <w:rsid w:val="00650C1C"/>
    <w:rsid w:val="006546B7"/>
    <w:rsid w:val="00662437"/>
    <w:rsid w:val="006640B0"/>
    <w:rsid w:val="006643AB"/>
    <w:rsid w:val="0067070B"/>
    <w:rsid w:val="006744F1"/>
    <w:rsid w:val="00681C7F"/>
    <w:rsid w:val="00682B4A"/>
    <w:rsid w:val="00682E61"/>
    <w:rsid w:val="00683FF5"/>
    <w:rsid w:val="0068473B"/>
    <w:rsid w:val="006851BE"/>
    <w:rsid w:val="00687351"/>
    <w:rsid w:val="006878E4"/>
    <w:rsid w:val="006A1F70"/>
    <w:rsid w:val="006A4CE7"/>
    <w:rsid w:val="006A5D55"/>
    <w:rsid w:val="006A6D51"/>
    <w:rsid w:val="006C5E5E"/>
    <w:rsid w:val="006D7E0F"/>
    <w:rsid w:val="006E1B19"/>
    <w:rsid w:val="006E7006"/>
    <w:rsid w:val="006F0769"/>
    <w:rsid w:val="006F25AB"/>
    <w:rsid w:val="00701486"/>
    <w:rsid w:val="00702A2A"/>
    <w:rsid w:val="00720E42"/>
    <w:rsid w:val="0073766B"/>
    <w:rsid w:val="0075409F"/>
    <w:rsid w:val="00762A05"/>
    <w:rsid w:val="00771003"/>
    <w:rsid w:val="0077461F"/>
    <w:rsid w:val="0078126B"/>
    <w:rsid w:val="00785261"/>
    <w:rsid w:val="007907A8"/>
    <w:rsid w:val="007938F3"/>
    <w:rsid w:val="0079557B"/>
    <w:rsid w:val="007A53DD"/>
    <w:rsid w:val="007B0256"/>
    <w:rsid w:val="007B217A"/>
    <w:rsid w:val="007B2CDB"/>
    <w:rsid w:val="007B69DD"/>
    <w:rsid w:val="007C4060"/>
    <w:rsid w:val="007C5167"/>
    <w:rsid w:val="007C5234"/>
    <w:rsid w:val="007D6273"/>
    <w:rsid w:val="007E4FAD"/>
    <w:rsid w:val="007F0DD1"/>
    <w:rsid w:val="007F44F6"/>
    <w:rsid w:val="008014C0"/>
    <w:rsid w:val="00807CD7"/>
    <w:rsid w:val="00816CFA"/>
    <w:rsid w:val="0083135C"/>
    <w:rsid w:val="00835B6F"/>
    <w:rsid w:val="00841C22"/>
    <w:rsid w:val="00860BE9"/>
    <w:rsid w:val="0086439E"/>
    <w:rsid w:val="008669B7"/>
    <w:rsid w:val="008707FE"/>
    <w:rsid w:val="00871F28"/>
    <w:rsid w:val="008761FF"/>
    <w:rsid w:val="00880E92"/>
    <w:rsid w:val="00887E53"/>
    <w:rsid w:val="008954BF"/>
    <w:rsid w:val="00896466"/>
    <w:rsid w:val="008A25E7"/>
    <w:rsid w:val="008B026E"/>
    <w:rsid w:val="008B098C"/>
    <w:rsid w:val="008B1AA5"/>
    <w:rsid w:val="008B4CF1"/>
    <w:rsid w:val="008C5FBC"/>
    <w:rsid w:val="008D2D41"/>
    <w:rsid w:val="008D2FC2"/>
    <w:rsid w:val="008D4255"/>
    <w:rsid w:val="008D59CA"/>
    <w:rsid w:val="008D6833"/>
    <w:rsid w:val="008D68B6"/>
    <w:rsid w:val="008D7A97"/>
    <w:rsid w:val="008E1D0E"/>
    <w:rsid w:val="008E2EA0"/>
    <w:rsid w:val="008E320A"/>
    <w:rsid w:val="008F5702"/>
    <w:rsid w:val="0090001F"/>
    <w:rsid w:val="0090702B"/>
    <w:rsid w:val="00912353"/>
    <w:rsid w:val="009140F6"/>
    <w:rsid w:val="00915A96"/>
    <w:rsid w:val="009225F0"/>
    <w:rsid w:val="00925633"/>
    <w:rsid w:val="00930624"/>
    <w:rsid w:val="00932E80"/>
    <w:rsid w:val="009332B3"/>
    <w:rsid w:val="00935A03"/>
    <w:rsid w:val="009426E4"/>
    <w:rsid w:val="00946730"/>
    <w:rsid w:val="00950ACB"/>
    <w:rsid w:val="0095196E"/>
    <w:rsid w:val="00953B6D"/>
    <w:rsid w:val="00956519"/>
    <w:rsid w:val="00960DFE"/>
    <w:rsid w:val="00963DA8"/>
    <w:rsid w:val="00963EFF"/>
    <w:rsid w:val="0096570A"/>
    <w:rsid w:val="00966600"/>
    <w:rsid w:val="00966756"/>
    <w:rsid w:val="00966F79"/>
    <w:rsid w:val="00970C88"/>
    <w:rsid w:val="00985038"/>
    <w:rsid w:val="009867DF"/>
    <w:rsid w:val="0099649B"/>
    <w:rsid w:val="009A4EAB"/>
    <w:rsid w:val="009A5D3E"/>
    <w:rsid w:val="009B71A9"/>
    <w:rsid w:val="009C63A9"/>
    <w:rsid w:val="009C63B6"/>
    <w:rsid w:val="009D1BE5"/>
    <w:rsid w:val="009F106E"/>
    <w:rsid w:val="009F3C43"/>
    <w:rsid w:val="009F4A6F"/>
    <w:rsid w:val="009F4EBA"/>
    <w:rsid w:val="00A05786"/>
    <w:rsid w:val="00A06B72"/>
    <w:rsid w:val="00A10D08"/>
    <w:rsid w:val="00A11DBE"/>
    <w:rsid w:val="00A123F7"/>
    <w:rsid w:val="00A136F2"/>
    <w:rsid w:val="00A23809"/>
    <w:rsid w:val="00A23EA3"/>
    <w:rsid w:val="00A27E85"/>
    <w:rsid w:val="00A375D4"/>
    <w:rsid w:val="00A37984"/>
    <w:rsid w:val="00A42690"/>
    <w:rsid w:val="00A4616D"/>
    <w:rsid w:val="00A472E8"/>
    <w:rsid w:val="00A6045B"/>
    <w:rsid w:val="00A60F04"/>
    <w:rsid w:val="00A612FA"/>
    <w:rsid w:val="00A62C4A"/>
    <w:rsid w:val="00A63D74"/>
    <w:rsid w:val="00A66DD0"/>
    <w:rsid w:val="00A719D2"/>
    <w:rsid w:val="00A763EC"/>
    <w:rsid w:val="00A83E4F"/>
    <w:rsid w:val="00A8767B"/>
    <w:rsid w:val="00A9377C"/>
    <w:rsid w:val="00A939D4"/>
    <w:rsid w:val="00A94C22"/>
    <w:rsid w:val="00A9707E"/>
    <w:rsid w:val="00AA0F80"/>
    <w:rsid w:val="00AA37AC"/>
    <w:rsid w:val="00AA45C6"/>
    <w:rsid w:val="00AA51E7"/>
    <w:rsid w:val="00AB7356"/>
    <w:rsid w:val="00AC271F"/>
    <w:rsid w:val="00AC635D"/>
    <w:rsid w:val="00AD1347"/>
    <w:rsid w:val="00AD1645"/>
    <w:rsid w:val="00AD518C"/>
    <w:rsid w:val="00AD69FE"/>
    <w:rsid w:val="00AE11F6"/>
    <w:rsid w:val="00AE1D02"/>
    <w:rsid w:val="00AE3176"/>
    <w:rsid w:val="00AE63B6"/>
    <w:rsid w:val="00AF06B4"/>
    <w:rsid w:val="00AF0E6A"/>
    <w:rsid w:val="00B01538"/>
    <w:rsid w:val="00B040D5"/>
    <w:rsid w:val="00B04EB0"/>
    <w:rsid w:val="00B057B5"/>
    <w:rsid w:val="00B062BA"/>
    <w:rsid w:val="00B22C95"/>
    <w:rsid w:val="00B261D9"/>
    <w:rsid w:val="00B33E33"/>
    <w:rsid w:val="00B36B56"/>
    <w:rsid w:val="00B376E6"/>
    <w:rsid w:val="00B52B87"/>
    <w:rsid w:val="00B53049"/>
    <w:rsid w:val="00B54C30"/>
    <w:rsid w:val="00B55197"/>
    <w:rsid w:val="00B57278"/>
    <w:rsid w:val="00B6464D"/>
    <w:rsid w:val="00B6472A"/>
    <w:rsid w:val="00B73680"/>
    <w:rsid w:val="00B74531"/>
    <w:rsid w:val="00B761DF"/>
    <w:rsid w:val="00B777D9"/>
    <w:rsid w:val="00B821A0"/>
    <w:rsid w:val="00B85FA1"/>
    <w:rsid w:val="00BA2DB9"/>
    <w:rsid w:val="00BB0D37"/>
    <w:rsid w:val="00BC35F6"/>
    <w:rsid w:val="00BC3FFE"/>
    <w:rsid w:val="00BC76EB"/>
    <w:rsid w:val="00BD25AE"/>
    <w:rsid w:val="00BD4421"/>
    <w:rsid w:val="00BD7E9D"/>
    <w:rsid w:val="00BE56A0"/>
    <w:rsid w:val="00BE6706"/>
    <w:rsid w:val="00BE7148"/>
    <w:rsid w:val="00BF2FB3"/>
    <w:rsid w:val="00C005EC"/>
    <w:rsid w:val="00C03845"/>
    <w:rsid w:val="00C03DF5"/>
    <w:rsid w:val="00C04295"/>
    <w:rsid w:val="00C06E47"/>
    <w:rsid w:val="00C1281B"/>
    <w:rsid w:val="00C21C68"/>
    <w:rsid w:val="00C2733D"/>
    <w:rsid w:val="00C3204C"/>
    <w:rsid w:val="00C33BEC"/>
    <w:rsid w:val="00C3470C"/>
    <w:rsid w:val="00C37944"/>
    <w:rsid w:val="00C37BA8"/>
    <w:rsid w:val="00C4511C"/>
    <w:rsid w:val="00C455A2"/>
    <w:rsid w:val="00C463A8"/>
    <w:rsid w:val="00C478A1"/>
    <w:rsid w:val="00C51039"/>
    <w:rsid w:val="00C559BF"/>
    <w:rsid w:val="00C66CFA"/>
    <w:rsid w:val="00C7238E"/>
    <w:rsid w:val="00C77B41"/>
    <w:rsid w:val="00C834DD"/>
    <w:rsid w:val="00C870A2"/>
    <w:rsid w:val="00C94504"/>
    <w:rsid w:val="00CA33B2"/>
    <w:rsid w:val="00CA3D78"/>
    <w:rsid w:val="00CA43C4"/>
    <w:rsid w:val="00CA6F15"/>
    <w:rsid w:val="00CB0121"/>
    <w:rsid w:val="00CB2B02"/>
    <w:rsid w:val="00CB344C"/>
    <w:rsid w:val="00CB42CE"/>
    <w:rsid w:val="00CC7EC4"/>
    <w:rsid w:val="00CD0DDB"/>
    <w:rsid w:val="00CE1802"/>
    <w:rsid w:val="00CE2F46"/>
    <w:rsid w:val="00CF0527"/>
    <w:rsid w:val="00D01212"/>
    <w:rsid w:val="00D1706F"/>
    <w:rsid w:val="00D2075E"/>
    <w:rsid w:val="00D21D83"/>
    <w:rsid w:val="00D22B2D"/>
    <w:rsid w:val="00D23C93"/>
    <w:rsid w:val="00D23D72"/>
    <w:rsid w:val="00D243C5"/>
    <w:rsid w:val="00D3071D"/>
    <w:rsid w:val="00D31C51"/>
    <w:rsid w:val="00D32DE0"/>
    <w:rsid w:val="00D367AA"/>
    <w:rsid w:val="00D36926"/>
    <w:rsid w:val="00D37C2C"/>
    <w:rsid w:val="00D4435E"/>
    <w:rsid w:val="00D459E0"/>
    <w:rsid w:val="00D520A1"/>
    <w:rsid w:val="00D61C4B"/>
    <w:rsid w:val="00D65FCE"/>
    <w:rsid w:val="00D708CA"/>
    <w:rsid w:val="00D72F4B"/>
    <w:rsid w:val="00D849AE"/>
    <w:rsid w:val="00D978F5"/>
    <w:rsid w:val="00DA0BA9"/>
    <w:rsid w:val="00DA42F1"/>
    <w:rsid w:val="00DA6ABF"/>
    <w:rsid w:val="00DB6E7A"/>
    <w:rsid w:val="00DC6515"/>
    <w:rsid w:val="00DC765C"/>
    <w:rsid w:val="00DD3BC1"/>
    <w:rsid w:val="00DD793D"/>
    <w:rsid w:val="00DE01C9"/>
    <w:rsid w:val="00DE0717"/>
    <w:rsid w:val="00DE3A1F"/>
    <w:rsid w:val="00E01E71"/>
    <w:rsid w:val="00E027AF"/>
    <w:rsid w:val="00E15CFF"/>
    <w:rsid w:val="00E230ED"/>
    <w:rsid w:val="00E23C53"/>
    <w:rsid w:val="00E32139"/>
    <w:rsid w:val="00E32369"/>
    <w:rsid w:val="00E44FD4"/>
    <w:rsid w:val="00E6298B"/>
    <w:rsid w:val="00E64FBB"/>
    <w:rsid w:val="00E708B1"/>
    <w:rsid w:val="00E72C1D"/>
    <w:rsid w:val="00E72DC6"/>
    <w:rsid w:val="00E745BB"/>
    <w:rsid w:val="00E7675B"/>
    <w:rsid w:val="00E87016"/>
    <w:rsid w:val="00E907A4"/>
    <w:rsid w:val="00E9738E"/>
    <w:rsid w:val="00EA16F9"/>
    <w:rsid w:val="00EA2DDC"/>
    <w:rsid w:val="00EA3666"/>
    <w:rsid w:val="00EA3A70"/>
    <w:rsid w:val="00EA6673"/>
    <w:rsid w:val="00EA677D"/>
    <w:rsid w:val="00EA6829"/>
    <w:rsid w:val="00EA76C2"/>
    <w:rsid w:val="00EB51BC"/>
    <w:rsid w:val="00EC0C59"/>
    <w:rsid w:val="00EC25F5"/>
    <w:rsid w:val="00EC47F6"/>
    <w:rsid w:val="00EC73A0"/>
    <w:rsid w:val="00ED1D5E"/>
    <w:rsid w:val="00ED6613"/>
    <w:rsid w:val="00EE2764"/>
    <w:rsid w:val="00EF3B4C"/>
    <w:rsid w:val="00EF54F0"/>
    <w:rsid w:val="00F02F17"/>
    <w:rsid w:val="00F0329F"/>
    <w:rsid w:val="00F0576D"/>
    <w:rsid w:val="00F108ED"/>
    <w:rsid w:val="00F227A4"/>
    <w:rsid w:val="00F26A67"/>
    <w:rsid w:val="00F328DA"/>
    <w:rsid w:val="00F35271"/>
    <w:rsid w:val="00F35580"/>
    <w:rsid w:val="00F46243"/>
    <w:rsid w:val="00F502A9"/>
    <w:rsid w:val="00F52853"/>
    <w:rsid w:val="00F55D3D"/>
    <w:rsid w:val="00F61A88"/>
    <w:rsid w:val="00F67152"/>
    <w:rsid w:val="00F754A3"/>
    <w:rsid w:val="00F75BB5"/>
    <w:rsid w:val="00F80D92"/>
    <w:rsid w:val="00F9226A"/>
    <w:rsid w:val="00F925B9"/>
    <w:rsid w:val="00FA6F53"/>
    <w:rsid w:val="00FA7196"/>
    <w:rsid w:val="00FB030F"/>
    <w:rsid w:val="00FC3095"/>
    <w:rsid w:val="00FD00C2"/>
    <w:rsid w:val="00FD2F20"/>
    <w:rsid w:val="00FD368E"/>
    <w:rsid w:val="00FD6BF4"/>
    <w:rsid w:val="00FD7A80"/>
    <w:rsid w:val="00FE5C69"/>
    <w:rsid w:val="00FF20B0"/>
    <w:rsid w:val="00FF5304"/>
    <w:rsid w:val="00FF54BC"/>
    <w:rsid w:val="00FF6A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04231"/>
  <w15:docId w15:val="{5A322465-82BE-4662-958F-4089BF31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09F"/>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Default">
    <w:name w:val="Default"/>
    <w:rsid w:val="007B2CDB"/>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65FCE"/>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53851">
      <w:bodyDiv w:val="1"/>
      <w:marLeft w:val="0"/>
      <w:marRight w:val="0"/>
      <w:marTop w:val="0"/>
      <w:marBottom w:val="0"/>
      <w:divBdr>
        <w:top w:val="none" w:sz="0" w:space="0" w:color="auto"/>
        <w:left w:val="none" w:sz="0" w:space="0" w:color="auto"/>
        <w:bottom w:val="none" w:sz="0" w:space="0" w:color="auto"/>
        <w:right w:val="none" w:sz="0" w:space="0" w:color="auto"/>
      </w:divBdr>
    </w:div>
    <w:div w:id="876938929">
      <w:bodyDiv w:val="1"/>
      <w:marLeft w:val="0"/>
      <w:marRight w:val="0"/>
      <w:marTop w:val="0"/>
      <w:marBottom w:val="0"/>
      <w:divBdr>
        <w:top w:val="none" w:sz="0" w:space="0" w:color="auto"/>
        <w:left w:val="none" w:sz="0" w:space="0" w:color="auto"/>
        <w:bottom w:val="none" w:sz="0" w:space="0" w:color="auto"/>
        <w:right w:val="none" w:sz="0" w:space="0" w:color="auto"/>
      </w:divBdr>
    </w:div>
    <w:div w:id="1098718752">
      <w:bodyDiv w:val="1"/>
      <w:marLeft w:val="0"/>
      <w:marRight w:val="0"/>
      <w:marTop w:val="0"/>
      <w:marBottom w:val="0"/>
      <w:divBdr>
        <w:top w:val="none" w:sz="0" w:space="0" w:color="auto"/>
        <w:left w:val="none" w:sz="0" w:space="0" w:color="auto"/>
        <w:bottom w:val="none" w:sz="0" w:space="0" w:color="auto"/>
        <w:right w:val="none" w:sz="0" w:space="0" w:color="auto"/>
      </w:divBdr>
    </w:div>
    <w:div w:id="1252815881">
      <w:bodyDiv w:val="1"/>
      <w:marLeft w:val="0"/>
      <w:marRight w:val="0"/>
      <w:marTop w:val="0"/>
      <w:marBottom w:val="0"/>
      <w:divBdr>
        <w:top w:val="none" w:sz="0" w:space="0" w:color="auto"/>
        <w:left w:val="none" w:sz="0" w:space="0" w:color="auto"/>
        <w:bottom w:val="none" w:sz="0" w:space="0" w:color="auto"/>
        <w:right w:val="none" w:sz="0" w:space="0" w:color="auto"/>
      </w:divBdr>
    </w:div>
    <w:div w:id="1458137229">
      <w:bodyDiv w:val="1"/>
      <w:marLeft w:val="0"/>
      <w:marRight w:val="0"/>
      <w:marTop w:val="0"/>
      <w:marBottom w:val="0"/>
      <w:divBdr>
        <w:top w:val="none" w:sz="0" w:space="0" w:color="auto"/>
        <w:left w:val="none" w:sz="0" w:space="0" w:color="auto"/>
        <w:bottom w:val="none" w:sz="0" w:space="0" w:color="auto"/>
        <w:right w:val="none" w:sz="0" w:space="0" w:color="auto"/>
      </w:divBdr>
    </w:div>
    <w:div w:id="1748383504">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274327">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15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E65C814-8945-4E6A-8C7E-8BE036F781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A7A407591B2DE40A8353814AAED4DDA" ma:contentTypeVersion="" ma:contentTypeDescription="PDMS Document Site Content Type" ma:contentTypeScope="" ma:versionID="45ee190e7a5292a7fefca08c9b49491f">
  <xsd:schema xmlns:xsd="http://www.w3.org/2001/XMLSchema" xmlns:xs="http://www.w3.org/2001/XMLSchema" xmlns:p="http://schemas.microsoft.com/office/2006/metadata/properties" xmlns:ns2="0E65C814-8945-4E6A-8C7E-8BE036F7811E" targetNamespace="http://schemas.microsoft.com/office/2006/metadata/properties" ma:root="true" ma:fieldsID="5410c8f7fff8958c15b94a167e786641" ns2:_="">
    <xsd:import namespace="0E65C814-8945-4E6A-8C7E-8BE036F7811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5C814-8945-4E6A-8C7E-8BE036F7811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C3716-8BCA-47C6-831B-41EB14E608CC}">
  <ds:schemaRefs>
    <ds:schemaRef ds:uri="http://schemas.microsoft.com/office/2006/metadata/properties"/>
    <ds:schemaRef ds:uri="http://schemas.microsoft.com/office/infopath/2007/PartnerControls"/>
    <ds:schemaRef ds:uri="0E65C814-8945-4E6A-8C7E-8BE036F7811E"/>
  </ds:schemaRefs>
</ds:datastoreItem>
</file>

<file path=customXml/itemProps2.xml><?xml version="1.0" encoding="utf-8"?>
<ds:datastoreItem xmlns:ds="http://schemas.openxmlformats.org/officeDocument/2006/customXml" ds:itemID="{C61F6034-145C-4C13-8038-E852D5A8CF31}">
  <ds:schemaRefs>
    <ds:schemaRef ds:uri="http://schemas.microsoft.com/sharepoint/v3/contenttype/forms"/>
  </ds:schemaRefs>
</ds:datastoreItem>
</file>

<file path=customXml/itemProps3.xml><?xml version="1.0" encoding="utf-8"?>
<ds:datastoreItem xmlns:ds="http://schemas.openxmlformats.org/officeDocument/2006/customXml" ds:itemID="{009DB9CF-851A-4FA5-A9F0-E49928D57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C814-8945-4E6A-8C7E-8BE036F78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A0DF64-1E2E-4956-95B2-326C7AA7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2731</Words>
  <Characters>14258</Characters>
  <Application>Microsoft Office Word</Application>
  <DocSecurity>0</DocSecurity>
  <Lines>321</Lines>
  <Paragraphs>83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 [SEC=OFFICIAL]</cp:keywords>
  <cp:lastModifiedBy>LUI, Joseph</cp:lastModifiedBy>
  <cp:revision>4</cp:revision>
  <cp:lastPrinted>2021-10-27T03:26:00Z</cp:lastPrinted>
  <dcterms:created xsi:type="dcterms:W3CDTF">2021-10-26T22:59:00Z</dcterms:created>
  <dcterms:modified xsi:type="dcterms:W3CDTF">2021-10-27T03:28:00Z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DC73E804CDA24554BD3761002ADE3734</vt:lpwstr>
  </property>
  <property fmtid="{D5CDD505-2E9C-101B-9397-08002B2CF9AE}" pid="9" name="PM_ProtectiveMarkingValue_Footer">
    <vt:lpwstr>OFFICIAL</vt:lpwstr>
  </property>
  <property fmtid="{D5CDD505-2E9C-101B-9397-08002B2CF9AE}" pid="10" name="PM_Originator_Hash_SHA1">
    <vt:lpwstr>BB6319510312AF821A5FD7EF9A5CC5B4CE2401AA</vt:lpwstr>
  </property>
  <property fmtid="{D5CDD505-2E9C-101B-9397-08002B2CF9AE}" pid="11" name="PM_OriginationTimeStamp">
    <vt:lpwstr>2021-10-27T03:26:00Z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169E3BCDAA90C8647B8DC6AB38D0570C</vt:lpwstr>
  </property>
  <property fmtid="{D5CDD505-2E9C-101B-9397-08002B2CF9AE}" pid="20" name="PM_Hash_Salt">
    <vt:lpwstr>4118B932DE1396866A90BB71B4FF8DA0</vt:lpwstr>
  </property>
  <property fmtid="{D5CDD505-2E9C-101B-9397-08002B2CF9AE}" pid="21" name="PM_Hash_SHA1">
    <vt:lpwstr>CD8252894EE25C4EF3741F8F9FA4287ACA716B4F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0x010100266966F133664895A6EE3632470D45F5006A7A407591B2DE40A8353814AAED4DDA</vt:lpwstr>
  </property>
</Properties>
</file>