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ADD5D" w14:textId="77777777" w:rsidR="00386797" w:rsidRPr="00BD3C4D" w:rsidRDefault="00386797" w:rsidP="00386797">
      <w:pPr>
        <w:shd w:val="clear" w:color="auto" w:fill="FFFFFF"/>
        <w:spacing w:before="63" w:after="240" w:line="253" w:lineRule="atLeast"/>
        <w:jc w:val="center"/>
        <w:rPr>
          <w:rFonts w:ascii="Times New Roman" w:eastAsia="Times New Roman" w:hAnsi="Times New Roman" w:cs="Times New Roman"/>
          <w:b/>
          <w:bCs/>
          <w:color w:val="000000"/>
          <w:sz w:val="40"/>
          <w:szCs w:val="40"/>
          <w:lang w:eastAsia="en-AU"/>
        </w:rPr>
      </w:pPr>
      <w:r w:rsidRPr="00BD3C4D">
        <w:rPr>
          <w:noProof/>
        </w:rPr>
        <w:drawing>
          <wp:inline distT="0" distB="0" distL="0" distR="0" wp14:anchorId="33DD8BB3" wp14:editId="554514CA">
            <wp:extent cx="3542030" cy="756285"/>
            <wp:effectExtent l="0" t="0" r="1270" b="5715"/>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2D1B0B22" w14:textId="77777777" w:rsidR="00386797" w:rsidRPr="00BD3C4D" w:rsidRDefault="00386797" w:rsidP="00386797">
      <w:pPr>
        <w:shd w:val="clear" w:color="auto" w:fill="FFFFFF"/>
        <w:spacing w:before="63" w:after="240" w:line="253" w:lineRule="atLeast"/>
        <w:jc w:val="center"/>
        <w:rPr>
          <w:rFonts w:ascii="Times New Roman" w:eastAsia="Times New Roman" w:hAnsi="Times New Roman" w:cs="Times New Roman"/>
          <w:color w:val="000000"/>
          <w:lang w:eastAsia="en-AU"/>
        </w:rPr>
      </w:pPr>
      <w:r w:rsidRPr="00BD3C4D">
        <w:rPr>
          <w:rFonts w:ascii="Times New Roman" w:eastAsia="Times New Roman" w:hAnsi="Times New Roman" w:cs="Times New Roman"/>
          <w:b/>
          <w:bCs/>
          <w:color w:val="000000"/>
          <w:sz w:val="40"/>
          <w:szCs w:val="40"/>
          <w:lang w:eastAsia="en-AU"/>
        </w:rPr>
        <w:t>Explanatory Statement</w:t>
      </w:r>
      <w:r w:rsidRPr="00BD3C4D">
        <w:rPr>
          <w:rFonts w:ascii="Times New Roman" w:eastAsia="Times New Roman" w:hAnsi="Times New Roman" w:cs="Times New Roman"/>
          <w:b/>
          <w:bCs/>
          <w:color w:val="000000"/>
          <w:spacing w:val="-1"/>
          <w:sz w:val="28"/>
          <w:szCs w:val="28"/>
          <w:lang w:eastAsia="en-AU"/>
        </w:rPr>
        <w:br/>
      </w:r>
      <w:r w:rsidRPr="00BD3C4D">
        <w:rPr>
          <w:rFonts w:ascii="Times New Roman" w:eastAsia="Times New Roman" w:hAnsi="Times New Roman" w:cs="Times New Roman"/>
          <w:b/>
          <w:bCs/>
          <w:color w:val="000000"/>
          <w:spacing w:val="-1"/>
          <w:sz w:val="28"/>
          <w:szCs w:val="28"/>
          <w:lang w:eastAsia="en-AU"/>
        </w:rPr>
        <w:br/>
      </w:r>
    </w:p>
    <w:p w14:paraId="0186E2BC" w14:textId="32E7F887" w:rsidR="00386797" w:rsidRPr="00BD3C4D" w:rsidRDefault="00386797" w:rsidP="00386797">
      <w:pPr>
        <w:shd w:val="clear" w:color="auto" w:fill="FFFFFF"/>
        <w:spacing w:before="63" w:after="240" w:line="253" w:lineRule="atLeast"/>
        <w:jc w:val="center"/>
        <w:rPr>
          <w:rFonts w:ascii="Times New Roman" w:eastAsia="Times New Roman" w:hAnsi="Times New Roman" w:cs="Times New Roman"/>
          <w:color w:val="000000"/>
          <w:lang w:eastAsia="en-AU"/>
        </w:rPr>
      </w:pPr>
      <w:r w:rsidRPr="00BD3C4D">
        <w:rPr>
          <w:rFonts w:ascii="Times New Roman" w:eastAsia="Times New Roman" w:hAnsi="Times New Roman" w:cs="Times New Roman"/>
          <w:b/>
          <w:bCs/>
          <w:i/>
          <w:iCs/>
          <w:color w:val="000000"/>
          <w:spacing w:val="-1"/>
          <w:sz w:val="28"/>
          <w:szCs w:val="28"/>
          <w:lang w:eastAsia="en-AU"/>
        </w:rPr>
        <w:t>ASIC Market Integrity Rules (Securities Markets) Class Waiver (Amendment) Instrument 2021/</w:t>
      </w:r>
      <w:r w:rsidR="00DC6DE1" w:rsidRPr="00BD3C4D">
        <w:rPr>
          <w:rFonts w:ascii="Times New Roman" w:eastAsia="Times New Roman" w:hAnsi="Times New Roman" w:cs="Times New Roman"/>
          <w:b/>
          <w:bCs/>
          <w:i/>
          <w:iCs/>
          <w:color w:val="000000"/>
          <w:spacing w:val="-1"/>
          <w:sz w:val="28"/>
          <w:szCs w:val="28"/>
          <w:lang w:eastAsia="en-AU"/>
        </w:rPr>
        <w:t>926</w:t>
      </w:r>
    </w:p>
    <w:p w14:paraId="2EB4EF6F" w14:textId="6CF59D24" w:rsidR="00386797" w:rsidRPr="00BD3C4D" w:rsidRDefault="00386797" w:rsidP="00386797">
      <w:pPr>
        <w:shd w:val="clear" w:color="auto" w:fill="FFFFFF"/>
        <w:spacing w:before="200" w:after="0" w:line="259" w:lineRule="atLeast"/>
        <w:rPr>
          <w:rFonts w:ascii="Times New Roman" w:eastAsia="Times New Roman" w:hAnsi="Times New Roman" w:cs="Times New Roman"/>
          <w:color w:val="000000"/>
          <w:sz w:val="24"/>
          <w:szCs w:val="24"/>
          <w:lang w:eastAsia="en-AU"/>
        </w:rPr>
      </w:pPr>
      <w:r w:rsidRPr="00BD3C4D">
        <w:rPr>
          <w:rFonts w:ascii="Times New Roman" w:eastAsia="Times New Roman" w:hAnsi="Times New Roman" w:cs="Times New Roman"/>
          <w:color w:val="000000"/>
          <w:sz w:val="24"/>
          <w:szCs w:val="24"/>
          <w:lang w:eastAsia="en-AU"/>
        </w:rPr>
        <w:t>This is the Explanatory Statement for </w:t>
      </w:r>
      <w:r w:rsidRPr="00BD3C4D">
        <w:rPr>
          <w:rFonts w:ascii="Times New Roman" w:eastAsia="Times New Roman" w:hAnsi="Times New Roman" w:cs="Times New Roman"/>
          <w:i/>
          <w:iCs/>
          <w:color w:val="000000"/>
          <w:sz w:val="24"/>
          <w:szCs w:val="24"/>
          <w:lang w:eastAsia="en-AU"/>
        </w:rPr>
        <w:t>ASIC Market Integrity Rules (Securities Markets) Class Waiver (Amendment) Instrument 2021/</w:t>
      </w:r>
      <w:r w:rsidR="00DC6DE1" w:rsidRPr="00BD3C4D">
        <w:rPr>
          <w:rFonts w:ascii="Times New Roman" w:eastAsia="Times New Roman" w:hAnsi="Times New Roman" w:cs="Times New Roman"/>
          <w:i/>
          <w:iCs/>
          <w:color w:val="000000"/>
          <w:sz w:val="24"/>
          <w:szCs w:val="24"/>
          <w:lang w:eastAsia="en-AU"/>
        </w:rPr>
        <w:t>926</w:t>
      </w:r>
      <w:r w:rsidRPr="00BD3C4D">
        <w:rPr>
          <w:rFonts w:ascii="Times New Roman" w:eastAsia="Times New Roman" w:hAnsi="Times New Roman" w:cs="Times New Roman"/>
          <w:i/>
          <w:iCs/>
          <w:color w:val="000000"/>
          <w:sz w:val="24"/>
          <w:szCs w:val="24"/>
          <w:lang w:eastAsia="en-AU"/>
        </w:rPr>
        <w:t>.</w:t>
      </w:r>
    </w:p>
    <w:p w14:paraId="6E524472" w14:textId="77777777" w:rsidR="00386797" w:rsidRPr="00BD3C4D" w:rsidRDefault="00386797" w:rsidP="00386797">
      <w:pPr>
        <w:shd w:val="clear" w:color="auto" w:fill="FFFFFF"/>
        <w:spacing w:before="200" w:after="0" w:line="259" w:lineRule="atLeast"/>
        <w:rPr>
          <w:rFonts w:ascii="Times New Roman" w:eastAsia="Times New Roman" w:hAnsi="Times New Roman" w:cs="Times New Roman"/>
          <w:color w:val="000000"/>
          <w:sz w:val="24"/>
          <w:szCs w:val="24"/>
          <w:lang w:eastAsia="en-AU"/>
        </w:rPr>
      </w:pPr>
      <w:r w:rsidRPr="00BD3C4D">
        <w:rPr>
          <w:rFonts w:ascii="Times New Roman" w:eastAsia="Times New Roman" w:hAnsi="Times New Roman" w:cs="Times New Roman"/>
          <w:color w:val="000000"/>
          <w:sz w:val="24"/>
          <w:szCs w:val="24"/>
          <w:lang w:eastAsia="en-AU"/>
        </w:rPr>
        <w:t>The Explanatory Statement is approved by the Australian Securities and Investments Commission (</w:t>
      </w:r>
      <w:r w:rsidRPr="00BD3C4D">
        <w:rPr>
          <w:rFonts w:ascii="Times New Roman" w:eastAsia="Times New Roman" w:hAnsi="Times New Roman" w:cs="Times New Roman"/>
          <w:b/>
          <w:bCs/>
          <w:color w:val="000000"/>
          <w:sz w:val="24"/>
          <w:szCs w:val="24"/>
          <w:lang w:eastAsia="en-AU"/>
        </w:rPr>
        <w:t>ASIC</w:t>
      </w:r>
      <w:r w:rsidRPr="00BD3C4D">
        <w:rPr>
          <w:rFonts w:ascii="Times New Roman" w:eastAsia="Times New Roman" w:hAnsi="Times New Roman" w:cs="Times New Roman"/>
          <w:color w:val="000000"/>
          <w:sz w:val="24"/>
          <w:szCs w:val="24"/>
          <w:lang w:eastAsia="en-AU"/>
        </w:rPr>
        <w:t>).</w:t>
      </w:r>
    </w:p>
    <w:p w14:paraId="6518CDEC" w14:textId="77777777" w:rsidR="00386797" w:rsidRPr="00BD3C4D" w:rsidRDefault="00386797" w:rsidP="00386797">
      <w:pPr>
        <w:shd w:val="clear" w:color="auto" w:fill="FFFFFF"/>
        <w:spacing w:before="240" w:after="0" w:line="240" w:lineRule="auto"/>
        <w:rPr>
          <w:rFonts w:ascii="Times New Roman" w:eastAsia="Times New Roman" w:hAnsi="Times New Roman" w:cs="Times New Roman"/>
          <w:color w:val="000000"/>
          <w:sz w:val="24"/>
          <w:szCs w:val="24"/>
          <w:lang w:eastAsia="en-AU"/>
        </w:rPr>
      </w:pPr>
      <w:bookmarkStart w:id="0" w:name="1._Background"/>
      <w:bookmarkEnd w:id="0"/>
      <w:r w:rsidRPr="00BD3C4D">
        <w:rPr>
          <w:rFonts w:ascii="Times New Roman" w:eastAsia="Times New Roman" w:hAnsi="Times New Roman" w:cs="Times New Roman"/>
          <w:b/>
          <w:bCs/>
          <w:color w:val="000000"/>
          <w:sz w:val="24"/>
          <w:szCs w:val="24"/>
          <w:lang w:eastAsia="en-AU"/>
        </w:rPr>
        <w:t>Summary</w:t>
      </w:r>
    </w:p>
    <w:p w14:paraId="03A0CCC0" w14:textId="79A9ED67" w:rsidR="00386797" w:rsidRPr="00577FC9" w:rsidRDefault="00386797" w:rsidP="00386797">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BD3C4D">
        <w:rPr>
          <w:rFonts w:ascii="Times New Roman" w:eastAsia="Times New Roman" w:hAnsi="Times New Roman" w:cs="Times New Roman"/>
          <w:color w:val="000000"/>
          <w:sz w:val="24"/>
          <w:szCs w:val="24"/>
          <w:lang w:eastAsia="en-AU"/>
        </w:rPr>
        <w:t>This instrument</w:t>
      </w:r>
      <w:r w:rsidRPr="004E3986">
        <w:rPr>
          <w:rFonts w:ascii="Times New Roman" w:eastAsia="Times New Roman" w:hAnsi="Times New Roman" w:cs="Times New Roman"/>
          <w:color w:val="000000"/>
          <w:sz w:val="24"/>
          <w:szCs w:val="24"/>
          <w:lang w:eastAsia="en-AU"/>
        </w:rPr>
        <w:t xml:space="preserve"> extends the term of </w:t>
      </w:r>
      <w:r w:rsidRPr="004E3986">
        <w:rPr>
          <w:rFonts w:ascii="Times New Roman" w:eastAsia="Times New Roman" w:hAnsi="Times New Roman" w:cs="Times New Roman"/>
          <w:i/>
          <w:iCs/>
          <w:color w:val="000000"/>
          <w:sz w:val="24"/>
          <w:szCs w:val="24"/>
          <w:lang w:eastAsia="en-AU"/>
        </w:rPr>
        <w:t>ASIC Market Integrity Rules (Securities Markets) Class Waiver 2020/870</w:t>
      </w:r>
      <w:r w:rsidRPr="004E3986">
        <w:rPr>
          <w:rFonts w:ascii="Times New Roman" w:eastAsia="Times New Roman" w:hAnsi="Times New Roman" w:cs="Times New Roman"/>
          <w:color w:val="000000"/>
          <w:sz w:val="24"/>
          <w:szCs w:val="24"/>
          <w:lang w:eastAsia="en-AU"/>
        </w:rPr>
        <w:t> (</w:t>
      </w:r>
      <w:bookmarkStart w:id="1" w:name="_Hlk51863274"/>
      <w:r w:rsidRPr="004E3986">
        <w:rPr>
          <w:rFonts w:ascii="Times New Roman" w:eastAsia="Times New Roman" w:hAnsi="Times New Roman" w:cs="Times New Roman"/>
          <w:b/>
          <w:bCs/>
          <w:color w:val="000000"/>
          <w:sz w:val="24"/>
          <w:szCs w:val="24"/>
          <w:lang w:eastAsia="en-AU"/>
        </w:rPr>
        <w:t>Class Waiver 20</w:t>
      </w:r>
      <w:bookmarkEnd w:id="1"/>
      <w:r w:rsidRPr="004E3986">
        <w:rPr>
          <w:rFonts w:ascii="Times New Roman" w:eastAsia="Times New Roman" w:hAnsi="Times New Roman" w:cs="Times New Roman"/>
          <w:b/>
          <w:bCs/>
          <w:color w:val="000000"/>
          <w:sz w:val="24"/>
          <w:szCs w:val="24"/>
          <w:lang w:eastAsia="en-AU"/>
        </w:rPr>
        <w:t>20/870</w:t>
      </w:r>
      <w:r w:rsidRPr="004E3986">
        <w:rPr>
          <w:rFonts w:ascii="Times New Roman" w:eastAsia="Times New Roman" w:hAnsi="Times New Roman" w:cs="Times New Roman"/>
          <w:color w:val="000000"/>
          <w:sz w:val="24"/>
          <w:szCs w:val="24"/>
          <w:lang w:eastAsia="en-AU"/>
        </w:rPr>
        <w:t>) to 30 November 202</w:t>
      </w:r>
      <w:r>
        <w:rPr>
          <w:rFonts w:ascii="Times New Roman" w:eastAsia="Times New Roman" w:hAnsi="Times New Roman" w:cs="Times New Roman"/>
          <w:color w:val="000000"/>
          <w:sz w:val="24"/>
          <w:szCs w:val="24"/>
          <w:lang w:eastAsia="en-AU"/>
        </w:rPr>
        <w:t>3</w:t>
      </w:r>
      <w:r w:rsidRPr="004E3986">
        <w:rPr>
          <w:rFonts w:ascii="Times New Roman" w:eastAsia="Times New Roman" w:hAnsi="Times New Roman" w:cs="Times New Roman"/>
          <w:color w:val="000000"/>
          <w:sz w:val="24"/>
          <w:szCs w:val="24"/>
          <w:lang w:eastAsia="en-AU"/>
        </w:rPr>
        <w:t>. Class Waiver 2020/870</w:t>
      </w:r>
      <w:r>
        <w:rPr>
          <w:rFonts w:ascii="Times New Roman" w:eastAsia="Times New Roman" w:hAnsi="Times New Roman" w:cs="Times New Roman"/>
          <w:color w:val="000000"/>
          <w:sz w:val="24"/>
          <w:szCs w:val="24"/>
          <w:lang w:eastAsia="en-AU"/>
        </w:rPr>
        <w:t xml:space="preserve"> exempts </w:t>
      </w:r>
      <w:r w:rsidRPr="004E3986">
        <w:rPr>
          <w:rFonts w:ascii="Times New Roman" w:eastAsia="Times New Roman" w:hAnsi="Times New Roman" w:cs="Times New Roman"/>
          <w:color w:val="000000"/>
          <w:sz w:val="24"/>
          <w:szCs w:val="24"/>
          <w:lang w:eastAsia="en-AU"/>
        </w:rPr>
        <w:t>Market Participants of securities markets from certain obligations in Part 2.4 of the </w:t>
      </w:r>
      <w:r w:rsidRPr="004E3986">
        <w:rPr>
          <w:rFonts w:ascii="Times New Roman" w:eastAsia="Times New Roman" w:hAnsi="Times New Roman" w:cs="Times New Roman"/>
          <w:i/>
          <w:iCs/>
          <w:color w:val="000000"/>
          <w:sz w:val="24"/>
          <w:szCs w:val="24"/>
          <w:lang w:eastAsia="en-AU"/>
        </w:rPr>
        <w:t>ASIC Market Integrity Rules (Securities Market</w:t>
      </w:r>
      <w:r w:rsidR="00AD0DA7">
        <w:rPr>
          <w:rFonts w:ascii="Times New Roman" w:eastAsia="Times New Roman" w:hAnsi="Times New Roman" w:cs="Times New Roman"/>
          <w:i/>
          <w:iCs/>
          <w:color w:val="000000"/>
          <w:sz w:val="24"/>
          <w:szCs w:val="24"/>
          <w:lang w:eastAsia="en-AU"/>
        </w:rPr>
        <w:t>s</w:t>
      </w:r>
      <w:r w:rsidRPr="004E3986">
        <w:rPr>
          <w:rFonts w:ascii="Times New Roman" w:eastAsia="Times New Roman" w:hAnsi="Times New Roman" w:cs="Times New Roman"/>
          <w:i/>
          <w:iCs/>
          <w:color w:val="000000"/>
          <w:sz w:val="24"/>
          <w:szCs w:val="24"/>
          <w:lang w:eastAsia="en-AU"/>
        </w:rPr>
        <w:t>) 2017</w:t>
      </w:r>
      <w:r w:rsidRPr="004E3986">
        <w:rPr>
          <w:rFonts w:ascii="Times New Roman" w:eastAsia="Times New Roman" w:hAnsi="Times New Roman" w:cs="Times New Roman"/>
          <w:color w:val="000000"/>
          <w:sz w:val="24"/>
          <w:szCs w:val="24"/>
          <w:lang w:eastAsia="en-AU"/>
        </w:rPr>
        <w:t> (</w:t>
      </w:r>
      <w:r w:rsidRPr="004E3986">
        <w:rPr>
          <w:rFonts w:ascii="Times New Roman" w:eastAsia="Times New Roman" w:hAnsi="Times New Roman" w:cs="Times New Roman"/>
          <w:b/>
          <w:bCs/>
          <w:color w:val="000000"/>
          <w:sz w:val="24"/>
          <w:szCs w:val="24"/>
          <w:lang w:eastAsia="en-AU"/>
        </w:rPr>
        <w:t>Waived Rules</w:t>
      </w:r>
      <w:r w:rsidRPr="004E3986">
        <w:rPr>
          <w:rFonts w:ascii="Times New Roman" w:eastAsia="Times New Roman" w:hAnsi="Times New Roman" w:cs="Times New Roman"/>
          <w:color w:val="000000"/>
          <w:sz w:val="24"/>
          <w:szCs w:val="24"/>
          <w:lang w:eastAsia="en-AU"/>
        </w:rPr>
        <w:t>) in relation to their Representatives who were accredited as a Level One Accredited Derivatives Adviser, Level Two Accredited Derivatives Adviser or Accredited Futures Adviser immediately before the Renewal Date of 30 November 202</w:t>
      </w:r>
      <w:r>
        <w:rPr>
          <w:rFonts w:ascii="Times New Roman" w:eastAsia="Times New Roman" w:hAnsi="Times New Roman" w:cs="Times New Roman"/>
          <w:color w:val="000000"/>
          <w:sz w:val="24"/>
          <w:szCs w:val="24"/>
          <w:lang w:eastAsia="en-AU"/>
        </w:rPr>
        <w:t>0</w:t>
      </w:r>
      <w:r w:rsidRPr="004E3986">
        <w:rPr>
          <w:rFonts w:ascii="Times New Roman" w:eastAsia="Times New Roman" w:hAnsi="Times New Roman" w:cs="Times New Roman"/>
          <w:color w:val="000000"/>
          <w:sz w:val="24"/>
          <w:szCs w:val="24"/>
          <w:lang w:eastAsia="en-AU"/>
        </w:rPr>
        <w:t xml:space="preserve"> for those accreditations (</w:t>
      </w:r>
      <w:r w:rsidRPr="004E3986">
        <w:rPr>
          <w:rFonts w:ascii="Times New Roman" w:eastAsia="Times New Roman" w:hAnsi="Times New Roman" w:cs="Times New Roman"/>
          <w:b/>
          <w:bCs/>
          <w:i/>
          <w:iCs/>
          <w:color w:val="000000"/>
          <w:sz w:val="24"/>
          <w:szCs w:val="24"/>
          <w:lang w:eastAsia="en-AU"/>
        </w:rPr>
        <w:t>Notionally Accredited Advisers</w:t>
      </w:r>
      <w:r w:rsidRPr="004E3986">
        <w:rPr>
          <w:rFonts w:ascii="Times New Roman" w:eastAsia="Times New Roman" w:hAnsi="Times New Roman" w:cs="Times New Roman"/>
          <w:color w:val="000000"/>
          <w:sz w:val="24"/>
          <w:szCs w:val="24"/>
          <w:lang w:eastAsia="en-AU"/>
        </w:rPr>
        <w:t>).</w:t>
      </w:r>
    </w:p>
    <w:p w14:paraId="4ADB9873" w14:textId="77777777" w:rsidR="00386797" w:rsidRDefault="00386797" w:rsidP="00386797">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378252B6" w14:textId="54C4D1B8" w:rsidR="00386797" w:rsidRPr="00FB12D5" w:rsidRDefault="00386797" w:rsidP="00FB12D5">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bookmarkStart w:id="2" w:name="2._Purpose_of_the_class_order_"/>
      <w:bookmarkEnd w:id="2"/>
      <w:r w:rsidRPr="005809C3">
        <w:rPr>
          <w:rFonts w:ascii="Times New Roman" w:eastAsia="Times New Roman" w:hAnsi="Times New Roman" w:cs="Times New Roman"/>
          <w:color w:val="000000"/>
          <w:sz w:val="24"/>
          <w:szCs w:val="24"/>
          <w:lang w:eastAsia="en-AU"/>
        </w:rPr>
        <w:t xml:space="preserve">This transition period is intended to allow ASIC further time to </w:t>
      </w:r>
      <w:r>
        <w:rPr>
          <w:rFonts w:ascii="Times New Roman" w:eastAsia="Times New Roman" w:hAnsi="Times New Roman" w:cs="Times New Roman"/>
          <w:color w:val="000000"/>
          <w:sz w:val="24"/>
          <w:szCs w:val="24"/>
          <w:lang w:eastAsia="en-AU"/>
        </w:rPr>
        <w:t xml:space="preserve">progress </w:t>
      </w:r>
      <w:r w:rsidRPr="005809C3">
        <w:rPr>
          <w:rFonts w:ascii="Times New Roman" w:eastAsia="Times New Roman" w:hAnsi="Times New Roman" w:cs="Times New Roman"/>
          <w:color w:val="000000"/>
          <w:sz w:val="24"/>
          <w:szCs w:val="24"/>
          <w:lang w:eastAsia="en-AU"/>
        </w:rPr>
        <w:t xml:space="preserve">amendments to the Waived Rules as </w:t>
      </w:r>
      <w:r>
        <w:rPr>
          <w:rFonts w:ascii="Times New Roman" w:eastAsia="Times New Roman" w:hAnsi="Times New Roman" w:cs="Times New Roman"/>
          <w:color w:val="000000"/>
          <w:sz w:val="24"/>
          <w:szCs w:val="24"/>
          <w:lang w:eastAsia="en-AU"/>
        </w:rPr>
        <w:t xml:space="preserve">proposed </w:t>
      </w:r>
      <w:r w:rsidRPr="005809C3">
        <w:rPr>
          <w:rFonts w:ascii="Times New Roman" w:eastAsia="Times New Roman" w:hAnsi="Times New Roman" w:cs="Times New Roman"/>
          <w:color w:val="000000"/>
          <w:sz w:val="24"/>
          <w:szCs w:val="24"/>
          <w:lang w:eastAsia="en-AU"/>
        </w:rPr>
        <w:t xml:space="preserve">in Consultation Paper 342 </w:t>
      </w:r>
      <w:r w:rsidRPr="005809C3">
        <w:rPr>
          <w:rFonts w:ascii="Times New Roman" w:eastAsia="Times New Roman" w:hAnsi="Times New Roman" w:cs="Times New Roman"/>
          <w:i/>
          <w:iCs/>
          <w:color w:val="000000"/>
          <w:sz w:val="24"/>
          <w:szCs w:val="24"/>
          <w:lang w:eastAsia="en-AU"/>
        </w:rPr>
        <w:t>Proposed amendments to the ASIC market integrit</w:t>
      </w:r>
      <w:r>
        <w:rPr>
          <w:rFonts w:ascii="Times New Roman" w:eastAsia="Times New Roman" w:hAnsi="Times New Roman" w:cs="Times New Roman"/>
          <w:i/>
          <w:iCs/>
          <w:color w:val="000000"/>
          <w:sz w:val="24"/>
          <w:szCs w:val="24"/>
          <w:lang w:eastAsia="en-AU"/>
        </w:rPr>
        <w:t>y</w:t>
      </w:r>
      <w:r w:rsidRPr="005809C3">
        <w:rPr>
          <w:rFonts w:ascii="Times New Roman" w:eastAsia="Times New Roman" w:hAnsi="Times New Roman" w:cs="Times New Roman"/>
          <w:i/>
          <w:iCs/>
          <w:color w:val="000000"/>
          <w:sz w:val="24"/>
          <w:szCs w:val="24"/>
          <w:lang w:eastAsia="en-AU"/>
        </w:rPr>
        <w:t xml:space="preserve"> rules and other ASIC-made rules</w:t>
      </w:r>
      <w:r>
        <w:rPr>
          <w:rFonts w:ascii="Times New Roman" w:eastAsia="Times New Roman" w:hAnsi="Times New Roman" w:cs="Times New Roman"/>
          <w:i/>
          <w:iCs/>
          <w:color w:val="000000"/>
          <w:sz w:val="24"/>
          <w:szCs w:val="24"/>
          <w:lang w:eastAsia="en-AU"/>
        </w:rPr>
        <w:t xml:space="preserve"> </w:t>
      </w:r>
      <w:r>
        <w:rPr>
          <w:rFonts w:ascii="Times New Roman" w:eastAsia="Times New Roman" w:hAnsi="Times New Roman" w:cs="Times New Roman"/>
          <w:color w:val="000000"/>
          <w:sz w:val="24"/>
          <w:szCs w:val="24"/>
          <w:lang w:eastAsia="en-AU"/>
        </w:rPr>
        <w:t>(</w:t>
      </w:r>
      <w:r w:rsidRPr="006E2647">
        <w:rPr>
          <w:rFonts w:ascii="Times New Roman" w:eastAsia="Times New Roman" w:hAnsi="Times New Roman" w:cs="Times New Roman"/>
          <w:b/>
          <w:bCs/>
          <w:color w:val="000000"/>
          <w:sz w:val="24"/>
          <w:szCs w:val="24"/>
          <w:lang w:eastAsia="en-AU"/>
        </w:rPr>
        <w:t>CP 342</w:t>
      </w:r>
      <w:r>
        <w:rPr>
          <w:rFonts w:ascii="Times New Roman" w:eastAsia="Times New Roman" w:hAnsi="Times New Roman" w:cs="Times New Roman"/>
          <w:color w:val="000000"/>
          <w:sz w:val="24"/>
          <w:szCs w:val="24"/>
          <w:lang w:eastAsia="en-AU"/>
        </w:rPr>
        <w:t>) and to allow</w:t>
      </w:r>
      <w:r w:rsidRPr="005809C3">
        <w:rPr>
          <w:rFonts w:ascii="Times New Roman" w:eastAsia="Times New Roman" w:hAnsi="Times New Roman" w:cs="Times New Roman"/>
          <w:color w:val="000000"/>
          <w:sz w:val="24"/>
          <w:szCs w:val="24"/>
          <w:lang w:eastAsia="en-AU"/>
        </w:rPr>
        <w:t xml:space="preserve"> </w:t>
      </w:r>
      <w:r w:rsidRPr="009162BD">
        <w:rPr>
          <w:rFonts w:ascii="Times New Roman" w:hAnsi="Times New Roman" w:cs="Times New Roman"/>
          <w:color w:val="000000"/>
          <w:sz w:val="24"/>
          <w:szCs w:val="24"/>
        </w:rPr>
        <w:t>to </w:t>
      </w:r>
      <w:r w:rsidRPr="009162BD">
        <w:rPr>
          <w:rFonts w:ascii="Times New Roman" w:hAnsi="Times New Roman" w:cs="Times New Roman"/>
          <w:color w:val="212121"/>
          <w:sz w:val="24"/>
          <w:szCs w:val="24"/>
        </w:rPr>
        <w:t xml:space="preserve">allow sufficient time for the Minister to </w:t>
      </w:r>
      <w:r>
        <w:rPr>
          <w:rFonts w:ascii="Times New Roman" w:hAnsi="Times New Roman" w:cs="Times New Roman"/>
          <w:color w:val="212121"/>
          <w:sz w:val="24"/>
          <w:szCs w:val="24"/>
        </w:rPr>
        <w:t xml:space="preserve">consider whether to </w:t>
      </w:r>
      <w:r w:rsidRPr="009162BD">
        <w:rPr>
          <w:rFonts w:ascii="Times New Roman" w:hAnsi="Times New Roman" w:cs="Times New Roman"/>
          <w:color w:val="212121"/>
          <w:sz w:val="24"/>
          <w:szCs w:val="24"/>
        </w:rPr>
        <w:t xml:space="preserve">consent to the </w:t>
      </w:r>
      <w:r>
        <w:rPr>
          <w:rFonts w:ascii="Times New Roman" w:hAnsi="Times New Roman" w:cs="Times New Roman"/>
          <w:color w:val="212121"/>
          <w:sz w:val="24"/>
          <w:szCs w:val="24"/>
        </w:rPr>
        <w:t>r</w:t>
      </w:r>
      <w:r w:rsidRPr="009162BD">
        <w:rPr>
          <w:rFonts w:ascii="Times New Roman" w:hAnsi="Times New Roman" w:cs="Times New Roman"/>
          <w:color w:val="212121"/>
          <w:sz w:val="24"/>
          <w:szCs w:val="24"/>
        </w:rPr>
        <w:t>ule</w:t>
      </w:r>
      <w:r>
        <w:rPr>
          <w:color w:val="212121"/>
        </w:rPr>
        <w:t xml:space="preserve"> </w:t>
      </w:r>
      <w:r w:rsidRPr="009162BD">
        <w:rPr>
          <w:rFonts w:ascii="Times New Roman" w:hAnsi="Times New Roman" w:cs="Times New Roman"/>
          <w:color w:val="212121"/>
          <w:sz w:val="24"/>
          <w:szCs w:val="24"/>
        </w:rPr>
        <w:t>amendments</w:t>
      </w:r>
      <w:r>
        <w:rPr>
          <w:color w:val="212121"/>
        </w:rPr>
        <w:t xml:space="preserve">. </w:t>
      </w:r>
    </w:p>
    <w:p w14:paraId="1DABEE74" w14:textId="77777777" w:rsidR="00386797" w:rsidRPr="000F1E36" w:rsidRDefault="00386797" w:rsidP="00386797">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b/>
          <w:bCs/>
          <w:color w:val="000000"/>
          <w:sz w:val="24"/>
          <w:szCs w:val="24"/>
          <w:lang w:eastAsia="en-AU"/>
        </w:rPr>
        <w:t>Purpose of the instrument</w:t>
      </w:r>
    </w:p>
    <w:p w14:paraId="67E7A5EA" w14:textId="77777777" w:rsidR="00386797" w:rsidRDefault="00386797" w:rsidP="00386797">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577FC9">
        <w:rPr>
          <w:rFonts w:ascii="Times New Roman" w:eastAsia="Times New Roman" w:hAnsi="Times New Roman" w:cs="Times New Roman"/>
          <w:color w:val="000000"/>
          <w:sz w:val="24"/>
          <w:szCs w:val="24"/>
          <w:lang w:eastAsia="en-AU"/>
        </w:rPr>
        <w:t>The purpose of this instrument is to provide further transitional relief to Notionally Accredited Advisers from the Waived Rules until 30 November 202</w:t>
      </w:r>
      <w:r>
        <w:rPr>
          <w:rFonts w:ascii="Times New Roman" w:eastAsia="Times New Roman" w:hAnsi="Times New Roman" w:cs="Times New Roman"/>
          <w:color w:val="000000"/>
          <w:sz w:val="24"/>
          <w:szCs w:val="24"/>
          <w:lang w:eastAsia="en-AU"/>
        </w:rPr>
        <w:t>3</w:t>
      </w:r>
      <w:r w:rsidRPr="00577FC9">
        <w:rPr>
          <w:rFonts w:ascii="Times New Roman" w:eastAsia="Times New Roman" w:hAnsi="Times New Roman" w:cs="Times New Roman"/>
          <w:color w:val="000000"/>
          <w:sz w:val="24"/>
          <w:szCs w:val="24"/>
          <w:lang w:eastAsia="en-AU"/>
        </w:rPr>
        <w:t>.</w:t>
      </w:r>
    </w:p>
    <w:p w14:paraId="3CD4F0AD" w14:textId="77777777" w:rsidR="00386797" w:rsidRDefault="00386797" w:rsidP="00386797">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5022018D" w14:textId="77777777" w:rsidR="00386797" w:rsidRDefault="00386797" w:rsidP="00386797">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ASIC granted a waiver of 1 year duration to </w:t>
      </w:r>
      <w:r w:rsidRPr="004D19AD">
        <w:rPr>
          <w:rFonts w:ascii="Times New Roman" w:eastAsia="Times New Roman" w:hAnsi="Times New Roman" w:cs="Times New Roman"/>
          <w:color w:val="000000"/>
          <w:sz w:val="24"/>
          <w:szCs w:val="24"/>
          <w:lang w:eastAsia="en-AU"/>
        </w:rPr>
        <w:t>relieve Market Participants from the need to renew the accreditations of their Representatives by submitting a written application to ASIC prior to the Renewal Date</w:t>
      </w:r>
      <w:r>
        <w:rPr>
          <w:rFonts w:ascii="Times New Roman" w:eastAsia="Times New Roman" w:hAnsi="Times New Roman" w:cs="Times New Roman"/>
          <w:color w:val="000000"/>
          <w:sz w:val="24"/>
          <w:szCs w:val="24"/>
          <w:lang w:eastAsia="en-AU"/>
        </w:rPr>
        <w:t xml:space="preserve"> of 30 November 2020</w:t>
      </w:r>
      <w:r w:rsidRPr="004D19AD">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This waiver is Class Waiver 2020/870.</w:t>
      </w:r>
    </w:p>
    <w:p w14:paraId="43A25CDB" w14:textId="77777777" w:rsidR="00386797" w:rsidRPr="006E6A17" w:rsidRDefault="00386797" w:rsidP="00386797">
      <w:pPr>
        <w:pStyle w:val="ListParagraph"/>
        <w:rPr>
          <w:rFonts w:ascii="Times New Roman" w:eastAsia="Times New Roman" w:hAnsi="Times New Roman" w:cs="Times New Roman"/>
          <w:color w:val="000000"/>
          <w:sz w:val="24"/>
          <w:szCs w:val="24"/>
          <w:lang w:eastAsia="en-AU"/>
        </w:rPr>
      </w:pPr>
    </w:p>
    <w:p w14:paraId="46D12735" w14:textId="77777777" w:rsidR="00386797" w:rsidRDefault="00386797" w:rsidP="00386797">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6E6A17">
        <w:rPr>
          <w:rFonts w:ascii="Times New Roman" w:eastAsia="Times New Roman" w:hAnsi="Times New Roman" w:cs="Times New Roman"/>
          <w:color w:val="000000"/>
          <w:sz w:val="24"/>
          <w:szCs w:val="24"/>
          <w:lang w:eastAsia="en-AU"/>
        </w:rPr>
        <w:t>The extension of the term of relief provided for in Class Waiver 20</w:t>
      </w:r>
      <w:r>
        <w:rPr>
          <w:rFonts w:ascii="Times New Roman" w:eastAsia="Times New Roman" w:hAnsi="Times New Roman" w:cs="Times New Roman"/>
          <w:color w:val="000000"/>
          <w:sz w:val="24"/>
          <w:szCs w:val="24"/>
          <w:lang w:eastAsia="en-AU"/>
        </w:rPr>
        <w:t>20/870</w:t>
      </w:r>
      <w:r w:rsidRPr="006E6A17">
        <w:rPr>
          <w:rFonts w:ascii="Times New Roman" w:eastAsia="Times New Roman" w:hAnsi="Times New Roman" w:cs="Times New Roman"/>
          <w:color w:val="000000"/>
          <w:sz w:val="24"/>
          <w:szCs w:val="24"/>
          <w:lang w:eastAsia="en-AU"/>
        </w:rPr>
        <w:t xml:space="preserve"> for </w:t>
      </w:r>
      <w:r>
        <w:rPr>
          <w:rFonts w:ascii="Times New Roman" w:eastAsia="Times New Roman" w:hAnsi="Times New Roman" w:cs="Times New Roman"/>
          <w:color w:val="000000"/>
          <w:sz w:val="24"/>
          <w:szCs w:val="24"/>
          <w:lang w:eastAsia="en-AU"/>
        </w:rPr>
        <w:t>2</w:t>
      </w:r>
      <w:r w:rsidRPr="006E6A17">
        <w:rPr>
          <w:rFonts w:ascii="Times New Roman" w:eastAsia="Times New Roman" w:hAnsi="Times New Roman" w:cs="Times New Roman"/>
          <w:color w:val="000000"/>
          <w:sz w:val="24"/>
          <w:szCs w:val="24"/>
          <w:lang w:eastAsia="en-AU"/>
        </w:rPr>
        <w:t xml:space="preserve"> years is intended to:</w:t>
      </w:r>
      <w:bookmarkStart w:id="3" w:name="_Hlk52542552"/>
    </w:p>
    <w:p w14:paraId="60D9FA70" w14:textId="77777777" w:rsidR="00386797" w:rsidRPr="006E2647" w:rsidRDefault="00386797" w:rsidP="00386797">
      <w:pPr>
        <w:pStyle w:val="ListParagraph"/>
        <w:rPr>
          <w:rFonts w:ascii="Times New Roman" w:eastAsia="Times New Roman" w:hAnsi="Times New Roman" w:cs="Times New Roman"/>
          <w:color w:val="000000"/>
          <w:sz w:val="24"/>
          <w:szCs w:val="24"/>
          <w:lang w:eastAsia="en-AU"/>
        </w:rPr>
      </w:pPr>
    </w:p>
    <w:p w14:paraId="256980E4" w14:textId="53A10923" w:rsidR="00386797" w:rsidRDefault="00386797" w:rsidP="00386797">
      <w:pPr>
        <w:pStyle w:val="ListParagraph"/>
        <w:numPr>
          <w:ilvl w:val="1"/>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R</w:t>
      </w:r>
      <w:r w:rsidRPr="004D290A">
        <w:rPr>
          <w:rFonts w:ascii="Times New Roman" w:eastAsia="Times New Roman" w:hAnsi="Times New Roman" w:cs="Times New Roman"/>
          <w:color w:val="000000"/>
          <w:sz w:val="24"/>
          <w:szCs w:val="24"/>
          <w:lang w:eastAsia="en-AU"/>
        </w:rPr>
        <w:t>elieve Market Participants from the need to renew the accreditations of their Representatives by submitting a written application to ASIC prior to the current Renewal Date of 3</w:t>
      </w:r>
      <w:r>
        <w:rPr>
          <w:rFonts w:ascii="Times New Roman" w:eastAsia="Times New Roman" w:hAnsi="Times New Roman" w:cs="Times New Roman"/>
          <w:color w:val="000000"/>
          <w:sz w:val="24"/>
          <w:szCs w:val="24"/>
          <w:lang w:eastAsia="en-AU"/>
        </w:rPr>
        <w:t>0</w:t>
      </w:r>
      <w:r w:rsidRPr="004D290A">
        <w:rPr>
          <w:rFonts w:ascii="Times New Roman" w:eastAsia="Times New Roman" w:hAnsi="Times New Roman" w:cs="Times New Roman"/>
          <w:color w:val="000000"/>
          <w:sz w:val="24"/>
          <w:szCs w:val="24"/>
          <w:lang w:eastAsia="en-AU"/>
        </w:rPr>
        <w:t xml:space="preserve"> November </w:t>
      </w:r>
      <w:proofErr w:type="gramStart"/>
      <w:r w:rsidRPr="004D290A">
        <w:rPr>
          <w:rFonts w:ascii="Times New Roman" w:eastAsia="Times New Roman" w:hAnsi="Times New Roman" w:cs="Times New Roman"/>
          <w:color w:val="000000"/>
          <w:sz w:val="24"/>
          <w:szCs w:val="24"/>
          <w:lang w:eastAsia="en-AU"/>
        </w:rPr>
        <w:t>202</w:t>
      </w:r>
      <w:r w:rsidR="0064403F">
        <w:rPr>
          <w:rFonts w:ascii="Times New Roman" w:eastAsia="Times New Roman" w:hAnsi="Times New Roman" w:cs="Times New Roman"/>
          <w:color w:val="000000"/>
          <w:sz w:val="24"/>
          <w:szCs w:val="24"/>
          <w:lang w:eastAsia="en-AU"/>
        </w:rPr>
        <w:t>1</w:t>
      </w:r>
      <w:r>
        <w:rPr>
          <w:rFonts w:ascii="Times New Roman" w:eastAsia="Times New Roman" w:hAnsi="Times New Roman" w:cs="Times New Roman"/>
          <w:color w:val="000000"/>
          <w:sz w:val="24"/>
          <w:szCs w:val="24"/>
          <w:lang w:eastAsia="en-AU"/>
        </w:rPr>
        <w:t>;</w:t>
      </w:r>
      <w:proofErr w:type="gramEnd"/>
    </w:p>
    <w:p w14:paraId="5B827B60" w14:textId="77777777" w:rsidR="00386797" w:rsidRDefault="00386797" w:rsidP="00386797">
      <w:pPr>
        <w:pStyle w:val="ListParagraph"/>
        <w:shd w:val="clear" w:color="auto" w:fill="FFFFFF"/>
        <w:spacing w:before="240" w:after="0" w:line="240" w:lineRule="auto"/>
        <w:ind w:left="1440"/>
        <w:rPr>
          <w:rFonts w:ascii="Times New Roman" w:eastAsia="Times New Roman" w:hAnsi="Times New Roman" w:cs="Times New Roman"/>
          <w:color w:val="000000"/>
          <w:sz w:val="24"/>
          <w:szCs w:val="24"/>
          <w:lang w:eastAsia="en-AU"/>
        </w:rPr>
      </w:pPr>
    </w:p>
    <w:p w14:paraId="37C3F5D5" w14:textId="77777777" w:rsidR="00386797" w:rsidRPr="00546088" w:rsidRDefault="00386797" w:rsidP="00386797">
      <w:pPr>
        <w:pStyle w:val="ListParagraph"/>
        <w:numPr>
          <w:ilvl w:val="1"/>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546088">
        <w:rPr>
          <w:rFonts w:ascii="Times New Roman" w:eastAsia="Times New Roman" w:hAnsi="Times New Roman" w:cs="Times New Roman"/>
          <w:color w:val="000000"/>
          <w:sz w:val="24"/>
          <w:szCs w:val="24"/>
          <w:lang w:eastAsia="en-AU"/>
        </w:rPr>
        <w:t xml:space="preserve">Provide ASIC with sufficient time to </w:t>
      </w:r>
      <w:r>
        <w:rPr>
          <w:rFonts w:ascii="Times New Roman" w:eastAsia="Times New Roman" w:hAnsi="Times New Roman" w:cs="Times New Roman"/>
          <w:color w:val="000000"/>
          <w:sz w:val="24"/>
          <w:szCs w:val="24"/>
          <w:lang w:eastAsia="en-AU"/>
        </w:rPr>
        <w:t>progress</w:t>
      </w:r>
      <w:r w:rsidRPr="00546088">
        <w:rPr>
          <w:rFonts w:ascii="Times New Roman" w:eastAsia="Times New Roman" w:hAnsi="Times New Roman" w:cs="Times New Roman"/>
          <w:color w:val="000000"/>
          <w:sz w:val="24"/>
          <w:szCs w:val="24"/>
          <w:lang w:eastAsia="en-AU"/>
        </w:rPr>
        <w:t xml:space="preserve"> amendments to the Waived Rules as proposed in CP 342</w:t>
      </w:r>
      <w:r>
        <w:rPr>
          <w:rFonts w:ascii="Times New Roman" w:eastAsia="Times New Roman" w:hAnsi="Times New Roman" w:cs="Times New Roman"/>
          <w:color w:val="000000"/>
          <w:sz w:val="24"/>
          <w:szCs w:val="24"/>
          <w:lang w:eastAsia="en-AU"/>
        </w:rPr>
        <w:t xml:space="preserve"> </w:t>
      </w:r>
      <w:r w:rsidRPr="00546088">
        <w:rPr>
          <w:rFonts w:ascii="Times New Roman" w:eastAsia="Times New Roman" w:hAnsi="Times New Roman" w:cs="Times New Roman"/>
          <w:color w:val="000000"/>
          <w:sz w:val="24"/>
          <w:szCs w:val="24"/>
          <w:lang w:eastAsia="en-AU"/>
        </w:rPr>
        <w:t xml:space="preserve">and to allow </w:t>
      </w:r>
      <w:r w:rsidRPr="00546088">
        <w:rPr>
          <w:rFonts w:ascii="Times New Roman" w:hAnsi="Times New Roman" w:cs="Times New Roman"/>
          <w:color w:val="000000"/>
          <w:sz w:val="24"/>
          <w:szCs w:val="24"/>
        </w:rPr>
        <w:t>to </w:t>
      </w:r>
      <w:r w:rsidRPr="00546088">
        <w:rPr>
          <w:rFonts w:ascii="Times New Roman" w:hAnsi="Times New Roman" w:cs="Times New Roman"/>
          <w:color w:val="212121"/>
          <w:sz w:val="24"/>
          <w:szCs w:val="24"/>
        </w:rPr>
        <w:t xml:space="preserve">allow sufficient time for the Minister to </w:t>
      </w:r>
      <w:r>
        <w:rPr>
          <w:rFonts w:ascii="Times New Roman" w:hAnsi="Times New Roman" w:cs="Times New Roman"/>
          <w:color w:val="212121"/>
          <w:sz w:val="24"/>
          <w:szCs w:val="24"/>
        </w:rPr>
        <w:t xml:space="preserve">consider whether to </w:t>
      </w:r>
      <w:r w:rsidRPr="00546088">
        <w:rPr>
          <w:rFonts w:ascii="Times New Roman" w:hAnsi="Times New Roman" w:cs="Times New Roman"/>
          <w:color w:val="212121"/>
          <w:sz w:val="24"/>
          <w:szCs w:val="24"/>
        </w:rPr>
        <w:t>consent to the rule</w:t>
      </w:r>
      <w:r w:rsidRPr="00546088">
        <w:rPr>
          <w:color w:val="212121"/>
        </w:rPr>
        <w:t xml:space="preserve"> </w:t>
      </w:r>
      <w:proofErr w:type="gramStart"/>
      <w:r w:rsidRPr="00546088">
        <w:rPr>
          <w:rFonts w:ascii="Times New Roman" w:hAnsi="Times New Roman" w:cs="Times New Roman"/>
          <w:color w:val="212121"/>
          <w:sz w:val="24"/>
          <w:szCs w:val="24"/>
        </w:rPr>
        <w:t>amendments</w:t>
      </w:r>
      <w:r>
        <w:rPr>
          <w:color w:val="212121"/>
        </w:rPr>
        <w:t>;</w:t>
      </w:r>
      <w:proofErr w:type="gramEnd"/>
      <w:r w:rsidRPr="00546088">
        <w:rPr>
          <w:color w:val="212121"/>
        </w:rPr>
        <w:t xml:space="preserve"> </w:t>
      </w:r>
    </w:p>
    <w:p w14:paraId="73BAABB1" w14:textId="77777777" w:rsidR="00386797" w:rsidRPr="00AA2AB1" w:rsidRDefault="00386797" w:rsidP="00386797">
      <w:pPr>
        <w:pStyle w:val="ListParagraph"/>
        <w:rPr>
          <w:rFonts w:ascii="Times New Roman" w:eastAsia="Times New Roman" w:hAnsi="Times New Roman" w:cs="Times New Roman"/>
          <w:color w:val="000000"/>
          <w:sz w:val="24"/>
          <w:szCs w:val="24"/>
          <w:lang w:eastAsia="en-AU"/>
        </w:rPr>
      </w:pPr>
    </w:p>
    <w:p w14:paraId="5B5991CC" w14:textId="77777777" w:rsidR="00386797" w:rsidRDefault="00386797" w:rsidP="00386797">
      <w:pPr>
        <w:pStyle w:val="ListParagraph"/>
        <w:numPr>
          <w:ilvl w:val="1"/>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Continue to facilitate </w:t>
      </w:r>
      <w:r w:rsidRPr="00AA2AB1">
        <w:rPr>
          <w:rFonts w:ascii="Times New Roman" w:eastAsia="Times New Roman" w:hAnsi="Times New Roman" w:cs="Times New Roman"/>
          <w:color w:val="000000"/>
          <w:sz w:val="24"/>
          <w:szCs w:val="24"/>
          <w:lang w:eastAsia="en-AU"/>
        </w:rPr>
        <w:t xml:space="preserve">Market Participants and ASIC to devote their resources to immediate priorities </w:t>
      </w:r>
      <w:proofErr w:type="gramStart"/>
      <w:r>
        <w:rPr>
          <w:rFonts w:ascii="Times New Roman" w:eastAsia="Times New Roman" w:hAnsi="Times New Roman" w:cs="Times New Roman"/>
          <w:color w:val="000000"/>
          <w:sz w:val="24"/>
          <w:szCs w:val="24"/>
          <w:lang w:eastAsia="en-AU"/>
        </w:rPr>
        <w:t>as a result of</w:t>
      </w:r>
      <w:proofErr w:type="gramEnd"/>
      <w:r>
        <w:rPr>
          <w:rFonts w:ascii="Times New Roman" w:eastAsia="Times New Roman" w:hAnsi="Times New Roman" w:cs="Times New Roman"/>
          <w:color w:val="000000"/>
          <w:sz w:val="24"/>
          <w:szCs w:val="24"/>
          <w:lang w:eastAsia="en-AU"/>
        </w:rPr>
        <w:t xml:space="preserve"> the </w:t>
      </w:r>
      <w:r w:rsidRPr="00AA2AB1">
        <w:rPr>
          <w:rFonts w:ascii="Times New Roman" w:eastAsia="Times New Roman" w:hAnsi="Times New Roman" w:cs="Times New Roman"/>
          <w:color w:val="000000"/>
          <w:sz w:val="24"/>
          <w:szCs w:val="24"/>
          <w:lang w:eastAsia="en-AU"/>
        </w:rPr>
        <w:t>COVID-19 pandemic</w:t>
      </w:r>
      <w:r>
        <w:rPr>
          <w:rFonts w:ascii="Times New Roman" w:eastAsia="Times New Roman" w:hAnsi="Times New Roman" w:cs="Times New Roman"/>
          <w:color w:val="000000"/>
          <w:sz w:val="24"/>
          <w:szCs w:val="24"/>
          <w:lang w:eastAsia="en-AU"/>
        </w:rPr>
        <w:t>.</w:t>
      </w:r>
    </w:p>
    <w:p w14:paraId="163B198D" w14:textId="77777777" w:rsidR="00386797" w:rsidRPr="00AA2AB1" w:rsidRDefault="00386797" w:rsidP="00386797">
      <w:pPr>
        <w:pStyle w:val="ListParagraph"/>
        <w:rPr>
          <w:rFonts w:ascii="Times New Roman" w:eastAsia="Times New Roman" w:hAnsi="Times New Roman" w:cs="Times New Roman"/>
          <w:color w:val="000000"/>
          <w:sz w:val="24"/>
          <w:szCs w:val="24"/>
          <w:lang w:eastAsia="en-AU"/>
        </w:rPr>
      </w:pPr>
    </w:p>
    <w:p w14:paraId="744FF2E9" w14:textId="77777777" w:rsidR="00386797" w:rsidRPr="00AA2AB1" w:rsidRDefault="00386797" w:rsidP="00386797">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AA2AB1">
        <w:rPr>
          <w:rFonts w:ascii="Times New Roman" w:eastAsia="Times New Roman" w:hAnsi="Times New Roman" w:cs="Times New Roman"/>
          <w:color w:val="000000"/>
          <w:sz w:val="24"/>
          <w:szCs w:val="24"/>
          <w:lang w:eastAsia="en-AU"/>
        </w:rPr>
        <w:t xml:space="preserve">To </w:t>
      </w:r>
      <w:r>
        <w:rPr>
          <w:rFonts w:ascii="Times New Roman" w:eastAsia="Times New Roman" w:hAnsi="Times New Roman" w:cs="Times New Roman"/>
          <w:color w:val="000000"/>
          <w:sz w:val="24"/>
          <w:szCs w:val="24"/>
          <w:lang w:eastAsia="en-AU"/>
        </w:rPr>
        <w:t xml:space="preserve">continue to </w:t>
      </w:r>
      <w:r w:rsidRPr="00AA2AB1">
        <w:rPr>
          <w:rFonts w:ascii="Times New Roman" w:eastAsia="Times New Roman" w:hAnsi="Times New Roman" w:cs="Times New Roman"/>
          <w:color w:val="000000"/>
          <w:sz w:val="24"/>
          <w:szCs w:val="24"/>
          <w:lang w:eastAsia="en-AU"/>
        </w:rPr>
        <w:t>maintain existing retail protections to the extent possible, reliance on th</w:t>
      </w:r>
      <w:r>
        <w:rPr>
          <w:rFonts w:ascii="Times New Roman" w:eastAsia="Times New Roman" w:hAnsi="Times New Roman" w:cs="Times New Roman"/>
          <w:color w:val="000000"/>
          <w:sz w:val="24"/>
          <w:szCs w:val="24"/>
          <w:lang w:eastAsia="en-AU"/>
        </w:rPr>
        <w:t>is amended</w:t>
      </w:r>
      <w:r w:rsidRPr="00AA2AB1">
        <w:rPr>
          <w:rFonts w:ascii="Times New Roman" w:eastAsia="Times New Roman" w:hAnsi="Times New Roman" w:cs="Times New Roman"/>
          <w:color w:val="000000"/>
          <w:sz w:val="24"/>
          <w:szCs w:val="24"/>
          <w:lang w:eastAsia="en-AU"/>
        </w:rPr>
        <w:t xml:space="preserve"> instrument is conditional upon Market Participants complying with all relevant rules as if the Representative were an Accredited Adviser, for example, Rules going to continuing professional education requirements.  This instrument also preserves the right of an affected person to make an application to the Administrative Decisions Tribunal for review of a decision made by ASIC to cease or suspend the notional accreditation of that person.</w:t>
      </w:r>
    </w:p>
    <w:p w14:paraId="3A26D9CB" w14:textId="77777777" w:rsidR="00386797" w:rsidRPr="000F1E36" w:rsidRDefault="00386797" w:rsidP="00386797">
      <w:pPr>
        <w:shd w:val="clear" w:color="auto" w:fill="FFFFFF"/>
        <w:spacing w:before="240" w:after="0" w:line="240" w:lineRule="auto"/>
        <w:rPr>
          <w:rFonts w:ascii="Times New Roman" w:eastAsia="Times New Roman" w:hAnsi="Times New Roman" w:cs="Times New Roman"/>
          <w:color w:val="000000"/>
          <w:sz w:val="24"/>
          <w:szCs w:val="24"/>
          <w:lang w:eastAsia="en-AU"/>
        </w:rPr>
      </w:pPr>
      <w:bookmarkStart w:id="4" w:name="Insert_a_level_3_heading_"/>
      <w:bookmarkStart w:id="5" w:name="3._Operation_of_the_class_order_"/>
      <w:bookmarkEnd w:id="3"/>
      <w:bookmarkEnd w:id="4"/>
      <w:bookmarkEnd w:id="5"/>
      <w:r w:rsidRPr="000F1E36">
        <w:rPr>
          <w:rFonts w:ascii="Times New Roman" w:eastAsia="Times New Roman" w:hAnsi="Times New Roman" w:cs="Times New Roman"/>
          <w:b/>
          <w:bCs/>
          <w:color w:val="000000"/>
          <w:sz w:val="24"/>
          <w:szCs w:val="24"/>
          <w:lang w:eastAsia="en-AU"/>
        </w:rPr>
        <w:t>Consultation</w:t>
      </w:r>
    </w:p>
    <w:p w14:paraId="7F7E120A" w14:textId="4559452E" w:rsidR="00386797" w:rsidRDefault="00386797" w:rsidP="00386797">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596FFC">
        <w:rPr>
          <w:rFonts w:ascii="Times New Roman" w:eastAsia="Times New Roman" w:hAnsi="Times New Roman" w:cs="Times New Roman"/>
          <w:color w:val="000000"/>
          <w:sz w:val="24"/>
          <w:szCs w:val="24"/>
          <w:lang w:eastAsia="en-AU"/>
        </w:rPr>
        <w:t>As part of a consultation process, ASIC has provided</w:t>
      </w:r>
      <w:r>
        <w:rPr>
          <w:rFonts w:ascii="Times New Roman" w:eastAsia="Times New Roman" w:hAnsi="Times New Roman" w:cs="Times New Roman"/>
          <w:color w:val="000000"/>
          <w:sz w:val="24"/>
          <w:szCs w:val="24"/>
          <w:lang w:eastAsia="en-AU"/>
        </w:rPr>
        <w:t>:</w:t>
      </w:r>
    </w:p>
    <w:p w14:paraId="0CBFDFF6" w14:textId="77777777" w:rsidR="00D605FC" w:rsidRDefault="00D605FC" w:rsidP="00D605FC">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19375F06" w14:textId="77777777" w:rsidR="00D605FC" w:rsidRDefault="00D605FC" w:rsidP="00D605FC">
      <w:pPr>
        <w:pStyle w:val="ListParagraph"/>
        <w:numPr>
          <w:ilvl w:val="1"/>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504C2F">
        <w:rPr>
          <w:rFonts w:ascii="Times New Roman" w:eastAsia="Times New Roman" w:hAnsi="Times New Roman" w:cs="Times New Roman"/>
          <w:color w:val="000000"/>
          <w:sz w:val="24"/>
          <w:szCs w:val="24"/>
          <w:lang w:eastAsia="en-AU"/>
        </w:rPr>
        <w:t>the industry bodies, Australian Financial Markets Association (AFMA) and Stockbrokers and Financial Advisers Association (SAFAA)</w:t>
      </w:r>
      <w:r>
        <w:rPr>
          <w:rFonts w:ascii="Times New Roman" w:eastAsia="Times New Roman" w:hAnsi="Times New Roman" w:cs="Times New Roman"/>
          <w:color w:val="000000"/>
          <w:sz w:val="24"/>
          <w:szCs w:val="24"/>
          <w:lang w:eastAsia="en-AU"/>
        </w:rPr>
        <w:t>; and</w:t>
      </w:r>
    </w:p>
    <w:p w14:paraId="7C451888" w14:textId="77777777" w:rsidR="00D605FC" w:rsidRDefault="00D605FC" w:rsidP="00D605FC">
      <w:pPr>
        <w:pStyle w:val="ListParagraph"/>
        <w:shd w:val="clear" w:color="auto" w:fill="FFFFFF"/>
        <w:spacing w:before="240" w:after="0" w:line="240" w:lineRule="auto"/>
        <w:ind w:left="1440"/>
        <w:rPr>
          <w:rFonts w:ascii="Times New Roman" w:eastAsia="Times New Roman" w:hAnsi="Times New Roman" w:cs="Times New Roman"/>
          <w:color w:val="000000"/>
          <w:sz w:val="24"/>
          <w:szCs w:val="24"/>
          <w:lang w:eastAsia="en-AU"/>
        </w:rPr>
      </w:pPr>
    </w:p>
    <w:p w14:paraId="01CB11D2" w14:textId="528A91F6" w:rsidR="00D605FC" w:rsidRPr="00F14761" w:rsidRDefault="00F14761" w:rsidP="00D605FC">
      <w:pPr>
        <w:pStyle w:val="ListParagraph"/>
        <w:numPr>
          <w:ilvl w:val="1"/>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F14761">
        <w:rPr>
          <w:rFonts w:ascii="Times New Roman" w:eastAsia="Times New Roman" w:hAnsi="Times New Roman" w:cs="Times New Roman"/>
          <w:color w:val="000000"/>
          <w:sz w:val="24"/>
          <w:szCs w:val="24"/>
          <w:lang w:eastAsia="en-AU"/>
        </w:rPr>
        <w:t xml:space="preserve">the three </w:t>
      </w:r>
      <w:r w:rsidR="00D605FC" w:rsidRPr="00F14761">
        <w:rPr>
          <w:rFonts w:ascii="Times New Roman" w:eastAsia="Times New Roman" w:hAnsi="Times New Roman" w:cs="Times New Roman"/>
          <w:color w:val="000000"/>
          <w:sz w:val="24"/>
          <w:szCs w:val="24"/>
          <w:lang w:eastAsia="en-AU"/>
        </w:rPr>
        <w:t xml:space="preserve">market participants who together employ more than 50% of all Accredited Derivatives </w:t>
      </w:r>
      <w:proofErr w:type="gramStart"/>
      <w:r w:rsidR="00D605FC" w:rsidRPr="00F14761">
        <w:rPr>
          <w:rFonts w:ascii="Times New Roman" w:eastAsia="Times New Roman" w:hAnsi="Times New Roman" w:cs="Times New Roman"/>
          <w:color w:val="000000"/>
          <w:sz w:val="24"/>
          <w:szCs w:val="24"/>
          <w:lang w:eastAsia="en-AU"/>
        </w:rPr>
        <w:t>Advisers;</w:t>
      </w:r>
      <w:proofErr w:type="gramEnd"/>
    </w:p>
    <w:p w14:paraId="667754DE" w14:textId="77777777" w:rsidR="00D605FC" w:rsidRPr="00504C2F" w:rsidRDefault="00D605FC" w:rsidP="00D605FC">
      <w:pPr>
        <w:pStyle w:val="ListParagraph"/>
        <w:shd w:val="clear" w:color="auto" w:fill="FFFFFF"/>
        <w:spacing w:before="240" w:after="0" w:line="240" w:lineRule="auto"/>
        <w:ind w:left="1440"/>
        <w:rPr>
          <w:rFonts w:ascii="Times New Roman" w:eastAsia="Times New Roman" w:hAnsi="Times New Roman" w:cs="Times New Roman"/>
          <w:color w:val="000000"/>
          <w:sz w:val="24"/>
          <w:szCs w:val="24"/>
          <w:lang w:eastAsia="en-AU"/>
        </w:rPr>
      </w:pPr>
    </w:p>
    <w:p w14:paraId="0AFFAF9B" w14:textId="0E7D3B8C" w:rsidR="00D605FC" w:rsidRDefault="00D605FC" w:rsidP="00D605FC">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r w:rsidRPr="00596FFC">
        <w:rPr>
          <w:rFonts w:ascii="Times New Roman" w:eastAsia="Times New Roman" w:hAnsi="Times New Roman" w:cs="Times New Roman"/>
          <w:color w:val="000000"/>
          <w:sz w:val="24"/>
          <w:szCs w:val="24"/>
          <w:lang w:eastAsia="en-AU"/>
        </w:rPr>
        <w:t>an opportunity to respond to the proposed extended term of Class Waiver 20</w:t>
      </w:r>
      <w:r>
        <w:rPr>
          <w:rFonts w:ascii="Times New Roman" w:eastAsia="Times New Roman" w:hAnsi="Times New Roman" w:cs="Times New Roman"/>
          <w:color w:val="000000"/>
          <w:sz w:val="24"/>
          <w:szCs w:val="24"/>
          <w:lang w:eastAsia="en-AU"/>
        </w:rPr>
        <w:t>20/870</w:t>
      </w:r>
      <w:r w:rsidRPr="00596FFC">
        <w:rPr>
          <w:rFonts w:ascii="Times New Roman" w:eastAsia="Times New Roman" w:hAnsi="Times New Roman" w:cs="Times New Roman"/>
          <w:color w:val="000000"/>
          <w:sz w:val="24"/>
          <w:szCs w:val="24"/>
          <w:lang w:eastAsia="en-AU"/>
        </w:rPr>
        <w:t xml:space="preserve"> prior to making </w:t>
      </w:r>
      <w:r w:rsidRPr="00596FFC">
        <w:rPr>
          <w:rFonts w:ascii="Times New Roman" w:eastAsia="Times New Roman" w:hAnsi="Times New Roman" w:cs="Times New Roman"/>
          <w:i/>
          <w:iCs/>
          <w:color w:val="000000"/>
          <w:sz w:val="24"/>
          <w:szCs w:val="24"/>
          <w:lang w:eastAsia="en-AU"/>
        </w:rPr>
        <w:t xml:space="preserve">ASIC Market Integrity Rules (Securities Markets) Class Waiver </w:t>
      </w:r>
      <w:r w:rsidR="00014B63">
        <w:rPr>
          <w:rFonts w:ascii="Times New Roman" w:eastAsia="Times New Roman" w:hAnsi="Times New Roman" w:cs="Times New Roman"/>
          <w:i/>
          <w:iCs/>
          <w:color w:val="000000"/>
          <w:sz w:val="24"/>
          <w:szCs w:val="24"/>
          <w:lang w:eastAsia="en-AU"/>
        </w:rPr>
        <w:t>(</w:t>
      </w:r>
      <w:r w:rsidRPr="00596FFC">
        <w:rPr>
          <w:rFonts w:ascii="Times New Roman" w:eastAsia="Times New Roman" w:hAnsi="Times New Roman" w:cs="Times New Roman"/>
          <w:i/>
          <w:iCs/>
          <w:color w:val="000000"/>
          <w:sz w:val="24"/>
          <w:szCs w:val="24"/>
          <w:lang w:eastAsia="en-AU"/>
        </w:rPr>
        <w:t>Amendment Instrument</w:t>
      </w:r>
      <w:r w:rsidR="00014B63">
        <w:rPr>
          <w:rFonts w:ascii="Times New Roman" w:eastAsia="Times New Roman" w:hAnsi="Times New Roman" w:cs="Times New Roman"/>
          <w:i/>
          <w:iCs/>
          <w:color w:val="000000"/>
          <w:sz w:val="24"/>
          <w:szCs w:val="24"/>
          <w:lang w:eastAsia="en-AU"/>
        </w:rPr>
        <w:t>)</w:t>
      </w:r>
      <w:r w:rsidRPr="00596FFC">
        <w:rPr>
          <w:rFonts w:ascii="Times New Roman" w:eastAsia="Times New Roman" w:hAnsi="Times New Roman" w:cs="Times New Roman"/>
          <w:i/>
          <w:iCs/>
          <w:color w:val="000000"/>
          <w:sz w:val="24"/>
          <w:szCs w:val="24"/>
          <w:lang w:eastAsia="en-AU"/>
        </w:rPr>
        <w:t xml:space="preserve"> 202</w:t>
      </w:r>
      <w:r>
        <w:rPr>
          <w:rFonts w:ascii="Times New Roman" w:eastAsia="Times New Roman" w:hAnsi="Times New Roman" w:cs="Times New Roman"/>
          <w:i/>
          <w:iCs/>
          <w:color w:val="000000"/>
          <w:sz w:val="24"/>
          <w:szCs w:val="24"/>
          <w:lang w:eastAsia="en-AU"/>
        </w:rPr>
        <w:t>1/926</w:t>
      </w:r>
      <w:r w:rsidRPr="00596FFC">
        <w:rPr>
          <w:rFonts w:ascii="Times New Roman" w:eastAsia="Times New Roman" w:hAnsi="Times New Roman" w:cs="Times New Roman"/>
          <w:i/>
          <w:iCs/>
          <w:color w:val="000000"/>
          <w:sz w:val="24"/>
          <w:szCs w:val="24"/>
          <w:lang w:eastAsia="en-AU"/>
        </w:rPr>
        <w:t> </w:t>
      </w:r>
      <w:r w:rsidRPr="00596FFC">
        <w:rPr>
          <w:rFonts w:ascii="Times New Roman" w:eastAsia="Times New Roman" w:hAnsi="Times New Roman" w:cs="Times New Roman"/>
          <w:color w:val="000000"/>
          <w:sz w:val="24"/>
          <w:szCs w:val="24"/>
          <w:lang w:eastAsia="en-AU"/>
        </w:rPr>
        <w:t>(</w:t>
      </w:r>
      <w:r w:rsidRPr="00596FFC">
        <w:rPr>
          <w:rFonts w:ascii="Times New Roman" w:eastAsia="Times New Roman" w:hAnsi="Times New Roman" w:cs="Times New Roman"/>
          <w:b/>
          <w:bCs/>
          <w:color w:val="000000"/>
          <w:sz w:val="24"/>
          <w:szCs w:val="24"/>
          <w:lang w:eastAsia="en-AU"/>
        </w:rPr>
        <w:t>Amendment Instrument</w:t>
      </w:r>
      <w:r w:rsidRPr="00596FFC">
        <w:rPr>
          <w:rFonts w:ascii="Times New Roman" w:eastAsia="Times New Roman" w:hAnsi="Times New Roman" w:cs="Times New Roman"/>
          <w:color w:val="000000"/>
          <w:sz w:val="24"/>
          <w:szCs w:val="24"/>
          <w:lang w:eastAsia="en-AU"/>
        </w:rPr>
        <w:t>). ASIC did not receive any objection to the proposal. </w:t>
      </w:r>
    </w:p>
    <w:p w14:paraId="51DFFE9B" w14:textId="77777777" w:rsidR="00D605FC" w:rsidRDefault="00D605FC" w:rsidP="00D605FC">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119297AE" w14:textId="101D4CFE" w:rsidR="00386797"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t xml:space="preserve">A Regulation Impact Statement is not required for this instrument as the extension proposal is unlikely to have a more than minor regulatory impact on business, </w:t>
      </w:r>
      <w:proofErr w:type="gramStart"/>
      <w:r w:rsidRPr="00D605FC">
        <w:rPr>
          <w:rFonts w:ascii="Times New Roman" w:eastAsia="Times New Roman" w:hAnsi="Times New Roman" w:cs="Times New Roman"/>
          <w:color w:val="000000"/>
          <w:sz w:val="24"/>
          <w:szCs w:val="24"/>
          <w:lang w:eastAsia="en-AU"/>
        </w:rPr>
        <w:t>individuals</w:t>
      </w:r>
      <w:proofErr w:type="gramEnd"/>
      <w:r w:rsidRPr="00D605FC">
        <w:rPr>
          <w:rFonts w:ascii="Times New Roman" w:eastAsia="Times New Roman" w:hAnsi="Times New Roman" w:cs="Times New Roman"/>
          <w:color w:val="000000"/>
          <w:sz w:val="24"/>
          <w:szCs w:val="24"/>
          <w:lang w:eastAsia="en-AU"/>
        </w:rPr>
        <w:t xml:space="preserve"> or community organisation. It does not alter the existing requirements for Market Participants, save for removing the administrative process of applying for re-accreditation of each of their advisers during the current Renewal Period.</w:t>
      </w:r>
    </w:p>
    <w:p w14:paraId="4F1F624C" w14:textId="1C5D1C3D" w:rsidR="00D605FC" w:rsidRPr="00F54E64" w:rsidRDefault="00D605FC" w:rsidP="00F54E64">
      <w:pPr>
        <w:shd w:val="clear" w:color="auto" w:fill="FFFFFF"/>
        <w:spacing w:before="240" w:after="0" w:line="240" w:lineRule="auto"/>
        <w:ind w:left="360"/>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b/>
          <w:bCs/>
          <w:color w:val="000000"/>
          <w:sz w:val="24"/>
          <w:szCs w:val="24"/>
          <w:lang w:eastAsia="en-AU"/>
        </w:rPr>
        <w:t>Operation of the instrument</w:t>
      </w:r>
    </w:p>
    <w:p w14:paraId="15E902E8" w14:textId="136CF0A0" w:rsidR="00D605FC" w:rsidRPr="00D605FC" w:rsidRDefault="00D605FC"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t>Section 1 of the instrument provides that the name of the instrument is the </w:t>
      </w:r>
      <w:r w:rsidRPr="00D605FC">
        <w:rPr>
          <w:rFonts w:ascii="Times New Roman" w:eastAsia="Times New Roman" w:hAnsi="Times New Roman" w:cs="Times New Roman"/>
          <w:i/>
          <w:iCs/>
          <w:color w:val="000000"/>
          <w:sz w:val="24"/>
          <w:szCs w:val="24"/>
          <w:lang w:eastAsia="en-AU"/>
        </w:rPr>
        <w:t>ASIC Market Integrity Rules (Securities Markets) Class Waiver (Amendment) Instrument 2021/926.</w:t>
      </w:r>
    </w:p>
    <w:p w14:paraId="5557F8F3" w14:textId="77777777" w:rsidR="00D605FC" w:rsidRPr="00D605FC" w:rsidRDefault="00D605FC" w:rsidP="00D605FC">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53468E3B" w14:textId="2AF65F6A" w:rsidR="00386797"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t>Section 2 of the instrument provides that the instrument commences on the day after the instrument is registered on the Federal Register of Legislation.</w:t>
      </w:r>
    </w:p>
    <w:p w14:paraId="73E16DF8" w14:textId="77777777" w:rsidR="00D605FC" w:rsidRPr="00D605FC" w:rsidRDefault="00D605FC" w:rsidP="00D605FC">
      <w:pPr>
        <w:pStyle w:val="ListParagraph"/>
        <w:rPr>
          <w:rFonts w:ascii="Times New Roman" w:eastAsia="Times New Roman" w:hAnsi="Times New Roman" w:cs="Times New Roman"/>
          <w:color w:val="000000"/>
          <w:sz w:val="24"/>
          <w:szCs w:val="24"/>
          <w:lang w:eastAsia="en-AU"/>
        </w:rPr>
      </w:pPr>
    </w:p>
    <w:p w14:paraId="54CB4A45" w14:textId="436CC725" w:rsidR="00386797"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lastRenderedPageBreak/>
        <w:t>Section 3 of the instrument provides that the instrument is made under subrule 1.2.1(1) and Rule 1.2.3 of the Rules.</w:t>
      </w:r>
    </w:p>
    <w:p w14:paraId="6387D24B" w14:textId="77777777" w:rsidR="00D605FC" w:rsidRPr="00D605FC" w:rsidRDefault="00D605FC" w:rsidP="00D605FC">
      <w:pPr>
        <w:pStyle w:val="ListParagraph"/>
        <w:rPr>
          <w:rFonts w:ascii="Times New Roman" w:eastAsia="Times New Roman" w:hAnsi="Times New Roman" w:cs="Times New Roman"/>
          <w:color w:val="000000"/>
          <w:sz w:val="24"/>
          <w:szCs w:val="24"/>
          <w:lang w:eastAsia="en-AU"/>
        </w:rPr>
      </w:pPr>
    </w:p>
    <w:p w14:paraId="3117D586" w14:textId="11551B15" w:rsidR="00D605FC" w:rsidRPr="00D605FC"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t>The instrument amends Class Waiver 2020/870 by substituting the expiration date stated in subsection 10 of “30 November 2021”, with “30 November 2023”, thereby extending the term of the waiver by a further two years.</w:t>
      </w:r>
    </w:p>
    <w:p w14:paraId="05227652" w14:textId="1F4DE853" w:rsidR="00D605FC" w:rsidRPr="00D605FC" w:rsidRDefault="00D605FC" w:rsidP="00D605FC">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z w:val="24"/>
          <w:szCs w:val="24"/>
          <w:u w:val="single"/>
          <w:lang w:eastAsia="en-AU"/>
        </w:rPr>
        <w:t>Legislative instrument and primary legislation </w:t>
      </w:r>
    </w:p>
    <w:p w14:paraId="57E347EE" w14:textId="77777777" w:rsidR="00D605FC" w:rsidRPr="00D605FC" w:rsidRDefault="00D605FC" w:rsidP="00D605FC">
      <w:pPr>
        <w:pStyle w:val="ListParagraph"/>
        <w:rPr>
          <w:rFonts w:ascii="Times New Roman" w:eastAsia="Times New Roman" w:hAnsi="Times New Roman" w:cs="Times New Roman"/>
          <w:color w:val="000000"/>
          <w:sz w:val="24"/>
          <w:szCs w:val="24"/>
          <w:lang w:eastAsia="en-AU"/>
        </w:rPr>
      </w:pPr>
    </w:p>
    <w:p w14:paraId="649307F3" w14:textId="5289453A" w:rsidR="00DA4854" w:rsidRPr="00D605FC" w:rsidRDefault="00DA4854"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bookmarkStart w:id="6" w:name="_Hlk87262210"/>
      <w:r w:rsidRPr="00D605FC">
        <w:rPr>
          <w:rFonts w:ascii="Times New Roman" w:hAnsi="Times New Roman" w:cs="Times New Roman"/>
          <w:sz w:val="24"/>
          <w:szCs w:val="24"/>
        </w:rPr>
        <w:t>The subject matter and policy implemented by this instrument is more appropriate for a legislative instrument rather than primary legislation because the matters contained in the instrument are a specific amendment to an existing legislative instrument (Class Waiver 2018/258) that are designed to ensure the application of that legislative instrument remains appropriate while ASIC is progressing amendments to the Waived Rules as proposed in CP 342 and to allow to allow sufficient time for the Minister to consider whether to consent to the rule amendments</w:t>
      </w:r>
      <w:r w:rsidR="005E6197" w:rsidRPr="00D605FC">
        <w:rPr>
          <w:rFonts w:ascii="Times New Roman" w:hAnsi="Times New Roman" w:cs="Times New Roman"/>
          <w:sz w:val="24"/>
          <w:szCs w:val="24"/>
        </w:rPr>
        <w:t>.</w:t>
      </w:r>
    </w:p>
    <w:p w14:paraId="166F9121" w14:textId="17BCBF88" w:rsidR="00D605FC" w:rsidRPr="00D605FC" w:rsidRDefault="00D605FC" w:rsidP="00D605FC">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b/>
          <w:bCs/>
          <w:color w:val="000000"/>
          <w:sz w:val="24"/>
          <w:szCs w:val="24"/>
          <w:lang w:eastAsia="en-AU"/>
        </w:rPr>
        <w:t>Legislative authority</w:t>
      </w:r>
    </w:p>
    <w:bookmarkEnd w:id="6"/>
    <w:p w14:paraId="1D0EA513" w14:textId="6B4BF2CD" w:rsidR="00386797"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pacing w:val="-1"/>
          <w:sz w:val="14"/>
          <w:szCs w:val="14"/>
          <w:lang w:eastAsia="en-AU"/>
        </w:rPr>
        <w:t> </w:t>
      </w:r>
      <w:r w:rsidRPr="00D605FC">
        <w:rPr>
          <w:rFonts w:ascii="Times New Roman" w:eastAsia="Times New Roman" w:hAnsi="Times New Roman" w:cs="Times New Roman"/>
          <w:color w:val="000000"/>
          <w:sz w:val="24"/>
          <w:szCs w:val="24"/>
          <w:lang w:eastAsia="en-AU"/>
        </w:rPr>
        <w:t>ASIC makes this</w:t>
      </w:r>
      <w:r w:rsidRPr="00D605FC">
        <w:rPr>
          <w:rFonts w:ascii="Times New Roman" w:eastAsia="Times New Roman" w:hAnsi="Times New Roman" w:cs="Times New Roman"/>
          <w:b/>
          <w:bCs/>
          <w:color w:val="000000"/>
          <w:sz w:val="24"/>
          <w:szCs w:val="24"/>
          <w:lang w:eastAsia="en-AU"/>
        </w:rPr>
        <w:t> </w:t>
      </w:r>
      <w:r w:rsidRPr="00D605FC">
        <w:rPr>
          <w:rFonts w:ascii="Times New Roman" w:eastAsia="Times New Roman" w:hAnsi="Times New Roman" w:cs="Times New Roman"/>
          <w:color w:val="000000"/>
          <w:sz w:val="24"/>
          <w:szCs w:val="24"/>
          <w:lang w:eastAsia="en-AU"/>
        </w:rPr>
        <w:t>instrument under subrule 1.2.1(1) </w:t>
      </w:r>
      <w:bookmarkStart w:id="7" w:name="_Hlk42870436"/>
      <w:r w:rsidRPr="00D605FC">
        <w:rPr>
          <w:rFonts w:ascii="Times New Roman" w:eastAsia="Times New Roman" w:hAnsi="Times New Roman" w:cs="Times New Roman"/>
          <w:color w:val="000000"/>
          <w:sz w:val="24"/>
          <w:szCs w:val="24"/>
          <w:lang w:eastAsia="en-AU"/>
        </w:rPr>
        <w:t>and Rule 1.2.3 </w:t>
      </w:r>
      <w:bookmarkEnd w:id="7"/>
      <w:r w:rsidRPr="00D605FC">
        <w:rPr>
          <w:rFonts w:ascii="Times New Roman" w:eastAsia="Times New Roman" w:hAnsi="Times New Roman" w:cs="Times New Roman"/>
          <w:color w:val="000000"/>
          <w:sz w:val="24"/>
          <w:szCs w:val="24"/>
          <w:lang w:eastAsia="en-AU"/>
        </w:rPr>
        <w:t>of the Rules. Under subrule 1.2.1(1) of the Rules, ASIC may relieve any person or class of persons from the obligation to comply with a provision of the Rules. Under Rule 1.2.3 of the Rules, ASIC may specify the period during which any relief from the obligation to comply with a provision of the Rules may apply.</w:t>
      </w:r>
    </w:p>
    <w:p w14:paraId="5BAE9CAE" w14:textId="77777777" w:rsidR="00D605FC" w:rsidRDefault="00D605FC" w:rsidP="00D605FC">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55DF8F5C" w14:textId="0100BBA4" w:rsidR="00386797"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bookmarkStart w:id="8" w:name="_Hlk42870523"/>
      <w:r w:rsidRPr="00D605FC">
        <w:rPr>
          <w:rFonts w:ascii="Times New Roman" w:eastAsia="Times New Roman" w:hAnsi="Times New Roman" w:cs="Times New Roman"/>
          <w:color w:val="000000"/>
          <w:sz w:val="24"/>
          <w:szCs w:val="24"/>
          <w:lang w:eastAsia="en-AU"/>
        </w:rPr>
        <w:t>Under subsection 33(3) of the </w:t>
      </w:r>
      <w:r w:rsidRPr="00D605FC">
        <w:rPr>
          <w:rFonts w:ascii="Times New Roman" w:eastAsia="Times New Roman" w:hAnsi="Times New Roman" w:cs="Times New Roman"/>
          <w:i/>
          <w:iCs/>
          <w:color w:val="000000"/>
          <w:sz w:val="24"/>
          <w:szCs w:val="24"/>
          <w:lang w:eastAsia="en-AU"/>
        </w:rPr>
        <w:t>Acts Interpretation Act 1901 </w:t>
      </w:r>
      <w:r w:rsidRPr="00D605FC">
        <w:rPr>
          <w:rFonts w:ascii="Times New Roman" w:eastAsia="Times New Roman" w:hAnsi="Times New Roman" w:cs="Times New Roman"/>
          <w:color w:val="000000"/>
          <w:sz w:val="24"/>
          <w:szCs w:val="24"/>
          <w:lang w:eastAsia="en-AU"/>
        </w:rPr>
        <w:t>(</w:t>
      </w:r>
      <w:r w:rsidRPr="00D605FC">
        <w:rPr>
          <w:rFonts w:ascii="Times New Roman" w:eastAsia="Times New Roman" w:hAnsi="Times New Roman" w:cs="Times New Roman"/>
          <w:b/>
          <w:bCs/>
          <w:color w:val="000000"/>
          <w:sz w:val="24"/>
          <w:szCs w:val="24"/>
          <w:lang w:eastAsia="en-AU"/>
        </w:rPr>
        <w:t>Interpretation Act</w:t>
      </w:r>
      <w:r w:rsidRPr="00D605FC">
        <w:rPr>
          <w:rFonts w:ascii="Times New Roman" w:eastAsia="Times New Roman" w:hAnsi="Times New Roman" w:cs="Times New Roman"/>
          <w:color w:val="000000"/>
          <w:sz w:val="24"/>
          <w:szCs w:val="24"/>
          <w:lang w:eastAsia="en-AU"/>
        </w:rPr>
        <w:t xml:space="preserve">), where an Act confers a power to make, grant or issue any instrument of a legislative or administrative character (including rules, </w:t>
      </w:r>
      <w:proofErr w:type="gramStart"/>
      <w:r w:rsidRPr="00D605FC">
        <w:rPr>
          <w:rFonts w:ascii="Times New Roman" w:eastAsia="Times New Roman" w:hAnsi="Times New Roman" w:cs="Times New Roman"/>
          <w:color w:val="000000"/>
          <w:sz w:val="24"/>
          <w:szCs w:val="24"/>
          <w:lang w:eastAsia="en-AU"/>
        </w:rPr>
        <w:t>regulations</w:t>
      </w:r>
      <w:proofErr w:type="gramEnd"/>
      <w:r w:rsidRPr="00D605FC">
        <w:rPr>
          <w:rFonts w:ascii="Times New Roman" w:eastAsia="Times New Roman" w:hAnsi="Times New Roman" w:cs="Times New Roman"/>
          <w:color w:val="000000"/>
          <w:sz w:val="24"/>
          <w:szCs w:val="24"/>
          <w:lang w:eastAsia="en-AU"/>
        </w:rPr>
        <w:t xml:space="preserve"> or by-laws), the power shall be construed as including a power exercisable in the like manner and subject to the like conditions (if any) to repeal, rescind, revoke, amend, or vary any such instrument. Under subsection 13(1) of the </w:t>
      </w:r>
      <w:r w:rsidRPr="00D605FC">
        <w:rPr>
          <w:rFonts w:ascii="Times New Roman" w:eastAsia="Times New Roman" w:hAnsi="Times New Roman" w:cs="Times New Roman"/>
          <w:i/>
          <w:iCs/>
          <w:color w:val="000000"/>
          <w:sz w:val="24"/>
          <w:szCs w:val="24"/>
          <w:lang w:eastAsia="en-AU"/>
        </w:rPr>
        <w:t>Legislation Act 2003 </w:t>
      </w:r>
      <w:r w:rsidRPr="00D605FC">
        <w:rPr>
          <w:rFonts w:ascii="Times New Roman" w:eastAsia="Times New Roman" w:hAnsi="Times New Roman" w:cs="Times New Roman"/>
          <w:color w:val="000000"/>
          <w:sz w:val="24"/>
          <w:szCs w:val="24"/>
          <w:lang w:eastAsia="en-AU"/>
        </w:rPr>
        <w:t>(</w:t>
      </w:r>
      <w:r w:rsidRPr="00D605FC">
        <w:rPr>
          <w:rFonts w:ascii="Times New Roman" w:eastAsia="Times New Roman" w:hAnsi="Times New Roman" w:cs="Times New Roman"/>
          <w:b/>
          <w:bCs/>
          <w:color w:val="000000"/>
          <w:sz w:val="24"/>
          <w:szCs w:val="24"/>
          <w:lang w:eastAsia="en-AU"/>
        </w:rPr>
        <w:t>Legislation Act</w:t>
      </w:r>
      <w:r w:rsidRPr="00D605FC">
        <w:rPr>
          <w:rFonts w:ascii="Times New Roman" w:eastAsia="Times New Roman" w:hAnsi="Times New Roman" w:cs="Times New Roman"/>
          <w:color w:val="000000"/>
          <w:sz w:val="24"/>
          <w:szCs w:val="24"/>
          <w:lang w:eastAsia="en-AU"/>
        </w:rPr>
        <w:t>), if enabling legislation confers on a person the power to make a legislative instrument or notifiable instrument, then unless the contrary intention appears, the Interpretation Act applies to any instrument so made as if it were an Act and as if each provision of the instrument were a section of the Act. Accordingly, the power under the Rules</w:t>
      </w:r>
      <w:r w:rsidRPr="00D605FC">
        <w:rPr>
          <w:rFonts w:ascii="Times New Roman" w:eastAsia="Times New Roman" w:hAnsi="Times New Roman" w:cs="Times New Roman"/>
          <w:i/>
          <w:iCs/>
          <w:color w:val="000000"/>
          <w:sz w:val="24"/>
          <w:szCs w:val="24"/>
          <w:lang w:eastAsia="en-AU"/>
        </w:rPr>
        <w:t> </w:t>
      </w:r>
      <w:r w:rsidRPr="00D605FC">
        <w:rPr>
          <w:rFonts w:ascii="Times New Roman" w:eastAsia="Times New Roman" w:hAnsi="Times New Roman" w:cs="Times New Roman"/>
          <w:color w:val="000000"/>
          <w:sz w:val="24"/>
          <w:szCs w:val="24"/>
          <w:lang w:eastAsia="en-AU"/>
        </w:rPr>
        <w:t>to make a written waiver relieving a person or class of persons from the obligation to comply with a provision of the Rules, includes a power to amend that waiver.</w:t>
      </w:r>
      <w:bookmarkEnd w:id="8"/>
    </w:p>
    <w:p w14:paraId="5AA87308" w14:textId="77777777" w:rsidR="00D605FC" w:rsidRPr="00D605FC" w:rsidRDefault="00D605FC" w:rsidP="00D605FC">
      <w:pPr>
        <w:pStyle w:val="ListParagraph"/>
        <w:rPr>
          <w:rFonts w:ascii="Times New Roman" w:eastAsia="Times New Roman" w:hAnsi="Times New Roman" w:cs="Times New Roman"/>
          <w:color w:val="000000"/>
          <w:sz w:val="24"/>
          <w:szCs w:val="24"/>
          <w:lang w:eastAsia="en-AU"/>
        </w:rPr>
      </w:pPr>
    </w:p>
    <w:p w14:paraId="56A3B507" w14:textId="0134D516" w:rsidR="00D605FC" w:rsidRPr="00FB12D5" w:rsidRDefault="00386797" w:rsidP="00FB12D5">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t>This instrument is subject to disallowance under section 42 of the Legislation Act.</w:t>
      </w:r>
    </w:p>
    <w:p w14:paraId="342A524A" w14:textId="2018D4B8" w:rsidR="00D605FC" w:rsidRPr="00D605FC" w:rsidRDefault="00D605FC" w:rsidP="00D605FC">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b/>
          <w:bCs/>
          <w:color w:val="000000"/>
          <w:sz w:val="24"/>
          <w:szCs w:val="24"/>
          <w:lang w:eastAsia="en-AU"/>
        </w:rPr>
        <w:t>Statement of Compatibility with Human Rights </w:t>
      </w:r>
    </w:p>
    <w:p w14:paraId="30D7A175" w14:textId="77777777" w:rsidR="00D605FC" w:rsidRPr="00D605FC" w:rsidRDefault="00D605FC" w:rsidP="00D605FC">
      <w:pPr>
        <w:pStyle w:val="ListParagraph"/>
        <w:rPr>
          <w:rFonts w:ascii="Times New Roman" w:eastAsia="Times New Roman" w:hAnsi="Times New Roman" w:cs="Times New Roman"/>
          <w:color w:val="000000"/>
          <w:sz w:val="24"/>
          <w:szCs w:val="24"/>
          <w:lang w:eastAsia="en-AU"/>
        </w:rPr>
      </w:pPr>
    </w:p>
    <w:p w14:paraId="17FCA73C" w14:textId="1FE2830F" w:rsidR="00386797" w:rsidRPr="00D605FC" w:rsidRDefault="00386797" w:rsidP="00D605FC">
      <w:pPr>
        <w:pStyle w:val="ListParagraph"/>
        <w:numPr>
          <w:ilvl w:val="0"/>
          <w:numId w:val="1"/>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D605FC">
        <w:rPr>
          <w:rFonts w:ascii="Times New Roman" w:eastAsia="Times New Roman" w:hAnsi="Times New Roman" w:cs="Times New Roman"/>
          <w:color w:val="000000"/>
          <w:sz w:val="24"/>
          <w:szCs w:val="24"/>
          <w:lang w:eastAsia="en-AU"/>
        </w:rPr>
        <w:t>The Explanatory Statement for a disallowable legislative instrument must contain a Statement of Compatibility with Human Rights under subsection 9(1) of the </w:t>
      </w:r>
      <w:r w:rsidRPr="00D605FC">
        <w:rPr>
          <w:rFonts w:ascii="Times New Roman" w:eastAsia="Times New Roman" w:hAnsi="Times New Roman" w:cs="Times New Roman"/>
          <w:i/>
          <w:iCs/>
          <w:color w:val="000000"/>
          <w:sz w:val="24"/>
          <w:szCs w:val="24"/>
          <w:lang w:eastAsia="en-AU"/>
        </w:rPr>
        <w:t>Human Rights (Parliamentary Scrutiny) Act 2011.</w:t>
      </w:r>
      <w:r w:rsidRPr="00D605FC">
        <w:rPr>
          <w:rFonts w:ascii="Times New Roman" w:eastAsia="Times New Roman" w:hAnsi="Times New Roman" w:cs="Times New Roman"/>
          <w:color w:val="000000"/>
          <w:sz w:val="24"/>
          <w:szCs w:val="24"/>
          <w:lang w:eastAsia="en-AU"/>
        </w:rPr>
        <w:t> A Statement of Compatibility with Human Rights is in the </w:t>
      </w:r>
      <w:r w:rsidRPr="00D605FC">
        <w:rPr>
          <w:rFonts w:ascii="Times New Roman" w:eastAsia="Times New Roman" w:hAnsi="Times New Roman" w:cs="Times New Roman"/>
          <w:color w:val="000000"/>
          <w:sz w:val="24"/>
          <w:szCs w:val="24"/>
          <w:u w:val="single"/>
          <w:lang w:eastAsia="en-AU"/>
        </w:rPr>
        <w:t>Attachment</w:t>
      </w:r>
      <w:r w:rsidRPr="00D605FC">
        <w:rPr>
          <w:rFonts w:ascii="Times New Roman" w:eastAsia="Times New Roman" w:hAnsi="Times New Roman" w:cs="Times New Roman"/>
          <w:color w:val="000000"/>
          <w:sz w:val="24"/>
          <w:szCs w:val="24"/>
          <w:lang w:eastAsia="en-AU"/>
        </w:rPr>
        <w:t>.</w:t>
      </w:r>
    </w:p>
    <w:p w14:paraId="2469673E" w14:textId="4F615297" w:rsidR="00386797" w:rsidRDefault="00386797" w:rsidP="00F54E64">
      <w:pPr>
        <w:shd w:val="clear" w:color="auto" w:fill="FFFFFF"/>
        <w:spacing w:after="0" w:line="240" w:lineRule="auto"/>
        <w:rPr>
          <w:rFonts w:ascii="Times New Roman" w:eastAsia="Times New Roman" w:hAnsi="Times New Roman" w:cs="Times New Roman"/>
          <w:color w:val="000000"/>
          <w:lang w:eastAsia="en-AU"/>
        </w:rPr>
      </w:pPr>
    </w:p>
    <w:p w14:paraId="7AAA8BFD" w14:textId="77777777" w:rsidR="00386797" w:rsidRPr="00504C2F" w:rsidRDefault="00386797" w:rsidP="00386797">
      <w:pPr>
        <w:shd w:val="clear" w:color="auto" w:fill="FFFFFF"/>
        <w:spacing w:after="0" w:line="240" w:lineRule="auto"/>
        <w:rPr>
          <w:rFonts w:ascii="Times New Roman" w:eastAsia="Times New Roman" w:hAnsi="Times New Roman" w:cs="Times New Roman"/>
          <w:color w:val="000000"/>
          <w:lang w:eastAsia="en-AU"/>
        </w:rPr>
      </w:pPr>
    </w:p>
    <w:p w14:paraId="7BC95A46" w14:textId="77777777" w:rsidR="00386797" w:rsidRPr="000F1E36" w:rsidRDefault="00386797" w:rsidP="00386797">
      <w:pPr>
        <w:shd w:val="clear" w:color="auto" w:fill="FFFFFF"/>
        <w:spacing w:before="240" w:after="0" w:line="240" w:lineRule="auto"/>
        <w:jc w:val="center"/>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z w:val="24"/>
          <w:szCs w:val="24"/>
          <w:u w:val="single"/>
          <w:lang w:eastAsia="en-AU"/>
        </w:rPr>
        <w:lastRenderedPageBreak/>
        <w:t>Attachment</w:t>
      </w:r>
    </w:p>
    <w:p w14:paraId="769928E3" w14:textId="77777777" w:rsidR="00386797" w:rsidRPr="000F1E36" w:rsidRDefault="00386797" w:rsidP="00386797">
      <w:pPr>
        <w:shd w:val="clear" w:color="auto" w:fill="FFFFFF"/>
        <w:spacing w:before="240" w:after="0" w:line="240" w:lineRule="auto"/>
        <w:ind w:left="567" w:hanging="567"/>
        <w:jc w:val="center"/>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b/>
          <w:bCs/>
          <w:color w:val="000000"/>
          <w:sz w:val="28"/>
          <w:szCs w:val="28"/>
          <w:lang w:eastAsia="en-AU"/>
        </w:rPr>
        <w:t>Statement of Compatibility with Human Rights</w:t>
      </w:r>
    </w:p>
    <w:p w14:paraId="6CC2773C" w14:textId="77777777" w:rsidR="00386797" w:rsidRPr="000F1E36" w:rsidRDefault="00386797" w:rsidP="00386797">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z w:val="24"/>
          <w:szCs w:val="24"/>
          <w:lang w:eastAsia="en-AU"/>
        </w:rPr>
        <w:t> </w:t>
      </w:r>
    </w:p>
    <w:p w14:paraId="7B6532DA" w14:textId="77777777" w:rsidR="00386797" w:rsidRPr="000F1E36" w:rsidRDefault="00386797" w:rsidP="00386797">
      <w:pPr>
        <w:shd w:val="clear" w:color="auto" w:fill="FFFFFF"/>
        <w:spacing w:before="120" w:after="120" w:line="240" w:lineRule="auto"/>
        <w:rPr>
          <w:rFonts w:ascii="Times New Roman" w:eastAsia="Times New Roman" w:hAnsi="Times New Roman" w:cs="Times New Roman"/>
          <w:color w:val="000000"/>
          <w:lang w:eastAsia="en-AU"/>
        </w:rPr>
      </w:pPr>
      <w:r w:rsidRPr="000F1E36">
        <w:rPr>
          <w:rFonts w:ascii="Times New Roman" w:eastAsia="Times New Roman" w:hAnsi="Times New Roman" w:cs="Times New Roman"/>
          <w:color w:val="000000"/>
          <w:sz w:val="24"/>
          <w:szCs w:val="24"/>
          <w:lang w:eastAsia="en-AU"/>
        </w:rPr>
        <w:t>This statement of Compatibility with Human Rights is prepared in accordance with Part 3 of the </w:t>
      </w:r>
      <w:r w:rsidRPr="000F1E36">
        <w:rPr>
          <w:rFonts w:ascii="Times New Roman" w:eastAsia="Times New Roman" w:hAnsi="Times New Roman" w:cs="Times New Roman"/>
          <w:i/>
          <w:iCs/>
          <w:color w:val="000000"/>
          <w:sz w:val="24"/>
          <w:szCs w:val="24"/>
          <w:lang w:eastAsia="en-AU"/>
        </w:rPr>
        <w:t>Human Rights (Parliamentary Scrutiny) Act 2011.</w:t>
      </w:r>
    </w:p>
    <w:p w14:paraId="745CD159" w14:textId="77777777" w:rsidR="00386797" w:rsidRPr="000F1E36" w:rsidRDefault="00386797" w:rsidP="00386797">
      <w:pPr>
        <w:shd w:val="clear" w:color="auto" w:fill="FFFFFF"/>
        <w:spacing w:before="120" w:after="120" w:line="240" w:lineRule="auto"/>
        <w:rPr>
          <w:rFonts w:ascii="Times New Roman" w:eastAsia="Times New Roman" w:hAnsi="Times New Roman" w:cs="Times New Roman"/>
          <w:color w:val="000000"/>
          <w:lang w:eastAsia="en-AU"/>
        </w:rPr>
      </w:pPr>
      <w:r w:rsidRPr="000F1E36">
        <w:rPr>
          <w:rFonts w:ascii="Times New Roman" w:eastAsia="Times New Roman" w:hAnsi="Times New Roman" w:cs="Times New Roman"/>
          <w:color w:val="000000"/>
          <w:sz w:val="4"/>
          <w:szCs w:val="4"/>
          <w:lang w:eastAsia="en-AU"/>
        </w:rPr>
        <w:t> </w:t>
      </w:r>
    </w:p>
    <w:p w14:paraId="27D842C9" w14:textId="25262F8C" w:rsidR="00386797" w:rsidRPr="000F1E36" w:rsidRDefault="00386797" w:rsidP="00386797">
      <w:pPr>
        <w:shd w:val="clear" w:color="auto" w:fill="FFFFFF"/>
        <w:spacing w:before="120" w:after="120" w:line="240" w:lineRule="auto"/>
        <w:rPr>
          <w:rFonts w:ascii="Times New Roman" w:eastAsia="Times New Roman" w:hAnsi="Times New Roman" w:cs="Times New Roman"/>
          <w:color w:val="000000"/>
          <w:lang w:eastAsia="en-AU"/>
        </w:rPr>
      </w:pPr>
      <w:r w:rsidRPr="000F1E36">
        <w:rPr>
          <w:rFonts w:ascii="Times New Roman" w:eastAsia="Times New Roman" w:hAnsi="Times New Roman" w:cs="Times New Roman"/>
          <w:b/>
          <w:bCs/>
          <w:i/>
          <w:iCs/>
          <w:color w:val="000000"/>
          <w:spacing w:val="-1"/>
          <w:sz w:val="24"/>
          <w:szCs w:val="24"/>
          <w:lang w:eastAsia="en-AU"/>
        </w:rPr>
        <w:t xml:space="preserve">ASIC Market Integrity Rules (Securities Markets) Class Waiver </w:t>
      </w:r>
      <w:r>
        <w:rPr>
          <w:rFonts w:ascii="Times New Roman" w:eastAsia="Times New Roman" w:hAnsi="Times New Roman" w:cs="Times New Roman"/>
          <w:b/>
          <w:bCs/>
          <w:i/>
          <w:iCs/>
          <w:color w:val="000000"/>
          <w:spacing w:val="-1"/>
          <w:sz w:val="24"/>
          <w:szCs w:val="24"/>
          <w:lang w:eastAsia="en-AU"/>
        </w:rPr>
        <w:t>(</w:t>
      </w:r>
      <w:r w:rsidRPr="000F1E36">
        <w:rPr>
          <w:rFonts w:ascii="Times New Roman" w:eastAsia="Times New Roman" w:hAnsi="Times New Roman" w:cs="Times New Roman"/>
          <w:b/>
          <w:bCs/>
          <w:i/>
          <w:iCs/>
          <w:color w:val="000000"/>
          <w:spacing w:val="-1"/>
          <w:sz w:val="24"/>
          <w:szCs w:val="24"/>
          <w:lang w:eastAsia="en-AU"/>
        </w:rPr>
        <w:t>Amendment</w:t>
      </w:r>
      <w:r>
        <w:rPr>
          <w:rFonts w:ascii="Times New Roman" w:eastAsia="Times New Roman" w:hAnsi="Times New Roman" w:cs="Times New Roman"/>
          <w:b/>
          <w:bCs/>
          <w:i/>
          <w:iCs/>
          <w:color w:val="000000"/>
          <w:spacing w:val="-1"/>
          <w:sz w:val="24"/>
          <w:szCs w:val="24"/>
          <w:lang w:eastAsia="en-AU"/>
        </w:rPr>
        <w:t>)</w:t>
      </w:r>
      <w:r w:rsidR="00BC1A46">
        <w:rPr>
          <w:rFonts w:ascii="Times New Roman" w:eastAsia="Times New Roman" w:hAnsi="Times New Roman" w:cs="Times New Roman"/>
          <w:b/>
          <w:bCs/>
          <w:i/>
          <w:iCs/>
          <w:color w:val="000000"/>
          <w:spacing w:val="-1"/>
          <w:sz w:val="24"/>
          <w:szCs w:val="24"/>
          <w:lang w:eastAsia="en-AU"/>
        </w:rPr>
        <w:t xml:space="preserve"> </w:t>
      </w:r>
      <w:r w:rsidRPr="000F1E36">
        <w:rPr>
          <w:rFonts w:ascii="Times New Roman" w:eastAsia="Times New Roman" w:hAnsi="Times New Roman" w:cs="Times New Roman"/>
          <w:b/>
          <w:bCs/>
          <w:i/>
          <w:iCs/>
          <w:color w:val="000000"/>
          <w:spacing w:val="-1"/>
          <w:sz w:val="24"/>
          <w:szCs w:val="24"/>
          <w:lang w:eastAsia="en-AU"/>
        </w:rPr>
        <w:t>Instrument 202</w:t>
      </w:r>
      <w:r>
        <w:rPr>
          <w:rFonts w:ascii="Times New Roman" w:eastAsia="Times New Roman" w:hAnsi="Times New Roman" w:cs="Times New Roman"/>
          <w:b/>
          <w:bCs/>
          <w:i/>
          <w:iCs/>
          <w:color w:val="000000"/>
          <w:spacing w:val="-1"/>
          <w:sz w:val="24"/>
          <w:szCs w:val="24"/>
          <w:lang w:eastAsia="en-AU"/>
        </w:rPr>
        <w:t>1/</w:t>
      </w:r>
      <w:r w:rsidR="00AD0DA7">
        <w:rPr>
          <w:rFonts w:ascii="Times New Roman" w:eastAsia="Times New Roman" w:hAnsi="Times New Roman" w:cs="Times New Roman"/>
          <w:b/>
          <w:bCs/>
          <w:i/>
          <w:iCs/>
          <w:color w:val="000000"/>
          <w:spacing w:val="-1"/>
          <w:sz w:val="24"/>
          <w:szCs w:val="24"/>
          <w:lang w:eastAsia="en-AU"/>
        </w:rPr>
        <w:t>926</w:t>
      </w:r>
    </w:p>
    <w:p w14:paraId="2E86F1D0" w14:textId="77777777" w:rsidR="00386797" w:rsidRPr="000F1E36" w:rsidRDefault="00386797" w:rsidP="00386797">
      <w:pPr>
        <w:shd w:val="clear" w:color="auto" w:fill="FFFFFF"/>
        <w:spacing w:before="240" w:after="0" w:line="240" w:lineRule="auto"/>
        <w:ind w:left="567" w:hanging="567"/>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z w:val="24"/>
          <w:szCs w:val="24"/>
          <w:u w:val="single"/>
          <w:lang w:eastAsia="en-AU"/>
        </w:rPr>
        <w:t>Overview</w:t>
      </w:r>
    </w:p>
    <w:p w14:paraId="09F77568" w14:textId="77777777" w:rsidR="00386797" w:rsidRDefault="00386797" w:rsidP="00386797">
      <w:pPr>
        <w:pStyle w:val="ListParagraph"/>
        <w:numPr>
          <w:ilvl w:val="0"/>
          <w:numId w:val="2"/>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242D38">
        <w:rPr>
          <w:rFonts w:ascii="Times New Roman" w:eastAsia="Times New Roman" w:hAnsi="Times New Roman" w:cs="Times New Roman"/>
          <w:color w:val="000000"/>
          <w:sz w:val="24"/>
          <w:szCs w:val="24"/>
          <w:lang w:eastAsia="en-AU"/>
        </w:rPr>
        <w:t>The Australian Securities and Investments Commission (</w:t>
      </w:r>
      <w:r w:rsidRPr="00242D38">
        <w:rPr>
          <w:rFonts w:ascii="Times New Roman" w:eastAsia="Times New Roman" w:hAnsi="Times New Roman" w:cs="Times New Roman"/>
          <w:b/>
          <w:bCs/>
          <w:i/>
          <w:iCs/>
          <w:color w:val="000000"/>
          <w:sz w:val="24"/>
          <w:szCs w:val="24"/>
          <w:lang w:eastAsia="en-AU"/>
        </w:rPr>
        <w:t>ASIC</w:t>
      </w:r>
      <w:r w:rsidRPr="00242D38">
        <w:rPr>
          <w:rFonts w:ascii="Times New Roman" w:eastAsia="Times New Roman" w:hAnsi="Times New Roman" w:cs="Times New Roman"/>
          <w:color w:val="000000"/>
          <w:sz w:val="24"/>
          <w:szCs w:val="24"/>
          <w:lang w:eastAsia="en-AU"/>
        </w:rPr>
        <w:t>) makes the instrument under subrule 1.2.1(1) of the </w:t>
      </w:r>
      <w:r w:rsidRPr="00242D38">
        <w:rPr>
          <w:rFonts w:ascii="Times New Roman" w:eastAsia="Times New Roman" w:hAnsi="Times New Roman" w:cs="Times New Roman"/>
          <w:i/>
          <w:iCs/>
          <w:color w:val="000000"/>
          <w:sz w:val="24"/>
          <w:szCs w:val="24"/>
          <w:lang w:eastAsia="en-AU"/>
        </w:rPr>
        <w:t>ASIC Market Integrity Rules (Securities Markets) 2017 </w:t>
      </w:r>
      <w:r w:rsidRPr="00242D38">
        <w:rPr>
          <w:rFonts w:ascii="Times New Roman" w:eastAsia="Times New Roman" w:hAnsi="Times New Roman" w:cs="Times New Roman"/>
          <w:color w:val="000000"/>
          <w:sz w:val="24"/>
          <w:szCs w:val="24"/>
          <w:lang w:eastAsia="en-AU"/>
        </w:rPr>
        <w:t>(the</w:t>
      </w:r>
      <w:r w:rsidRPr="00242D38">
        <w:rPr>
          <w:rFonts w:ascii="Times New Roman" w:eastAsia="Times New Roman" w:hAnsi="Times New Roman" w:cs="Times New Roman"/>
          <w:b/>
          <w:bCs/>
          <w:i/>
          <w:iCs/>
          <w:color w:val="000000"/>
          <w:sz w:val="24"/>
          <w:szCs w:val="24"/>
          <w:lang w:eastAsia="en-AU"/>
        </w:rPr>
        <w:t> Rules</w:t>
      </w:r>
      <w:r w:rsidRPr="00242D38">
        <w:rPr>
          <w:rFonts w:ascii="Times New Roman" w:eastAsia="Times New Roman" w:hAnsi="Times New Roman" w:cs="Times New Roman"/>
          <w:color w:val="000000"/>
          <w:sz w:val="24"/>
          <w:szCs w:val="24"/>
          <w:lang w:eastAsia="en-AU"/>
        </w:rPr>
        <w:t>).</w:t>
      </w:r>
    </w:p>
    <w:p w14:paraId="755FDD23" w14:textId="77777777" w:rsidR="00386797" w:rsidRPr="00242D38" w:rsidRDefault="00386797" w:rsidP="00386797">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79B3770E" w14:textId="77777777" w:rsidR="00386797" w:rsidRPr="00242D38" w:rsidRDefault="00386797" w:rsidP="00386797">
      <w:pPr>
        <w:pStyle w:val="ListParagraph"/>
        <w:numPr>
          <w:ilvl w:val="0"/>
          <w:numId w:val="2"/>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242D38">
        <w:rPr>
          <w:rFonts w:ascii="Times New Roman" w:eastAsia="Times New Roman" w:hAnsi="Times New Roman" w:cs="Times New Roman"/>
          <w:color w:val="000000"/>
          <w:sz w:val="24"/>
          <w:szCs w:val="24"/>
          <w:lang w:eastAsia="en-AU"/>
        </w:rPr>
        <w:t>Under subrule 1.2.1(1) of the Rules, ASIC may relieve any person or class of persons from the obligation to comply with a provision of the Rules, either generally or in a particular case or category, and either unconditionally or subject to such conditions as ASIC thinks fit.</w:t>
      </w:r>
    </w:p>
    <w:p w14:paraId="74EB514A" w14:textId="77777777" w:rsidR="00386797" w:rsidRPr="004C3C55" w:rsidRDefault="00386797" w:rsidP="00386797">
      <w:pPr>
        <w:pStyle w:val="ListParagraph"/>
        <w:shd w:val="clear" w:color="auto" w:fill="FFFFFF"/>
        <w:spacing w:before="240" w:after="0" w:line="240" w:lineRule="auto"/>
        <w:ind w:left="990"/>
        <w:rPr>
          <w:rFonts w:ascii="Times New Roman" w:eastAsia="Times New Roman" w:hAnsi="Times New Roman" w:cs="Times New Roman"/>
          <w:color w:val="000000"/>
          <w:sz w:val="24"/>
          <w:szCs w:val="24"/>
          <w:lang w:eastAsia="en-AU"/>
        </w:rPr>
      </w:pPr>
    </w:p>
    <w:p w14:paraId="029A71CF" w14:textId="08FC9EF8" w:rsidR="00386797" w:rsidRDefault="00386797" w:rsidP="00386797">
      <w:pPr>
        <w:pStyle w:val="ListParagraph"/>
        <w:numPr>
          <w:ilvl w:val="0"/>
          <w:numId w:val="2"/>
        </w:numPr>
        <w:shd w:val="clear" w:color="auto" w:fill="FFFFFF"/>
        <w:spacing w:before="240" w:after="0" w:line="240" w:lineRule="auto"/>
        <w:rPr>
          <w:rFonts w:ascii="Times New Roman" w:eastAsia="Times New Roman" w:hAnsi="Times New Roman" w:cs="Times New Roman"/>
          <w:color w:val="000000"/>
          <w:sz w:val="24"/>
          <w:szCs w:val="24"/>
          <w:lang w:eastAsia="en-AU"/>
        </w:rPr>
      </w:pPr>
      <w:r w:rsidRPr="003B77D3">
        <w:rPr>
          <w:rFonts w:ascii="Times New Roman" w:eastAsia="Times New Roman" w:hAnsi="Times New Roman" w:cs="Times New Roman"/>
          <w:color w:val="000000"/>
          <w:sz w:val="24"/>
          <w:szCs w:val="24"/>
          <w:lang w:eastAsia="en-AU"/>
        </w:rPr>
        <w:t xml:space="preserve"> </w:t>
      </w:r>
      <w:r w:rsidRPr="004E3986">
        <w:rPr>
          <w:rFonts w:ascii="Times New Roman" w:eastAsia="Times New Roman" w:hAnsi="Times New Roman" w:cs="Times New Roman"/>
          <w:color w:val="000000"/>
          <w:sz w:val="24"/>
          <w:szCs w:val="24"/>
          <w:lang w:eastAsia="en-AU"/>
        </w:rPr>
        <w:t>This instrument extends the term of </w:t>
      </w:r>
      <w:r w:rsidRPr="004E3986">
        <w:rPr>
          <w:rFonts w:ascii="Times New Roman" w:eastAsia="Times New Roman" w:hAnsi="Times New Roman" w:cs="Times New Roman"/>
          <w:i/>
          <w:iCs/>
          <w:color w:val="000000"/>
          <w:sz w:val="24"/>
          <w:szCs w:val="24"/>
          <w:lang w:eastAsia="en-AU"/>
        </w:rPr>
        <w:t>ASIC Market Integrity Rules (Securities Markets) Class Waiver 2020/870</w:t>
      </w:r>
      <w:r w:rsidRPr="004E3986">
        <w:rPr>
          <w:rFonts w:ascii="Times New Roman" w:eastAsia="Times New Roman" w:hAnsi="Times New Roman" w:cs="Times New Roman"/>
          <w:color w:val="000000"/>
          <w:sz w:val="24"/>
          <w:szCs w:val="24"/>
          <w:lang w:eastAsia="en-AU"/>
        </w:rPr>
        <w:t> (</w:t>
      </w:r>
      <w:r w:rsidRPr="004E3986">
        <w:rPr>
          <w:rFonts w:ascii="Times New Roman" w:eastAsia="Times New Roman" w:hAnsi="Times New Roman" w:cs="Times New Roman"/>
          <w:b/>
          <w:bCs/>
          <w:color w:val="000000"/>
          <w:sz w:val="24"/>
          <w:szCs w:val="24"/>
          <w:lang w:eastAsia="en-AU"/>
        </w:rPr>
        <w:t>Class Waiver 2020/870</w:t>
      </w:r>
      <w:r w:rsidRPr="004E3986">
        <w:rPr>
          <w:rFonts w:ascii="Times New Roman" w:eastAsia="Times New Roman" w:hAnsi="Times New Roman" w:cs="Times New Roman"/>
          <w:color w:val="000000"/>
          <w:sz w:val="24"/>
          <w:szCs w:val="24"/>
          <w:lang w:eastAsia="en-AU"/>
        </w:rPr>
        <w:t>) to 30 November 202</w:t>
      </w:r>
      <w:r>
        <w:rPr>
          <w:rFonts w:ascii="Times New Roman" w:eastAsia="Times New Roman" w:hAnsi="Times New Roman" w:cs="Times New Roman"/>
          <w:color w:val="000000"/>
          <w:sz w:val="24"/>
          <w:szCs w:val="24"/>
          <w:lang w:eastAsia="en-AU"/>
        </w:rPr>
        <w:t>3</w:t>
      </w:r>
      <w:r w:rsidRPr="004E3986">
        <w:rPr>
          <w:rFonts w:ascii="Times New Roman" w:eastAsia="Times New Roman" w:hAnsi="Times New Roman" w:cs="Times New Roman"/>
          <w:color w:val="000000"/>
          <w:sz w:val="24"/>
          <w:szCs w:val="24"/>
          <w:lang w:eastAsia="en-AU"/>
        </w:rPr>
        <w:t>. Class Waiver 2020/870</w:t>
      </w:r>
      <w:r>
        <w:rPr>
          <w:rFonts w:ascii="Times New Roman" w:eastAsia="Times New Roman" w:hAnsi="Times New Roman" w:cs="Times New Roman"/>
          <w:color w:val="000000"/>
          <w:sz w:val="24"/>
          <w:szCs w:val="24"/>
          <w:lang w:eastAsia="en-AU"/>
        </w:rPr>
        <w:t xml:space="preserve"> exempts </w:t>
      </w:r>
      <w:r w:rsidRPr="004E3986">
        <w:rPr>
          <w:rFonts w:ascii="Times New Roman" w:eastAsia="Times New Roman" w:hAnsi="Times New Roman" w:cs="Times New Roman"/>
          <w:color w:val="000000"/>
          <w:sz w:val="24"/>
          <w:szCs w:val="24"/>
          <w:lang w:eastAsia="en-AU"/>
        </w:rPr>
        <w:t>Market Participants of securities markets from certain obligations in Part 2.4 of the </w:t>
      </w:r>
      <w:r w:rsidRPr="004E3986">
        <w:rPr>
          <w:rFonts w:ascii="Times New Roman" w:eastAsia="Times New Roman" w:hAnsi="Times New Roman" w:cs="Times New Roman"/>
          <w:i/>
          <w:iCs/>
          <w:color w:val="000000"/>
          <w:sz w:val="24"/>
          <w:szCs w:val="24"/>
          <w:lang w:eastAsia="en-AU"/>
        </w:rPr>
        <w:t>ASIC Market Integrity Rules (Securities Market</w:t>
      </w:r>
      <w:r w:rsidR="00D605FC">
        <w:rPr>
          <w:rFonts w:ascii="Times New Roman" w:eastAsia="Times New Roman" w:hAnsi="Times New Roman" w:cs="Times New Roman"/>
          <w:i/>
          <w:iCs/>
          <w:color w:val="000000"/>
          <w:sz w:val="24"/>
          <w:szCs w:val="24"/>
          <w:lang w:eastAsia="en-AU"/>
        </w:rPr>
        <w:t>s</w:t>
      </w:r>
      <w:r w:rsidRPr="004E3986">
        <w:rPr>
          <w:rFonts w:ascii="Times New Roman" w:eastAsia="Times New Roman" w:hAnsi="Times New Roman" w:cs="Times New Roman"/>
          <w:i/>
          <w:iCs/>
          <w:color w:val="000000"/>
          <w:sz w:val="24"/>
          <w:szCs w:val="24"/>
          <w:lang w:eastAsia="en-AU"/>
        </w:rPr>
        <w:t>) 2017</w:t>
      </w:r>
      <w:r w:rsidRPr="004E3986">
        <w:rPr>
          <w:rFonts w:ascii="Times New Roman" w:eastAsia="Times New Roman" w:hAnsi="Times New Roman" w:cs="Times New Roman"/>
          <w:color w:val="000000"/>
          <w:sz w:val="24"/>
          <w:szCs w:val="24"/>
          <w:lang w:eastAsia="en-AU"/>
        </w:rPr>
        <w:t> (</w:t>
      </w:r>
      <w:r w:rsidRPr="004E3986">
        <w:rPr>
          <w:rFonts w:ascii="Times New Roman" w:eastAsia="Times New Roman" w:hAnsi="Times New Roman" w:cs="Times New Roman"/>
          <w:b/>
          <w:bCs/>
          <w:color w:val="000000"/>
          <w:sz w:val="24"/>
          <w:szCs w:val="24"/>
          <w:lang w:eastAsia="en-AU"/>
        </w:rPr>
        <w:t>Waived Rules</w:t>
      </w:r>
      <w:r w:rsidRPr="004E3986">
        <w:rPr>
          <w:rFonts w:ascii="Times New Roman" w:eastAsia="Times New Roman" w:hAnsi="Times New Roman" w:cs="Times New Roman"/>
          <w:color w:val="000000"/>
          <w:sz w:val="24"/>
          <w:szCs w:val="24"/>
          <w:lang w:eastAsia="en-AU"/>
        </w:rPr>
        <w:t>) in relation to their Representatives who were accredited as a Level One Accredited Derivatives Adviser, Level Two Accredited Derivatives Adviser or Accredited Futures Adviser immediately before the Renewal Date of 30 November 202</w:t>
      </w:r>
      <w:r>
        <w:rPr>
          <w:rFonts w:ascii="Times New Roman" w:eastAsia="Times New Roman" w:hAnsi="Times New Roman" w:cs="Times New Roman"/>
          <w:color w:val="000000"/>
          <w:sz w:val="24"/>
          <w:szCs w:val="24"/>
          <w:lang w:eastAsia="en-AU"/>
        </w:rPr>
        <w:t>0</w:t>
      </w:r>
      <w:r w:rsidRPr="004E3986">
        <w:rPr>
          <w:rFonts w:ascii="Times New Roman" w:eastAsia="Times New Roman" w:hAnsi="Times New Roman" w:cs="Times New Roman"/>
          <w:color w:val="000000"/>
          <w:sz w:val="24"/>
          <w:szCs w:val="24"/>
          <w:lang w:eastAsia="en-AU"/>
        </w:rPr>
        <w:t xml:space="preserve"> for those accreditations (</w:t>
      </w:r>
      <w:r w:rsidRPr="004E3986">
        <w:rPr>
          <w:rFonts w:ascii="Times New Roman" w:eastAsia="Times New Roman" w:hAnsi="Times New Roman" w:cs="Times New Roman"/>
          <w:b/>
          <w:bCs/>
          <w:i/>
          <w:iCs/>
          <w:color w:val="000000"/>
          <w:sz w:val="24"/>
          <w:szCs w:val="24"/>
          <w:lang w:eastAsia="en-AU"/>
        </w:rPr>
        <w:t>Notionally Accredited Advisers</w:t>
      </w:r>
      <w:r w:rsidRPr="004E3986">
        <w:rPr>
          <w:rFonts w:ascii="Times New Roman" w:eastAsia="Times New Roman" w:hAnsi="Times New Roman" w:cs="Times New Roman"/>
          <w:color w:val="000000"/>
          <w:sz w:val="24"/>
          <w:szCs w:val="24"/>
          <w:lang w:eastAsia="en-AU"/>
        </w:rPr>
        <w:t>).</w:t>
      </w:r>
    </w:p>
    <w:p w14:paraId="53FA72B3" w14:textId="2516D3D9" w:rsidR="00386797" w:rsidRPr="000F1E36" w:rsidRDefault="00386797" w:rsidP="00A905AE">
      <w:pPr>
        <w:shd w:val="clear" w:color="auto" w:fill="FFFFFF"/>
        <w:spacing w:before="240" w:after="0" w:line="240" w:lineRule="auto"/>
        <w:rPr>
          <w:rFonts w:ascii="Times New Roman" w:eastAsia="Times New Roman" w:hAnsi="Times New Roman" w:cs="Times New Roman"/>
          <w:color w:val="000000"/>
          <w:sz w:val="24"/>
          <w:szCs w:val="24"/>
          <w:lang w:eastAsia="en-AU"/>
        </w:rPr>
      </w:pPr>
      <w:r w:rsidRPr="004C3C55">
        <w:rPr>
          <w:rFonts w:ascii="Times New Roman" w:eastAsia="Times New Roman" w:hAnsi="Times New Roman" w:cs="Times New Roman"/>
          <w:color w:val="000000"/>
          <w:spacing w:val="-1"/>
          <w:sz w:val="14"/>
          <w:szCs w:val="14"/>
          <w:lang w:eastAsia="en-AU"/>
        </w:rPr>
        <w:t>       </w:t>
      </w:r>
      <w:r w:rsidRPr="004C3C55" w:rsidDel="003B77D3">
        <w:rPr>
          <w:rFonts w:ascii="Times New Roman" w:eastAsia="Times New Roman" w:hAnsi="Times New Roman" w:cs="Times New Roman"/>
          <w:color w:val="000000"/>
          <w:sz w:val="24"/>
          <w:szCs w:val="24"/>
          <w:lang w:eastAsia="en-AU"/>
        </w:rPr>
        <w:t xml:space="preserve"> </w:t>
      </w:r>
    </w:p>
    <w:p w14:paraId="4A0F0F86" w14:textId="77777777" w:rsidR="00386797" w:rsidRPr="000F1E36" w:rsidRDefault="00386797" w:rsidP="00386797">
      <w:pPr>
        <w:shd w:val="clear" w:color="auto" w:fill="FFFFFF"/>
        <w:spacing w:before="240" w:after="0" w:line="240" w:lineRule="auto"/>
        <w:ind w:left="567" w:hanging="567"/>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z w:val="24"/>
          <w:szCs w:val="24"/>
          <w:u w:val="single"/>
          <w:lang w:eastAsia="en-AU"/>
        </w:rPr>
        <w:t>Assessment of human rights implications</w:t>
      </w:r>
    </w:p>
    <w:p w14:paraId="3ED360FF" w14:textId="2CB36319" w:rsidR="00386797" w:rsidRPr="000F1E36" w:rsidRDefault="00386797" w:rsidP="00A905AE">
      <w:pPr>
        <w:shd w:val="clear" w:color="auto" w:fill="FFFFFF"/>
        <w:spacing w:before="240" w:after="0" w:line="240" w:lineRule="auto"/>
        <w:ind w:left="993" w:hanging="426"/>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pacing w:val="-1"/>
          <w:sz w:val="24"/>
          <w:szCs w:val="24"/>
          <w:lang w:eastAsia="en-AU"/>
        </w:rPr>
        <w:t>4.</w:t>
      </w:r>
      <w:r w:rsidRPr="000F1E36">
        <w:rPr>
          <w:rFonts w:ascii="Times New Roman" w:eastAsia="Times New Roman" w:hAnsi="Times New Roman" w:cs="Times New Roman"/>
          <w:color w:val="000000"/>
          <w:spacing w:val="-1"/>
          <w:sz w:val="14"/>
          <w:szCs w:val="14"/>
          <w:lang w:eastAsia="en-AU"/>
        </w:rPr>
        <w:t>      </w:t>
      </w:r>
      <w:r w:rsidRPr="000F1E36">
        <w:rPr>
          <w:rFonts w:ascii="Times New Roman" w:eastAsia="Times New Roman" w:hAnsi="Times New Roman" w:cs="Times New Roman"/>
          <w:color w:val="000000"/>
          <w:sz w:val="24"/>
          <w:szCs w:val="24"/>
          <w:lang w:eastAsia="en-AU"/>
        </w:rPr>
        <w:t>This legislative instrument does not engage any of the applicable rights or freedoms.</w:t>
      </w:r>
    </w:p>
    <w:p w14:paraId="4E3CDDE5" w14:textId="77777777" w:rsidR="00386797" w:rsidRPr="000F1E36" w:rsidRDefault="00386797" w:rsidP="00386797">
      <w:pPr>
        <w:shd w:val="clear" w:color="auto" w:fill="FFFFFF"/>
        <w:spacing w:before="240" w:after="0" w:line="240" w:lineRule="auto"/>
        <w:ind w:left="567" w:hanging="567"/>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z w:val="24"/>
          <w:szCs w:val="24"/>
          <w:u w:val="single"/>
          <w:lang w:eastAsia="en-AU"/>
        </w:rPr>
        <w:t>Conclusion</w:t>
      </w:r>
    </w:p>
    <w:p w14:paraId="10196A11" w14:textId="073FDDEB" w:rsidR="00386797" w:rsidRPr="000F1E36" w:rsidRDefault="00386797" w:rsidP="00A905AE">
      <w:pPr>
        <w:shd w:val="clear" w:color="auto" w:fill="FFFFFF"/>
        <w:spacing w:before="240" w:after="0" w:line="240" w:lineRule="auto"/>
        <w:ind w:left="993" w:hanging="426"/>
        <w:rPr>
          <w:rFonts w:ascii="Times New Roman" w:eastAsia="Times New Roman" w:hAnsi="Times New Roman" w:cs="Times New Roman"/>
          <w:color w:val="000000"/>
          <w:sz w:val="24"/>
          <w:szCs w:val="24"/>
          <w:lang w:eastAsia="en-AU"/>
        </w:rPr>
      </w:pPr>
      <w:r w:rsidRPr="000F1E36">
        <w:rPr>
          <w:rFonts w:ascii="Times New Roman" w:eastAsia="Times New Roman" w:hAnsi="Times New Roman" w:cs="Times New Roman"/>
          <w:color w:val="000000"/>
          <w:spacing w:val="-1"/>
          <w:sz w:val="24"/>
          <w:szCs w:val="24"/>
          <w:lang w:eastAsia="en-AU"/>
        </w:rPr>
        <w:t>5.</w:t>
      </w:r>
      <w:r w:rsidRPr="000F1E36">
        <w:rPr>
          <w:rFonts w:ascii="Times New Roman" w:eastAsia="Times New Roman" w:hAnsi="Times New Roman" w:cs="Times New Roman"/>
          <w:color w:val="000000"/>
          <w:spacing w:val="-1"/>
          <w:sz w:val="14"/>
          <w:szCs w:val="14"/>
          <w:lang w:eastAsia="en-AU"/>
        </w:rPr>
        <w:t>       </w:t>
      </w:r>
      <w:r w:rsidRPr="000F1E36">
        <w:rPr>
          <w:rFonts w:ascii="Times New Roman" w:eastAsia="Times New Roman" w:hAnsi="Times New Roman" w:cs="Times New Roman"/>
          <w:color w:val="000000"/>
          <w:sz w:val="24"/>
          <w:szCs w:val="24"/>
          <w:lang w:eastAsia="en-AU"/>
        </w:rPr>
        <w:t>This instrument is compatible with the human rights and freedoms recognised or declared in the international instruments listed in section 3 of the </w:t>
      </w:r>
      <w:r w:rsidRPr="000F1E36">
        <w:rPr>
          <w:rFonts w:ascii="Times New Roman" w:eastAsia="Times New Roman" w:hAnsi="Times New Roman" w:cs="Times New Roman"/>
          <w:i/>
          <w:iCs/>
          <w:color w:val="000000"/>
          <w:sz w:val="24"/>
          <w:szCs w:val="24"/>
          <w:lang w:eastAsia="en-AU"/>
        </w:rPr>
        <w:t>Human Rights (Parliamentary Scrutiny) Act 2011</w:t>
      </w:r>
      <w:r w:rsidRPr="000F1E36">
        <w:rPr>
          <w:rFonts w:ascii="Times New Roman" w:eastAsia="Times New Roman" w:hAnsi="Times New Roman" w:cs="Times New Roman"/>
          <w:color w:val="000000"/>
          <w:sz w:val="24"/>
          <w:szCs w:val="24"/>
          <w:lang w:eastAsia="en-AU"/>
        </w:rPr>
        <w:t>.</w:t>
      </w:r>
    </w:p>
    <w:p w14:paraId="3A06D9C7" w14:textId="77777777" w:rsidR="00386797" w:rsidRDefault="00386797" w:rsidP="00386797"/>
    <w:p w14:paraId="5B4E57DD" w14:textId="77777777" w:rsidR="000B55F6" w:rsidRDefault="000B55F6"/>
    <w:sectPr w:rsidR="000B5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A6603"/>
    <w:multiLevelType w:val="hybridMultilevel"/>
    <w:tmpl w:val="A0DCB560"/>
    <w:lvl w:ilvl="0" w:tplc="389050DC">
      <w:start w:val="1"/>
      <w:numFmt w:val="decimal"/>
      <w:lvlText w:val="%1."/>
      <w:lvlJc w:val="left"/>
      <w:pPr>
        <w:ind w:left="990" w:hanging="63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38C2DC7"/>
    <w:multiLevelType w:val="hybridMultilevel"/>
    <w:tmpl w:val="A0DCB560"/>
    <w:lvl w:ilvl="0" w:tplc="389050DC">
      <w:start w:val="1"/>
      <w:numFmt w:val="decimal"/>
      <w:lvlText w:val="%1."/>
      <w:lvlJc w:val="left"/>
      <w:pPr>
        <w:ind w:left="990" w:hanging="63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7"/>
    <w:rsid w:val="00014B63"/>
    <w:rsid w:val="000B55F6"/>
    <w:rsid w:val="00214F03"/>
    <w:rsid w:val="00386797"/>
    <w:rsid w:val="005E6197"/>
    <w:rsid w:val="0064403F"/>
    <w:rsid w:val="006D1C98"/>
    <w:rsid w:val="00A905AE"/>
    <w:rsid w:val="00AD0DA7"/>
    <w:rsid w:val="00BC1A46"/>
    <w:rsid w:val="00BD3C4D"/>
    <w:rsid w:val="00CC1CB3"/>
    <w:rsid w:val="00D605FC"/>
    <w:rsid w:val="00DA4854"/>
    <w:rsid w:val="00DB2D9E"/>
    <w:rsid w:val="00DC6DE1"/>
    <w:rsid w:val="00F14761"/>
    <w:rsid w:val="00F54E64"/>
    <w:rsid w:val="00FB1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2585"/>
  <w15:chartTrackingRefBased/>
  <w15:docId w15:val="{153D1D8F-BCEA-4527-ACA8-59575A3D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6797"/>
  </w:style>
  <w:style w:type="paragraph" w:styleId="ListParagraph">
    <w:name w:val="List Paragraph"/>
    <w:basedOn w:val="Normal"/>
    <w:uiPriority w:val="34"/>
    <w:qFormat/>
    <w:rsid w:val="00386797"/>
    <w:pPr>
      <w:ind w:left="720"/>
      <w:contextualSpacing/>
    </w:pPr>
  </w:style>
  <w:style w:type="paragraph" w:styleId="CommentText">
    <w:name w:val="annotation text"/>
    <w:basedOn w:val="Normal"/>
    <w:link w:val="CommentTextChar"/>
    <w:uiPriority w:val="99"/>
    <w:semiHidden/>
    <w:unhideWhenUsed/>
    <w:rsid w:val="00386797"/>
    <w:pPr>
      <w:spacing w:line="240" w:lineRule="auto"/>
    </w:pPr>
    <w:rPr>
      <w:sz w:val="20"/>
      <w:szCs w:val="20"/>
    </w:rPr>
  </w:style>
  <w:style w:type="character" w:customStyle="1" w:styleId="CommentTextChar">
    <w:name w:val="Comment Text Char"/>
    <w:basedOn w:val="DefaultParagraphFont"/>
    <w:link w:val="CommentText"/>
    <w:uiPriority w:val="99"/>
    <w:semiHidden/>
    <w:rsid w:val="00386797"/>
    <w:rPr>
      <w:sz w:val="20"/>
      <w:szCs w:val="20"/>
    </w:rPr>
  </w:style>
  <w:style w:type="paragraph" w:styleId="CommentSubject">
    <w:name w:val="annotation subject"/>
    <w:basedOn w:val="CommentText"/>
    <w:next w:val="CommentText"/>
    <w:link w:val="CommentSubjectChar"/>
    <w:uiPriority w:val="99"/>
    <w:semiHidden/>
    <w:unhideWhenUsed/>
    <w:rsid w:val="00BC1A46"/>
    <w:rPr>
      <w:b/>
      <w:bCs/>
    </w:rPr>
  </w:style>
  <w:style w:type="character" w:customStyle="1" w:styleId="CommentSubjectChar">
    <w:name w:val="Comment Subject Char"/>
    <w:basedOn w:val="CommentTextChar"/>
    <w:link w:val="CommentSubject"/>
    <w:uiPriority w:val="99"/>
    <w:semiHidden/>
    <w:rsid w:val="00BC1A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ba1e76af01e7d540fb61ba91675b8c38">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951b09354fc231851b2ba57d88a668d3"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R20210000756062</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16</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E7B75-F5A6-470A-B98E-FCA5F3388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016AC-39E8-4B84-A084-D504D87F1851}">
  <ds:schemaRefs>
    <ds:schemaRef ds:uri="http://purl.org/dc/dcmitype/"/>
    <ds:schemaRef ds:uri="http://schemas.microsoft.com/sharepoint/v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7f478ab-373e-4295-9ff0-9b833ad01319"/>
    <ds:schemaRef ds:uri="e3c121ce-93ad-4322-8dbe-6959e0a586ce"/>
    <ds:schemaRef ds:uri="http://schemas.microsoft.com/office/2006/documentManagement/types"/>
    <ds:schemaRef ds:uri="da7a9ac0-bc47-4684-84e6-3a8e9ac80c12"/>
    <ds:schemaRef ds:uri="http://www.w3.org/XML/1998/namespace"/>
    <ds:schemaRef ds:uri="http://purl.org/dc/terms/"/>
  </ds:schemaRefs>
</ds:datastoreItem>
</file>

<file path=customXml/itemProps3.xml><?xml version="1.0" encoding="utf-8"?>
<ds:datastoreItem xmlns:ds="http://schemas.openxmlformats.org/officeDocument/2006/customXml" ds:itemID="{B4316F6F-9A48-4E42-92F7-BFA73CADA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Pillay</dc:creator>
  <cp:keywords/>
  <dc:description/>
  <cp:lastModifiedBy>Narelle Kane</cp:lastModifiedBy>
  <cp:revision>2</cp:revision>
  <dcterms:created xsi:type="dcterms:W3CDTF">2021-11-09T04:03:00Z</dcterms:created>
  <dcterms:modified xsi:type="dcterms:W3CDTF">2021-11-09T04:03:00Z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SecurityClassification">
    <vt:lpwstr>16;#OFFICIAL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{5679b934-7e1d-4cfe-9208-49739bf7668a}</vt:lpwstr>
  </property>
  <property fmtid="{D5CDD505-2E9C-101B-9397-08002B2CF9AE}" pid="7" name="RecordPoint_ActiveItemUniqueId">
    <vt:lpwstr>{3f39273f-535f-40cb-b671-f014001acb91}</vt:lpwstr>
  </property>
  <property fmtid="{D5CDD505-2E9C-101B-9397-08002B2CF9AE}" pid="8" name="RecordPoint_ActiveItemWebId">
    <vt:lpwstr>{e3c121ce-93ad-4322-8dbe-6959e0a586ce}</vt:lpwstr>
  </property>
  <property fmtid="{D5CDD505-2E9C-101B-9397-08002B2CF9AE}" pid="9" name="RecordPoint_RecordNumberSubmitted">
    <vt:lpwstr>R20210000756062</vt:lpwstr>
  </property>
  <property fmtid="{D5CDD505-2E9C-101B-9397-08002B2CF9AE}" pid="10" name="RecordPoint_SubmissionCompleted">
    <vt:lpwstr>2021-11-08T16:01:00.1918447+11:00</vt:lpwstr>
  </property>
</Properties>
</file>