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1FE8B" w14:textId="77777777" w:rsidR="0048364F" w:rsidRPr="00FA173C" w:rsidRDefault="00193461" w:rsidP="0020300C">
      <w:pPr>
        <w:rPr>
          <w:sz w:val="28"/>
        </w:rPr>
      </w:pPr>
      <w:r w:rsidRPr="00FA173C">
        <w:rPr>
          <w:noProof/>
          <w:lang w:eastAsia="en-AU"/>
        </w:rPr>
        <w:drawing>
          <wp:inline distT="0" distB="0" distL="0" distR="0" wp14:anchorId="7B372515" wp14:editId="0D96903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F135C" w14:textId="77777777" w:rsidR="0048364F" w:rsidRPr="00FA173C" w:rsidRDefault="0048364F" w:rsidP="0048364F">
      <w:pPr>
        <w:rPr>
          <w:sz w:val="19"/>
        </w:rPr>
      </w:pPr>
    </w:p>
    <w:p w14:paraId="06366374" w14:textId="77777777" w:rsidR="0048364F" w:rsidRPr="00FA173C" w:rsidRDefault="00A84D14" w:rsidP="0048364F">
      <w:pPr>
        <w:pStyle w:val="ShortT"/>
      </w:pPr>
      <w:r w:rsidRPr="00FA173C">
        <w:t xml:space="preserve">Australian Education Amendment (South Australia Year 7 Schools) </w:t>
      </w:r>
      <w:r w:rsidR="00FA173C">
        <w:t>Regulations 2</w:t>
      </w:r>
      <w:r w:rsidRPr="00FA173C">
        <w:t>021</w:t>
      </w:r>
    </w:p>
    <w:p w14:paraId="6F920100" w14:textId="77777777" w:rsidR="00A84D14" w:rsidRPr="00FA173C" w:rsidRDefault="00A84D14" w:rsidP="00225E4D">
      <w:pPr>
        <w:pStyle w:val="SignCoverPageStart"/>
        <w:spacing w:before="240"/>
        <w:rPr>
          <w:szCs w:val="22"/>
        </w:rPr>
      </w:pPr>
      <w:r w:rsidRPr="00FA173C">
        <w:rPr>
          <w:szCs w:val="22"/>
        </w:rPr>
        <w:t>I, General the Honourable David Hurley AC DSC (</w:t>
      </w:r>
      <w:proofErr w:type="spellStart"/>
      <w:r w:rsidRPr="00FA173C">
        <w:rPr>
          <w:szCs w:val="22"/>
        </w:rPr>
        <w:t>Retd</w:t>
      </w:r>
      <w:proofErr w:type="spellEnd"/>
      <w:r w:rsidRPr="00FA173C">
        <w:rPr>
          <w:szCs w:val="22"/>
        </w:rPr>
        <w:t>), Governor</w:t>
      </w:r>
      <w:r w:rsidR="00FA173C">
        <w:rPr>
          <w:szCs w:val="22"/>
        </w:rPr>
        <w:noBreakHyphen/>
      </w:r>
      <w:r w:rsidRPr="00FA173C">
        <w:rPr>
          <w:szCs w:val="22"/>
        </w:rPr>
        <w:t>General of the Commonwealth of Australia, acting with the advice of the Federal Executive Council, make the following regulations.</w:t>
      </w:r>
    </w:p>
    <w:p w14:paraId="4F3D4F1D" w14:textId="69D17092" w:rsidR="00A84D14" w:rsidRPr="00FA173C" w:rsidRDefault="00A84D14" w:rsidP="00225E4D">
      <w:pPr>
        <w:keepNext/>
        <w:spacing w:before="720" w:line="240" w:lineRule="atLeast"/>
        <w:ind w:right="397"/>
        <w:jc w:val="both"/>
        <w:rPr>
          <w:szCs w:val="22"/>
        </w:rPr>
      </w:pPr>
      <w:r w:rsidRPr="00FA173C">
        <w:rPr>
          <w:szCs w:val="22"/>
        </w:rPr>
        <w:t xml:space="preserve">Dated </w:t>
      </w:r>
      <w:r w:rsidRPr="00FA173C">
        <w:rPr>
          <w:szCs w:val="22"/>
        </w:rPr>
        <w:fldChar w:fldCharType="begin"/>
      </w:r>
      <w:r w:rsidRPr="00FA173C">
        <w:rPr>
          <w:szCs w:val="22"/>
        </w:rPr>
        <w:instrText xml:space="preserve"> DOCPROPERTY  DateMade </w:instrText>
      </w:r>
      <w:r w:rsidRPr="00FA173C">
        <w:rPr>
          <w:szCs w:val="22"/>
        </w:rPr>
        <w:fldChar w:fldCharType="separate"/>
      </w:r>
      <w:r w:rsidR="008E6BA8">
        <w:rPr>
          <w:szCs w:val="22"/>
        </w:rPr>
        <w:t>11 November 2021</w:t>
      </w:r>
      <w:r w:rsidRPr="00FA173C">
        <w:rPr>
          <w:szCs w:val="22"/>
        </w:rPr>
        <w:fldChar w:fldCharType="end"/>
      </w:r>
    </w:p>
    <w:p w14:paraId="7E10FDF2" w14:textId="77777777" w:rsidR="00A84D14" w:rsidRPr="00FA173C" w:rsidRDefault="00A84D14" w:rsidP="00225E4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A173C">
        <w:rPr>
          <w:szCs w:val="22"/>
        </w:rPr>
        <w:t>David Hurley</w:t>
      </w:r>
    </w:p>
    <w:p w14:paraId="6CEB3B20" w14:textId="77777777" w:rsidR="00A84D14" w:rsidRPr="00FA173C" w:rsidRDefault="00A84D14" w:rsidP="00225E4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A173C">
        <w:rPr>
          <w:szCs w:val="22"/>
        </w:rPr>
        <w:t>Governor</w:t>
      </w:r>
      <w:r w:rsidR="00FA173C">
        <w:rPr>
          <w:szCs w:val="22"/>
        </w:rPr>
        <w:noBreakHyphen/>
      </w:r>
      <w:r w:rsidRPr="00FA173C">
        <w:rPr>
          <w:szCs w:val="22"/>
        </w:rPr>
        <w:t>General</w:t>
      </w:r>
    </w:p>
    <w:p w14:paraId="1748318A" w14:textId="77777777" w:rsidR="00A84D14" w:rsidRPr="00FA173C" w:rsidRDefault="00A84D14" w:rsidP="00225E4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A173C">
        <w:rPr>
          <w:szCs w:val="22"/>
        </w:rPr>
        <w:t>By His Excellency’s Command</w:t>
      </w:r>
    </w:p>
    <w:p w14:paraId="47A138CC" w14:textId="77777777" w:rsidR="00A84D14" w:rsidRPr="00FA173C" w:rsidRDefault="00A84D14" w:rsidP="00225E4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A173C">
        <w:rPr>
          <w:szCs w:val="22"/>
        </w:rPr>
        <w:t xml:space="preserve">Alan </w:t>
      </w:r>
      <w:proofErr w:type="spellStart"/>
      <w:r w:rsidRPr="00FA173C">
        <w:rPr>
          <w:szCs w:val="22"/>
        </w:rPr>
        <w:t>Tudge</w:t>
      </w:r>
      <w:proofErr w:type="spellEnd"/>
    </w:p>
    <w:p w14:paraId="0F0CD6C2" w14:textId="77777777" w:rsidR="00A84D14" w:rsidRPr="00FA173C" w:rsidRDefault="00A84D14" w:rsidP="00225E4D">
      <w:pPr>
        <w:pStyle w:val="SignCoverPageEnd"/>
        <w:rPr>
          <w:szCs w:val="22"/>
        </w:rPr>
      </w:pPr>
      <w:r w:rsidRPr="00FA173C">
        <w:rPr>
          <w:szCs w:val="22"/>
        </w:rPr>
        <w:t>Minister for Education and Youth</w:t>
      </w:r>
    </w:p>
    <w:p w14:paraId="7A97927C" w14:textId="77777777" w:rsidR="00A84D14" w:rsidRPr="00FA173C" w:rsidRDefault="00A84D14" w:rsidP="00225E4D"/>
    <w:p w14:paraId="23DBA03A" w14:textId="77777777" w:rsidR="00A84D14" w:rsidRPr="00FA173C" w:rsidRDefault="00A84D14" w:rsidP="00225E4D"/>
    <w:p w14:paraId="3B9E8A3E" w14:textId="77777777" w:rsidR="00A84D14" w:rsidRPr="00FA173C" w:rsidRDefault="00A84D14" w:rsidP="00225E4D"/>
    <w:p w14:paraId="4C2A36B4" w14:textId="77777777" w:rsidR="0048364F" w:rsidRPr="003F71E3" w:rsidRDefault="0048364F" w:rsidP="0048364F">
      <w:pPr>
        <w:pStyle w:val="Header"/>
        <w:tabs>
          <w:tab w:val="clear" w:pos="4150"/>
          <w:tab w:val="clear" w:pos="8307"/>
        </w:tabs>
      </w:pPr>
      <w:r w:rsidRPr="003F71E3">
        <w:rPr>
          <w:rStyle w:val="CharAmSchNo"/>
        </w:rPr>
        <w:t xml:space="preserve"> </w:t>
      </w:r>
      <w:r w:rsidRPr="003F71E3">
        <w:rPr>
          <w:rStyle w:val="CharAmSchText"/>
        </w:rPr>
        <w:t xml:space="preserve"> </w:t>
      </w:r>
    </w:p>
    <w:p w14:paraId="0A816A7D" w14:textId="77777777" w:rsidR="0048364F" w:rsidRPr="003F71E3" w:rsidRDefault="0048364F" w:rsidP="0048364F">
      <w:pPr>
        <w:pStyle w:val="Header"/>
        <w:tabs>
          <w:tab w:val="clear" w:pos="4150"/>
          <w:tab w:val="clear" w:pos="8307"/>
        </w:tabs>
      </w:pPr>
      <w:r w:rsidRPr="003F71E3">
        <w:rPr>
          <w:rStyle w:val="CharAmPartNo"/>
        </w:rPr>
        <w:t xml:space="preserve"> </w:t>
      </w:r>
      <w:r w:rsidRPr="003F71E3">
        <w:rPr>
          <w:rStyle w:val="CharAmPartText"/>
        </w:rPr>
        <w:t xml:space="preserve"> </w:t>
      </w:r>
    </w:p>
    <w:p w14:paraId="21DF01BF" w14:textId="77777777" w:rsidR="0048364F" w:rsidRPr="00FA173C" w:rsidRDefault="0048364F" w:rsidP="0048364F">
      <w:pPr>
        <w:sectPr w:rsidR="0048364F" w:rsidRPr="00FA173C" w:rsidSect="00164F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352C90B" w14:textId="77777777" w:rsidR="00220A0C" w:rsidRPr="00FA173C" w:rsidRDefault="0048364F" w:rsidP="0048364F">
      <w:pPr>
        <w:outlineLvl w:val="0"/>
        <w:rPr>
          <w:sz w:val="36"/>
        </w:rPr>
      </w:pPr>
      <w:r w:rsidRPr="00FA173C">
        <w:rPr>
          <w:sz w:val="36"/>
        </w:rPr>
        <w:lastRenderedPageBreak/>
        <w:t>Contents</w:t>
      </w:r>
    </w:p>
    <w:p w14:paraId="19F75782" w14:textId="2733E78F" w:rsidR="00AD7605" w:rsidRPr="00FA173C" w:rsidRDefault="00AD76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A173C">
        <w:fldChar w:fldCharType="begin"/>
      </w:r>
      <w:r w:rsidRPr="00FA173C">
        <w:instrText xml:space="preserve"> TOC \o "1-9" </w:instrText>
      </w:r>
      <w:r w:rsidRPr="00FA173C">
        <w:fldChar w:fldCharType="separate"/>
      </w:r>
      <w:r w:rsidRPr="00FA173C">
        <w:rPr>
          <w:noProof/>
        </w:rPr>
        <w:t>1</w:t>
      </w:r>
      <w:r w:rsidRPr="00FA173C">
        <w:rPr>
          <w:noProof/>
        </w:rPr>
        <w:tab/>
        <w:t>Name</w:t>
      </w:r>
      <w:r w:rsidRPr="00FA173C">
        <w:rPr>
          <w:noProof/>
        </w:rPr>
        <w:tab/>
      </w:r>
      <w:r w:rsidRPr="00FA173C">
        <w:rPr>
          <w:noProof/>
        </w:rPr>
        <w:fldChar w:fldCharType="begin"/>
      </w:r>
      <w:r w:rsidRPr="00FA173C">
        <w:rPr>
          <w:noProof/>
        </w:rPr>
        <w:instrText xml:space="preserve"> PAGEREF _Toc81293218 \h </w:instrText>
      </w:r>
      <w:r w:rsidRPr="00FA173C">
        <w:rPr>
          <w:noProof/>
        </w:rPr>
      </w:r>
      <w:r w:rsidRPr="00FA173C">
        <w:rPr>
          <w:noProof/>
        </w:rPr>
        <w:fldChar w:fldCharType="separate"/>
      </w:r>
      <w:r w:rsidR="008E6BA8">
        <w:rPr>
          <w:noProof/>
        </w:rPr>
        <w:t>1</w:t>
      </w:r>
      <w:r w:rsidRPr="00FA173C">
        <w:rPr>
          <w:noProof/>
        </w:rPr>
        <w:fldChar w:fldCharType="end"/>
      </w:r>
    </w:p>
    <w:p w14:paraId="40E4C5A9" w14:textId="7AE255B0" w:rsidR="00AD7605" w:rsidRPr="00FA173C" w:rsidRDefault="00AD76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A173C">
        <w:rPr>
          <w:noProof/>
        </w:rPr>
        <w:t>2</w:t>
      </w:r>
      <w:r w:rsidRPr="00FA173C">
        <w:rPr>
          <w:noProof/>
        </w:rPr>
        <w:tab/>
        <w:t>Commencement</w:t>
      </w:r>
      <w:r w:rsidRPr="00FA173C">
        <w:rPr>
          <w:noProof/>
        </w:rPr>
        <w:tab/>
      </w:r>
      <w:r w:rsidRPr="00FA173C">
        <w:rPr>
          <w:noProof/>
        </w:rPr>
        <w:fldChar w:fldCharType="begin"/>
      </w:r>
      <w:r w:rsidRPr="00FA173C">
        <w:rPr>
          <w:noProof/>
        </w:rPr>
        <w:instrText xml:space="preserve"> PAGEREF _Toc81293219 \h </w:instrText>
      </w:r>
      <w:r w:rsidRPr="00FA173C">
        <w:rPr>
          <w:noProof/>
        </w:rPr>
      </w:r>
      <w:r w:rsidRPr="00FA173C">
        <w:rPr>
          <w:noProof/>
        </w:rPr>
        <w:fldChar w:fldCharType="separate"/>
      </w:r>
      <w:r w:rsidR="008E6BA8">
        <w:rPr>
          <w:noProof/>
        </w:rPr>
        <w:t>1</w:t>
      </w:r>
      <w:r w:rsidRPr="00FA173C">
        <w:rPr>
          <w:noProof/>
        </w:rPr>
        <w:fldChar w:fldCharType="end"/>
      </w:r>
    </w:p>
    <w:p w14:paraId="237FAE0D" w14:textId="4E69872B" w:rsidR="00AD7605" w:rsidRPr="00FA173C" w:rsidRDefault="00AD76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A173C">
        <w:rPr>
          <w:noProof/>
        </w:rPr>
        <w:t>3</w:t>
      </w:r>
      <w:r w:rsidRPr="00FA173C">
        <w:rPr>
          <w:noProof/>
        </w:rPr>
        <w:tab/>
        <w:t>Authority</w:t>
      </w:r>
      <w:r w:rsidRPr="00FA173C">
        <w:rPr>
          <w:noProof/>
        </w:rPr>
        <w:tab/>
      </w:r>
      <w:r w:rsidRPr="00FA173C">
        <w:rPr>
          <w:noProof/>
        </w:rPr>
        <w:fldChar w:fldCharType="begin"/>
      </w:r>
      <w:r w:rsidRPr="00FA173C">
        <w:rPr>
          <w:noProof/>
        </w:rPr>
        <w:instrText xml:space="preserve"> PAGEREF _Toc81293220 \h </w:instrText>
      </w:r>
      <w:r w:rsidRPr="00FA173C">
        <w:rPr>
          <w:noProof/>
        </w:rPr>
      </w:r>
      <w:r w:rsidRPr="00FA173C">
        <w:rPr>
          <w:noProof/>
        </w:rPr>
        <w:fldChar w:fldCharType="separate"/>
      </w:r>
      <w:r w:rsidR="008E6BA8">
        <w:rPr>
          <w:noProof/>
        </w:rPr>
        <w:t>1</w:t>
      </w:r>
      <w:r w:rsidRPr="00FA173C">
        <w:rPr>
          <w:noProof/>
        </w:rPr>
        <w:fldChar w:fldCharType="end"/>
      </w:r>
    </w:p>
    <w:p w14:paraId="7444F166" w14:textId="02D6C6E0" w:rsidR="00AD7605" w:rsidRPr="00FA173C" w:rsidRDefault="00AD76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A173C">
        <w:rPr>
          <w:noProof/>
        </w:rPr>
        <w:t>4</w:t>
      </w:r>
      <w:r w:rsidRPr="00FA173C">
        <w:rPr>
          <w:noProof/>
        </w:rPr>
        <w:tab/>
        <w:t>Schedules</w:t>
      </w:r>
      <w:r w:rsidRPr="00FA173C">
        <w:rPr>
          <w:noProof/>
        </w:rPr>
        <w:tab/>
      </w:r>
      <w:r w:rsidRPr="00FA173C">
        <w:rPr>
          <w:noProof/>
        </w:rPr>
        <w:fldChar w:fldCharType="begin"/>
      </w:r>
      <w:r w:rsidRPr="00FA173C">
        <w:rPr>
          <w:noProof/>
        </w:rPr>
        <w:instrText xml:space="preserve"> PAGEREF _Toc81293221 \h </w:instrText>
      </w:r>
      <w:r w:rsidRPr="00FA173C">
        <w:rPr>
          <w:noProof/>
        </w:rPr>
      </w:r>
      <w:r w:rsidRPr="00FA173C">
        <w:rPr>
          <w:noProof/>
        </w:rPr>
        <w:fldChar w:fldCharType="separate"/>
      </w:r>
      <w:r w:rsidR="008E6BA8">
        <w:rPr>
          <w:noProof/>
        </w:rPr>
        <w:t>1</w:t>
      </w:r>
      <w:r w:rsidRPr="00FA173C">
        <w:rPr>
          <w:noProof/>
        </w:rPr>
        <w:fldChar w:fldCharType="end"/>
      </w:r>
    </w:p>
    <w:p w14:paraId="13EDDD9A" w14:textId="5FC97103" w:rsidR="00AD7605" w:rsidRPr="00FA173C" w:rsidRDefault="00A6496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A173C">
        <w:rPr>
          <w:noProof/>
        </w:rPr>
        <w:t>Schedule 1</w:t>
      </w:r>
      <w:r w:rsidR="00AD7605" w:rsidRPr="00FA173C">
        <w:rPr>
          <w:noProof/>
        </w:rPr>
        <w:t>—Amendments</w:t>
      </w:r>
      <w:r w:rsidR="00AD7605" w:rsidRPr="00FA173C">
        <w:rPr>
          <w:b w:val="0"/>
          <w:noProof/>
          <w:sz w:val="18"/>
        </w:rPr>
        <w:tab/>
      </w:r>
      <w:r w:rsidR="00AD7605" w:rsidRPr="00FA173C">
        <w:rPr>
          <w:b w:val="0"/>
          <w:noProof/>
          <w:sz w:val="18"/>
        </w:rPr>
        <w:fldChar w:fldCharType="begin"/>
      </w:r>
      <w:r w:rsidR="00AD7605" w:rsidRPr="00FA173C">
        <w:rPr>
          <w:b w:val="0"/>
          <w:noProof/>
          <w:sz w:val="18"/>
        </w:rPr>
        <w:instrText xml:space="preserve"> PAGEREF _Toc81293222 \h </w:instrText>
      </w:r>
      <w:r w:rsidR="00AD7605" w:rsidRPr="00FA173C">
        <w:rPr>
          <w:b w:val="0"/>
          <w:noProof/>
          <w:sz w:val="18"/>
        </w:rPr>
      </w:r>
      <w:r w:rsidR="00AD7605" w:rsidRPr="00FA173C">
        <w:rPr>
          <w:b w:val="0"/>
          <w:noProof/>
          <w:sz w:val="18"/>
        </w:rPr>
        <w:fldChar w:fldCharType="separate"/>
      </w:r>
      <w:r w:rsidR="008E6BA8">
        <w:rPr>
          <w:b w:val="0"/>
          <w:noProof/>
          <w:sz w:val="18"/>
        </w:rPr>
        <w:t>2</w:t>
      </w:r>
      <w:r w:rsidR="00AD7605" w:rsidRPr="00FA173C">
        <w:rPr>
          <w:b w:val="0"/>
          <w:noProof/>
          <w:sz w:val="18"/>
        </w:rPr>
        <w:fldChar w:fldCharType="end"/>
      </w:r>
    </w:p>
    <w:p w14:paraId="275B270D" w14:textId="2761986A" w:rsidR="00AD7605" w:rsidRPr="00FA173C" w:rsidRDefault="00A6496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A173C">
        <w:rPr>
          <w:noProof/>
        </w:rPr>
        <w:t>Part 1</w:t>
      </w:r>
      <w:r w:rsidR="00AD7605" w:rsidRPr="00FA173C">
        <w:rPr>
          <w:noProof/>
        </w:rPr>
        <w:t>—Amendments commencing day after registration</w:t>
      </w:r>
      <w:r w:rsidR="00AD7605" w:rsidRPr="00FA173C">
        <w:rPr>
          <w:noProof/>
          <w:sz w:val="18"/>
        </w:rPr>
        <w:tab/>
      </w:r>
      <w:r w:rsidR="00AD7605" w:rsidRPr="00FA173C">
        <w:rPr>
          <w:noProof/>
          <w:sz w:val="18"/>
        </w:rPr>
        <w:fldChar w:fldCharType="begin"/>
      </w:r>
      <w:r w:rsidR="00AD7605" w:rsidRPr="00FA173C">
        <w:rPr>
          <w:noProof/>
          <w:sz w:val="18"/>
        </w:rPr>
        <w:instrText xml:space="preserve"> PAGEREF _Toc81293223 \h </w:instrText>
      </w:r>
      <w:r w:rsidR="00AD7605" w:rsidRPr="00FA173C">
        <w:rPr>
          <w:noProof/>
          <w:sz w:val="18"/>
        </w:rPr>
      </w:r>
      <w:r w:rsidR="00AD7605" w:rsidRPr="00FA173C">
        <w:rPr>
          <w:noProof/>
          <w:sz w:val="18"/>
        </w:rPr>
        <w:fldChar w:fldCharType="separate"/>
      </w:r>
      <w:r w:rsidR="008E6BA8">
        <w:rPr>
          <w:noProof/>
          <w:sz w:val="18"/>
        </w:rPr>
        <w:t>2</w:t>
      </w:r>
      <w:r w:rsidR="00AD7605" w:rsidRPr="00FA173C">
        <w:rPr>
          <w:noProof/>
          <w:sz w:val="18"/>
        </w:rPr>
        <w:fldChar w:fldCharType="end"/>
      </w:r>
    </w:p>
    <w:p w14:paraId="6EF5E9D9" w14:textId="14098888" w:rsidR="00AD7605" w:rsidRPr="00FA173C" w:rsidRDefault="00AD760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A173C">
        <w:rPr>
          <w:noProof/>
        </w:rPr>
        <w:t>Australian Education Regulation 2013</w:t>
      </w:r>
      <w:r w:rsidRPr="00FA173C">
        <w:rPr>
          <w:i w:val="0"/>
          <w:noProof/>
          <w:sz w:val="18"/>
        </w:rPr>
        <w:tab/>
      </w:r>
      <w:r w:rsidRPr="00FA173C">
        <w:rPr>
          <w:i w:val="0"/>
          <w:noProof/>
          <w:sz w:val="18"/>
        </w:rPr>
        <w:fldChar w:fldCharType="begin"/>
      </w:r>
      <w:r w:rsidRPr="00FA173C">
        <w:rPr>
          <w:i w:val="0"/>
          <w:noProof/>
          <w:sz w:val="18"/>
        </w:rPr>
        <w:instrText xml:space="preserve"> PAGEREF _Toc81293224 \h </w:instrText>
      </w:r>
      <w:r w:rsidRPr="00FA173C">
        <w:rPr>
          <w:i w:val="0"/>
          <w:noProof/>
          <w:sz w:val="18"/>
        </w:rPr>
      </w:r>
      <w:r w:rsidRPr="00FA173C">
        <w:rPr>
          <w:i w:val="0"/>
          <w:noProof/>
          <w:sz w:val="18"/>
        </w:rPr>
        <w:fldChar w:fldCharType="separate"/>
      </w:r>
      <w:r w:rsidR="008E6BA8">
        <w:rPr>
          <w:i w:val="0"/>
          <w:noProof/>
          <w:sz w:val="18"/>
        </w:rPr>
        <w:t>2</w:t>
      </w:r>
      <w:r w:rsidRPr="00FA173C">
        <w:rPr>
          <w:i w:val="0"/>
          <w:noProof/>
          <w:sz w:val="18"/>
        </w:rPr>
        <w:fldChar w:fldCharType="end"/>
      </w:r>
    </w:p>
    <w:p w14:paraId="6B1918A6" w14:textId="1D8FEA72" w:rsidR="00AD7605" w:rsidRPr="00FA173C" w:rsidRDefault="00A6496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A173C">
        <w:rPr>
          <w:noProof/>
        </w:rPr>
        <w:t>Part 2</w:t>
      </w:r>
      <w:r w:rsidR="00AD7605" w:rsidRPr="00FA173C">
        <w:rPr>
          <w:noProof/>
        </w:rPr>
        <w:t xml:space="preserve">—Amendments commencing </w:t>
      </w:r>
      <w:r w:rsidRPr="00FA173C">
        <w:rPr>
          <w:noProof/>
        </w:rPr>
        <w:t>1 January</w:t>
      </w:r>
      <w:r w:rsidR="00AD7605" w:rsidRPr="00FA173C">
        <w:rPr>
          <w:noProof/>
        </w:rPr>
        <w:t xml:space="preserve"> 2022</w:t>
      </w:r>
      <w:r w:rsidR="00AD7605" w:rsidRPr="00FA173C">
        <w:rPr>
          <w:noProof/>
          <w:sz w:val="18"/>
        </w:rPr>
        <w:tab/>
      </w:r>
      <w:r w:rsidR="00AD7605" w:rsidRPr="00FA173C">
        <w:rPr>
          <w:noProof/>
          <w:sz w:val="18"/>
        </w:rPr>
        <w:fldChar w:fldCharType="begin"/>
      </w:r>
      <w:r w:rsidR="00AD7605" w:rsidRPr="00FA173C">
        <w:rPr>
          <w:noProof/>
          <w:sz w:val="18"/>
        </w:rPr>
        <w:instrText xml:space="preserve"> PAGEREF _Toc81293225 \h </w:instrText>
      </w:r>
      <w:r w:rsidR="00AD7605" w:rsidRPr="00FA173C">
        <w:rPr>
          <w:noProof/>
          <w:sz w:val="18"/>
        </w:rPr>
      </w:r>
      <w:r w:rsidR="00AD7605" w:rsidRPr="00FA173C">
        <w:rPr>
          <w:noProof/>
          <w:sz w:val="18"/>
        </w:rPr>
        <w:fldChar w:fldCharType="separate"/>
      </w:r>
      <w:r w:rsidR="008E6BA8">
        <w:rPr>
          <w:noProof/>
          <w:sz w:val="18"/>
        </w:rPr>
        <w:t>3</w:t>
      </w:r>
      <w:r w:rsidR="00AD7605" w:rsidRPr="00FA173C">
        <w:rPr>
          <w:noProof/>
          <w:sz w:val="18"/>
        </w:rPr>
        <w:fldChar w:fldCharType="end"/>
      </w:r>
    </w:p>
    <w:p w14:paraId="3CD38B05" w14:textId="6FDB372F" w:rsidR="00AD7605" w:rsidRPr="00FA173C" w:rsidRDefault="00A64966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A173C">
        <w:rPr>
          <w:noProof/>
        </w:rPr>
        <w:t>Division 1</w:t>
      </w:r>
      <w:r w:rsidR="00AD7605" w:rsidRPr="00FA173C">
        <w:rPr>
          <w:noProof/>
        </w:rPr>
        <w:t>—Amendments</w:t>
      </w:r>
      <w:r w:rsidR="00AD7605" w:rsidRPr="00FA173C">
        <w:rPr>
          <w:noProof/>
          <w:sz w:val="18"/>
        </w:rPr>
        <w:tab/>
      </w:r>
      <w:r w:rsidR="00AD7605" w:rsidRPr="00FA173C">
        <w:rPr>
          <w:noProof/>
          <w:sz w:val="18"/>
        </w:rPr>
        <w:fldChar w:fldCharType="begin"/>
      </w:r>
      <w:r w:rsidR="00AD7605" w:rsidRPr="00FA173C">
        <w:rPr>
          <w:noProof/>
          <w:sz w:val="18"/>
        </w:rPr>
        <w:instrText xml:space="preserve"> PAGEREF _Toc81293226 \h </w:instrText>
      </w:r>
      <w:r w:rsidR="00AD7605" w:rsidRPr="00FA173C">
        <w:rPr>
          <w:noProof/>
          <w:sz w:val="18"/>
        </w:rPr>
      </w:r>
      <w:r w:rsidR="00AD7605" w:rsidRPr="00FA173C">
        <w:rPr>
          <w:noProof/>
          <w:sz w:val="18"/>
        </w:rPr>
        <w:fldChar w:fldCharType="separate"/>
      </w:r>
      <w:r w:rsidR="008E6BA8">
        <w:rPr>
          <w:noProof/>
          <w:sz w:val="18"/>
        </w:rPr>
        <w:t>3</w:t>
      </w:r>
      <w:r w:rsidR="00AD7605" w:rsidRPr="00FA173C">
        <w:rPr>
          <w:noProof/>
          <w:sz w:val="18"/>
        </w:rPr>
        <w:fldChar w:fldCharType="end"/>
      </w:r>
    </w:p>
    <w:p w14:paraId="1A891C41" w14:textId="1AE38FC6" w:rsidR="00AD7605" w:rsidRPr="00FA173C" w:rsidRDefault="00AD760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A173C">
        <w:rPr>
          <w:noProof/>
        </w:rPr>
        <w:t>Australian Education Regulation 2013</w:t>
      </w:r>
      <w:r w:rsidRPr="00FA173C">
        <w:rPr>
          <w:i w:val="0"/>
          <w:noProof/>
          <w:sz w:val="18"/>
        </w:rPr>
        <w:tab/>
      </w:r>
      <w:r w:rsidRPr="00FA173C">
        <w:rPr>
          <w:i w:val="0"/>
          <w:noProof/>
          <w:sz w:val="18"/>
        </w:rPr>
        <w:fldChar w:fldCharType="begin"/>
      </w:r>
      <w:r w:rsidRPr="00FA173C">
        <w:rPr>
          <w:i w:val="0"/>
          <w:noProof/>
          <w:sz w:val="18"/>
        </w:rPr>
        <w:instrText xml:space="preserve"> PAGEREF _Toc81293227 \h </w:instrText>
      </w:r>
      <w:r w:rsidRPr="00FA173C">
        <w:rPr>
          <w:i w:val="0"/>
          <w:noProof/>
          <w:sz w:val="18"/>
        </w:rPr>
      </w:r>
      <w:r w:rsidRPr="00FA173C">
        <w:rPr>
          <w:i w:val="0"/>
          <w:noProof/>
          <w:sz w:val="18"/>
        </w:rPr>
        <w:fldChar w:fldCharType="separate"/>
      </w:r>
      <w:r w:rsidR="008E6BA8">
        <w:rPr>
          <w:i w:val="0"/>
          <w:noProof/>
          <w:sz w:val="18"/>
        </w:rPr>
        <w:t>3</w:t>
      </w:r>
      <w:r w:rsidRPr="00FA173C">
        <w:rPr>
          <w:i w:val="0"/>
          <w:noProof/>
          <w:sz w:val="18"/>
        </w:rPr>
        <w:fldChar w:fldCharType="end"/>
      </w:r>
    </w:p>
    <w:p w14:paraId="190DB080" w14:textId="11521789" w:rsidR="00AD7605" w:rsidRPr="00FA173C" w:rsidRDefault="00AD7605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A173C">
        <w:rPr>
          <w:noProof/>
        </w:rPr>
        <w:t>Division 2—Application and transitional provisions</w:t>
      </w:r>
      <w:r w:rsidRPr="00FA173C">
        <w:rPr>
          <w:noProof/>
          <w:sz w:val="18"/>
        </w:rPr>
        <w:tab/>
      </w:r>
      <w:r w:rsidRPr="00FA173C">
        <w:rPr>
          <w:noProof/>
          <w:sz w:val="18"/>
        </w:rPr>
        <w:fldChar w:fldCharType="begin"/>
      </w:r>
      <w:r w:rsidRPr="00FA173C">
        <w:rPr>
          <w:noProof/>
          <w:sz w:val="18"/>
        </w:rPr>
        <w:instrText xml:space="preserve"> PAGEREF _Toc81293229 \h </w:instrText>
      </w:r>
      <w:r w:rsidRPr="00FA173C">
        <w:rPr>
          <w:noProof/>
          <w:sz w:val="18"/>
        </w:rPr>
      </w:r>
      <w:r w:rsidRPr="00FA173C">
        <w:rPr>
          <w:noProof/>
          <w:sz w:val="18"/>
        </w:rPr>
        <w:fldChar w:fldCharType="separate"/>
      </w:r>
      <w:r w:rsidR="008E6BA8">
        <w:rPr>
          <w:noProof/>
          <w:sz w:val="18"/>
        </w:rPr>
        <w:t>3</w:t>
      </w:r>
      <w:r w:rsidRPr="00FA173C">
        <w:rPr>
          <w:noProof/>
          <w:sz w:val="18"/>
        </w:rPr>
        <w:fldChar w:fldCharType="end"/>
      </w:r>
    </w:p>
    <w:p w14:paraId="3D38CB88" w14:textId="42905E1A" w:rsidR="00AD7605" w:rsidRPr="00FA173C" w:rsidRDefault="00AD760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A173C">
        <w:rPr>
          <w:noProof/>
        </w:rPr>
        <w:t>Australian Education Regulation 2013</w:t>
      </w:r>
      <w:r w:rsidRPr="00FA173C">
        <w:rPr>
          <w:i w:val="0"/>
          <w:noProof/>
          <w:sz w:val="18"/>
        </w:rPr>
        <w:tab/>
      </w:r>
      <w:r w:rsidRPr="00FA173C">
        <w:rPr>
          <w:i w:val="0"/>
          <w:noProof/>
          <w:sz w:val="18"/>
        </w:rPr>
        <w:fldChar w:fldCharType="begin"/>
      </w:r>
      <w:r w:rsidRPr="00FA173C">
        <w:rPr>
          <w:i w:val="0"/>
          <w:noProof/>
          <w:sz w:val="18"/>
        </w:rPr>
        <w:instrText xml:space="preserve"> PAGEREF _Toc81293230 \h </w:instrText>
      </w:r>
      <w:r w:rsidRPr="00FA173C">
        <w:rPr>
          <w:i w:val="0"/>
          <w:noProof/>
          <w:sz w:val="18"/>
        </w:rPr>
      </w:r>
      <w:r w:rsidRPr="00FA173C">
        <w:rPr>
          <w:i w:val="0"/>
          <w:noProof/>
          <w:sz w:val="18"/>
        </w:rPr>
        <w:fldChar w:fldCharType="separate"/>
      </w:r>
      <w:r w:rsidR="008E6BA8">
        <w:rPr>
          <w:i w:val="0"/>
          <w:noProof/>
          <w:sz w:val="18"/>
        </w:rPr>
        <w:t>3</w:t>
      </w:r>
      <w:r w:rsidRPr="00FA173C">
        <w:rPr>
          <w:i w:val="0"/>
          <w:noProof/>
          <w:sz w:val="18"/>
        </w:rPr>
        <w:fldChar w:fldCharType="end"/>
      </w:r>
    </w:p>
    <w:p w14:paraId="46E5009D" w14:textId="77777777" w:rsidR="0048364F" w:rsidRPr="00FA173C" w:rsidRDefault="00AD7605" w:rsidP="0048364F">
      <w:r w:rsidRPr="00FA173C">
        <w:fldChar w:fldCharType="end"/>
      </w:r>
    </w:p>
    <w:p w14:paraId="5A556991" w14:textId="77777777" w:rsidR="0048364F" w:rsidRPr="00FA173C" w:rsidRDefault="0048364F" w:rsidP="0048364F">
      <w:pPr>
        <w:sectPr w:rsidR="0048364F" w:rsidRPr="00FA173C" w:rsidSect="00164F9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9BFB40C" w14:textId="77777777" w:rsidR="0048364F" w:rsidRPr="00FA173C" w:rsidRDefault="0048364F" w:rsidP="0048364F">
      <w:pPr>
        <w:pStyle w:val="ActHead5"/>
      </w:pPr>
      <w:bookmarkStart w:id="0" w:name="_Toc81293218"/>
      <w:r w:rsidRPr="003F71E3">
        <w:rPr>
          <w:rStyle w:val="CharSectno"/>
        </w:rPr>
        <w:lastRenderedPageBreak/>
        <w:t>1</w:t>
      </w:r>
      <w:r w:rsidRPr="00FA173C">
        <w:t xml:space="preserve">  </w:t>
      </w:r>
      <w:r w:rsidR="004F676E" w:rsidRPr="00FA173C">
        <w:t>Name</w:t>
      </w:r>
      <w:bookmarkEnd w:id="0"/>
    </w:p>
    <w:p w14:paraId="6A6AF810" w14:textId="77777777" w:rsidR="0048364F" w:rsidRPr="00FA173C" w:rsidRDefault="0048364F" w:rsidP="0048364F">
      <w:pPr>
        <w:pStyle w:val="subsection"/>
      </w:pPr>
      <w:r w:rsidRPr="00FA173C">
        <w:tab/>
      </w:r>
      <w:r w:rsidRPr="00FA173C">
        <w:tab/>
      </w:r>
      <w:r w:rsidR="00A84D14" w:rsidRPr="00FA173C">
        <w:t>This instrument is</w:t>
      </w:r>
      <w:r w:rsidRPr="00FA173C">
        <w:t xml:space="preserve"> the </w:t>
      </w:r>
      <w:r w:rsidR="00FA173C">
        <w:rPr>
          <w:i/>
          <w:noProof/>
        </w:rPr>
        <w:t>Australian Education Amendment (South Australia Year 7 Schools) Regulations 2021</w:t>
      </w:r>
      <w:r w:rsidRPr="00FA173C">
        <w:t>.</w:t>
      </w:r>
    </w:p>
    <w:p w14:paraId="24BB777F" w14:textId="77777777" w:rsidR="004F676E" w:rsidRPr="00FA173C" w:rsidRDefault="0048364F" w:rsidP="005452CC">
      <w:pPr>
        <w:pStyle w:val="ActHead5"/>
      </w:pPr>
      <w:bookmarkStart w:id="1" w:name="_Toc81293219"/>
      <w:r w:rsidRPr="003F71E3">
        <w:rPr>
          <w:rStyle w:val="CharSectno"/>
        </w:rPr>
        <w:t>2</w:t>
      </w:r>
      <w:r w:rsidRPr="00FA173C">
        <w:t xml:space="preserve">  Commencement</w:t>
      </w:r>
      <w:bookmarkEnd w:id="1"/>
    </w:p>
    <w:p w14:paraId="46E41C60" w14:textId="77777777" w:rsidR="00A443CE" w:rsidRPr="00FA173C" w:rsidRDefault="00A443CE" w:rsidP="00AD7605">
      <w:pPr>
        <w:pStyle w:val="subsection"/>
      </w:pPr>
      <w:r w:rsidRPr="00FA173C">
        <w:tab/>
        <w:t>(1)</w:t>
      </w:r>
      <w:r w:rsidRPr="00FA173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8217587" w14:textId="77777777" w:rsidR="00A443CE" w:rsidRPr="00FA173C" w:rsidRDefault="00A443CE" w:rsidP="00AD7605">
      <w:pPr>
        <w:pStyle w:val="Tabletext"/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A443CE" w:rsidRPr="00FA173C" w14:paraId="6EF09ADC" w14:textId="77777777" w:rsidTr="00AD7605">
        <w:trPr>
          <w:cantSplit/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6A69009" w14:textId="77777777" w:rsidR="00A443CE" w:rsidRPr="00FA173C" w:rsidRDefault="00A443CE" w:rsidP="00AD7605">
            <w:pPr>
              <w:pStyle w:val="TableHeading"/>
            </w:pPr>
            <w:r w:rsidRPr="00FA173C">
              <w:t>Commencement information</w:t>
            </w:r>
          </w:p>
        </w:tc>
      </w:tr>
      <w:tr w:rsidR="00A443CE" w:rsidRPr="00FA173C" w14:paraId="2C60B692" w14:textId="77777777" w:rsidTr="00AD7605">
        <w:trPr>
          <w:cantSplit/>
          <w:tblHeader/>
        </w:trPr>
        <w:tc>
          <w:tcPr>
            <w:tcW w:w="119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F71D1DA" w14:textId="77777777" w:rsidR="00A443CE" w:rsidRPr="00FA173C" w:rsidRDefault="00A443CE" w:rsidP="00AD7605">
            <w:pPr>
              <w:pStyle w:val="TableHeading"/>
            </w:pPr>
            <w:r w:rsidRPr="00FA173C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C8C4945" w14:textId="77777777" w:rsidR="00A443CE" w:rsidRPr="00FA173C" w:rsidRDefault="00A443CE" w:rsidP="00AD7605">
            <w:pPr>
              <w:pStyle w:val="TableHeading"/>
            </w:pPr>
            <w:r w:rsidRPr="00FA173C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CE3DB4B" w14:textId="77777777" w:rsidR="00A443CE" w:rsidRPr="00FA173C" w:rsidRDefault="00A443CE" w:rsidP="00AD7605">
            <w:pPr>
              <w:pStyle w:val="TableHeading"/>
            </w:pPr>
            <w:r w:rsidRPr="00FA173C">
              <w:t>Column 3</w:t>
            </w:r>
          </w:p>
        </w:tc>
      </w:tr>
      <w:tr w:rsidR="00A443CE" w:rsidRPr="00FA173C" w14:paraId="4E07D5D6" w14:textId="77777777" w:rsidTr="00AD7605">
        <w:trPr>
          <w:cantSplit/>
          <w:tblHeader/>
        </w:trPr>
        <w:tc>
          <w:tcPr>
            <w:tcW w:w="1196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48CF37" w14:textId="77777777" w:rsidR="00A443CE" w:rsidRPr="00FA173C" w:rsidRDefault="00A443CE" w:rsidP="00AD7605">
            <w:pPr>
              <w:pStyle w:val="TableHeading"/>
            </w:pPr>
            <w:r w:rsidRPr="00FA173C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5423218" w14:textId="77777777" w:rsidR="00A443CE" w:rsidRPr="00FA173C" w:rsidRDefault="00A443CE" w:rsidP="00AD7605">
            <w:pPr>
              <w:pStyle w:val="TableHeading"/>
            </w:pPr>
            <w:r w:rsidRPr="00FA173C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78896A3" w14:textId="77777777" w:rsidR="00A443CE" w:rsidRPr="00FA173C" w:rsidRDefault="00A443CE" w:rsidP="00AD7605">
            <w:pPr>
              <w:pStyle w:val="TableHeading"/>
            </w:pPr>
            <w:r w:rsidRPr="00FA173C">
              <w:t>Date/Details</w:t>
            </w:r>
          </w:p>
        </w:tc>
      </w:tr>
      <w:tr w:rsidR="00A443CE" w:rsidRPr="00FA173C" w14:paraId="3DBD93FC" w14:textId="77777777" w:rsidTr="00AD7605">
        <w:trPr>
          <w:cantSplit/>
        </w:trPr>
        <w:tc>
          <w:tcPr>
            <w:tcW w:w="1196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DA35EDE" w14:textId="77777777" w:rsidR="00A443CE" w:rsidRPr="00FA173C" w:rsidRDefault="00A443CE" w:rsidP="00AD7605">
            <w:pPr>
              <w:pStyle w:val="Tabletext"/>
            </w:pPr>
            <w:r w:rsidRPr="00FA173C">
              <w:t xml:space="preserve">1.  </w:t>
            </w:r>
            <w:r w:rsidR="00A64966" w:rsidRPr="00FA173C">
              <w:t>Sections 1</w:t>
            </w:r>
            <w:r w:rsidRPr="00FA173C">
              <w:t xml:space="preserve"> to </w:t>
            </w:r>
            <w:r w:rsidR="00495EE4" w:rsidRPr="00FA173C">
              <w:t>4</w:t>
            </w:r>
            <w:r w:rsidRPr="00FA173C">
              <w:t xml:space="preserve"> and anything in this instrument not elsewhere covered by this table</w:t>
            </w:r>
          </w:p>
        </w:tc>
        <w:tc>
          <w:tcPr>
            <w:tcW w:w="2692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F7B223F" w14:textId="77777777" w:rsidR="00A443CE" w:rsidRPr="00FA173C" w:rsidRDefault="00A443CE" w:rsidP="00AD7605">
            <w:pPr>
              <w:pStyle w:val="Tabletext"/>
            </w:pPr>
            <w:r w:rsidRPr="00FA173C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51DD9C2F" w14:textId="0940ED8F" w:rsidR="00A443CE" w:rsidRPr="00FA173C" w:rsidRDefault="00217A87">
            <w:pPr>
              <w:pStyle w:val="Tabletext"/>
            </w:pPr>
            <w:r>
              <w:t>16 November 2021</w:t>
            </w:r>
          </w:p>
        </w:tc>
      </w:tr>
      <w:tr w:rsidR="00A443CE" w:rsidRPr="00FA173C" w14:paraId="5F6841DD" w14:textId="77777777" w:rsidTr="00AD7605">
        <w:trPr>
          <w:cantSplit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CE30D61" w14:textId="77777777" w:rsidR="00A443CE" w:rsidRPr="00FA173C" w:rsidRDefault="00A443CE">
            <w:pPr>
              <w:pStyle w:val="Tabletext"/>
            </w:pPr>
            <w:r w:rsidRPr="00FA173C">
              <w:t xml:space="preserve">2.  </w:t>
            </w:r>
            <w:r w:rsidR="00A64966" w:rsidRPr="00FA173C">
              <w:t>Schedule 1</w:t>
            </w:r>
            <w:r w:rsidRPr="00FA173C">
              <w:t xml:space="preserve">, </w:t>
            </w:r>
            <w:r w:rsidR="00A64966" w:rsidRPr="00FA173C">
              <w:t>Part 1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D850C1F" w14:textId="77777777" w:rsidR="00A443CE" w:rsidRPr="00FA173C" w:rsidRDefault="00A443CE">
            <w:pPr>
              <w:pStyle w:val="Tabletext"/>
            </w:pPr>
            <w:r w:rsidRPr="00FA173C">
              <w:t>The day after this instrument is registered.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42EB87D" w14:textId="3E70E0E5" w:rsidR="00A443CE" w:rsidRPr="00FA173C" w:rsidRDefault="00217A87">
            <w:pPr>
              <w:pStyle w:val="Tabletext"/>
            </w:pPr>
            <w:r>
              <w:t>16 November 2021</w:t>
            </w:r>
            <w:bookmarkStart w:id="2" w:name="_GoBack"/>
            <w:bookmarkEnd w:id="2"/>
          </w:p>
        </w:tc>
      </w:tr>
      <w:tr w:rsidR="00A443CE" w:rsidRPr="00FA173C" w14:paraId="52C3254C" w14:textId="77777777" w:rsidTr="00AD7605">
        <w:trPr>
          <w:cantSplit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DB3ACCD" w14:textId="77777777" w:rsidR="00A443CE" w:rsidRPr="00FA173C" w:rsidRDefault="00A443CE">
            <w:pPr>
              <w:pStyle w:val="Tabletext"/>
            </w:pPr>
            <w:r w:rsidRPr="00FA173C">
              <w:t xml:space="preserve">3.  </w:t>
            </w:r>
            <w:r w:rsidR="00A64966" w:rsidRPr="00FA173C">
              <w:t>Schedule 1</w:t>
            </w:r>
            <w:r w:rsidRPr="00FA173C">
              <w:t xml:space="preserve">, </w:t>
            </w:r>
            <w:r w:rsidR="00A64966" w:rsidRPr="00FA173C">
              <w:t>Part 2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0F9156E" w14:textId="77777777" w:rsidR="00A443CE" w:rsidRPr="00FA173C" w:rsidRDefault="00A64966">
            <w:pPr>
              <w:pStyle w:val="Tabletext"/>
            </w:pPr>
            <w:r w:rsidRPr="00FA173C">
              <w:t>1 January</w:t>
            </w:r>
            <w:r w:rsidR="00A443CE" w:rsidRPr="00FA173C">
              <w:t xml:space="preserve"> 2022.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EB7F872" w14:textId="77777777" w:rsidR="00A443CE" w:rsidRPr="00FA173C" w:rsidRDefault="00A64966">
            <w:pPr>
              <w:pStyle w:val="Tabletext"/>
            </w:pPr>
            <w:r w:rsidRPr="00FA173C">
              <w:t>1 January</w:t>
            </w:r>
            <w:r w:rsidR="00A443CE" w:rsidRPr="00FA173C">
              <w:t xml:space="preserve"> 2022</w:t>
            </w:r>
          </w:p>
        </w:tc>
      </w:tr>
    </w:tbl>
    <w:p w14:paraId="237AC66D" w14:textId="77777777" w:rsidR="00A443CE" w:rsidRPr="00FA173C" w:rsidRDefault="00A443CE" w:rsidP="00AD7605">
      <w:pPr>
        <w:pStyle w:val="notetext"/>
      </w:pPr>
      <w:r w:rsidRPr="00FA173C">
        <w:rPr>
          <w:snapToGrid w:val="0"/>
          <w:lang w:eastAsia="en-US"/>
        </w:rPr>
        <w:t>Note:</w:t>
      </w:r>
      <w:r w:rsidRPr="00FA173C">
        <w:rPr>
          <w:snapToGrid w:val="0"/>
          <w:lang w:eastAsia="en-US"/>
        </w:rPr>
        <w:tab/>
        <w:t xml:space="preserve">This table relates only to the provisions of this </w:t>
      </w:r>
      <w:r w:rsidRPr="00FA173C">
        <w:t xml:space="preserve">instrument </w:t>
      </w:r>
      <w:r w:rsidRPr="00FA173C">
        <w:rPr>
          <w:snapToGrid w:val="0"/>
          <w:lang w:eastAsia="en-US"/>
        </w:rPr>
        <w:t xml:space="preserve">as originally made. It will not be amended to deal with any later amendments of this </w:t>
      </w:r>
      <w:r w:rsidRPr="00FA173C">
        <w:t>instrument</w:t>
      </w:r>
      <w:r w:rsidRPr="00FA173C">
        <w:rPr>
          <w:snapToGrid w:val="0"/>
          <w:lang w:eastAsia="en-US"/>
        </w:rPr>
        <w:t>.</w:t>
      </w:r>
    </w:p>
    <w:p w14:paraId="381B1A11" w14:textId="77777777" w:rsidR="00A443CE" w:rsidRPr="00FA173C" w:rsidRDefault="00A443CE" w:rsidP="00AD7605">
      <w:pPr>
        <w:pStyle w:val="subsection"/>
      </w:pPr>
      <w:r w:rsidRPr="00FA173C">
        <w:tab/>
        <w:t>(2)</w:t>
      </w:r>
      <w:r w:rsidRPr="00FA173C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2C3C92F" w14:textId="77777777" w:rsidR="00BF6650" w:rsidRPr="00FA173C" w:rsidRDefault="00BF6650" w:rsidP="00BF6650">
      <w:pPr>
        <w:pStyle w:val="ActHead5"/>
      </w:pPr>
      <w:bookmarkStart w:id="3" w:name="_Toc81293220"/>
      <w:r w:rsidRPr="003F71E3">
        <w:rPr>
          <w:rStyle w:val="CharSectno"/>
        </w:rPr>
        <w:t>3</w:t>
      </w:r>
      <w:r w:rsidRPr="00FA173C">
        <w:t xml:space="preserve">  Authority</w:t>
      </w:r>
      <w:bookmarkEnd w:id="3"/>
    </w:p>
    <w:p w14:paraId="2C09BCBC" w14:textId="77777777" w:rsidR="00BF6650" w:rsidRPr="00FA173C" w:rsidRDefault="00BF6650" w:rsidP="00BF6650">
      <w:pPr>
        <w:pStyle w:val="subsection"/>
      </w:pPr>
      <w:r w:rsidRPr="00FA173C">
        <w:tab/>
      </w:r>
      <w:r w:rsidRPr="00FA173C">
        <w:tab/>
      </w:r>
      <w:r w:rsidR="00A84D14" w:rsidRPr="00FA173C">
        <w:t>This instrument is</w:t>
      </w:r>
      <w:r w:rsidRPr="00FA173C">
        <w:t xml:space="preserve"> made under the </w:t>
      </w:r>
      <w:r w:rsidR="00225E4D" w:rsidRPr="00FA173C">
        <w:rPr>
          <w:i/>
        </w:rPr>
        <w:t>Australian Education Act 2013</w:t>
      </w:r>
      <w:r w:rsidR="00546FA3" w:rsidRPr="00FA173C">
        <w:t>.</w:t>
      </w:r>
    </w:p>
    <w:p w14:paraId="0C9A35AB" w14:textId="77777777" w:rsidR="00557C7A" w:rsidRPr="00FA173C" w:rsidRDefault="00BF6650" w:rsidP="00557C7A">
      <w:pPr>
        <w:pStyle w:val="ActHead5"/>
      </w:pPr>
      <w:bookmarkStart w:id="4" w:name="_Toc81293221"/>
      <w:r w:rsidRPr="003F71E3">
        <w:rPr>
          <w:rStyle w:val="CharSectno"/>
        </w:rPr>
        <w:t>4</w:t>
      </w:r>
      <w:r w:rsidR="00557C7A" w:rsidRPr="00FA173C">
        <w:t xml:space="preserve">  </w:t>
      </w:r>
      <w:r w:rsidR="00083F48" w:rsidRPr="00FA173C">
        <w:t>Schedules</w:t>
      </w:r>
      <w:bookmarkEnd w:id="4"/>
    </w:p>
    <w:p w14:paraId="1309A289" w14:textId="77777777" w:rsidR="00557C7A" w:rsidRPr="00FA173C" w:rsidRDefault="00557C7A" w:rsidP="00557C7A">
      <w:pPr>
        <w:pStyle w:val="subsection"/>
      </w:pPr>
      <w:r w:rsidRPr="00FA173C">
        <w:tab/>
      </w:r>
      <w:r w:rsidRPr="00FA173C">
        <w:tab/>
      </w:r>
      <w:r w:rsidR="00083F48" w:rsidRPr="00FA173C">
        <w:t xml:space="preserve">Each </w:t>
      </w:r>
      <w:r w:rsidR="00160BD7" w:rsidRPr="00FA173C">
        <w:t>instrument</w:t>
      </w:r>
      <w:r w:rsidR="00083F48" w:rsidRPr="00FA173C">
        <w:t xml:space="preserve"> that is specified in a Schedule to </w:t>
      </w:r>
      <w:r w:rsidR="00A84D14" w:rsidRPr="00FA173C">
        <w:t>this instrument</w:t>
      </w:r>
      <w:r w:rsidR="00083F48" w:rsidRPr="00FA173C">
        <w:t xml:space="preserve"> is amended or repealed as set out in the applicable items in the Schedule concerned, and any other item in a Schedule to </w:t>
      </w:r>
      <w:r w:rsidR="00A84D14" w:rsidRPr="00FA173C">
        <w:t>this instrument</w:t>
      </w:r>
      <w:r w:rsidR="00083F48" w:rsidRPr="00FA173C">
        <w:t xml:space="preserve"> has effect according to its terms.</w:t>
      </w:r>
    </w:p>
    <w:p w14:paraId="73AD2B32" w14:textId="77777777" w:rsidR="0048364F" w:rsidRPr="00FA173C" w:rsidRDefault="00A64966" w:rsidP="009C5989">
      <w:pPr>
        <w:pStyle w:val="ActHead6"/>
        <w:pageBreakBefore/>
      </w:pPr>
      <w:bookmarkStart w:id="5" w:name="_Toc81293222"/>
      <w:r w:rsidRPr="003F71E3">
        <w:rPr>
          <w:rStyle w:val="CharAmSchNo"/>
        </w:rPr>
        <w:lastRenderedPageBreak/>
        <w:t>Schedule 1</w:t>
      </w:r>
      <w:r w:rsidR="0048364F" w:rsidRPr="00FA173C">
        <w:t>—</w:t>
      </w:r>
      <w:r w:rsidR="00460499" w:rsidRPr="003F71E3">
        <w:rPr>
          <w:rStyle w:val="CharAmSchText"/>
        </w:rPr>
        <w:t>Amendments</w:t>
      </w:r>
      <w:bookmarkEnd w:id="5"/>
    </w:p>
    <w:p w14:paraId="555F1DAA" w14:textId="77777777" w:rsidR="00045D84" w:rsidRPr="00FA173C" w:rsidRDefault="00A64966" w:rsidP="00045D84">
      <w:pPr>
        <w:pStyle w:val="ActHead7"/>
      </w:pPr>
      <w:bookmarkStart w:id="6" w:name="_Toc81293223"/>
      <w:r w:rsidRPr="003F71E3">
        <w:rPr>
          <w:rStyle w:val="CharAmPartNo"/>
        </w:rPr>
        <w:t>Part 1</w:t>
      </w:r>
      <w:r w:rsidR="00045D84" w:rsidRPr="00FA173C">
        <w:t>—</w:t>
      </w:r>
      <w:r w:rsidR="00045D84" w:rsidRPr="003F71E3">
        <w:rPr>
          <w:rStyle w:val="CharAmPartText"/>
        </w:rPr>
        <w:t>Amendments</w:t>
      </w:r>
      <w:r w:rsidR="00A443CE" w:rsidRPr="003F71E3">
        <w:rPr>
          <w:rStyle w:val="CharAmPartText"/>
        </w:rPr>
        <w:t xml:space="preserve"> commencing day after registration</w:t>
      </w:r>
      <w:bookmarkEnd w:id="6"/>
    </w:p>
    <w:p w14:paraId="3D01F061" w14:textId="77777777" w:rsidR="00292E9B" w:rsidRPr="00FA173C" w:rsidRDefault="00292E9B" w:rsidP="00292E9B">
      <w:pPr>
        <w:pStyle w:val="ActHead9"/>
      </w:pPr>
      <w:bookmarkStart w:id="7" w:name="_Toc81293224"/>
      <w:r w:rsidRPr="00FA173C">
        <w:t>Australian Education Regulation 2013</w:t>
      </w:r>
      <w:bookmarkEnd w:id="7"/>
    </w:p>
    <w:p w14:paraId="0E6F891D" w14:textId="77777777" w:rsidR="00292E9B" w:rsidRPr="00FA173C" w:rsidRDefault="00292E9B" w:rsidP="00292E9B">
      <w:pPr>
        <w:pStyle w:val="ItemHead"/>
      </w:pPr>
      <w:r w:rsidRPr="00FA173C">
        <w:t>1  Clause 1 of Schedule 3 (after table item 4)</w:t>
      </w:r>
    </w:p>
    <w:p w14:paraId="67EBE923" w14:textId="77777777" w:rsidR="00292E9B" w:rsidRPr="00FA173C" w:rsidRDefault="00292E9B" w:rsidP="00292E9B">
      <w:pPr>
        <w:pStyle w:val="Item"/>
      </w:pPr>
      <w:r w:rsidRPr="00FA173C">
        <w:t>Insert:</w:t>
      </w:r>
    </w:p>
    <w:p w14:paraId="605BC81E" w14:textId="77777777" w:rsidR="00292E9B" w:rsidRPr="00FA173C" w:rsidRDefault="00292E9B" w:rsidP="00292E9B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5660"/>
        <w:gridCol w:w="1938"/>
      </w:tblGrid>
      <w:tr w:rsidR="00292E9B" w:rsidRPr="00FA173C" w14:paraId="23D4D0A8" w14:textId="77777777" w:rsidTr="00AD7605">
        <w:tc>
          <w:tcPr>
            <w:tcW w:w="714" w:type="dxa"/>
            <w:shd w:val="clear" w:color="auto" w:fill="auto"/>
          </w:tcPr>
          <w:p w14:paraId="3C191006" w14:textId="77777777" w:rsidR="00292E9B" w:rsidRPr="00FA173C" w:rsidRDefault="00292E9B" w:rsidP="00AD7605">
            <w:pPr>
              <w:pStyle w:val="Tabletext"/>
            </w:pPr>
            <w:r w:rsidRPr="00FA173C">
              <w:t>4A</w:t>
            </w:r>
          </w:p>
        </w:tc>
        <w:tc>
          <w:tcPr>
            <w:tcW w:w="5660" w:type="dxa"/>
            <w:shd w:val="clear" w:color="auto" w:fill="auto"/>
            <w:vAlign w:val="bottom"/>
          </w:tcPr>
          <w:p w14:paraId="288889F4" w14:textId="77777777" w:rsidR="00292E9B" w:rsidRPr="00FA173C" w:rsidRDefault="00292E9B" w:rsidP="00AD7605">
            <w:pPr>
              <w:pStyle w:val="Tabletext"/>
            </w:pPr>
            <w:proofErr w:type="spellStart"/>
            <w:r w:rsidRPr="00FA173C">
              <w:t>Cardijn</w:t>
            </w:r>
            <w:proofErr w:type="spellEnd"/>
            <w:r w:rsidRPr="00FA173C">
              <w:t xml:space="preserve"> College Galilee (</w:t>
            </w:r>
            <w:proofErr w:type="spellStart"/>
            <w:r w:rsidRPr="00FA173C">
              <w:t>AGEID</w:t>
            </w:r>
            <w:proofErr w:type="spellEnd"/>
            <w:r w:rsidRPr="00FA173C">
              <w:t>: 23695)</w:t>
            </w:r>
          </w:p>
        </w:tc>
        <w:tc>
          <w:tcPr>
            <w:tcW w:w="1938" w:type="dxa"/>
            <w:shd w:val="clear" w:color="auto" w:fill="auto"/>
          </w:tcPr>
          <w:p w14:paraId="19210BF7" w14:textId="77777777" w:rsidR="00292E9B" w:rsidRPr="00FA173C" w:rsidRDefault="00292E9B" w:rsidP="00AD7605">
            <w:pPr>
              <w:pStyle w:val="Tabletext"/>
            </w:pPr>
            <w:r w:rsidRPr="00FA173C">
              <w:t>2021</w:t>
            </w:r>
          </w:p>
        </w:tc>
      </w:tr>
    </w:tbl>
    <w:p w14:paraId="36559346" w14:textId="77777777" w:rsidR="00292E9B" w:rsidRPr="00FA173C" w:rsidRDefault="00292E9B" w:rsidP="00292E9B">
      <w:pPr>
        <w:pStyle w:val="ItemHead"/>
      </w:pPr>
      <w:r w:rsidRPr="00FA173C">
        <w:t>2  Clause 1 of Schedule 3 (after table item 11)</w:t>
      </w:r>
    </w:p>
    <w:p w14:paraId="0BFFC0E5" w14:textId="77777777" w:rsidR="00292E9B" w:rsidRPr="00FA173C" w:rsidRDefault="00292E9B" w:rsidP="00292E9B">
      <w:pPr>
        <w:pStyle w:val="Item"/>
      </w:pPr>
      <w:r w:rsidRPr="00FA173C">
        <w:t>Insert:</w:t>
      </w:r>
    </w:p>
    <w:p w14:paraId="6D97CA36" w14:textId="77777777" w:rsidR="00292E9B" w:rsidRPr="00FA173C" w:rsidRDefault="00292E9B" w:rsidP="00292E9B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5660"/>
        <w:gridCol w:w="1938"/>
      </w:tblGrid>
      <w:tr w:rsidR="00292E9B" w:rsidRPr="00FA173C" w14:paraId="06BDCC7C" w14:textId="77777777" w:rsidTr="00AD7605">
        <w:tc>
          <w:tcPr>
            <w:tcW w:w="714" w:type="dxa"/>
            <w:shd w:val="clear" w:color="auto" w:fill="auto"/>
          </w:tcPr>
          <w:p w14:paraId="73355C38" w14:textId="77777777" w:rsidR="00292E9B" w:rsidRPr="00FA173C" w:rsidRDefault="00292E9B" w:rsidP="00AD7605">
            <w:pPr>
              <w:pStyle w:val="Tabletext"/>
            </w:pPr>
            <w:r w:rsidRPr="00FA173C">
              <w:t>11A</w:t>
            </w:r>
          </w:p>
        </w:tc>
        <w:tc>
          <w:tcPr>
            <w:tcW w:w="5660" w:type="dxa"/>
            <w:shd w:val="clear" w:color="auto" w:fill="auto"/>
            <w:vAlign w:val="bottom"/>
          </w:tcPr>
          <w:p w14:paraId="611FD20B" w14:textId="77777777" w:rsidR="00292E9B" w:rsidRPr="00FA173C" w:rsidRDefault="00292E9B" w:rsidP="00AD7605">
            <w:pPr>
              <w:pStyle w:val="Tabletext"/>
            </w:pPr>
            <w:r w:rsidRPr="00FA173C">
              <w:t>Edmund Rice Flexi School (</w:t>
            </w:r>
            <w:proofErr w:type="spellStart"/>
            <w:r w:rsidRPr="00FA173C">
              <w:t>AGEID</w:t>
            </w:r>
            <w:proofErr w:type="spellEnd"/>
            <w:r w:rsidRPr="00FA173C">
              <w:t>: 87156)</w:t>
            </w:r>
          </w:p>
        </w:tc>
        <w:tc>
          <w:tcPr>
            <w:tcW w:w="1938" w:type="dxa"/>
            <w:shd w:val="clear" w:color="auto" w:fill="auto"/>
          </w:tcPr>
          <w:p w14:paraId="1CC9DA06" w14:textId="77777777" w:rsidR="00292E9B" w:rsidRPr="00FA173C" w:rsidRDefault="00292E9B" w:rsidP="00AD7605">
            <w:pPr>
              <w:pStyle w:val="Tabletext"/>
            </w:pPr>
            <w:r w:rsidRPr="00FA173C">
              <w:t>2021</w:t>
            </w:r>
          </w:p>
        </w:tc>
      </w:tr>
    </w:tbl>
    <w:p w14:paraId="3A5A5C48" w14:textId="77777777" w:rsidR="00292E9B" w:rsidRPr="00FA173C" w:rsidRDefault="00292E9B" w:rsidP="00292E9B">
      <w:pPr>
        <w:pStyle w:val="ItemHead"/>
      </w:pPr>
      <w:r w:rsidRPr="00FA173C">
        <w:t>3  Clause 1 of Schedule 3 (after table item 15)</w:t>
      </w:r>
    </w:p>
    <w:p w14:paraId="37930894" w14:textId="77777777" w:rsidR="00292E9B" w:rsidRPr="00FA173C" w:rsidRDefault="00292E9B" w:rsidP="00292E9B">
      <w:pPr>
        <w:pStyle w:val="Item"/>
      </w:pPr>
      <w:r w:rsidRPr="00FA173C">
        <w:t>Insert:</w:t>
      </w:r>
    </w:p>
    <w:p w14:paraId="1EBCE81D" w14:textId="77777777" w:rsidR="00292E9B" w:rsidRPr="00FA173C" w:rsidRDefault="00292E9B" w:rsidP="00292E9B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5660"/>
        <w:gridCol w:w="1938"/>
      </w:tblGrid>
      <w:tr w:rsidR="00292E9B" w:rsidRPr="00FA173C" w14:paraId="6F072857" w14:textId="77777777" w:rsidTr="00AD7605">
        <w:tc>
          <w:tcPr>
            <w:tcW w:w="714" w:type="dxa"/>
            <w:shd w:val="clear" w:color="auto" w:fill="auto"/>
          </w:tcPr>
          <w:p w14:paraId="50216BEA" w14:textId="77777777" w:rsidR="00292E9B" w:rsidRPr="00FA173C" w:rsidRDefault="00292E9B" w:rsidP="00AD7605">
            <w:pPr>
              <w:pStyle w:val="Tabletext"/>
            </w:pPr>
            <w:r w:rsidRPr="00FA173C">
              <w:t>15A</w:t>
            </w:r>
          </w:p>
        </w:tc>
        <w:tc>
          <w:tcPr>
            <w:tcW w:w="5660" w:type="dxa"/>
            <w:shd w:val="clear" w:color="auto" w:fill="auto"/>
            <w:vAlign w:val="bottom"/>
          </w:tcPr>
          <w:p w14:paraId="2D35BF82" w14:textId="77777777" w:rsidR="00292E9B" w:rsidRPr="00FA173C" w:rsidRDefault="00292E9B" w:rsidP="00AD7605">
            <w:pPr>
              <w:pStyle w:val="Tabletext"/>
            </w:pPr>
            <w:r w:rsidRPr="00FA173C">
              <w:t>FAME (Flexible Accredited Meaningful Engagement) (</w:t>
            </w:r>
            <w:proofErr w:type="spellStart"/>
            <w:r w:rsidRPr="00FA173C">
              <w:t>AGEID</w:t>
            </w:r>
            <w:proofErr w:type="spellEnd"/>
            <w:r w:rsidRPr="00FA173C">
              <w:t>: 30223)</w:t>
            </w:r>
          </w:p>
        </w:tc>
        <w:tc>
          <w:tcPr>
            <w:tcW w:w="1938" w:type="dxa"/>
            <w:shd w:val="clear" w:color="auto" w:fill="auto"/>
          </w:tcPr>
          <w:p w14:paraId="0200AD5B" w14:textId="77777777" w:rsidR="00292E9B" w:rsidRPr="00FA173C" w:rsidRDefault="00292E9B" w:rsidP="00AD7605">
            <w:pPr>
              <w:pStyle w:val="Tabletext"/>
            </w:pPr>
            <w:r w:rsidRPr="00FA173C">
              <w:t>2020</w:t>
            </w:r>
          </w:p>
        </w:tc>
      </w:tr>
    </w:tbl>
    <w:p w14:paraId="00A378DD" w14:textId="77777777" w:rsidR="00292E9B" w:rsidRPr="00FA173C" w:rsidRDefault="00292E9B" w:rsidP="00292E9B">
      <w:pPr>
        <w:pStyle w:val="ItemHead"/>
      </w:pPr>
      <w:r w:rsidRPr="00FA173C">
        <w:t>4  Clause 1 of Schedule 3 (after table item 38)</w:t>
      </w:r>
    </w:p>
    <w:p w14:paraId="1A606604" w14:textId="77777777" w:rsidR="00292E9B" w:rsidRPr="00FA173C" w:rsidRDefault="00292E9B" w:rsidP="00292E9B">
      <w:pPr>
        <w:pStyle w:val="Item"/>
      </w:pPr>
      <w:r w:rsidRPr="00FA173C">
        <w:t>Insert:</w:t>
      </w:r>
    </w:p>
    <w:p w14:paraId="7F3675FA" w14:textId="77777777" w:rsidR="00292E9B" w:rsidRPr="00FA173C" w:rsidRDefault="00292E9B" w:rsidP="00292E9B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5660"/>
        <w:gridCol w:w="1938"/>
      </w:tblGrid>
      <w:tr w:rsidR="00292E9B" w:rsidRPr="00FA173C" w14:paraId="3785B72C" w14:textId="77777777" w:rsidTr="00AD7605">
        <w:tc>
          <w:tcPr>
            <w:tcW w:w="714" w:type="dxa"/>
            <w:shd w:val="clear" w:color="auto" w:fill="auto"/>
          </w:tcPr>
          <w:p w14:paraId="6758EAF2" w14:textId="77777777" w:rsidR="00292E9B" w:rsidRPr="00FA173C" w:rsidRDefault="00292E9B" w:rsidP="00AD7605">
            <w:pPr>
              <w:pStyle w:val="Tabletext"/>
            </w:pPr>
            <w:r w:rsidRPr="00FA173C">
              <w:t>38A</w:t>
            </w:r>
          </w:p>
        </w:tc>
        <w:tc>
          <w:tcPr>
            <w:tcW w:w="5660" w:type="dxa"/>
            <w:shd w:val="clear" w:color="auto" w:fill="auto"/>
            <w:vAlign w:val="bottom"/>
          </w:tcPr>
          <w:p w14:paraId="593A3688" w14:textId="77777777" w:rsidR="00292E9B" w:rsidRPr="00FA173C" w:rsidRDefault="00292E9B" w:rsidP="00AD7605">
            <w:pPr>
              <w:pStyle w:val="Tabletext"/>
            </w:pPr>
            <w:proofErr w:type="spellStart"/>
            <w:r w:rsidRPr="00FA173C">
              <w:t>Pedare</w:t>
            </w:r>
            <w:proofErr w:type="spellEnd"/>
            <w:r w:rsidRPr="00FA173C">
              <w:t xml:space="preserve"> Christian College (</w:t>
            </w:r>
            <w:proofErr w:type="spellStart"/>
            <w:r w:rsidRPr="00FA173C">
              <w:t>AGEID</w:t>
            </w:r>
            <w:proofErr w:type="spellEnd"/>
            <w:r w:rsidRPr="00FA173C">
              <w:t>: 5532)</w:t>
            </w:r>
          </w:p>
        </w:tc>
        <w:tc>
          <w:tcPr>
            <w:tcW w:w="1938" w:type="dxa"/>
            <w:shd w:val="clear" w:color="auto" w:fill="auto"/>
          </w:tcPr>
          <w:p w14:paraId="294AD979" w14:textId="77777777" w:rsidR="00292E9B" w:rsidRPr="00FA173C" w:rsidRDefault="00292E9B" w:rsidP="00AD7605">
            <w:pPr>
              <w:pStyle w:val="Tabletext"/>
            </w:pPr>
            <w:r w:rsidRPr="00FA173C">
              <w:t>2020</w:t>
            </w:r>
          </w:p>
        </w:tc>
      </w:tr>
    </w:tbl>
    <w:p w14:paraId="1FD0E003" w14:textId="77777777" w:rsidR="00292E9B" w:rsidRPr="00FA173C" w:rsidRDefault="00A64966" w:rsidP="00A443CE">
      <w:pPr>
        <w:pStyle w:val="ActHead7"/>
        <w:pageBreakBefore/>
      </w:pPr>
      <w:bookmarkStart w:id="8" w:name="_Toc81293225"/>
      <w:r w:rsidRPr="003F71E3">
        <w:rPr>
          <w:rStyle w:val="CharAmPartNo"/>
        </w:rPr>
        <w:lastRenderedPageBreak/>
        <w:t>Part 2</w:t>
      </w:r>
      <w:r w:rsidR="00292E9B" w:rsidRPr="00FA173C">
        <w:t>—</w:t>
      </w:r>
      <w:r w:rsidR="00292E9B" w:rsidRPr="003F71E3">
        <w:rPr>
          <w:rStyle w:val="CharAmPartText"/>
        </w:rPr>
        <w:t xml:space="preserve">Amendments commencing </w:t>
      </w:r>
      <w:r w:rsidRPr="003F71E3">
        <w:rPr>
          <w:rStyle w:val="CharAmPartText"/>
        </w:rPr>
        <w:t>1 January</w:t>
      </w:r>
      <w:r w:rsidR="00292E9B" w:rsidRPr="003F71E3">
        <w:rPr>
          <w:rStyle w:val="CharAmPartText"/>
        </w:rPr>
        <w:t xml:space="preserve"> 2022</w:t>
      </w:r>
      <w:bookmarkEnd w:id="8"/>
    </w:p>
    <w:p w14:paraId="2B2EA271" w14:textId="77777777" w:rsidR="00495EE4" w:rsidRPr="00FA173C" w:rsidRDefault="00495EE4" w:rsidP="00495EE4">
      <w:pPr>
        <w:pStyle w:val="Header"/>
      </w:pPr>
      <w:r w:rsidRPr="00FA173C">
        <w:t xml:space="preserve">  </w:t>
      </w:r>
    </w:p>
    <w:p w14:paraId="371A8A3D" w14:textId="77777777" w:rsidR="00A443CE" w:rsidRPr="00FA173C" w:rsidRDefault="00A64966" w:rsidP="00A443CE">
      <w:pPr>
        <w:pStyle w:val="ActHead8"/>
      </w:pPr>
      <w:bookmarkStart w:id="9" w:name="_Toc81293226"/>
      <w:r w:rsidRPr="00FA173C">
        <w:t>Division 1</w:t>
      </w:r>
      <w:r w:rsidR="00A443CE" w:rsidRPr="00FA173C">
        <w:t>—Amendments</w:t>
      </w:r>
      <w:bookmarkEnd w:id="9"/>
    </w:p>
    <w:p w14:paraId="1036210D" w14:textId="77777777" w:rsidR="0025208E" w:rsidRPr="00FA173C" w:rsidRDefault="0025208E" w:rsidP="0025208E">
      <w:pPr>
        <w:pStyle w:val="ActHead9"/>
      </w:pPr>
      <w:bookmarkStart w:id="10" w:name="_Toc81293227"/>
      <w:r w:rsidRPr="00FA173C">
        <w:t xml:space="preserve">Australian Education </w:t>
      </w:r>
      <w:r w:rsidR="00292E9B" w:rsidRPr="00FA173C">
        <w:t>Regulation 2</w:t>
      </w:r>
      <w:r w:rsidRPr="00FA173C">
        <w:t>013</w:t>
      </w:r>
      <w:bookmarkEnd w:id="10"/>
    </w:p>
    <w:p w14:paraId="079EAFDD" w14:textId="77777777" w:rsidR="00225E4D" w:rsidRPr="00FA173C" w:rsidRDefault="00225E4D" w:rsidP="00225E4D">
      <w:pPr>
        <w:pStyle w:val="ItemHead"/>
      </w:pPr>
      <w:r w:rsidRPr="00FA173C">
        <w:t xml:space="preserve">1  </w:t>
      </w:r>
      <w:r w:rsidR="00292E9B" w:rsidRPr="00FA173C">
        <w:t>Section 7</w:t>
      </w:r>
    </w:p>
    <w:p w14:paraId="6DCD7757" w14:textId="77777777" w:rsidR="003E2215" w:rsidRPr="00FA173C" w:rsidRDefault="00650908" w:rsidP="003E2215">
      <w:pPr>
        <w:pStyle w:val="Item"/>
      </w:pPr>
      <w:r w:rsidRPr="00FA173C">
        <w:t xml:space="preserve">Repeal the </w:t>
      </w:r>
      <w:r w:rsidR="00715987" w:rsidRPr="00FA173C">
        <w:t>section</w:t>
      </w:r>
      <w:r w:rsidR="003E2215" w:rsidRPr="00FA173C">
        <w:t>, substitute:</w:t>
      </w:r>
    </w:p>
    <w:p w14:paraId="7E683E6F" w14:textId="77777777" w:rsidR="001914FD" w:rsidRPr="00FA173C" w:rsidRDefault="001914FD" w:rsidP="001914FD">
      <w:pPr>
        <w:pStyle w:val="ActHead5"/>
      </w:pPr>
      <w:bookmarkStart w:id="11" w:name="_Toc81293228"/>
      <w:r w:rsidRPr="003F71E3">
        <w:rPr>
          <w:rStyle w:val="CharSectno"/>
        </w:rPr>
        <w:t>7</w:t>
      </w:r>
      <w:r w:rsidRPr="00FA173C">
        <w:t xml:space="preserve">  Levels of education that constitute primary and secondary education for schools other than special schools</w:t>
      </w:r>
      <w:bookmarkEnd w:id="11"/>
    </w:p>
    <w:p w14:paraId="00303605" w14:textId="77777777" w:rsidR="003E2215" w:rsidRPr="00FA173C" w:rsidRDefault="00650908" w:rsidP="00650908">
      <w:pPr>
        <w:pStyle w:val="subsection"/>
      </w:pPr>
      <w:r w:rsidRPr="00FA173C">
        <w:tab/>
        <w:t>(1)</w:t>
      </w:r>
      <w:r w:rsidRPr="00FA173C">
        <w:tab/>
        <w:t xml:space="preserve">For the purposes of </w:t>
      </w:r>
      <w:r w:rsidR="00292E9B" w:rsidRPr="00FA173C">
        <w:t>section 1</w:t>
      </w:r>
      <w:r w:rsidRPr="00FA173C">
        <w:t>5 of the Act, the levels of education that constitute primary education for a school, other than a special school, are foundation to year 6.</w:t>
      </w:r>
    </w:p>
    <w:p w14:paraId="5494FD83" w14:textId="77777777" w:rsidR="00650908" w:rsidRPr="00FA173C" w:rsidRDefault="00650908" w:rsidP="00650908">
      <w:pPr>
        <w:pStyle w:val="subsection"/>
      </w:pPr>
      <w:r w:rsidRPr="00FA173C">
        <w:tab/>
        <w:t>(2)</w:t>
      </w:r>
      <w:r w:rsidRPr="00FA173C">
        <w:tab/>
        <w:t xml:space="preserve">For the purposes of </w:t>
      </w:r>
      <w:r w:rsidR="00292E9B" w:rsidRPr="00FA173C">
        <w:t>section 1</w:t>
      </w:r>
      <w:r w:rsidRPr="00FA173C">
        <w:t>5 of the Act, the levels of education that constitute secondary education for a school, other than a special school, are years 7 to 12.</w:t>
      </w:r>
    </w:p>
    <w:p w14:paraId="72CE5E0F" w14:textId="77777777" w:rsidR="00715987" w:rsidRPr="00FA173C" w:rsidRDefault="00715987" w:rsidP="00715987">
      <w:pPr>
        <w:pStyle w:val="ItemHead"/>
      </w:pPr>
      <w:r w:rsidRPr="00FA173C">
        <w:t xml:space="preserve">2  </w:t>
      </w:r>
      <w:r w:rsidR="00292E9B" w:rsidRPr="00FA173C">
        <w:t>Schedule 3</w:t>
      </w:r>
    </w:p>
    <w:p w14:paraId="71FB5B02" w14:textId="77777777" w:rsidR="00715987" w:rsidRPr="00FA173C" w:rsidRDefault="00715987" w:rsidP="00715987">
      <w:pPr>
        <w:pStyle w:val="Item"/>
      </w:pPr>
      <w:r w:rsidRPr="00FA173C">
        <w:t>Repeal the Schedule.</w:t>
      </w:r>
    </w:p>
    <w:p w14:paraId="52DF5BC7" w14:textId="77777777" w:rsidR="00045D84" w:rsidRPr="00FA173C" w:rsidRDefault="00A443CE" w:rsidP="00A443CE">
      <w:pPr>
        <w:pStyle w:val="ActHead8"/>
      </w:pPr>
      <w:bookmarkStart w:id="12" w:name="_Toc81293229"/>
      <w:r w:rsidRPr="00FA173C">
        <w:t>Division</w:t>
      </w:r>
      <w:r w:rsidR="00292E9B" w:rsidRPr="00FA173C">
        <w:t> 2</w:t>
      </w:r>
      <w:r w:rsidR="00045D84" w:rsidRPr="00FA173C">
        <w:t>—Application and transitional provisions</w:t>
      </w:r>
      <w:bookmarkEnd w:id="12"/>
    </w:p>
    <w:p w14:paraId="5DD0CB77" w14:textId="77777777" w:rsidR="0025208E" w:rsidRPr="00FA173C" w:rsidRDefault="0025208E" w:rsidP="0025208E">
      <w:pPr>
        <w:pStyle w:val="ActHead9"/>
      </w:pPr>
      <w:bookmarkStart w:id="13" w:name="_Toc81293230"/>
      <w:r w:rsidRPr="00FA173C">
        <w:t xml:space="preserve">Australian Education </w:t>
      </w:r>
      <w:r w:rsidR="00292E9B" w:rsidRPr="00FA173C">
        <w:t>Regulation 2</w:t>
      </w:r>
      <w:r w:rsidRPr="00FA173C">
        <w:t>013</w:t>
      </w:r>
      <w:bookmarkEnd w:id="13"/>
    </w:p>
    <w:p w14:paraId="2E1A7CD5" w14:textId="77777777" w:rsidR="00715987" w:rsidRPr="00FA173C" w:rsidRDefault="00715987" w:rsidP="00715987">
      <w:pPr>
        <w:pStyle w:val="ItemHead"/>
      </w:pPr>
      <w:r w:rsidRPr="00FA173C">
        <w:t xml:space="preserve">3  </w:t>
      </w:r>
      <w:r w:rsidR="00A03199" w:rsidRPr="00FA173C">
        <w:t xml:space="preserve">In the appropriate position in </w:t>
      </w:r>
      <w:r w:rsidR="00292E9B" w:rsidRPr="00FA173C">
        <w:t>Part 8</w:t>
      </w:r>
    </w:p>
    <w:p w14:paraId="4933C0BC" w14:textId="77777777" w:rsidR="00715987" w:rsidRPr="00FA173C" w:rsidRDefault="00A03199" w:rsidP="00715987">
      <w:pPr>
        <w:pStyle w:val="Item"/>
      </w:pPr>
      <w:r w:rsidRPr="00FA173C">
        <w:t>Insert</w:t>
      </w:r>
      <w:r w:rsidR="00715987" w:rsidRPr="00FA173C">
        <w:t>:</w:t>
      </w:r>
    </w:p>
    <w:p w14:paraId="6175BF77" w14:textId="77777777" w:rsidR="00715987" w:rsidRPr="00FA173C" w:rsidRDefault="00715987" w:rsidP="00715987">
      <w:pPr>
        <w:pStyle w:val="ActHead5"/>
      </w:pPr>
      <w:bookmarkStart w:id="14" w:name="_Toc81293231"/>
      <w:r w:rsidRPr="003F71E3">
        <w:rPr>
          <w:rStyle w:val="CharSectno"/>
        </w:rPr>
        <w:t>7</w:t>
      </w:r>
      <w:r w:rsidR="001A150F" w:rsidRPr="003F71E3">
        <w:rPr>
          <w:rStyle w:val="CharSectno"/>
        </w:rPr>
        <w:t>6</w:t>
      </w:r>
      <w:r w:rsidRPr="00FA173C">
        <w:t xml:space="preserve">  Application provision for the Australian Education Amendment </w:t>
      </w:r>
      <w:r w:rsidR="001A150F" w:rsidRPr="00FA173C">
        <w:t>(</w:t>
      </w:r>
      <w:r w:rsidRPr="00FA173C">
        <w:t xml:space="preserve">South Australia Year 7 Schools) </w:t>
      </w:r>
      <w:r w:rsidR="00FA173C">
        <w:t>Regulations 2</w:t>
      </w:r>
      <w:r w:rsidRPr="00FA173C">
        <w:t>021</w:t>
      </w:r>
      <w:bookmarkEnd w:id="14"/>
    </w:p>
    <w:p w14:paraId="7D3F29E5" w14:textId="77777777" w:rsidR="006D0938" w:rsidRPr="00FA173C" w:rsidRDefault="00715987" w:rsidP="001A150F">
      <w:pPr>
        <w:pStyle w:val="subsection"/>
      </w:pPr>
      <w:r w:rsidRPr="00FA173C">
        <w:tab/>
      </w:r>
      <w:r w:rsidR="00A03199" w:rsidRPr="00FA173C">
        <w:tab/>
      </w:r>
      <w:r w:rsidRPr="00FA173C">
        <w:t xml:space="preserve">Despite the </w:t>
      </w:r>
      <w:r w:rsidR="0025208E" w:rsidRPr="00FA173C">
        <w:t xml:space="preserve">repeal of </w:t>
      </w:r>
      <w:r w:rsidR="00292E9B" w:rsidRPr="00FA173C">
        <w:t>section 7</w:t>
      </w:r>
      <w:r w:rsidR="0025208E" w:rsidRPr="00FA173C">
        <w:t xml:space="preserve"> of, and </w:t>
      </w:r>
      <w:r w:rsidR="00292E9B" w:rsidRPr="00FA173C">
        <w:t>Schedule 3</w:t>
      </w:r>
      <w:r w:rsidR="0025208E" w:rsidRPr="00FA173C">
        <w:t xml:space="preserve"> to, </w:t>
      </w:r>
      <w:r w:rsidR="006D0938" w:rsidRPr="00FA173C">
        <w:t>this instrument</w:t>
      </w:r>
      <w:r w:rsidR="00A03199" w:rsidRPr="00FA173C">
        <w:t xml:space="preserve"> </w:t>
      </w:r>
      <w:r w:rsidR="005F5942" w:rsidRPr="00FA173C">
        <w:t>by</w:t>
      </w:r>
      <w:r w:rsidR="001A150F" w:rsidRPr="00FA173C">
        <w:t xml:space="preserve"> </w:t>
      </w:r>
      <w:r w:rsidR="00A64966" w:rsidRPr="00FA173C">
        <w:t>Part 2</w:t>
      </w:r>
      <w:r w:rsidR="005F5942" w:rsidRPr="00FA173C">
        <w:t xml:space="preserve"> of </w:t>
      </w:r>
      <w:r w:rsidR="00A64966" w:rsidRPr="00FA173C">
        <w:t>Schedule 1</w:t>
      </w:r>
      <w:r w:rsidR="005F5942" w:rsidRPr="00FA173C">
        <w:t xml:space="preserve"> to the </w:t>
      </w:r>
      <w:r w:rsidR="005F5942" w:rsidRPr="00FA173C">
        <w:rPr>
          <w:i/>
        </w:rPr>
        <w:t xml:space="preserve">Australian Education Amendment (South Australian Year 7 Schools) </w:t>
      </w:r>
      <w:r w:rsidR="00FA173C">
        <w:rPr>
          <w:i/>
        </w:rPr>
        <w:t>Regulations 2</w:t>
      </w:r>
      <w:r w:rsidR="005F5942" w:rsidRPr="00FA173C">
        <w:rPr>
          <w:i/>
        </w:rPr>
        <w:t>021</w:t>
      </w:r>
      <w:r w:rsidR="0025208E" w:rsidRPr="00FA173C">
        <w:t>, that section and Schedule</w:t>
      </w:r>
      <w:r w:rsidR="00A03199" w:rsidRPr="00FA173C">
        <w:t xml:space="preserve">, as in force immediately before </w:t>
      </w:r>
      <w:r w:rsidR="00A64966" w:rsidRPr="00FA173C">
        <w:t>1 January</w:t>
      </w:r>
      <w:r w:rsidR="00A03199" w:rsidRPr="00FA173C">
        <w:t xml:space="preserve"> 2022,</w:t>
      </w:r>
      <w:r w:rsidR="0025208E" w:rsidRPr="00FA173C">
        <w:t xml:space="preserve"> continue to </w:t>
      </w:r>
      <w:r w:rsidR="005F5942" w:rsidRPr="00FA173C">
        <w:t xml:space="preserve">apply on and after </w:t>
      </w:r>
      <w:r w:rsidR="00A64966" w:rsidRPr="00FA173C">
        <w:t>1 January</w:t>
      </w:r>
      <w:r w:rsidR="005F5942" w:rsidRPr="00FA173C">
        <w:t xml:space="preserve"> 2022</w:t>
      </w:r>
      <w:r w:rsidR="0025208E" w:rsidRPr="00FA173C">
        <w:t xml:space="preserve"> in </w:t>
      </w:r>
      <w:r w:rsidR="005F5942" w:rsidRPr="00FA173C">
        <w:t xml:space="preserve">relation to financial assistance </w:t>
      </w:r>
      <w:r w:rsidR="00491997" w:rsidRPr="00FA173C">
        <w:t xml:space="preserve">for </w:t>
      </w:r>
      <w:r w:rsidR="005F5942" w:rsidRPr="00FA173C">
        <w:t xml:space="preserve">the years </w:t>
      </w:r>
      <w:r w:rsidR="00A03199" w:rsidRPr="00FA173C">
        <w:t>before 2022</w:t>
      </w:r>
      <w:r w:rsidR="005F5942" w:rsidRPr="00FA173C">
        <w:t>.</w:t>
      </w:r>
    </w:p>
    <w:sectPr w:rsidR="006D0938" w:rsidRPr="00FA173C" w:rsidSect="00164F9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6AE35" w14:textId="77777777" w:rsidR="00AD7605" w:rsidRDefault="00AD7605" w:rsidP="0048364F">
      <w:pPr>
        <w:spacing w:line="240" w:lineRule="auto"/>
      </w:pPr>
      <w:r>
        <w:separator/>
      </w:r>
    </w:p>
  </w:endnote>
  <w:endnote w:type="continuationSeparator" w:id="0">
    <w:p w14:paraId="514ED1BC" w14:textId="77777777" w:rsidR="00AD7605" w:rsidRDefault="00AD760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EAE08" w14:textId="77777777" w:rsidR="00AD7605" w:rsidRPr="00164F93" w:rsidRDefault="00164F93" w:rsidP="00164F9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64F93">
      <w:rPr>
        <w:i/>
        <w:sz w:val="18"/>
      </w:rPr>
      <w:t>OPC65439 -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45A5" w14:textId="77777777" w:rsidR="00AD7605" w:rsidRDefault="00AD7605" w:rsidP="00E97334"/>
  <w:p w14:paraId="19069760" w14:textId="77777777" w:rsidR="00AD7605" w:rsidRPr="00164F93" w:rsidRDefault="00164F93" w:rsidP="00164F93">
    <w:pPr>
      <w:rPr>
        <w:rFonts w:cs="Times New Roman"/>
        <w:i/>
        <w:sz w:val="18"/>
      </w:rPr>
    </w:pPr>
    <w:r w:rsidRPr="00164F93">
      <w:rPr>
        <w:rFonts w:cs="Times New Roman"/>
        <w:i/>
        <w:sz w:val="18"/>
      </w:rPr>
      <w:t>OPC65439 -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AE52E" w14:textId="77777777" w:rsidR="00AD7605" w:rsidRPr="00164F93" w:rsidRDefault="00164F93" w:rsidP="00164F9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64F93">
      <w:rPr>
        <w:i/>
        <w:sz w:val="18"/>
      </w:rPr>
      <w:t>OPC65439 -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89297" w14:textId="77777777" w:rsidR="00AD7605" w:rsidRPr="00E33C1C" w:rsidRDefault="00AD760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D7605" w14:paraId="147F89F9" w14:textId="77777777" w:rsidTr="003F71E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5C873D" w14:textId="77777777" w:rsidR="00AD7605" w:rsidRDefault="00AD7605" w:rsidP="00225E4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BD2DF0" w14:textId="5CBF488D" w:rsidR="00AD7605" w:rsidRDefault="00AD7605" w:rsidP="00225E4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6BA8">
            <w:rPr>
              <w:i/>
              <w:sz w:val="18"/>
            </w:rPr>
            <w:t>Australian Education Amendment (South Australia Year 7 Schools)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9836EA" w14:textId="77777777" w:rsidR="00AD7605" w:rsidRDefault="00AD7605" w:rsidP="00225E4D">
          <w:pPr>
            <w:spacing w:line="0" w:lineRule="atLeast"/>
            <w:jc w:val="right"/>
            <w:rPr>
              <w:sz w:val="18"/>
            </w:rPr>
          </w:pPr>
        </w:p>
      </w:tc>
    </w:tr>
  </w:tbl>
  <w:p w14:paraId="7BDCDC90" w14:textId="77777777" w:rsidR="00AD7605" w:rsidRPr="00164F93" w:rsidRDefault="00164F93" w:rsidP="00164F93">
    <w:pPr>
      <w:rPr>
        <w:rFonts w:cs="Times New Roman"/>
        <w:i/>
        <w:sz w:val="18"/>
      </w:rPr>
    </w:pPr>
    <w:r w:rsidRPr="00164F93">
      <w:rPr>
        <w:rFonts w:cs="Times New Roman"/>
        <w:i/>
        <w:sz w:val="18"/>
      </w:rPr>
      <w:t>OPC65439 -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822E2" w14:textId="77777777" w:rsidR="00AD7605" w:rsidRPr="00E33C1C" w:rsidRDefault="00AD760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D7605" w14:paraId="770F5FEC" w14:textId="77777777" w:rsidTr="003F71E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F8EF564" w14:textId="77777777" w:rsidR="00AD7605" w:rsidRDefault="00AD7605" w:rsidP="00225E4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68ED7F" w14:textId="66F956AE" w:rsidR="00AD7605" w:rsidRDefault="00AD7605" w:rsidP="00225E4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6BA8">
            <w:rPr>
              <w:i/>
              <w:sz w:val="18"/>
            </w:rPr>
            <w:t>Australian Education Amendment (South Australia Year 7 Schools)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66BF7D5" w14:textId="77777777" w:rsidR="00AD7605" w:rsidRDefault="00AD7605" w:rsidP="00225E4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3DFCDC2" w14:textId="77777777" w:rsidR="00AD7605" w:rsidRPr="00164F93" w:rsidRDefault="00164F93" w:rsidP="00164F93">
    <w:pPr>
      <w:rPr>
        <w:rFonts w:cs="Times New Roman"/>
        <w:i/>
        <w:sz w:val="18"/>
      </w:rPr>
    </w:pPr>
    <w:r w:rsidRPr="00164F93">
      <w:rPr>
        <w:rFonts w:cs="Times New Roman"/>
        <w:i/>
        <w:sz w:val="18"/>
      </w:rPr>
      <w:t>OPC65439 -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4CEA1" w14:textId="77777777" w:rsidR="00AD7605" w:rsidRPr="00E33C1C" w:rsidRDefault="00AD760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D7605" w14:paraId="5277584D" w14:textId="77777777" w:rsidTr="003F71E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C7F7E4" w14:textId="77777777" w:rsidR="00AD7605" w:rsidRDefault="00AD7605" w:rsidP="00225E4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7DB3E8" w14:textId="61AB2C57" w:rsidR="00AD7605" w:rsidRDefault="00AD7605" w:rsidP="00225E4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6BA8">
            <w:rPr>
              <w:i/>
              <w:sz w:val="18"/>
            </w:rPr>
            <w:t>Australian Education Amendment (South Australia Year 7 Schools)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6B8918" w14:textId="77777777" w:rsidR="00AD7605" w:rsidRDefault="00AD7605" w:rsidP="00225E4D">
          <w:pPr>
            <w:spacing w:line="0" w:lineRule="atLeast"/>
            <w:jc w:val="right"/>
            <w:rPr>
              <w:sz w:val="18"/>
            </w:rPr>
          </w:pPr>
        </w:p>
      </w:tc>
    </w:tr>
  </w:tbl>
  <w:p w14:paraId="4783621B" w14:textId="77777777" w:rsidR="00AD7605" w:rsidRPr="00164F93" w:rsidRDefault="00164F93" w:rsidP="00164F93">
    <w:pPr>
      <w:rPr>
        <w:rFonts w:cs="Times New Roman"/>
        <w:i/>
        <w:sz w:val="18"/>
      </w:rPr>
    </w:pPr>
    <w:r w:rsidRPr="00164F93">
      <w:rPr>
        <w:rFonts w:cs="Times New Roman"/>
        <w:i/>
        <w:sz w:val="18"/>
      </w:rPr>
      <w:t>OPC65439 -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AF201" w14:textId="77777777" w:rsidR="00AD7605" w:rsidRPr="00E33C1C" w:rsidRDefault="00AD760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D7605" w14:paraId="381F0CAF" w14:textId="77777777" w:rsidTr="00225E4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F2D7B2" w14:textId="77777777" w:rsidR="00AD7605" w:rsidRDefault="00AD7605" w:rsidP="00225E4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499E81" w14:textId="061C5421" w:rsidR="00AD7605" w:rsidRDefault="00AD7605" w:rsidP="00225E4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6BA8">
            <w:rPr>
              <w:i/>
              <w:sz w:val="18"/>
            </w:rPr>
            <w:t>Australian Education Amendment (South Australia Year 7 Schools)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52A8B6" w14:textId="77777777" w:rsidR="00AD7605" w:rsidRDefault="00AD7605" w:rsidP="00225E4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A3662C1" w14:textId="77777777" w:rsidR="00AD7605" w:rsidRPr="00164F93" w:rsidRDefault="00164F93" w:rsidP="00164F93">
    <w:pPr>
      <w:rPr>
        <w:rFonts w:cs="Times New Roman"/>
        <w:i/>
        <w:sz w:val="18"/>
      </w:rPr>
    </w:pPr>
    <w:r w:rsidRPr="00164F93">
      <w:rPr>
        <w:rFonts w:cs="Times New Roman"/>
        <w:i/>
        <w:sz w:val="18"/>
      </w:rPr>
      <w:t>OPC65439 -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EEB21" w14:textId="77777777" w:rsidR="00AD7605" w:rsidRPr="00E33C1C" w:rsidRDefault="00AD760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D7605" w14:paraId="589AF1A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6FF0D3B" w14:textId="77777777" w:rsidR="00AD7605" w:rsidRDefault="00AD7605" w:rsidP="00225E4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AB6BC5" w14:textId="5DB2EB78" w:rsidR="00AD7605" w:rsidRDefault="00AD7605" w:rsidP="00225E4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6BA8">
            <w:rPr>
              <w:i/>
              <w:sz w:val="18"/>
            </w:rPr>
            <w:t>Australian Education Amendment (South Australia Year 7 Schools)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524E85" w14:textId="77777777" w:rsidR="00AD7605" w:rsidRDefault="00AD7605" w:rsidP="00225E4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B354306" w14:textId="77777777" w:rsidR="00AD7605" w:rsidRPr="00164F93" w:rsidRDefault="00164F93" w:rsidP="00164F93">
    <w:pPr>
      <w:rPr>
        <w:rFonts w:cs="Times New Roman"/>
        <w:i/>
        <w:sz w:val="18"/>
      </w:rPr>
    </w:pPr>
    <w:r w:rsidRPr="00164F93">
      <w:rPr>
        <w:rFonts w:cs="Times New Roman"/>
        <w:i/>
        <w:sz w:val="18"/>
      </w:rPr>
      <w:t>OPC65439 -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694B7" w14:textId="77777777" w:rsidR="00AD7605" w:rsidRDefault="00AD7605" w:rsidP="0048364F">
      <w:pPr>
        <w:spacing w:line="240" w:lineRule="auto"/>
      </w:pPr>
      <w:r>
        <w:separator/>
      </w:r>
    </w:p>
  </w:footnote>
  <w:footnote w:type="continuationSeparator" w:id="0">
    <w:p w14:paraId="3B3173E4" w14:textId="77777777" w:rsidR="00AD7605" w:rsidRDefault="00AD760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4F0DA" w14:textId="77777777" w:rsidR="00AD7605" w:rsidRPr="005F1388" w:rsidRDefault="00AD760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3AFB6" w14:textId="77777777" w:rsidR="00AD7605" w:rsidRPr="005F1388" w:rsidRDefault="00AD760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203C6" w14:textId="77777777" w:rsidR="00AD7605" w:rsidRPr="005F1388" w:rsidRDefault="00AD760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38068" w14:textId="77777777" w:rsidR="00AD7605" w:rsidRPr="00ED79B6" w:rsidRDefault="00AD7605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0D7C9" w14:textId="77777777" w:rsidR="00AD7605" w:rsidRPr="00ED79B6" w:rsidRDefault="00AD760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6552D" w14:textId="77777777" w:rsidR="00AD7605" w:rsidRPr="00ED79B6" w:rsidRDefault="00AD760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0745F" w14:textId="178FFC66" w:rsidR="00AD7605" w:rsidRPr="00A961C4" w:rsidRDefault="00AD760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17A8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17A87">
      <w:rPr>
        <w:noProof/>
        <w:sz w:val="20"/>
      </w:rPr>
      <w:t>Amendments</w:t>
    </w:r>
    <w:r>
      <w:rPr>
        <w:sz w:val="20"/>
      </w:rPr>
      <w:fldChar w:fldCharType="end"/>
    </w:r>
  </w:p>
  <w:p w14:paraId="704D6282" w14:textId="114FCCC7" w:rsidR="00AD7605" w:rsidRPr="00A961C4" w:rsidRDefault="00AD760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217A87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217A87">
      <w:rPr>
        <w:noProof/>
        <w:sz w:val="20"/>
      </w:rPr>
      <w:t>Amendments commencing day after registration</w:t>
    </w:r>
    <w:r>
      <w:rPr>
        <w:sz w:val="20"/>
      </w:rPr>
      <w:fldChar w:fldCharType="end"/>
    </w:r>
  </w:p>
  <w:p w14:paraId="63C91B1F" w14:textId="77777777" w:rsidR="00AD7605" w:rsidRPr="00A961C4" w:rsidRDefault="00AD760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4E5CE" w14:textId="71D508CE" w:rsidR="00AD7605" w:rsidRPr="00A961C4" w:rsidRDefault="00AD760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C70D00D" w14:textId="446A27D5" w:rsidR="00AD7605" w:rsidRPr="00A961C4" w:rsidRDefault="00AD760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EEA4FC0" w14:textId="77777777" w:rsidR="00AD7605" w:rsidRPr="00A961C4" w:rsidRDefault="00AD760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FD9E1" w14:textId="77777777" w:rsidR="00AD7605" w:rsidRPr="00A961C4" w:rsidRDefault="00AD760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84D14"/>
    <w:rsid w:val="00000263"/>
    <w:rsid w:val="000113BC"/>
    <w:rsid w:val="000136AF"/>
    <w:rsid w:val="00036E24"/>
    <w:rsid w:val="0004044E"/>
    <w:rsid w:val="00045D84"/>
    <w:rsid w:val="00046F47"/>
    <w:rsid w:val="00047F1B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3245F"/>
    <w:rsid w:val="00160BD7"/>
    <w:rsid w:val="001643C9"/>
    <w:rsid w:val="00164F93"/>
    <w:rsid w:val="00165568"/>
    <w:rsid w:val="00166082"/>
    <w:rsid w:val="00166C2F"/>
    <w:rsid w:val="001716C9"/>
    <w:rsid w:val="00184261"/>
    <w:rsid w:val="00190BA1"/>
    <w:rsid w:val="00190DF5"/>
    <w:rsid w:val="001914FD"/>
    <w:rsid w:val="00193461"/>
    <w:rsid w:val="001939E1"/>
    <w:rsid w:val="00195382"/>
    <w:rsid w:val="001A150F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17A87"/>
    <w:rsid w:val="00220A0C"/>
    <w:rsid w:val="00223E4A"/>
    <w:rsid w:val="00225E4D"/>
    <w:rsid w:val="002302EA"/>
    <w:rsid w:val="00240749"/>
    <w:rsid w:val="002468D7"/>
    <w:rsid w:val="0025208E"/>
    <w:rsid w:val="0025694F"/>
    <w:rsid w:val="00285CDD"/>
    <w:rsid w:val="00291167"/>
    <w:rsid w:val="00292E9B"/>
    <w:rsid w:val="00297ECB"/>
    <w:rsid w:val="002A5F74"/>
    <w:rsid w:val="002C152A"/>
    <w:rsid w:val="002C4625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2922"/>
    <w:rsid w:val="00367960"/>
    <w:rsid w:val="003A15AC"/>
    <w:rsid w:val="003A56EB"/>
    <w:rsid w:val="003B0627"/>
    <w:rsid w:val="003C5F2B"/>
    <w:rsid w:val="003D0BFE"/>
    <w:rsid w:val="003D5700"/>
    <w:rsid w:val="003E2215"/>
    <w:rsid w:val="003F0F5A"/>
    <w:rsid w:val="003F71E3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1997"/>
    <w:rsid w:val="00495EE4"/>
    <w:rsid w:val="00496DB3"/>
    <w:rsid w:val="00496F97"/>
    <w:rsid w:val="004A53EA"/>
    <w:rsid w:val="004B3868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012"/>
    <w:rsid w:val="00557C7A"/>
    <w:rsid w:val="00562A58"/>
    <w:rsid w:val="00566069"/>
    <w:rsid w:val="00581211"/>
    <w:rsid w:val="00584811"/>
    <w:rsid w:val="00593AA6"/>
    <w:rsid w:val="00594161"/>
    <w:rsid w:val="00594512"/>
    <w:rsid w:val="00594749"/>
    <w:rsid w:val="005A39DC"/>
    <w:rsid w:val="005A44D7"/>
    <w:rsid w:val="005A482B"/>
    <w:rsid w:val="005B4067"/>
    <w:rsid w:val="005C36E0"/>
    <w:rsid w:val="005C3F41"/>
    <w:rsid w:val="005D168D"/>
    <w:rsid w:val="005D5EA1"/>
    <w:rsid w:val="005E61D3"/>
    <w:rsid w:val="005F5942"/>
    <w:rsid w:val="005F7738"/>
    <w:rsid w:val="00600219"/>
    <w:rsid w:val="00613EAD"/>
    <w:rsid w:val="006158AC"/>
    <w:rsid w:val="00640402"/>
    <w:rsid w:val="00640F78"/>
    <w:rsid w:val="00646E7B"/>
    <w:rsid w:val="00650908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0938"/>
    <w:rsid w:val="006D7AB9"/>
    <w:rsid w:val="00700B2C"/>
    <w:rsid w:val="00713084"/>
    <w:rsid w:val="00715987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77BF8"/>
    <w:rsid w:val="0078144C"/>
    <w:rsid w:val="007A115D"/>
    <w:rsid w:val="007A35E6"/>
    <w:rsid w:val="007A6863"/>
    <w:rsid w:val="007A7FF4"/>
    <w:rsid w:val="007D45C1"/>
    <w:rsid w:val="007E7D4A"/>
    <w:rsid w:val="007F48ED"/>
    <w:rsid w:val="007F7947"/>
    <w:rsid w:val="00802C0E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E6BA8"/>
    <w:rsid w:val="008F4F1C"/>
    <w:rsid w:val="00916CD5"/>
    <w:rsid w:val="00922764"/>
    <w:rsid w:val="00932377"/>
    <w:rsid w:val="009408EA"/>
    <w:rsid w:val="00943102"/>
    <w:rsid w:val="009448FB"/>
    <w:rsid w:val="0094523D"/>
    <w:rsid w:val="009559E6"/>
    <w:rsid w:val="00976A63"/>
    <w:rsid w:val="00983419"/>
    <w:rsid w:val="00994821"/>
    <w:rsid w:val="009C3431"/>
    <w:rsid w:val="009C5989"/>
    <w:rsid w:val="009D08DA"/>
    <w:rsid w:val="009F14DB"/>
    <w:rsid w:val="00A03199"/>
    <w:rsid w:val="00A06860"/>
    <w:rsid w:val="00A12ED0"/>
    <w:rsid w:val="00A136F5"/>
    <w:rsid w:val="00A231E2"/>
    <w:rsid w:val="00A2550D"/>
    <w:rsid w:val="00A37778"/>
    <w:rsid w:val="00A4169B"/>
    <w:rsid w:val="00A443CE"/>
    <w:rsid w:val="00A445F2"/>
    <w:rsid w:val="00A50D55"/>
    <w:rsid w:val="00A5165B"/>
    <w:rsid w:val="00A52FDA"/>
    <w:rsid w:val="00A64912"/>
    <w:rsid w:val="00A64966"/>
    <w:rsid w:val="00A70A74"/>
    <w:rsid w:val="00A84D14"/>
    <w:rsid w:val="00A90EA8"/>
    <w:rsid w:val="00AA0343"/>
    <w:rsid w:val="00AA2A5C"/>
    <w:rsid w:val="00AB78E9"/>
    <w:rsid w:val="00AC2277"/>
    <w:rsid w:val="00AD3467"/>
    <w:rsid w:val="00AD5641"/>
    <w:rsid w:val="00AD67C4"/>
    <w:rsid w:val="00AD7252"/>
    <w:rsid w:val="00AD7605"/>
    <w:rsid w:val="00AE0F9B"/>
    <w:rsid w:val="00AF55FF"/>
    <w:rsid w:val="00B032D8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E7718"/>
    <w:rsid w:val="00BF6650"/>
    <w:rsid w:val="00C067E5"/>
    <w:rsid w:val="00C10722"/>
    <w:rsid w:val="00C164CA"/>
    <w:rsid w:val="00C40C63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40854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60B09"/>
    <w:rsid w:val="00E74DC7"/>
    <w:rsid w:val="00E82EE3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409A8"/>
    <w:rsid w:val="00F632C3"/>
    <w:rsid w:val="00F6709F"/>
    <w:rsid w:val="00F677A9"/>
    <w:rsid w:val="00F723BD"/>
    <w:rsid w:val="00F732EA"/>
    <w:rsid w:val="00F7395F"/>
    <w:rsid w:val="00F84CF5"/>
    <w:rsid w:val="00F8612E"/>
    <w:rsid w:val="00FA173C"/>
    <w:rsid w:val="00FA420B"/>
    <w:rsid w:val="00FD6779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1421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A173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73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173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173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173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173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A173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A173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A173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A173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A173C"/>
  </w:style>
  <w:style w:type="paragraph" w:customStyle="1" w:styleId="OPCParaBase">
    <w:name w:val="OPCParaBase"/>
    <w:qFormat/>
    <w:rsid w:val="00FA173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A173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173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173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173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173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A173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173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173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173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173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173C"/>
  </w:style>
  <w:style w:type="paragraph" w:customStyle="1" w:styleId="Blocks">
    <w:name w:val="Blocks"/>
    <w:aliases w:val="bb"/>
    <w:basedOn w:val="OPCParaBase"/>
    <w:qFormat/>
    <w:rsid w:val="00FA173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17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173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173C"/>
    <w:rPr>
      <w:i/>
    </w:rPr>
  </w:style>
  <w:style w:type="paragraph" w:customStyle="1" w:styleId="BoxList">
    <w:name w:val="BoxList"/>
    <w:aliases w:val="bl"/>
    <w:basedOn w:val="BoxText"/>
    <w:qFormat/>
    <w:rsid w:val="00FA173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173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173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173C"/>
    <w:pPr>
      <w:ind w:left="1985" w:hanging="851"/>
    </w:pPr>
  </w:style>
  <w:style w:type="character" w:customStyle="1" w:styleId="CharAmPartNo">
    <w:name w:val="CharAmPartNo"/>
    <w:basedOn w:val="OPCCharBase"/>
    <w:qFormat/>
    <w:rsid w:val="00FA173C"/>
  </w:style>
  <w:style w:type="character" w:customStyle="1" w:styleId="CharAmPartText">
    <w:name w:val="CharAmPartText"/>
    <w:basedOn w:val="OPCCharBase"/>
    <w:qFormat/>
    <w:rsid w:val="00FA173C"/>
  </w:style>
  <w:style w:type="character" w:customStyle="1" w:styleId="CharAmSchNo">
    <w:name w:val="CharAmSchNo"/>
    <w:basedOn w:val="OPCCharBase"/>
    <w:qFormat/>
    <w:rsid w:val="00FA173C"/>
  </w:style>
  <w:style w:type="character" w:customStyle="1" w:styleId="CharAmSchText">
    <w:name w:val="CharAmSchText"/>
    <w:basedOn w:val="OPCCharBase"/>
    <w:qFormat/>
    <w:rsid w:val="00FA173C"/>
  </w:style>
  <w:style w:type="character" w:customStyle="1" w:styleId="CharBoldItalic">
    <w:name w:val="CharBoldItalic"/>
    <w:basedOn w:val="OPCCharBase"/>
    <w:uiPriority w:val="1"/>
    <w:qFormat/>
    <w:rsid w:val="00FA173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A173C"/>
  </w:style>
  <w:style w:type="character" w:customStyle="1" w:styleId="CharChapText">
    <w:name w:val="CharChapText"/>
    <w:basedOn w:val="OPCCharBase"/>
    <w:uiPriority w:val="1"/>
    <w:qFormat/>
    <w:rsid w:val="00FA173C"/>
  </w:style>
  <w:style w:type="character" w:customStyle="1" w:styleId="CharDivNo">
    <w:name w:val="CharDivNo"/>
    <w:basedOn w:val="OPCCharBase"/>
    <w:uiPriority w:val="1"/>
    <w:qFormat/>
    <w:rsid w:val="00FA173C"/>
  </w:style>
  <w:style w:type="character" w:customStyle="1" w:styleId="CharDivText">
    <w:name w:val="CharDivText"/>
    <w:basedOn w:val="OPCCharBase"/>
    <w:uiPriority w:val="1"/>
    <w:qFormat/>
    <w:rsid w:val="00FA173C"/>
  </w:style>
  <w:style w:type="character" w:customStyle="1" w:styleId="CharItalic">
    <w:name w:val="CharItalic"/>
    <w:basedOn w:val="OPCCharBase"/>
    <w:uiPriority w:val="1"/>
    <w:qFormat/>
    <w:rsid w:val="00FA173C"/>
    <w:rPr>
      <w:i/>
    </w:rPr>
  </w:style>
  <w:style w:type="character" w:customStyle="1" w:styleId="CharPartNo">
    <w:name w:val="CharPartNo"/>
    <w:basedOn w:val="OPCCharBase"/>
    <w:uiPriority w:val="1"/>
    <w:qFormat/>
    <w:rsid w:val="00FA173C"/>
  </w:style>
  <w:style w:type="character" w:customStyle="1" w:styleId="CharPartText">
    <w:name w:val="CharPartText"/>
    <w:basedOn w:val="OPCCharBase"/>
    <w:uiPriority w:val="1"/>
    <w:qFormat/>
    <w:rsid w:val="00FA173C"/>
  </w:style>
  <w:style w:type="character" w:customStyle="1" w:styleId="CharSectno">
    <w:name w:val="CharSectno"/>
    <w:basedOn w:val="OPCCharBase"/>
    <w:qFormat/>
    <w:rsid w:val="00FA173C"/>
  </w:style>
  <w:style w:type="character" w:customStyle="1" w:styleId="CharSubdNo">
    <w:name w:val="CharSubdNo"/>
    <w:basedOn w:val="OPCCharBase"/>
    <w:uiPriority w:val="1"/>
    <w:qFormat/>
    <w:rsid w:val="00FA173C"/>
  </w:style>
  <w:style w:type="character" w:customStyle="1" w:styleId="CharSubdText">
    <w:name w:val="CharSubdText"/>
    <w:basedOn w:val="OPCCharBase"/>
    <w:uiPriority w:val="1"/>
    <w:qFormat/>
    <w:rsid w:val="00FA173C"/>
  </w:style>
  <w:style w:type="paragraph" w:customStyle="1" w:styleId="CTA--">
    <w:name w:val="CTA --"/>
    <w:basedOn w:val="OPCParaBase"/>
    <w:next w:val="Normal"/>
    <w:rsid w:val="00FA173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173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173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173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173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173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173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173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173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173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173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173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17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173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A173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173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A173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A173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A173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A173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173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173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A173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A173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173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173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173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173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173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173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173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173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173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173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173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173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173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173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173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173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173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173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173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173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173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173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173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173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173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173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173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17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173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173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173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A173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A173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A173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A173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A173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A173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A173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A173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A173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A173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173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173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173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173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173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173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173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A173C"/>
    <w:rPr>
      <w:sz w:val="16"/>
    </w:rPr>
  </w:style>
  <w:style w:type="table" w:customStyle="1" w:styleId="CFlag">
    <w:name w:val="CFlag"/>
    <w:basedOn w:val="TableNormal"/>
    <w:uiPriority w:val="99"/>
    <w:rsid w:val="00FA173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A17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173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173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173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173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173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173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A173C"/>
    <w:pPr>
      <w:spacing w:before="120"/>
    </w:pPr>
  </w:style>
  <w:style w:type="paragraph" w:customStyle="1" w:styleId="CompiledActNo">
    <w:name w:val="CompiledActNo"/>
    <w:basedOn w:val="OPCParaBase"/>
    <w:next w:val="Normal"/>
    <w:rsid w:val="00FA173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A173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173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A173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173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173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173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A173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173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173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173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173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173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173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173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A173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173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173C"/>
  </w:style>
  <w:style w:type="character" w:customStyle="1" w:styleId="CharSubPartNoCASA">
    <w:name w:val="CharSubPartNo(CASA)"/>
    <w:basedOn w:val="OPCCharBase"/>
    <w:uiPriority w:val="1"/>
    <w:rsid w:val="00FA173C"/>
  </w:style>
  <w:style w:type="paragraph" w:customStyle="1" w:styleId="ENoteTTIndentHeadingSub">
    <w:name w:val="ENoteTTIndentHeadingSub"/>
    <w:aliases w:val="enTTHis"/>
    <w:basedOn w:val="OPCParaBase"/>
    <w:rsid w:val="00FA173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173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173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173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173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173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A17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A173C"/>
    <w:rPr>
      <w:sz w:val="22"/>
    </w:rPr>
  </w:style>
  <w:style w:type="paragraph" w:customStyle="1" w:styleId="SOTextNote">
    <w:name w:val="SO TextNote"/>
    <w:aliases w:val="sont"/>
    <w:basedOn w:val="SOText"/>
    <w:qFormat/>
    <w:rsid w:val="00FA173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173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173C"/>
    <w:rPr>
      <w:sz w:val="22"/>
    </w:rPr>
  </w:style>
  <w:style w:type="paragraph" w:customStyle="1" w:styleId="FileName">
    <w:name w:val="FileName"/>
    <w:basedOn w:val="Normal"/>
    <w:rsid w:val="00FA173C"/>
  </w:style>
  <w:style w:type="paragraph" w:customStyle="1" w:styleId="TableHeading">
    <w:name w:val="TableHeading"/>
    <w:aliases w:val="th"/>
    <w:basedOn w:val="OPCParaBase"/>
    <w:next w:val="Tabletext"/>
    <w:rsid w:val="00FA173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173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173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173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173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A173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173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173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173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A17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173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A173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173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173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A17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17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A173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A173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A173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A173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A173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A17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A17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A173C"/>
  </w:style>
  <w:style w:type="character" w:customStyle="1" w:styleId="charlegsubtitle1">
    <w:name w:val="charlegsubtitle1"/>
    <w:basedOn w:val="DefaultParagraphFont"/>
    <w:rsid w:val="00FA173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A173C"/>
    <w:pPr>
      <w:ind w:left="240" w:hanging="240"/>
    </w:pPr>
  </w:style>
  <w:style w:type="paragraph" w:styleId="Index2">
    <w:name w:val="index 2"/>
    <w:basedOn w:val="Normal"/>
    <w:next w:val="Normal"/>
    <w:autoRedefine/>
    <w:rsid w:val="00FA173C"/>
    <w:pPr>
      <w:ind w:left="480" w:hanging="240"/>
    </w:pPr>
  </w:style>
  <w:style w:type="paragraph" w:styleId="Index3">
    <w:name w:val="index 3"/>
    <w:basedOn w:val="Normal"/>
    <w:next w:val="Normal"/>
    <w:autoRedefine/>
    <w:rsid w:val="00FA173C"/>
    <w:pPr>
      <w:ind w:left="720" w:hanging="240"/>
    </w:pPr>
  </w:style>
  <w:style w:type="paragraph" w:styleId="Index4">
    <w:name w:val="index 4"/>
    <w:basedOn w:val="Normal"/>
    <w:next w:val="Normal"/>
    <w:autoRedefine/>
    <w:rsid w:val="00FA173C"/>
    <w:pPr>
      <w:ind w:left="960" w:hanging="240"/>
    </w:pPr>
  </w:style>
  <w:style w:type="paragraph" w:styleId="Index5">
    <w:name w:val="index 5"/>
    <w:basedOn w:val="Normal"/>
    <w:next w:val="Normal"/>
    <w:autoRedefine/>
    <w:rsid w:val="00FA173C"/>
    <w:pPr>
      <w:ind w:left="1200" w:hanging="240"/>
    </w:pPr>
  </w:style>
  <w:style w:type="paragraph" w:styleId="Index6">
    <w:name w:val="index 6"/>
    <w:basedOn w:val="Normal"/>
    <w:next w:val="Normal"/>
    <w:autoRedefine/>
    <w:rsid w:val="00FA173C"/>
    <w:pPr>
      <w:ind w:left="1440" w:hanging="240"/>
    </w:pPr>
  </w:style>
  <w:style w:type="paragraph" w:styleId="Index7">
    <w:name w:val="index 7"/>
    <w:basedOn w:val="Normal"/>
    <w:next w:val="Normal"/>
    <w:autoRedefine/>
    <w:rsid w:val="00FA173C"/>
    <w:pPr>
      <w:ind w:left="1680" w:hanging="240"/>
    </w:pPr>
  </w:style>
  <w:style w:type="paragraph" w:styleId="Index8">
    <w:name w:val="index 8"/>
    <w:basedOn w:val="Normal"/>
    <w:next w:val="Normal"/>
    <w:autoRedefine/>
    <w:rsid w:val="00FA173C"/>
    <w:pPr>
      <w:ind w:left="1920" w:hanging="240"/>
    </w:pPr>
  </w:style>
  <w:style w:type="paragraph" w:styleId="Index9">
    <w:name w:val="index 9"/>
    <w:basedOn w:val="Normal"/>
    <w:next w:val="Normal"/>
    <w:autoRedefine/>
    <w:rsid w:val="00FA173C"/>
    <w:pPr>
      <w:ind w:left="2160" w:hanging="240"/>
    </w:pPr>
  </w:style>
  <w:style w:type="paragraph" w:styleId="NormalIndent">
    <w:name w:val="Normal Indent"/>
    <w:basedOn w:val="Normal"/>
    <w:rsid w:val="00FA173C"/>
    <w:pPr>
      <w:ind w:left="720"/>
    </w:pPr>
  </w:style>
  <w:style w:type="paragraph" w:styleId="FootnoteText">
    <w:name w:val="footnote text"/>
    <w:basedOn w:val="Normal"/>
    <w:link w:val="FootnoteTextChar"/>
    <w:rsid w:val="00FA173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A173C"/>
  </w:style>
  <w:style w:type="paragraph" w:styleId="CommentText">
    <w:name w:val="annotation text"/>
    <w:basedOn w:val="Normal"/>
    <w:link w:val="CommentTextChar"/>
    <w:rsid w:val="00FA17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A173C"/>
  </w:style>
  <w:style w:type="paragraph" w:styleId="IndexHeading">
    <w:name w:val="index heading"/>
    <w:basedOn w:val="Normal"/>
    <w:next w:val="Index1"/>
    <w:rsid w:val="00FA173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A173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A173C"/>
    <w:pPr>
      <w:ind w:left="480" w:hanging="480"/>
    </w:pPr>
  </w:style>
  <w:style w:type="paragraph" w:styleId="EnvelopeAddress">
    <w:name w:val="envelope address"/>
    <w:basedOn w:val="Normal"/>
    <w:rsid w:val="00FA173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A173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A173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A173C"/>
    <w:rPr>
      <w:sz w:val="16"/>
      <w:szCs w:val="16"/>
    </w:rPr>
  </w:style>
  <w:style w:type="character" w:styleId="PageNumber">
    <w:name w:val="page number"/>
    <w:basedOn w:val="DefaultParagraphFont"/>
    <w:rsid w:val="00FA173C"/>
  </w:style>
  <w:style w:type="character" w:styleId="EndnoteReference">
    <w:name w:val="endnote reference"/>
    <w:basedOn w:val="DefaultParagraphFont"/>
    <w:rsid w:val="00FA173C"/>
    <w:rPr>
      <w:vertAlign w:val="superscript"/>
    </w:rPr>
  </w:style>
  <w:style w:type="paragraph" w:styleId="EndnoteText">
    <w:name w:val="endnote text"/>
    <w:basedOn w:val="Normal"/>
    <w:link w:val="EndnoteTextChar"/>
    <w:rsid w:val="00FA173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A173C"/>
  </w:style>
  <w:style w:type="paragraph" w:styleId="TableofAuthorities">
    <w:name w:val="table of authorities"/>
    <w:basedOn w:val="Normal"/>
    <w:next w:val="Normal"/>
    <w:rsid w:val="00FA173C"/>
    <w:pPr>
      <w:ind w:left="240" w:hanging="240"/>
    </w:pPr>
  </w:style>
  <w:style w:type="paragraph" w:styleId="MacroText">
    <w:name w:val="macro"/>
    <w:link w:val="MacroTextChar"/>
    <w:rsid w:val="00FA17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A173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A173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A173C"/>
    <w:pPr>
      <w:ind w:left="283" w:hanging="283"/>
    </w:pPr>
  </w:style>
  <w:style w:type="paragraph" w:styleId="ListBullet">
    <w:name w:val="List Bullet"/>
    <w:basedOn w:val="Normal"/>
    <w:autoRedefine/>
    <w:rsid w:val="00FA173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A173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A173C"/>
    <w:pPr>
      <w:ind w:left="566" w:hanging="283"/>
    </w:pPr>
  </w:style>
  <w:style w:type="paragraph" w:styleId="List3">
    <w:name w:val="List 3"/>
    <w:basedOn w:val="Normal"/>
    <w:rsid w:val="00FA173C"/>
    <w:pPr>
      <w:ind w:left="849" w:hanging="283"/>
    </w:pPr>
  </w:style>
  <w:style w:type="paragraph" w:styleId="List4">
    <w:name w:val="List 4"/>
    <w:basedOn w:val="Normal"/>
    <w:rsid w:val="00FA173C"/>
    <w:pPr>
      <w:ind w:left="1132" w:hanging="283"/>
    </w:pPr>
  </w:style>
  <w:style w:type="paragraph" w:styleId="List5">
    <w:name w:val="List 5"/>
    <w:basedOn w:val="Normal"/>
    <w:rsid w:val="00FA173C"/>
    <w:pPr>
      <w:ind w:left="1415" w:hanging="283"/>
    </w:pPr>
  </w:style>
  <w:style w:type="paragraph" w:styleId="ListBullet2">
    <w:name w:val="List Bullet 2"/>
    <w:basedOn w:val="Normal"/>
    <w:autoRedefine/>
    <w:rsid w:val="00FA173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A173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A173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A173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A173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A173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A173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A173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A173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A173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A173C"/>
    <w:pPr>
      <w:ind w:left="4252"/>
    </w:pPr>
  </w:style>
  <w:style w:type="character" w:customStyle="1" w:styleId="ClosingChar">
    <w:name w:val="Closing Char"/>
    <w:basedOn w:val="DefaultParagraphFont"/>
    <w:link w:val="Closing"/>
    <w:rsid w:val="00FA173C"/>
    <w:rPr>
      <w:sz w:val="22"/>
    </w:rPr>
  </w:style>
  <w:style w:type="paragraph" w:styleId="Signature">
    <w:name w:val="Signature"/>
    <w:basedOn w:val="Normal"/>
    <w:link w:val="SignatureChar"/>
    <w:rsid w:val="00FA173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A173C"/>
    <w:rPr>
      <w:sz w:val="22"/>
    </w:rPr>
  </w:style>
  <w:style w:type="paragraph" w:styleId="BodyText">
    <w:name w:val="Body Text"/>
    <w:basedOn w:val="Normal"/>
    <w:link w:val="BodyTextChar"/>
    <w:rsid w:val="00FA173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A173C"/>
    <w:rPr>
      <w:sz w:val="22"/>
    </w:rPr>
  </w:style>
  <w:style w:type="paragraph" w:styleId="BodyTextIndent">
    <w:name w:val="Body Text Indent"/>
    <w:basedOn w:val="Normal"/>
    <w:link w:val="BodyTextIndentChar"/>
    <w:rsid w:val="00FA173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A173C"/>
    <w:rPr>
      <w:sz w:val="22"/>
    </w:rPr>
  </w:style>
  <w:style w:type="paragraph" w:styleId="ListContinue">
    <w:name w:val="List Continue"/>
    <w:basedOn w:val="Normal"/>
    <w:rsid w:val="00FA173C"/>
    <w:pPr>
      <w:spacing w:after="120"/>
      <w:ind w:left="283"/>
    </w:pPr>
  </w:style>
  <w:style w:type="paragraph" w:styleId="ListContinue2">
    <w:name w:val="List Continue 2"/>
    <w:basedOn w:val="Normal"/>
    <w:rsid w:val="00FA173C"/>
    <w:pPr>
      <w:spacing w:after="120"/>
      <w:ind w:left="566"/>
    </w:pPr>
  </w:style>
  <w:style w:type="paragraph" w:styleId="ListContinue3">
    <w:name w:val="List Continue 3"/>
    <w:basedOn w:val="Normal"/>
    <w:rsid w:val="00FA173C"/>
    <w:pPr>
      <w:spacing w:after="120"/>
      <w:ind w:left="849"/>
    </w:pPr>
  </w:style>
  <w:style w:type="paragraph" w:styleId="ListContinue4">
    <w:name w:val="List Continue 4"/>
    <w:basedOn w:val="Normal"/>
    <w:rsid w:val="00FA173C"/>
    <w:pPr>
      <w:spacing w:after="120"/>
      <w:ind w:left="1132"/>
    </w:pPr>
  </w:style>
  <w:style w:type="paragraph" w:styleId="ListContinue5">
    <w:name w:val="List Continue 5"/>
    <w:basedOn w:val="Normal"/>
    <w:rsid w:val="00FA173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A17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A173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A173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A173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A173C"/>
  </w:style>
  <w:style w:type="character" w:customStyle="1" w:styleId="SalutationChar">
    <w:name w:val="Salutation Char"/>
    <w:basedOn w:val="DefaultParagraphFont"/>
    <w:link w:val="Salutation"/>
    <w:rsid w:val="00FA173C"/>
    <w:rPr>
      <w:sz w:val="22"/>
    </w:rPr>
  </w:style>
  <w:style w:type="paragraph" w:styleId="Date">
    <w:name w:val="Date"/>
    <w:basedOn w:val="Normal"/>
    <w:next w:val="Normal"/>
    <w:link w:val="DateChar"/>
    <w:rsid w:val="00FA173C"/>
  </w:style>
  <w:style w:type="character" w:customStyle="1" w:styleId="DateChar">
    <w:name w:val="Date Char"/>
    <w:basedOn w:val="DefaultParagraphFont"/>
    <w:link w:val="Date"/>
    <w:rsid w:val="00FA173C"/>
    <w:rPr>
      <w:sz w:val="22"/>
    </w:rPr>
  </w:style>
  <w:style w:type="paragraph" w:styleId="BodyTextFirstIndent">
    <w:name w:val="Body Text First Indent"/>
    <w:basedOn w:val="BodyText"/>
    <w:link w:val="BodyTextFirstIndentChar"/>
    <w:rsid w:val="00FA173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A173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A173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A173C"/>
    <w:rPr>
      <w:sz w:val="22"/>
    </w:rPr>
  </w:style>
  <w:style w:type="paragraph" w:styleId="BodyText2">
    <w:name w:val="Body Text 2"/>
    <w:basedOn w:val="Normal"/>
    <w:link w:val="BodyText2Char"/>
    <w:rsid w:val="00FA17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A173C"/>
    <w:rPr>
      <w:sz w:val="22"/>
    </w:rPr>
  </w:style>
  <w:style w:type="paragraph" w:styleId="BodyText3">
    <w:name w:val="Body Text 3"/>
    <w:basedOn w:val="Normal"/>
    <w:link w:val="BodyText3Char"/>
    <w:rsid w:val="00FA17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A173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A173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A173C"/>
    <w:rPr>
      <w:sz w:val="22"/>
    </w:rPr>
  </w:style>
  <w:style w:type="paragraph" w:styleId="BodyTextIndent3">
    <w:name w:val="Body Text Indent 3"/>
    <w:basedOn w:val="Normal"/>
    <w:link w:val="BodyTextIndent3Char"/>
    <w:rsid w:val="00FA173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A173C"/>
    <w:rPr>
      <w:sz w:val="16"/>
      <w:szCs w:val="16"/>
    </w:rPr>
  </w:style>
  <w:style w:type="paragraph" w:styleId="BlockText">
    <w:name w:val="Block Text"/>
    <w:basedOn w:val="Normal"/>
    <w:rsid w:val="00FA173C"/>
    <w:pPr>
      <w:spacing w:after="120"/>
      <w:ind w:left="1440" w:right="1440"/>
    </w:pPr>
  </w:style>
  <w:style w:type="character" w:styleId="Hyperlink">
    <w:name w:val="Hyperlink"/>
    <w:basedOn w:val="DefaultParagraphFont"/>
    <w:rsid w:val="00FA173C"/>
    <w:rPr>
      <w:color w:val="0000FF"/>
      <w:u w:val="single"/>
    </w:rPr>
  </w:style>
  <w:style w:type="character" w:styleId="FollowedHyperlink">
    <w:name w:val="FollowedHyperlink"/>
    <w:basedOn w:val="DefaultParagraphFont"/>
    <w:rsid w:val="00FA173C"/>
    <w:rPr>
      <w:color w:val="800080"/>
      <w:u w:val="single"/>
    </w:rPr>
  </w:style>
  <w:style w:type="character" w:styleId="Strong">
    <w:name w:val="Strong"/>
    <w:basedOn w:val="DefaultParagraphFont"/>
    <w:qFormat/>
    <w:rsid w:val="00FA173C"/>
    <w:rPr>
      <w:b/>
      <w:bCs/>
    </w:rPr>
  </w:style>
  <w:style w:type="character" w:styleId="Emphasis">
    <w:name w:val="Emphasis"/>
    <w:basedOn w:val="DefaultParagraphFont"/>
    <w:qFormat/>
    <w:rsid w:val="00FA173C"/>
    <w:rPr>
      <w:i/>
      <w:iCs/>
    </w:rPr>
  </w:style>
  <w:style w:type="paragraph" w:styleId="DocumentMap">
    <w:name w:val="Document Map"/>
    <w:basedOn w:val="Normal"/>
    <w:link w:val="DocumentMapChar"/>
    <w:rsid w:val="00FA173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A173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A173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A173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A173C"/>
  </w:style>
  <w:style w:type="character" w:customStyle="1" w:styleId="E-mailSignatureChar">
    <w:name w:val="E-mail Signature Char"/>
    <w:basedOn w:val="DefaultParagraphFont"/>
    <w:link w:val="E-mailSignature"/>
    <w:rsid w:val="00FA173C"/>
    <w:rPr>
      <w:sz w:val="22"/>
    </w:rPr>
  </w:style>
  <w:style w:type="paragraph" w:styleId="NormalWeb">
    <w:name w:val="Normal (Web)"/>
    <w:basedOn w:val="Normal"/>
    <w:rsid w:val="00FA173C"/>
  </w:style>
  <w:style w:type="character" w:styleId="HTMLAcronym">
    <w:name w:val="HTML Acronym"/>
    <w:basedOn w:val="DefaultParagraphFont"/>
    <w:rsid w:val="00FA173C"/>
  </w:style>
  <w:style w:type="paragraph" w:styleId="HTMLAddress">
    <w:name w:val="HTML Address"/>
    <w:basedOn w:val="Normal"/>
    <w:link w:val="HTMLAddressChar"/>
    <w:rsid w:val="00FA173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A173C"/>
    <w:rPr>
      <w:i/>
      <w:iCs/>
      <w:sz w:val="22"/>
    </w:rPr>
  </w:style>
  <w:style w:type="character" w:styleId="HTMLCite">
    <w:name w:val="HTML Cite"/>
    <w:basedOn w:val="DefaultParagraphFont"/>
    <w:rsid w:val="00FA173C"/>
    <w:rPr>
      <w:i/>
      <w:iCs/>
    </w:rPr>
  </w:style>
  <w:style w:type="character" w:styleId="HTMLCode">
    <w:name w:val="HTML Code"/>
    <w:basedOn w:val="DefaultParagraphFont"/>
    <w:rsid w:val="00FA173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A173C"/>
    <w:rPr>
      <w:i/>
      <w:iCs/>
    </w:rPr>
  </w:style>
  <w:style w:type="character" w:styleId="HTMLKeyboard">
    <w:name w:val="HTML Keyboard"/>
    <w:basedOn w:val="DefaultParagraphFont"/>
    <w:rsid w:val="00FA173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A173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A173C"/>
    <w:rPr>
      <w:rFonts w:ascii="Courier New" w:hAnsi="Courier New" w:cs="Courier New"/>
    </w:rPr>
  </w:style>
  <w:style w:type="character" w:styleId="HTMLSample">
    <w:name w:val="HTML Sample"/>
    <w:basedOn w:val="DefaultParagraphFont"/>
    <w:rsid w:val="00FA173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A173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A173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A17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173C"/>
    <w:rPr>
      <w:b/>
      <w:bCs/>
    </w:rPr>
  </w:style>
  <w:style w:type="numbering" w:styleId="1ai">
    <w:name w:val="Outline List 1"/>
    <w:basedOn w:val="NoList"/>
    <w:rsid w:val="00FA173C"/>
    <w:pPr>
      <w:numPr>
        <w:numId w:val="14"/>
      </w:numPr>
    </w:pPr>
  </w:style>
  <w:style w:type="numbering" w:styleId="111111">
    <w:name w:val="Outline List 2"/>
    <w:basedOn w:val="NoList"/>
    <w:rsid w:val="00FA173C"/>
    <w:pPr>
      <w:numPr>
        <w:numId w:val="15"/>
      </w:numPr>
    </w:pPr>
  </w:style>
  <w:style w:type="numbering" w:styleId="ArticleSection">
    <w:name w:val="Outline List 3"/>
    <w:basedOn w:val="NoList"/>
    <w:rsid w:val="00FA173C"/>
    <w:pPr>
      <w:numPr>
        <w:numId w:val="17"/>
      </w:numPr>
    </w:pPr>
  </w:style>
  <w:style w:type="table" w:styleId="TableSimple1">
    <w:name w:val="Table Simple 1"/>
    <w:basedOn w:val="TableNormal"/>
    <w:rsid w:val="00FA173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A173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A173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A173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A173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A173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A173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A173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A173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A173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A173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A173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A173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A173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A173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A173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A173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A173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A173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A173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A173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A173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A173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A173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A173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A173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A173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A173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A173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A173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A173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A173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A173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A173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A173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A173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A173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A173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A173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A173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A173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A173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A173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A173C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750</Words>
  <Characters>3701</Characters>
  <Application>Microsoft Office Word</Application>
  <DocSecurity>0</DocSecurity>
  <PresentationFormat/>
  <Lines>308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2021-08-30T23:10:00Z</cp:lastPrinted>
  <dcterms:created xsi:type="dcterms:W3CDTF">2021-11-15T01:57:00Z</dcterms:created>
  <dcterms:modified xsi:type="dcterms:W3CDTF">2021-11-15T01:57:00Z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Australian Education Amendment (South Australia Year 7 Schools)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11 November 2021</vt:lpwstr>
  </property>
  <property fmtid="{D5CDD505-2E9C-101B-9397-08002B2CF9AE}" pid="10" name="ID">
    <vt:lpwstr>OPC65439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11 November 2021</vt:lpwstr>
  </property>
</Properties>
</file>