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78EBD" w14:textId="77777777" w:rsidR="005E317F" w:rsidRDefault="005E317F" w:rsidP="000B75B5">
      <w:pPr>
        <w:spacing w:line="240" w:lineRule="auto"/>
        <w:rPr>
          <w:sz w:val="28"/>
        </w:rPr>
      </w:pPr>
      <w:r>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Default="005E317F" w:rsidP="000B75B5">
      <w:pPr>
        <w:spacing w:line="240" w:lineRule="auto"/>
        <w:rPr>
          <w:sz w:val="19"/>
        </w:rPr>
      </w:pPr>
    </w:p>
    <w:p w14:paraId="6EEA8391" w14:textId="10F3130D" w:rsidR="00A60204" w:rsidRPr="00C47AAE" w:rsidRDefault="006D6F37" w:rsidP="000B75B5">
      <w:pPr>
        <w:spacing w:before="240" w:line="240" w:lineRule="auto"/>
        <w:rPr>
          <w:rFonts w:ascii="Arial" w:hAnsi="Arial" w:cs="Arial"/>
          <w:b/>
          <w:sz w:val="28"/>
          <w:szCs w:val="28"/>
        </w:rPr>
      </w:pPr>
      <w:r w:rsidRPr="00C47AAE">
        <w:rPr>
          <w:rFonts w:ascii="Arial" w:hAnsi="Arial" w:cs="Arial"/>
          <w:b/>
          <w:sz w:val="28"/>
          <w:szCs w:val="28"/>
        </w:rPr>
        <w:t xml:space="preserve">PB </w:t>
      </w:r>
      <w:r w:rsidR="00BC7363" w:rsidRPr="00C47AAE">
        <w:rPr>
          <w:rFonts w:ascii="Arial" w:hAnsi="Arial" w:cs="Arial"/>
          <w:b/>
          <w:sz w:val="28"/>
          <w:szCs w:val="28"/>
        </w:rPr>
        <w:t>12</w:t>
      </w:r>
      <w:r w:rsidR="00B013D7" w:rsidRPr="00C47AAE">
        <w:rPr>
          <w:rFonts w:ascii="Arial" w:hAnsi="Arial" w:cs="Arial"/>
          <w:b/>
          <w:sz w:val="28"/>
          <w:szCs w:val="28"/>
        </w:rPr>
        <w:t>1</w:t>
      </w:r>
      <w:r w:rsidR="00A60204" w:rsidRPr="00C47AAE">
        <w:rPr>
          <w:rFonts w:ascii="Arial" w:hAnsi="Arial" w:cs="Arial"/>
          <w:b/>
          <w:sz w:val="28"/>
          <w:szCs w:val="28"/>
        </w:rPr>
        <w:t xml:space="preserve"> of 2021</w:t>
      </w:r>
    </w:p>
    <w:p w14:paraId="1EFD2C67" w14:textId="77777777" w:rsidR="001A286A" w:rsidRPr="00C47AAE" w:rsidRDefault="001A286A" w:rsidP="00631973">
      <w:pPr>
        <w:pStyle w:val="ShortT"/>
      </w:pPr>
    </w:p>
    <w:p w14:paraId="77C43999" w14:textId="111DB017" w:rsidR="00A60204" w:rsidRPr="00991164" w:rsidRDefault="00A60204" w:rsidP="00631973">
      <w:pPr>
        <w:spacing w:line="240" w:lineRule="auto"/>
        <w:rPr>
          <w:rFonts w:ascii="Arial" w:hAnsi="Arial" w:cs="Arial"/>
          <w:b/>
          <w:sz w:val="39"/>
          <w:szCs w:val="39"/>
        </w:rPr>
      </w:pPr>
      <w:r w:rsidRPr="00C47AAE">
        <w:rPr>
          <w:rFonts w:ascii="Arial" w:hAnsi="Arial" w:cs="Arial"/>
          <w:b/>
          <w:sz w:val="39"/>
          <w:szCs w:val="39"/>
        </w:rPr>
        <w:t>National Health (Highly Specialised Drugs Program) Special Arrangement Amendment (</w:t>
      </w:r>
      <w:r w:rsidR="00BC7363" w:rsidRPr="00C47AAE">
        <w:rPr>
          <w:rFonts w:ascii="Arial" w:hAnsi="Arial" w:cs="Arial"/>
          <w:b/>
          <w:sz w:val="39"/>
          <w:szCs w:val="39"/>
        </w:rPr>
        <w:t>December</w:t>
      </w:r>
      <w:r w:rsidRPr="00C47AAE">
        <w:rPr>
          <w:rFonts w:ascii="Arial" w:hAnsi="Arial" w:cs="Arial"/>
          <w:b/>
          <w:sz w:val="39"/>
          <w:szCs w:val="39"/>
        </w:rPr>
        <w:t xml:space="preserve"> Update) Instrument 2021</w:t>
      </w:r>
    </w:p>
    <w:p w14:paraId="238D8D2E" w14:textId="77777777" w:rsidR="001A286A" w:rsidRPr="00233C52" w:rsidRDefault="001A286A" w:rsidP="00631973">
      <w:pPr>
        <w:spacing w:line="240" w:lineRule="auto"/>
      </w:pPr>
    </w:p>
    <w:p w14:paraId="086DD131" w14:textId="77777777" w:rsidR="001A286A" w:rsidRPr="00233C52" w:rsidRDefault="001A286A" w:rsidP="00631973">
      <w:pPr>
        <w:spacing w:line="240" w:lineRule="auto"/>
        <w:rPr>
          <w:rFonts w:ascii="Arial" w:hAnsi="Arial" w:cs="Arial"/>
          <w:i/>
          <w:sz w:val="28"/>
          <w:szCs w:val="28"/>
        </w:rPr>
      </w:pPr>
      <w:r w:rsidRPr="00233C52">
        <w:rPr>
          <w:rFonts w:ascii="Arial" w:hAnsi="Arial" w:cs="Arial"/>
          <w:i/>
          <w:sz w:val="28"/>
          <w:szCs w:val="28"/>
        </w:rPr>
        <w:t>National Health Act 1953</w:t>
      </w:r>
    </w:p>
    <w:p w14:paraId="30980CC1" w14:textId="78C3DBC7" w:rsidR="005E317F" w:rsidRPr="00DA182D" w:rsidRDefault="005E317F" w:rsidP="00631973">
      <w:pPr>
        <w:pStyle w:val="SignCoverPageStart"/>
        <w:spacing w:before="240" w:line="240" w:lineRule="auto"/>
        <w:ind w:right="91"/>
        <w:rPr>
          <w:szCs w:val="22"/>
        </w:rPr>
      </w:pPr>
    </w:p>
    <w:p w14:paraId="70D5E97C" w14:textId="035A597C" w:rsidR="001A286A" w:rsidRPr="00AA072C" w:rsidRDefault="001A286A" w:rsidP="00631973">
      <w:pPr>
        <w:spacing w:line="240" w:lineRule="auto"/>
        <w:rPr>
          <w:b/>
        </w:rPr>
      </w:pPr>
      <w:r>
        <w:t xml:space="preserve">I, </w:t>
      </w:r>
      <w:r w:rsidR="006D6F37">
        <w:t>DAVID LAFFAN</w:t>
      </w:r>
      <w:r w:rsidRPr="00233C52">
        <w:t xml:space="preserve">, Assistant Secretary, Pharmacy Branch, Technology Assessment and Access Division, Department of Health, delegate of the </w:t>
      </w:r>
      <w:r w:rsidRPr="00233C52">
        <w:rPr>
          <w:szCs w:val="22"/>
        </w:rPr>
        <w:t xml:space="preserve">Minister for Health </w:t>
      </w:r>
      <w:r w:rsidRPr="00233C52">
        <w:t xml:space="preserve">and Aged Care, make this Instrument under subsection 100(2) of the </w:t>
      </w:r>
      <w:r w:rsidRPr="00233C52">
        <w:rPr>
          <w:i/>
        </w:rPr>
        <w:t>National Health Act 1953</w:t>
      </w:r>
      <w:r w:rsidRPr="00233C52">
        <w:t>.</w:t>
      </w:r>
    </w:p>
    <w:p w14:paraId="542E1E0E" w14:textId="41FC4649" w:rsidR="005E317F" w:rsidRPr="00001A63" w:rsidRDefault="001A286A" w:rsidP="00631973">
      <w:pPr>
        <w:keepNext/>
        <w:spacing w:before="300" w:line="240" w:lineRule="auto"/>
        <w:ind w:right="397"/>
        <w:jc w:val="both"/>
        <w:rPr>
          <w:szCs w:val="22"/>
        </w:rPr>
      </w:pPr>
      <w:r>
        <w:rPr>
          <w:szCs w:val="22"/>
        </w:rPr>
        <w:t>Date</w:t>
      </w:r>
      <w:r>
        <w:rPr>
          <w:szCs w:val="22"/>
        </w:rPr>
        <w:tab/>
      </w:r>
      <w:r w:rsidR="00237C18">
        <w:rPr>
          <w:szCs w:val="22"/>
        </w:rPr>
        <w:t xml:space="preserve">29 November </w:t>
      </w:r>
      <w:r w:rsidR="00184BEE">
        <w:rPr>
          <w:szCs w:val="22"/>
        </w:rPr>
        <w:t>2021</w:t>
      </w:r>
    </w:p>
    <w:p w14:paraId="37B85D1C" w14:textId="77777777" w:rsidR="001A286A" w:rsidRDefault="001A286A" w:rsidP="00631973">
      <w:pPr>
        <w:spacing w:line="240" w:lineRule="auto"/>
        <w:rPr>
          <w:b/>
        </w:rPr>
      </w:pPr>
    </w:p>
    <w:p w14:paraId="357C7C44" w14:textId="77777777" w:rsidR="001A286A" w:rsidRDefault="001A286A" w:rsidP="00631973">
      <w:pPr>
        <w:spacing w:line="240" w:lineRule="auto"/>
        <w:rPr>
          <w:b/>
        </w:rPr>
      </w:pPr>
    </w:p>
    <w:p w14:paraId="466E3961" w14:textId="77777777" w:rsidR="001A286A" w:rsidRDefault="001A286A" w:rsidP="00631973">
      <w:pPr>
        <w:spacing w:line="240" w:lineRule="auto"/>
        <w:rPr>
          <w:b/>
        </w:rPr>
      </w:pPr>
    </w:p>
    <w:p w14:paraId="360FE310" w14:textId="77777777" w:rsidR="001A286A" w:rsidRDefault="001A286A" w:rsidP="00631973">
      <w:pPr>
        <w:spacing w:line="240" w:lineRule="auto"/>
        <w:rPr>
          <w:b/>
        </w:rPr>
      </w:pPr>
    </w:p>
    <w:p w14:paraId="35C4D983" w14:textId="77777777" w:rsidR="001A286A" w:rsidRDefault="001A286A" w:rsidP="00631973">
      <w:pPr>
        <w:spacing w:line="240" w:lineRule="auto"/>
        <w:rPr>
          <w:b/>
        </w:rPr>
      </w:pPr>
    </w:p>
    <w:p w14:paraId="38D8B5B0" w14:textId="459DF5D7" w:rsidR="001A286A" w:rsidRDefault="001A286A" w:rsidP="00631973">
      <w:pPr>
        <w:spacing w:line="240" w:lineRule="auto"/>
        <w:rPr>
          <w:b/>
        </w:rPr>
      </w:pPr>
    </w:p>
    <w:p w14:paraId="57ED22E7" w14:textId="3F60E40A" w:rsidR="006D6F37" w:rsidRDefault="006D6F37" w:rsidP="00631973">
      <w:pPr>
        <w:spacing w:line="240" w:lineRule="auto"/>
        <w:rPr>
          <w:b/>
        </w:rPr>
      </w:pPr>
    </w:p>
    <w:p w14:paraId="569355DE" w14:textId="6D51F931" w:rsidR="006D6F37" w:rsidRDefault="006D6F37" w:rsidP="00631973">
      <w:pPr>
        <w:spacing w:line="240" w:lineRule="auto"/>
        <w:rPr>
          <w:b/>
        </w:rPr>
      </w:pPr>
    </w:p>
    <w:p w14:paraId="7CD1BAF1" w14:textId="14FDB05B" w:rsidR="006D6F37" w:rsidRDefault="006D6F37" w:rsidP="00631973">
      <w:pPr>
        <w:spacing w:line="240" w:lineRule="auto"/>
        <w:rPr>
          <w:b/>
        </w:rPr>
      </w:pPr>
    </w:p>
    <w:p w14:paraId="63634FD3" w14:textId="77777777" w:rsidR="006D6F37" w:rsidRDefault="006D6F37" w:rsidP="00631973">
      <w:pPr>
        <w:spacing w:line="240" w:lineRule="auto"/>
        <w:rPr>
          <w:b/>
        </w:rPr>
      </w:pPr>
    </w:p>
    <w:p w14:paraId="75797808" w14:textId="77777777" w:rsidR="001A286A" w:rsidRDefault="001A286A" w:rsidP="00631973">
      <w:pPr>
        <w:spacing w:line="240" w:lineRule="auto"/>
        <w:rPr>
          <w:b/>
        </w:rPr>
      </w:pPr>
    </w:p>
    <w:p w14:paraId="2FFEF48B" w14:textId="2BC71CF8" w:rsidR="001A286A" w:rsidRDefault="006D6F37" w:rsidP="00631973">
      <w:pPr>
        <w:spacing w:line="240" w:lineRule="auto"/>
        <w:rPr>
          <w:b/>
        </w:rPr>
      </w:pPr>
      <w:r>
        <w:rPr>
          <w:b/>
        </w:rPr>
        <w:t>DAVID LAFFAN</w:t>
      </w:r>
    </w:p>
    <w:p w14:paraId="62F835EF" w14:textId="27148BF2" w:rsidR="001A286A" w:rsidRPr="00233C52" w:rsidRDefault="001A286A" w:rsidP="00631973">
      <w:pPr>
        <w:spacing w:line="240" w:lineRule="auto"/>
      </w:pPr>
      <w:r w:rsidRPr="00233C52">
        <w:t>Assistant Secretary</w:t>
      </w:r>
    </w:p>
    <w:p w14:paraId="673A0FED" w14:textId="77777777" w:rsidR="001A286A" w:rsidRPr="00233C52" w:rsidRDefault="001A286A" w:rsidP="00631973">
      <w:pPr>
        <w:spacing w:line="240" w:lineRule="auto"/>
      </w:pPr>
      <w:r w:rsidRPr="00233C52">
        <w:t>Pharmacy Branch</w:t>
      </w:r>
    </w:p>
    <w:p w14:paraId="3981EBD6" w14:textId="77777777" w:rsidR="001A286A" w:rsidRPr="00233C52" w:rsidRDefault="001A286A" w:rsidP="00631973">
      <w:pPr>
        <w:spacing w:line="240" w:lineRule="auto"/>
      </w:pPr>
      <w:r w:rsidRPr="00233C52">
        <w:t>Technology Assessment and Access Division</w:t>
      </w:r>
    </w:p>
    <w:p w14:paraId="48414A6E" w14:textId="77777777" w:rsidR="001A286A" w:rsidRPr="00233C52" w:rsidRDefault="001A286A" w:rsidP="00631973">
      <w:pPr>
        <w:spacing w:line="240" w:lineRule="auto"/>
      </w:pPr>
      <w:r w:rsidRPr="00233C52">
        <w:t>Department of Health</w:t>
      </w:r>
    </w:p>
    <w:p w14:paraId="2FDCD724" w14:textId="54232FE7" w:rsidR="005E317F" w:rsidRPr="000D3FB9" w:rsidRDefault="005E317F" w:rsidP="00631973">
      <w:pPr>
        <w:pStyle w:val="SignCoverPageEnd"/>
        <w:spacing w:line="240" w:lineRule="auto"/>
        <w:ind w:right="91"/>
        <w:rPr>
          <w:sz w:val="22"/>
        </w:rPr>
      </w:pPr>
    </w:p>
    <w:p w14:paraId="55F2CD66" w14:textId="77777777" w:rsidR="000B75B5" w:rsidRDefault="000B75B5" w:rsidP="00631973">
      <w:pPr>
        <w:spacing w:line="240" w:lineRule="auto"/>
      </w:pPr>
    </w:p>
    <w:p w14:paraId="297B73B7" w14:textId="5E49F2C1" w:rsidR="000B75B5" w:rsidRDefault="000B75B5" w:rsidP="00631973">
      <w:pPr>
        <w:spacing w:line="240" w:lineRule="auto"/>
        <w:sectPr w:rsidR="000B75B5"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Default="00B20990" w:rsidP="00631973">
      <w:pPr>
        <w:spacing w:line="240" w:lineRule="auto"/>
        <w:outlineLvl w:val="0"/>
        <w:rPr>
          <w:sz w:val="36"/>
        </w:rPr>
      </w:pPr>
      <w:r w:rsidRPr="007A1328">
        <w:rPr>
          <w:sz w:val="36"/>
        </w:rPr>
        <w:lastRenderedPageBreak/>
        <w:t>Contents</w:t>
      </w:r>
    </w:p>
    <w:bookmarkStart w:id="0" w:name="BKCheck15B_2"/>
    <w:bookmarkEnd w:id="0"/>
    <w:p w14:paraId="7377910A" w14:textId="63267D37" w:rsidR="005E317F" w:rsidRDefault="00B20990" w:rsidP="00631973">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5E317F">
        <w:rPr>
          <w:noProof/>
        </w:rPr>
        <w:t>1</w:t>
      </w:r>
      <w:r w:rsidR="005E317F">
        <w:rPr>
          <w:noProof/>
        </w:rPr>
        <w:tab/>
        <w:t>Name</w:t>
      </w:r>
      <w:r w:rsidR="005E317F" w:rsidRPr="005E317F">
        <w:rPr>
          <w:noProof/>
          <w:sz w:val="20"/>
        </w:rPr>
        <w:tab/>
      </w:r>
      <w:r w:rsidR="005E317F" w:rsidRPr="005E317F">
        <w:rPr>
          <w:noProof/>
          <w:sz w:val="20"/>
        </w:rPr>
        <w:fldChar w:fldCharType="begin"/>
      </w:r>
      <w:r w:rsidR="005E317F" w:rsidRPr="005E317F">
        <w:rPr>
          <w:noProof/>
          <w:sz w:val="20"/>
        </w:rPr>
        <w:instrText xml:space="preserve"> PAGEREF _Toc478567687 \h </w:instrText>
      </w:r>
      <w:r w:rsidR="005E317F" w:rsidRPr="005E317F">
        <w:rPr>
          <w:noProof/>
          <w:sz w:val="20"/>
        </w:rPr>
      </w:r>
      <w:r w:rsidR="005E317F" w:rsidRPr="005E317F">
        <w:rPr>
          <w:noProof/>
          <w:sz w:val="20"/>
        </w:rPr>
        <w:fldChar w:fldCharType="separate"/>
      </w:r>
      <w:r w:rsidR="00D73CAE">
        <w:rPr>
          <w:noProof/>
          <w:sz w:val="20"/>
        </w:rPr>
        <w:t>1</w:t>
      </w:r>
      <w:r w:rsidR="005E317F" w:rsidRPr="005E317F">
        <w:rPr>
          <w:noProof/>
          <w:sz w:val="20"/>
        </w:rPr>
        <w:fldChar w:fldCharType="end"/>
      </w:r>
    </w:p>
    <w:p w14:paraId="4D04226C" w14:textId="1A92A086" w:rsidR="005E317F" w:rsidRDefault="005E317F" w:rsidP="00631973">
      <w:pPr>
        <w:pStyle w:val="TOC5"/>
        <w:rPr>
          <w:rFonts w:asciiTheme="minorHAnsi" w:eastAsiaTheme="minorEastAsia" w:hAnsiTheme="minorHAnsi" w:cstheme="minorBidi"/>
          <w:noProof/>
          <w:kern w:val="0"/>
          <w:sz w:val="22"/>
          <w:szCs w:val="22"/>
        </w:rPr>
      </w:pPr>
      <w:r>
        <w:rPr>
          <w:noProof/>
        </w:rPr>
        <w:t>2</w:t>
      </w:r>
      <w:r>
        <w:rPr>
          <w:noProof/>
        </w:rPr>
        <w:tab/>
        <w:t>Commencement</w:t>
      </w:r>
      <w:r w:rsidRPr="005E317F">
        <w:rPr>
          <w:noProof/>
          <w:sz w:val="20"/>
        </w:rPr>
        <w:tab/>
      </w:r>
      <w:r w:rsidRPr="005E317F">
        <w:rPr>
          <w:noProof/>
          <w:sz w:val="20"/>
        </w:rPr>
        <w:fldChar w:fldCharType="begin"/>
      </w:r>
      <w:r w:rsidRPr="005E317F">
        <w:rPr>
          <w:noProof/>
          <w:sz w:val="20"/>
        </w:rPr>
        <w:instrText xml:space="preserve"> PAGEREF _Toc478567688 \h </w:instrText>
      </w:r>
      <w:r w:rsidRPr="005E317F">
        <w:rPr>
          <w:noProof/>
          <w:sz w:val="20"/>
        </w:rPr>
      </w:r>
      <w:r w:rsidRPr="005E317F">
        <w:rPr>
          <w:noProof/>
          <w:sz w:val="20"/>
        </w:rPr>
        <w:fldChar w:fldCharType="separate"/>
      </w:r>
      <w:r w:rsidR="00D73CAE">
        <w:rPr>
          <w:noProof/>
          <w:sz w:val="20"/>
        </w:rPr>
        <w:t>1</w:t>
      </w:r>
      <w:r w:rsidRPr="005E317F">
        <w:rPr>
          <w:noProof/>
          <w:sz w:val="20"/>
        </w:rPr>
        <w:fldChar w:fldCharType="end"/>
      </w:r>
    </w:p>
    <w:p w14:paraId="32A95F2E" w14:textId="51C2AE81" w:rsidR="005E317F" w:rsidRDefault="005E317F" w:rsidP="00631973">
      <w:pPr>
        <w:pStyle w:val="TOC5"/>
        <w:rPr>
          <w:rFonts w:asciiTheme="minorHAnsi" w:eastAsiaTheme="minorEastAsia" w:hAnsiTheme="minorHAnsi" w:cstheme="minorBidi"/>
          <w:noProof/>
          <w:kern w:val="0"/>
          <w:sz w:val="22"/>
          <w:szCs w:val="22"/>
        </w:rPr>
      </w:pPr>
      <w:r>
        <w:rPr>
          <w:noProof/>
        </w:rPr>
        <w:t>3</w:t>
      </w:r>
      <w:r>
        <w:rPr>
          <w:noProof/>
        </w:rPr>
        <w:tab/>
        <w:t>Authority</w:t>
      </w:r>
      <w:r w:rsidRPr="005E317F">
        <w:rPr>
          <w:noProof/>
          <w:sz w:val="20"/>
        </w:rPr>
        <w:tab/>
      </w:r>
      <w:r w:rsidRPr="005E317F">
        <w:rPr>
          <w:noProof/>
          <w:sz w:val="20"/>
        </w:rPr>
        <w:fldChar w:fldCharType="begin"/>
      </w:r>
      <w:r w:rsidRPr="005E317F">
        <w:rPr>
          <w:noProof/>
          <w:sz w:val="20"/>
        </w:rPr>
        <w:instrText xml:space="preserve"> PAGEREF _Toc478567689 \h </w:instrText>
      </w:r>
      <w:r w:rsidRPr="005E317F">
        <w:rPr>
          <w:noProof/>
          <w:sz w:val="20"/>
        </w:rPr>
      </w:r>
      <w:r w:rsidRPr="005E317F">
        <w:rPr>
          <w:noProof/>
          <w:sz w:val="20"/>
        </w:rPr>
        <w:fldChar w:fldCharType="separate"/>
      </w:r>
      <w:r w:rsidR="00D73CAE">
        <w:rPr>
          <w:noProof/>
          <w:sz w:val="20"/>
        </w:rPr>
        <w:t>1</w:t>
      </w:r>
      <w:r w:rsidRPr="005E317F">
        <w:rPr>
          <w:noProof/>
          <w:sz w:val="20"/>
        </w:rPr>
        <w:fldChar w:fldCharType="end"/>
      </w:r>
    </w:p>
    <w:p w14:paraId="26B5284D" w14:textId="7A988396" w:rsidR="005E317F" w:rsidRDefault="005E317F" w:rsidP="00631973">
      <w:pPr>
        <w:pStyle w:val="TOC5"/>
        <w:rPr>
          <w:rFonts w:asciiTheme="minorHAnsi" w:eastAsiaTheme="minorEastAsia" w:hAnsiTheme="minorHAnsi" w:cstheme="minorBidi"/>
          <w:noProof/>
          <w:kern w:val="0"/>
          <w:sz w:val="22"/>
          <w:szCs w:val="22"/>
        </w:rPr>
      </w:pPr>
      <w:r>
        <w:rPr>
          <w:noProof/>
        </w:rPr>
        <w:t>4</w:t>
      </w:r>
      <w:r>
        <w:rPr>
          <w:noProof/>
        </w:rPr>
        <w:tab/>
        <w:t>Schedules</w:t>
      </w:r>
      <w:r w:rsidRPr="005E317F">
        <w:rPr>
          <w:noProof/>
          <w:sz w:val="20"/>
        </w:rPr>
        <w:tab/>
      </w:r>
      <w:r w:rsidRPr="005E317F">
        <w:rPr>
          <w:noProof/>
          <w:sz w:val="20"/>
        </w:rPr>
        <w:fldChar w:fldCharType="begin"/>
      </w:r>
      <w:r w:rsidRPr="005E317F">
        <w:rPr>
          <w:noProof/>
          <w:sz w:val="20"/>
        </w:rPr>
        <w:instrText xml:space="preserve"> PAGEREF _Toc478567690 \h </w:instrText>
      </w:r>
      <w:r w:rsidRPr="005E317F">
        <w:rPr>
          <w:noProof/>
          <w:sz w:val="20"/>
        </w:rPr>
      </w:r>
      <w:r w:rsidRPr="005E317F">
        <w:rPr>
          <w:noProof/>
          <w:sz w:val="20"/>
        </w:rPr>
        <w:fldChar w:fldCharType="separate"/>
      </w:r>
      <w:r w:rsidR="00D73CAE">
        <w:rPr>
          <w:noProof/>
          <w:sz w:val="20"/>
        </w:rPr>
        <w:t>1</w:t>
      </w:r>
      <w:r w:rsidRPr="005E317F">
        <w:rPr>
          <w:noProof/>
          <w:sz w:val="20"/>
        </w:rPr>
        <w:fldChar w:fldCharType="end"/>
      </w:r>
    </w:p>
    <w:p w14:paraId="0ED7DB7B" w14:textId="5129DC2B" w:rsidR="005E317F" w:rsidRDefault="005E317F" w:rsidP="00631973">
      <w:pPr>
        <w:pStyle w:val="TOC6"/>
        <w:rPr>
          <w:rFonts w:asciiTheme="minorHAnsi" w:eastAsiaTheme="minorEastAsia" w:hAnsiTheme="minorHAnsi" w:cstheme="minorBidi"/>
          <w:b w:val="0"/>
          <w:noProof/>
          <w:kern w:val="0"/>
          <w:sz w:val="22"/>
          <w:szCs w:val="22"/>
        </w:rPr>
      </w:pPr>
      <w:r>
        <w:rPr>
          <w:noProof/>
        </w:rPr>
        <w:t>Schedule</w:t>
      </w:r>
      <w:r w:rsidR="000B75B5">
        <w:rPr>
          <w:noProof/>
        </w:rPr>
        <w:t xml:space="preserve"> </w:t>
      </w:r>
      <w:r>
        <w:rPr>
          <w:noProof/>
        </w:rPr>
        <w:t>1—Amendments</w:t>
      </w:r>
      <w:r w:rsidRPr="005E317F">
        <w:rPr>
          <w:b w:val="0"/>
          <w:noProof/>
          <w:sz w:val="20"/>
        </w:rPr>
        <w:tab/>
      </w:r>
      <w:r w:rsidRPr="005E317F">
        <w:rPr>
          <w:b w:val="0"/>
          <w:noProof/>
          <w:sz w:val="20"/>
        </w:rPr>
        <w:fldChar w:fldCharType="begin"/>
      </w:r>
      <w:r w:rsidRPr="005E317F">
        <w:rPr>
          <w:b w:val="0"/>
          <w:noProof/>
          <w:sz w:val="20"/>
        </w:rPr>
        <w:instrText xml:space="preserve"> PAGEREF _Toc478567691 \h </w:instrText>
      </w:r>
      <w:r w:rsidRPr="005E317F">
        <w:rPr>
          <w:b w:val="0"/>
          <w:noProof/>
          <w:sz w:val="20"/>
        </w:rPr>
      </w:r>
      <w:r w:rsidRPr="005E317F">
        <w:rPr>
          <w:b w:val="0"/>
          <w:noProof/>
          <w:sz w:val="20"/>
        </w:rPr>
        <w:fldChar w:fldCharType="separate"/>
      </w:r>
      <w:r w:rsidR="00D73CAE">
        <w:rPr>
          <w:b w:val="0"/>
          <w:noProof/>
          <w:sz w:val="20"/>
        </w:rPr>
        <w:t>2</w:t>
      </w:r>
      <w:r w:rsidRPr="005E317F">
        <w:rPr>
          <w:b w:val="0"/>
          <w:noProof/>
          <w:sz w:val="20"/>
        </w:rPr>
        <w:fldChar w:fldCharType="end"/>
      </w:r>
    </w:p>
    <w:p w14:paraId="0A0BB86E" w14:textId="719FC24C" w:rsidR="005E317F" w:rsidRDefault="00A60204" w:rsidP="00631973">
      <w:pPr>
        <w:pStyle w:val="TOC9"/>
        <w:rPr>
          <w:rFonts w:asciiTheme="minorHAnsi" w:eastAsiaTheme="minorEastAsia" w:hAnsiTheme="minorHAnsi" w:cstheme="minorBidi"/>
          <w:i w:val="0"/>
          <w:noProof/>
          <w:kern w:val="0"/>
          <w:sz w:val="22"/>
          <w:szCs w:val="22"/>
        </w:rPr>
      </w:pPr>
      <w:r w:rsidRPr="00177C1C">
        <w:t>National Health (Highly Specialised Drugs Program) Special Arrangement 2021</w:t>
      </w:r>
      <w:r>
        <w:br/>
      </w:r>
      <w:r w:rsidRPr="00177C1C">
        <w:t>(PB 27 of 2021)</w:t>
      </w:r>
      <w:r w:rsidR="005E317F" w:rsidRPr="005E317F">
        <w:rPr>
          <w:i w:val="0"/>
          <w:noProof/>
        </w:rPr>
        <w:tab/>
      </w:r>
      <w:r w:rsidR="006331CB">
        <w:rPr>
          <w:i w:val="0"/>
          <w:noProof/>
        </w:rPr>
        <w:t>2</w:t>
      </w:r>
    </w:p>
    <w:p w14:paraId="5B851D38" w14:textId="6FD219C0" w:rsidR="005E317F" w:rsidRDefault="005E317F" w:rsidP="00631973">
      <w:pPr>
        <w:pStyle w:val="TOC9"/>
        <w:ind w:left="0"/>
        <w:rPr>
          <w:rFonts w:asciiTheme="minorHAnsi" w:eastAsiaTheme="minorEastAsia" w:hAnsiTheme="minorHAnsi" w:cstheme="minorBidi"/>
          <w:i w:val="0"/>
          <w:noProof/>
          <w:kern w:val="0"/>
          <w:sz w:val="22"/>
          <w:szCs w:val="22"/>
        </w:rPr>
      </w:pPr>
    </w:p>
    <w:p w14:paraId="1CBECAB5" w14:textId="77777777" w:rsidR="00B20990" w:rsidRDefault="00B20990" w:rsidP="00631973">
      <w:pPr>
        <w:spacing w:line="240" w:lineRule="auto"/>
      </w:pPr>
      <w:r w:rsidRPr="005E317F">
        <w:rPr>
          <w:rFonts w:cs="Times New Roman"/>
          <w:sz w:val="20"/>
        </w:rPr>
        <w:fldChar w:fldCharType="end"/>
      </w:r>
    </w:p>
    <w:p w14:paraId="5E7341AB" w14:textId="77777777" w:rsidR="00B20990" w:rsidRDefault="00B20990" w:rsidP="00631973">
      <w:pPr>
        <w:spacing w:line="240" w:lineRule="auto"/>
      </w:pPr>
    </w:p>
    <w:p w14:paraId="2C1CCB12" w14:textId="77777777" w:rsidR="00E32692" w:rsidRDefault="00E32692" w:rsidP="00631973">
      <w:pPr>
        <w:spacing w:line="240" w:lineRule="auto"/>
        <w:sectPr w:rsidR="00E32692"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9C2562" w:rsidRDefault="005E317F" w:rsidP="00323E14">
      <w:pPr>
        <w:pStyle w:val="ActHead5"/>
        <w:numPr>
          <w:ilvl w:val="0"/>
          <w:numId w:val="4"/>
        </w:numPr>
        <w:ind w:left="284" w:hanging="284"/>
      </w:pPr>
      <w:bookmarkStart w:id="1" w:name="_Toc478567687"/>
      <w:r w:rsidRPr="009C2562">
        <w:lastRenderedPageBreak/>
        <w:t>Name</w:t>
      </w:r>
      <w:bookmarkEnd w:id="1"/>
    </w:p>
    <w:p w14:paraId="77205F69" w14:textId="0368D9B1" w:rsidR="005E317F" w:rsidRPr="00C47AAE" w:rsidRDefault="005E317F" w:rsidP="00323E14">
      <w:pPr>
        <w:pStyle w:val="subsection"/>
        <w:numPr>
          <w:ilvl w:val="0"/>
          <w:numId w:val="3"/>
        </w:numPr>
        <w:tabs>
          <w:tab w:val="clear" w:pos="1021"/>
        </w:tabs>
        <w:ind w:left="1134" w:hanging="567"/>
      </w:pPr>
      <w:r w:rsidRPr="009C2562">
        <w:t xml:space="preserve">This </w:t>
      </w:r>
      <w:r w:rsidRPr="00C47AAE">
        <w:t xml:space="preserve">instrument is the </w:t>
      </w:r>
      <w:bookmarkStart w:id="2" w:name="BKCheck15B_3"/>
      <w:bookmarkEnd w:id="2"/>
      <w:r w:rsidR="00A60204" w:rsidRPr="00C47AAE">
        <w:rPr>
          <w:i/>
        </w:rPr>
        <w:t>National Health (Highly Specialised Drugs Program) Special Arrangement Amendment (</w:t>
      </w:r>
      <w:r w:rsidR="00BC7363" w:rsidRPr="00C47AAE">
        <w:rPr>
          <w:i/>
        </w:rPr>
        <w:t>December</w:t>
      </w:r>
      <w:r w:rsidR="00A60204" w:rsidRPr="00C47AAE">
        <w:rPr>
          <w:i/>
        </w:rPr>
        <w:t xml:space="preserve"> Update) Instrument 2021.</w:t>
      </w:r>
    </w:p>
    <w:p w14:paraId="0FF7C4A3" w14:textId="52C4E377" w:rsidR="001A286A" w:rsidRPr="00C47AAE" w:rsidRDefault="001A286A" w:rsidP="00323E14">
      <w:pPr>
        <w:pStyle w:val="subsection"/>
        <w:numPr>
          <w:ilvl w:val="0"/>
          <w:numId w:val="3"/>
        </w:numPr>
        <w:tabs>
          <w:tab w:val="clear" w:pos="1021"/>
        </w:tabs>
        <w:ind w:left="1134" w:hanging="567"/>
      </w:pPr>
      <w:r w:rsidRPr="00C47AAE">
        <w:t xml:space="preserve">This instrument may also be cited as </w:t>
      </w:r>
      <w:r w:rsidR="00BC7363" w:rsidRPr="00C47AAE">
        <w:t>PB 12</w:t>
      </w:r>
      <w:r w:rsidR="00B013D7" w:rsidRPr="00C47AAE">
        <w:t>1</w:t>
      </w:r>
      <w:r w:rsidRPr="00C47AAE">
        <w:t xml:space="preserve"> of 2021</w:t>
      </w:r>
      <w:r w:rsidR="004E1E67" w:rsidRPr="00C47AAE">
        <w:t>.</w:t>
      </w:r>
    </w:p>
    <w:p w14:paraId="2FF92845" w14:textId="0941A0DC" w:rsidR="005E317F" w:rsidRPr="00C47AAE" w:rsidRDefault="005E317F" w:rsidP="00323E14">
      <w:pPr>
        <w:pStyle w:val="ActHead5"/>
        <w:numPr>
          <w:ilvl w:val="0"/>
          <w:numId w:val="4"/>
        </w:numPr>
        <w:ind w:left="284" w:hanging="284"/>
      </w:pPr>
      <w:bookmarkStart w:id="3" w:name="_Toc478567688"/>
      <w:r w:rsidRPr="00C47AAE">
        <w:t>Commencement</w:t>
      </w:r>
      <w:bookmarkEnd w:id="3"/>
    </w:p>
    <w:p w14:paraId="048AB2EA" w14:textId="5BA21B02" w:rsidR="00002BCC" w:rsidRPr="00C47AAE" w:rsidRDefault="00002BCC" w:rsidP="00323E14">
      <w:pPr>
        <w:pStyle w:val="subsection"/>
        <w:numPr>
          <w:ilvl w:val="0"/>
          <w:numId w:val="7"/>
        </w:numPr>
        <w:tabs>
          <w:tab w:val="clear" w:pos="1021"/>
          <w:tab w:val="right" w:pos="1134"/>
        </w:tabs>
        <w:ind w:left="1134" w:hanging="567"/>
      </w:pPr>
      <w:bookmarkStart w:id="4" w:name="_Toc478567689"/>
      <w:r w:rsidRPr="00C47AAE">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C47AAE" w:rsidRDefault="00002BCC" w:rsidP="00631973">
      <w:pPr>
        <w:pStyle w:val="Tabletext"/>
        <w:spacing w:line="240" w:lineRule="auto"/>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870"/>
        <w:gridCol w:w="3651"/>
        <w:gridCol w:w="1843"/>
      </w:tblGrid>
      <w:tr w:rsidR="00002BCC" w:rsidRPr="00C47AAE" w14:paraId="0CB707EA" w14:textId="77777777" w:rsidTr="00812A04">
        <w:trPr>
          <w:tblHeader/>
        </w:trPr>
        <w:tc>
          <w:tcPr>
            <w:tcW w:w="8364" w:type="dxa"/>
            <w:gridSpan w:val="3"/>
            <w:tcBorders>
              <w:top w:val="single" w:sz="12" w:space="0" w:color="auto"/>
              <w:bottom w:val="single" w:sz="6" w:space="0" w:color="auto"/>
            </w:tcBorders>
            <w:shd w:val="clear" w:color="auto" w:fill="auto"/>
            <w:hideMark/>
          </w:tcPr>
          <w:p w14:paraId="5859EBC7" w14:textId="77777777" w:rsidR="00002BCC" w:rsidRPr="00C47AAE" w:rsidRDefault="00002BCC" w:rsidP="00631973">
            <w:pPr>
              <w:pStyle w:val="TableHeading"/>
              <w:spacing w:line="240" w:lineRule="auto"/>
            </w:pPr>
            <w:r w:rsidRPr="00C47AAE">
              <w:t>Commencement information</w:t>
            </w:r>
          </w:p>
        </w:tc>
      </w:tr>
      <w:tr w:rsidR="00002BCC" w:rsidRPr="00C47AAE" w14:paraId="2F7AE697" w14:textId="77777777" w:rsidTr="00812A04">
        <w:trPr>
          <w:tblHeader/>
        </w:trPr>
        <w:tc>
          <w:tcPr>
            <w:tcW w:w="2870" w:type="dxa"/>
            <w:tcBorders>
              <w:top w:val="single" w:sz="6" w:space="0" w:color="auto"/>
              <w:bottom w:val="single" w:sz="6" w:space="0" w:color="auto"/>
            </w:tcBorders>
            <w:shd w:val="clear" w:color="auto" w:fill="auto"/>
            <w:hideMark/>
          </w:tcPr>
          <w:p w14:paraId="64B74E95" w14:textId="77777777" w:rsidR="00002BCC" w:rsidRPr="00C47AAE" w:rsidRDefault="00002BCC" w:rsidP="00631973">
            <w:pPr>
              <w:pStyle w:val="TableHeading"/>
              <w:spacing w:line="240" w:lineRule="auto"/>
            </w:pPr>
            <w:r w:rsidRPr="00C47AAE">
              <w:t>Column 1</w:t>
            </w:r>
          </w:p>
        </w:tc>
        <w:tc>
          <w:tcPr>
            <w:tcW w:w="3651" w:type="dxa"/>
            <w:tcBorders>
              <w:top w:val="single" w:sz="6" w:space="0" w:color="auto"/>
              <w:bottom w:val="single" w:sz="6" w:space="0" w:color="auto"/>
            </w:tcBorders>
            <w:shd w:val="clear" w:color="auto" w:fill="auto"/>
            <w:hideMark/>
          </w:tcPr>
          <w:p w14:paraId="674E9B45" w14:textId="77777777" w:rsidR="00002BCC" w:rsidRPr="00C47AAE" w:rsidRDefault="00002BCC" w:rsidP="00631973">
            <w:pPr>
              <w:pStyle w:val="TableHeading"/>
              <w:spacing w:line="240" w:lineRule="auto"/>
            </w:pPr>
            <w:r w:rsidRPr="00C47AAE">
              <w:t>Column 2</w:t>
            </w:r>
          </w:p>
        </w:tc>
        <w:tc>
          <w:tcPr>
            <w:tcW w:w="1843" w:type="dxa"/>
            <w:tcBorders>
              <w:top w:val="single" w:sz="6" w:space="0" w:color="auto"/>
              <w:bottom w:val="single" w:sz="6" w:space="0" w:color="auto"/>
            </w:tcBorders>
            <w:shd w:val="clear" w:color="auto" w:fill="auto"/>
            <w:hideMark/>
          </w:tcPr>
          <w:p w14:paraId="4DA78A8B" w14:textId="77777777" w:rsidR="00002BCC" w:rsidRPr="00C47AAE" w:rsidRDefault="00002BCC" w:rsidP="00631973">
            <w:pPr>
              <w:pStyle w:val="TableHeading"/>
              <w:spacing w:line="240" w:lineRule="auto"/>
            </w:pPr>
            <w:r w:rsidRPr="00C47AAE">
              <w:t>Column 3</w:t>
            </w:r>
          </w:p>
        </w:tc>
      </w:tr>
      <w:tr w:rsidR="00002BCC" w:rsidRPr="00C47AAE" w14:paraId="43C4DB80" w14:textId="77777777" w:rsidTr="00812A04">
        <w:trPr>
          <w:tblHeader/>
        </w:trPr>
        <w:tc>
          <w:tcPr>
            <w:tcW w:w="2870" w:type="dxa"/>
            <w:tcBorders>
              <w:top w:val="single" w:sz="6" w:space="0" w:color="auto"/>
              <w:bottom w:val="single" w:sz="12" w:space="0" w:color="auto"/>
            </w:tcBorders>
            <w:shd w:val="clear" w:color="auto" w:fill="auto"/>
            <w:hideMark/>
          </w:tcPr>
          <w:p w14:paraId="18ECFE82" w14:textId="77777777" w:rsidR="00002BCC" w:rsidRPr="00C47AAE" w:rsidRDefault="00002BCC" w:rsidP="00631973">
            <w:pPr>
              <w:pStyle w:val="TableHeading"/>
              <w:spacing w:line="240" w:lineRule="auto"/>
            </w:pPr>
            <w:r w:rsidRPr="00C47AAE">
              <w:t>Provisions</w:t>
            </w:r>
          </w:p>
        </w:tc>
        <w:tc>
          <w:tcPr>
            <w:tcW w:w="3651" w:type="dxa"/>
            <w:tcBorders>
              <w:top w:val="single" w:sz="6" w:space="0" w:color="auto"/>
              <w:bottom w:val="single" w:sz="12" w:space="0" w:color="auto"/>
            </w:tcBorders>
            <w:shd w:val="clear" w:color="auto" w:fill="auto"/>
            <w:hideMark/>
          </w:tcPr>
          <w:p w14:paraId="56EC77EC" w14:textId="77777777" w:rsidR="00002BCC" w:rsidRPr="00C47AAE" w:rsidRDefault="00002BCC" w:rsidP="00631973">
            <w:pPr>
              <w:pStyle w:val="TableHeading"/>
              <w:spacing w:line="240" w:lineRule="auto"/>
            </w:pPr>
            <w:r w:rsidRPr="00C47AAE">
              <w:t>Commencement</w:t>
            </w:r>
          </w:p>
        </w:tc>
        <w:tc>
          <w:tcPr>
            <w:tcW w:w="1843" w:type="dxa"/>
            <w:tcBorders>
              <w:top w:val="single" w:sz="6" w:space="0" w:color="auto"/>
              <w:bottom w:val="single" w:sz="12" w:space="0" w:color="auto"/>
            </w:tcBorders>
            <w:shd w:val="clear" w:color="auto" w:fill="auto"/>
            <w:hideMark/>
          </w:tcPr>
          <w:p w14:paraId="48C18980" w14:textId="77777777" w:rsidR="00002BCC" w:rsidRPr="00C47AAE" w:rsidRDefault="00002BCC" w:rsidP="00631973">
            <w:pPr>
              <w:pStyle w:val="TableHeading"/>
              <w:spacing w:line="240" w:lineRule="auto"/>
            </w:pPr>
            <w:r w:rsidRPr="00C47AAE">
              <w:t>Date/Details</w:t>
            </w:r>
          </w:p>
        </w:tc>
      </w:tr>
      <w:tr w:rsidR="00002BCC" w:rsidRPr="00C47AAE" w14:paraId="05C2B436" w14:textId="77777777" w:rsidTr="00812A04">
        <w:tc>
          <w:tcPr>
            <w:tcW w:w="2870" w:type="dxa"/>
            <w:tcBorders>
              <w:top w:val="single" w:sz="12" w:space="0" w:color="auto"/>
              <w:bottom w:val="single" w:sz="12" w:space="0" w:color="auto"/>
            </w:tcBorders>
            <w:shd w:val="clear" w:color="auto" w:fill="auto"/>
            <w:hideMark/>
          </w:tcPr>
          <w:p w14:paraId="72259BD5" w14:textId="1F156F94" w:rsidR="00002BCC" w:rsidRPr="00C47AAE" w:rsidRDefault="00002BCC" w:rsidP="00631973">
            <w:pPr>
              <w:pStyle w:val="Tabletext"/>
              <w:spacing w:line="240" w:lineRule="auto"/>
              <w:rPr>
                <w:i/>
              </w:rPr>
            </w:pPr>
            <w:r w:rsidRPr="00C47AAE">
              <w:t xml:space="preserve">1.  </w:t>
            </w:r>
            <w:r w:rsidR="001A286A" w:rsidRPr="00C47AAE">
              <w:rPr>
                <w:i/>
              </w:rPr>
              <w:t>The whole of this instrument</w:t>
            </w:r>
          </w:p>
        </w:tc>
        <w:tc>
          <w:tcPr>
            <w:tcW w:w="3651" w:type="dxa"/>
            <w:tcBorders>
              <w:top w:val="single" w:sz="12" w:space="0" w:color="auto"/>
              <w:bottom w:val="single" w:sz="12" w:space="0" w:color="auto"/>
            </w:tcBorders>
            <w:shd w:val="clear" w:color="auto" w:fill="auto"/>
            <w:hideMark/>
          </w:tcPr>
          <w:p w14:paraId="27D82E85" w14:textId="488CFB25" w:rsidR="00002BCC" w:rsidRPr="00C47AAE" w:rsidRDefault="001A286A" w:rsidP="00631973">
            <w:pPr>
              <w:pStyle w:val="Tabletext"/>
              <w:spacing w:line="240" w:lineRule="auto"/>
              <w:rPr>
                <w:i/>
              </w:rPr>
            </w:pPr>
            <w:r w:rsidRPr="00C47AAE">
              <w:rPr>
                <w:i/>
              </w:rPr>
              <w:t xml:space="preserve">1 </w:t>
            </w:r>
            <w:r w:rsidR="00BC7363" w:rsidRPr="00C47AAE">
              <w:rPr>
                <w:i/>
              </w:rPr>
              <w:t>December</w:t>
            </w:r>
            <w:r w:rsidRPr="00C47AAE">
              <w:rPr>
                <w:i/>
              </w:rPr>
              <w:t xml:space="preserve"> 202</w:t>
            </w:r>
            <w:r w:rsidR="00194CE1" w:rsidRPr="00C47AAE">
              <w:rPr>
                <w:i/>
              </w:rPr>
              <w:t>1</w:t>
            </w:r>
          </w:p>
        </w:tc>
        <w:tc>
          <w:tcPr>
            <w:tcW w:w="1843" w:type="dxa"/>
            <w:tcBorders>
              <w:top w:val="single" w:sz="12" w:space="0" w:color="auto"/>
              <w:bottom w:val="single" w:sz="12" w:space="0" w:color="auto"/>
            </w:tcBorders>
            <w:shd w:val="clear" w:color="auto" w:fill="auto"/>
          </w:tcPr>
          <w:p w14:paraId="2B7D6CC6" w14:textId="7E8D6B43" w:rsidR="00002BCC" w:rsidRPr="00C47AAE" w:rsidRDefault="00194CE1" w:rsidP="00631973">
            <w:pPr>
              <w:pStyle w:val="Tabletext"/>
              <w:spacing w:line="240" w:lineRule="auto"/>
              <w:rPr>
                <w:i/>
              </w:rPr>
            </w:pPr>
            <w:r w:rsidRPr="00C47AAE">
              <w:rPr>
                <w:i/>
              </w:rPr>
              <w:t xml:space="preserve">1 </w:t>
            </w:r>
            <w:r w:rsidR="00BC7363" w:rsidRPr="00C47AAE">
              <w:rPr>
                <w:i/>
              </w:rPr>
              <w:t>December</w:t>
            </w:r>
            <w:r w:rsidRPr="00C47AAE">
              <w:rPr>
                <w:i/>
              </w:rPr>
              <w:t xml:space="preserve"> 2021</w:t>
            </w:r>
          </w:p>
        </w:tc>
      </w:tr>
    </w:tbl>
    <w:p w14:paraId="19882BA6" w14:textId="77777777" w:rsidR="00002BCC" w:rsidRPr="003422B4" w:rsidRDefault="00002BCC" w:rsidP="00631973">
      <w:pPr>
        <w:pStyle w:val="notetext"/>
        <w:spacing w:line="240" w:lineRule="auto"/>
      </w:pPr>
      <w:r w:rsidRPr="00C47AAE">
        <w:rPr>
          <w:snapToGrid w:val="0"/>
          <w:lang w:eastAsia="en-US"/>
        </w:rPr>
        <w:t>Note:</w:t>
      </w:r>
      <w:r w:rsidRPr="00C47AAE">
        <w:rPr>
          <w:snapToGrid w:val="0"/>
          <w:lang w:eastAsia="en-US"/>
        </w:rPr>
        <w:tab/>
        <w:t>This table relates only to the provisions of this instrument</w:t>
      </w:r>
      <w:r w:rsidRPr="00C47AAE">
        <w:t xml:space="preserve"> </w:t>
      </w:r>
      <w:r w:rsidRPr="00C47AAE">
        <w:rPr>
          <w:snapToGrid w:val="0"/>
          <w:lang w:eastAsia="en-US"/>
        </w:rPr>
        <w:t>as originally</w:t>
      </w:r>
      <w:r w:rsidRPr="005035C5">
        <w:rPr>
          <w:snapToGrid w:val="0"/>
          <w:lang w:eastAsia="en-US"/>
        </w:rPr>
        <w:t xml:space="preserve"> made. It will</w:t>
      </w:r>
      <w:r w:rsidRPr="003422B4">
        <w:rPr>
          <w:snapToGrid w:val="0"/>
          <w:lang w:eastAsia="en-US"/>
        </w:rPr>
        <w:t xml:space="preserve"> not be amended to deal with any later amendments of this instrument.</w:t>
      </w:r>
    </w:p>
    <w:p w14:paraId="17FF4358" w14:textId="4F0396D3" w:rsidR="00002BCC" w:rsidRPr="003422B4" w:rsidRDefault="00002BCC" w:rsidP="00323E14">
      <w:pPr>
        <w:pStyle w:val="subsection"/>
        <w:numPr>
          <w:ilvl w:val="0"/>
          <w:numId w:val="7"/>
        </w:numPr>
        <w:tabs>
          <w:tab w:val="clear" w:pos="1021"/>
          <w:tab w:val="right" w:pos="1134"/>
        </w:tabs>
        <w:ind w:left="1134" w:hanging="567"/>
      </w:pPr>
      <w:r w:rsidRPr="003422B4">
        <w:t>Any information in column 3 of the table is not part of this instrument. Information may be inserted in this column, or information in it may be edited, in any published version of this instrument.</w:t>
      </w:r>
    </w:p>
    <w:p w14:paraId="36C737BF" w14:textId="6236C44F" w:rsidR="005E317F" w:rsidRPr="009C2562" w:rsidRDefault="005E317F" w:rsidP="00323E14">
      <w:pPr>
        <w:pStyle w:val="ActHead5"/>
        <w:numPr>
          <w:ilvl w:val="0"/>
          <w:numId w:val="4"/>
        </w:numPr>
        <w:ind w:left="284" w:hanging="284"/>
      </w:pPr>
      <w:r w:rsidRPr="009C2562">
        <w:t>Authority</w:t>
      </w:r>
      <w:bookmarkEnd w:id="4"/>
    </w:p>
    <w:p w14:paraId="255D8561" w14:textId="3D160E1B" w:rsidR="001A286A" w:rsidRPr="00202BA3" w:rsidRDefault="005E317F" w:rsidP="00631973">
      <w:pPr>
        <w:pStyle w:val="subsection"/>
        <w:widowControl w:val="0"/>
        <w:ind w:left="1701"/>
      </w:pPr>
      <w:r w:rsidRPr="009C2562">
        <w:tab/>
        <w:t>This instrument is made</w:t>
      </w:r>
      <w:r w:rsidR="001A286A">
        <w:t xml:space="preserve"> </w:t>
      </w:r>
      <w:r w:rsidRPr="009C2562">
        <w:t>under</w:t>
      </w:r>
      <w:r w:rsidR="001A286A">
        <w:t xml:space="preserve"> </w:t>
      </w:r>
      <w:r w:rsidR="001A286A" w:rsidRPr="00233C52">
        <w:t>subsection</w:t>
      </w:r>
      <w:r w:rsidR="00A60204">
        <w:t xml:space="preserve"> </w:t>
      </w:r>
      <w:r w:rsidR="001A286A" w:rsidRPr="00233C52">
        <w:t>100(2)</w:t>
      </w:r>
      <w:r w:rsidR="005E7450">
        <w:t xml:space="preserve"> of the</w:t>
      </w:r>
      <w:r w:rsidR="001A286A" w:rsidRPr="00233C52">
        <w:t xml:space="preserve"> </w:t>
      </w:r>
      <w:r w:rsidR="001A286A" w:rsidRPr="00202BA3">
        <w:rPr>
          <w:i/>
        </w:rPr>
        <w:t>National Health Act 1953</w:t>
      </w:r>
      <w:r w:rsidR="001A286A" w:rsidRPr="00202BA3">
        <w:t>.</w:t>
      </w:r>
    </w:p>
    <w:p w14:paraId="418EB651" w14:textId="77942D26" w:rsidR="005E317F" w:rsidRPr="006065DA" w:rsidRDefault="005E317F" w:rsidP="00323E14">
      <w:pPr>
        <w:pStyle w:val="ActHead5"/>
        <w:numPr>
          <w:ilvl w:val="0"/>
          <w:numId w:val="4"/>
        </w:numPr>
        <w:ind w:left="284" w:hanging="284"/>
      </w:pPr>
      <w:bookmarkStart w:id="5" w:name="_Toc478567690"/>
      <w:r w:rsidRPr="006065DA">
        <w:t>Schedules</w:t>
      </w:r>
      <w:bookmarkEnd w:id="5"/>
    </w:p>
    <w:p w14:paraId="60AC440F" w14:textId="0A950ADC" w:rsidR="000A4401" w:rsidRDefault="005E317F" w:rsidP="00631973">
      <w:pPr>
        <w:pStyle w:val="subsection"/>
        <w:ind w:left="567" w:firstLine="0"/>
      </w:pPr>
      <w:r w:rsidRPr="006065DA">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E32692" w:rsidRDefault="00E32692" w:rsidP="00631973">
      <w:pPr>
        <w:spacing w:line="240" w:lineRule="auto"/>
        <w:rPr>
          <w:lang w:eastAsia="en-AU"/>
        </w:rPr>
      </w:pPr>
    </w:p>
    <w:p w14:paraId="1B271BE5" w14:textId="4665F130" w:rsidR="00E32692" w:rsidRPr="00E32692" w:rsidRDefault="00E32692" w:rsidP="00631973">
      <w:pPr>
        <w:spacing w:line="240" w:lineRule="auto"/>
        <w:rPr>
          <w:lang w:eastAsia="en-AU"/>
        </w:rPr>
      </w:pPr>
    </w:p>
    <w:p w14:paraId="4FE2A5D7" w14:textId="4500F60F" w:rsidR="00E32692" w:rsidRPr="00E32692" w:rsidRDefault="00E32692" w:rsidP="00631973">
      <w:pPr>
        <w:spacing w:line="240" w:lineRule="auto"/>
        <w:rPr>
          <w:lang w:eastAsia="en-AU"/>
        </w:rPr>
      </w:pPr>
    </w:p>
    <w:p w14:paraId="54BC1D3C" w14:textId="4ED88AAD" w:rsidR="00E32692" w:rsidRPr="00E32692" w:rsidRDefault="00E32692" w:rsidP="00631973">
      <w:pPr>
        <w:spacing w:line="240" w:lineRule="auto"/>
        <w:rPr>
          <w:lang w:eastAsia="en-AU"/>
        </w:rPr>
        <w:sectPr w:rsidR="00E32692" w:rsidRPr="00E32692"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Default="005E317F" w:rsidP="00D65B12">
      <w:pPr>
        <w:pStyle w:val="ActHead6"/>
        <w:pageBreakBefore/>
        <w:spacing w:after="120"/>
        <w:rPr>
          <w:rStyle w:val="CharAmSchText"/>
        </w:rPr>
      </w:pPr>
      <w:r w:rsidRPr="00DB64FC">
        <w:rPr>
          <w:rStyle w:val="CharAmSchNo"/>
        </w:rPr>
        <w:lastRenderedPageBreak/>
        <w:t>Schedule</w:t>
      </w:r>
      <w:r w:rsidR="001A286A">
        <w:rPr>
          <w:rStyle w:val="CharAmSchNo"/>
        </w:rPr>
        <w:t xml:space="preserve"> </w:t>
      </w:r>
      <w:r w:rsidRPr="00DB64FC">
        <w:rPr>
          <w:rStyle w:val="CharAmSchNo"/>
        </w:rPr>
        <w:t>1</w:t>
      </w:r>
      <w:r>
        <w:t>—</w:t>
      </w:r>
      <w:r w:rsidRPr="00DB64FC">
        <w:rPr>
          <w:rStyle w:val="CharAmSchText"/>
        </w:rPr>
        <w:t>Amendments</w:t>
      </w:r>
      <w:bookmarkEnd w:id="6"/>
    </w:p>
    <w:p w14:paraId="25914B65" w14:textId="270678DD" w:rsidR="00956076" w:rsidRPr="00956076" w:rsidRDefault="00956076" w:rsidP="00D65B12">
      <w:pPr>
        <w:pStyle w:val="ActHead9"/>
        <w:spacing w:before="240"/>
        <w:ind w:left="0" w:firstLine="0"/>
      </w:pPr>
      <w:r w:rsidRPr="00177C1C">
        <w:t>National Health (Highly Specialised Drugs Program) Special Arrangement 2021</w:t>
      </w:r>
      <w:r w:rsidR="008F19D9">
        <w:t xml:space="preserve"> </w:t>
      </w:r>
      <w:r w:rsidR="008F19D9" w:rsidRPr="00177C1C">
        <w:t>(PB 27 of 2021</w:t>
      </w:r>
      <w:r w:rsidR="008F19D9">
        <w:t>)</w:t>
      </w:r>
    </w:p>
    <w:p w14:paraId="23714F39" w14:textId="187D9C87" w:rsidR="00A13A46" w:rsidRPr="00A13A46" w:rsidRDefault="005E7450" w:rsidP="00323E14">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1, entry for </w:t>
      </w:r>
      <w:proofErr w:type="spellStart"/>
      <w:r w:rsidR="004E101A">
        <w:rPr>
          <w:rFonts w:ascii="Arial" w:hAnsi="Arial" w:cs="Arial"/>
          <w:b/>
          <w:bCs/>
          <w:sz w:val="20"/>
          <w:szCs w:val="20"/>
        </w:rPr>
        <w:t>Ambrisentan</w:t>
      </w:r>
      <w:proofErr w:type="spellEnd"/>
      <w:r w:rsidR="004E101A">
        <w:rPr>
          <w:rFonts w:ascii="Arial" w:hAnsi="Arial" w:cs="Arial"/>
          <w:b/>
          <w:bCs/>
          <w:sz w:val="20"/>
          <w:szCs w:val="20"/>
        </w:rPr>
        <w:t xml:space="preserve"> in each of the forms: Tablet 5 mg; and Tablet 10 mg</w:t>
      </w:r>
    </w:p>
    <w:p w14:paraId="6CB60591" w14:textId="0D60D736" w:rsidR="004E101A" w:rsidRPr="0001411C" w:rsidRDefault="0001411C" w:rsidP="00323E14">
      <w:pPr>
        <w:pStyle w:val="ListParagraph"/>
        <w:numPr>
          <w:ilvl w:val="0"/>
          <w:numId w:val="8"/>
        </w:numPr>
        <w:spacing w:before="60" w:after="60"/>
        <w:ind w:left="1134" w:hanging="567"/>
        <w:contextualSpacing w:val="0"/>
        <w:rPr>
          <w:i/>
          <w:sz w:val="20"/>
          <w:szCs w:val="20"/>
        </w:rPr>
      </w:pPr>
      <w:r>
        <w:rPr>
          <w:i/>
          <w:sz w:val="20"/>
          <w:szCs w:val="20"/>
        </w:rPr>
        <w:t>o</w:t>
      </w:r>
      <w:r w:rsidR="004E101A">
        <w:rPr>
          <w:i/>
          <w:sz w:val="20"/>
          <w:szCs w:val="20"/>
        </w:rPr>
        <w:t>mit from the column headed</w:t>
      </w:r>
      <w:r w:rsidR="004E101A" w:rsidRPr="00EE6FAD">
        <w:rPr>
          <w:i/>
          <w:sz w:val="20"/>
          <w:szCs w:val="20"/>
        </w:rPr>
        <w:t xml:space="preserve"> “Circumstances”</w:t>
      </w:r>
      <w:r w:rsidR="002B6E2F">
        <w:rPr>
          <w:i/>
          <w:sz w:val="20"/>
          <w:szCs w:val="20"/>
        </w:rPr>
        <w:t xml:space="preserve"> (all instances)</w:t>
      </w:r>
      <w:r w:rsidR="004E101A" w:rsidRPr="00EE6FAD">
        <w:rPr>
          <w:i/>
          <w:sz w:val="20"/>
          <w:szCs w:val="20"/>
        </w:rPr>
        <w:t xml:space="preserve">: </w:t>
      </w:r>
      <w:r w:rsidR="004E101A" w:rsidRPr="0001411C">
        <w:rPr>
          <w:rFonts w:ascii="Arial" w:hAnsi="Arial" w:cs="Arial"/>
          <w:b/>
          <w:sz w:val="20"/>
          <w:szCs w:val="20"/>
        </w:rPr>
        <w:t>C10228 C10236 C102</w:t>
      </w:r>
      <w:r w:rsidRPr="0001411C">
        <w:rPr>
          <w:rFonts w:ascii="Arial" w:hAnsi="Arial" w:cs="Arial"/>
          <w:b/>
          <w:sz w:val="20"/>
          <w:szCs w:val="20"/>
        </w:rPr>
        <w:t>85</w:t>
      </w:r>
    </w:p>
    <w:p w14:paraId="17D4DD37" w14:textId="288EA737" w:rsidR="0001411C" w:rsidRPr="0001411C" w:rsidRDefault="0001411C" w:rsidP="00323E14">
      <w:pPr>
        <w:pStyle w:val="ListParagraph"/>
        <w:numPr>
          <w:ilvl w:val="0"/>
          <w:numId w:val="8"/>
        </w:numPr>
        <w:spacing w:before="60" w:after="60"/>
        <w:ind w:left="1134" w:hanging="567"/>
        <w:contextualSpacing w:val="0"/>
        <w:rPr>
          <w:i/>
          <w:sz w:val="20"/>
          <w:szCs w:val="20"/>
        </w:rPr>
      </w:pPr>
      <w:r>
        <w:rPr>
          <w:i/>
          <w:sz w:val="20"/>
          <w:szCs w:val="20"/>
        </w:rPr>
        <w:t>omit from the column headed</w:t>
      </w:r>
      <w:r w:rsidRPr="00EE6FAD">
        <w:rPr>
          <w:i/>
          <w:sz w:val="20"/>
          <w:szCs w:val="20"/>
        </w:rPr>
        <w:t xml:space="preserve"> “Circumstances”</w:t>
      </w:r>
      <w:r w:rsidR="002B6E2F">
        <w:rPr>
          <w:i/>
          <w:sz w:val="20"/>
          <w:szCs w:val="20"/>
        </w:rPr>
        <w:t xml:space="preserve"> (all instances)</w:t>
      </w:r>
      <w:r w:rsidRPr="00EE6FAD">
        <w:rPr>
          <w:i/>
          <w:sz w:val="20"/>
          <w:szCs w:val="20"/>
        </w:rPr>
        <w:t xml:space="preserve">: </w:t>
      </w:r>
      <w:r>
        <w:rPr>
          <w:rFonts w:ascii="Arial" w:hAnsi="Arial" w:cs="Arial"/>
          <w:b/>
          <w:sz w:val="20"/>
          <w:szCs w:val="20"/>
        </w:rPr>
        <w:t>C11321 C11354</w:t>
      </w:r>
    </w:p>
    <w:p w14:paraId="3C3F0B44" w14:textId="70F385D9" w:rsidR="0001411C" w:rsidRPr="0001411C" w:rsidRDefault="0001411C" w:rsidP="00323E14">
      <w:pPr>
        <w:pStyle w:val="ListParagraph"/>
        <w:numPr>
          <w:ilvl w:val="0"/>
          <w:numId w:val="8"/>
        </w:numPr>
        <w:spacing w:before="60" w:after="60"/>
        <w:ind w:left="1134" w:hanging="567"/>
        <w:contextualSpacing w:val="0"/>
        <w:rPr>
          <w:i/>
          <w:sz w:val="20"/>
          <w:szCs w:val="20"/>
        </w:rPr>
      </w:pPr>
      <w:r>
        <w:rPr>
          <w:i/>
          <w:sz w:val="20"/>
          <w:szCs w:val="20"/>
        </w:rPr>
        <w:t>i</w:t>
      </w:r>
      <w:r w:rsidRPr="00EE6FAD">
        <w:rPr>
          <w:i/>
          <w:sz w:val="20"/>
          <w:szCs w:val="20"/>
        </w:rPr>
        <w:t>nsert in numerical order in the column headed “Circumstances”</w:t>
      </w:r>
      <w:r w:rsidR="002B6E2F">
        <w:rPr>
          <w:i/>
          <w:sz w:val="20"/>
          <w:szCs w:val="20"/>
        </w:rPr>
        <w:t xml:space="preserve"> (all instances)</w:t>
      </w:r>
      <w:r w:rsidRPr="00EE6FAD">
        <w:rPr>
          <w:i/>
          <w:sz w:val="20"/>
          <w:szCs w:val="20"/>
        </w:rPr>
        <w:t>:</w:t>
      </w:r>
      <w:r>
        <w:rPr>
          <w:i/>
          <w:sz w:val="20"/>
          <w:szCs w:val="20"/>
        </w:rPr>
        <w:t xml:space="preserve"> </w:t>
      </w:r>
      <w:r>
        <w:rPr>
          <w:rFonts w:ascii="Arial" w:hAnsi="Arial" w:cs="Arial"/>
          <w:b/>
          <w:sz w:val="20"/>
          <w:szCs w:val="20"/>
        </w:rPr>
        <w:t>C12433 C12446 C12447 C12460</w:t>
      </w:r>
    </w:p>
    <w:p w14:paraId="65AC3084" w14:textId="592299F6" w:rsidR="0001411C" w:rsidRPr="009740E2" w:rsidRDefault="0001411C" w:rsidP="00323E14">
      <w:pPr>
        <w:pStyle w:val="Amendment1"/>
        <w:numPr>
          <w:ilvl w:val="0"/>
          <w:numId w:val="5"/>
        </w:numPr>
        <w:shd w:val="clear" w:color="auto" w:fill="FFFFFF" w:themeFill="background1"/>
        <w:tabs>
          <w:tab w:val="left" w:pos="567"/>
        </w:tabs>
        <w:spacing w:line="260" w:lineRule="exact"/>
        <w:ind w:left="0" w:firstLine="0"/>
        <w:rPr>
          <w:bCs w:val="0"/>
          <w:iCs/>
        </w:rPr>
      </w:pPr>
      <w:r>
        <w:t xml:space="preserve">Schedule 1, </w:t>
      </w:r>
      <w:r w:rsidRPr="00C004A6">
        <w:t xml:space="preserve">entry for </w:t>
      </w:r>
      <w:proofErr w:type="spellStart"/>
      <w:r>
        <w:t>Azacitidine</w:t>
      </w:r>
      <w:proofErr w:type="spellEnd"/>
    </w:p>
    <w:p w14:paraId="19CE17CA" w14:textId="3FEB7F00" w:rsidR="0001411C" w:rsidRPr="00907CDE" w:rsidRDefault="0001411C" w:rsidP="0001411C">
      <w:pPr>
        <w:pStyle w:val="Amendment1"/>
        <w:tabs>
          <w:tab w:val="clear" w:pos="794"/>
        </w:tabs>
        <w:spacing w:before="60" w:after="60" w:line="260" w:lineRule="exact"/>
        <w:ind w:left="1134" w:hanging="567"/>
        <w:rPr>
          <w:rFonts w:ascii="Times New Roman" w:hAnsi="Times New Roman" w:cs="Times New Roman"/>
          <w:bCs w:val="0"/>
          <w:iCs/>
        </w:rPr>
      </w:pPr>
      <w:r w:rsidRPr="00907CDE">
        <w:rPr>
          <w:rFonts w:ascii="Times New Roman" w:hAnsi="Times New Roman" w:cs="Times New Roman"/>
          <w:b w:val="0"/>
          <w:i/>
        </w:rPr>
        <w:t>insert in numerical order in the column headed “Circumstances</w:t>
      </w:r>
      <w:r>
        <w:rPr>
          <w:rFonts w:ascii="Times New Roman" w:hAnsi="Times New Roman" w:cs="Times New Roman"/>
          <w:b w:val="0"/>
          <w:i/>
        </w:rPr>
        <w:t>”</w:t>
      </w:r>
      <w:r w:rsidRPr="00907CDE">
        <w:rPr>
          <w:rFonts w:ascii="Times New Roman" w:hAnsi="Times New Roman" w:cs="Times New Roman"/>
          <w:b w:val="0"/>
          <w:i/>
        </w:rPr>
        <w:t xml:space="preserve"> (all instances):</w:t>
      </w:r>
      <w:r>
        <w:rPr>
          <w:rFonts w:ascii="Times New Roman" w:hAnsi="Times New Roman" w:cs="Times New Roman"/>
          <w:b w:val="0"/>
          <w:i/>
        </w:rPr>
        <w:t xml:space="preserve"> </w:t>
      </w:r>
      <w:r w:rsidRPr="0001411C">
        <w:rPr>
          <w:bCs w:val="0"/>
        </w:rPr>
        <w:t>C1</w:t>
      </w:r>
      <w:r>
        <w:rPr>
          <w:bCs w:val="0"/>
        </w:rPr>
        <w:t>2439</w:t>
      </w:r>
    </w:p>
    <w:p w14:paraId="09708E42" w14:textId="21D0DC13" w:rsidR="0001411C" w:rsidRPr="00A13A46" w:rsidRDefault="0001411C" w:rsidP="00323E14">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1, entry for </w:t>
      </w:r>
      <w:proofErr w:type="spellStart"/>
      <w:r>
        <w:rPr>
          <w:rFonts w:ascii="Arial" w:hAnsi="Arial" w:cs="Arial"/>
          <w:b/>
          <w:bCs/>
          <w:sz w:val="20"/>
          <w:szCs w:val="20"/>
        </w:rPr>
        <w:t>Bosentan</w:t>
      </w:r>
      <w:proofErr w:type="spellEnd"/>
      <w:r>
        <w:rPr>
          <w:rFonts w:ascii="Arial" w:hAnsi="Arial" w:cs="Arial"/>
          <w:b/>
          <w:bCs/>
          <w:sz w:val="20"/>
          <w:szCs w:val="20"/>
        </w:rPr>
        <w:t xml:space="preserve"> in the form </w:t>
      </w:r>
      <w:r w:rsidRPr="0001411C">
        <w:rPr>
          <w:rFonts w:ascii="Arial" w:hAnsi="Arial" w:cs="Arial"/>
          <w:b/>
          <w:bCs/>
          <w:sz w:val="20"/>
          <w:szCs w:val="20"/>
        </w:rPr>
        <w:t>Tablet 62.5 mg (as monohydrate)</w:t>
      </w:r>
    </w:p>
    <w:p w14:paraId="3E0E3026" w14:textId="0F2B432A" w:rsidR="0001411C" w:rsidRPr="0001411C" w:rsidRDefault="0001411C" w:rsidP="00323E14">
      <w:pPr>
        <w:pStyle w:val="ListParagraph"/>
        <w:numPr>
          <w:ilvl w:val="0"/>
          <w:numId w:val="9"/>
        </w:numPr>
        <w:spacing w:before="60" w:after="60"/>
        <w:contextualSpacing w:val="0"/>
        <w:rPr>
          <w:i/>
          <w:sz w:val="20"/>
          <w:szCs w:val="20"/>
        </w:rPr>
      </w:pPr>
      <w:r>
        <w:rPr>
          <w:i/>
          <w:sz w:val="20"/>
          <w:szCs w:val="20"/>
        </w:rPr>
        <w:t>omit from the column headed</w:t>
      </w:r>
      <w:r w:rsidRPr="00EE6FAD">
        <w:rPr>
          <w:i/>
          <w:sz w:val="20"/>
          <w:szCs w:val="20"/>
        </w:rPr>
        <w:t xml:space="preserve"> “Circumstances”</w:t>
      </w:r>
      <w:r w:rsidR="002B6E2F">
        <w:rPr>
          <w:i/>
          <w:sz w:val="20"/>
          <w:szCs w:val="20"/>
        </w:rPr>
        <w:t xml:space="preserve"> (all instances)</w:t>
      </w:r>
      <w:r w:rsidRPr="00EE6FAD">
        <w:rPr>
          <w:i/>
          <w:sz w:val="20"/>
          <w:szCs w:val="20"/>
        </w:rPr>
        <w:t xml:space="preserve">: </w:t>
      </w:r>
      <w:r w:rsidRPr="0001411C">
        <w:rPr>
          <w:rFonts w:ascii="Arial" w:hAnsi="Arial" w:cs="Arial"/>
          <w:b/>
          <w:sz w:val="20"/>
          <w:szCs w:val="20"/>
        </w:rPr>
        <w:t>C10228 C1023</w:t>
      </w:r>
      <w:r>
        <w:rPr>
          <w:rFonts w:ascii="Arial" w:hAnsi="Arial" w:cs="Arial"/>
          <w:b/>
          <w:sz w:val="20"/>
          <w:szCs w:val="20"/>
        </w:rPr>
        <w:t>8 C10924 C10945</w:t>
      </w:r>
    </w:p>
    <w:p w14:paraId="415A0828" w14:textId="36383322" w:rsidR="0001411C" w:rsidRPr="0001411C" w:rsidRDefault="0001411C" w:rsidP="00323E14">
      <w:pPr>
        <w:pStyle w:val="ListParagraph"/>
        <w:numPr>
          <w:ilvl w:val="0"/>
          <w:numId w:val="9"/>
        </w:numPr>
        <w:spacing w:before="60" w:after="60"/>
        <w:contextualSpacing w:val="0"/>
        <w:rPr>
          <w:i/>
          <w:sz w:val="20"/>
          <w:szCs w:val="20"/>
        </w:rPr>
      </w:pPr>
      <w:r>
        <w:rPr>
          <w:i/>
          <w:sz w:val="20"/>
          <w:szCs w:val="20"/>
        </w:rPr>
        <w:t>omit from the column headed</w:t>
      </w:r>
      <w:r w:rsidRPr="00EE6FAD">
        <w:rPr>
          <w:i/>
          <w:sz w:val="20"/>
          <w:szCs w:val="20"/>
        </w:rPr>
        <w:t xml:space="preserve"> “Circumstances”</w:t>
      </w:r>
      <w:r w:rsidR="002B6E2F">
        <w:rPr>
          <w:i/>
          <w:sz w:val="20"/>
          <w:szCs w:val="20"/>
        </w:rPr>
        <w:t xml:space="preserve"> (all instances)</w:t>
      </w:r>
      <w:r w:rsidRPr="00EE6FAD">
        <w:rPr>
          <w:i/>
          <w:sz w:val="20"/>
          <w:szCs w:val="20"/>
        </w:rPr>
        <w:t xml:space="preserve">: </w:t>
      </w:r>
      <w:r>
        <w:rPr>
          <w:rFonts w:ascii="Arial" w:hAnsi="Arial" w:cs="Arial"/>
          <w:b/>
          <w:sz w:val="20"/>
          <w:szCs w:val="20"/>
        </w:rPr>
        <w:t>C11317 C11321</w:t>
      </w:r>
    </w:p>
    <w:p w14:paraId="35F7C504" w14:textId="5FDFF5E8" w:rsidR="0001411C" w:rsidRPr="0001411C" w:rsidRDefault="0001411C" w:rsidP="00323E14">
      <w:pPr>
        <w:pStyle w:val="ListParagraph"/>
        <w:numPr>
          <w:ilvl w:val="0"/>
          <w:numId w:val="9"/>
        </w:numPr>
        <w:spacing w:before="60" w:after="60"/>
        <w:contextualSpacing w:val="0"/>
        <w:rPr>
          <w:i/>
          <w:sz w:val="20"/>
          <w:szCs w:val="20"/>
        </w:rPr>
      </w:pPr>
      <w:r>
        <w:rPr>
          <w:i/>
          <w:sz w:val="20"/>
          <w:szCs w:val="20"/>
        </w:rPr>
        <w:t>i</w:t>
      </w:r>
      <w:r w:rsidRPr="00EE6FAD">
        <w:rPr>
          <w:i/>
          <w:sz w:val="20"/>
          <w:szCs w:val="20"/>
        </w:rPr>
        <w:t>nsert in numerical order in the column headed “Circumstances”</w:t>
      </w:r>
      <w:r w:rsidR="002B6E2F">
        <w:rPr>
          <w:i/>
          <w:sz w:val="20"/>
          <w:szCs w:val="20"/>
        </w:rPr>
        <w:t xml:space="preserve"> (all instances)</w:t>
      </w:r>
      <w:r w:rsidRPr="00EE6FAD">
        <w:rPr>
          <w:i/>
          <w:sz w:val="20"/>
          <w:szCs w:val="20"/>
        </w:rPr>
        <w:t>:</w:t>
      </w:r>
      <w:r>
        <w:rPr>
          <w:i/>
          <w:sz w:val="20"/>
          <w:szCs w:val="20"/>
        </w:rPr>
        <w:t xml:space="preserve"> </w:t>
      </w:r>
      <w:r w:rsidRPr="0001411C">
        <w:rPr>
          <w:rFonts w:ascii="Arial" w:hAnsi="Arial" w:cs="Arial"/>
          <w:b/>
          <w:sz w:val="20"/>
          <w:szCs w:val="20"/>
        </w:rPr>
        <w:t>C12406 C12423 C12425 C12427 C12458</w:t>
      </w:r>
    </w:p>
    <w:p w14:paraId="77963F78" w14:textId="69C99D30" w:rsidR="0001411C" w:rsidRPr="00A13A46" w:rsidRDefault="0001411C" w:rsidP="00323E14">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1, entry for </w:t>
      </w:r>
      <w:proofErr w:type="spellStart"/>
      <w:r>
        <w:rPr>
          <w:rFonts w:ascii="Arial" w:hAnsi="Arial" w:cs="Arial"/>
          <w:b/>
          <w:bCs/>
          <w:sz w:val="20"/>
          <w:szCs w:val="20"/>
        </w:rPr>
        <w:t>Bosentan</w:t>
      </w:r>
      <w:proofErr w:type="spellEnd"/>
      <w:r>
        <w:rPr>
          <w:rFonts w:ascii="Arial" w:hAnsi="Arial" w:cs="Arial"/>
          <w:b/>
          <w:bCs/>
          <w:sz w:val="20"/>
          <w:szCs w:val="20"/>
        </w:rPr>
        <w:t xml:space="preserve"> in the form </w:t>
      </w:r>
      <w:r w:rsidR="00332C1F" w:rsidRPr="00332C1F">
        <w:rPr>
          <w:rFonts w:ascii="Arial" w:hAnsi="Arial" w:cs="Arial"/>
          <w:b/>
          <w:bCs/>
          <w:sz w:val="20"/>
          <w:szCs w:val="20"/>
        </w:rPr>
        <w:t>Tablet 125 mg (as monohydrate)</w:t>
      </w:r>
    </w:p>
    <w:p w14:paraId="5A0DCE89" w14:textId="6B43730C" w:rsidR="0001411C" w:rsidRPr="0001411C" w:rsidRDefault="0001411C" w:rsidP="00323E14">
      <w:pPr>
        <w:pStyle w:val="ListParagraph"/>
        <w:numPr>
          <w:ilvl w:val="0"/>
          <w:numId w:val="10"/>
        </w:numPr>
        <w:spacing w:before="60" w:after="60"/>
        <w:contextualSpacing w:val="0"/>
        <w:rPr>
          <w:i/>
          <w:sz w:val="20"/>
          <w:szCs w:val="20"/>
        </w:rPr>
      </w:pPr>
      <w:r>
        <w:rPr>
          <w:i/>
          <w:sz w:val="20"/>
          <w:szCs w:val="20"/>
        </w:rPr>
        <w:t>omit from the column headed</w:t>
      </w:r>
      <w:r w:rsidRPr="00EE6FAD">
        <w:rPr>
          <w:i/>
          <w:sz w:val="20"/>
          <w:szCs w:val="20"/>
        </w:rPr>
        <w:t xml:space="preserve"> “Circumstances”</w:t>
      </w:r>
      <w:r w:rsidR="002B6E2F">
        <w:rPr>
          <w:i/>
          <w:sz w:val="20"/>
          <w:szCs w:val="20"/>
        </w:rPr>
        <w:t xml:space="preserve"> (all instances)</w:t>
      </w:r>
      <w:r w:rsidRPr="00EE6FAD">
        <w:rPr>
          <w:i/>
          <w:sz w:val="20"/>
          <w:szCs w:val="20"/>
        </w:rPr>
        <w:t xml:space="preserve">: </w:t>
      </w:r>
      <w:r w:rsidRPr="0001411C">
        <w:rPr>
          <w:rFonts w:ascii="Arial" w:hAnsi="Arial" w:cs="Arial"/>
          <w:b/>
          <w:sz w:val="20"/>
          <w:szCs w:val="20"/>
        </w:rPr>
        <w:t>C10228</w:t>
      </w:r>
      <w:r>
        <w:rPr>
          <w:rFonts w:ascii="Arial" w:hAnsi="Arial" w:cs="Arial"/>
          <w:b/>
          <w:sz w:val="20"/>
          <w:szCs w:val="20"/>
        </w:rPr>
        <w:t xml:space="preserve"> C10924 C10945</w:t>
      </w:r>
    </w:p>
    <w:p w14:paraId="5EB945FE" w14:textId="42A1555C" w:rsidR="0001411C" w:rsidRPr="0001411C" w:rsidRDefault="0001411C" w:rsidP="00323E14">
      <w:pPr>
        <w:pStyle w:val="ListParagraph"/>
        <w:numPr>
          <w:ilvl w:val="0"/>
          <w:numId w:val="10"/>
        </w:numPr>
        <w:spacing w:before="60" w:after="60"/>
        <w:contextualSpacing w:val="0"/>
        <w:rPr>
          <w:i/>
          <w:sz w:val="20"/>
          <w:szCs w:val="20"/>
        </w:rPr>
      </w:pPr>
      <w:r>
        <w:rPr>
          <w:i/>
          <w:sz w:val="20"/>
          <w:szCs w:val="20"/>
        </w:rPr>
        <w:t>omit from the column headed</w:t>
      </w:r>
      <w:r w:rsidRPr="00EE6FAD">
        <w:rPr>
          <w:i/>
          <w:sz w:val="20"/>
          <w:szCs w:val="20"/>
        </w:rPr>
        <w:t xml:space="preserve"> “Circumstances”</w:t>
      </w:r>
      <w:r w:rsidR="002B6E2F">
        <w:rPr>
          <w:i/>
          <w:sz w:val="20"/>
          <w:szCs w:val="20"/>
        </w:rPr>
        <w:t xml:space="preserve"> (all instances)</w:t>
      </w:r>
      <w:r w:rsidRPr="00EE6FAD">
        <w:rPr>
          <w:i/>
          <w:sz w:val="20"/>
          <w:szCs w:val="20"/>
        </w:rPr>
        <w:t xml:space="preserve">: </w:t>
      </w:r>
      <w:r>
        <w:rPr>
          <w:rFonts w:ascii="Arial" w:hAnsi="Arial" w:cs="Arial"/>
          <w:b/>
          <w:sz w:val="20"/>
          <w:szCs w:val="20"/>
        </w:rPr>
        <w:t>C11317 C11321</w:t>
      </w:r>
    </w:p>
    <w:p w14:paraId="04BF1484" w14:textId="4254817D" w:rsidR="0001411C" w:rsidRPr="0001411C" w:rsidRDefault="0001411C" w:rsidP="00323E14">
      <w:pPr>
        <w:pStyle w:val="ListParagraph"/>
        <w:numPr>
          <w:ilvl w:val="0"/>
          <w:numId w:val="10"/>
        </w:numPr>
        <w:spacing w:before="60" w:after="60"/>
        <w:contextualSpacing w:val="0"/>
        <w:rPr>
          <w:i/>
          <w:sz w:val="20"/>
          <w:szCs w:val="20"/>
        </w:rPr>
      </w:pPr>
      <w:r>
        <w:rPr>
          <w:i/>
          <w:sz w:val="20"/>
          <w:szCs w:val="20"/>
        </w:rPr>
        <w:t>i</w:t>
      </w:r>
      <w:r w:rsidRPr="00EE6FAD">
        <w:rPr>
          <w:i/>
          <w:sz w:val="20"/>
          <w:szCs w:val="20"/>
        </w:rPr>
        <w:t>nsert in numerical order in the column headed “Circumstances”</w:t>
      </w:r>
      <w:r w:rsidR="002B6E2F">
        <w:rPr>
          <w:i/>
          <w:sz w:val="20"/>
          <w:szCs w:val="20"/>
        </w:rPr>
        <w:t xml:space="preserve"> (all instances)</w:t>
      </w:r>
      <w:r w:rsidRPr="00EE6FAD">
        <w:rPr>
          <w:i/>
          <w:sz w:val="20"/>
          <w:szCs w:val="20"/>
        </w:rPr>
        <w:t>:</w:t>
      </w:r>
      <w:r>
        <w:rPr>
          <w:i/>
          <w:sz w:val="20"/>
          <w:szCs w:val="20"/>
        </w:rPr>
        <w:t xml:space="preserve"> </w:t>
      </w:r>
      <w:r w:rsidRPr="0001411C">
        <w:rPr>
          <w:rFonts w:ascii="Arial" w:hAnsi="Arial" w:cs="Arial"/>
          <w:b/>
          <w:sz w:val="20"/>
          <w:szCs w:val="20"/>
        </w:rPr>
        <w:t>C12406 C12423 C12427 C12458</w:t>
      </w:r>
    </w:p>
    <w:p w14:paraId="70AB4548" w14:textId="6D5664F7" w:rsidR="00574E7A" w:rsidRPr="009740E2" w:rsidRDefault="009740E2" w:rsidP="00323E14">
      <w:pPr>
        <w:pStyle w:val="Amendment1"/>
        <w:numPr>
          <w:ilvl w:val="0"/>
          <w:numId w:val="5"/>
        </w:numPr>
        <w:shd w:val="clear" w:color="auto" w:fill="FFFFFF" w:themeFill="background1"/>
        <w:tabs>
          <w:tab w:val="left" w:pos="567"/>
        </w:tabs>
        <w:ind w:left="0" w:firstLine="0"/>
        <w:rPr>
          <w:bCs w:val="0"/>
          <w:iCs/>
        </w:rPr>
      </w:pPr>
      <w:r w:rsidRPr="00C004A6">
        <w:t>Schedule 1,</w:t>
      </w:r>
      <w:r>
        <w:t xml:space="preserve"> </w:t>
      </w:r>
      <w:r w:rsidR="00205A1B">
        <w:t xml:space="preserve">entry for </w:t>
      </w:r>
      <w:r w:rsidR="0001411C">
        <w:t xml:space="preserve">Ciclosporin in each of the forms: </w:t>
      </w:r>
      <w:r w:rsidR="0001411C" w:rsidRPr="0001411C">
        <w:t>Capsule 25 mg</w:t>
      </w:r>
      <w:r w:rsidR="0001411C">
        <w:t>; Capsule 50 mg; and Capsule 100 mg</w:t>
      </w:r>
    </w:p>
    <w:p w14:paraId="606B8264" w14:textId="15862E88" w:rsidR="009740E2" w:rsidRPr="009740E2" w:rsidRDefault="0001411C" w:rsidP="00D20601">
      <w:pPr>
        <w:pStyle w:val="Amendment1"/>
        <w:tabs>
          <w:tab w:val="clear" w:pos="794"/>
        </w:tabs>
        <w:spacing w:before="60" w:after="60" w:line="260" w:lineRule="exact"/>
        <w:ind w:left="1134" w:hanging="567"/>
        <w:rPr>
          <w:rFonts w:ascii="Times New Roman" w:hAnsi="Times New Roman" w:cs="Times New Roman"/>
          <w:b w:val="0"/>
        </w:rPr>
      </w:pPr>
      <w:r w:rsidRPr="0001411C">
        <w:rPr>
          <w:rFonts w:ascii="Times New Roman" w:hAnsi="Times New Roman" w:cs="Times New Roman"/>
          <w:b w:val="0"/>
          <w:i/>
        </w:rPr>
        <w:t>insert in the columns in the order indicated, and in alphabetical order for the column headed “Brand”</w:t>
      </w:r>
      <w:r w:rsidR="0082732B">
        <w:rPr>
          <w:rFonts w:ascii="Times New Roman" w:hAnsi="Times New Roman" w:cs="Times New Roman"/>
          <w:b w:val="0"/>
          <w:i/>
        </w:rPr>
        <w:t>:</w:t>
      </w:r>
    </w:p>
    <w:tbl>
      <w:tblPr>
        <w:tblStyle w:val="TableGrid"/>
        <w:tblW w:w="13605"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118"/>
        <w:gridCol w:w="1417"/>
        <w:gridCol w:w="1701"/>
        <w:gridCol w:w="1417"/>
        <w:gridCol w:w="1417"/>
        <w:gridCol w:w="1417"/>
        <w:gridCol w:w="1417"/>
      </w:tblGrid>
      <w:tr w:rsidR="0082732B" w:rsidRPr="0039117F" w14:paraId="685647DE" w14:textId="77777777" w:rsidTr="005A0D79">
        <w:tc>
          <w:tcPr>
            <w:tcW w:w="1701" w:type="dxa"/>
          </w:tcPr>
          <w:p w14:paraId="177624DA" w14:textId="77777777" w:rsidR="0082732B" w:rsidRPr="00901000" w:rsidRDefault="0082732B" w:rsidP="0082732B">
            <w:pPr>
              <w:widowControl w:val="0"/>
              <w:spacing w:before="60" w:after="60" w:line="240" w:lineRule="auto"/>
              <w:rPr>
                <w:rFonts w:ascii="Arial" w:hAnsi="Arial" w:cs="Arial"/>
                <w:sz w:val="16"/>
                <w:szCs w:val="16"/>
                <w:lang w:eastAsia="en-AU"/>
              </w:rPr>
            </w:pPr>
          </w:p>
        </w:tc>
        <w:tc>
          <w:tcPr>
            <w:tcW w:w="3118" w:type="dxa"/>
            <w:vAlign w:val="bottom"/>
          </w:tcPr>
          <w:p w14:paraId="2A706F9A" w14:textId="4B0CF106" w:rsidR="0082732B" w:rsidRPr="00C004A6" w:rsidRDefault="0082732B" w:rsidP="0082732B">
            <w:pPr>
              <w:widowControl w:val="0"/>
              <w:spacing w:before="60" w:after="60" w:line="240" w:lineRule="auto"/>
              <w:rPr>
                <w:rFonts w:ascii="Arial" w:hAnsi="Arial" w:cs="Arial"/>
                <w:sz w:val="16"/>
                <w:szCs w:val="16"/>
                <w:lang w:eastAsia="en-AU"/>
              </w:rPr>
            </w:pPr>
          </w:p>
        </w:tc>
        <w:tc>
          <w:tcPr>
            <w:tcW w:w="1417" w:type="dxa"/>
            <w:vAlign w:val="bottom"/>
          </w:tcPr>
          <w:p w14:paraId="36762776" w14:textId="14C0FF40" w:rsidR="0082732B" w:rsidRPr="00C004A6" w:rsidRDefault="0082732B" w:rsidP="0082732B">
            <w:pPr>
              <w:widowControl w:val="0"/>
              <w:spacing w:before="60" w:after="60" w:line="240" w:lineRule="auto"/>
              <w:rPr>
                <w:rFonts w:ascii="Arial" w:hAnsi="Arial" w:cs="Arial"/>
                <w:sz w:val="16"/>
                <w:szCs w:val="16"/>
                <w:lang w:eastAsia="en-AU"/>
              </w:rPr>
            </w:pPr>
          </w:p>
        </w:tc>
        <w:tc>
          <w:tcPr>
            <w:tcW w:w="1701" w:type="dxa"/>
          </w:tcPr>
          <w:p w14:paraId="6DD49C67" w14:textId="057FF694" w:rsidR="0082732B" w:rsidRPr="00C004A6" w:rsidRDefault="005C76CC" w:rsidP="0082732B">
            <w:pPr>
              <w:widowControl w:val="0"/>
              <w:spacing w:before="60" w:after="60" w:line="240" w:lineRule="auto"/>
              <w:rPr>
                <w:rFonts w:ascii="Arial" w:hAnsi="Arial" w:cs="Arial"/>
                <w:sz w:val="16"/>
                <w:szCs w:val="16"/>
                <w:lang w:eastAsia="en-AU"/>
              </w:rPr>
            </w:pPr>
            <w:r>
              <w:rPr>
                <w:rFonts w:ascii="Arial" w:hAnsi="Arial" w:cs="Arial"/>
                <w:sz w:val="16"/>
                <w:szCs w:val="16"/>
              </w:rPr>
              <w:t>APO-Ciclosporin</w:t>
            </w:r>
          </w:p>
        </w:tc>
        <w:tc>
          <w:tcPr>
            <w:tcW w:w="1417" w:type="dxa"/>
            <w:vAlign w:val="bottom"/>
          </w:tcPr>
          <w:p w14:paraId="108100A6" w14:textId="77C3E095" w:rsidR="005A0D79" w:rsidRPr="00C004A6" w:rsidRDefault="005C76CC" w:rsidP="0082732B">
            <w:pPr>
              <w:widowControl w:val="0"/>
              <w:spacing w:before="60" w:after="60" w:line="240" w:lineRule="auto"/>
              <w:rPr>
                <w:rFonts w:ascii="Arial" w:hAnsi="Arial" w:cs="Arial"/>
                <w:sz w:val="16"/>
                <w:szCs w:val="16"/>
              </w:rPr>
            </w:pPr>
            <w:r w:rsidRPr="0001411C">
              <w:rPr>
                <w:rFonts w:ascii="Arial" w:hAnsi="Arial" w:cs="Arial"/>
                <w:sz w:val="16"/>
                <w:szCs w:val="16"/>
                <w:lang w:eastAsia="en-AU"/>
              </w:rPr>
              <w:t>C6631 C6638 C6643 C6660 C6676 C9694 C9695 C9742 C9763 C9764</w:t>
            </w:r>
          </w:p>
        </w:tc>
        <w:tc>
          <w:tcPr>
            <w:tcW w:w="1417" w:type="dxa"/>
            <w:vAlign w:val="center"/>
          </w:tcPr>
          <w:p w14:paraId="4002A311" w14:textId="77777777" w:rsidR="0082732B" w:rsidRPr="00574E7A" w:rsidRDefault="0082732B" w:rsidP="0082732B">
            <w:pPr>
              <w:widowControl w:val="0"/>
              <w:spacing w:before="60" w:after="60" w:line="240" w:lineRule="auto"/>
              <w:rPr>
                <w:rFonts w:ascii="Arial" w:hAnsi="Arial" w:cs="Arial"/>
                <w:sz w:val="16"/>
                <w:szCs w:val="16"/>
                <w:lang w:eastAsia="en-AU"/>
              </w:rPr>
            </w:pPr>
          </w:p>
        </w:tc>
        <w:tc>
          <w:tcPr>
            <w:tcW w:w="1417" w:type="dxa"/>
          </w:tcPr>
          <w:p w14:paraId="403696F2" w14:textId="1B6E990E" w:rsidR="0082732B" w:rsidRPr="00574E7A" w:rsidRDefault="005C76CC" w:rsidP="0082732B">
            <w:pPr>
              <w:widowControl w:val="0"/>
              <w:spacing w:before="60" w:after="60" w:line="240" w:lineRule="auto"/>
              <w:rPr>
                <w:rFonts w:ascii="Arial" w:hAnsi="Arial" w:cs="Arial"/>
                <w:sz w:val="16"/>
                <w:szCs w:val="16"/>
                <w:lang w:eastAsia="en-AU"/>
              </w:rPr>
            </w:pPr>
            <w:r>
              <w:rPr>
                <w:rFonts w:ascii="Arial" w:hAnsi="Arial" w:cs="Arial"/>
                <w:sz w:val="16"/>
                <w:szCs w:val="16"/>
                <w:lang w:eastAsia="en-AU"/>
              </w:rPr>
              <w:t>120</w:t>
            </w:r>
          </w:p>
        </w:tc>
        <w:tc>
          <w:tcPr>
            <w:tcW w:w="1417" w:type="dxa"/>
          </w:tcPr>
          <w:p w14:paraId="09499E9B" w14:textId="7CF27989" w:rsidR="0082732B" w:rsidRPr="00574E7A" w:rsidRDefault="005C76CC" w:rsidP="0082732B">
            <w:pPr>
              <w:widowControl w:val="0"/>
              <w:spacing w:before="60" w:after="60" w:line="240" w:lineRule="auto"/>
              <w:rPr>
                <w:rFonts w:ascii="Arial" w:hAnsi="Arial" w:cs="Arial"/>
                <w:sz w:val="16"/>
                <w:szCs w:val="16"/>
                <w:lang w:eastAsia="en-AU"/>
              </w:rPr>
            </w:pPr>
            <w:r>
              <w:rPr>
                <w:rFonts w:ascii="Arial" w:hAnsi="Arial" w:cs="Arial"/>
                <w:sz w:val="16"/>
                <w:szCs w:val="16"/>
                <w:lang w:eastAsia="en-AU"/>
              </w:rPr>
              <w:t>5</w:t>
            </w:r>
          </w:p>
        </w:tc>
      </w:tr>
    </w:tbl>
    <w:p w14:paraId="36E8BD40" w14:textId="77777777" w:rsidR="00332C1F" w:rsidRPr="009740E2" w:rsidRDefault="00332C1F" w:rsidP="00332C1F">
      <w:pPr>
        <w:pStyle w:val="Amendment1"/>
        <w:numPr>
          <w:ilvl w:val="0"/>
          <w:numId w:val="5"/>
        </w:numPr>
        <w:shd w:val="clear" w:color="auto" w:fill="FFFFFF" w:themeFill="background1"/>
        <w:tabs>
          <w:tab w:val="left" w:pos="567"/>
        </w:tabs>
        <w:ind w:left="0" w:firstLine="0"/>
        <w:rPr>
          <w:bCs w:val="0"/>
          <w:iCs/>
        </w:rPr>
      </w:pPr>
      <w:r w:rsidRPr="00C004A6">
        <w:t>Schedule 1,</w:t>
      </w:r>
      <w:r>
        <w:t xml:space="preserve"> entry for </w:t>
      </w:r>
      <w:proofErr w:type="spellStart"/>
      <w:r>
        <w:t>Deferasirox</w:t>
      </w:r>
      <w:proofErr w:type="spellEnd"/>
      <w:r>
        <w:t xml:space="preserve"> </w:t>
      </w:r>
      <w:r w:rsidRPr="0079160A">
        <w:t>in the form</w:t>
      </w:r>
      <w:r>
        <w:t xml:space="preserve"> Tablet 90 mg </w:t>
      </w:r>
      <w:r w:rsidRPr="00013879">
        <w:rPr>
          <w:i/>
        </w:rPr>
        <w:t>[Maximum</w:t>
      </w:r>
      <w:r>
        <w:rPr>
          <w:i/>
        </w:rPr>
        <w:t xml:space="preserve"> Quantity: 180; Number of Repeats: 2]</w:t>
      </w:r>
    </w:p>
    <w:p w14:paraId="19B100EA" w14:textId="77777777" w:rsidR="00332C1F" w:rsidRPr="009740E2" w:rsidRDefault="00332C1F" w:rsidP="00332C1F">
      <w:pPr>
        <w:pStyle w:val="Amendment1"/>
        <w:tabs>
          <w:tab w:val="clear" w:pos="794"/>
        </w:tabs>
        <w:spacing w:before="60" w:after="60" w:line="260" w:lineRule="exact"/>
        <w:ind w:left="1134" w:hanging="567"/>
        <w:rPr>
          <w:rFonts w:ascii="Times New Roman" w:hAnsi="Times New Roman" w:cs="Times New Roman"/>
          <w:b w:val="0"/>
        </w:rPr>
      </w:pPr>
      <w:r w:rsidRPr="0001411C">
        <w:rPr>
          <w:rFonts w:ascii="Times New Roman" w:hAnsi="Times New Roman" w:cs="Times New Roman"/>
          <w:b w:val="0"/>
          <w:i/>
        </w:rPr>
        <w:t>insert in the columns in the order indicated, and in alphabetical order for the column headed “Brand”</w:t>
      </w:r>
      <w:r>
        <w:rPr>
          <w:rFonts w:ascii="Times New Roman" w:hAnsi="Times New Roman" w:cs="Times New Roman"/>
          <w:b w:val="0"/>
          <w:i/>
        </w:rPr>
        <w:t>:</w:t>
      </w:r>
    </w:p>
    <w:tbl>
      <w:tblPr>
        <w:tblStyle w:val="TableGrid"/>
        <w:tblW w:w="13605"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118"/>
        <w:gridCol w:w="1417"/>
        <w:gridCol w:w="1701"/>
        <w:gridCol w:w="1417"/>
        <w:gridCol w:w="1417"/>
        <w:gridCol w:w="1417"/>
        <w:gridCol w:w="1417"/>
      </w:tblGrid>
      <w:tr w:rsidR="00332C1F" w:rsidRPr="0039117F" w14:paraId="2677318A" w14:textId="77777777" w:rsidTr="00443E2A">
        <w:tc>
          <w:tcPr>
            <w:tcW w:w="1701" w:type="dxa"/>
          </w:tcPr>
          <w:p w14:paraId="367CE17B" w14:textId="77777777" w:rsidR="00332C1F" w:rsidRPr="00901000" w:rsidRDefault="00332C1F" w:rsidP="00443E2A">
            <w:pPr>
              <w:widowControl w:val="0"/>
              <w:spacing w:before="60" w:after="60" w:line="240" w:lineRule="auto"/>
              <w:rPr>
                <w:rFonts w:ascii="Arial" w:hAnsi="Arial" w:cs="Arial"/>
                <w:sz w:val="16"/>
                <w:szCs w:val="16"/>
                <w:lang w:eastAsia="en-AU"/>
              </w:rPr>
            </w:pPr>
          </w:p>
        </w:tc>
        <w:tc>
          <w:tcPr>
            <w:tcW w:w="3118" w:type="dxa"/>
            <w:vAlign w:val="bottom"/>
          </w:tcPr>
          <w:p w14:paraId="6FE308AB" w14:textId="77777777" w:rsidR="00332C1F" w:rsidRPr="00C004A6" w:rsidRDefault="00332C1F" w:rsidP="00443E2A">
            <w:pPr>
              <w:widowControl w:val="0"/>
              <w:spacing w:before="60" w:after="60" w:line="240" w:lineRule="auto"/>
              <w:rPr>
                <w:rFonts w:ascii="Arial" w:hAnsi="Arial" w:cs="Arial"/>
                <w:sz w:val="16"/>
                <w:szCs w:val="16"/>
                <w:lang w:eastAsia="en-AU"/>
              </w:rPr>
            </w:pPr>
          </w:p>
        </w:tc>
        <w:tc>
          <w:tcPr>
            <w:tcW w:w="1417" w:type="dxa"/>
            <w:vAlign w:val="bottom"/>
          </w:tcPr>
          <w:p w14:paraId="73D071EB" w14:textId="77777777" w:rsidR="00332C1F" w:rsidRPr="00C004A6" w:rsidRDefault="00332C1F" w:rsidP="00443E2A">
            <w:pPr>
              <w:widowControl w:val="0"/>
              <w:spacing w:before="60" w:after="60" w:line="240" w:lineRule="auto"/>
              <w:rPr>
                <w:rFonts w:ascii="Arial" w:hAnsi="Arial" w:cs="Arial"/>
                <w:sz w:val="16"/>
                <w:szCs w:val="16"/>
                <w:lang w:eastAsia="en-AU"/>
              </w:rPr>
            </w:pPr>
          </w:p>
        </w:tc>
        <w:tc>
          <w:tcPr>
            <w:tcW w:w="1701" w:type="dxa"/>
          </w:tcPr>
          <w:p w14:paraId="1EAF307F" w14:textId="77777777" w:rsidR="00332C1F" w:rsidRPr="00C004A6" w:rsidRDefault="00332C1F" w:rsidP="00443E2A">
            <w:pPr>
              <w:widowControl w:val="0"/>
              <w:spacing w:before="60" w:after="60" w:line="240" w:lineRule="auto"/>
              <w:rPr>
                <w:rFonts w:ascii="Arial" w:hAnsi="Arial" w:cs="Arial"/>
                <w:sz w:val="16"/>
                <w:szCs w:val="16"/>
                <w:lang w:eastAsia="en-AU"/>
              </w:rPr>
            </w:pPr>
            <w:r>
              <w:rPr>
                <w:rFonts w:ascii="Arial" w:hAnsi="Arial" w:cs="Arial"/>
                <w:sz w:val="16"/>
                <w:szCs w:val="16"/>
              </w:rPr>
              <w:t>DEFERASIROX-TEVA</w:t>
            </w:r>
          </w:p>
        </w:tc>
        <w:tc>
          <w:tcPr>
            <w:tcW w:w="1417" w:type="dxa"/>
          </w:tcPr>
          <w:p w14:paraId="41E42FCF" w14:textId="77777777" w:rsidR="00332C1F" w:rsidRPr="00C004A6" w:rsidRDefault="00332C1F" w:rsidP="00443E2A">
            <w:pPr>
              <w:widowControl w:val="0"/>
              <w:spacing w:before="60" w:after="60" w:line="240" w:lineRule="auto"/>
              <w:rPr>
                <w:rFonts w:ascii="Arial" w:hAnsi="Arial" w:cs="Arial"/>
                <w:sz w:val="16"/>
                <w:szCs w:val="16"/>
              </w:rPr>
            </w:pPr>
            <w:r>
              <w:rPr>
                <w:rFonts w:ascii="Arial" w:hAnsi="Arial" w:cs="Arial"/>
                <w:sz w:val="16"/>
                <w:szCs w:val="16"/>
              </w:rPr>
              <w:t xml:space="preserve">C7374 C7375 </w:t>
            </w:r>
            <w:r>
              <w:rPr>
                <w:rFonts w:ascii="Arial" w:hAnsi="Arial" w:cs="Arial"/>
                <w:sz w:val="16"/>
                <w:szCs w:val="16"/>
              </w:rPr>
              <w:lastRenderedPageBreak/>
              <w:t>C7385 C8326 C8328 C8329 C9222 C9258 C9302</w:t>
            </w:r>
          </w:p>
        </w:tc>
        <w:tc>
          <w:tcPr>
            <w:tcW w:w="1417" w:type="dxa"/>
          </w:tcPr>
          <w:p w14:paraId="6A0AF076" w14:textId="77777777" w:rsidR="00332C1F" w:rsidRPr="00574E7A" w:rsidRDefault="00332C1F" w:rsidP="00443E2A">
            <w:pPr>
              <w:widowControl w:val="0"/>
              <w:spacing w:before="60" w:after="60" w:line="240" w:lineRule="auto"/>
              <w:rPr>
                <w:rFonts w:ascii="Arial" w:hAnsi="Arial" w:cs="Arial"/>
                <w:sz w:val="16"/>
                <w:szCs w:val="16"/>
                <w:lang w:eastAsia="en-AU"/>
              </w:rPr>
            </w:pPr>
            <w:r>
              <w:rPr>
                <w:rFonts w:ascii="Arial" w:hAnsi="Arial" w:cs="Arial"/>
                <w:sz w:val="16"/>
                <w:szCs w:val="16"/>
              </w:rPr>
              <w:lastRenderedPageBreak/>
              <w:t xml:space="preserve">P7385 P8326 </w:t>
            </w:r>
            <w:r>
              <w:rPr>
                <w:rFonts w:ascii="Arial" w:hAnsi="Arial" w:cs="Arial"/>
                <w:sz w:val="16"/>
                <w:szCs w:val="16"/>
              </w:rPr>
              <w:lastRenderedPageBreak/>
              <w:t>P8328 P8329 P9222 P9258 P9302</w:t>
            </w:r>
          </w:p>
        </w:tc>
        <w:tc>
          <w:tcPr>
            <w:tcW w:w="1417" w:type="dxa"/>
          </w:tcPr>
          <w:p w14:paraId="40B7DE05" w14:textId="77777777" w:rsidR="00332C1F" w:rsidRPr="00574E7A" w:rsidRDefault="00332C1F" w:rsidP="00443E2A">
            <w:pPr>
              <w:widowControl w:val="0"/>
              <w:spacing w:before="60" w:after="60" w:line="240" w:lineRule="auto"/>
              <w:rPr>
                <w:rFonts w:ascii="Arial" w:hAnsi="Arial" w:cs="Arial"/>
                <w:sz w:val="16"/>
                <w:szCs w:val="16"/>
                <w:lang w:eastAsia="en-AU"/>
              </w:rPr>
            </w:pPr>
            <w:r>
              <w:rPr>
                <w:rFonts w:ascii="Arial" w:hAnsi="Arial" w:cs="Arial"/>
                <w:sz w:val="16"/>
                <w:szCs w:val="16"/>
                <w:lang w:eastAsia="en-AU"/>
              </w:rPr>
              <w:lastRenderedPageBreak/>
              <w:t>180</w:t>
            </w:r>
          </w:p>
        </w:tc>
        <w:tc>
          <w:tcPr>
            <w:tcW w:w="1417" w:type="dxa"/>
          </w:tcPr>
          <w:p w14:paraId="68CD4905" w14:textId="77777777" w:rsidR="00332C1F" w:rsidRPr="00574E7A" w:rsidRDefault="00332C1F" w:rsidP="00443E2A">
            <w:pPr>
              <w:widowControl w:val="0"/>
              <w:spacing w:before="60" w:after="60" w:line="240" w:lineRule="auto"/>
              <w:rPr>
                <w:rFonts w:ascii="Arial" w:hAnsi="Arial" w:cs="Arial"/>
                <w:sz w:val="16"/>
                <w:szCs w:val="16"/>
                <w:lang w:eastAsia="en-AU"/>
              </w:rPr>
            </w:pPr>
            <w:r>
              <w:rPr>
                <w:rFonts w:ascii="Arial" w:hAnsi="Arial" w:cs="Arial"/>
                <w:sz w:val="16"/>
                <w:szCs w:val="16"/>
                <w:lang w:eastAsia="en-AU"/>
              </w:rPr>
              <w:t>2</w:t>
            </w:r>
          </w:p>
        </w:tc>
      </w:tr>
    </w:tbl>
    <w:p w14:paraId="53570BC3" w14:textId="053B24D4" w:rsidR="009137CA" w:rsidRPr="009740E2" w:rsidRDefault="009137CA" w:rsidP="00323E14">
      <w:pPr>
        <w:pStyle w:val="Amendment1"/>
        <w:numPr>
          <w:ilvl w:val="0"/>
          <w:numId w:val="5"/>
        </w:numPr>
        <w:shd w:val="clear" w:color="auto" w:fill="FFFFFF" w:themeFill="background1"/>
        <w:tabs>
          <w:tab w:val="left" w:pos="567"/>
        </w:tabs>
        <w:ind w:left="0" w:firstLine="0"/>
        <w:rPr>
          <w:bCs w:val="0"/>
          <w:iCs/>
        </w:rPr>
      </w:pPr>
      <w:r w:rsidRPr="00C004A6">
        <w:t>Schedule 1,</w:t>
      </w:r>
      <w:r>
        <w:t xml:space="preserve"> entry for </w:t>
      </w:r>
      <w:proofErr w:type="spellStart"/>
      <w:r>
        <w:t>Deferasirox</w:t>
      </w:r>
      <w:proofErr w:type="spellEnd"/>
      <w:r>
        <w:t xml:space="preserve"> </w:t>
      </w:r>
      <w:r w:rsidRPr="0079160A">
        <w:t>in the form</w:t>
      </w:r>
      <w:r>
        <w:t xml:space="preserve"> Tablet 90 mg </w:t>
      </w:r>
      <w:r w:rsidRPr="00013879">
        <w:rPr>
          <w:i/>
        </w:rPr>
        <w:t>[Maximum</w:t>
      </w:r>
      <w:r>
        <w:rPr>
          <w:i/>
        </w:rPr>
        <w:t xml:space="preserve"> Quantity: 180; Number of Repeats: 5]</w:t>
      </w:r>
    </w:p>
    <w:p w14:paraId="4D6B1C9E" w14:textId="77777777" w:rsidR="009137CA" w:rsidRPr="009740E2" w:rsidRDefault="009137CA" w:rsidP="009137CA">
      <w:pPr>
        <w:pStyle w:val="Amendment1"/>
        <w:tabs>
          <w:tab w:val="clear" w:pos="794"/>
        </w:tabs>
        <w:spacing w:before="60" w:after="60" w:line="260" w:lineRule="exact"/>
        <w:ind w:left="1134" w:hanging="567"/>
        <w:rPr>
          <w:rFonts w:ascii="Times New Roman" w:hAnsi="Times New Roman" w:cs="Times New Roman"/>
          <w:b w:val="0"/>
        </w:rPr>
      </w:pPr>
      <w:r w:rsidRPr="0001411C">
        <w:rPr>
          <w:rFonts w:ascii="Times New Roman" w:hAnsi="Times New Roman" w:cs="Times New Roman"/>
          <w:b w:val="0"/>
          <w:i/>
        </w:rPr>
        <w:t>insert in the columns in the order indicated, and in alphabetical order for the column headed “Brand”</w:t>
      </w:r>
      <w:r>
        <w:rPr>
          <w:rFonts w:ascii="Times New Roman" w:hAnsi="Times New Roman" w:cs="Times New Roman"/>
          <w:b w:val="0"/>
          <w:i/>
        </w:rPr>
        <w:t>:</w:t>
      </w:r>
    </w:p>
    <w:tbl>
      <w:tblPr>
        <w:tblStyle w:val="TableGrid"/>
        <w:tblW w:w="13605"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118"/>
        <w:gridCol w:w="1417"/>
        <w:gridCol w:w="1701"/>
        <w:gridCol w:w="1417"/>
        <w:gridCol w:w="1417"/>
        <w:gridCol w:w="1417"/>
        <w:gridCol w:w="1417"/>
      </w:tblGrid>
      <w:tr w:rsidR="009137CA" w:rsidRPr="0039117F" w14:paraId="4439E40C" w14:textId="77777777" w:rsidTr="009137CA">
        <w:tc>
          <w:tcPr>
            <w:tcW w:w="1701" w:type="dxa"/>
          </w:tcPr>
          <w:p w14:paraId="2135BF01" w14:textId="77777777" w:rsidR="009137CA" w:rsidRPr="00901000" w:rsidRDefault="009137CA" w:rsidP="0087425E">
            <w:pPr>
              <w:widowControl w:val="0"/>
              <w:spacing w:before="60" w:after="60" w:line="240" w:lineRule="auto"/>
              <w:rPr>
                <w:rFonts w:ascii="Arial" w:hAnsi="Arial" w:cs="Arial"/>
                <w:sz w:val="16"/>
                <w:szCs w:val="16"/>
                <w:lang w:eastAsia="en-AU"/>
              </w:rPr>
            </w:pPr>
          </w:p>
        </w:tc>
        <w:tc>
          <w:tcPr>
            <w:tcW w:w="3118" w:type="dxa"/>
            <w:vAlign w:val="bottom"/>
          </w:tcPr>
          <w:p w14:paraId="25ED4888" w14:textId="77777777" w:rsidR="009137CA" w:rsidRPr="00C004A6" w:rsidRDefault="009137CA" w:rsidP="0087425E">
            <w:pPr>
              <w:widowControl w:val="0"/>
              <w:spacing w:before="60" w:after="60" w:line="240" w:lineRule="auto"/>
              <w:rPr>
                <w:rFonts w:ascii="Arial" w:hAnsi="Arial" w:cs="Arial"/>
                <w:sz w:val="16"/>
                <w:szCs w:val="16"/>
                <w:lang w:eastAsia="en-AU"/>
              </w:rPr>
            </w:pPr>
          </w:p>
        </w:tc>
        <w:tc>
          <w:tcPr>
            <w:tcW w:w="1417" w:type="dxa"/>
            <w:vAlign w:val="bottom"/>
          </w:tcPr>
          <w:p w14:paraId="1B04419B" w14:textId="77777777" w:rsidR="009137CA" w:rsidRPr="00C004A6" w:rsidRDefault="009137CA" w:rsidP="0087425E">
            <w:pPr>
              <w:widowControl w:val="0"/>
              <w:spacing w:before="60" w:after="60" w:line="240" w:lineRule="auto"/>
              <w:rPr>
                <w:rFonts w:ascii="Arial" w:hAnsi="Arial" w:cs="Arial"/>
                <w:sz w:val="16"/>
                <w:szCs w:val="16"/>
                <w:lang w:eastAsia="en-AU"/>
              </w:rPr>
            </w:pPr>
          </w:p>
        </w:tc>
        <w:tc>
          <w:tcPr>
            <w:tcW w:w="1701" w:type="dxa"/>
          </w:tcPr>
          <w:p w14:paraId="0D5593A1" w14:textId="77777777" w:rsidR="009137CA" w:rsidRPr="00C004A6"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rPr>
              <w:t>DEFERASIROX-TEVA</w:t>
            </w:r>
          </w:p>
        </w:tc>
        <w:tc>
          <w:tcPr>
            <w:tcW w:w="1417" w:type="dxa"/>
            <w:vAlign w:val="bottom"/>
          </w:tcPr>
          <w:p w14:paraId="270D436F" w14:textId="77777777" w:rsidR="009137CA" w:rsidRPr="00C004A6" w:rsidRDefault="009137CA" w:rsidP="0087425E">
            <w:pPr>
              <w:widowControl w:val="0"/>
              <w:spacing w:before="60" w:after="60" w:line="240" w:lineRule="auto"/>
              <w:rPr>
                <w:rFonts w:ascii="Arial" w:hAnsi="Arial" w:cs="Arial"/>
                <w:sz w:val="16"/>
                <w:szCs w:val="16"/>
              </w:rPr>
            </w:pPr>
            <w:r>
              <w:rPr>
                <w:rFonts w:ascii="Arial" w:hAnsi="Arial" w:cs="Arial"/>
                <w:sz w:val="16"/>
                <w:szCs w:val="16"/>
              </w:rPr>
              <w:t>C7374 C7375 C7385 C8326 C8328 C8329 C9222 C9258 C9302</w:t>
            </w:r>
          </w:p>
        </w:tc>
        <w:tc>
          <w:tcPr>
            <w:tcW w:w="1417" w:type="dxa"/>
          </w:tcPr>
          <w:p w14:paraId="42E0B8CA" w14:textId="2EDD3452" w:rsidR="009137CA" w:rsidRPr="00574E7A" w:rsidRDefault="009137CA" w:rsidP="009137CA">
            <w:pPr>
              <w:widowControl w:val="0"/>
              <w:spacing w:before="60" w:after="60" w:line="240" w:lineRule="auto"/>
              <w:rPr>
                <w:rFonts w:ascii="Arial" w:hAnsi="Arial" w:cs="Arial"/>
                <w:sz w:val="16"/>
                <w:szCs w:val="16"/>
                <w:lang w:eastAsia="en-AU"/>
              </w:rPr>
            </w:pPr>
            <w:r>
              <w:rPr>
                <w:rFonts w:ascii="Arial" w:hAnsi="Arial" w:cs="Arial"/>
                <w:sz w:val="16"/>
                <w:szCs w:val="16"/>
                <w:lang w:eastAsia="en-AU"/>
              </w:rPr>
              <w:t>P7374 P7375</w:t>
            </w:r>
          </w:p>
        </w:tc>
        <w:tc>
          <w:tcPr>
            <w:tcW w:w="1417" w:type="dxa"/>
          </w:tcPr>
          <w:p w14:paraId="421DF174" w14:textId="77777777" w:rsidR="009137CA" w:rsidRPr="00574E7A"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180</w:t>
            </w:r>
          </w:p>
        </w:tc>
        <w:tc>
          <w:tcPr>
            <w:tcW w:w="1417" w:type="dxa"/>
          </w:tcPr>
          <w:p w14:paraId="11C4C157" w14:textId="69B7E52C" w:rsidR="009137CA" w:rsidRPr="00574E7A"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5</w:t>
            </w:r>
          </w:p>
        </w:tc>
      </w:tr>
    </w:tbl>
    <w:p w14:paraId="7BEE7819" w14:textId="6D8C332D" w:rsidR="009137CA" w:rsidRPr="009740E2" w:rsidRDefault="009137CA" w:rsidP="00323E14">
      <w:pPr>
        <w:pStyle w:val="Amendment1"/>
        <w:numPr>
          <w:ilvl w:val="0"/>
          <w:numId w:val="5"/>
        </w:numPr>
        <w:shd w:val="clear" w:color="auto" w:fill="FFFFFF" w:themeFill="background1"/>
        <w:tabs>
          <w:tab w:val="left" w:pos="567"/>
        </w:tabs>
        <w:ind w:left="0" w:firstLine="0"/>
        <w:rPr>
          <w:bCs w:val="0"/>
          <w:iCs/>
        </w:rPr>
      </w:pPr>
      <w:r w:rsidRPr="00C004A6">
        <w:t>Schedule 1,</w:t>
      </w:r>
      <w:r>
        <w:t xml:space="preserve"> entry for </w:t>
      </w:r>
      <w:proofErr w:type="spellStart"/>
      <w:r>
        <w:t>Deferasirox</w:t>
      </w:r>
      <w:proofErr w:type="spellEnd"/>
      <w:r>
        <w:t xml:space="preserve"> </w:t>
      </w:r>
      <w:r w:rsidRPr="0079160A">
        <w:t>in the form</w:t>
      </w:r>
      <w:r>
        <w:t xml:space="preserve"> Tablet 180 mg </w:t>
      </w:r>
      <w:r w:rsidRPr="00013879">
        <w:rPr>
          <w:i/>
        </w:rPr>
        <w:t>[Maximum</w:t>
      </w:r>
      <w:r>
        <w:rPr>
          <w:i/>
        </w:rPr>
        <w:t xml:space="preserve"> Quantity: 180; Number of Repeats: 2]</w:t>
      </w:r>
    </w:p>
    <w:p w14:paraId="06824BD3" w14:textId="77777777" w:rsidR="009137CA" w:rsidRPr="009740E2" w:rsidRDefault="009137CA" w:rsidP="009137CA">
      <w:pPr>
        <w:pStyle w:val="Amendment1"/>
        <w:tabs>
          <w:tab w:val="clear" w:pos="794"/>
        </w:tabs>
        <w:spacing w:before="60" w:after="60" w:line="260" w:lineRule="exact"/>
        <w:ind w:left="1134" w:hanging="567"/>
        <w:rPr>
          <w:rFonts w:ascii="Times New Roman" w:hAnsi="Times New Roman" w:cs="Times New Roman"/>
          <w:b w:val="0"/>
        </w:rPr>
      </w:pPr>
      <w:r w:rsidRPr="0001411C">
        <w:rPr>
          <w:rFonts w:ascii="Times New Roman" w:hAnsi="Times New Roman" w:cs="Times New Roman"/>
          <w:b w:val="0"/>
          <w:i/>
        </w:rPr>
        <w:t>insert in the columns in the order indicated, and in alphabetical order for the column headed “Brand”</w:t>
      </w:r>
      <w:r>
        <w:rPr>
          <w:rFonts w:ascii="Times New Roman" w:hAnsi="Times New Roman" w:cs="Times New Roman"/>
          <w:b w:val="0"/>
          <w:i/>
        </w:rPr>
        <w:t>:</w:t>
      </w:r>
    </w:p>
    <w:tbl>
      <w:tblPr>
        <w:tblStyle w:val="TableGrid"/>
        <w:tblW w:w="13605"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118"/>
        <w:gridCol w:w="1417"/>
        <w:gridCol w:w="1701"/>
        <w:gridCol w:w="1417"/>
        <w:gridCol w:w="1417"/>
        <w:gridCol w:w="1417"/>
        <w:gridCol w:w="1417"/>
      </w:tblGrid>
      <w:tr w:rsidR="009137CA" w:rsidRPr="0039117F" w14:paraId="79D5E22D" w14:textId="77777777" w:rsidTr="009137CA">
        <w:tc>
          <w:tcPr>
            <w:tcW w:w="1701" w:type="dxa"/>
          </w:tcPr>
          <w:p w14:paraId="4FA39121" w14:textId="77777777" w:rsidR="009137CA" w:rsidRPr="00901000" w:rsidRDefault="009137CA" w:rsidP="0087425E">
            <w:pPr>
              <w:widowControl w:val="0"/>
              <w:spacing w:before="60" w:after="60" w:line="240" w:lineRule="auto"/>
              <w:rPr>
                <w:rFonts w:ascii="Arial" w:hAnsi="Arial" w:cs="Arial"/>
                <w:sz w:val="16"/>
                <w:szCs w:val="16"/>
                <w:lang w:eastAsia="en-AU"/>
              </w:rPr>
            </w:pPr>
          </w:p>
        </w:tc>
        <w:tc>
          <w:tcPr>
            <w:tcW w:w="3118" w:type="dxa"/>
            <w:vAlign w:val="bottom"/>
          </w:tcPr>
          <w:p w14:paraId="510370A9" w14:textId="77777777" w:rsidR="009137CA" w:rsidRPr="00C004A6" w:rsidRDefault="009137CA" w:rsidP="0087425E">
            <w:pPr>
              <w:widowControl w:val="0"/>
              <w:spacing w:before="60" w:after="60" w:line="240" w:lineRule="auto"/>
              <w:rPr>
                <w:rFonts w:ascii="Arial" w:hAnsi="Arial" w:cs="Arial"/>
                <w:sz w:val="16"/>
                <w:szCs w:val="16"/>
                <w:lang w:eastAsia="en-AU"/>
              </w:rPr>
            </w:pPr>
          </w:p>
        </w:tc>
        <w:tc>
          <w:tcPr>
            <w:tcW w:w="1417" w:type="dxa"/>
            <w:vAlign w:val="bottom"/>
          </w:tcPr>
          <w:p w14:paraId="0C05DCCA" w14:textId="77777777" w:rsidR="009137CA" w:rsidRPr="00C004A6" w:rsidRDefault="009137CA" w:rsidP="0087425E">
            <w:pPr>
              <w:widowControl w:val="0"/>
              <w:spacing w:before="60" w:after="60" w:line="240" w:lineRule="auto"/>
              <w:rPr>
                <w:rFonts w:ascii="Arial" w:hAnsi="Arial" w:cs="Arial"/>
                <w:sz w:val="16"/>
                <w:szCs w:val="16"/>
                <w:lang w:eastAsia="en-AU"/>
              </w:rPr>
            </w:pPr>
          </w:p>
        </w:tc>
        <w:tc>
          <w:tcPr>
            <w:tcW w:w="1701" w:type="dxa"/>
          </w:tcPr>
          <w:p w14:paraId="57F3D93E" w14:textId="77777777" w:rsidR="009137CA" w:rsidRPr="00C004A6"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rPr>
              <w:t>DEFERASIROX-TEVA</w:t>
            </w:r>
          </w:p>
        </w:tc>
        <w:tc>
          <w:tcPr>
            <w:tcW w:w="1417" w:type="dxa"/>
            <w:vAlign w:val="bottom"/>
          </w:tcPr>
          <w:p w14:paraId="40E211A4" w14:textId="77777777" w:rsidR="009137CA" w:rsidRPr="00C004A6" w:rsidRDefault="009137CA" w:rsidP="0087425E">
            <w:pPr>
              <w:widowControl w:val="0"/>
              <w:spacing w:before="60" w:after="60" w:line="240" w:lineRule="auto"/>
              <w:rPr>
                <w:rFonts w:ascii="Arial" w:hAnsi="Arial" w:cs="Arial"/>
                <w:sz w:val="16"/>
                <w:szCs w:val="16"/>
              </w:rPr>
            </w:pPr>
            <w:r>
              <w:rPr>
                <w:rFonts w:ascii="Arial" w:hAnsi="Arial" w:cs="Arial"/>
                <w:sz w:val="16"/>
                <w:szCs w:val="16"/>
              </w:rPr>
              <w:t>C7374 C7375 C7385 C8326 C8328 C8329 C9222 C9258 C9302</w:t>
            </w:r>
          </w:p>
        </w:tc>
        <w:tc>
          <w:tcPr>
            <w:tcW w:w="1417" w:type="dxa"/>
          </w:tcPr>
          <w:p w14:paraId="3BCB8C8E" w14:textId="77777777" w:rsidR="009137CA" w:rsidRPr="00574E7A" w:rsidRDefault="009137CA" w:rsidP="009137CA">
            <w:pPr>
              <w:widowControl w:val="0"/>
              <w:spacing w:before="60" w:after="60" w:line="240" w:lineRule="auto"/>
              <w:rPr>
                <w:rFonts w:ascii="Arial" w:hAnsi="Arial" w:cs="Arial"/>
                <w:sz w:val="16"/>
                <w:szCs w:val="16"/>
                <w:lang w:eastAsia="en-AU"/>
              </w:rPr>
            </w:pPr>
            <w:r>
              <w:rPr>
                <w:rFonts w:ascii="Arial" w:hAnsi="Arial" w:cs="Arial"/>
                <w:sz w:val="16"/>
                <w:szCs w:val="16"/>
              </w:rPr>
              <w:t>P7385 P8326 P8328 P8329 P9222 P9258 P9302</w:t>
            </w:r>
          </w:p>
        </w:tc>
        <w:tc>
          <w:tcPr>
            <w:tcW w:w="1417" w:type="dxa"/>
          </w:tcPr>
          <w:p w14:paraId="0ADC0479" w14:textId="77777777" w:rsidR="009137CA" w:rsidRPr="00574E7A"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180</w:t>
            </w:r>
          </w:p>
        </w:tc>
        <w:tc>
          <w:tcPr>
            <w:tcW w:w="1417" w:type="dxa"/>
          </w:tcPr>
          <w:p w14:paraId="35A4441D" w14:textId="77777777" w:rsidR="009137CA" w:rsidRPr="00574E7A"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2</w:t>
            </w:r>
          </w:p>
        </w:tc>
      </w:tr>
    </w:tbl>
    <w:p w14:paraId="1D52C9CB" w14:textId="76703308" w:rsidR="009137CA" w:rsidRPr="009740E2" w:rsidRDefault="009137CA" w:rsidP="00323E14">
      <w:pPr>
        <w:pStyle w:val="Amendment1"/>
        <w:numPr>
          <w:ilvl w:val="0"/>
          <w:numId w:val="5"/>
        </w:numPr>
        <w:shd w:val="clear" w:color="auto" w:fill="FFFFFF" w:themeFill="background1"/>
        <w:tabs>
          <w:tab w:val="left" w:pos="567"/>
        </w:tabs>
        <w:ind w:left="0" w:firstLine="0"/>
        <w:rPr>
          <w:bCs w:val="0"/>
          <w:iCs/>
        </w:rPr>
      </w:pPr>
      <w:r w:rsidRPr="00C004A6">
        <w:t>Schedule 1,</w:t>
      </w:r>
      <w:r>
        <w:t xml:space="preserve"> entry for </w:t>
      </w:r>
      <w:proofErr w:type="spellStart"/>
      <w:r>
        <w:t>Deferasirox</w:t>
      </w:r>
      <w:proofErr w:type="spellEnd"/>
      <w:r>
        <w:t xml:space="preserve"> </w:t>
      </w:r>
      <w:r w:rsidRPr="0079160A">
        <w:t>in the form</w:t>
      </w:r>
      <w:r>
        <w:t xml:space="preserve"> Tablet 180 mg </w:t>
      </w:r>
      <w:r w:rsidRPr="00013879">
        <w:rPr>
          <w:i/>
        </w:rPr>
        <w:t>[Maximum</w:t>
      </w:r>
      <w:r>
        <w:rPr>
          <w:i/>
        </w:rPr>
        <w:t xml:space="preserve"> Quantity: 180; Number of Repeats: 5]</w:t>
      </w:r>
    </w:p>
    <w:p w14:paraId="0C142486" w14:textId="77777777" w:rsidR="009137CA" w:rsidRPr="009740E2" w:rsidRDefault="009137CA" w:rsidP="009137CA">
      <w:pPr>
        <w:pStyle w:val="Amendment1"/>
        <w:tabs>
          <w:tab w:val="clear" w:pos="794"/>
        </w:tabs>
        <w:spacing w:before="60" w:after="60" w:line="260" w:lineRule="exact"/>
        <w:ind w:left="1134" w:hanging="567"/>
        <w:rPr>
          <w:rFonts w:ascii="Times New Roman" w:hAnsi="Times New Roman" w:cs="Times New Roman"/>
          <w:b w:val="0"/>
        </w:rPr>
      </w:pPr>
      <w:r w:rsidRPr="0001411C">
        <w:rPr>
          <w:rFonts w:ascii="Times New Roman" w:hAnsi="Times New Roman" w:cs="Times New Roman"/>
          <w:b w:val="0"/>
          <w:i/>
        </w:rPr>
        <w:t>insert in the columns in the order indicated, and in alphabetical order for the column headed “Brand”</w:t>
      </w:r>
      <w:r>
        <w:rPr>
          <w:rFonts w:ascii="Times New Roman" w:hAnsi="Times New Roman" w:cs="Times New Roman"/>
          <w:b w:val="0"/>
          <w:i/>
        </w:rPr>
        <w:t>:</w:t>
      </w:r>
    </w:p>
    <w:tbl>
      <w:tblPr>
        <w:tblStyle w:val="TableGrid"/>
        <w:tblW w:w="13605"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118"/>
        <w:gridCol w:w="1417"/>
        <w:gridCol w:w="1701"/>
        <w:gridCol w:w="1417"/>
        <w:gridCol w:w="1417"/>
        <w:gridCol w:w="1417"/>
        <w:gridCol w:w="1417"/>
      </w:tblGrid>
      <w:tr w:rsidR="009137CA" w:rsidRPr="0039117F" w14:paraId="5AB9A27E" w14:textId="77777777" w:rsidTr="009137CA">
        <w:tc>
          <w:tcPr>
            <w:tcW w:w="1701" w:type="dxa"/>
          </w:tcPr>
          <w:p w14:paraId="7BC9EFDC" w14:textId="77777777" w:rsidR="009137CA" w:rsidRPr="00901000" w:rsidRDefault="009137CA" w:rsidP="0087425E">
            <w:pPr>
              <w:widowControl w:val="0"/>
              <w:spacing w:before="60" w:after="60" w:line="240" w:lineRule="auto"/>
              <w:rPr>
                <w:rFonts w:ascii="Arial" w:hAnsi="Arial" w:cs="Arial"/>
                <w:sz w:val="16"/>
                <w:szCs w:val="16"/>
                <w:lang w:eastAsia="en-AU"/>
              </w:rPr>
            </w:pPr>
          </w:p>
        </w:tc>
        <w:tc>
          <w:tcPr>
            <w:tcW w:w="3118" w:type="dxa"/>
            <w:vAlign w:val="bottom"/>
          </w:tcPr>
          <w:p w14:paraId="0D03BA32" w14:textId="77777777" w:rsidR="009137CA" w:rsidRPr="00C004A6" w:rsidRDefault="009137CA" w:rsidP="0087425E">
            <w:pPr>
              <w:widowControl w:val="0"/>
              <w:spacing w:before="60" w:after="60" w:line="240" w:lineRule="auto"/>
              <w:rPr>
                <w:rFonts w:ascii="Arial" w:hAnsi="Arial" w:cs="Arial"/>
                <w:sz w:val="16"/>
                <w:szCs w:val="16"/>
                <w:lang w:eastAsia="en-AU"/>
              </w:rPr>
            </w:pPr>
          </w:p>
        </w:tc>
        <w:tc>
          <w:tcPr>
            <w:tcW w:w="1417" w:type="dxa"/>
            <w:vAlign w:val="bottom"/>
          </w:tcPr>
          <w:p w14:paraId="630AB999" w14:textId="77777777" w:rsidR="009137CA" w:rsidRPr="00C004A6" w:rsidRDefault="009137CA" w:rsidP="0087425E">
            <w:pPr>
              <w:widowControl w:val="0"/>
              <w:spacing w:before="60" w:after="60" w:line="240" w:lineRule="auto"/>
              <w:rPr>
                <w:rFonts w:ascii="Arial" w:hAnsi="Arial" w:cs="Arial"/>
                <w:sz w:val="16"/>
                <w:szCs w:val="16"/>
                <w:lang w:eastAsia="en-AU"/>
              </w:rPr>
            </w:pPr>
          </w:p>
        </w:tc>
        <w:tc>
          <w:tcPr>
            <w:tcW w:w="1701" w:type="dxa"/>
          </w:tcPr>
          <w:p w14:paraId="2D7F0D95" w14:textId="77777777" w:rsidR="009137CA" w:rsidRPr="00C004A6"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rPr>
              <w:t>DEFERASIROX-TEVA</w:t>
            </w:r>
          </w:p>
        </w:tc>
        <w:tc>
          <w:tcPr>
            <w:tcW w:w="1417" w:type="dxa"/>
            <w:vAlign w:val="bottom"/>
          </w:tcPr>
          <w:p w14:paraId="7E38CF4A" w14:textId="77777777" w:rsidR="009137CA" w:rsidRPr="00C004A6" w:rsidRDefault="009137CA" w:rsidP="0087425E">
            <w:pPr>
              <w:widowControl w:val="0"/>
              <w:spacing w:before="60" w:after="60" w:line="240" w:lineRule="auto"/>
              <w:rPr>
                <w:rFonts w:ascii="Arial" w:hAnsi="Arial" w:cs="Arial"/>
                <w:sz w:val="16"/>
                <w:szCs w:val="16"/>
              </w:rPr>
            </w:pPr>
            <w:r>
              <w:rPr>
                <w:rFonts w:ascii="Arial" w:hAnsi="Arial" w:cs="Arial"/>
                <w:sz w:val="16"/>
                <w:szCs w:val="16"/>
              </w:rPr>
              <w:t>C7374 C7375 C7385 C8326 C8328 C8329 C9222 C9258 C9302</w:t>
            </w:r>
          </w:p>
        </w:tc>
        <w:tc>
          <w:tcPr>
            <w:tcW w:w="1417" w:type="dxa"/>
          </w:tcPr>
          <w:p w14:paraId="647532A1" w14:textId="3185FEAA" w:rsidR="009137CA" w:rsidRPr="00574E7A" w:rsidRDefault="009137CA" w:rsidP="009137CA">
            <w:pPr>
              <w:widowControl w:val="0"/>
              <w:spacing w:before="60" w:after="60" w:line="240" w:lineRule="auto"/>
              <w:rPr>
                <w:rFonts w:ascii="Arial" w:hAnsi="Arial" w:cs="Arial"/>
                <w:sz w:val="16"/>
                <w:szCs w:val="16"/>
                <w:lang w:eastAsia="en-AU"/>
              </w:rPr>
            </w:pPr>
            <w:r>
              <w:rPr>
                <w:rFonts w:ascii="Arial" w:hAnsi="Arial" w:cs="Arial"/>
                <w:sz w:val="16"/>
                <w:szCs w:val="16"/>
                <w:lang w:eastAsia="en-AU"/>
              </w:rPr>
              <w:t>P7374 P7375</w:t>
            </w:r>
          </w:p>
        </w:tc>
        <w:tc>
          <w:tcPr>
            <w:tcW w:w="1417" w:type="dxa"/>
          </w:tcPr>
          <w:p w14:paraId="7F24484A" w14:textId="77777777" w:rsidR="009137CA" w:rsidRPr="00574E7A"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180</w:t>
            </w:r>
          </w:p>
        </w:tc>
        <w:tc>
          <w:tcPr>
            <w:tcW w:w="1417" w:type="dxa"/>
          </w:tcPr>
          <w:p w14:paraId="2DF63E1D" w14:textId="68FB3367" w:rsidR="009137CA" w:rsidRPr="00574E7A"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5</w:t>
            </w:r>
          </w:p>
        </w:tc>
      </w:tr>
    </w:tbl>
    <w:p w14:paraId="1E9BB250" w14:textId="12701096" w:rsidR="009137CA" w:rsidRPr="009740E2" w:rsidRDefault="009137CA" w:rsidP="00323E14">
      <w:pPr>
        <w:pStyle w:val="Amendment1"/>
        <w:numPr>
          <w:ilvl w:val="0"/>
          <w:numId w:val="5"/>
        </w:numPr>
        <w:shd w:val="clear" w:color="auto" w:fill="FFFFFF" w:themeFill="background1"/>
        <w:tabs>
          <w:tab w:val="left" w:pos="567"/>
        </w:tabs>
        <w:ind w:left="0" w:firstLine="0"/>
        <w:rPr>
          <w:bCs w:val="0"/>
          <w:iCs/>
        </w:rPr>
      </w:pPr>
      <w:r w:rsidRPr="00C004A6">
        <w:t>Schedule 1,</w:t>
      </w:r>
      <w:r>
        <w:t xml:space="preserve"> entry for </w:t>
      </w:r>
      <w:proofErr w:type="spellStart"/>
      <w:r>
        <w:t>Deferasirox</w:t>
      </w:r>
      <w:proofErr w:type="spellEnd"/>
      <w:r>
        <w:t xml:space="preserve"> </w:t>
      </w:r>
      <w:r w:rsidRPr="0079160A">
        <w:t>in the form</w:t>
      </w:r>
      <w:r>
        <w:t xml:space="preserve"> Tablet 360 mg </w:t>
      </w:r>
      <w:r w:rsidRPr="00013879">
        <w:rPr>
          <w:i/>
        </w:rPr>
        <w:t>[Maximum</w:t>
      </w:r>
      <w:r>
        <w:rPr>
          <w:i/>
        </w:rPr>
        <w:t xml:space="preserve"> Quantity: 180; Number of Repeats: 2]</w:t>
      </w:r>
    </w:p>
    <w:p w14:paraId="5614682D" w14:textId="77777777" w:rsidR="009137CA" w:rsidRPr="009740E2" w:rsidRDefault="009137CA" w:rsidP="009137CA">
      <w:pPr>
        <w:pStyle w:val="Amendment1"/>
        <w:tabs>
          <w:tab w:val="clear" w:pos="794"/>
        </w:tabs>
        <w:spacing w:before="60" w:after="60" w:line="260" w:lineRule="exact"/>
        <w:ind w:left="1134" w:hanging="567"/>
        <w:rPr>
          <w:rFonts w:ascii="Times New Roman" w:hAnsi="Times New Roman" w:cs="Times New Roman"/>
          <w:b w:val="0"/>
        </w:rPr>
      </w:pPr>
      <w:r w:rsidRPr="0001411C">
        <w:rPr>
          <w:rFonts w:ascii="Times New Roman" w:hAnsi="Times New Roman" w:cs="Times New Roman"/>
          <w:b w:val="0"/>
          <w:i/>
        </w:rPr>
        <w:t>insert in the columns in the order indicated, and in alphabetical order for the column headed “Brand”</w:t>
      </w:r>
      <w:r>
        <w:rPr>
          <w:rFonts w:ascii="Times New Roman" w:hAnsi="Times New Roman" w:cs="Times New Roman"/>
          <w:b w:val="0"/>
          <w:i/>
        </w:rPr>
        <w:t>:</w:t>
      </w:r>
    </w:p>
    <w:tbl>
      <w:tblPr>
        <w:tblStyle w:val="TableGrid"/>
        <w:tblW w:w="13605"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118"/>
        <w:gridCol w:w="1417"/>
        <w:gridCol w:w="1701"/>
        <w:gridCol w:w="1417"/>
        <w:gridCol w:w="1417"/>
        <w:gridCol w:w="1417"/>
        <w:gridCol w:w="1417"/>
      </w:tblGrid>
      <w:tr w:rsidR="009137CA" w:rsidRPr="0039117F" w14:paraId="4F81D8A8" w14:textId="77777777" w:rsidTr="009137CA">
        <w:tc>
          <w:tcPr>
            <w:tcW w:w="1701" w:type="dxa"/>
          </w:tcPr>
          <w:p w14:paraId="67ED5A44" w14:textId="77777777" w:rsidR="009137CA" w:rsidRPr="00901000" w:rsidRDefault="009137CA" w:rsidP="0087425E">
            <w:pPr>
              <w:widowControl w:val="0"/>
              <w:spacing w:before="60" w:after="60" w:line="240" w:lineRule="auto"/>
              <w:rPr>
                <w:rFonts w:ascii="Arial" w:hAnsi="Arial" w:cs="Arial"/>
                <w:sz w:val="16"/>
                <w:szCs w:val="16"/>
                <w:lang w:eastAsia="en-AU"/>
              </w:rPr>
            </w:pPr>
          </w:p>
        </w:tc>
        <w:tc>
          <w:tcPr>
            <w:tcW w:w="3118" w:type="dxa"/>
            <w:vAlign w:val="bottom"/>
          </w:tcPr>
          <w:p w14:paraId="17ACCD54" w14:textId="77777777" w:rsidR="009137CA" w:rsidRPr="00C004A6" w:rsidRDefault="009137CA" w:rsidP="0087425E">
            <w:pPr>
              <w:widowControl w:val="0"/>
              <w:spacing w:before="60" w:after="60" w:line="240" w:lineRule="auto"/>
              <w:rPr>
                <w:rFonts w:ascii="Arial" w:hAnsi="Arial" w:cs="Arial"/>
                <w:sz w:val="16"/>
                <w:szCs w:val="16"/>
                <w:lang w:eastAsia="en-AU"/>
              </w:rPr>
            </w:pPr>
          </w:p>
        </w:tc>
        <w:tc>
          <w:tcPr>
            <w:tcW w:w="1417" w:type="dxa"/>
            <w:vAlign w:val="bottom"/>
          </w:tcPr>
          <w:p w14:paraId="5B4DD533" w14:textId="77777777" w:rsidR="009137CA" w:rsidRPr="00C004A6" w:rsidRDefault="009137CA" w:rsidP="0087425E">
            <w:pPr>
              <w:widowControl w:val="0"/>
              <w:spacing w:before="60" w:after="60" w:line="240" w:lineRule="auto"/>
              <w:rPr>
                <w:rFonts w:ascii="Arial" w:hAnsi="Arial" w:cs="Arial"/>
                <w:sz w:val="16"/>
                <w:szCs w:val="16"/>
                <w:lang w:eastAsia="en-AU"/>
              </w:rPr>
            </w:pPr>
          </w:p>
        </w:tc>
        <w:tc>
          <w:tcPr>
            <w:tcW w:w="1701" w:type="dxa"/>
          </w:tcPr>
          <w:p w14:paraId="53F8DC85" w14:textId="77777777" w:rsidR="009137CA" w:rsidRPr="00C004A6"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rPr>
              <w:t>DEFERASIROX-TEVA</w:t>
            </w:r>
          </w:p>
        </w:tc>
        <w:tc>
          <w:tcPr>
            <w:tcW w:w="1417" w:type="dxa"/>
            <w:vAlign w:val="bottom"/>
          </w:tcPr>
          <w:p w14:paraId="0D30AFBD" w14:textId="77777777" w:rsidR="009137CA" w:rsidRPr="00C004A6" w:rsidRDefault="009137CA" w:rsidP="0087425E">
            <w:pPr>
              <w:widowControl w:val="0"/>
              <w:spacing w:before="60" w:after="60" w:line="240" w:lineRule="auto"/>
              <w:rPr>
                <w:rFonts w:ascii="Arial" w:hAnsi="Arial" w:cs="Arial"/>
                <w:sz w:val="16"/>
                <w:szCs w:val="16"/>
              </w:rPr>
            </w:pPr>
            <w:r>
              <w:rPr>
                <w:rFonts w:ascii="Arial" w:hAnsi="Arial" w:cs="Arial"/>
                <w:sz w:val="16"/>
                <w:szCs w:val="16"/>
              </w:rPr>
              <w:t>C7374 C7375 C7385 C8326 C8328 C8329 C9222 C9258 C9302</w:t>
            </w:r>
          </w:p>
        </w:tc>
        <w:tc>
          <w:tcPr>
            <w:tcW w:w="1417" w:type="dxa"/>
          </w:tcPr>
          <w:p w14:paraId="1FD29BD6" w14:textId="77777777" w:rsidR="009137CA" w:rsidRPr="00574E7A" w:rsidRDefault="009137CA" w:rsidP="009137CA">
            <w:pPr>
              <w:widowControl w:val="0"/>
              <w:spacing w:before="60" w:after="60" w:line="240" w:lineRule="auto"/>
              <w:rPr>
                <w:rFonts w:ascii="Arial" w:hAnsi="Arial" w:cs="Arial"/>
                <w:sz w:val="16"/>
                <w:szCs w:val="16"/>
                <w:lang w:eastAsia="en-AU"/>
              </w:rPr>
            </w:pPr>
            <w:r>
              <w:rPr>
                <w:rFonts w:ascii="Arial" w:hAnsi="Arial" w:cs="Arial"/>
                <w:sz w:val="16"/>
                <w:szCs w:val="16"/>
              </w:rPr>
              <w:t>P7385 P8326 P8328 P8329 P9222 P9258 P9302</w:t>
            </w:r>
          </w:p>
        </w:tc>
        <w:tc>
          <w:tcPr>
            <w:tcW w:w="1417" w:type="dxa"/>
          </w:tcPr>
          <w:p w14:paraId="6DB120BA" w14:textId="77777777" w:rsidR="009137CA" w:rsidRPr="00574E7A"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180</w:t>
            </w:r>
          </w:p>
        </w:tc>
        <w:tc>
          <w:tcPr>
            <w:tcW w:w="1417" w:type="dxa"/>
          </w:tcPr>
          <w:p w14:paraId="3F41846B" w14:textId="77777777" w:rsidR="009137CA" w:rsidRPr="00574E7A"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2</w:t>
            </w:r>
          </w:p>
        </w:tc>
      </w:tr>
    </w:tbl>
    <w:p w14:paraId="7BECEB92" w14:textId="4C060B06" w:rsidR="009137CA" w:rsidRPr="009740E2" w:rsidRDefault="009137CA" w:rsidP="00323E14">
      <w:pPr>
        <w:pStyle w:val="Amendment1"/>
        <w:numPr>
          <w:ilvl w:val="0"/>
          <w:numId w:val="5"/>
        </w:numPr>
        <w:shd w:val="clear" w:color="auto" w:fill="FFFFFF" w:themeFill="background1"/>
        <w:tabs>
          <w:tab w:val="left" w:pos="567"/>
        </w:tabs>
        <w:ind w:left="0" w:firstLine="0"/>
        <w:rPr>
          <w:bCs w:val="0"/>
          <w:iCs/>
        </w:rPr>
      </w:pPr>
      <w:r w:rsidRPr="00C004A6">
        <w:lastRenderedPageBreak/>
        <w:t>Schedule 1,</w:t>
      </w:r>
      <w:r>
        <w:t xml:space="preserve"> entry for </w:t>
      </w:r>
      <w:proofErr w:type="spellStart"/>
      <w:r>
        <w:t>Deferasirox</w:t>
      </w:r>
      <w:proofErr w:type="spellEnd"/>
      <w:r>
        <w:t xml:space="preserve"> </w:t>
      </w:r>
      <w:r w:rsidRPr="0079160A">
        <w:t>in the form</w:t>
      </w:r>
      <w:r>
        <w:t xml:space="preserve"> Tablet 360 mg </w:t>
      </w:r>
      <w:r w:rsidRPr="00013879">
        <w:rPr>
          <w:i/>
        </w:rPr>
        <w:t>[Maximum</w:t>
      </w:r>
      <w:r>
        <w:rPr>
          <w:i/>
        </w:rPr>
        <w:t xml:space="preserve"> Quantity: 180; Number of Repeats: 5]</w:t>
      </w:r>
    </w:p>
    <w:p w14:paraId="4B162C03" w14:textId="77777777" w:rsidR="009137CA" w:rsidRPr="009740E2" w:rsidRDefault="009137CA" w:rsidP="009137CA">
      <w:pPr>
        <w:pStyle w:val="Amendment1"/>
        <w:tabs>
          <w:tab w:val="clear" w:pos="794"/>
        </w:tabs>
        <w:spacing w:before="60" w:after="60" w:line="260" w:lineRule="exact"/>
        <w:ind w:left="1134" w:hanging="567"/>
        <w:rPr>
          <w:rFonts w:ascii="Times New Roman" w:hAnsi="Times New Roman" w:cs="Times New Roman"/>
          <w:b w:val="0"/>
        </w:rPr>
      </w:pPr>
      <w:r w:rsidRPr="0001411C">
        <w:rPr>
          <w:rFonts w:ascii="Times New Roman" w:hAnsi="Times New Roman" w:cs="Times New Roman"/>
          <w:b w:val="0"/>
          <w:i/>
        </w:rPr>
        <w:t>insert in the columns in the order indicated, and in alphabetical order for the column headed “Brand”</w:t>
      </w:r>
      <w:r>
        <w:rPr>
          <w:rFonts w:ascii="Times New Roman" w:hAnsi="Times New Roman" w:cs="Times New Roman"/>
          <w:b w:val="0"/>
          <w:i/>
        </w:rPr>
        <w:t>:</w:t>
      </w:r>
    </w:p>
    <w:tbl>
      <w:tblPr>
        <w:tblStyle w:val="TableGrid"/>
        <w:tblW w:w="13605"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118"/>
        <w:gridCol w:w="1417"/>
        <w:gridCol w:w="1701"/>
        <w:gridCol w:w="1417"/>
        <w:gridCol w:w="1417"/>
        <w:gridCol w:w="1417"/>
        <w:gridCol w:w="1417"/>
      </w:tblGrid>
      <w:tr w:rsidR="009137CA" w:rsidRPr="0039117F" w14:paraId="21176F20" w14:textId="77777777" w:rsidTr="0087425E">
        <w:tc>
          <w:tcPr>
            <w:tcW w:w="1701" w:type="dxa"/>
          </w:tcPr>
          <w:p w14:paraId="2CA33F31" w14:textId="77777777" w:rsidR="009137CA" w:rsidRPr="00901000" w:rsidRDefault="009137CA" w:rsidP="0087425E">
            <w:pPr>
              <w:widowControl w:val="0"/>
              <w:spacing w:before="60" w:after="60" w:line="240" w:lineRule="auto"/>
              <w:rPr>
                <w:rFonts w:ascii="Arial" w:hAnsi="Arial" w:cs="Arial"/>
                <w:sz w:val="16"/>
                <w:szCs w:val="16"/>
                <w:lang w:eastAsia="en-AU"/>
              </w:rPr>
            </w:pPr>
          </w:p>
        </w:tc>
        <w:tc>
          <w:tcPr>
            <w:tcW w:w="3118" w:type="dxa"/>
            <w:vAlign w:val="bottom"/>
          </w:tcPr>
          <w:p w14:paraId="0DBBF4F3" w14:textId="77777777" w:rsidR="009137CA" w:rsidRPr="00C004A6" w:rsidRDefault="009137CA" w:rsidP="0087425E">
            <w:pPr>
              <w:widowControl w:val="0"/>
              <w:spacing w:before="60" w:after="60" w:line="240" w:lineRule="auto"/>
              <w:rPr>
                <w:rFonts w:ascii="Arial" w:hAnsi="Arial" w:cs="Arial"/>
                <w:sz w:val="16"/>
                <w:szCs w:val="16"/>
                <w:lang w:eastAsia="en-AU"/>
              </w:rPr>
            </w:pPr>
          </w:p>
        </w:tc>
        <w:tc>
          <w:tcPr>
            <w:tcW w:w="1417" w:type="dxa"/>
            <w:vAlign w:val="bottom"/>
          </w:tcPr>
          <w:p w14:paraId="7EB0BFF4" w14:textId="77777777" w:rsidR="009137CA" w:rsidRPr="00C004A6" w:rsidRDefault="009137CA" w:rsidP="0087425E">
            <w:pPr>
              <w:widowControl w:val="0"/>
              <w:spacing w:before="60" w:after="60" w:line="240" w:lineRule="auto"/>
              <w:rPr>
                <w:rFonts w:ascii="Arial" w:hAnsi="Arial" w:cs="Arial"/>
                <w:sz w:val="16"/>
                <w:szCs w:val="16"/>
                <w:lang w:eastAsia="en-AU"/>
              </w:rPr>
            </w:pPr>
          </w:p>
        </w:tc>
        <w:tc>
          <w:tcPr>
            <w:tcW w:w="1701" w:type="dxa"/>
          </w:tcPr>
          <w:p w14:paraId="5DC0DDE3" w14:textId="77777777" w:rsidR="009137CA" w:rsidRPr="00C004A6"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rPr>
              <w:t>DEFERASIROX-TEVA</w:t>
            </w:r>
          </w:p>
        </w:tc>
        <w:tc>
          <w:tcPr>
            <w:tcW w:w="1417" w:type="dxa"/>
            <w:vAlign w:val="bottom"/>
          </w:tcPr>
          <w:p w14:paraId="4B0D3D2F" w14:textId="77777777" w:rsidR="009137CA" w:rsidRPr="00C004A6" w:rsidRDefault="009137CA" w:rsidP="0087425E">
            <w:pPr>
              <w:widowControl w:val="0"/>
              <w:spacing w:before="60" w:after="60" w:line="240" w:lineRule="auto"/>
              <w:rPr>
                <w:rFonts w:ascii="Arial" w:hAnsi="Arial" w:cs="Arial"/>
                <w:sz w:val="16"/>
                <w:szCs w:val="16"/>
              </w:rPr>
            </w:pPr>
            <w:r>
              <w:rPr>
                <w:rFonts w:ascii="Arial" w:hAnsi="Arial" w:cs="Arial"/>
                <w:sz w:val="16"/>
                <w:szCs w:val="16"/>
              </w:rPr>
              <w:t>C7374 C7375 C7385 C8326 C8328 C8329 C9222 C9258 C9302</w:t>
            </w:r>
          </w:p>
        </w:tc>
        <w:tc>
          <w:tcPr>
            <w:tcW w:w="1417" w:type="dxa"/>
          </w:tcPr>
          <w:p w14:paraId="55F1073E" w14:textId="77777777" w:rsidR="009137CA" w:rsidRPr="00574E7A"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P7374 P7375</w:t>
            </w:r>
          </w:p>
        </w:tc>
        <w:tc>
          <w:tcPr>
            <w:tcW w:w="1417" w:type="dxa"/>
          </w:tcPr>
          <w:p w14:paraId="1AAFC731" w14:textId="77777777" w:rsidR="009137CA" w:rsidRPr="00574E7A"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180</w:t>
            </w:r>
          </w:p>
        </w:tc>
        <w:tc>
          <w:tcPr>
            <w:tcW w:w="1417" w:type="dxa"/>
          </w:tcPr>
          <w:p w14:paraId="64796B54" w14:textId="77777777" w:rsidR="009137CA" w:rsidRPr="00574E7A"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5</w:t>
            </w:r>
          </w:p>
        </w:tc>
      </w:tr>
    </w:tbl>
    <w:p w14:paraId="560E3812" w14:textId="6096CAD6" w:rsidR="00901000" w:rsidRPr="009740E2" w:rsidRDefault="00901000" w:rsidP="00323E14">
      <w:pPr>
        <w:pStyle w:val="Amendment1"/>
        <w:numPr>
          <w:ilvl w:val="0"/>
          <w:numId w:val="5"/>
        </w:numPr>
        <w:shd w:val="clear" w:color="auto" w:fill="FFFFFF" w:themeFill="background1"/>
        <w:tabs>
          <w:tab w:val="left" w:pos="567"/>
        </w:tabs>
        <w:ind w:left="0" w:firstLine="0"/>
        <w:rPr>
          <w:bCs w:val="0"/>
          <w:iCs/>
        </w:rPr>
      </w:pPr>
      <w:r w:rsidRPr="00C004A6">
        <w:t>Schedule 1,</w:t>
      </w:r>
      <w:r>
        <w:t xml:space="preserve"> </w:t>
      </w:r>
      <w:r w:rsidR="0082732B">
        <w:t xml:space="preserve">entry for </w:t>
      </w:r>
      <w:r w:rsidR="009137CA">
        <w:t xml:space="preserve">Entecavir in the form </w:t>
      </w:r>
      <w:r w:rsidR="009137CA" w:rsidRPr="009137CA">
        <w:t>Tablet 0.5 mg (as monohydrate)</w:t>
      </w:r>
    </w:p>
    <w:p w14:paraId="7A89DDC8" w14:textId="2399E9BF" w:rsidR="00901000" w:rsidRPr="009740E2" w:rsidRDefault="0082732B" w:rsidP="00D20601">
      <w:pPr>
        <w:pStyle w:val="Amendment1"/>
        <w:tabs>
          <w:tab w:val="clear" w:pos="794"/>
        </w:tabs>
        <w:spacing w:before="60" w:after="60" w:line="260" w:lineRule="exact"/>
        <w:ind w:left="1134" w:hanging="567"/>
        <w:rPr>
          <w:rFonts w:ascii="Times New Roman" w:hAnsi="Times New Roman" w:cs="Times New Roman"/>
          <w:b w:val="0"/>
        </w:rPr>
      </w:pPr>
      <w:r>
        <w:rPr>
          <w:rFonts w:ascii="Times New Roman" w:hAnsi="Times New Roman" w:cs="Times New Roman"/>
          <w:b w:val="0"/>
          <w:i/>
        </w:rPr>
        <w:t>omit</w:t>
      </w:r>
      <w:r w:rsidR="00901000" w:rsidRPr="009740E2">
        <w:rPr>
          <w:rFonts w:ascii="Times New Roman" w:hAnsi="Times New Roman" w:cs="Times New Roman"/>
          <w:b w:val="0"/>
          <w:i/>
          <w:iCs/>
          <w:color w:val="000000"/>
          <w:shd w:val="clear" w:color="auto" w:fill="FFFFFF"/>
        </w:rPr>
        <w:t>:</w:t>
      </w:r>
    </w:p>
    <w:tbl>
      <w:tblPr>
        <w:tblStyle w:val="TableGrid"/>
        <w:tblW w:w="13605"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118"/>
        <w:gridCol w:w="1417"/>
        <w:gridCol w:w="1701"/>
        <w:gridCol w:w="1417"/>
        <w:gridCol w:w="1417"/>
        <w:gridCol w:w="1417"/>
        <w:gridCol w:w="1417"/>
      </w:tblGrid>
      <w:tr w:rsidR="00901000" w:rsidRPr="0039117F" w14:paraId="5788801F" w14:textId="77777777" w:rsidTr="005A0D79">
        <w:tc>
          <w:tcPr>
            <w:tcW w:w="1701" w:type="dxa"/>
          </w:tcPr>
          <w:p w14:paraId="160E3A4B" w14:textId="77777777" w:rsidR="00901000" w:rsidRPr="00901000" w:rsidRDefault="00901000" w:rsidP="00901000">
            <w:pPr>
              <w:widowControl w:val="0"/>
              <w:spacing w:before="60" w:after="60" w:line="240" w:lineRule="auto"/>
              <w:rPr>
                <w:rFonts w:ascii="Arial" w:hAnsi="Arial" w:cs="Arial"/>
                <w:sz w:val="16"/>
                <w:szCs w:val="16"/>
                <w:lang w:eastAsia="en-AU"/>
              </w:rPr>
            </w:pPr>
          </w:p>
        </w:tc>
        <w:tc>
          <w:tcPr>
            <w:tcW w:w="3118" w:type="dxa"/>
          </w:tcPr>
          <w:p w14:paraId="3ADF13CE" w14:textId="7D92E55E" w:rsidR="00901000" w:rsidRPr="00C004A6" w:rsidRDefault="00901000" w:rsidP="0082732B">
            <w:pPr>
              <w:widowControl w:val="0"/>
              <w:spacing w:before="60" w:after="60" w:line="240" w:lineRule="auto"/>
              <w:rPr>
                <w:rFonts w:ascii="Arial" w:hAnsi="Arial" w:cs="Arial"/>
                <w:sz w:val="16"/>
                <w:szCs w:val="16"/>
                <w:lang w:eastAsia="en-AU"/>
              </w:rPr>
            </w:pPr>
          </w:p>
        </w:tc>
        <w:tc>
          <w:tcPr>
            <w:tcW w:w="1417" w:type="dxa"/>
          </w:tcPr>
          <w:p w14:paraId="1B07A765" w14:textId="16FCDC0F" w:rsidR="00901000" w:rsidRPr="00C004A6" w:rsidRDefault="00901000" w:rsidP="0082732B">
            <w:pPr>
              <w:widowControl w:val="0"/>
              <w:spacing w:before="60" w:after="60" w:line="240" w:lineRule="auto"/>
              <w:rPr>
                <w:rFonts w:ascii="Arial" w:hAnsi="Arial" w:cs="Arial"/>
                <w:sz w:val="16"/>
                <w:szCs w:val="16"/>
                <w:lang w:eastAsia="en-AU"/>
              </w:rPr>
            </w:pPr>
          </w:p>
        </w:tc>
        <w:tc>
          <w:tcPr>
            <w:tcW w:w="1701" w:type="dxa"/>
          </w:tcPr>
          <w:p w14:paraId="0FAD9434" w14:textId="68B57D92" w:rsidR="00901000" w:rsidRPr="00C004A6" w:rsidRDefault="009137CA" w:rsidP="0082732B">
            <w:pPr>
              <w:widowControl w:val="0"/>
              <w:spacing w:before="60" w:after="60" w:line="240" w:lineRule="auto"/>
              <w:rPr>
                <w:rFonts w:ascii="Arial" w:hAnsi="Arial" w:cs="Arial"/>
                <w:sz w:val="16"/>
                <w:szCs w:val="16"/>
                <w:lang w:eastAsia="en-AU"/>
              </w:rPr>
            </w:pPr>
            <w:r>
              <w:rPr>
                <w:rFonts w:ascii="Arial" w:hAnsi="Arial" w:cs="Arial"/>
                <w:sz w:val="16"/>
                <w:szCs w:val="16"/>
                <w:lang w:eastAsia="en-AU"/>
              </w:rPr>
              <w:t xml:space="preserve">Entecavir </w:t>
            </w:r>
            <w:proofErr w:type="spellStart"/>
            <w:r>
              <w:rPr>
                <w:rFonts w:ascii="Arial" w:hAnsi="Arial" w:cs="Arial"/>
                <w:sz w:val="16"/>
                <w:szCs w:val="16"/>
                <w:lang w:eastAsia="en-AU"/>
              </w:rPr>
              <w:t>Amneal</w:t>
            </w:r>
            <w:proofErr w:type="spellEnd"/>
          </w:p>
        </w:tc>
        <w:tc>
          <w:tcPr>
            <w:tcW w:w="1417" w:type="dxa"/>
          </w:tcPr>
          <w:p w14:paraId="111B3F73" w14:textId="4DCD448F" w:rsidR="00901000" w:rsidRPr="00C004A6" w:rsidRDefault="009137CA" w:rsidP="0082732B">
            <w:pPr>
              <w:widowControl w:val="0"/>
              <w:spacing w:before="60" w:after="60" w:line="240" w:lineRule="auto"/>
              <w:rPr>
                <w:rFonts w:ascii="Arial" w:hAnsi="Arial" w:cs="Arial"/>
                <w:sz w:val="16"/>
                <w:szCs w:val="16"/>
                <w:lang w:eastAsia="en-AU"/>
              </w:rPr>
            </w:pPr>
            <w:r>
              <w:rPr>
                <w:rFonts w:ascii="Arial" w:hAnsi="Arial" w:cs="Arial"/>
                <w:sz w:val="16"/>
                <w:szCs w:val="16"/>
                <w:lang w:eastAsia="en-AU"/>
              </w:rPr>
              <w:t>C4993 C5036</w:t>
            </w:r>
          </w:p>
        </w:tc>
        <w:tc>
          <w:tcPr>
            <w:tcW w:w="1417" w:type="dxa"/>
          </w:tcPr>
          <w:p w14:paraId="5D5DC6DD" w14:textId="77777777" w:rsidR="00901000" w:rsidRPr="00574E7A" w:rsidRDefault="00901000" w:rsidP="0082732B">
            <w:pPr>
              <w:widowControl w:val="0"/>
              <w:spacing w:before="60" w:after="60" w:line="240" w:lineRule="auto"/>
              <w:rPr>
                <w:rFonts w:ascii="Arial" w:hAnsi="Arial" w:cs="Arial"/>
                <w:sz w:val="16"/>
                <w:szCs w:val="16"/>
                <w:lang w:eastAsia="en-AU"/>
              </w:rPr>
            </w:pPr>
          </w:p>
        </w:tc>
        <w:tc>
          <w:tcPr>
            <w:tcW w:w="1417" w:type="dxa"/>
          </w:tcPr>
          <w:p w14:paraId="71A2ECF1" w14:textId="69455489" w:rsidR="00901000" w:rsidRPr="00574E7A" w:rsidRDefault="009137CA" w:rsidP="0082732B">
            <w:pPr>
              <w:widowControl w:val="0"/>
              <w:spacing w:before="60" w:after="60" w:line="240" w:lineRule="auto"/>
              <w:rPr>
                <w:rFonts w:ascii="Arial" w:hAnsi="Arial" w:cs="Arial"/>
                <w:sz w:val="16"/>
                <w:szCs w:val="16"/>
                <w:lang w:eastAsia="en-AU"/>
              </w:rPr>
            </w:pPr>
            <w:r>
              <w:rPr>
                <w:rFonts w:ascii="Arial" w:hAnsi="Arial" w:cs="Arial"/>
                <w:sz w:val="16"/>
                <w:szCs w:val="16"/>
                <w:lang w:eastAsia="en-AU"/>
              </w:rPr>
              <w:t>60</w:t>
            </w:r>
          </w:p>
        </w:tc>
        <w:tc>
          <w:tcPr>
            <w:tcW w:w="1417" w:type="dxa"/>
          </w:tcPr>
          <w:p w14:paraId="1268BF88" w14:textId="23C90CB9" w:rsidR="00901000" w:rsidRPr="00574E7A" w:rsidRDefault="009137CA" w:rsidP="0082732B">
            <w:pPr>
              <w:widowControl w:val="0"/>
              <w:spacing w:before="60" w:after="60" w:line="240" w:lineRule="auto"/>
              <w:rPr>
                <w:rFonts w:ascii="Arial" w:hAnsi="Arial" w:cs="Arial"/>
                <w:sz w:val="16"/>
                <w:szCs w:val="16"/>
                <w:lang w:eastAsia="en-AU"/>
              </w:rPr>
            </w:pPr>
            <w:r>
              <w:rPr>
                <w:rFonts w:ascii="Arial" w:hAnsi="Arial" w:cs="Arial"/>
                <w:sz w:val="16"/>
                <w:szCs w:val="16"/>
                <w:lang w:eastAsia="en-AU"/>
              </w:rPr>
              <w:t>5</w:t>
            </w:r>
          </w:p>
        </w:tc>
      </w:tr>
    </w:tbl>
    <w:p w14:paraId="71B93968" w14:textId="109C08AD" w:rsidR="009137CA" w:rsidRPr="009740E2" w:rsidRDefault="009137CA" w:rsidP="00323E14">
      <w:pPr>
        <w:pStyle w:val="Amendment1"/>
        <w:numPr>
          <w:ilvl w:val="0"/>
          <w:numId w:val="5"/>
        </w:numPr>
        <w:shd w:val="clear" w:color="auto" w:fill="FFFFFF" w:themeFill="background1"/>
        <w:tabs>
          <w:tab w:val="left" w:pos="567"/>
        </w:tabs>
        <w:ind w:left="0" w:firstLine="0"/>
        <w:rPr>
          <w:bCs w:val="0"/>
          <w:iCs/>
        </w:rPr>
      </w:pPr>
      <w:r w:rsidRPr="00C004A6">
        <w:t>Schedule 1,</w:t>
      </w:r>
      <w:r>
        <w:t xml:space="preserve"> entry for Entecavir in the form </w:t>
      </w:r>
      <w:r w:rsidRPr="009137CA">
        <w:t>Tablet 1 mg (as monohydrate)</w:t>
      </w:r>
    </w:p>
    <w:p w14:paraId="69DC31A8" w14:textId="77777777" w:rsidR="009137CA" w:rsidRPr="009740E2" w:rsidRDefault="009137CA" w:rsidP="009137CA">
      <w:pPr>
        <w:pStyle w:val="Amendment1"/>
        <w:tabs>
          <w:tab w:val="clear" w:pos="794"/>
        </w:tabs>
        <w:spacing w:before="60" w:after="60" w:line="260" w:lineRule="exact"/>
        <w:ind w:left="1134" w:hanging="567"/>
        <w:rPr>
          <w:rFonts w:ascii="Times New Roman" w:hAnsi="Times New Roman" w:cs="Times New Roman"/>
          <w:b w:val="0"/>
        </w:rPr>
      </w:pPr>
      <w:r>
        <w:rPr>
          <w:rFonts w:ascii="Times New Roman" w:hAnsi="Times New Roman" w:cs="Times New Roman"/>
          <w:b w:val="0"/>
          <w:i/>
        </w:rPr>
        <w:t>omit</w:t>
      </w:r>
      <w:r w:rsidRPr="009740E2">
        <w:rPr>
          <w:rFonts w:ascii="Times New Roman" w:hAnsi="Times New Roman" w:cs="Times New Roman"/>
          <w:b w:val="0"/>
          <w:i/>
          <w:iCs/>
          <w:color w:val="000000"/>
          <w:shd w:val="clear" w:color="auto" w:fill="FFFFFF"/>
        </w:rPr>
        <w:t>:</w:t>
      </w:r>
    </w:p>
    <w:tbl>
      <w:tblPr>
        <w:tblStyle w:val="TableGrid"/>
        <w:tblW w:w="13605"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118"/>
        <w:gridCol w:w="1417"/>
        <w:gridCol w:w="1701"/>
        <w:gridCol w:w="1417"/>
        <w:gridCol w:w="1417"/>
        <w:gridCol w:w="1417"/>
        <w:gridCol w:w="1417"/>
      </w:tblGrid>
      <w:tr w:rsidR="009137CA" w:rsidRPr="0039117F" w14:paraId="007DCF0A" w14:textId="77777777" w:rsidTr="0087425E">
        <w:tc>
          <w:tcPr>
            <w:tcW w:w="1701" w:type="dxa"/>
          </w:tcPr>
          <w:p w14:paraId="3F69E302" w14:textId="77777777" w:rsidR="009137CA" w:rsidRPr="00901000" w:rsidRDefault="009137CA" w:rsidP="0087425E">
            <w:pPr>
              <w:widowControl w:val="0"/>
              <w:spacing w:before="60" w:after="60" w:line="240" w:lineRule="auto"/>
              <w:rPr>
                <w:rFonts w:ascii="Arial" w:hAnsi="Arial" w:cs="Arial"/>
                <w:sz w:val="16"/>
                <w:szCs w:val="16"/>
                <w:lang w:eastAsia="en-AU"/>
              </w:rPr>
            </w:pPr>
          </w:p>
        </w:tc>
        <w:tc>
          <w:tcPr>
            <w:tcW w:w="3118" w:type="dxa"/>
          </w:tcPr>
          <w:p w14:paraId="5C36898F" w14:textId="77777777" w:rsidR="009137CA" w:rsidRPr="00C004A6" w:rsidRDefault="009137CA" w:rsidP="0087425E">
            <w:pPr>
              <w:widowControl w:val="0"/>
              <w:spacing w:before="60" w:after="60" w:line="240" w:lineRule="auto"/>
              <w:rPr>
                <w:rFonts w:ascii="Arial" w:hAnsi="Arial" w:cs="Arial"/>
                <w:sz w:val="16"/>
                <w:szCs w:val="16"/>
                <w:lang w:eastAsia="en-AU"/>
              </w:rPr>
            </w:pPr>
          </w:p>
        </w:tc>
        <w:tc>
          <w:tcPr>
            <w:tcW w:w="1417" w:type="dxa"/>
          </w:tcPr>
          <w:p w14:paraId="334817E1" w14:textId="77777777" w:rsidR="009137CA" w:rsidRPr="00C004A6" w:rsidRDefault="009137CA" w:rsidP="0087425E">
            <w:pPr>
              <w:widowControl w:val="0"/>
              <w:spacing w:before="60" w:after="60" w:line="240" w:lineRule="auto"/>
              <w:rPr>
                <w:rFonts w:ascii="Arial" w:hAnsi="Arial" w:cs="Arial"/>
                <w:sz w:val="16"/>
                <w:szCs w:val="16"/>
                <w:lang w:eastAsia="en-AU"/>
              </w:rPr>
            </w:pPr>
          </w:p>
        </w:tc>
        <w:tc>
          <w:tcPr>
            <w:tcW w:w="1701" w:type="dxa"/>
          </w:tcPr>
          <w:p w14:paraId="6FC8DFE9" w14:textId="77777777" w:rsidR="009137CA" w:rsidRPr="00C004A6"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 xml:space="preserve">Entecavir </w:t>
            </w:r>
            <w:proofErr w:type="spellStart"/>
            <w:r>
              <w:rPr>
                <w:rFonts w:ascii="Arial" w:hAnsi="Arial" w:cs="Arial"/>
                <w:sz w:val="16"/>
                <w:szCs w:val="16"/>
                <w:lang w:eastAsia="en-AU"/>
              </w:rPr>
              <w:t>Amneal</w:t>
            </w:r>
            <w:proofErr w:type="spellEnd"/>
          </w:p>
        </w:tc>
        <w:tc>
          <w:tcPr>
            <w:tcW w:w="1417" w:type="dxa"/>
          </w:tcPr>
          <w:p w14:paraId="0842F14C" w14:textId="58A6C87C" w:rsidR="009137CA" w:rsidRPr="00C004A6"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C5037 C5044</w:t>
            </w:r>
          </w:p>
        </w:tc>
        <w:tc>
          <w:tcPr>
            <w:tcW w:w="1417" w:type="dxa"/>
          </w:tcPr>
          <w:p w14:paraId="0B2FA9A2" w14:textId="77777777" w:rsidR="009137CA" w:rsidRPr="00574E7A" w:rsidRDefault="009137CA" w:rsidP="0087425E">
            <w:pPr>
              <w:widowControl w:val="0"/>
              <w:spacing w:before="60" w:after="60" w:line="240" w:lineRule="auto"/>
              <w:rPr>
                <w:rFonts w:ascii="Arial" w:hAnsi="Arial" w:cs="Arial"/>
                <w:sz w:val="16"/>
                <w:szCs w:val="16"/>
                <w:lang w:eastAsia="en-AU"/>
              </w:rPr>
            </w:pPr>
          </w:p>
        </w:tc>
        <w:tc>
          <w:tcPr>
            <w:tcW w:w="1417" w:type="dxa"/>
          </w:tcPr>
          <w:p w14:paraId="3E8B6818" w14:textId="77777777" w:rsidR="009137CA" w:rsidRPr="00574E7A"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60</w:t>
            </w:r>
          </w:p>
        </w:tc>
        <w:tc>
          <w:tcPr>
            <w:tcW w:w="1417" w:type="dxa"/>
          </w:tcPr>
          <w:p w14:paraId="05253C0F" w14:textId="77777777" w:rsidR="009137CA" w:rsidRPr="00574E7A" w:rsidRDefault="009137CA"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5</w:t>
            </w:r>
          </w:p>
        </w:tc>
      </w:tr>
    </w:tbl>
    <w:p w14:paraId="043E9B1E" w14:textId="487063DB" w:rsidR="009137CA" w:rsidRPr="00A13A46" w:rsidRDefault="009137CA" w:rsidP="00323E14">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1, entry for </w:t>
      </w:r>
      <w:proofErr w:type="spellStart"/>
      <w:r w:rsidRPr="009137CA">
        <w:rPr>
          <w:rFonts w:ascii="Arial" w:hAnsi="Arial" w:cs="Arial"/>
          <w:b/>
          <w:bCs/>
          <w:sz w:val="20"/>
          <w:szCs w:val="20"/>
        </w:rPr>
        <w:t>Epoprostenol</w:t>
      </w:r>
      <w:proofErr w:type="spellEnd"/>
      <w:r w:rsidR="002B6E2F">
        <w:rPr>
          <w:rFonts w:ascii="Arial" w:hAnsi="Arial" w:cs="Arial"/>
          <w:b/>
          <w:bCs/>
          <w:sz w:val="20"/>
          <w:szCs w:val="20"/>
        </w:rPr>
        <w:t xml:space="preserve"> in the form </w:t>
      </w:r>
      <w:r w:rsidR="002B6E2F" w:rsidRPr="002B6E2F">
        <w:rPr>
          <w:rFonts w:ascii="Arial" w:hAnsi="Arial" w:cs="Arial"/>
          <w:b/>
          <w:bCs/>
          <w:sz w:val="20"/>
          <w:szCs w:val="20"/>
        </w:rPr>
        <w:t>Powder for I.V. infusion 500 micrograms (as sodium)</w:t>
      </w:r>
    </w:p>
    <w:p w14:paraId="70D17E13" w14:textId="283EF199" w:rsidR="009137CA" w:rsidRPr="0001411C" w:rsidRDefault="009137CA" w:rsidP="00323E14">
      <w:pPr>
        <w:pStyle w:val="ListParagraph"/>
        <w:numPr>
          <w:ilvl w:val="0"/>
          <w:numId w:val="11"/>
        </w:numPr>
        <w:spacing w:before="60" w:after="60"/>
        <w:contextualSpacing w:val="0"/>
        <w:rPr>
          <w:i/>
          <w:sz w:val="20"/>
          <w:szCs w:val="20"/>
        </w:rPr>
      </w:pPr>
      <w:r>
        <w:rPr>
          <w:i/>
          <w:sz w:val="20"/>
          <w:szCs w:val="20"/>
        </w:rPr>
        <w:t>omit from the column headed</w:t>
      </w:r>
      <w:r w:rsidRPr="00EE6FAD">
        <w:rPr>
          <w:i/>
          <w:sz w:val="20"/>
          <w:szCs w:val="20"/>
        </w:rPr>
        <w:t xml:space="preserve"> “Circumstances”</w:t>
      </w:r>
      <w:r w:rsidR="002B6E2F">
        <w:rPr>
          <w:i/>
          <w:sz w:val="20"/>
          <w:szCs w:val="20"/>
        </w:rPr>
        <w:t xml:space="preserve"> (all instances)</w:t>
      </w:r>
      <w:r w:rsidRPr="00EE6FAD">
        <w:rPr>
          <w:i/>
          <w:sz w:val="20"/>
          <w:szCs w:val="20"/>
        </w:rPr>
        <w:t xml:space="preserve">: </w:t>
      </w:r>
      <w:r>
        <w:rPr>
          <w:rFonts w:ascii="Arial" w:hAnsi="Arial" w:cs="Arial"/>
          <w:b/>
          <w:sz w:val="20"/>
          <w:szCs w:val="20"/>
        </w:rPr>
        <w:t>C10241</w:t>
      </w:r>
    </w:p>
    <w:p w14:paraId="2FDE973D" w14:textId="4D802D2B" w:rsidR="009137CA" w:rsidRPr="0001411C" w:rsidRDefault="009137CA" w:rsidP="00323E14">
      <w:pPr>
        <w:pStyle w:val="ListParagraph"/>
        <w:numPr>
          <w:ilvl w:val="0"/>
          <w:numId w:val="11"/>
        </w:numPr>
        <w:spacing w:before="60" w:after="60"/>
        <w:contextualSpacing w:val="0"/>
        <w:rPr>
          <w:i/>
          <w:sz w:val="20"/>
          <w:szCs w:val="20"/>
        </w:rPr>
      </w:pPr>
      <w:r>
        <w:rPr>
          <w:i/>
          <w:sz w:val="20"/>
          <w:szCs w:val="20"/>
        </w:rPr>
        <w:t>omit from the column headed</w:t>
      </w:r>
      <w:r w:rsidRPr="00EE6FAD">
        <w:rPr>
          <w:i/>
          <w:sz w:val="20"/>
          <w:szCs w:val="20"/>
        </w:rPr>
        <w:t xml:space="preserve"> “Circumstances”</w:t>
      </w:r>
      <w:r w:rsidR="002B6E2F">
        <w:rPr>
          <w:i/>
          <w:sz w:val="20"/>
          <w:szCs w:val="20"/>
        </w:rPr>
        <w:t xml:space="preserve"> (all instances)</w:t>
      </w:r>
      <w:r w:rsidRPr="00EE6FAD">
        <w:rPr>
          <w:i/>
          <w:sz w:val="20"/>
          <w:szCs w:val="20"/>
        </w:rPr>
        <w:t xml:space="preserve">: </w:t>
      </w:r>
      <w:r>
        <w:rPr>
          <w:rFonts w:ascii="Arial" w:hAnsi="Arial" w:cs="Arial"/>
          <w:b/>
          <w:sz w:val="20"/>
          <w:szCs w:val="20"/>
        </w:rPr>
        <w:t>C11325</w:t>
      </w:r>
    </w:p>
    <w:p w14:paraId="095CCE37" w14:textId="56C02F34" w:rsidR="009137CA" w:rsidRPr="0001411C" w:rsidRDefault="009137CA" w:rsidP="00323E14">
      <w:pPr>
        <w:pStyle w:val="ListParagraph"/>
        <w:numPr>
          <w:ilvl w:val="0"/>
          <w:numId w:val="11"/>
        </w:numPr>
        <w:spacing w:before="60" w:after="60"/>
        <w:contextualSpacing w:val="0"/>
        <w:rPr>
          <w:i/>
          <w:sz w:val="20"/>
          <w:szCs w:val="20"/>
        </w:rPr>
      </w:pPr>
      <w:r>
        <w:rPr>
          <w:i/>
          <w:sz w:val="20"/>
          <w:szCs w:val="20"/>
        </w:rPr>
        <w:t>i</w:t>
      </w:r>
      <w:r w:rsidRPr="00EE6FAD">
        <w:rPr>
          <w:i/>
          <w:sz w:val="20"/>
          <w:szCs w:val="20"/>
        </w:rPr>
        <w:t>nsert in numerical order in the column headed “Circumstances”</w:t>
      </w:r>
      <w:r w:rsidR="002B6E2F">
        <w:rPr>
          <w:i/>
          <w:sz w:val="20"/>
          <w:szCs w:val="20"/>
        </w:rPr>
        <w:t xml:space="preserve"> (all instances)</w:t>
      </w:r>
      <w:r w:rsidRPr="00EE6FAD">
        <w:rPr>
          <w:i/>
          <w:sz w:val="20"/>
          <w:szCs w:val="20"/>
        </w:rPr>
        <w:t>:</w:t>
      </w:r>
      <w:r>
        <w:rPr>
          <w:i/>
          <w:sz w:val="20"/>
          <w:szCs w:val="20"/>
        </w:rPr>
        <w:t xml:space="preserve"> </w:t>
      </w:r>
      <w:r>
        <w:rPr>
          <w:rFonts w:ascii="Arial" w:hAnsi="Arial" w:cs="Arial"/>
          <w:b/>
          <w:sz w:val="20"/>
          <w:szCs w:val="20"/>
        </w:rPr>
        <w:t>C12411 C12454</w:t>
      </w:r>
    </w:p>
    <w:p w14:paraId="22599D13" w14:textId="420116AB" w:rsidR="002B6E2F" w:rsidRPr="00A13A46" w:rsidRDefault="002B6E2F" w:rsidP="00323E14">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1, entry for </w:t>
      </w:r>
      <w:proofErr w:type="spellStart"/>
      <w:r w:rsidRPr="009137CA">
        <w:rPr>
          <w:rFonts w:ascii="Arial" w:hAnsi="Arial" w:cs="Arial"/>
          <w:b/>
          <w:bCs/>
          <w:sz w:val="20"/>
          <w:szCs w:val="20"/>
        </w:rPr>
        <w:t>Epoprostenol</w:t>
      </w:r>
      <w:proofErr w:type="spellEnd"/>
      <w:r>
        <w:rPr>
          <w:rFonts w:ascii="Arial" w:hAnsi="Arial" w:cs="Arial"/>
          <w:b/>
          <w:bCs/>
          <w:sz w:val="20"/>
          <w:szCs w:val="20"/>
        </w:rPr>
        <w:t xml:space="preserve"> in the form </w:t>
      </w:r>
      <w:r w:rsidRPr="002B6E2F">
        <w:rPr>
          <w:rFonts w:ascii="Arial" w:hAnsi="Arial" w:cs="Arial"/>
          <w:b/>
          <w:bCs/>
          <w:sz w:val="20"/>
          <w:szCs w:val="20"/>
        </w:rPr>
        <w:t>Powder for I.V. infusion 500 micrograms (as sodium) with 2 vials diluent 50 mL</w:t>
      </w:r>
    </w:p>
    <w:p w14:paraId="62EBB5BF" w14:textId="77777777" w:rsidR="002B6E2F" w:rsidRPr="0001411C" w:rsidRDefault="002B6E2F" w:rsidP="00323E14">
      <w:pPr>
        <w:pStyle w:val="ListParagraph"/>
        <w:numPr>
          <w:ilvl w:val="0"/>
          <w:numId w:val="19"/>
        </w:numPr>
        <w:spacing w:before="60" w:after="60"/>
        <w:contextualSpacing w:val="0"/>
        <w:rPr>
          <w:i/>
          <w:sz w:val="20"/>
          <w:szCs w:val="20"/>
        </w:rPr>
      </w:pPr>
      <w:r>
        <w:rPr>
          <w:i/>
          <w:sz w:val="20"/>
          <w:szCs w:val="20"/>
        </w:rPr>
        <w:t>omit from the column headed</w:t>
      </w:r>
      <w:r w:rsidRPr="00EE6FAD">
        <w:rPr>
          <w:i/>
          <w:sz w:val="20"/>
          <w:szCs w:val="20"/>
        </w:rPr>
        <w:t xml:space="preserve"> “Circumstances”: </w:t>
      </w:r>
      <w:r>
        <w:rPr>
          <w:rFonts w:ascii="Arial" w:hAnsi="Arial" w:cs="Arial"/>
          <w:b/>
          <w:sz w:val="20"/>
          <w:szCs w:val="20"/>
        </w:rPr>
        <w:t>C10241</w:t>
      </w:r>
    </w:p>
    <w:p w14:paraId="07A8440C" w14:textId="77777777" w:rsidR="002B6E2F" w:rsidRPr="0001411C" w:rsidRDefault="002B6E2F" w:rsidP="00323E14">
      <w:pPr>
        <w:pStyle w:val="ListParagraph"/>
        <w:numPr>
          <w:ilvl w:val="0"/>
          <w:numId w:val="19"/>
        </w:numPr>
        <w:spacing w:before="60" w:after="60"/>
        <w:contextualSpacing w:val="0"/>
        <w:rPr>
          <w:i/>
          <w:sz w:val="20"/>
          <w:szCs w:val="20"/>
        </w:rPr>
      </w:pPr>
      <w:r>
        <w:rPr>
          <w:i/>
          <w:sz w:val="20"/>
          <w:szCs w:val="20"/>
        </w:rPr>
        <w:t>omit from the column headed</w:t>
      </w:r>
      <w:r w:rsidRPr="00EE6FAD">
        <w:rPr>
          <w:i/>
          <w:sz w:val="20"/>
          <w:szCs w:val="20"/>
        </w:rPr>
        <w:t xml:space="preserve"> “Circumstances”: </w:t>
      </w:r>
      <w:r>
        <w:rPr>
          <w:rFonts w:ascii="Arial" w:hAnsi="Arial" w:cs="Arial"/>
          <w:b/>
          <w:sz w:val="20"/>
          <w:szCs w:val="20"/>
        </w:rPr>
        <w:t>C11325</w:t>
      </w:r>
    </w:p>
    <w:p w14:paraId="5D4723CD" w14:textId="77777777" w:rsidR="002B6E2F" w:rsidRPr="0001411C" w:rsidRDefault="002B6E2F" w:rsidP="00323E14">
      <w:pPr>
        <w:pStyle w:val="ListParagraph"/>
        <w:numPr>
          <w:ilvl w:val="0"/>
          <w:numId w:val="19"/>
        </w:numPr>
        <w:spacing w:before="60" w:after="60"/>
        <w:contextualSpacing w:val="0"/>
        <w:rPr>
          <w:i/>
          <w:sz w:val="20"/>
          <w:szCs w:val="20"/>
        </w:rPr>
      </w:pPr>
      <w:r>
        <w:rPr>
          <w:i/>
          <w:sz w:val="20"/>
          <w:szCs w:val="20"/>
        </w:rPr>
        <w:t>i</w:t>
      </w:r>
      <w:r w:rsidRPr="00EE6FAD">
        <w:rPr>
          <w:i/>
          <w:sz w:val="20"/>
          <w:szCs w:val="20"/>
        </w:rPr>
        <w:t>nsert in numerical order in the column headed “Circumstances”:</w:t>
      </w:r>
      <w:r>
        <w:rPr>
          <w:i/>
          <w:sz w:val="20"/>
          <w:szCs w:val="20"/>
        </w:rPr>
        <w:t xml:space="preserve"> </w:t>
      </w:r>
      <w:r>
        <w:rPr>
          <w:rFonts w:ascii="Arial" w:hAnsi="Arial" w:cs="Arial"/>
          <w:b/>
          <w:sz w:val="20"/>
          <w:szCs w:val="20"/>
        </w:rPr>
        <w:t>C12411 C12454</w:t>
      </w:r>
    </w:p>
    <w:p w14:paraId="0D354618" w14:textId="383AA87D" w:rsidR="002B6E2F" w:rsidRPr="00A13A46" w:rsidRDefault="002B6E2F" w:rsidP="00323E14">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1, entry for </w:t>
      </w:r>
      <w:proofErr w:type="spellStart"/>
      <w:r w:rsidRPr="009137CA">
        <w:rPr>
          <w:rFonts w:ascii="Arial" w:hAnsi="Arial" w:cs="Arial"/>
          <w:b/>
          <w:bCs/>
          <w:sz w:val="20"/>
          <w:szCs w:val="20"/>
        </w:rPr>
        <w:t>Epoprostenol</w:t>
      </w:r>
      <w:proofErr w:type="spellEnd"/>
      <w:r>
        <w:rPr>
          <w:rFonts w:ascii="Arial" w:hAnsi="Arial" w:cs="Arial"/>
          <w:b/>
          <w:bCs/>
          <w:sz w:val="20"/>
          <w:szCs w:val="20"/>
        </w:rPr>
        <w:t xml:space="preserve"> in the form</w:t>
      </w:r>
      <w:r w:rsidRPr="002B6E2F">
        <w:t xml:space="preserve"> </w:t>
      </w:r>
      <w:r w:rsidRPr="002B6E2F">
        <w:rPr>
          <w:rFonts w:ascii="Arial" w:hAnsi="Arial" w:cs="Arial"/>
          <w:b/>
          <w:bCs/>
          <w:sz w:val="20"/>
          <w:szCs w:val="20"/>
        </w:rPr>
        <w:t>Powder for I.V. infusion 1.5 mg (as sodium)</w:t>
      </w:r>
    </w:p>
    <w:p w14:paraId="4FCEB94B" w14:textId="696F5DAE" w:rsidR="002B6E2F" w:rsidRPr="0001411C" w:rsidRDefault="002B6E2F" w:rsidP="00323E14">
      <w:pPr>
        <w:pStyle w:val="ListParagraph"/>
        <w:numPr>
          <w:ilvl w:val="0"/>
          <w:numId w:val="18"/>
        </w:numPr>
        <w:spacing w:before="60" w:after="60"/>
        <w:contextualSpacing w:val="0"/>
        <w:rPr>
          <w:i/>
          <w:sz w:val="20"/>
          <w:szCs w:val="20"/>
        </w:rPr>
      </w:pPr>
      <w:r>
        <w:rPr>
          <w:i/>
          <w:sz w:val="20"/>
          <w:szCs w:val="20"/>
        </w:rPr>
        <w:t>omit from the column headed</w:t>
      </w:r>
      <w:r w:rsidRPr="00EE6FAD">
        <w:rPr>
          <w:i/>
          <w:sz w:val="20"/>
          <w:szCs w:val="20"/>
        </w:rPr>
        <w:t xml:space="preserve"> “Circumstances”</w:t>
      </w:r>
      <w:r w:rsidR="000545F7">
        <w:rPr>
          <w:i/>
          <w:sz w:val="20"/>
          <w:szCs w:val="20"/>
        </w:rPr>
        <w:t xml:space="preserve"> (all instances)</w:t>
      </w:r>
      <w:r w:rsidRPr="00EE6FAD">
        <w:rPr>
          <w:i/>
          <w:sz w:val="20"/>
          <w:szCs w:val="20"/>
        </w:rPr>
        <w:t xml:space="preserve">: </w:t>
      </w:r>
      <w:r>
        <w:rPr>
          <w:rFonts w:ascii="Arial" w:hAnsi="Arial" w:cs="Arial"/>
          <w:b/>
          <w:sz w:val="20"/>
          <w:szCs w:val="20"/>
        </w:rPr>
        <w:t>C10241</w:t>
      </w:r>
    </w:p>
    <w:p w14:paraId="48A76363" w14:textId="1B0886DC" w:rsidR="002B6E2F" w:rsidRPr="0001411C" w:rsidRDefault="002B6E2F" w:rsidP="00323E14">
      <w:pPr>
        <w:pStyle w:val="ListParagraph"/>
        <w:numPr>
          <w:ilvl w:val="0"/>
          <w:numId w:val="18"/>
        </w:numPr>
        <w:spacing w:before="60" w:after="60"/>
        <w:contextualSpacing w:val="0"/>
        <w:rPr>
          <w:i/>
          <w:sz w:val="20"/>
          <w:szCs w:val="20"/>
        </w:rPr>
      </w:pPr>
      <w:r>
        <w:rPr>
          <w:i/>
          <w:sz w:val="20"/>
          <w:szCs w:val="20"/>
        </w:rPr>
        <w:t>omit from the column headed</w:t>
      </w:r>
      <w:r w:rsidRPr="00EE6FAD">
        <w:rPr>
          <w:i/>
          <w:sz w:val="20"/>
          <w:szCs w:val="20"/>
        </w:rPr>
        <w:t xml:space="preserve"> “Circumstances”</w:t>
      </w:r>
      <w:r w:rsidR="000545F7">
        <w:rPr>
          <w:i/>
          <w:sz w:val="20"/>
          <w:szCs w:val="20"/>
        </w:rPr>
        <w:t xml:space="preserve"> (all instances)</w:t>
      </w:r>
      <w:r w:rsidRPr="00EE6FAD">
        <w:rPr>
          <w:i/>
          <w:sz w:val="20"/>
          <w:szCs w:val="20"/>
        </w:rPr>
        <w:t xml:space="preserve">: </w:t>
      </w:r>
      <w:r>
        <w:rPr>
          <w:rFonts w:ascii="Arial" w:hAnsi="Arial" w:cs="Arial"/>
          <w:b/>
          <w:sz w:val="20"/>
          <w:szCs w:val="20"/>
        </w:rPr>
        <w:t>C11325</w:t>
      </w:r>
    </w:p>
    <w:p w14:paraId="589CB171" w14:textId="312A4BFB" w:rsidR="002B6E2F" w:rsidRPr="0001411C" w:rsidRDefault="002B6E2F" w:rsidP="00323E14">
      <w:pPr>
        <w:pStyle w:val="ListParagraph"/>
        <w:numPr>
          <w:ilvl w:val="0"/>
          <w:numId w:val="18"/>
        </w:numPr>
        <w:spacing w:before="60" w:after="60"/>
        <w:contextualSpacing w:val="0"/>
        <w:rPr>
          <w:i/>
          <w:sz w:val="20"/>
          <w:szCs w:val="20"/>
        </w:rPr>
      </w:pPr>
      <w:r>
        <w:rPr>
          <w:i/>
          <w:sz w:val="20"/>
          <w:szCs w:val="20"/>
        </w:rPr>
        <w:t>i</w:t>
      </w:r>
      <w:r w:rsidRPr="00EE6FAD">
        <w:rPr>
          <w:i/>
          <w:sz w:val="20"/>
          <w:szCs w:val="20"/>
        </w:rPr>
        <w:t>nsert in numerical order in the column headed “Circumstances”</w:t>
      </w:r>
      <w:r w:rsidR="000545F7">
        <w:rPr>
          <w:i/>
          <w:sz w:val="20"/>
          <w:szCs w:val="20"/>
        </w:rPr>
        <w:t xml:space="preserve"> (all instances)</w:t>
      </w:r>
      <w:r w:rsidRPr="00EE6FAD">
        <w:rPr>
          <w:i/>
          <w:sz w:val="20"/>
          <w:szCs w:val="20"/>
        </w:rPr>
        <w:t>:</w:t>
      </w:r>
      <w:r>
        <w:rPr>
          <w:i/>
          <w:sz w:val="20"/>
          <w:szCs w:val="20"/>
        </w:rPr>
        <w:t xml:space="preserve"> </w:t>
      </w:r>
      <w:r>
        <w:rPr>
          <w:rFonts w:ascii="Arial" w:hAnsi="Arial" w:cs="Arial"/>
          <w:b/>
          <w:sz w:val="20"/>
          <w:szCs w:val="20"/>
        </w:rPr>
        <w:t>C12411 C12454</w:t>
      </w:r>
    </w:p>
    <w:p w14:paraId="0E502C26" w14:textId="3FDF8C1B" w:rsidR="002B6E2F" w:rsidRPr="00A13A46" w:rsidRDefault="002B6E2F" w:rsidP="00323E14">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1, entry for </w:t>
      </w:r>
      <w:proofErr w:type="spellStart"/>
      <w:r w:rsidRPr="009137CA">
        <w:rPr>
          <w:rFonts w:ascii="Arial" w:hAnsi="Arial" w:cs="Arial"/>
          <w:b/>
          <w:bCs/>
          <w:sz w:val="20"/>
          <w:szCs w:val="20"/>
        </w:rPr>
        <w:t>Epoprostenol</w:t>
      </w:r>
      <w:proofErr w:type="spellEnd"/>
      <w:r>
        <w:rPr>
          <w:rFonts w:ascii="Arial" w:hAnsi="Arial" w:cs="Arial"/>
          <w:b/>
          <w:bCs/>
          <w:sz w:val="20"/>
          <w:szCs w:val="20"/>
        </w:rPr>
        <w:t xml:space="preserve"> in the form</w:t>
      </w:r>
      <w:r w:rsidR="000545F7">
        <w:rPr>
          <w:rFonts w:ascii="Arial" w:hAnsi="Arial" w:cs="Arial"/>
          <w:b/>
          <w:bCs/>
          <w:sz w:val="20"/>
          <w:szCs w:val="20"/>
        </w:rPr>
        <w:t xml:space="preserve"> </w:t>
      </w:r>
      <w:r w:rsidR="000545F7" w:rsidRPr="000545F7">
        <w:rPr>
          <w:rFonts w:ascii="Arial" w:hAnsi="Arial" w:cs="Arial"/>
          <w:b/>
          <w:bCs/>
          <w:sz w:val="20"/>
          <w:szCs w:val="20"/>
        </w:rPr>
        <w:t>Powder for I.V. infusion 1.5 mg (as sodium) with 2 vials diluent 50 mL</w:t>
      </w:r>
    </w:p>
    <w:p w14:paraId="34BA5717" w14:textId="77777777" w:rsidR="002B6E2F" w:rsidRPr="0001411C" w:rsidRDefault="002B6E2F" w:rsidP="00323E14">
      <w:pPr>
        <w:pStyle w:val="ListParagraph"/>
        <w:numPr>
          <w:ilvl w:val="0"/>
          <w:numId w:val="17"/>
        </w:numPr>
        <w:spacing w:before="60" w:after="60"/>
        <w:contextualSpacing w:val="0"/>
        <w:rPr>
          <w:i/>
          <w:sz w:val="20"/>
          <w:szCs w:val="20"/>
        </w:rPr>
      </w:pPr>
      <w:r>
        <w:rPr>
          <w:i/>
          <w:sz w:val="20"/>
          <w:szCs w:val="20"/>
        </w:rPr>
        <w:t>omit from the column headed</w:t>
      </w:r>
      <w:r w:rsidRPr="00EE6FAD">
        <w:rPr>
          <w:i/>
          <w:sz w:val="20"/>
          <w:szCs w:val="20"/>
        </w:rPr>
        <w:t xml:space="preserve"> “Circumstances”: </w:t>
      </w:r>
      <w:r>
        <w:rPr>
          <w:rFonts w:ascii="Arial" w:hAnsi="Arial" w:cs="Arial"/>
          <w:b/>
          <w:sz w:val="20"/>
          <w:szCs w:val="20"/>
        </w:rPr>
        <w:t>C10241</w:t>
      </w:r>
    </w:p>
    <w:p w14:paraId="6BABEA6A" w14:textId="77777777" w:rsidR="002B6E2F" w:rsidRPr="0001411C" w:rsidRDefault="002B6E2F" w:rsidP="00323E14">
      <w:pPr>
        <w:pStyle w:val="ListParagraph"/>
        <w:numPr>
          <w:ilvl w:val="0"/>
          <w:numId w:val="17"/>
        </w:numPr>
        <w:spacing w:before="60" w:after="60"/>
        <w:contextualSpacing w:val="0"/>
        <w:rPr>
          <w:i/>
          <w:sz w:val="20"/>
          <w:szCs w:val="20"/>
        </w:rPr>
      </w:pPr>
      <w:r>
        <w:rPr>
          <w:i/>
          <w:sz w:val="20"/>
          <w:szCs w:val="20"/>
        </w:rPr>
        <w:lastRenderedPageBreak/>
        <w:t>omit from the column headed</w:t>
      </w:r>
      <w:r w:rsidRPr="00EE6FAD">
        <w:rPr>
          <w:i/>
          <w:sz w:val="20"/>
          <w:szCs w:val="20"/>
        </w:rPr>
        <w:t xml:space="preserve"> “Circumstances”: </w:t>
      </w:r>
      <w:r>
        <w:rPr>
          <w:rFonts w:ascii="Arial" w:hAnsi="Arial" w:cs="Arial"/>
          <w:b/>
          <w:sz w:val="20"/>
          <w:szCs w:val="20"/>
        </w:rPr>
        <w:t>C11325</w:t>
      </w:r>
    </w:p>
    <w:p w14:paraId="3D4CD546" w14:textId="77777777" w:rsidR="002B6E2F" w:rsidRPr="0001411C" w:rsidRDefault="002B6E2F" w:rsidP="00323E14">
      <w:pPr>
        <w:pStyle w:val="ListParagraph"/>
        <w:numPr>
          <w:ilvl w:val="0"/>
          <w:numId w:val="17"/>
        </w:numPr>
        <w:spacing w:before="60" w:after="60"/>
        <w:contextualSpacing w:val="0"/>
        <w:rPr>
          <w:i/>
          <w:sz w:val="20"/>
          <w:szCs w:val="20"/>
        </w:rPr>
      </w:pPr>
      <w:r>
        <w:rPr>
          <w:i/>
          <w:sz w:val="20"/>
          <w:szCs w:val="20"/>
        </w:rPr>
        <w:t>i</w:t>
      </w:r>
      <w:r w:rsidRPr="00EE6FAD">
        <w:rPr>
          <w:i/>
          <w:sz w:val="20"/>
          <w:szCs w:val="20"/>
        </w:rPr>
        <w:t>nsert in numerical order in the column headed “Circumstances”:</w:t>
      </w:r>
      <w:r>
        <w:rPr>
          <w:i/>
          <w:sz w:val="20"/>
          <w:szCs w:val="20"/>
        </w:rPr>
        <w:t xml:space="preserve"> </w:t>
      </w:r>
      <w:r>
        <w:rPr>
          <w:rFonts w:ascii="Arial" w:hAnsi="Arial" w:cs="Arial"/>
          <w:b/>
          <w:sz w:val="20"/>
          <w:szCs w:val="20"/>
        </w:rPr>
        <w:t>C12411 C12454</w:t>
      </w:r>
    </w:p>
    <w:p w14:paraId="71320475" w14:textId="15C0184D" w:rsidR="009137CA" w:rsidRPr="00332C1F" w:rsidRDefault="009137CA" w:rsidP="00332C1F">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1, entry for </w:t>
      </w:r>
      <w:r w:rsidRPr="009137CA">
        <w:rPr>
          <w:rFonts w:ascii="Arial" w:hAnsi="Arial" w:cs="Arial"/>
          <w:b/>
          <w:bCs/>
          <w:sz w:val="20"/>
          <w:szCs w:val="20"/>
        </w:rPr>
        <w:t>E</w:t>
      </w:r>
      <w:r>
        <w:rPr>
          <w:rFonts w:ascii="Arial" w:hAnsi="Arial" w:cs="Arial"/>
          <w:b/>
          <w:bCs/>
          <w:sz w:val="20"/>
          <w:szCs w:val="20"/>
        </w:rPr>
        <w:t>tanercept</w:t>
      </w:r>
      <w:r w:rsidR="00B66109">
        <w:rPr>
          <w:rFonts w:ascii="Arial" w:hAnsi="Arial" w:cs="Arial"/>
          <w:b/>
          <w:bCs/>
          <w:sz w:val="20"/>
          <w:szCs w:val="20"/>
        </w:rPr>
        <w:t xml:space="preserve"> in </w:t>
      </w:r>
      <w:r w:rsidR="00332C1F">
        <w:rPr>
          <w:rFonts w:ascii="Arial" w:hAnsi="Arial" w:cs="Arial"/>
          <w:b/>
          <w:bCs/>
          <w:sz w:val="20"/>
          <w:szCs w:val="20"/>
        </w:rPr>
        <w:t xml:space="preserve">each of </w:t>
      </w:r>
      <w:r w:rsidR="00B66109">
        <w:rPr>
          <w:rFonts w:ascii="Arial" w:hAnsi="Arial" w:cs="Arial"/>
          <w:b/>
          <w:bCs/>
          <w:sz w:val="20"/>
          <w:szCs w:val="20"/>
        </w:rPr>
        <w:t>the form</w:t>
      </w:r>
      <w:r w:rsidR="00332C1F">
        <w:rPr>
          <w:rFonts w:ascii="Arial" w:hAnsi="Arial" w:cs="Arial"/>
          <w:b/>
          <w:bCs/>
          <w:sz w:val="20"/>
          <w:szCs w:val="20"/>
        </w:rPr>
        <w:t>s:</w:t>
      </w:r>
      <w:r w:rsidR="00B66109">
        <w:rPr>
          <w:rFonts w:ascii="Arial" w:hAnsi="Arial" w:cs="Arial"/>
          <w:b/>
          <w:bCs/>
          <w:sz w:val="20"/>
          <w:szCs w:val="20"/>
        </w:rPr>
        <w:t xml:space="preserve"> </w:t>
      </w:r>
      <w:r w:rsidR="00B66109" w:rsidRPr="00B66109">
        <w:rPr>
          <w:rFonts w:ascii="Arial" w:hAnsi="Arial" w:cs="Arial"/>
          <w:b/>
          <w:bCs/>
          <w:sz w:val="20"/>
          <w:szCs w:val="20"/>
        </w:rPr>
        <w:t>Injection set containing 4 vials powder for injection 25 mg and 4 pre</w:t>
      </w:r>
      <w:r w:rsidR="00B66109">
        <w:rPr>
          <w:rFonts w:ascii="Arial" w:hAnsi="Arial" w:cs="Arial"/>
          <w:b/>
          <w:bCs/>
          <w:sz w:val="20"/>
          <w:szCs w:val="20"/>
        </w:rPr>
        <w:t>-</w:t>
      </w:r>
      <w:r w:rsidR="00B66109" w:rsidRPr="00B66109">
        <w:rPr>
          <w:rFonts w:ascii="Arial" w:hAnsi="Arial" w:cs="Arial"/>
          <w:b/>
          <w:bCs/>
          <w:sz w:val="20"/>
          <w:szCs w:val="20"/>
        </w:rPr>
        <w:t>filled syringes solvent 1 mL</w:t>
      </w:r>
      <w:r w:rsidR="00332C1F">
        <w:rPr>
          <w:rFonts w:ascii="Arial" w:hAnsi="Arial" w:cs="Arial"/>
          <w:b/>
          <w:bCs/>
          <w:sz w:val="20"/>
          <w:szCs w:val="20"/>
        </w:rPr>
        <w:t xml:space="preserve">; </w:t>
      </w:r>
      <w:r w:rsidR="00332C1F" w:rsidRPr="00B66109">
        <w:rPr>
          <w:rFonts w:ascii="Arial" w:hAnsi="Arial" w:cs="Arial"/>
          <w:b/>
          <w:bCs/>
          <w:sz w:val="20"/>
          <w:szCs w:val="20"/>
        </w:rPr>
        <w:t>Injections 50 mg in 1 mL single use pre</w:t>
      </w:r>
      <w:r w:rsidR="00332C1F">
        <w:rPr>
          <w:rFonts w:ascii="Arial" w:hAnsi="Arial" w:cs="Arial"/>
          <w:b/>
          <w:bCs/>
          <w:sz w:val="20"/>
          <w:szCs w:val="20"/>
        </w:rPr>
        <w:t>-</w:t>
      </w:r>
      <w:r w:rsidR="00332C1F" w:rsidRPr="00B66109">
        <w:rPr>
          <w:rFonts w:ascii="Arial" w:hAnsi="Arial" w:cs="Arial"/>
          <w:b/>
          <w:bCs/>
          <w:sz w:val="20"/>
          <w:szCs w:val="20"/>
        </w:rPr>
        <w:t>filled syringes, 4</w:t>
      </w:r>
      <w:r w:rsidR="00332C1F">
        <w:rPr>
          <w:rFonts w:ascii="Arial" w:hAnsi="Arial" w:cs="Arial"/>
          <w:b/>
          <w:bCs/>
          <w:sz w:val="20"/>
          <w:szCs w:val="20"/>
        </w:rPr>
        <w:t xml:space="preserve">; and </w:t>
      </w:r>
      <w:r w:rsidR="00332C1F" w:rsidRPr="00B66109">
        <w:rPr>
          <w:rFonts w:ascii="Arial" w:hAnsi="Arial" w:cs="Arial"/>
          <w:b/>
          <w:bCs/>
          <w:sz w:val="20"/>
          <w:szCs w:val="20"/>
        </w:rPr>
        <w:t>Injection 50 mg in 1 mL single use auto injector, 4</w:t>
      </w:r>
    </w:p>
    <w:p w14:paraId="26E1F404" w14:textId="739FCEA7" w:rsidR="009137CA" w:rsidRPr="0001411C" w:rsidRDefault="009137CA" w:rsidP="00323E14">
      <w:pPr>
        <w:pStyle w:val="ListParagraph"/>
        <w:numPr>
          <w:ilvl w:val="0"/>
          <w:numId w:val="12"/>
        </w:numPr>
        <w:spacing w:before="60" w:after="60"/>
        <w:contextualSpacing w:val="0"/>
        <w:rPr>
          <w:i/>
          <w:sz w:val="20"/>
          <w:szCs w:val="20"/>
        </w:rPr>
      </w:pPr>
      <w:r>
        <w:rPr>
          <w:i/>
          <w:sz w:val="20"/>
          <w:szCs w:val="20"/>
        </w:rPr>
        <w:t>omit from the column headed</w:t>
      </w:r>
      <w:r w:rsidRPr="00EE6FAD">
        <w:rPr>
          <w:i/>
          <w:sz w:val="20"/>
          <w:szCs w:val="20"/>
        </w:rPr>
        <w:t xml:space="preserve"> “Circumstances”: </w:t>
      </w:r>
      <w:r>
        <w:rPr>
          <w:rFonts w:ascii="Arial" w:hAnsi="Arial" w:cs="Arial"/>
          <w:b/>
          <w:sz w:val="20"/>
          <w:szCs w:val="20"/>
        </w:rPr>
        <w:t>C1235</w:t>
      </w:r>
      <w:r w:rsidR="00C24E08">
        <w:rPr>
          <w:rFonts w:ascii="Arial" w:hAnsi="Arial" w:cs="Arial"/>
          <w:b/>
          <w:sz w:val="20"/>
          <w:szCs w:val="20"/>
        </w:rPr>
        <w:t>8</w:t>
      </w:r>
    </w:p>
    <w:p w14:paraId="50FB7C8A" w14:textId="6133D167" w:rsidR="009137CA" w:rsidRPr="0001411C" w:rsidRDefault="009137CA" w:rsidP="00323E14">
      <w:pPr>
        <w:pStyle w:val="ListParagraph"/>
        <w:numPr>
          <w:ilvl w:val="0"/>
          <w:numId w:val="12"/>
        </w:numPr>
        <w:spacing w:before="60" w:after="60"/>
        <w:contextualSpacing w:val="0"/>
        <w:rPr>
          <w:i/>
          <w:sz w:val="20"/>
          <w:szCs w:val="20"/>
        </w:rPr>
      </w:pPr>
      <w:r>
        <w:rPr>
          <w:i/>
          <w:sz w:val="20"/>
          <w:szCs w:val="20"/>
        </w:rPr>
        <w:t>i</w:t>
      </w:r>
      <w:r w:rsidRPr="00EE6FAD">
        <w:rPr>
          <w:i/>
          <w:sz w:val="20"/>
          <w:szCs w:val="20"/>
        </w:rPr>
        <w:t>nsert in numerical order in the column headed “Circumstances”:</w:t>
      </w:r>
      <w:r>
        <w:rPr>
          <w:i/>
          <w:sz w:val="20"/>
          <w:szCs w:val="20"/>
        </w:rPr>
        <w:t xml:space="preserve"> </w:t>
      </w:r>
      <w:r>
        <w:rPr>
          <w:rFonts w:ascii="Arial" w:hAnsi="Arial" w:cs="Arial"/>
          <w:b/>
          <w:sz w:val="20"/>
          <w:szCs w:val="20"/>
        </w:rPr>
        <w:t>C124</w:t>
      </w:r>
      <w:r w:rsidR="00A720D6">
        <w:rPr>
          <w:rFonts w:ascii="Arial" w:hAnsi="Arial" w:cs="Arial"/>
          <w:b/>
          <w:sz w:val="20"/>
          <w:szCs w:val="20"/>
        </w:rPr>
        <w:t>07</w:t>
      </w:r>
    </w:p>
    <w:p w14:paraId="1FEB28A9" w14:textId="6FF35174" w:rsidR="009137CA" w:rsidRPr="00A13A46" w:rsidRDefault="009137CA" w:rsidP="00323E14">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1, entry for </w:t>
      </w:r>
      <w:proofErr w:type="spellStart"/>
      <w:r>
        <w:rPr>
          <w:rFonts w:ascii="Arial" w:hAnsi="Arial" w:cs="Arial"/>
          <w:b/>
          <w:bCs/>
          <w:sz w:val="20"/>
          <w:szCs w:val="20"/>
        </w:rPr>
        <w:t>Macitentan</w:t>
      </w:r>
      <w:proofErr w:type="spellEnd"/>
    </w:p>
    <w:p w14:paraId="1B8392C5" w14:textId="4478B166" w:rsidR="009137CA" w:rsidRPr="0001411C" w:rsidRDefault="009137CA" w:rsidP="00323E14">
      <w:pPr>
        <w:pStyle w:val="ListParagraph"/>
        <w:numPr>
          <w:ilvl w:val="0"/>
          <w:numId w:val="13"/>
        </w:numPr>
        <w:spacing w:before="60" w:after="60"/>
        <w:contextualSpacing w:val="0"/>
        <w:rPr>
          <w:i/>
          <w:sz w:val="20"/>
          <w:szCs w:val="20"/>
        </w:rPr>
      </w:pPr>
      <w:r>
        <w:rPr>
          <w:i/>
          <w:sz w:val="20"/>
          <w:szCs w:val="20"/>
        </w:rPr>
        <w:t>omit from the column headed</w:t>
      </w:r>
      <w:r w:rsidRPr="00EE6FAD">
        <w:rPr>
          <w:i/>
          <w:sz w:val="20"/>
          <w:szCs w:val="20"/>
        </w:rPr>
        <w:t xml:space="preserve"> “Circumstances”: </w:t>
      </w:r>
      <w:r w:rsidRPr="0001411C">
        <w:rPr>
          <w:rFonts w:ascii="Arial" w:hAnsi="Arial" w:cs="Arial"/>
          <w:b/>
          <w:sz w:val="20"/>
          <w:szCs w:val="20"/>
        </w:rPr>
        <w:t>C10228</w:t>
      </w:r>
      <w:r>
        <w:rPr>
          <w:rFonts w:ascii="Arial" w:hAnsi="Arial" w:cs="Arial"/>
          <w:b/>
          <w:sz w:val="20"/>
          <w:szCs w:val="20"/>
        </w:rPr>
        <w:t xml:space="preserve"> C10</w:t>
      </w:r>
      <w:r w:rsidR="00B918F4">
        <w:rPr>
          <w:rFonts w:ascii="Arial" w:hAnsi="Arial" w:cs="Arial"/>
          <w:b/>
          <w:sz w:val="20"/>
          <w:szCs w:val="20"/>
        </w:rPr>
        <w:t>236</w:t>
      </w:r>
      <w:r>
        <w:rPr>
          <w:rFonts w:ascii="Arial" w:hAnsi="Arial" w:cs="Arial"/>
          <w:b/>
          <w:sz w:val="20"/>
          <w:szCs w:val="20"/>
        </w:rPr>
        <w:t xml:space="preserve"> C10</w:t>
      </w:r>
      <w:r w:rsidR="00B918F4">
        <w:rPr>
          <w:rFonts w:ascii="Arial" w:hAnsi="Arial" w:cs="Arial"/>
          <w:b/>
          <w:sz w:val="20"/>
          <w:szCs w:val="20"/>
        </w:rPr>
        <w:t>285</w:t>
      </w:r>
    </w:p>
    <w:p w14:paraId="21A24BF6" w14:textId="77777777" w:rsidR="009137CA" w:rsidRPr="0001411C" w:rsidRDefault="009137CA" w:rsidP="00323E14">
      <w:pPr>
        <w:pStyle w:val="ListParagraph"/>
        <w:numPr>
          <w:ilvl w:val="0"/>
          <w:numId w:val="13"/>
        </w:numPr>
        <w:spacing w:before="60" w:after="60"/>
        <w:contextualSpacing w:val="0"/>
        <w:rPr>
          <w:i/>
          <w:sz w:val="20"/>
          <w:szCs w:val="20"/>
        </w:rPr>
      </w:pPr>
      <w:r>
        <w:rPr>
          <w:i/>
          <w:sz w:val="20"/>
          <w:szCs w:val="20"/>
        </w:rPr>
        <w:t>omit from the column headed</w:t>
      </w:r>
      <w:r w:rsidRPr="00EE6FAD">
        <w:rPr>
          <w:i/>
          <w:sz w:val="20"/>
          <w:szCs w:val="20"/>
        </w:rPr>
        <w:t xml:space="preserve"> “Circumstances”: </w:t>
      </w:r>
      <w:r>
        <w:rPr>
          <w:rFonts w:ascii="Arial" w:hAnsi="Arial" w:cs="Arial"/>
          <w:b/>
          <w:sz w:val="20"/>
          <w:szCs w:val="20"/>
        </w:rPr>
        <w:t>C11317 C11321</w:t>
      </w:r>
    </w:p>
    <w:p w14:paraId="6A48DF47" w14:textId="599E1A75" w:rsidR="009137CA" w:rsidRPr="0001411C" w:rsidRDefault="009137CA" w:rsidP="00323E14">
      <w:pPr>
        <w:pStyle w:val="ListParagraph"/>
        <w:numPr>
          <w:ilvl w:val="0"/>
          <w:numId w:val="13"/>
        </w:numPr>
        <w:spacing w:before="60" w:after="60"/>
        <w:contextualSpacing w:val="0"/>
        <w:rPr>
          <w:i/>
          <w:sz w:val="20"/>
          <w:szCs w:val="20"/>
        </w:rPr>
      </w:pPr>
      <w:r>
        <w:rPr>
          <w:i/>
          <w:sz w:val="20"/>
          <w:szCs w:val="20"/>
        </w:rPr>
        <w:t>i</w:t>
      </w:r>
      <w:r w:rsidRPr="00EE6FAD">
        <w:rPr>
          <w:i/>
          <w:sz w:val="20"/>
          <w:szCs w:val="20"/>
        </w:rPr>
        <w:t>nsert in numerical order in the column headed “Circumstances”:</w:t>
      </w:r>
      <w:r>
        <w:rPr>
          <w:i/>
          <w:sz w:val="20"/>
          <w:szCs w:val="20"/>
        </w:rPr>
        <w:t xml:space="preserve"> </w:t>
      </w:r>
      <w:r w:rsidRPr="0001411C">
        <w:rPr>
          <w:rFonts w:ascii="Arial" w:hAnsi="Arial" w:cs="Arial"/>
          <w:b/>
          <w:sz w:val="20"/>
          <w:szCs w:val="20"/>
        </w:rPr>
        <w:t>C1240</w:t>
      </w:r>
      <w:r w:rsidR="00B918F4">
        <w:rPr>
          <w:rFonts w:ascii="Arial" w:hAnsi="Arial" w:cs="Arial"/>
          <w:b/>
          <w:sz w:val="20"/>
          <w:szCs w:val="20"/>
        </w:rPr>
        <w:t>2</w:t>
      </w:r>
      <w:r w:rsidRPr="0001411C">
        <w:rPr>
          <w:rFonts w:ascii="Arial" w:hAnsi="Arial" w:cs="Arial"/>
          <w:b/>
          <w:sz w:val="20"/>
          <w:szCs w:val="20"/>
        </w:rPr>
        <w:t xml:space="preserve"> C124</w:t>
      </w:r>
      <w:r w:rsidR="00B918F4">
        <w:rPr>
          <w:rFonts w:ascii="Arial" w:hAnsi="Arial" w:cs="Arial"/>
          <w:b/>
          <w:sz w:val="20"/>
          <w:szCs w:val="20"/>
        </w:rPr>
        <w:t>03</w:t>
      </w:r>
      <w:r w:rsidRPr="0001411C">
        <w:rPr>
          <w:rFonts w:ascii="Arial" w:hAnsi="Arial" w:cs="Arial"/>
          <w:b/>
          <w:sz w:val="20"/>
          <w:szCs w:val="20"/>
        </w:rPr>
        <w:t xml:space="preserve"> C1242</w:t>
      </w:r>
      <w:r w:rsidR="00B918F4">
        <w:rPr>
          <w:rFonts w:ascii="Arial" w:hAnsi="Arial" w:cs="Arial"/>
          <w:b/>
          <w:sz w:val="20"/>
          <w:szCs w:val="20"/>
        </w:rPr>
        <w:t>0</w:t>
      </w:r>
      <w:r w:rsidRPr="0001411C">
        <w:rPr>
          <w:rFonts w:ascii="Arial" w:hAnsi="Arial" w:cs="Arial"/>
          <w:b/>
          <w:sz w:val="20"/>
          <w:szCs w:val="20"/>
        </w:rPr>
        <w:t xml:space="preserve"> C124</w:t>
      </w:r>
      <w:r w:rsidR="00B918F4">
        <w:rPr>
          <w:rFonts w:ascii="Arial" w:hAnsi="Arial" w:cs="Arial"/>
          <w:b/>
          <w:sz w:val="20"/>
          <w:szCs w:val="20"/>
        </w:rPr>
        <w:t>63</w:t>
      </w:r>
    </w:p>
    <w:p w14:paraId="35DEF124" w14:textId="5072326F" w:rsidR="004739E8" w:rsidRPr="009740E2" w:rsidRDefault="004739E8" w:rsidP="00323E14">
      <w:pPr>
        <w:pStyle w:val="Amendment1"/>
        <w:numPr>
          <w:ilvl w:val="0"/>
          <w:numId w:val="5"/>
        </w:numPr>
        <w:shd w:val="clear" w:color="auto" w:fill="FFFFFF" w:themeFill="background1"/>
        <w:tabs>
          <w:tab w:val="left" w:pos="567"/>
        </w:tabs>
        <w:ind w:left="0" w:firstLine="0"/>
        <w:rPr>
          <w:bCs w:val="0"/>
          <w:iCs/>
        </w:rPr>
      </w:pPr>
      <w:r w:rsidRPr="00C004A6">
        <w:t>Schedule 1,</w:t>
      </w:r>
      <w:r>
        <w:t xml:space="preserve"> entry for </w:t>
      </w:r>
      <w:r w:rsidRPr="004739E8">
        <w:t>Mycophenolic Acid</w:t>
      </w:r>
      <w:r>
        <w:t xml:space="preserve"> in the form </w:t>
      </w:r>
      <w:r w:rsidRPr="004739E8">
        <w:t>Tablet containing mycophenolate mofetil 500 mg</w:t>
      </w:r>
    </w:p>
    <w:p w14:paraId="44D5B045" w14:textId="77777777" w:rsidR="004739E8" w:rsidRPr="009740E2" w:rsidRDefault="004739E8" w:rsidP="004739E8">
      <w:pPr>
        <w:pStyle w:val="Amendment1"/>
        <w:tabs>
          <w:tab w:val="clear" w:pos="794"/>
        </w:tabs>
        <w:spacing w:before="60" w:after="60" w:line="260" w:lineRule="exact"/>
        <w:ind w:left="1134" w:hanging="567"/>
        <w:rPr>
          <w:rFonts w:ascii="Times New Roman" w:hAnsi="Times New Roman" w:cs="Times New Roman"/>
          <w:b w:val="0"/>
        </w:rPr>
      </w:pPr>
      <w:r>
        <w:rPr>
          <w:rFonts w:ascii="Times New Roman" w:hAnsi="Times New Roman" w:cs="Times New Roman"/>
          <w:b w:val="0"/>
          <w:i/>
        </w:rPr>
        <w:t>omit</w:t>
      </w:r>
      <w:r w:rsidRPr="009740E2">
        <w:rPr>
          <w:rFonts w:ascii="Times New Roman" w:hAnsi="Times New Roman" w:cs="Times New Roman"/>
          <w:b w:val="0"/>
          <w:i/>
          <w:iCs/>
          <w:color w:val="000000"/>
          <w:shd w:val="clear" w:color="auto" w:fill="FFFFFF"/>
        </w:rPr>
        <w:t>:</w:t>
      </w:r>
    </w:p>
    <w:tbl>
      <w:tblPr>
        <w:tblStyle w:val="TableGrid"/>
        <w:tblW w:w="13605"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118"/>
        <w:gridCol w:w="1417"/>
        <w:gridCol w:w="1701"/>
        <w:gridCol w:w="1417"/>
        <w:gridCol w:w="1417"/>
        <w:gridCol w:w="1417"/>
        <w:gridCol w:w="1417"/>
      </w:tblGrid>
      <w:tr w:rsidR="004739E8" w:rsidRPr="0039117F" w14:paraId="50A7769C" w14:textId="77777777" w:rsidTr="0087425E">
        <w:tc>
          <w:tcPr>
            <w:tcW w:w="1701" w:type="dxa"/>
          </w:tcPr>
          <w:p w14:paraId="54D817C3" w14:textId="77777777" w:rsidR="004739E8" w:rsidRPr="00901000" w:rsidRDefault="004739E8" w:rsidP="0087425E">
            <w:pPr>
              <w:widowControl w:val="0"/>
              <w:spacing w:before="60" w:after="60" w:line="240" w:lineRule="auto"/>
              <w:rPr>
                <w:rFonts w:ascii="Arial" w:hAnsi="Arial" w:cs="Arial"/>
                <w:sz w:val="16"/>
                <w:szCs w:val="16"/>
                <w:lang w:eastAsia="en-AU"/>
              </w:rPr>
            </w:pPr>
          </w:p>
        </w:tc>
        <w:tc>
          <w:tcPr>
            <w:tcW w:w="3118" w:type="dxa"/>
          </w:tcPr>
          <w:p w14:paraId="011485BC" w14:textId="77777777" w:rsidR="004739E8" w:rsidRPr="00C004A6" w:rsidRDefault="004739E8" w:rsidP="0087425E">
            <w:pPr>
              <w:widowControl w:val="0"/>
              <w:spacing w:before="60" w:after="60" w:line="240" w:lineRule="auto"/>
              <w:rPr>
                <w:rFonts w:ascii="Arial" w:hAnsi="Arial" w:cs="Arial"/>
                <w:sz w:val="16"/>
                <w:szCs w:val="16"/>
                <w:lang w:eastAsia="en-AU"/>
              </w:rPr>
            </w:pPr>
          </w:p>
        </w:tc>
        <w:tc>
          <w:tcPr>
            <w:tcW w:w="1417" w:type="dxa"/>
          </w:tcPr>
          <w:p w14:paraId="0B5B345F" w14:textId="77777777" w:rsidR="004739E8" w:rsidRPr="00C004A6" w:rsidRDefault="004739E8" w:rsidP="0087425E">
            <w:pPr>
              <w:widowControl w:val="0"/>
              <w:spacing w:before="60" w:after="60" w:line="240" w:lineRule="auto"/>
              <w:rPr>
                <w:rFonts w:ascii="Arial" w:hAnsi="Arial" w:cs="Arial"/>
                <w:sz w:val="16"/>
                <w:szCs w:val="16"/>
                <w:lang w:eastAsia="en-AU"/>
              </w:rPr>
            </w:pPr>
          </w:p>
        </w:tc>
        <w:tc>
          <w:tcPr>
            <w:tcW w:w="1701" w:type="dxa"/>
          </w:tcPr>
          <w:p w14:paraId="44F4E765" w14:textId="6FD0A048" w:rsidR="004739E8" w:rsidRPr="00C004A6" w:rsidRDefault="004739E8" w:rsidP="0087425E">
            <w:pPr>
              <w:widowControl w:val="0"/>
              <w:spacing w:before="60" w:after="60" w:line="240" w:lineRule="auto"/>
              <w:rPr>
                <w:rFonts w:ascii="Arial" w:hAnsi="Arial" w:cs="Arial"/>
                <w:sz w:val="16"/>
                <w:szCs w:val="16"/>
                <w:lang w:eastAsia="en-AU"/>
              </w:rPr>
            </w:pPr>
            <w:r w:rsidRPr="004739E8">
              <w:rPr>
                <w:rFonts w:ascii="Arial" w:hAnsi="Arial" w:cs="Arial"/>
                <w:sz w:val="16"/>
                <w:szCs w:val="16"/>
                <w:lang w:eastAsia="en-AU"/>
              </w:rPr>
              <w:t>Mycophenolate AN</w:t>
            </w:r>
          </w:p>
        </w:tc>
        <w:tc>
          <w:tcPr>
            <w:tcW w:w="1417" w:type="dxa"/>
          </w:tcPr>
          <w:p w14:paraId="025DEC98" w14:textId="5F31E7FA" w:rsidR="004739E8" w:rsidRPr="00C004A6" w:rsidRDefault="004739E8"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C5554 C5795 C9691 C9693</w:t>
            </w:r>
          </w:p>
        </w:tc>
        <w:tc>
          <w:tcPr>
            <w:tcW w:w="1417" w:type="dxa"/>
          </w:tcPr>
          <w:p w14:paraId="684A2562" w14:textId="77777777" w:rsidR="004739E8" w:rsidRPr="00574E7A" w:rsidRDefault="004739E8" w:rsidP="0087425E">
            <w:pPr>
              <w:widowControl w:val="0"/>
              <w:spacing w:before="60" w:after="60" w:line="240" w:lineRule="auto"/>
              <w:rPr>
                <w:rFonts w:ascii="Arial" w:hAnsi="Arial" w:cs="Arial"/>
                <w:sz w:val="16"/>
                <w:szCs w:val="16"/>
                <w:lang w:eastAsia="en-AU"/>
              </w:rPr>
            </w:pPr>
          </w:p>
        </w:tc>
        <w:tc>
          <w:tcPr>
            <w:tcW w:w="1417" w:type="dxa"/>
          </w:tcPr>
          <w:p w14:paraId="7F891A35" w14:textId="0656006A" w:rsidR="004739E8" w:rsidRPr="00574E7A" w:rsidRDefault="004739E8"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300</w:t>
            </w:r>
          </w:p>
        </w:tc>
        <w:tc>
          <w:tcPr>
            <w:tcW w:w="1417" w:type="dxa"/>
          </w:tcPr>
          <w:p w14:paraId="49BF72E4" w14:textId="77777777" w:rsidR="004739E8" w:rsidRPr="00574E7A" w:rsidRDefault="004739E8"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5</w:t>
            </w:r>
          </w:p>
        </w:tc>
      </w:tr>
    </w:tbl>
    <w:p w14:paraId="67E99FAB" w14:textId="2611E8B5" w:rsidR="0079379B" w:rsidRPr="009740E2" w:rsidRDefault="0079379B" w:rsidP="00323E14">
      <w:pPr>
        <w:pStyle w:val="Amendment1"/>
        <w:numPr>
          <w:ilvl w:val="0"/>
          <w:numId w:val="5"/>
        </w:numPr>
        <w:shd w:val="clear" w:color="auto" w:fill="FFFFFF" w:themeFill="background1"/>
        <w:tabs>
          <w:tab w:val="left" w:pos="567"/>
        </w:tabs>
        <w:ind w:left="0" w:firstLine="0"/>
        <w:rPr>
          <w:bCs w:val="0"/>
          <w:iCs/>
        </w:rPr>
      </w:pPr>
      <w:r w:rsidRPr="00C004A6">
        <w:t>Schedule 1,</w:t>
      </w:r>
      <w:r>
        <w:t xml:space="preserve"> entry for </w:t>
      </w:r>
      <w:r w:rsidRPr="0079379B">
        <w:t>Nevirapine</w:t>
      </w:r>
      <w:r>
        <w:t xml:space="preserve"> in the form </w:t>
      </w:r>
      <w:r w:rsidRPr="004739E8">
        <w:t xml:space="preserve">Tablet </w:t>
      </w:r>
      <w:r>
        <w:t>400 mg (extended release)</w:t>
      </w:r>
    </w:p>
    <w:p w14:paraId="089F4A00" w14:textId="77777777" w:rsidR="0079379B" w:rsidRPr="009740E2" w:rsidRDefault="0079379B" w:rsidP="0079379B">
      <w:pPr>
        <w:pStyle w:val="Amendment1"/>
        <w:tabs>
          <w:tab w:val="clear" w:pos="794"/>
        </w:tabs>
        <w:spacing w:before="60" w:after="60" w:line="260" w:lineRule="exact"/>
        <w:ind w:left="1134" w:hanging="567"/>
        <w:rPr>
          <w:rFonts w:ascii="Times New Roman" w:hAnsi="Times New Roman" w:cs="Times New Roman"/>
          <w:b w:val="0"/>
        </w:rPr>
      </w:pPr>
      <w:r>
        <w:rPr>
          <w:rFonts w:ascii="Times New Roman" w:hAnsi="Times New Roman" w:cs="Times New Roman"/>
          <w:b w:val="0"/>
          <w:i/>
        </w:rPr>
        <w:t>omit</w:t>
      </w:r>
      <w:r w:rsidRPr="009740E2">
        <w:rPr>
          <w:rFonts w:ascii="Times New Roman" w:hAnsi="Times New Roman" w:cs="Times New Roman"/>
          <w:b w:val="0"/>
          <w:i/>
          <w:iCs/>
          <w:color w:val="000000"/>
          <w:shd w:val="clear" w:color="auto" w:fill="FFFFFF"/>
        </w:rPr>
        <w:t>:</w:t>
      </w:r>
    </w:p>
    <w:tbl>
      <w:tblPr>
        <w:tblStyle w:val="TableGrid"/>
        <w:tblW w:w="13605"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118"/>
        <w:gridCol w:w="1417"/>
        <w:gridCol w:w="1701"/>
        <w:gridCol w:w="1417"/>
        <w:gridCol w:w="1417"/>
        <w:gridCol w:w="1417"/>
        <w:gridCol w:w="1417"/>
      </w:tblGrid>
      <w:tr w:rsidR="0079379B" w:rsidRPr="0039117F" w14:paraId="7328FAE1" w14:textId="77777777" w:rsidTr="0087425E">
        <w:tc>
          <w:tcPr>
            <w:tcW w:w="1701" w:type="dxa"/>
          </w:tcPr>
          <w:p w14:paraId="61E6A489" w14:textId="77777777" w:rsidR="0079379B" w:rsidRPr="00901000" w:rsidRDefault="0079379B" w:rsidP="0087425E">
            <w:pPr>
              <w:widowControl w:val="0"/>
              <w:spacing w:before="60" w:after="60" w:line="240" w:lineRule="auto"/>
              <w:rPr>
                <w:rFonts w:ascii="Arial" w:hAnsi="Arial" w:cs="Arial"/>
                <w:sz w:val="16"/>
                <w:szCs w:val="16"/>
                <w:lang w:eastAsia="en-AU"/>
              </w:rPr>
            </w:pPr>
          </w:p>
        </w:tc>
        <w:tc>
          <w:tcPr>
            <w:tcW w:w="3118" w:type="dxa"/>
          </w:tcPr>
          <w:p w14:paraId="684300FF" w14:textId="77777777" w:rsidR="0079379B" w:rsidRPr="00C004A6" w:rsidRDefault="0079379B" w:rsidP="0087425E">
            <w:pPr>
              <w:widowControl w:val="0"/>
              <w:spacing w:before="60" w:after="60" w:line="240" w:lineRule="auto"/>
              <w:rPr>
                <w:rFonts w:ascii="Arial" w:hAnsi="Arial" w:cs="Arial"/>
                <w:sz w:val="16"/>
                <w:szCs w:val="16"/>
                <w:lang w:eastAsia="en-AU"/>
              </w:rPr>
            </w:pPr>
          </w:p>
        </w:tc>
        <w:tc>
          <w:tcPr>
            <w:tcW w:w="1417" w:type="dxa"/>
          </w:tcPr>
          <w:p w14:paraId="6D8A1FAF" w14:textId="77777777" w:rsidR="0079379B" w:rsidRPr="00C004A6" w:rsidRDefault="0079379B" w:rsidP="0087425E">
            <w:pPr>
              <w:widowControl w:val="0"/>
              <w:spacing w:before="60" w:after="60" w:line="240" w:lineRule="auto"/>
              <w:rPr>
                <w:rFonts w:ascii="Arial" w:hAnsi="Arial" w:cs="Arial"/>
                <w:sz w:val="16"/>
                <w:szCs w:val="16"/>
                <w:lang w:eastAsia="en-AU"/>
              </w:rPr>
            </w:pPr>
          </w:p>
        </w:tc>
        <w:tc>
          <w:tcPr>
            <w:tcW w:w="1701" w:type="dxa"/>
          </w:tcPr>
          <w:p w14:paraId="66EE6FBD" w14:textId="65000AE3" w:rsidR="0079379B" w:rsidRPr="00C004A6" w:rsidRDefault="0079379B" w:rsidP="0087425E">
            <w:pPr>
              <w:widowControl w:val="0"/>
              <w:spacing w:before="60" w:after="60" w:line="240" w:lineRule="auto"/>
              <w:rPr>
                <w:rFonts w:ascii="Arial" w:hAnsi="Arial" w:cs="Arial"/>
                <w:sz w:val="16"/>
                <w:szCs w:val="16"/>
                <w:lang w:eastAsia="en-AU"/>
              </w:rPr>
            </w:pPr>
            <w:r w:rsidRPr="0079379B">
              <w:rPr>
                <w:rFonts w:ascii="Arial" w:hAnsi="Arial" w:cs="Arial"/>
                <w:sz w:val="16"/>
                <w:szCs w:val="16"/>
                <w:lang w:eastAsia="en-AU"/>
              </w:rPr>
              <w:t>Nevirapine XR APOTEX</w:t>
            </w:r>
          </w:p>
        </w:tc>
        <w:tc>
          <w:tcPr>
            <w:tcW w:w="1417" w:type="dxa"/>
          </w:tcPr>
          <w:p w14:paraId="6441868A" w14:textId="19D812F2" w:rsidR="0079379B" w:rsidRPr="00C004A6" w:rsidRDefault="0079379B" w:rsidP="0087425E">
            <w:pPr>
              <w:widowControl w:val="0"/>
              <w:spacing w:before="60" w:after="60" w:line="240" w:lineRule="auto"/>
              <w:rPr>
                <w:rFonts w:ascii="Arial" w:hAnsi="Arial" w:cs="Arial"/>
                <w:sz w:val="16"/>
                <w:szCs w:val="16"/>
                <w:lang w:eastAsia="en-AU"/>
              </w:rPr>
            </w:pPr>
            <w:r w:rsidRPr="0079379B">
              <w:rPr>
                <w:rFonts w:ascii="Arial" w:hAnsi="Arial" w:cs="Arial"/>
                <w:sz w:val="16"/>
                <w:szCs w:val="16"/>
                <w:lang w:eastAsia="en-AU"/>
              </w:rPr>
              <w:t>C4454 C4526</w:t>
            </w:r>
          </w:p>
        </w:tc>
        <w:tc>
          <w:tcPr>
            <w:tcW w:w="1417" w:type="dxa"/>
          </w:tcPr>
          <w:p w14:paraId="40D35704" w14:textId="77777777" w:rsidR="0079379B" w:rsidRPr="00574E7A" w:rsidRDefault="0079379B" w:rsidP="0087425E">
            <w:pPr>
              <w:widowControl w:val="0"/>
              <w:spacing w:before="60" w:after="60" w:line="240" w:lineRule="auto"/>
              <w:rPr>
                <w:rFonts w:ascii="Arial" w:hAnsi="Arial" w:cs="Arial"/>
                <w:sz w:val="16"/>
                <w:szCs w:val="16"/>
                <w:lang w:eastAsia="en-AU"/>
              </w:rPr>
            </w:pPr>
          </w:p>
        </w:tc>
        <w:tc>
          <w:tcPr>
            <w:tcW w:w="1417" w:type="dxa"/>
          </w:tcPr>
          <w:p w14:paraId="06BE0A1A" w14:textId="6DFF86E1" w:rsidR="0079379B" w:rsidRPr="00574E7A" w:rsidRDefault="0079379B"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60</w:t>
            </w:r>
          </w:p>
        </w:tc>
        <w:tc>
          <w:tcPr>
            <w:tcW w:w="1417" w:type="dxa"/>
          </w:tcPr>
          <w:p w14:paraId="43962C29" w14:textId="77777777" w:rsidR="0079379B" w:rsidRPr="00574E7A" w:rsidRDefault="0079379B"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5</w:t>
            </w:r>
          </w:p>
        </w:tc>
      </w:tr>
    </w:tbl>
    <w:p w14:paraId="619F1E81" w14:textId="1BBA4BD0" w:rsidR="0079379B" w:rsidRPr="009740E2" w:rsidRDefault="0079379B" w:rsidP="00323E14">
      <w:pPr>
        <w:pStyle w:val="Amendment1"/>
        <w:numPr>
          <w:ilvl w:val="0"/>
          <w:numId w:val="5"/>
        </w:numPr>
        <w:shd w:val="clear" w:color="auto" w:fill="FFFFFF" w:themeFill="background1"/>
        <w:tabs>
          <w:tab w:val="left" w:pos="567"/>
        </w:tabs>
        <w:ind w:left="0" w:firstLine="0"/>
        <w:rPr>
          <w:bCs w:val="0"/>
          <w:iCs/>
        </w:rPr>
      </w:pPr>
      <w:r w:rsidRPr="00C004A6">
        <w:t>Schedule 1,</w:t>
      </w:r>
      <w:r>
        <w:t xml:space="preserve"> entry for Ribavirin</w:t>
      </w:r>
    </w:p>
    <w:p w14:paraId="30621AC6" w14:textId="369BD8E0" w:rsidR="0079379B" w:rsidRPr="009740E2" w:rsidRDefault="0079379B" w:rsidP="0079379B">
      <w:pPr>
        <w:pStyle w:val="Amendment1"/>
        <w:tabs>
          <w:tab w:val="clear" w:pos="794"/>
        </w:tabs>
        <w:spacing w:before="60" w:after="60" w:line="260" w:lineRule="exact"/>
        <w:ind w:left="1134" w:hanging="567"/>
        <w:rPr>
          <w:rFonts w:ascii="Times New Roman" w:hAnsi="Times New Roman" w:cs="Times New Roman"/>
          <w:b w:val="0"/>
        </w:rPr>
      </w:pPr>
      <w:r>
        <w:rPr>
          <w:rFonts w:ascii="Times New Roman" w:hAnsi="Times New Roman" w:cs="Times New Roman"/>
          <w:b w:val="0"/>
          <w:i/>
        </w:rPr>
        <w:t>insert as first entry</w:t>
      </w:r>
      <w:r w:rsidRPr="009740E2">
        <w:rPr>
          <w:rFonts w:ascii="Times New Roman" w:hAnsi="Times New Roman" w:cs="Times New Roman"/>
          <w:b w:val="0"/>
          <w:i/>
          <w:iCs/>
          <w:color w:val="000000"/>
          <w:shd w:val="clear" w:color="auto" w:fill="FFFFFF"/>
        </w:rPr>
        <w:t>:</w:t>
      </w:r>
    </w:p>
    <w:tbl>
      <w:tblPr>
        <w:tblStyle w:val="TableGrid"/>
        <w:tblW w:w="13605"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118"/>
        <w:gridCol w:w="1417"/>
        <w:gridCol w:w="1701"/>
        <w:gridCol w:w="1417"/>
        <w:gridCol w:w="1417"/>
        <w:gridCol w:w="1417"/>
        <w:gridCol w:w="1417"/>
      </w:tblGrid>
      <w:tr w:rsidR="0079379B" w:rsidRPr="0039117F" w14:paraId="16646E16" w14:textId="77777777" w:rsidTr="0087425E">
        <w:tc>
          <w:tcPr>
            <w:tcW w:w="1701" w:type="dxa"/>
          </w:tcPr>
          <w:p w14:paraId="3EA9E496" w14:textId="77777777" w:rsidR="0079379B" w:rsidRPr="00901000" w:rsidRDefault="0079379B" w:rsidP="0087425E">
            <w:pPr>
              <w:widowControl w:val="0"/>
              <w:spacing w:before="60" w:after="60" w:line="240" w:lineRule="auto"/>
              <w:rPr>
                <w:rFonts w:ascii="Arial" w:hAnsi="Arial" w:cs="Arial"/>
                <w:sz w:val="16"/>
                <w:szCs w:val="16"/>
                <w:lang w:eastAsia="en-AU"/>
              </w:rPr>
            </w:pPr>
          </w:p>
        </w:tc>
        <w:tc>
          <w:tcPr>
            <w:tcW w:w="3118" w:type="dxa"/>
          </w:tcPr>
          <w:p w14:paraId="16B33359" w14:textId="3A50B3B5" w:rsidR="0079379B" w:rsidRPr="00C004A6" w:rsidRDefault="0079379B" w:rsidP="0087425E">
            <w:pPr>
              <w:widowControl w:val="0"/>
              <w:spacing w:before="60" w:after="60" w:line="240" w:lineRule="auto"/>
              <w:rPr>
                <w:rFonts w:ascii="Arial" w:hAnsi="Arial" w:cs="Arial"/>
                <w:sz w:val="16"/>
                <w:szCs w:val="16"/>
                <w:lang w:eastAsia="en-AU"/>
              </w:rPr>
            </w:pPr>
            <w:r>
              <w:rPr>
                <w:rFonts w:ascii="Arial" w:hAnsi="Arial" w:cs="Arial"/>
                <w:sz w:val="16"/>
                <w:szCs w:val="16"/>
              </w:rPr>
              <w:t>Tablet 200 mg</w:t>
            </w:r>
          </w:p>
        </w:tc>
        <w:tc>
          <w:tcPr>
            <w:tcW w:w="1417" w:type="dxa"/>
          </w:tcPr>
          <w:p w14:paraId="73C5A389" w14:textId="04037967" w:rsidR="0079379B" w:rsidRPr="00C004A6" w:rsidRDefault="0079379B"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Oral</w:t>
            </w:r>
          </w:p>
        </w:tc>
        <w:tc>
          <w:tcPr>
            <w:tcW w:w="1701" w:type="dxa"/>
          </w:tcPr>
          <w:p w14:paraId="001FC68B" w14:textId="30FF51F7" w:rsidR="0079379B" w:rsidRPr="00C004A6" w:rsidRDefault="0079379B" w:rsidP="0087425E">
            <w:pPr>
              <w:widowControl w:val="0"/>
              <w:spacing w:before="60" w:after="60" w:line="240" w:lineRule="auto"/>
              <w:rPr>
                <w:rFonts w:ascii="Arial" w:hAnsi="Arial" w:cs="Arial"/>
                <w:sz w:val="16"/>
                <w:szCs w:val="16"/>
                <w:lang w:eastAsia="en-AU"/>
              </w:rPr>
            </w:pPr>
            <w:proofErr w:type="spellStart"/>
            <w:r>
              <w:rPr>
                <w:rFonts w:ascii="Arial" w:hAnsi="Arial" w:cs="Arial"/>
                <w:sz w:val="16"/>
                <w:szCs w:val="16"/>
              </w:rPr>
              <w:t>Ibavyr</w:t>
            </w:r>
            <w:proofErr w:type="spellEnd"/>
          </w:p>
        </w:tc>
        <w:tc>
          <w:tcPr>
            <w:tcW w:w="1417" w:type="dxa"/>
          </w:tcPr>
          <w:p w14:paraId="5E107B11" w14:textId="263AF05E" w:rsidR="0079379B" w:rsidRPr="00C004A6" w:rsidRDefault="0079379B" w:rsidP="0087425E">
            <w:pPr>
              <w:widowControl w:val="0"/>
              <w:spacing w:before="60" w:after="60" w:line="240" w:lineRule="auto"/>
              <w:rPr>
                <w:rFonts w:ascii="Arial" w:hAnsi="Arial" w:cs="Arial"/>
                <w:sz w:val="16"/>
                <w:szCs w:val="16"/>
                <w:lang w:eastAsia="en-AU"/>
              </w:rPr>
            </w:pPr>
            <w:r>
              <w:rPr>
                <w:rFonts w:ascii="Arial" w:hAnsi="Arial" w:cs="Arial"/>
                <w:sz w:val="16"/>
                <w:szCs w:val="16"/>
              </w:rPr>
              <w:t>C5957</w:t>
            </w:r>
          </w:p>
        </w:tc>
        <w:tc>
          <w:tcPr>
            <w:tcW w:w="1417" w:type="dxa"/>
          </w:tcPr>
          <w:p w14:paraId="394E1A56" w14:textId="77777777" w:rsidR="0079379B" w:rsidRPr="00574E7A" w:rsidRDefault="0079379B" w:rsidP="0087425E">
            <w:pPr>
              <w:widowControl w:val="0"/>
              <w:spacing w:before="60" w:after="60" w:line="240" w:lineRule="auto"/>
              <w:rPr>
                <w:rFonts w:ascii="Arial" w:hAnsi="Arial" w:cs="Arial"/>
                <w:sz w:val="16"/>
                <w:szCs w:val="16"/>
                <w:lang w:eastAsia="en-AU"/>
              </w:rPr>
            </w:pPr>
          </w:p>
        </w:tc>
        <w:tc>
          <w:tcPr>
            <w:tcW w:w="1417" w:type="dxa"/>
          </w:tcPr>
          <w:p w14:paraId="04553155" w14:textId="63F47F1C" w:rsidR="0079379B" w:rsidRPr="00574E7A" w:rsidRDefault="0079379B"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200</w:t>
            </w:r>
          </w:p>
        </w:tc>
        <w:tc>
          <w:tcPr>
            <w:tcW w:w="1417" w:type="dxa"/>
          </w:tcPr>
          <w:p w14:paraId="5352466C" w14:textId="3A2B04F0" w:rsidR="0079379B" w:rsidRPr="00574E7A" w:rsidRDefault="0079379B" w:rsidP="0087425E">
            <w:pPr>
              <w:widowControl w:val="0"/>
              <w:spacing w:before="60" w:after="60" w:line="240" w:lineRule="auto"/>
              <w:rPr>
                <w:rFonts w:ascii="Arial" w:hAnsi="Arial" w:cs="Arial"/>
                <w:sz w:val="16"/>
                <w:szCs w:val="16"/>
                <w:lang w:eastAsia="en-AU"/>
              </w:rPr>
            </w:pPr>
            <w:r>
              <w:rPr>
                <w:rFonts w:ascii="Arial" w:hAnsi="Arial" w:cs="Arial"/>
                <w:sz w:val="16"/>
                <w:szCs w:val="16"/>
                <w:lang w:eastAsia="en-AU"/>
              </w:rPr>
              <w:t>2</w:t>
            </w:r>
          </w:p>
        </w:tc>
      </w:tr>
    </w:tbl>
    <w:p w14:paraId="5B8A4C4D" w14:textId="30231213" w:rsidR="0079379B" w:rsidRPr="00A13A46" w:rsidRDefault="0079379B" w:rsidP="00323E14">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1, entry for </w:t>
      </w:r>
      <w:r>
        <w:rPr>
          <w:rFonts w:ascii="Arial" w:hAnsi="Arial" w:cs="Arial"/>
          <w:b/>
          <w:bCs/>
          <w:sz w:val="20"/>
          <w:szCs w:val="20"/>
        </w:rPr>
        <w:t>Sildenafil</w:t>
      </w:r>
    </w:p>
    <w:p w14:paraId="639E0DBF" w14:textId="3ADF3749" w:rsidR="0079379B" w:rsidRPr="0001411C" w:rsidRDefault="0079379B" w:rsidP="00323E14">
      <w:pPr>
        <w:pStyle w:val="ListParagraph"/>
        <w:numPr>
          <w:ilvl w:val="0"/>
          <w:numId w:val="14"/>
        </w:numPr>
        <w:spacing w:before="60" w:after="60"/>
        <w:contextualSpacing w:val="0"/>
        <w:rPr>
          <w:i/>
          <w:sz w:val="20"/>
          <w:szCs w:val="20"/>
        </w:rPr>
      </w:pPr>
      <w:r>
        <w:rPr>
          <w:i/>
          <w:sz w:val="20"/>
          <w:szCs w:val="20"/>
        </w:rPr>
        <w:t>omit from the column headed</w:t>
      </w:r>
      <w:r w:rsidRPr="00EE6FAD">
        <w:rPr>
          <w:i/>
          <w:sz w:val="20"/>
          <w:szCs w:val="20"/>
        </w:rPr>
        <w:t xml:space="preserve"> “Circumstances”</w:t>
      </w:r>
      <w:r>
        <w:rPr>
          <w:i/>
          <w:sz w:val="20"/>
          <w:szCs w:val="20"/>
        </w:rPr>
        <w:t xml:space="preserve"> (all instances)</w:t>
      </w:r>
      <w:r w:rsidRPr="00EE6FAD">
        <w:rPr>
          <w:i/>
          <w:sz w:val="20"/>
          <w:szCs w:val="20"/>
        </w:rPr>
        <w:t xml:space="preserve">: </w:t>
      </w:r>
      <w:r>
        <w:rPr>
          <w:rFonts w:ascii="Arial" w:hAnsi="Arial" w:cs="Arial"/>
          <w:b/>
          <w:sz w:val="20"/>
          <w:szCs w:val="20"/>
        </w:rPr>
        <w:t>C10228 C10234 C1</w:t>
      </w:r>
      <w:r w:rsidR="00443E2A">
        <w:rPr>
          <w:rFonts w:ascii="Arial" w:hAnsi="Arial" w:cs="Arial"/>
          <w:b/>
          <w:sz w:val="20"/>
          <w:szCs w:val="20"/>
        </w:rPr>
        <w:t>0</w:t>
      </w:r>
      <w:r>
        <w:rPr>
          <w:rFonts w:ascii="Arial" w:hAnsi="Arial" w:cs="Arial"/>
          <w:b/>
          <w:sz w:val="20"/>
          <w:szCs w:val="20"/>
        </w:rPr>
        <w:t>304</w:t>
      </w:r>
    </w:p>
    <w:p w14:paraId="4182482E" w14:textId="2C6600C2" w:rsidR="0079379B" w:rsidRPr="0079379B" w:rsidRDefault="0079379B" w:rsidP="00323E14">
      <w:pPr>
        <w:pStyle w:val="ListParagraph"/>
        <w:numPr>
          <w:ilvl w:val="0"/>
          <w:numId w:val="14"/>
        </w:numPr>
        <w:spacing w:before="60" w:after="60"/>
        <w:contextualSpacing w:val="0"/>
        <w:rPr>
          <w:i/>
          <w:sz w:val="20"/>
          <w:szCs w:val="20"/>
        </w:rPr>
      </w:pPr>
      <w:r>
        <w:rPr>
          <w:i/>
          <w:sz w:val="20"/>
          <w:szCs w:val="20"/>
        </w:rPr>
        <w:t>omit from the column headed</w:t>
      </w:r>
      <w:r w:rsidRPr="00EE6FAD">
        <w:rPr>
          <w:i/>
          <w:sz w:val="20"/>
          <w:szCs w:val="20"/>
        </w:rPr>
        <w:t xml:space="preserve"> “Circumstances”</w:t>
      </w:r>
      <w:r>
        <w:rPr>
          <w:i/>
          <w:sz w:val="20"/>
          <w:szCs w:val="20"/>
        </w:rPr>
        <w:t xml:space="preserve"> (all instances)</w:t>
      </w:r>
      <w:r w:rsidRPr="00EE6FAD">
        <w:rPr>
          <w:i/>
          <w:sz w:val="20"/>
          <w:szCs w:val="20"/>
        </w:rPr>
        <w:t xml:space="preserve">: </w:t>
      </w:r>
      <w:r>
        <w:rPr>
          <w:rFonts w:ascii="Arial" w:hAnsi="Arial" w:cs="Arial"/>
          <w:b/>
          <w:sz w:val="20"/>
          <w:szCs w:val="20"/>
        </w:rPr>
        <w:t>C11340</w:t>
      </w:r>
    </w:p>
    <w:p w14:paraId="6037D65C" w14:textId="02969B97" w:rsidR="0079379B" w:rsidRPr="0079379B" w:rsidRDefault="0079379B" w:rsidP="00323E14">
      <w:pPr>
        <w:pStyle w:val="ListParagraph"/>
        <w:numPr>
          <w:ilvl w:val="0"/>
          <w:numId w:val="14"/>
        </w:numPr>
        <w:spacing w:before="60" w:after="60"/>
        <w:contextualSpacing w:val="0"/>
        <w:rPr>
          <w:i/>
          <w:sz w:val="20"/>
          <w:szCs w:val="20"/>
        </w:rPr>
      </w:pPr>
      <w:r>
        <w:rPr>
          <w:i/>
          <w:sz w:val="20"/>
          <w:szCs w:val="20"/>
        </w:rPr>
        <w:t>omit from the column headed</w:t>
      </w:r>
      <w:r w:rsidRPr="00EE6FAD">
        <w:rPr>
          <w:i/>
          <w:sz w:val="20"/>
          <w:szCs w:val="20"/>
        </w:rPr>
        <w:t xml:space="preserve"> “Circumstances”</w:t>
      </w:r>
      <w:r>
        <w:rPr>
          <w:i/>
          <w:sz w:val="20"/>
          <w:szCs w:val="20"/>
        </w:rPr>
        <w:t xml:space="preserve"> (all instances)</w:t>
      </w:r>
      <w:r w:rsidRPr="00EE6FAD">
        <w:rPr>
          <w:i/>
          <w:sz w:val="20"/>
          <w:szCs w:val="20"/>
        </w:rPr>
        <w:t xml:space="preserve">: </w:t>
      </w:r>
      <w:r>
        <w:rPr>
          <w:rFonts w:ascii="Arial" w:hAnsi="Arial" w:cs="Arial"/>
          <w:b/>
          <w:sz w:val="20"/>
          <w:szCs w:val="20"/>
        </w:rPr>
        <w:t>C11352</w:t>
      </w:r>
    </w:p>
    <w:p w14:paraId="3E17E6DA" w14:textId="5CF1A8DE" w:rsidR="0079379B" w:rsidRPr="0001411C" w:rsidRDefault="0079379B" w:rsidP="00323E14">
      <w:pPr>
        <w:pStyle w:val="ListParagraph"/>
        <w:numPr>
          <w:ilvl w:val="0"/>
          <w:numId w:val="14"/>
        </w:numPr>
        <w:spacing w:before="60" w:after="60"/>
        <w:contextualSpacing w:val="0"/>
        <w:rPr>
          <w:i/>
          <w:sz w:val="20"/>
          <w:szCs w:val="20"/>
        </w:rPr>
      </w:pPr>
      <w:r>
        <w:rPr>
          <w:i/>
          <w:sz w:val="20"/>
          <w:szCs w:val="20"/>
        </w:rPr>
        <w:t>i</w:t>
      </w:r>
      <w:r w:rsidRPr="00EE6FAD">
        <w:rPr>
          <w:i/>
          <w:sz w:val="20"/>
          <w:szCs w:val="20"/>
        </w:rPr>
        <w:t>nsert in numerical order in the column headed “Circumstances”</w:t>
      </w:r>
      <w:r>
        <w:rPr>
          <w:i/>
          <w:sz w:val="20"/>
          <w:szCs w:val="20"/>
        </w:rPr>
        <w:t xml:space="preserve"> (all instances)</w:t>
      </w:r>
      <w:r w:rsidRPr="00EE6FAD">
        <w:rPr>
          <w:i/>
          <w:sz w:val="20"/>
          <w:szCs w:val="20"/>
        </w:rPr>
        <w:t>:</w:t>
      </w:r>
      <w:r>
        <w:rPr>
          <w:i/>
          <w:sz w:val="20"/>
          <w:szCs w:val="20"/>
        </w:rPr>
        <w:t xml:space="preserve"> </w:t>
      </w:r>
      <w:r>
        <w:rPr>
          <w:rFonts w:ascii="Arial" w:hAnsi="Arial" w:cs="Arial"/>
          <w:b/>
          <w:sz w:val="20"/>
          <w:szCs w:val="20"/>
        </w:rPr>
        <w:t>C12430 C12431 C12441 C12443 C12456</w:t>
      </w:r>
    </w:p>
    <w:p w14:paraId="38F66207" w14:textId="149631F6" w:rsidR="0079379B" w:rsidRPr="00A13A46" w:rsidRDefault="0079379B" w:rsidP="00323E14">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lastRenderedPageBreak/>
        <w:t xml:space="preserve">Schedule 1, entry for </w:t>
      </w:r>
      <w:r>
        <w:rPr>
          <w:rFonts w:ascii="Arial" w:hAnsi="Arial" w:cs="Arial"/>
          <w:b/>
          <w:bCs/>
          <w:sz w:val="20"/>
          <w:szCs w:val="20"/>
        </w:rPr>
        <w:t>Tadalafil</w:t>
      </w:r>
    </w:p>
    <w:p w14:paraId="5F1B833A" w14:textId="1313AC1A" w:rsidR="0079379B" w:rsidRPr="0001411C" w:rsidRDefault="0079379B" w:rsidP="00323E14">
      <w:pPr>
        <w:pStyle w:val="ListParagraph"/>
        <w:numPr>
          <w:ilvl w:val="0"/>
          <w:numId w:val="20"/>
        </w:numPr>
        <w:spacing w:before="60" w:after="60"/>
        <w:contextualSpacing w:val="0"/>
        <w:rPr>
          <w:i/>
          <w:sz w:val="20"/>
          <w:szCs w:val="20"/>
        </w:rPr>
      </w:pPr>
      <w:r>
        <w:rPr>
          <w:i/>
          <w:sz w:val="20"/>
          <w:szCs w:val="20"/>
        </w:rPr>
        <w:t>omit from the column headed</w:t>
      </w:r>
      <w:r w:rsidRPr="00EE6FAD">
        <w:rPr>
          <w:i/>
          <w:sz w:val="20"/>
          <w:szCs w:val="20"/>
        </w:rPr>
        <w:t xml:space="preserve"> “Circumstances”</w:t>
      </w:r>
      <w:r>
        <w:rPr>
          <w:i/>
          <w:sz w:val="20"/>
          <w:szCs w:val="20"/>
        </w:rPr>
        <w:t xml:space="preserve"> (all instances)</w:t>
      </w:r>
      <w:r w:rsidRPr="00EE6FAD">
        <w:rPr>
          <w:i/>
          <w:sz w:val="20"/>
          <w:szCs w:val="20"/>
        </w:rPr>
        <w:t xml:space="preserve">: </w:t>
      </w:r>
      <w:r>
        <w:rPr>
          <w:rFonts w:ascii="Arial" w:hAnsi="Arial" w:cs="Arial"/>
          <w:b/>
          <w:sz w:val="20"/>
          <w:szCs w:val="20"/>
        </w:rPr>
        <w:t>C10228 C10234 C1</w:t>
      </w:r>
      <w:r w:rsidR="00443E2A">
        <w:rPr>
          <w:rFonts w:ascii="Arial" w:hAnsi="Arial" w:cs="Arial"/>
          <w:b/>
          <w:sz w:val="20"/>
          <w:szCs w:val="20"/>
        </w:rPr>
        <w:t>0</w:t>
      </w:r>
      <w:r>
        <w:rPr>
          <w:rFonts w:ascii="Arial" w:hAnsi="Arial" w:cs="Arial"/>
          <w:b/>
          <w:sz w:val="20"/>
          <w:szCs w:val="20"/>
        </w:rPr>
        <w:t>304</w:t>
      </w:r>
    </w:p>
    <w:p w14:paraId="3D863C5C" w14:textId="77777777" w:rsidR="0079379B" w:rsidRPr="0079379B" w:rsidRDefault="0079379B" w:rsidP="00323E14">
      <w:pPr>
        <w:pStyle w:val="ListParagraph"/>
        <w:numPr>
          <w:ilvl w:val="0"/>
          <w:numId w:val="20"/>
        </w:numPr>
        <w:spacing w:before="60" w:after="60"/>
        <w:contextualSpacing w:val="0"/>
        <w:rPr>
          <w:i/>
          <w:sz w:val="20"/>
          <w:szCs w:val="20"/>
        </w:rPr>
      </w:pPr>
      <w:r>
        <w:rPr>
          <w:i/>
          <w:sz w:val="20"/>
          <w:szCs w:val="20"/>
        </w:rPr>
        <w:t>omit from the column headed</w:t>
      </w:r>
      <w:r w:rsidRPr="00EE6FAD">
        <w:rPr>
          <w:i/>
          <w:sz w:val="20"/>
          <w:szCs w:val="20"/>
        </w:rPr>
        <w:t xml:space="preserve"> “Circumstances”</w:t>
      </w:r>
      <w:r>
        <w:rPr>
          <w:i/>
          <w:sz w:val="20"/>
          <w:szCs w:val="20"/>
        </w:rPr>
        <w:t xml:space="preserve"> (all instances)</w:t>
      </w:r>
      <w:r w:rsidRPr="00EE6FAD">
        <w:rPr>
          <w:i/>
          <w:sz w:val="20"/>
          <w:szCs w:val="20"/>
        </w:rPr>
        <w:t xml:space="preserve">: </w:t>
      </w:r>
      <w:r>
        <w:rPr>
          <w:rFonts w:ascii="Arial" w:hAnsi="Arial" w:cs="Arial"/>
          <w:b/>
          <w:sz w:val="20"/>
          <w:szCs w:val="20"/>
        </w:rPr>
        <w:t>C11340</w:t>
      </w:r>
    </w:p>
    <w:p w14:paraId="61C66BAA" w14:textId="77777777" w:rsidR="0079379B" w:rsidRPr="0079379B" w:rsidRDefault="0079379B" w:rsidP="00323E14">
      <w:pPr>
        <w:pStyle w:val="ListParagraph"/>
        <w:numPr>
          <w:ilvl w:val="0"/>
          <w:numId w:val="20"/>
        </w:numPr>
        <w:spacing w:before="60" w:after="60"/>
        <w:contextualSpacing w:val="0"/>
        <w:rPr>
          <w:i/>
          <w:sz w:val="20"/>
          <w:szCs w:val="20"/>
        </w:rPr>
      </w:pPr>
      <w:r>
        <w:rPr>
          <w:i/>
          <w:sz w:val="20"/>
          <w:szCs w:val="20"/>
        </w:rPr>
        <w:t>omit from the column headed</w:t>
      </w:r>
      <w:r w:rsidRPr="00EE6FAD">
        <w:rPr>
          <w:i/>
          <w:sz w:val="20"/>
          <w:szCs w:val="20"/>
        </w:rPr>
        <w:t xml:space="preserve"> “Circumstances”</w:t>
      </w:r>
      <w:r>
        <w:rPr>
          <w:i/>
          <w:sz w:val="20"/>
          <w:szCs w:val="20"/>
        </w:rPr>
        <w:t xml:space="preserve"> (all instances)</w:t>
      </w:r>
      <w:r w:rsidRPr="00EE6FAD">
        <w:rPr>
          <w:i/>
          <w:sz w:val="20"/>
          <w:szCs w:val="20"/>
        </w:rPr>
        <w:t xml:space="preserve">: </w:t>
      </w:r>
      <w:r>
        <w:rPr>
          <w:rFonts w:ascii="Arial" w:hAnsi="Arial" w:cs="Arial"/>
          <w:b/>
          <w:sz w:val="20"/>
          <w:szCs w:val="20"/>
        </w:rPr>
        <w:t>C11352</w:t>
      </w:r>
    </w:p>
    <w:p w14:paraId="141D3539" w14:textId="77777777" w:rsidR="0079379B" w:rsidRPr="0001411C" w:rsidRDefault="0079379B" w:rsidP="00323E14">
      <w:pPr>
        <w:pStyle w:val="ListParagraph"/>
        <w:numPr>
          <w:ilvl w:val="0"/>
          <w:numId w:val="20"/>
        </w:numPr>
        <w:spacing w:before="60" w:after="60"/>
        <w:contextualSpacing w:val="0"/>
        <w:rPr>
          <w:i/>
          <w:sz w:val="20"/>
          <w:szCs w:val="20"/>
        </w:rPr>
      </w:pPr>
      <w:r>
        <w:rPr>
          <w:i/>
          <w:sz w:val="20"/>
          <w:szCs w:val="20"/>
        </w:rPr>
        <w:t>i</w:t>
      </w:r>
      <w:r w:rsidRPr="00EE6FAD">
        <w:rPr>
          <w:i/>
          <w:sz w:val="20"/>
          <w:szCs w:val="20"/>
        </w:rPr>
        <w:t>nsert in numerical order in the column headed “Circumstances”</w:t>
      </w:r>
      <w:r>
        <w:rPr>
          <w:i/>
          <w:sz w:val="20"/>
          <w:szCs w:val="20"/>
        </w:rPr>
        <w:t xml:space="preserve"> (all instances)</w:t>
      </w:r>
      <w:r w:rsidRPr="00EE6FAD">
        <w:rPr>
          <w:i/>
          <w:sz w:val="20"/>
          <w:szCs w:val="20"/>
        </w:rPr>
        <w:t>:</w:t>
      </w:r>
      <w:r>
        <w:rPr>
          <w:i/>
          <w:sz w:val="20"/>
          <w:szCs w:val="20"/>
        </w:rPr>
        <w:t xml:space="preserve"> </w:t>
      </w:r>
      <w:r>
        <w:rPr>
          <w:rFonts w:ascii="Arial" w:hAnsi="Arial" w:cs="Arial"/>
          <w:b/>
          <w:sz w:val="20"/>
          <w:szCs w:val="20"/>
        </w:rPr>
        <w:t>C12430 C12431 C12441 C12443 C12456</w:t>
      </w:r>
    </w:p>
    <w:p w14:paraId="72DBBA3B" w14:textId="1BF3CD88" w:rsidR="0079379B" w:rsidRPr="00A13A46" w:rsidRDefault="0079379B" w:rsidP="00323E14">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1, entry for </w:t>
      </w:r>
      <w:r>
        <w:rPr>
          <w:rFonts w:ascii="Arial" w:hAnsi="Arial" w:cs="Arial"/>
          <w:b/>
          <w:bCs/>
          <w:sz w:val="20"/>
          <w:szCs w:val="20"/>
        </w:rPr>
        <w:t xml:space="preserve">Tocilizumab in the form </w:t>
      </w:r>
      <w:r w:rsidRPr="0079379B">
        <w:rPr>
          <w:rFonts w:ascii="Arial" w:hAnsi="Arial" w:cs="Arial"/>
          <w:b/>
          <w:bCs/>
          <w:sz w:val="20"/>
          <w:szCs w:val="20"/>
        </w:rPr>
        <w:t>Concentrate for injection 80 mg in 4 mL</w:t>
      </w:r>
    </w:p>
    <w:p w14:paraId="16B582C1" w14:textId="744DBA32" w:rsidR="0079379B" w:rsidRPr="00332C1F" w:rsidRDefault="0079379B" w:rsidP="00332C1F">
      <w:pPr>
        <w:spacing w:before="60" w:after="60"/>
        <w:ind w:firstLine="567"/>
        <w:rPr>
          <w:i/>
          <w:sz w:val="20"/>
        </w:rPr>
      </w:pPr>
      <w:r w:rsidRPr="00332C1F">
        <w:rPr>
          <w:i/>
          <w:sz w:val="20"/>
        </w:rPr>
        <w:t xml:space="preserve">insert in numerical order in the column headed “Circumstances”: </w:t>
      </w:r>
      <w:r w:rsidRPr="00332C1F">
        <w:rPr>
          <w:rFonts w:ascii="Arial" w:hAnsi="Arial" w:cs="Arial"/>
          <w:b/>
          <w:sz w:val="20"/>
        </w:rPr>
        <w:t>C1243</w:t>
      </w:r>
      <w:r w:rsidR="00C24E08" w:rsidRPr="00332C1F">
        <w:rPr>
          <w:rFonts w:ascii="Arial" w:hAnsi="Arial" w:cs="Arial"/>
          <w:b/>
          <w:sz w:val="20"/>
        </w:rPr>
        <w:t>6</w:t>
      </w:r>
      <w:r w:rsidRPr="00332C1F">
        <w:rPr>
          <w:rFonts w:ascii="Arial" w:hAnsi="Arial" w:cs="Arial"/>
          <w:b/>
          <w:sz w:val="20"/>
        </w:rPr>
        <w:t xml:space="preserve"> C12450 C12451</w:t>
      </w:r>
    </w:p>
    <w:p w14:paraId="3384B954" w14:textId="45D58768" w:rsidR="00332C1F" w:rsidRPr="00A13A46" w:rsidRDefault="00332C1F" w:rsidP="00332C1F">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1, entry for </w:t>
      </w:r>
      <w:r>
        <w:rPr>
          <w:rFonts w:ascii="Arial" w:hAnsi="Arial" w:cs="Arial"/>
          <w:b/>
          <w:bCs/>
          <w:sz w:val="20"/>
          <w:szCs w:val="20"/>
        </w:rPr>
        <w:t xml:space="preserve">Tocilizumab in the form </w:t>
      </w:r>
      <w:r w:rsidRPr="0079379B">
        <w:rPr>
          <w:rFonts w:ascii="Arial" w:hAnsi="Arial" w:cs="Arial"/>
          <w:b/>
          <w:bCs/>
          <w:sz w:val="20"/>
          <w:szCs w:val="20"/>
        </w:rPr>
        <w:t>Concentrate for injection 200 mg in 10 mL</w:t>
      </w:r>
    </w:p>
    <w:p w14:paraId="05C69938" w14:textId="77777777" w:rsidR="00332C1F" w:rsidRPr="00332C1F" w:rsidRDefault="00332C1F" w:rsidP="00332C1F">
      <w:pPr>
        <w:spacing w:before="60" w:after="60"/>
        <w:ind w:firstLine="567"/>
        <w:rPr>
          <w:i/>
          <w:sz w:val="20"/>
        </w:rPr>
      </w:pPr>
      <w:r w:rsidRPr="00332C1F">
        <w:rPr>
          <w:i/>
          <w:sz w:val="20"/>
        </w:rPr>
        <w:t xml:space="preserve">insert in numerical order in the column headed “Circumstances”: </w:t>
      </w:r>
      <w:r w:rsidRPr="00332C1F">
        <w:rPr>
          <w:rFonts w:ascii="Arial" w:hAnsi="Arial" w:cs="Arial"/>
          <w:b/>
          <w:sz w:val="20"/>
        </w:rPr>
        <w:t>C12436 C12450 C12451</w:t>
      </w:r>
    </w:p>
    <w:p w14:paraId="2EF0BAAF" w14:textId="2BB8851D" w:rsidR="00332C1F" w:rsidRPr="00A13A46" w:rsidRDefault="00332C1F" w:rsidP="00332C1F">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1, entry for </w:t>
      </w:r>
      <w:r>
        <w:rPr>
          <w:rFonts w:ascii="Arial" w:hAnsi="Arial" w:cs="Arial"/>
          <w:b/>
          <w:bCs/>
          <w:sz w:val="20"/>
          <w:szCs w:val="20"/>
        </w:rPr>
        <w:t xml:space="preserve">Tocilizumab in the form </w:t>
      </w:r>
      <w:r w:rsidRPr="0079379B">
        <w:rPr>
          <w:rFonts w:ascii="Arial" w:hAnsi="Arial" w:cs="Arial"/>
          <w:b/>
          <w:bCs/>
          <w:sz w:val="20"/>
          <w:szCs w:val="20"/>
        </w:rPr>
        <w:t>Concentrate for injection 400 mg in 20 mL</w:t>
      </w:r>
    </w:p>
    <w:p w14:paraId="64368E09" w14:textId="77777777" w:rsidR="00332C1F" w:rsidRPr="00332C1F" w:rsidRDefault="00332C1F" w:rsidP="00332C1F">
      <w:pPr>
        <w:spacing w:before="60" w:after="60"/>
        <w:ind w:firstLine="567"/>
        <w:rPr>
          <w:i/>
          <w:sz w:val="20"/>
        </w:rPr>
      </w:pPr>
      <w:r w:rsidRPr="00332C1F">
        <w:rPr>
          <w:i/>
          <w:sz w:val="20"/>
        </w:rPr>
        <w:t xml:space="preserve">insert in numerical order in the column headed “Circumstances”: </w:t>
      </w:r>
      <w:r w:rsidRPr="00332C1F">
        <w:rPr>
          <w:rFonts w:ascii="Arial" w:hAnsi="Arial" w:cs="Arial"/>
          <w:b/>
          <w:sz w:val="20"/>
        </w:rPr>
        <w:t>C12436 C12450 C12451</w:t>
      </w:r>
    </w:p>
    <w:p w14:paraId="3AA99D1C" w14:textId="789D58A3" w:rsidR="0087425E" w:rsidRDefault="00A60204" w:rsidP="00323E14">
      <w:pPr>
        <w:pStyle w:val="Amendment1"/>
        <w:numPr>
          <w:ilvl w:val="0"/>
          <w:numId w:val="5"/>
        </w:numPr>
        <w:ind w:left="567" w:hanging="567"/>
        <w:rPr>
          <w:bCs w:val="0"/>
          <w:iCs/>
        </w:rPr>
      </w:pPr>
      <w:r w:rsidRPr="00F9334A">
        <w:rPr>
          <w:bCs w:val="0"/>
          <w:iCs/>
        </w:rPr>
        <w:t xml:space="preserve">Schedule 2, </w:t>
      </w:r>
      <w:r w:rsidR="0087425E" w:rsidRPr="0087425E">
        <w:rPr>
          <w:bCs w:val="0"/>
          <w:iCs/>
        </w:rPr>
        <w:t>Maximum quantities and repeats for certain HSD pharmaceutical benefits</w:t>
      </w:r>
    </w:p>
    <w:p w14:paraId="475E5EAC" w14:textId="47382AE7" w:rsidR="0087425E" w:rsidRPr="0087425E" w:rsidRDefault="0087425E" w:rsidP="0087425E">
      <w:pPr>
        <w:pStyle w:val="Amendment1"/>
        <w:tabs>
          <w:tab w:val="clear" w:pos="794"/>
        </w:tabs>
        <w:spacing w:before="60"/>
        <w:ind w:left="567" w:firstLine="0"/>
        <w:rPr>
          <w:bCs w:val="0"/>
          <w:iCs/>
        </w:rPr>
      </w:pPr>
      <w:r>
        <w:rPr>
          <w:rFonts w:ascii="Times New Roman" w:hAnsi="Times New Roman" w:cs="Times New Roman"/>
          <w:b w:val="0"/>
          <w:i/>
        </w:rPr>
        <w:t>substitute:</w:t>
      </w:r>
    </w:p>
    <w:p w14:paraId="31186FD7" w14:textId="6385CB34" w:rsidR="0087425E" w:rsidRDefault="0087425E" w:rsidP="0087425E">
      <w:pPr>
        <w:pStyle w:val="ActHead1"/>
        <w:pageBreakBefore/>
        <w:ind w:left="0" w:firstLine="0"/>
      </w:pPr>
      <w:bookmarkStart w:id="7" w:name="_Toc86142942"/>
      <w:bookmarkStart w:id="8" w:name="_Hlk87440861"/>
      <w:bookmarkStart w:id="9" w:name="_Hlk88830763"/>
      <w:r>
        <w:rPr>
          <w:rStyle w:val="CharChapNo"/>
        </w:rPr>
        <w:lastRenderedPageBreak/>
        <w:t>Schedule 2</w:t>
      </w:r>
      <w:r>
        <w:t>—</w:t>
      </w:r>
      <w:bookmarkStart w:id="10" w:name="_Hlk87440844"/>
      <w:r>
        <w:rPr>
          <w:rStyle w:val="CharChapText"/>
        </w:rPr>
        <w:t>Maximum quantities and repeats for certain HSD pharmaceutical benefits</w:t>
      </w:r>
      <w:bookmarkEnd w:id="7"/>
      <w:bookmarkEnd w:id="10"/>
    </w:p>
    <w:p w14:paraId="11875EBB" w14:textId="77777777" w:rsidR="0087425E" w:rsidRDefault="0087425E" w:rsidP="0087425E">
      <w:pPr>
        <w:pStyle w:val="Header"/>
      </w:pPr>
      <w:r>
        <w:rPr>
          <w:rStyle w:val="CharPartNo"/>
        </w:rPr>
        <w:t xml:space="preserve"> </w:t>
      </w:r>
      <w:r>
        <w:rPr>
          <w:rStyle w:val="CharPartText"/>
        </w:rPr>
        <w:t xml:space="preserve"> </w:t>
      </w:r>
    </w:p>
    <w:p w14:paraId="1149EB53" w14:textId="77777777" w:rsidR="0087425E" w:rsidRDefault="0087425E" w:rsidP="0087425E">
      <w:pPr>
        <w:pStyle w:val="Header"/>
      </w:pPr>
      <w:r>
        <w:rPr>
          <w:rStyle w:val="CharDivNo"/>
        </w:rPr>
        <w:t xml:space="preserve"> </w:t>
      </w:r>
      <w:r>
        <w:rPr>
          <w:rStyle w:val="CharDivText"/>
        </w:rPr>
        <w:t xml:space="preserve"> </w:t>
      </w:r>
    </w:p>
    <w:p w14:paraId="5BD59C41" w14:textId="77777777" w:rsidR="0087425E" w:rsidRDefault="0087425E" w:rsidP="0087425E">
      <w:pPr>
        <w:pStyle w:val="notemargin"/>
      </w:pPr>
      <w:r>
        <w:t>Note:</w:t>
      </w:r>
      <w:r>
        <w:tab/>
        <w:t>See sections 20 and 21, and the columns headed “Maximum quantity” and “Maximum repeats” in Schedule 1.</w:t>
      </w:r>
    </w:p>
    <w:p w14:paraId="2CD83FEF" w14:textId="77777777" w:rsidR="0087425E" w:rsidRDefault="0087425E" w:rsidP="0087425E">
      <w:pPr>
        <w:pStyle w:val="ActHead5"/>
      </w:pPr>
      <w:bookmarkStart w:id="11" w:name="_Toc86142943"/>
      <w:proofErr w:type="gramStart"/>
      <w:r>
        <w:rPr>
          <w:rStyle w:val="CharSectno"/>
        </w:rPr>
        <w:t>1</w:t>
      </w:r>
      <w:r>
        <w:t xml:space="preserve">  Maximum</w:t>
      </w:r>
      <w:proofErr w:type="gramEnd"/>
      <w:r>
        <w:t xml:space="preserve"> quantity or number of units and maximum number of repeats</w:t>
      </w:r>
      <w:bookmarkEnd w:id="11"/>
    </w:p>
    <w:p w14:paraId="7F1970E3" w14:textId="77777777" w:rsidR="0087425E" w:rsidRDefault="0087425E" w:rsidP="0087425E">
      <w:pPr>
        <w:pStyle w:val="subsection"/>
      </w:pPr>
      <w:r>
        <w:tab/>
      </w:r>
      <w:r>
        <w:tab/>
        <w:t>The following table sets out the maximum quantity or number of units, and the maximum number of repeats, for prescribing HSD pharmaceutical benefits with the listed drugs, and in the circumstances, mentioned in the table.</w:t>
      </w:r>
    </w:p>
    <w:p w14:paraId="0E0CB618" w14:textId="77777777" w:rsidR="0087425E" w:rsidRDefault="0087425E" w:rsidP="0087425E">
      <w:pPr>
        <w:pStyle w:val="Tabletext"/>
      </w:pPr>
    </w:p>
    <w:tbl>
      <w:tblPr>
        <w:tblW w:w="5002" w:type="pct"/>
        <w:tblBorders>
          <w:top w:val="single" w:sz="4" w:space="0" w:color="000000"/>
          <w:bottom w:val="single" w:sz="2" w:space="0" w:color="000000"/>
          <w:insideH w:val="single" w:sz="2" w:space="0" w:color="000000"/>
        </w:tblBorders>
        <w:tblLook w:val="04A0" w:firstRow="1" w:lastRow="0" w:firstColumn="1" w:lastColumn="0" w:noHBand="0" w:noVBand="1"/>
      </w:tblPr>
      <w:tblGrid>
        <w:gridCol w:w="2532"/>
        <w:gridCol w:w="5407"/>
        <w:gridCol w:w="2969"/>
        <w:gridCol w:w="2823"/>
      </w:tblGrid>
      <w:tr w:rsidR="0087425E" w14:paraId="110541CD" w14:textId="77777777" w:rsidTr="0093032B">
        <w:trPr>
          <w:tblHeader/>
        </w:trPr>
        <w:tc>
          <w:tcPr>
            <w:tcW w:w="5000" w:type="pct"/>
            <w:gridSpan w:val="4"/>
            <w:tcBorders>
              <w:top w:val="single" w:sz="12" w:space="0" w:color="auto"/>
              <w:left w:val="nil"/>
              <w:bottom w:val="single" w:sz="6" w:space="0" w:color="000000"/>
              <w:right w:val="nil"/>
            </w:tcBorders>
            <w:hideMark/>
          </w:tcPr>
          <w:p w14:paraId="18B2737D" w14:textId="77777777" w:rsidR="0087425E" w:rsidRDefault="0087425E">
            <w:pPr>
              <w:pStyle w:val="TableHeading"/>
              <w:rPr>
                <w:lang w:eastAsia="en-US"/>
              </w:rPr>
            </w:pPr>
            <w:r>
              <w:rPr>
                <w:lang w:eastAsia="en-US"/>
              </w:rPr>
              <w:t>Maximum quantity or number of units, and maximum number of repeats</w:t>
            </w:r>
          </w:p>
        </w:tc>
      </w:tr>
      <w:tr w:rsidR="0087425E" w14:paraId="2D8F1A48" w14:textId="77777777" w:rsidTr="0093032B">
        <w:trPr>
          <w:tblHeader/>
        </w:trPr>
        <w:tc>
          <w:tcPr>
            <w:tcW w:w="922" w:type="pct"/>
            <w:tcBorders>
              <w:top w:val="single" w:sz="6" w:space="0" w:color="000000"/>
              <w:left w:val="nil"/>
              <w:bottom w:val="single" w:sz="12" w:space="0" w:color="000000"/>
              <w:right w:val="nil"/>
            </w:tcBorders>
            <w:hideMark/>
          </w:tcPr>
          <w:p w14:paraId="11BA2294" w14:textId="77777777" w:rsidR="0087425E" w:rsidRDefault="0087425E">
            <w:pPr>
              <w:pStyle w:val="TableHeading"/>
              <w:rPr>
                <w:lang w:eastAsia="en-US"/>
              </w:rPr>
            </w:pPr>
            <w:r>
              <w:rPr>
                <w:lang w:eastAsia="en-US"/>
              </w:rPr>
              <w:t>Listed drug</w:t>
            </w:r>
          </w:p>
        </w:tc>
        <w:tc>
          <w:tcPr>
            <w:tcW w:w="1969" w:type="pct"/>
            <w:tcBorders>
              <w:top w:val="single" w:sz="6" w:space="0" w:color="000000"/>
              <w:left w:val="nil"/>
              <w:bottom w:val="single" w:sz="12" w:space="0" w:color="000000"/>
              <w:right w:val="nil"/>
            </w:tcBorders>
            <w:hideMark/>
          </w:tcPr>
          <w:p w14:paraId="2CCD37B9" w14:textId="77777777" w:rsidR="0087425E" w:rsidRDefault="0087425E">
            <w:pPr>
              <w:pStyle w:val="TableHeading"/>
              <w:rPr>
                <w:lang w:eastAsia="en-US"/>
              </w:rPr>
            </w:pPr>
            <w:r>
              <w:rPr>
                <w:lang w:eastAsia="en-US"/>
              </w:rPr>
              <w:t>Circumstances</w:t>
            </w:r>
          </w:p>
        </w:tc>
        <w:tc>
          <w:tcPr>
            <w:tcW w:w="1081" w:type="pct"/>
            <w:tcBorders>
              <w:top w:val="single" w:sz="6" w:space="0" w:color="000000"/>
              <w:left w:val="nil"/>
              <w:bottom w:val="single" w:sz="12" w:space="0" w:color="000000"/>
              <w:right w:val="nil"/>
            </w:tcBorders>
            <w:hideMark/>
          </w:tcPr>
          <w:p w14:paraId="57DF7146" w14:textId="77777777" w:rsidR="0087425E" w:rsidRDefault="0087425E">
            <w:pPr>
              <w:pStyle w:val="TableHeading"/>
              <w:rPr>
                <w:lang w:eastAsia="en-US"/>
              </w:rPr>
            </w:pPr>
            <w:r>
              <w:rPr>
                <w:lang w:eastAsia="en-US"/>
              </w:rPr>
              <w:t>Maximum quantity</w:t>
            </w:r>
          </w:p>
        </w:tc>
        <w:tc>
          <w:tcPr>
            <w:tcW w:w="1028" w:type="pct"/>
            <w:tcBorders>
              <w:top w:val="single" w:sz="6" w:space="0" w:color="000000"/>
              <w:left w:val="nil"/>
              <w:bottom w:val="single" w:sz="12" w:space="0" w:color="000000"/>
              <w:right w:val="nil"/>
            </w:tcBorders>
            <w:hideMark/>
          </w:tcPr>
          <w:p w14:paraId="320965B2" w14:textId="77777777" w:rsidR="0087425E" w:rsidRDefault="0087425E">
            <w:pPr>
              <w:pStyle w:val="TableHeading"/>
              <w:rPr>
                <w:lang w:eastAsia="en-US"/>
              </w:rPr>
            </w:pPr>
            <w:r>
              <w:rPr>
                <w:lang w:eastAsia="en-US"/>
              </w:rPr>
              <w:t>Maximum repeats</w:t>
            </w:r>
          </w:p>
        </w:tc>
        <w:bookmarkEnd w:id="8"/>
      </w:tr>
      <w:tr w:rsidR="0087425E" w14:paraId="669925EB" w14:textId="77777777" w:rsidTr="00323E14">
        <w:trPr>
          <w:trHeight w:val="299"/>
        </w:trPr>
        <w:tc>
          <w:tcPr>
            <w:tcW w:w="922" w:type="pct"/>
            <w:tcBorders>
              <w:top w:val="single" w:sz="2" w:space="0" w:color="000000"/>
              <w:left w:val="nil"/>
              <w:bottom w:val="single" w:sz="2" w:space="0" w:color="000000"/>
              <w:right w:val="nil"/>
            </w:tcBorders>
            <w:tcMar>
              <w:top w:w="0" w:type="dxa"/>
              <w:left w:w="0" w:type="dxa"/>
              <w:bottom w:w="0" w:type="dxa"/>
              <w:right w:w="0" w:type="dxa"/>
            </w:tcMar>
            <w:hideMark/>
          </w:tcPr>
          <w:p w14:paraId="65F013F8" w14:textId="77777777" w:rsidR="0087425E" w:rsidRPr="0093032B" w:rsidRDefault="0087425E" w:rsidP="00323E14">
            <w:pPr>
              <w:pStyle w:val="TableParagraph"/>
              <w:spacing w:before="60" w:after="60"/>
              <w:ind w:left="105"/>
              <w:rPr>
                <w:rFonts w:eastAsia="Times New Roman"/>
                <w:sz w:val="16"/>
                <w:szCs w:val="16"/>
                <w:lang w:eastAsia="en-AU"/>
              </w:rPr>
            </w:pPr>
            <w:r w:rsidRPr="0093032B">
              <w:rPr>
                <w:rFonts w:eastAsia="Times New Roman"/>
                <w:sz w:val="16"/>
                <w:szCs w:val="16"/>
                <w:lang w:eastAsia="en-AU"/>
              </w:rPr>
              <w:t>Abatacept</w:t>
            </w:r>
          </w:p>
        </w:tc>
        <w:tc>
          <w:tcPr>
            <w:tcW w:w="1969" w:type="pct"/>
            <w:tcBorders>
              <w:top w:val="single" w:sz="2" w:space="0" w:color="000000"/>
              <w:left w:val="nil"/>
              <w:bottom w:val="single" w:sz="2" w:space="0" w:color="000000"/>
              <w:right w:val="nil"/>
            </w:tcBorders>
            <w:tcMar>
              <w:top w:w="0" w:type="dxa"/>
              <w:left w:w="0" w:type="dxa"/>
              <w:bottom w:w="0" w:type="dxa"/>
              <w:right w:w="0" w:type="dxa"/>
            </w:tcMar>
            <w:hideMark/>
          </w:tcPr>
          <w:p w14:paraId="463B0CCD" w14:textId="6F884F27"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C8638</w:t>
            </w:r>
            <w:r w:rsidR="0093032B">
              <w:rPr>
                <w:rFonts w:eastAsia="Times New Roman"/>
                <w:sz w:val="16"/>
                <w:szCs w:val="16"/>
                <w:lang w:eastAsia="en-AU"/>
              </w:rPr>
              <w:t xml:space="preserve"> </w:t>
            </w:r>
            <w:r w:rsidRPr="0093032B">
              <w:rPr>
                <w:rFonts w:eastAsia="Times New Roman"/>
                <w:sz w:val="16"/>
                <w:szCs w:val="16"/>
                <w:lang w:eastAsia="en-AU"/>
              </w:rPr>
              <w:t>C11806</w:t>
            </w:r>
          </w:p>
        </w:tc>
        <w:tc>
          <w:tcPr>
            <w:tcW w:w="1081" w:type="pct"/>
            <w:tcBorders>
              <w:top w:val="single" w:sz="2" w:space="0" w:color="000000"/>
              <w:left w:val="nil"/>
              <w:bottom w:val="single" w:sz="2" w:space="0" w:color="000000"/>
              <w:right w:val="nil"/>
            </w:tcBorders>
            <w:tcMar>
              <w:top w:w="0" w:type="dxa"/>
              <w:left w:w="0" w:type="dxa"/>
              <w:bottom w:w="0" w:type="dxa"/>
              <w:right w:w="0" w:type="dxa"/>
            </w:tcMar>
            <w:hideMark/>
          </w:tcPr>
          <w:p w14:paraId="6266EA0A" w14:textId="77777777"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1 dose</w:t>
            </w:r>
          </w:p>
        </w:tc>
        <w:tc>
          <w:tcPr>
            <w:tcW w:w="1028" w:type="pct"/>
            <w:tcBorders>
              <w:top w:val="single" w:sz="2" w:space="0" w:color="000000"/>
              <w:left w:val="nil"/>
              <w:bottom w:val="single" w:sz="2" w:space="0" w:color="000000"/>
              <w:right w:val="nil"/>
            </w:tcBorders>
            <w:tcMar>
              <w:top w:w="0" w:type="dxa"/>
              <w:left w:w="0" w:type="dxa"/>
              <w:bottom w:w="0" w:type="dxa"/>
              <w:right w:w="0" w:type="dxa"/>
            </w:tcMar>
            <w:hideMark/>
          </w:tcPr>
          <w:p w14:paraId="212D6C1C" w14:textId="77777777"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Sufficient for treatment for 16 weeks</w:t>
            </w:r>
          </w:p>
        </w:tc>
      </w:tr>
      <w:tr w:rsidR="0087425E" w14:paraId="716EE959" w14:textId="77777777" w:rsidTr="00323E14">
        <w:trPr>
          <w:trHeight w:val="299"/>
        </w:trPr>
        <w:tc>
          <w:tcPr>
            <w:tcW w:w="922" w:type="pct"/>
            <w:tcBorders>
              <w:top w:val="single" w:sz="2" w:space="0" w:color="000000"/>
              <w:left w:val="nil"/>
              <w:bottom w:val="single" w:sz="2" w:space="0" w:color="000000"/>
              <w:right w:val="nil"/>
            </w:tcBorders>
            <w:tcMar>
              <w:top w:w="0" w:type="dxa"/>
              <w:left w:w="0" w:type="dxa"/>
              <w:bottom w:w="0" w:type="dxa"/>
              <w:right w:w="0" w:type="dxa"/>
            </w:tcMar>
          </w:tcPr>
          <w:p w14:paraId="1C50879C" w14:textId="77777777" w:rsidR="0087425E" w:rsidRPr="0093032B" w:rsidRDefault="0087425E" w:rsidP="00323E14">
            <w:pPr>
              <w:pStyle w:val="TableParagraph"/>
              <w:spacing w:before="60" w:after="60"/>
              <w:ind w:left="57"/>
              <w:rPr>
                <w:rFonts w:eastAsia="Times New Roman"/>
                <w:sz w:val="16"/>
                <w:szCs w:val="16"/>
                <w:lang w:eastAsia="en-AU"/>
              </w:rPr>
            </w:pPr>
          </w:p>
        </w:tc>
        <w:tc>
          <w:tcPr>
            <w:tcW w:w="1969" w:type="pct"/>
            <w:tcBorders>
              <w:top w:val="single" w:sz="2" w:space="0" w:color="000000"/>
              <w:left w:val="nil"/>
              <w:bottom w:val="single" w:sz="2" w:space="0" w:color="000000"/>
              <w:right w:val="nil"/>
            </w:tcBorders>
            <w:tcMar>
              <w:top w:w="0" w:type="dxa"/>
              <w:left w:w="0" w:type="dxa"/>
              <w:bottom w:w="0" w:type="dxa"/>
              <w:right w:w="0" w:type="dxa"/>
            </w:tcMar>
            <w:hideMark/>
          </w:tcPr>
          <w:p w14:paraId="586F19FA" w14:textId="119B1C4C"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C8748</w:t>
            </w:r>
            <w:r w:rsidR="0093032B">
              <w:rPr>
                <w:rFonts w:eastAsia="Times New Roman"/>
                <w:sz w:val="16"/>
                <w:szCs w:val="16"/>
                <w:lang w:eastAsia="en-AU"/>
              </w:rPr>
              <w:t xml:space="preserve"> </w:t>
            </w:r>
            <w:r w:rsidRPr="0093032B">
              <w:rPr>
                <w:rFonts w:eastAsia="Times New Roman"/>
                <w:sz w:val="16"/>
                <w:szCs w:val="16"/>
                <w:lang w:eastAsia="en-AU"/>
              </w:rPr>
              <w:t>C11795</w:t>
            </w:r>
          </w:p>
        </w:tc>
        <w:tc>
          <w:tcPr>
            <w:tcW w:w="1081" w:type="pct"/>
            <w:tcBorders>
              <w:top w:val="single" w:sz="2" w:space="0" w:color="000000"/>
              <w:left w:val="nil"/>
              <w:bottom w:val="single" w:sz="2" w:space="0" w:color="000000"/>
              <w:right w:val="nil"/>
            </w:tcBorders>
            <w:tcMar>
              <w:top w:w="0" w:type="dxa"/>
              <w:left w:w="0" w:type="dxa"/>
              <w:bottom w:w="0" w:type="dxa"/>
              <w:right w:w="0" w:type="dxa"/>
            </w:tcMar>
            <w:hideMark/>
          </w:tcPr>
          <w:p w14:paraId="39446F67" w14:textId="77777777"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1 dose</w:t>
            </w:r>
          </w:p>
        </w:tc>
        <w:tc>
          <w:tcPr>
            <w:tcW w:w="1028" w:type="pct"/>
            <w:tcBorders>
              <w:top w:val="single" w:sz="2" w:space="0" w:color="000000"/>
              <w:left w:val="nil"/>
              <w:bottom w:val="single" w:sz="2" w:space="0" w:color="000000"/>
              <w:right w:val="nil"/>
            </w:tcBorders>
            <w:tcMar>
              <w:top w:w="0" w:type="dxa"/>
              <w:left w:w="0" w:type="dxa"/>
              <w:bottom w:w="0" w:type="dxa"/>
              <w:right w:w="0" w:type="dxa"/>
            </w:tcMar>
            <w:hideMark/>
          </w:tcPr>
          <w:p w14:paraId="11728542" w14:textId="77777777"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4</w:t>
            </w:r>
          </w:p>
        </w:tc>
      </w:tr>
      <w:tr w:rsidR="0087425E" w14:paraId="31FA1BAE" w14:textId="77777777" w:rsidTr="00323E14">
        <w:trPr>
          <w:trHeight w:val="299"/>
        </w:trPr>
        <w:tc>
          <w:tcPr>
            <w:tcW w:w="922" w:type="pct"/>
            <w:tcBorders>
              <w:top w:val="single" w:sz="2" w:space="0" w:color="000000"/>
              <w:left w:val="nil"/>
              <w:bottom w:val="single" w:sz="2" w:space="0" w:color="000000"/>
              <w:right w:val="nil"/>
            </w:tcBorders>
            <w:tcMar>
              <w:top w:w="0" w:type="dxa"/>
              <w:left w:w="0" w:type="dxa"/>
              <w:bottom w:w="0" w:type="dxa"/>
              <w:right w:w="0" w:type="dxa"/>
            </w:tcMar>
          </w:tcPr>
          <w:p w14:paraId="46FAFA43" w14:textId="77777777" w:rsidR="0087425E" w:rsidRPr="0093032B" w:rsidRDefault="0087425E" w:rsidP="00323E14">
            <w:pPr>
              <w:pStyle w:val="TableParagraph"/>
              <w:spacing w:before="60" w:after="60"/>
              <w:ind w:left="57"/>
              <w:rPr>
                <w:rFonts w:eastAsia="Times New Roman"/>
                <w:sz w:val="16"/>
                <w:szCs w:val="16"/>
                <w:lang w:eastAsia="en-AU"/>
              </w:rPr>
            </w:pPr>
          </w:p>
        </w:tc>
        <w:tc>
          <w:tcPr>
            <w:tcW w:w="1969" w:type="pct"/>
            <w:tcBorders>
              <w:top w:val="single" w:sz="2" w:space="0" w:color="000000"/>
              <w:left w:val="nil"/>
              <w:bottom w:val="single" w:sz="2" w:space="0" w:color="000000"/>
              <w:right w:val="nil"/>
            </w:tcBorders>
            <w:tcMar>
              <w:top w:w="0" w:type="dxa"/>
              <w:left w:w="0" w:type="dxa"/>
              <w:bottom w:w="0" w:type="dxa"/>
              <w:right w:w="0" w:type="dxa"/>
            </w:tcMar>
            <w:hideMark/>
          </w:tcPr>
          <w:p w14:paraId="255FAACB" w14:textId="77777777"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C12384</w:t>
            </w:r>
          </w:p>
        </w:tc>
        <w:tc>
          <w:tcPr>
            <w:tcW w:w="1081" w:type="pct"/>
            <w:tcBorders>
              <w:top w:val="single" w:sz="2" w:space="0" w:color="000000"/>
              <w:left w:val="nil"/>
              <w:bottom w:val="single" w:sz="2" w:space="0" w:color="000000"/>
              <w:right w:val="nil"/>
            </w:tcBorders>
            <w:tcMar>
              <w:top w:w="0" w:type="dxa"/>
              <w:left w:w="0" w:type="dxa"/>
              <w:bottom w:w="0" w:type="dxa"/>
              <w:right w:w="0" w:type="dxa"/>
            </w:tcMar>
            <w:hideMark/>
          </w:tcPr>
          <w:p w14:paraId="6227E80A" w14:textId="77777777"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1 dose</w:t>
            </w:r>
          </w:p>
        </w:tc>
        <w:tc>
          <w:tcPr>
            <w:tcW w:w="1028" w:type="pct"/>
            <w:tcBorders>
              <w:top w:val="single" w:sz="2" w:space="0" w:color="000000"/>
              <w:left w:val="nil"/>
              <w:bottom w:val="single" w:sz="2" w:space="0" w:color="000000"/>
              <w:right w:val="nil"/>
            </w:tcBorders>
            <w:tcMar>
              <w:top w:w="0" w:type="dxa"/>
              <w:left w:w="0" w:type="dxa"/>
              <w:bottom w:w="0" w:type="dxa"/>
              <w:right w:w="0" w:type="dxa"/>
            </w:tcMar>
            <w:hideMark/>
          </w:tcPr>
          <w:p w14:paraId="2FFDAD9D" w14:textId="77777777"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5</w:t>
            </w:r>
          </w:p>
        </w:tc>
      </w:tr>
      <w:tr w:rsidR="0087425E" w14:paraId="21C8B616" w14:textId="77777777" w:rsidTr="00323E14">
        <w:trPr>
          <w:trHeight w:val="299"/>
        </w:trPr>
        <w:tc>
          <w:tcPr>
            <w:tcW w:w="922" w:type="pct"/>
            <w:tcBorders>
              <w:top w:val="single" w:sz="2" w:space="0" w:color="000000"/>
              <w:left w:val="nil"/>
              <w:bottom w:val="single" w:sz="2" w:space="0" w:color="000000"/>
              <w:right w:val="nil"/>
            </w:tcBorders>
            <w:tcMar>
              <w:top w:w="0" w:type="dxa"/>
              <w:left w:w="0" w:type="dxa"/>
              <w:bottom w:w="0" w:type="dxa"/>
              <w:right w:w="0" w:type="dxa"/>
            </w:tcMar>
          </w:tcPr>
          <w:p w14:paraId="6304AC2A" w14:textId="77777777" w:rsidR="0087425E" w:rsidRPr="0093032B" w:rsidRDefault="0087425E" w:rsidP="00323E14">
            <w:pPr>
              <w:pStyle w:val="TableParagraph"/>
              <w:spacing w:before="60" w:after="60"/>
              <w:ind w:left="57"/>
              <w:rPr>
                <w:rFonts w:eastAsia="Times New Roman"/>
                <w:sz w:val="16"/>
                <w:szCs w:val="16"/>
                <w:lang w:eastAsia="en-AU"/>
              </w:rPr>
            </w:pPr>
          </w:p>
        </w:tc>
        <w:tc>
          <w:tcPr>
            <w:tcW w:w="1969" w:type="pct"/>
            <w:tcBorders>
              <w:top w:val="single" w:sz="2" w:space="0" w:color="000000"/>
              <w:left w:val="nil"/>
              <w:bottom w:val="single" w:sz="2" w:space="0" w:color="000000"/>
              <w:right w:val="nil"/>
            </w:tcBorders>
            <w:tcMar>
              <w:top w:w="0" w:type="dxa"/>
              <w:left w:w="0" w:type="dxa"/>
              <w:bottom w:w="0" w:type="dxa"/>
              <w:right w:w="0" w:type="dxa"/>
            </w:tcMar>
            <w:hideMark/>
          </w:tcPr>
          <w:p w14:paraId="454DABD0" w14:textId="7933E012"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C8627</w:t>
            </w:r>
            <w:r w:rsidR="0093032B">
              <w:rPr>
                <w:rFonts w:eastAsia="Times New Roman"/>
                <w:sz w:val="16"/>
                <w:szCs w:val="16"/>
                <w:lang w:eastAsia="en-AU"/>
              </w:rPr>
              <w:t xml:space="preserve"> </w:t>
            </w:r>
            <w:r w:rsidRPr="0093032B">
              <w:rPr>
                <w:rFonts w:eastAsia="Times New Roman"/>
                <w:sz w:val="16"/>
                <w:szCs w:val="16"/>
                <w:lang w:eastAsia="en-AU"/>
              </w:rPr>
              <w:t>C8655</w:t>
            </w:r>
            <w:r w:rsidR="00055070">
              <w:rPr>
                <w:rFonts w:eastAsia="Times New Roman"/>
                <w:sz w:val="16"/>
                <w:szCs w:val="16"/>
                <w:lang w:eastAsia="en-AU"/>
              </w:rPr>
              <w:t xml:space="preserve"> C12372 C12375</w:t>
            </w:r>
          </w:p>
        </w:tc>
        <w:tc>
          <w:tcPr>
            <w:tcW w:w="1081" w:type="pct"/>
            <w:tcBorders>
              <w:top w:val="single" w:sz="2" w:space="0" w:color="000000"/>
              <w:left w:val="nil"/>
              <w:bottom w:val="single" w:sz="2" w:space="0" w:color="000000"/>
              <w:right w:val="nil"/>
            </w:tcBorders>
            <w:tcMar>
              <w:top w:w="0" w:type="dxa"/>
              <w:left w:w="0" w:type="dxa"/>
              <w:bottom w:w="0" w:type="dxa"/>
              <w:right w:w="0" w:type="dxa"/>
            </w:tcMar>
            <w:hideMark/>
          </w:tcPr>
          <w:p w14:paraId="4FC51B42" w14:textId="77777777"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1 dose</w:t>
            </w:r>
          </w:p>
        </w:tc>
        <w:tc>
          <w:tcPr>
            <w:tcW w:w="1028" w:type="pct"/>
            <w:tcBorders>
              <w:top w:val="single" w:sz="2" w:space="0" w:color="000000"/>
              <w:left w:val="nil"/>
              <w:bottom w:val="single" w:sz="2" w:space="0" w:color="000000"/>
              <w:right w:val="nil"/>
            </w:tcBorders>
            <w:tcMar>
              <w:top w:w="0" w:type="dxa"/>
              <w:left w:w="0" w:type="dxa"/>
              <w:bottom w:w="0" w:type="dxa"/>
              <w:right w:w="0" w:type="dxa"/>
            </w:tcMar>
            <w:hideMark/>
          </w:tcPr>
          <w:p w14:paraId="57B3A4DE" w14:textId="77777777"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Sufficient for treatment for 24 weeks</w:t>
            </w:r>
          </w:p>
        </w:tc>
      </w:tr>
      <w:tr w:rsidR="0087425E" w14:paraId="285F8A3D" w14:textId="77777777" w:rsidTr="00323E14">
        <w:trPr>
          <w:trHeight w:val="299"/>
        </w:trPr>
        <w:tc>
          <w:tcPr>
            <w:tcW w:w="922" w:type="pct"/>
            <w:tcBorders>
              <w:top w:val="single" w:sz="2" w:space="0" w:color="000000"/>
              <w:left w:val="nil"/>
              <w:bottom w:val="single" w:sz="2" w:space="0" w:color="000000"/>
              <w:right w:val="nil"/>
            </w:tcBorders>
            <w:tcMar>
              <w:top w:w="0" w:type="dxa"/>
              <w:left w:w="0" w:type="dxa"/>
              <w:bottom w:w="0" w:type="dxa"/>
              <w:right w:w="0" w:type="dxa"/>
            </w:tcMar>
            <w:hideMark/>
          </w:tcPr>
          <w:p w14:paraId="2BFE30E0" w14:textId="77777777" w:rsidR="0087425E" w:rsidRPr="0093032B" w:rsidRDefault="0087425E" w:rsidP="00323E14">
            <w:pPr>
              <w:pStyle w:val="TableParagraph"/>
              <w:spacing w:before="60" w:after="60"/>
              <w:ind w:left="57"/>
              <w:rPr>
                <w:rFonts w:eastAsia="Times New Roman"/>
                <w:sz w:val="16"/>
                <w:szCs w:val="16"/>
                <w:lang w:eastAsia="en-AU"/>
              </w:rPr>
            </w:pPr>
            <w:r w:rsidRPr="0093032B">
              <w:rPr>
                <w:sz w:val="16"/>
                <w:szCs w:val="16"/>
              </w:rPr>
              <w:t>Adalimumab</w:t>
            </w:r>
          </w:p>
        </w:tc>
        <w:tc>
          <w:tcPr>
            <w:tcW w:w="1969" w:type="pct"/>
            <w:tcBorders>
              <w:top w:val="single" w:sz="2" w:space="0" w:color="000000"/>
              <w:left w:val="nil"/>
              <w:bottom w:val="single" w:sz="2" w:space="0" w:color="000000"/>
              <w:right w:val="nil"/>
            </w:tcBorders>
            <w:tcMar>
              <w:top w:w="0" w:type="dxa"/>
              <w:left w:w="0" w:type="dxa"/>
              <w:bottom w:w="0" w:type="dxa"/>
              <w:right w:w="0" w:type="dxa"/>
            </w:tcMar>
            <w:hideMark/>
          </w:tcPr>
          <w:p w14:paraId="51A5D4C5" w14:textId="0EAD7A82"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C12111</w:t>
            </w:r>
            <w:r w:rsidR="0093032B">
              <w:rPr>
                <w:rFonts w:eastAsia="Times New Roman"/>
                <w:sz w:val="16"/>
                <w:szCs w:val="16"/>
                <w:lang w:eastAsia="en-AU"/>
              </w:rPr>
              <w:t xml:space="preserve"> </w:t>
            </w:r>
            <w:r w:rsidRPr="0093032B">
              <w:rPr>
                <w:rFonts w:eastAsia="Times New Roman"/>
                <w:sz w:val="16"/>
                <w:szCs w:val="16"/>
                <w:lang w:eastAsia="en-AU"/>
              </w:rPr>
              <w:t>C12117</w:t>
            </w:r>
            <w:r w:rsidR="0093032B">
              <w:rPr>
                <w:rFonts w:eastAsia="Times New Roman"/>
                <w:sz w:val="16"/>
                <w:szCs w:val="16"/>
                <w:lang w:eastAsia="en-AU"/>
              </w:rPr>
              <w:t xml:space="preserve"> </w:t>
            </w:r>
            <w:r w:rsidRPr="0093032B">
              <w:rPr>
                <w:rFonts w:eastAsia="Times New Roman"/>
                <w:sz w:val="16"/>
                <w:szCs w:val="16"/>
                <w:lang w:eastAsia="en-AU"/>
              </w:rPr>
              <w:t>C12120</w:t>
            </w:r>
            <w:r w:rsidR="0093032B">
              <w:rPr>
                <w:rFonts w:eastAsia="Times New Roman"/>
                <w:sz w:val="16"/>
                <w:szCs w:val="16"/>
                <w:lang w:eastAsia="en-AU"/>
              </w:rPr>
              <w:t xml:space="preserve"> </w:t>
            </w:r>
            <w:r w:rsidRPr="0093032B">
              <w:rPr>
                <w:rFonts w:eastAsia="Times New Roman"/>
                <w:sz w:val="16"/>
                <w:szCs w:val="16"/>
                <w:lang w:eastAsia="en-AU"/>
              </w:rPr>
              <w:t>C12169</w:t>
            </w:r>
          </w:p>
        </w:tc>
        <w:tc>
          <w:tcPr>
            <w:tcW w:w="1081" w:type="pct"/>
            <w:tcBorders>
              <w:top w:val="single" w:sz="2" w:space="0" w:color="000000"/>
              <w:left w:val="nil"/>
              <w:bottom w:val="single" w:sz="2" w:space="0" w:color="000000"/>
              <w:right w:val="nil"/>
            </w:tcBorders>
            <w:tcMar>
              <w:top w:w="0" w:type="dxa"/>
              <w:left w:w="0" w:type="dxa"/>
              <w:bottom w:w="0" w:type="dxa"/>
              <w:right w:w="0" w:type="dxa"/>
            </w:tcMar>
            <w:hideMark/>
          </w:tcPr>
          <w:p w14:paraId="61E069C6" w14:textId="77777777" w:rsidR="0087425E" w:rsidRPr="0093032B" w:rsidRDefault="0087425E" w:rsidP="00323E14">
            <w:pPr>
              <w:pStyle w:val="TableParagraph"/>
              <w:spacing w:before="60" w:after="60"/>
              <w:ind w:left="57"/>
              <w:rPr>
                <w:rFonts w:eastAsia="Times New Roman"/>
                <w:sz w:val="16"/>
                <w:szCs w:val="16"/>
                <w:lang w:eastAsia="en-AU"/>
              </w:rPr>
            </w:pPr>
            <w:r w:rsidRPr="0093032B">
              <w:rPr>
                <w:sz w:val="16"/>
                <w:szCs w:val="16"/>
              </w:rPr>
              <w:t>2 doses</w:t>
            </w:r>
          </w:p>
        </w:tc>
        <w:tc>
          <w:tcPr>
            <w:tcW w:w="1028" w:type="pct"/>
            <w:tcBorders>
              <w:top w:val="single" w:sz="2" w:space="0" w:color="000000"/>
              <w:left w:val="nil"/>
              <w:bottom w:val="single" w:sz="2" w:space="0" w:color="000000"/>
              <w:right w:val="nil"/>
            </w:tcBorders>
            <w:tcMar>
              <w:top w:w="0" w:type="dxa"/>
              <w:left w:w="0" w:type="dxa"/>
              <w:bottom w:w="0" w:type="dxa"/>
              <w:right w:w="0" w:type="dxa"/>
            </w:tcMar>
            <w:hideMark/>
          </w:tcPr>
          <w:p w14:paraId="7946B375" w14:textId="77777777" w:rsidR="0087425E" w:rsidRPr="0093032B" w:rsidRDefault="0087425E" w:rsidP="00323E14">
            <w:pPr>
              <w:pStyle w:val="TableParagraph"/>
              <w:spacing w:before="60" w:after="60"/>
              <w:ind w:left="57"/>
              <w:rPr>
                <w:rFonts w:eastAsia="Times New Roman"/>
                <w:sz w:val="16"/>
                <w:szCs w:val="16"/>
                <w:lang w:eastAsia="en-AU"/>
              </w:rPr>
            </w:pPr>
            <w:r w:rsidRPr="0093032B">
              <w:rPr>
                <w:sz w:val="16"/>
                <w:szCs w:val="16"/>
              </w:rPr>
              <w:t>3</w:t>
            </w:r>
          </w:p>
        </w:tc>
      </w:tr>
      <w:tr w:rsidR="0087425E" w14:paraId="520859EB" w14:textId="77777777" w:rsidTr="00323E14">
        <w:trPr>
          <w:trHeight w:val="299"/>
        </w:trPr>
        <w:tc>
          <w:tcPr>
            <w:tcW w:w="922" w:type="pct"/>
            <w:tcBorders>
              <w:top w:val="single" w:sz="2" w:space="0" w:color="000000"/>
              <w:left w:val="nil"/>
              <w:bottom w:val="single" w:sz="2" w:space="0" w:color="000000"/>
              <w:right w:val="nil"/>
            </w:tcBorders>
            <w:tcMar>
              <w:top w:w="0" w:type="dxa"/>
              <w:left w:w="0" w:type="dxa"/>
              <w:bottom w:w="0" w:type="dxa"/>
              <w:right w:w="0" w:type="dxa"/>
            </w:tcMar>
          </w:tcPr>
          <w:p w14:paraId="74470E03" w14:textId="77777777" w:rsidR="0087425E" w:rsidRPr="0093032B" w:rsidRDefault="0087425E" w:rsidP="00323E14">
            <w:pPr>
              <w:pStyle w:val="TableParagraph"/>
              <w:spacing w:before="60" w:after="60"/>
              <w:ind w:left="57"/>
              <w:rPr>
                <w:rFonts w:eastAsia="Times New Roman"/>
                <w:sz w:val="16"/>
                <w:szCs w:val="16"/>
                <w:lang w:eastAsia="en-AU"/>
              </w:rPr>
            </w:pPr>
          </w:p>
        </w:tc>
        <w:tc>
          <w:tcPr>
            <w:tcW w:w="1969" w:type="pct"/>
            <w:tcBorders>
              <w:top w:val="single" w:sz="2" w:space="0" w:color="000000"/>
              <w:left w:val="nil"/>
              <w:bottom w:val="single" w:sz="2" w:space="0" w:color="000000"/>
              <w:right w:val="nil"/>
            </w:tcBorders>
            <w:tcMar>
              <w:top w:w="0" w:type="dxa"/>
              <w:left w:w="0" w:type="dxa"/>
              <w:bottom w:w="0" w:type="dxa"/>
              <w:right w:w="0" w:type="dxa"/>
            </w:tcMar>
            <w:hideMark/>
          </w:tcPr>
          <w:p w14:paraId="64F190B5" w14:textId="642B6432" w:rsidR="0087425E" w:rsidRPr="0093032B" w:rsidRDefault="0087425E"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C11526</w:t>
            </w:r>
            <w:r w:rsidR="0093032B">
              <w:rPr>
                <w:rFonts w:eastAsia="Times New Roman"/>
                <w:sz w:val="16"/>
                <w:szCs w:val="16"/>
                <w:lang w:eastAsia="en-AU"/>
              </w:rPr>
              <w:t xml:space="preserve"> </w:t>
            </w:r>
            <w:r w:rsidRPr="0093032B">
              <w:rPr>
                <w:rFonts w:eastAsia="Times New Roman"/>
                <w:sz w:val="16"/>
                <w:szCs w:val="16"/>
                <w:lang w:eastAsia="en-AU"/>
              </w:rPr>
              <w:t>C12112</w:t>
            </w:r>
            <w:r w:rsidR="0093032B">
              <w:rPr>
                <w:rFonts w:eastAsia="Times New Roman"/>
                <w:sz w:val="16"/>
                <w:szCs w:val="16"/>
                <w:lang w:eastAsia="en-AU"/>
              </w:rPr>
              <w:t xml:space="preserve"> </w:t>
            </w:r>
            <w:r w:rsidRPr="0093032B">
              <w:rPr>
                <w:rFonts w:eastAsia="Times New Roman"/>
                <w:sz w:val="16"/>
                <w:szCs w:val="16"/>
                <w:lang w:eastAsia="en-AU"/>
              </w:rPr>
              <w:t>C12114</w:t>
            </w:r>
            <w:r w:rsidR="0093032B">
              <w:rPr>
                <w:rFonts w:eastAsia="Times New Roman"/>
                <w:sz w:val="16"/>
                <w:szCs w:val="16"/>
                <w:lang w:eastAsia="en-AU"/>
              </w:rPr>
              <w:t xml:space="preserve"> </w:t>
            </w:r>
            <w:r w:rsidRPr="0093032B">
              <w:rPr>
                <w:rFonts w:eastAsia="Times New Roman"/>
                <w:sz w:val="16"/>
                <w:szCs w:val="16"/>
                <w:lang w:eastAsia="en-AU"/>
              </w:rPr>
              <w:t>C12116</w:t>
            </w:r>
            <w:r w:rsidR="0093032B">
              <w:rPr>
                <w:rFonts w:eastAsia="Times New Roman"/>
                <w:sz w:val="16"/>
                <w:szCs w:val="16"/>
                <w:lang w:eastAsia="en-AU"/>
              </w:rPr>
              <w:t xml:space="preserve"> </w:t>
            </w:r>
            <w:r w:rsidRPr="0093032B">
              <w:rPr>
                <w:rFonts w:eastAsia="Times New Roman"/>
                <w:sz w:val="16"/>
                <w:szCs w:val="16"/>
                <w:lang w:eastAsia="en-AU"/>
              </w:rPr>
              <w:t>C12166</w:t>
            </w:r>
            <w:r w:rsidR="0093032B">
              <w:rPr>
                <w:rFonts w:eastAsia="Times New Roman"/>
                <w:sz w:val="16"/>
                <w:szCs w:val="16"/>
                <w:lang w:eastAsia="en-AU"/>
              </w:rPr>
              <w:t xml:space="preserve"> </w:t>
            </w:r>
            <w:r w:rsidRPr="0093032B">
              <w:rPr>
                <w:rFonts w:eastAsia="Times New Roman"/>
                <w:sz w:val="16"/>
                <w:szCs w:val="16"/>
                <w:lang w:eastAsia="en-AU"/>
              </w:rPr>
              <w:t>C12355</w:t>
            </w:r>
            <w:r w:rsidR="0093032B">
              <w:rPr>
                <w:rFonts w:eastAsia="Times New Roman"/>
                <w:sz w:val="16"/>
                <w:szCs w:val="16"/>
                <w:lang w:eastAsia="en-AU"/>
              </w:rPr>
              <w:t xml:space="preserve"> </w:t>
            </w:r>
            <w:r w:rsidRPr="0093032B">
              <w:rPr>
                <w:rFonts w:eastAsia="Times New Roman"/>
                <w:sz w:val="16"/>
                <w:szCs w:val="16"/>
                <w:lang w:eastAsia="en-AU"/>
              </w:rPr>
              <w:t>C12373</w:t>
            </w:r>
          </w:p>
        </w:tc>
        <w:tc>
          <w:tcPr>
            <w:tcW w:w="1081" w:type="pct"/>
            <w:tcBorders>
              <w:top w:val="single" w:sz="2" w:space="0" w:color="000000"/>
              <w:left w:val="nil"/>
              <w:bottom w:val="single" w:sz="2" w:space="0" w:color="000000"/>
              <w:right w:val="nil"/>
            </w:tcBorders>
            <w:tcMar>
              <w:top w:w="0" w:type="dxa"/>
              <w:left w:w="0" w:type="dxa"/>
              <w:bottom w:w="0" w:type="dxa"/>
              <w:right w:w="0" w:type="dxa"/>
            </w:tcMar>
            <w:hideMark/>
          </w:tcPr>
          <w:p w14:paraId="22496744" w14:textId="77777777" w:rsidR="0087425E" w:rsidRPr="0093032B" w:rsidRDefault="0087425E" w:rsidP="00323E14">
            <w:pPr>
              <w:pStyle w:val="TableParagraph"/>
              <w:spacing w:before="60" w:after="60"/>
              <w:ind w:left="57"/>
              <w:rPr>
                <w:rFonts w:eastAsia="Times New Roman"/>
                <w:sz w:val="16"/>
                <w:szCs w:val="16"/>
                <w:lang w:eastAsia="en-AU"/>
              </w:rPr>
            </w:pPr>
            <w:r w:rsidRPr="0093032B">
              <w:rPr>
                <w:sz w:val="16"/>
                <w:szCs w:val="16"/>
              </w:rPr>
              <w:t>2 doses</w:t>
            </w:r>
          </w:p>
        </w:tc>
        <w:tc>
          <w:tcPr>
            <w:tcW w:w="1028" w:type="pct"/>
            <w:tcBorders>
              <w:top w:val="single" w:sz="2" w:space="0" w:color="000000"/>
              <w:left w:val="nil"/>
              <w:bottom w:val="single" w:sz="2" w:space="0" w:color="000000"/>
              <w:right w:val="nil"/>
            </w:tcBorders>
            <w:tcMar>
              <w:top w:w="0" w:type="dxa"/>
              <w:left w:w="0" w:type="dxa"/>
              <w:bottom w:w="0" w:type="dxa"/>
              <w:right w:w="0" w:type="dxa"/>
            </w:tcMar>
            <w:hideMark/>
          </w:tcPr>
          <w:p w14:paraId="750B6AAD" w14:textId="77777777" w:rsidR="0087425E" w:rsidRPr="0093032B" w:rsidRDefault="0087425E" w:rsidP="00323E14">
            <w:pPr>
              <w:pStyle w:val="TableParagraph"/>
              <w:spacing w:before="60" w:after="60"/>
              <w:ind w:left="57"/>
              <w:rPr>
                <w:rFonts w:eastAsia="Times New Roman"/>
                <w:sz w:val="16"/>
                <w:szCs w:val="16"/>
                <w:lang w:eastAsia="en-AU"/>
              </w:rPr>
            </w:pPr>
            <w:r w:rsidRPr="0093032B">
              <w:rPr>
                <w:sz w:val="16"/>
                <w:szCs w:val="16"/>
              </w:rPr>
              <w:t>5</w:t>
            </w:r>
          </w:p>
        </w:tc>
      </w:tr>
      <w:tr w:rsidR="0093032B" w14:paraId="0810F8A7" w14:textId="77777777" w:rsidTr="00323E14">
        <w:trPr>
          <w:trHeight w:val="299"/>
        </w:trPr>
        <w:tc>
          <w:tcPr>
            <w:tcW w:w="922" w:type="pct"/>
            <w:tcBorders>
              <w:top w:val="single" w:sz="2" w:space="0" w:color="000000"/>
              <w:left w:val="nil"/>
              <w:bottom w:val="single" w:sz="2" w:space="0" w:color="000000"/>
              <w:right w:val="nil"/>
            </w:tcBorders>
            <w:tcMar>
              <w:top w:w="0" w:type="dxa"/>
              <w:left w:w="0" w:type="dxa"/>
              <w:bottom w:w="0" w:type="dxa"/>
              <w:right w:w="0" w:type="dxa"/>
            </w:tcMar>
          </w:tcPr>
          <w:p w14:paraId="088AEEE9" w14:textId="3565A29D" w:rsidR="0093032B" w:rsidRPr="0093032B" w:rsidRDefault="0093032B" w:rsidP="00323E14">
            <w:pPr>
              <w:pStyle w:val="TableParagraph"/>
              <w:spacing w:before="60" w:after="60"/>
              <w:ind w:left="57"/>
              <w:rPr>
                <w:rFonts w:eastAsia="Times New Roman"/>
                <w:sz w:val="16"/>
                <w:szCs w:val="16"/>
                <w:lang w:eastAsia="en-AU"/>
              </w:rPr>
            </w:pPr>
            <w:proofErr w:type="spellStart"/>
            <w:r w:rsidRPr="00B25255">
              <w:rPr>
                <w:sz w:val="16"/>
                <w:szCs w:val="16"/>
              </w:rPr>
              <w:t>Ambrisentan</w:t>
            </w:r>
            <w:proofErr w:type="spellEnd"/>
          </w:p>
        </w:tc>
        <w:tc>
          <w:tcPr>
            <w:tcW w:w="1969" w:type="pct"/>
            <w:tcBorders>
              <w:top w:val="single" w:sz="2" w:space="0" w:color="000000"/>
              <w:left w:val="nil"/>
              <w:bottom w:val="single" w:sz="2" w:space="0" w:color="000000"/>
              <w:right w:val="nil"/>
            </w:tcBorders>
            <w:tcMar>
              <w:top w:w="0" w:type="dxa"/>
              <w:left w:w="0" w:type="dxa"/>
              <w:bottom w:w="0" w:type="dxa"/>
              <w:right w:w="0" w:type="dxa"/>
            </w:tcMar>
          </w:tcPr>
          <w:p w14:paraId="54FC201C" w14:textId="6BA5CB1E" w:rsidR="0093032B" w:rsidRPr="0093032B" w:rsidRDefault="00717664" w:rsidP="00323E14">
            <w:pPr>
              <w:pStyle w:val="TableParagraph"/>
              <w:spacing w:before="60" w:after="60"/>
              <w:ind w:left="57"/>
              <w:rPr>
                <w:rFonts w:eastAsia="Times New Roman"/>
                <w:sz w:val="16"/>
                <w:szCs w:val="16"/>
                <w:lang w:eastAsia="en-AU"/>
              </w:rPr>
            </w:pPr>
            <w:r w:rsidRPr="007B38B9">
              <w:rPr>
                <w:rFonts w:eastAsia="Times New Roman"/>
                <w:sz w:val="16"/>
                <w:szCs w:val="16"/>
                <w:lang w:eastAsia="en-AU"/>
              </w:rPr>
              <w:t>C11229 C11312 C11313 C11314 C12433 C12446 C12447 C12460</w:t>
            </w:r>
          </w:p>
        </w:tc>
        <w:tc>
          <w:tcPr>
            <w:tcW w:w="1081" w:type="pct"/>
            <w:tcBorders>
              <w:top w:val="single" w:sz="2" w:space="0" w:color="000000"/>
              <w:left w:val="nil"/>
              <w:bottom w:val="single" w:sz="2" w:space="0" w:color="000000"/>
              <w:right w:val="nil"/>
            </w:tcBorders>
            <w:tcMar>
              <w:top w:w="0" w:type="dxa"/>
              <w:left w:w="0" w:type="dxa"/>
              <w:bottom w:w="0" w:type="dxa"/>
              <w:right w:w="0" w:type="dxa"/>
            </w:tcMar>
          </w:tcPr>
          <w:p w14:paraId="6768A63D" w14:textId="731577D0" w:rsidR="0093032B" w:rsidRPr="0093032B" w:rsidRDefault="0093032B" w:rsidP="00323E14">
            <w:pPr>
              <w:pStyle w:val="TableParagraph"/>
              <w:spacing w:before="60" w:after="60"/>
              <w:ind w:left="57"/>
              <w:rPr>
                <w:sz w:val="16"/>
                <w:szCs w:val="16"/>
              </w:rPr>
            </w:pPr>
            <w:r w:rsidRPr="0093032B">
              <w:rPr>
                <w:sz w:val="16"/>
                <w:szCs w:val="16"/>
              </w:rPr>
              <w:t>Sufficient for treatment for 1 month</w:t>
            </w:r>
          </w:p>
        </w:tc>
        <w:tc>
          <w:tcPr>
            <w:tcW w:w="1028" w:type="pct"/>
            <w:tcBorders>
              <w:top w:val="single" w:sz="2" w:space="0" w:color="000000"/>
              <w:left w:val="nil"/>
              <w:bottom w:val="single" w:sz="2" w:space="0" w:color="000000"/>
              <w:right w:val="nil"/>
            </w:tcBorders>
            <w:tcMar>
              <w:top w:w="0" w:type="dxa"/>
              <w:left w:w="0" w:type="dxa"/>
              <w:bottom w:w="0" w:type="dxa"/>
              <w:right w:w="0" w:type="dxa"/>
            </w:tcMar>
          </w:tcPr>
          <w:p w14:paraId="34BE6AB9" w14:textId="2E6BB329" w:rsidR="0093032B" w:rsidRPr="0093032B" w:rsidRDefault="0093032B" w:rsidP="00323E14">
            <w:pPr>
              <w:pStyle w:val="TableParagraph"/>
              <w:spacing w:before="60" w:after="60"/>
              <w:ind w:left="57"/>
              <w:rPr>
                <w:sz w:val="16"/>
                <w:szCs w:val="16"/>
              </w:rPr>
            </w:pPr>
            <w:r w:rsidRPr="0093032B">
              <w:rPr>
                <w:sz w:val="16"/>
                <w:szCs w:val="16"/>
              </w:rPr>
              <w:t>5</w:t>
            </w:r>
          </w:p>
        </w:tc>
      </w:tr>
      <w:tr w:rsidR="00323E14" w14:paraId="52EEBC34" w14:textId="77777777" w:rsidTr="00323E14">
        <w:trPr>
          <w:trHeight w:val="299"/>
        </w:trPr>
        <w:tc>
          <w:tcPr>
            <w:tcW w:w="922" w:type="pct"/>
            <w:tcBorders>
              <w:top w:val="single" w:sz="2" w:space="0" w:color="000000"/>
              <w:left w:val="nil"/>
              <w:bottom w:val="single" w:sz="4" w:space="0" w:color="auto"/>
              <w:right w:val="nil"/>
            </w:tcBorders>
            <w:tcMar>
              <w:top w:w="0" w:type="dxa"/>
              <w:left w:w="0" w:type="dxa"/>
              <w:bottom w:w="0" w:type="dxa"/>
              <w:right w:w="0" w:type="dxa"/>
            </w:tcMar>
          </w:tcPr>
          <w:p w14:paraId="25CAE0F5" w14:textId="67253D44" w:rsidR="00323E14" w:rsidRPr="0093032B" w:rsidRDefault="00323E14" w:rsidP="00323E14">
            <w:pPr>
              <w:pStyle w:val="TableParagraph"/>
              <w:spacing w:before="60" w:after="60"/>
              <w:ind w:left="57"/>
              <w:rPr>
                <w:sz w:val="16"/>
                <w:szCs w:val="16"/>
              </w:rPr>
            </w:pPr>
            <w:proofErr w:type="spellStart"/>
            <w:r w:rsidRPr="007D2828">
              <w:rPr>
                <w:sz w:val="16"/>
                <w:szCs w:val="16"/>
              </w:rPr>
              <w:t>Azacitidine</w:t>
            </w:r>
            <w:proofErr w:type="spellEnd"/>
          </w:p>
        </w:tc>
        <w:tc>
          <w:tcPr>
            <w:tcW w:w="1969" w:type="pct"/>
            <w:tcBorders>
              <w:top w:val="single" w:sz="2" w:space="0" w:color="000000"/>
              <w:left w:val="nil"/>
              <w:bottom w:val="single" w:sz="4" w:space="0" w:color="auto"/>
              <w:right w:val="nil"/>
            </w:tcBorders>
            <w:tcMar>
              <w:top w:w="0" w:type="dxa"/>
              <w:left w:w="0" w:type="dxa"/>
              <w:bottom w:w="0" w:type="dxa"/>
              <w:right w:w="0" w:type="dxa"/>
            </w:tcMar>
          </w:tcPr>
          <w:p w14:paraId="7324E3BA" w14:textId="3130B405" w:rsidR="00323E14" w:rsidRPr="0093032B" w:rsidRDefault="00323E14"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 xml:space="preserve">C6132 C6143 C6177 </w:t>
            </w:r>
            <w:r w:rsidRPr="007B38B9">
              <w:rPr>
                <w:rFonts w:eastAsia="Times New Roman"/>
                <w:sz w:val="16"/>
                <w:szCs w:val="16"/>
                <w:lang w:eastAsia="en-AU"/>
              </w:rPr>
              <w:t>C12439</w:t>
            </w:r>
          </w:p>
        </w:tc>
        <w:tc>
          <w:tcPr>
            <w:tcW w:w="1081" w:type="pct"/>
            <w:tcBorders>
              <w:top w:val="single" w:sz="2" w:space="0" w:color="000000"/>
              <w:left w:val="nil"/>
              <w:bottom w:val="single" w:sz="4" w:space="0" w:color="auto"/>
              <w:right w:val="nil"/>
            </w:tcBorders>
            <w:tcMar>
              <w:top w:w="0" w:type="dxa"/>
              <w:left w:w="0" w:type="dxa"/>
              <w:bottom w:w="0" w:type="dxa"/>
              <w:right w:w="0" w:type="dxa"/>
            </w:tcMar>
          </w:tcPr>
          <w:p w14:paraId="694156C5" w14:textId="4100AF07" w:rsidR="00323E14" w:rsidRPr="0093032B" w:rsidRDefault="00323E14" w:rsidP="00323E14">
            <w:pPr>
              <w:pStyle w:val="TableParagraph"/>
              <w:spacing w:before="60" w:after="60"/>
              <w:ind w:left="57"/>
              <w:rPr>
                <w:sz w:val="16"/>
                <w:szCs w:val="16"/>
              </w:rPr>
            </w:pPr>
            <w:r w:rsidRPr="0093032B">
              <w:rPr>
                <w:sz w:val="16"/>
                <w:szCs w:val="16"/>
              </w:rPr>
              <w:t>14 units</w:t>
            </w:r>
          </w:p>
        </w:tc>
        <w:tc>
          <w:tcPr>
            <w:tcW w:w="1028" w:type="pct"/>
            <w:tcBorders>
              <w:top w:val="single" w:sz="2" w:space="0" w:color="000000"/>
              <w:left w:val="nil"/>
              <w:bottom w:val="single" w:sz="4" w:space="0" w:color="auto"/>
              <w:right w:val="nil"/>
            </w:tcBorders>
            <w:tcMar>
              <w:top w:w="0" w:type="dxa"/>
              <w:left w:w="0" w:type="dxa"/>
              <w:bottom w:w="0" w:type="dxa"/>
              <w:right w:w="0" w:type="dxa"/>
            </w:tcMar>
          </w:tcPr>
          <w:p w14:paraId="0AAABBAE" w14:textId="10A925D5" w:rsidR="00323E14" w:rsidRPr="0093032B" w:rsidRDefault="00323E14" w:rsidP="00323E14">
            <w:pPr>
              <w:pStyle w:val="TableParagraph"/>
              <w:spacing w:before="60" w:after="60"/>
              <w:ind w:left="57"/>
              <w:rPr>
                <w:sz w:val="16"/>
                <w:szCs w:val="16"/>
              </w:rPr>
            </w:pPr>
            <w:r w:rsidRPr="0093032B">
              <w:rPr>
                <w:sz w:val="16"/>
                <w:szCs w:val="16"/>
              </w:rPr>
              <w:t>2</w:t>
            </w:r>
          </w:p>
        </w:tc>
      </w:tr>
      <w:tr w:rsidR="00323E14" w14:paraId="32516882" w14:textId="77777777" w:rsidTr="003F467C">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61FE9A11" w14:textId="77777777" w:rsidR="00323E14" w:rsidRPr="0093032B" w:rsidRDefault="00323E14"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7F695FCE" w14:textId="45817C72" w:rsidR="00323E14" w:rsidRPr="0093032B" w:rsidRDefault="00323E14"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C6144 C6186 C6199</w:t>
            </w:r>
          </w:p>
        </w:tc>
        <w:tc>
          <w:tcPr>
            <w:tcW w:w="1081" w:type="pct"/>
            <w:tcBorders>
              <w:top w:val="single" w:sz="4" w:space="0" w:color="auto"/>
              <w:left w:val="nil"/>
              <w:bottom w:val="single" w:sz="4" w:space="0" w:color="auto"/>
              <w:right w:val="nil"/>
            </w:tcBorders>
            <w:tcMar>
              <w:top w:w="0" w:type="dxa"/>
              <w:left w:w="0" w:type="dxa"/>
              <w:bottom w:w="0" w:type="dxa"/>
              <w:right w:w="0" w:type="dxa"/>
            </w:tcMar>
          </w:tcPr>
          <w:p w14:paraId="088D55AE" w14:textId="0903B436" w:rsidR="00323E14" w:rsidRPr="0093032B" w:rsidRDefault="00323E14" w:rsidP="00323E14">
            <w:pPr>
              <w:pStyle w:val="TableParagraph"/>
              <w:spacing w:before="60" w:after="60"/>
              <w:ind w:left="57"/>
              <w:rPr>
                <w:sz w:val="16"/>
                <w:szCs w:val="16"/>
              </w:rPr>
            </w:pPr>
            <w:r w:rsidRPr="0093032B">
              <w:rPr>
                <w:sz w:val="16"/>
                <w:szCs w:val="16"/>
              </w:rPr>
              <w:t>14 units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311CA0CB" w14:textId="56C85728" w:rsidR="00323E14" w:rsidRPr="0093032B" w:rsidRDefault="00323E14" w:rsidP="00323E14">
            <w:pPr>
              <w:pStyle w:val="TableParagraph"/>
              <w:spacing w:before="60" w:after="60"/>
              <w:ind w:left="57"/>
              <w:rPr>
                <w:sz w:val="16"/>
                <w:szCs w:val="16"/>
              </w:rPr>
            </w:pPr>
            <w:r w:rsidRPr="0093032B">
              <w:rPr>
                <w:sz w:val="16"/>
                <w:szCs w:val="16"/>
              </w:rPr>
              <w:t>5</w:t>
            </w:r>
          </w:p>
        </w:tc>
      </w:tr>
      <w:tr w:rsidR="00323E14" w14:paraId="5AD61073" w14:textId="77777777" w:rsidTr="003F467C">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1598A5DD" w14:textId="546B7FC2" w:rsidR="00323E14" w:rsidRPr="0093032B" w:rsidRDefault="00323E14" w:rsidP="00323E14">
            <w:pPr>
              <w:pStyle w:val="TableParagraph"/>
              <w:spacing w:before="60" w:after="60"/>
              <w:ind w:left="57"/>
              <w:rPr>
                <w:sz w:val="16"/>
                <w:szCs w:val="16"/>
              </w:rPr>
            </w:pPr>
            <w:proofErr w:type="spellStart"/>
            <w:r w:rsidRPr="0093032B">
              <w:rPr>
                <w:sz w:val="16"/>
                <w:szCs w:val="16"/>
              </w:rPr>
              <w:t>Benralizumab</w:t>
            </w:r>
            <w:proofErr w:type="spellEnd"/>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1C1FD426" w14:textId="511DDA44" w:rsidR="00323E14" w:rsidRPr="0093032B" w:rsidRDefault="00323E14"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C11841 C11892 C11893</w:t>
            </w:r>
          </w:p>
        </w:tc>
        <w:tc>
          <w:tcPr>
            <w:tcW w:w="1081" w:type="pct"/>
            <w:tcBorders>
              <w:top w:val="single" w:sz="4" w:space="0" w:color="auto"/>
              <w:left w:val="nil"/>
              <w:bottom w:val="single" w:sz="4" w:space="0" w:color="auto"/>
              <w:right w:val="nil"/>
            </w:tcBorders>
            <w:tcMar>
              <w:top w:w="0" w:type="dxa"/>
              <w:left w:w="0" w:type="dxa"/>
              <w:bottom w:w="0" w:type="dxa"/>
              <w:right w:w="0" w:type="dxa"/>
            </w:tcMar>
          </w:tcPr>
          <w:p w14:paraId="0C1A6683" w14:textId="138F2F0A" w:rsidR="00323E14" w:rsidRPr="0093032B" w:rsidRDefault="00323E14" w:rsidP="00323E14">
            <w:pPr>
              <w:pStyle w:val="TableParagraph"/>
              <w:spacing w:before="60" w:after="60"/>
              <w:ind w:left="57"/>
              <w:rPr>
                <w:sz w:val="16"/>
                <w:szCs w:val="16"/>
              </w:rPr>
            </w:pPr>
            <w:r w:rsidRPr="0093032B">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6BDB659C" w14:textId="4EAD1F0B" w:rsidR="00323E14" w:rsidRPr="0093032B" w:rsidRDefault="00323E14" w:rsidP="00323E14">
            <w:pPr>
              <w:pStyle w:val="TableParagraph"/>
              <w:spacing w:before="60" w:after="60"/>
              <w:ind w:left="57"/>
              <w:rPr>
                <w:sz w:val="16"/>
                <w:szCs w:val="16"/>
              </w:rPr>
            </w:pPr>
            <w:r w:rsidRPr="0093032B">
              <w:rPr>
                <w:sz w:val="16"/>
                <w:szCs w:val="16"/>
              </w:rPr>
              <w:t>Sufficient for 32 weeks of treatment</w:t>
            </w:r>
          </w:p>
        </w:tc>
      </w:tr>
      <w:tr w:rsidR="00323E14" w14:paraId="324B3022" w14:textId="77777777" w:rsidTr="003F467C">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4A5D6DF0" w14:textId="77777777" w:rsidR="00323E14" w:rsidRPr="0093032B" w:rsidRDefault="00323E14"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7D4F6800" w14:textId="7591FA5B" w:rsidR="00323E14" w:rsidRPr="0093032B" w:rsidRDefault="00323E14" w:rsidP="00323E14">
            <w:pPr>
              <w:pStyle w:val="TableParagraph"/>
              <w:spacing w:before="60" w:after="60"/>
              <w:ind w:left="57"/>
              <w:rPr>
                <w:rFonts w:eastAsia="Times New Roman"/>
                <w:sz w:val="16"/>
                <w:szCs w:val="16"/>
                <w:lang w:eastAsia="en-AU"/>
              </w:rPr>
            </w:pPr>
            <w:r w:rsidRPr="0093032B">
              <w:rPr>
                <w:rFonts w:eastAsia="Times New Roman"/>
                <w:sz w:val="16"/>
                <w:szCs w:val="16"/>
                <w:lang w:eastAsia="en-AU"/>
              </w:rPr>
              <w:t>C11842</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6A55C3B4" w14:textId="4A98D441" w:rsidR="00323E14" w:rsidRPr="0093032B" w:rsidRDefault="00323E14" w:rsidP="00323E14">
            <w:pPr>
              <w:pStyle w:val="TableParagraph"/>
              <w:spacing w:before="60" w:after="60"/>
              <w:ind w:left="57"/>
              <w:rPr>
                <w:sz w:val="16"/>
                <w:szCs w:val="16"/>
              </w:rPr>
            </w:pPr>
            <w:r w:rsidRPr="0093032B">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7741CC65" w14:textId="1A8970EE" w:rsidR="00323E14" w:rsidRPr="0093032B" w:rsidRDefault="00323E14" w:rsidP="00323E14">
            <w:pPr>
              <w:pStyle w:val="TableParagraph"/>
              <w:spacing w:before="60" w:after="60"/>
              <w:ind w:left="57"/>
              <w:rPr>
                <w:sz w:val="16"/>
                <w:szCs w:val="16"/>
              </w:rPr>
            </w:pPr>
            <w:r w:rsidRPr="0093032B">
              <w:rPr>
                <w:sz w:val="16"/>
                <w:szCs w:val="16"/>
              </w:rPr>
              <w:t>Sufficient for 24 weeks of treatment</w:t>
            </w:r>
          </w:p>
        </w:tc>
      </w:tr>
      <w:tr w:rsidR="00323E14" w14:paraId="023D3547"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54FB042D" w14:textId="495219EA" w:rsidR="00323E14" w:rsidRPr="0093032B" w:rsidRDefault="00323E14" w:rsidP="00323E14">
            <w:pPr>
              <w:pStyle w:val="TableParagraph"/>
              <w:spacing w:before="60" w:after="60"/>
              <w:ind w:left="57"/>
              <w:rPr>
                <w:sz w:val="16"/>
                <w:szCs w:val="16"/>
              </w:rPr>
            </w:pPr>
            <w:proofErr w:type="spellStart"/>
            <w:r w:rsidRPr="00B25255">
              <w:rPr>
                <w:sz w:val="16"/>
                <w:szCs w:val="16"/>
              </w:rPr>
              <w:t>Bosentan</w:t>
            </w:r>
            <w:proofErr w:type="spellEnd"/>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3CDC0512" w14:textId="44FA3EDF" w:rsidR="00323E14" w:rsidRPr="0093032B" w:rsidRDefault="00717664" w:rsidP="00323E14">
            <w:pPr>
              <w:pStyle w:val="TableParagraph"/>
              <w:spacing w:before="60" w:after="60"/>
              <w:ind w:left="57"/>
              <w:rPr>
                <w:rFonts w:eastAsia="Times New Roman"/>
                <w:sz w:val="16"/>
                <w:szCs w:val="16"/>
                <w:lang w:eastAsia="en-AU"/>
              </w:rPr>
            </w:pPr>
            <w:r w:rsidRPr="007B38B9">
              <w:rPr>
                <w:rFonts w:eastAsia="Times New Roman"/>
                <w:sz w:val="16"/>
                <w:szCs w:val="16"/>
                <w:lang w:eastAsia="en-AU"/>
              </w:rPr>
              <w:t>C11229 C11312 C11313 C11314 C12406 C12423 C12427 C12458</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5FBB4B65" w14:textId="6438FB59" w:rsidR="00323E14" w:rsidRPr="0093032B" w:rsidRDefault="00323E14" w:rsidP="00323E14">
            <w:pPr>
              <w:pStyle w:val="TableParagraph"/>
              <w:spacing w:before="60" w:after="60"/>
              <w:ind w:left="57"/>
              <w:rPr>
                <w:sz w:val="16"/>
                <w:szCs w:val="16"/>
              </w:rPr>
            </w:pPr>
            <w:r w:rsidRPr="0093032B">
              <w:rPr>
                <w:sz w:val="16"/>
                <w:szCs w:val="16"/>
              </w:rPr>
              <w:t>Sufficient for treatment for 1 month</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2F4842F3" w14:textId="09C8FFBD" w:rsidR="00323E14" w:rsidRPr="0093032B" w:rsidRDefault="00323E14" w:rsidP="00323E14">
            <w:pPr>
              <w:pStyle w:val="TableParagraph"/>
              <w:spacing w:before="60" w:after="60"/>
              <w:ind w:left="57"/>
              <w:rPr>
                <w:sz w:val="16"/>
                <w:szCs w:val="16"/>
              </w:rPr>
            </w:pPr>
            <w:r w:rsidRPr="0093032B">
              <w:rPr>
                <w:sz w:val="16"/>
                <w:szCs w:val="16"/>
              </w:rPr>
              <w:t>5</w:t>
            </w:r>
          </w:p>
        </w:tc>
      </w:tr>
      <w:tr w:rsidR="00323E14" w14:paraId="2BDE5BEC"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32CBFF89" w14:textId="77777777" w:rsidR="00323E14" w:rsidRPr="0093032B" w:rsidRDefault="00323E14"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5716F64C" w14:textId="5AF08ED8" w:rsidR="00323E14" w:rsidRPr="0093032B" w:rsidRDefault="00323E14" w:rsidP="00323E14">
            <w:pPr>
              <w:pStyle w:val="TableParagraph"/>
              <w:spacing w:before="60" w:after="60"/>
              <w:ind w:left="57"/>
              <w:rPr>
                <w:rFonts w:eastAsia="Times New Roman"/>
                <w:sz w:val="16"/>
                <w:szCs w:val="16"/>
                <w:lang w:eastAsia="en-AU"/>
              </w:rPr>
            </w:pPr>
            <w:r w:rsidRPr="007B38B9">
              <w:rPr>
                <w:rFonts w:eastAsia="Times New Roman"/>
                <w:sz w:val="16"/>
                <w:szCs w:val="16"/>
                <w:lang w:eastAsia="en-AU"/>
              </w:rPr>
              <w:t>C12425</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26F39F0C" w14:textId="2AA89C2D" w:rsidR="00323E14" w:rsidRPr="0093032B" w:rsidRDefault="00323E14" w:rsidP="00323E14">
            <w:pPr>
              <w:pStyle w:val="TableParagraph"/>
              <w:spacing w:before="60" w:after="60"/>
              <w:ind w:left="57"/>
              <w:rPr>
                <w:sz w:val="16"/>
                <w:szCs w:val="16"/>
              </w:rPr>
            </w:pPr>
            <w:r w:rsidRPr="0093032B">
              <w:rPr>
                <w:sz w:val="16"/>
                <w:szCs w:val="16"/>
              </w:rPr>
              <w:t>Sufficient for treatment for 1 month</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6B29563D" w14:textId="1723CD85" w:rsidR="00323E14" w:rsidRPr="0093032B" w:rsidRDefault="00323E14" w:rsidP="00323E14">
            <w:pPr>
              <w:pStyle w:val="TableParagraph"/>
              <w:spacing w:before="60" w:after="60"/>
              <w:ind w:left="57"/>
              <w:rPr>
                <w:sz w:val="16"/>
                <w:szCs w:val="16"/>
              </w:rPr>
            </w:pPr>
            <w:r w:rsidRPr="0093032B">
              <w:rPr>
                <w:sz w:val="16"/>
                <w:szCs w:val="16"/>
              </w:rPr>
              <w:t>0</w:t>
            </w:r>
          </w:p>
        </w:tc>
      </w:tr>
      <w:tr w:rsidR="00323E14" w14:paraId="6D7DBE61"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36E86683" w14:textId="34A37E02" w:rsidR="00323E14" w:rsidRPr="0093032B" w:rsidRDefault="00323E14" w:rsidP="00323E14">
            <w:pPr>
              <w:pStyle w:val="TableParagraph"/>
              <w:spacing w:before="60" w:after="60"/>
              <w:ind w:left="57"/>
              <w:rPr>
                <w:sz w:val="16"/>
                <w:szCs w:val="16"/>
              </w:rPr>
            </w:pPr>
            <w:r w:rsidRPr="0093032B">
              <w:rPr>
                <w:sz w:val="16"/>
                <w:szCs w:val="16"/>
              </w:rPr>
              <w:t>Dupilumab</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0CB184DD" w14:textId="254677B1" w:rsidR="00323E14" w:rsidRPr="0093032B" w:rsidRDefault="00323E14" w:rsidP="00323E14">
            <w:pPr>
              <w:pStyle w:val="TableParagraph"/>
              <w:spacing w:before="60" w:after="60"/>
              <w:ind w:left="57"/>
              <w:rPr>
                <w:rFonts w:eastAsia="Times New Roman"/>
                <w:sz w:val="16"/>
                <w:szCs w:val="16"/>
                <w:lang w:eastAsia="en-AU"/>
              </w:rPr>
            </w:pPr>
            <w:r w:rsidRPr="0093032B">
              <w:rPr>
                <w:sz w:val="16"/>
                <w:szCs w:val="16"/>
              </w:rPr>
              <w:t>C11844 C11897 C11926 C11964</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1142BA86" w14:textId="0D40658D" w:rsidR="00323E14" w:rsidRPr="0093032B" w:rsidRDefault="00323E14" w:rsidP="00323E14">
            <w:pPr>
              <w:pStyle w:val="TableParagraph"/>
              <w:spacing w:before="60" w:after="60"/>
              <w:ind w:left="57"/>
              <w:rPr>
                <w:sz w:val="16"/>
                <w:szCs w:val="16"/>
              </w:rPr>
            </w:pPr>
            <w:r w:rsidRPr="0093032B">
              <w:rPr>
                <w:sz w:val="16"/>
                <w:szCs w:val="16"/>
              </w:rPr>
              <w:t>1 pack</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7FA6EE9" w14:textId="087C01F7" w:rsidR="00323E14" w:rsidRPr="0093032B" w:rsidRDefault="00323E14" w:rsidP="00323E14">
            <w:pPr>
              <w:pStyle w:val="TableParagraph"/>
              <w:spacing w:before="60" w:after="60"/>
              <w:ind w:left="57"/>
              <w:rPr>
                <w:sz w:val="16"/>
                <w:szCs w:val="16"/>
              </w:rPr>
            </w:pPr>
            <w:r w:rsidRPr="0093032B">
              <w:rPr>
                <w:sz w:val="16"/>
                <w:szCs w:val="16"/>
              </w:rPr>
              <w:t>Sufficient for 32 weeks of treatment</w:t>
            </w:r>
          </w:p>
        </w:tc>
      </w:tr>
      <w:tr w:rsidR="0081032A" w14:paraId="3CE41E1C"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0E868723"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59FB0C2D" w14:textId="29044F34" w:rsidR="0081032A" w:rsidRPr="0093032B" w:rsidRDefault="0081032A" w:rsidP="00323E14">
            <w:pPr>
              <w:pStyle w:val="TableParagraph"/>
              <w:spacing w:before="60" w:after="60"/>
              <w:ind w:left="57"/>
              <w:rPr>
                <w:sz w:val="16"/>
                <w:szCs w:val="16"/>
              </w:rPr>
            </w:pPr>
            <w:r w:rsidRPr="0093032B">
              <w:rPr>
                <w:sz w:val="16"/>
                <w:szCs w:val="16"/>
              </w:rPr>
              <w:t>C11901 C11924 C11925</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0F0EF89C" w14:textId="02DF5B98" w:rsidR="0081032A" w:rsidRPr="0093032B" w:rsidRDefault="0081032A" w:rsidP="00323E14">
            <w:pPr>
              <w:pStyle w:val="TableParagraph"/>
              <w:spacing w:before="60" w:after="60"/>
              <w:ind w:left="57"/>
              <w:rPr>
                <w:sz w:val="16"/>
                <w:szCs w:val="16"/>
              </w:rPr>
            </w:pPr>
            <w:r w:rsidRPr="0093032B">
              <w:rPr>
                <w:sz w:val="16"/>
                <w:szCs w:val="16"/>
              </w:rPr>
              <w:t>1 pack</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C643F7B" w14:textId="4A1E8A90" w:rsidR="0081032A" w:rsidRPr="0093032B" w:rsidRDefault="0081032A" w:rsidP="00323E14">
            <w:pPr>
              <w:pStyle w:val="TableParagraph"/>
              <w:spacing w:before="60" w:after="60"/>
              <w:ind w:left="57"/>
              <w:rPr>
                <w:sz w:val="16"/>
                <w:szCs w:val="16"/>
              </w:rPr>
            </w:pPr>
            <w:r w:rsidRPr="0093032B">
              <w:rPr>
                <w:sz w:val="16"/>
                <w:szCs w:val="16"/>
              </w:rPr>
              <w:t>Sufficient for 24 weeks of treatment</w:t>
            </w:r>
          </w:p>
        </w:tc>
      </w:tr>
      <w:tr w:rsidR="0081032A" w14:paraId="16FBB54D"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5539147F" w14:textId="1DE673DB" w:rsidR="0081032A" w:rsidRPr="0093032B" w:rsidRDefault="0081032A" w:rsidP="00323E14">
            <w:pPr>
              <w:pStyle w:val="TableParagraph"/>
              <w:spacing w:before="60" w:after="60"/>
              <w:ind w:left="57"/>
              <w:rPr>
                <w:sz w:val="16"/>
                <w:szCs w:val="16"/>
              </w:rPr>
            </w:pPr>
            <w:r w:rsidRPr="0093032B">
              <w:rPr>
                <w:sz w:val="16"/>
                <w:szCs w:val="16"/>
              </w:rPr>
              <w:t>Eculizumab</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09D43C15" w14:textId="13F76022" w:rsidR="0081032A" w:rsidRPr="0093032B" w:rsidRDefault="0081032A" w:rsidP="00323E14">
            <w:pPr>
              <w:pStyle w:val="TableParagraph"/>
              <w:spacing w:before="60" w:after="60"/>
              <w:ind w:left="57"/>
              <w:rPr>
                <w:sz w:val="16"/>
                <w:szCs w:val="16"/>
              </w:rPr>
            </w:pPr>
            <w:r w:rsidRPr="0093032B">
              <w:rPr>
                <w:sz w:val="16"/>
                <w:szCs w:val="16"/>
              </w:rPr>
              <w:t>C6626</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2E11B358" w14:textId="7F04956F" w:rsidR="0081032A" w:rsidRPr="0093032B" w:rsidRDefault="0081032A" w:rsidP="00323E14">
            <w:pPr>
              <w:pStyle w:val="TableParagraph"/>
              <w:spacing w:before="60" w:after="60"/>
              <w:ind w:left="57"/>
              <w:rPr>
                <w:sz w:val="16"/>
                <w:szCs w:val="16"/>
              </w:rPr>
            </w:pPr>
            <w:r>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7819F5E8" w14:textId="23E0A7FB" w:rsidR="0081032A" w:rsidRPr="0093032B" w:rsidRDefault="0081032A" w:rsidP="00323E14">
            <w:pPr>
              <w:pStyle w:val="TableParagraph"/>
              <w:spacing w:before="60" w:after="60"/>
              <w:ind w:left="57"/>
              <w:rPr>
                <w:sz w:val="16"/>
                <w:szCs w:val="16"/>
              </w:rPr>
            </w:pPr>
            <w:r w:rsidRPr="0093032B">
              <w:rPr>
                <w:sz w:val="16"/>
                <w:szCs w:val="16"/>
              </w:rPr>
              <w:t>Sufficient for 4 weeks of treatment</w:t>
            </w:r>
          </w:p>
        </w:tc>
      </w:tr>
      <w:tr w:rsidR="0081032A" w14:paraId="38F2043D"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301C1C40"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41749CCA" w14:textId="59854D09" w:rsidR="0081032A" w:rsidRPr="0093032B" w:rsidRDefault="0081032A" w:rsidP="00323E14">
            <w:pPr>
              <w:pStyle w:val="TableParagraph"/>
              <w:spacing w:before="60" w:after="60"/>
              <w:ind w:left="57"/>
              <w:rPr>
                <w:sz w:val="16"/>
                <w:szCs w:val="16"/>
              </w:rPr>
            </w:pPr>
            <w:r w:rsidRPr="0093032B">
              <w:rPr>
                <w:sz w:val="16"/>
                <w:szCs w:val="16"/>
              </w:rPr>
              <w:t>C6642</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31AFCD8C" w14:textId="6DE5B4EA" w:rsidR="0081032A" w:rsidRPr="0093032B" w:rsidRDefault="0081032A" w:rsidP="00323E14">
            <w:pPr>
              <w:pStyle w:val="TableParagraph"/>
              <w:spacing w:before="60" w:after="60"/>
              <w:ind w:left="57"/>
              <w:rPr>
                <w:sz w:val="16"/>
                <w:szCs w:val="16"/>
              </w:rPr>
            </w:pPr>
            <w:r>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06D375F" w14:textId="08729B0D" w:rsidR="0081032A" w:rsidRPr="0093032B" w:rsidRDefault="0081032A" w:rsidP="00323E14">
            <w:pPr>
              <w:pStyle w:val="TableParagraph"/>
              <w:spacing w:before="60" w:after="60"/>
              <w:ind w:left="57"/>
              <w:rPr>
                <w:sz w:val="16"/>
                <w:szCs w:val="16"/>
              </w:rPr>
            </w:pPr>
            <w:r w:rsidRPr="0093032B">
              <w:rPr>
                <w:sz w:val="16"/>
                <w:szCs w:val="16"/>
              </w:rPr>
              <w:t>4</w:t>
            </w:r>
          </w:p>
        </w:tc>
      </w:tr>
      <w:tr w:rsidR="0081032A" w14:paraId="01749B95"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017860B4"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02227F02" w14:textId="239E7DBD" w:rsidR="0081032A" w:rsidRPr="0093032B" w:rsidRDefault="0081032A" w:rsidP="00323E14">
            <w:pPr>
              <w:pStyle w:val="TableParagraph"/>
              <w:spacing w:before="60" w:after="60"/>
              <w:ind w:left="57"/>
              <w:rPr>
                <w:sz w:val="16"/>
                <w:szCs w:val="16"/>
              </w:rPr>
            </w:pPr>
            <w:r w:rsidRPr="0093032B">
              <w:rPr>
                <w:sz w:val="16"/>
                <w:szCs w:val="16"/>
              </w:rPr>
              <w:t>C6668 C6686 C6687 C6688</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006F2A40" w14:textId="205A5CF0" w:rsidR="0081032A" w:rsidRPr="0093032B" w:rsidRDefault="0081032A" w:rsidP="00323E14">
            <w:pPr>
              <w:pStyle w:val="TableParagraph"/>
              <w:spacing w:before="60" w:after="60"/>
              <w:ind w:left="57"/>
              <w:rPr>
                <w:sz w:val="16"/>
                <w:szCs w:val="16"/>
              </w:rPr>
            </w:pPr>
            <w:r>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3B492E8" w14:textId="286BE4B5" w:rsidR="0081032A" w:rsidRPr="0093032B" w:rsidRDefault="0081032A" w:rsidP="00323E14">
            <w:pPr>
              <w:pStyle w:val="TableParagraph"/>
              <w:spacing w:before="60" w:after="60"/>
              <w:ind w:left="57"/>
              <w:rPr>
                <w:sz w:val="16"/>
                <w:szCs w:val="16"/>
              </w:rPr>
            </w:pPr>
            <w:r w:rsidRPr="0093032B">
              <w:rPr>
                <w:sz w:val="16"/>
                <w:szCs w:val="16"/>
              </w:rPr>
              <w:t>5</w:t>
            </w:r>
          </w:p>
        </w:tc>
      </w:tr>
      <w:tr w:rsidR="0081032A" w14:paraId="0625666C"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4F6F402C"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79FDBB69" w14:textId="356BAE25" w:rsidR="0081032A" w:rsidRPr="0093032B" w:rsidRDefault="0081032A" w:rsidP="00323E14">
            <w:pPr>
              <w:pStyle w:val="TableParagraph"/>
              <w:spacing w:before="60" w:after="60"/>
              <w:ind w:left="57"/>
              <w:rPr>
                <w:sz w:val="16"/>
                <w:szCs w:val="16"/>
              </w:rPr>
            </w:pPr>
            <w:r w:rsidRPr="0093032B">
              <w:rPr>
                <w:sz w:val="16"/>
                <w:szCs w:val="16"/>
              </w:rPr>
              <w:t>C6637</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160BACC6" w14:textId="45AC1444" w:rsidR="0081032A" w:rsidRPr="0093032B" w:rsidRDefault="0081032A" w:rsidP="00323E14">
            <w:pPr>
              <w:pStyle w:val="TableParagraph"/>
              <w:spacing w:before="60" w:after="60"/>
              <w:ind w:left="57"/>
              <w:rPr>
                <w:sz w:val="16"/>
                <w:szCs w:val="16"/>
              </w:rPr>
            </w:pPr>
            <w:r>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58EFE4B2" w14:textId="1D7C6302" w:rsidR="0081032A" w:rsidRPr="0093032B" w:rsidRDefault="0081032A" w:rsidP="00323E14">
            <w:pPr>
              <w:pStyle w:val="TableParagraph"/>
              <w:spacing w:before="60" w:after="60"/>
              <w:ind w:left="57"/>
              <w:rPr>
                <w:sz w:val="16"/>
                <w:szCs w:val="16"/>
              </w:rPr>
            </w:pPr>
            <w:r w:rsidRPr="0093032B">
              <w:rPr>
                <w:sz w:val="16"/>
                <w:szCs w:val="16"/>
              </w:rPr>
              <w:t>6</w:t>
            </w:r>
          </w:p>
        </w:tc>
      </w:tr>
      <w:tr w:rsidR="0081032A" w14:paraId="2E192E32"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1988CF15" w14:textId="2E0C6A2C" w:rsidR="0081032A" w:rsidRPr="00B25255" w:rsidRDefault="0081032A" w:rsidP="00323E14">
            <w:pPr>
              <w:pStyle w:val="TableParagraph"/>
              <w:spacing w:before="60" w:after="60"/>
              <w:ind w:left="57"/>
              <w:rPr>
                <w:sz w:val="16"/>
                <w:szCs w:val="16"/>
              </w:rPr>
            </w:pPr>
            <w:proofErr w:type="spellStart"/>
            <w:r w:rsidRPr="00B25255">
              <w:rPr>
                <w:sz w:val="16"/>
                <w:szCs w:val="16"/>
              </w:rPr>
              <w:t>Eltrombopag</w:t>
            </w:r>
            <w:proofErr w:type="spellEnd"/>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307D28F4" w14:textId="17E5C871" w:rsidR="0081032A" w:rsidRPr="0093032B" w:rsidRDefault="007D2828" w:rsidP="00323E14">
            <w:pPr>
              <w:pStyle w:val="TableParagraph"/>
              <w:spacing w:before="60" w:after="60"/>
              <w:ind w:left="57"/>
              <w:rPr>
                <w:sz w:val="16"/>
                <w:szCs w:val="16"/>
              </w:rPr>
            </w:pPr>
            <w:r w:rsidRPr="007B38B9">
              <w:rPr>
                <w:sz w:val="16"/>
                <w:szCs w:val="16"/>
              </w:rPr>
              <w:t>C11199 C11202 C11244 C11262 C11263</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4C98E7B1" w14:textId="0935243B" w:rsidR="0081032A" w:rsidRDefault="007B38B9" w:rsidP="00323E14">
            <w:pPr>
              <w:pStyle w:val="TableParagraph"/>
              <w:spacing w:before="60" w:after="60"/>
              <w:ind w:left="57"/>
              <w:rPr>
                <w:sz w:val="16"/>
                <w:szCs w:val="16"/>
              </w:rPr>
            </w:pPr>
            <w:r>
              <w:rPr>
                <w:sz w:val="16"/>
                <w:szCs w:val="16"/>
              </w:rPr>
              <w:t>1 pack</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20FD3CFB" w14:textId="6C0A956D" w:rsidR="0081032A" w:rsidRPr="0093032B" w:rsidRDefault="0081032A" w:rsidP="00323E14">
            <w:pPr>
              <w:pStyle w:val="TableParagraph"/>
              <w:spacing w:before="60" w:after="60"/>
              <w:ind w:left="57"/>
              <w:rPr>
                <w:sz w:val="16"/>
                <w:szCs w:val="16"/>
              </w:rPr>
            </w:pPr>
            <w:r>
              <w:rPr>
                <w:sz w:val="16"/>
                <w:szCs w:val="16"/>
              </w:rPr>
              <w:t>5</w:t>
            </w:r>
          </w:p>
        </w:tc>
      </w:tr>
      <w:tr w:rsidR="0081032A" w14:paraId="3B519271"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0CFEC192" w14:textId="17A72078" w:rsidR="0081032A" w:rsidRPr="00B25255" w:rsidRDefault="0081032A" w:rsidP="00323E14">
            <w:pPr>
              <w:pStyle w:val="TableParagraph"/>
              <w:spacing w:before="60" w:after="60"/>
              <w:ind w:left="57"/>
              <w:rPr>
                <w:sz w:val="16"/>
                <w:szCs w:val="16"/>
              </w:rPr>
            </w:pPr>
            <w:proofErr w:type="spellStart"/>
            <w:r w:rsidRPr="00B25255">
              <w:rPr>
                <w:sz w:val="16"/>
                <w:szCs w:val="16"/>
              </w:rPr>
              <w:t>Epoprostenol</w:t>
            </w:r>
            <w:proofErr w:type="spellEnd"/>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454C8E5" w14:textId="1FE9D502" w:rsidR="0081032A" w:rsidRPr="0093032B" w:rsidRDefault="007D2828" w:rsidP="00323E14">
            <w:pPr>
              <w:pStyle w:val="TableParagraph"/>
              <w:spacing w:before="60" w:after="60"/>
              <w:ind w:left="57"/>
              <w:rPr>
                <w:sz w:val="16"/>
                <w:szCs w:val="16"/>
              </w:rPr>
            </w:pPr>
            <w:r w:rsidRPr="00B0498A">
              <w:rPr>
                <w:sz w:val="16"/>
                <w:szCs w:val="16"/>
              </w:rPr>
              <w:t>C11322 C11323 C11329 C11330 C11345 C11356 C12411 C12454</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63ABBE46" w14:textId="01BB29C1" w:rsidR="0081032A" w:rsidRDefault="0081032A" w:rsidP="00323E14">
            <w:pPr>
              <w:pStyle w:val="TableParagraph"/>
              <w:spacing w:before="60" w:after="60"/>
              <w:ind w:left="57"/>
              <w:rPr>
                <w:sz w:val="16"/>
                <w:szCs w:val="16"/>
              </w:rPr>
            </w:pPr>
            <w:r w:rsidRPr="0093032B">
              <w:rPr>
                <w:sz w:val="16"/>
                <w:szCs w:val="16"/>
              </w:rPr>
              <w:t>Sufficient for treatment for 1 month</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EAF6F67" w14:textId="6D135947" w:rsidR="0081032A" w:rsidRPr="0093032B" w:rsidRDefault="0081032A" w:rsidP="00323E14">
            <w:pPr>
              <w:pStyle w:val="TableParagraph"/>
              <w:spacing w:before="60" w:after="60"/>
              <w:ind w:left="57"/>
              <w:rPr>
                <w:sz w:val="16"/>
                <w:szCs w:val="16"/>
              </w:rPr>
            </w:pPr>
            <w:r>
              <w:rPr>
                <w:sz w:val="16"/>
                <w:szCs w:val="16"/>
              </w:rPr>
              <w:t>5</w:t>
            </w:r>
          </w:p>
        </w:tc>
      </w:tr>
      <w:tr w:rsidR="0081032A" w14:paraId="5A9B2E9F"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2131D95D" w14:textId="4383FAB6" w:rsidR="0081032A" w:rsidRPr="0093032B" w:rsidRDefault="0081032A" w:rsidP="00323E14">
            <w:pPr>
              <w:pStyle w:val="TableParagraph"/>
              <w:spacing w:before="60" w:after="60"/>
              <w:ind w:left="57"/>
              <w:rPr>
                <w:sz w:val="16"/>
                <w:szCs w:val="16"/>
              </w:rPr>
            </w:pPr>
            <w:r w:rsidRPr="0093032B">
              <w:rPr>
                <w:sz w:val="16"/>
                <w:szCs w:val="16"/>
              </w:rPr>
              <w:t>Etanercept</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106C9676" w14:textId="6042E820" w:rsidR="0081032A" w:rsidRPr="0093032B" w:rsidRDefault="0081032A" w:rsidP="00323E14">
            <w:pPr>
              <w:pStyle w:val="TableParagraph"/>
              <w:spacing w:before="60" w:after="60"/>
              <w:ind w:left="57"/>
              <w:rPr>
                <w:sz w:val="16"/>
                <w:szCs w:val="16"/>
              </w:rPr>
            </w:pPr>
            <w:r w:rsidRPr="0093032B">
              <w:rPr>
                <w:sz w:val="16"/>
                <w:szCs w:val="16"/>
              </w:rPr>
              <w:t>C9417 C10548 C10578 C10599</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30D4DFE5" w14:textId="3525B50E" w:rsidR="0081032A" w:rsidRDefault="0081032A" w:rsidP="00323E14">
            <w:pPr>
              <w:pStyle w:val="TableParagraph"/>
              <w:spacing w:before="60" w:after="60"/>
              <w:ind w:left="57"/>
              <w:rPr>
                <w:sz w:val="16"/>
                <w:szCs w:val="16"/>
              </w:rPr>
            </w:pPr>
            <w:r w:rsidRPr="0093032B">
              <w:rPr>
                <w:sz w:val="16"/>
                <w:szCs w:val="16"/>
              </w:rPr>
              <w:t>Sufficient for treatment for 4 weeks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719E226A" w14:textId="1A54DB2D" w:rsidR="0081032A" w:rsidRPr="0093032B" w:rsidRDefault="0081032A" w:rsidP="00323E14">
            <w:pPr>
              <w:pStyle w:val="TableParagraph"/>
              <w:spacing w:before="60" w:after="60"/>
              <w:ind w:left="57"/>
              <w:rPr>
                <w:sz w:val="16"/>
                <w:szCs w:val="16"/>
              </w:rPr>
            </w:pPr>
            <w:r>
              <w:rPr>
                <w:sz w:val="16"/>
                <w:szCs w:val="16"/>
              </w:rPr>
              <w:t>3</w:t>
            </w:r>
          </w:p>
        </w:tc>
      </w:tr>
      <w:tr w:rsidR="0081032A" w14:paraId="5442E063"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14E76667"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0C5045A7" w14:textId="017D6A17" w:rsidR="0081032A" w:rsidRPr="0093032B" w:rsidRDefault="0081032A" w:rsidP="00323E14">
            <w:pPr>
              <w:pStyle w:val="TableParagraph"/>
              <w:spacing w:before="60" w:after="60"/>
              <w:ind w:left="57"/>
              <w:rPr>
                <w:sz w:val="16"/>
                <w:szCs w:val="16"/>
              </w:rPr>
            </w:pPr>
            <w:r w:rsidRPr="0093032B">
              <w:rPr>
                <w:sz w:val="16"/>
                <w:szCs w:val="16"/>
              </w:rPr>
              <w:t xml:space="preserve">C9384 C10579 </w:t>
            </w:r>
            <w:r w:rsidR="007D2828">
              <w:rPr>
                <w:sz w:val="16"/>
                <w:szCs w:val="16"/>
              </w:rPr>
              <w:t xml:space="preserve">C12357 </w:t>
            </w:r>
            <w:r w:rsidRPr="00B0498A">
              <w:rPr>
                <w:sz w:val="16"/>
                <w:szCs w:val="16"/>
              </w:rPr>
              <w:t>C12407</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7E8CCF09" w14:textId="3CCBA876" w:rsidR="0081032A" w:rsidRDefault="0081032A" w:rsidP="00323E14">
            <w:pPr>
              <w:pStyle w:val="TableParagraph"/>
              <w:spacing w:before="60" w:after="60"/>
              <w:ind w:left="57"/>
              <w:rPr>
                <w:sz w:val="16"/>
                <w:szCs w:val="16"/>
              </w:rPr>
            </w:pPr>
            <w:r w:rsidRPr="0093032B">
              <w:rPr>
                <w:sz w:val="16"/>
                <w:szCs w:val="16"/>
              </w:rPr>
              <w:t>Sufficient for treatment for 4 weeks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7AEF9563" w14:textId="446913DB" w:rsidR="0081032A" w:rsidRPr="0093032B" w:rsidRDefault="0081032A" w:rsidP="00323E14">
            <w:pPr>
              <w:pStyle w:val="TableParagraph"/>
              <w:spacing w:before="60" w:after="60"/>
              <w:ind w:left="57"/>
              <w:rPr>
                <w:sz w:val="16"/>
                <w:szCs w:val="16"/>
              </w:rPr>
            </w:pPr>
            <w:r>
              <w:rPr>
                <w:sz w:val="16"/>
                <w:szCs w:val="16"/>
              </w:rPr>
              <w:t>5</w:t>
            </w:r>
          </w:p>
        </w:tc>
      </w:tr>
      <w:tr w:rsidR="0081032A" w14:paraId="0B0D150E"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2446E476" w14:textId="3D995363" w:rsidR="0081032A" w:rsidRPr="00B25255" w:rsidRDefault="0081032A" w:rsidP="00323E14">
            <w:pPr>
              <w:pStyle w:val="TableParagraph"/>
              <w:spacing w:before="60" w:after="60"/>
              <w:ind w:left="57"/>
              <w:rPr>
                <w:sz w:val="16"/>
                <w:szCs w:val="16"/>
              </w:rPr>
            </w:pPr>
            <w:proofErr w:type="spellStart"/>
            <w:r w:rsidRPr="00B25255">
              <w:rPr>
                <w:sz w:val="16"/>
                <w:szCs w:val="16"/>
              </w:rPr>
              <w:t>Iloprost</w:t>
            </w:r>
            <w:proofErr w:type="spellEnd"/>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4EB739F0" w14:textId="335BA0FF" w:rsidR="0081032A" w:rsidRPr="0093032B" w:rsidRDefault="0081032A" w:rsidP="00323E14">
            <w:pPr>
              <w:pStyle w:val="TableParagraph"/>
              <w:spacing w:before="60" w:after="60"/>
              <w:ind w:left="57"/>
              <w:rPr>
                <w:sz w:val="16"/>
                <w:szCs w:val="16"/>
              </w:rPr>
            </w:pPr>
            <w:r w:rsidRPr="00B25255">
              <w:rPr>
                <w:sz w:val="16"/>
                <w:szCs w:val="16"/>
              </w:rPr>
              <w:t xml:space="preserve">C10229 </w:t>
            </w:r>
            <w:r w:rsidR="009657C2" w:rsidRPr="00B0498A">
              <w:rPr>
                <w:sz w:val="16"/>
                <w:szCs w:val="16"/>
              </w:rPr>
              <w:t>C11322 C11323 C11325 C11343 C11345 C11356 C11365</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6636996E" w14:textId="24D015B9" w:rsidR="0081032A" w:rsidRPr="0093032B" w:rsidRDefault="0081032A" w:rsidP="00323E14">
            <w:pPr>
              <w:pStyle w:val="TableParagraph"/>
              <w:spacing w:before="60" w:after="60"/>
              <w:ind w:left="57"/>
              <w:rPr>
                <w:sz w:val="16"/>
                <w:szCs w:val="16"/>
              </w:rPr>
            </w:pPr>
            <w:r w:rsidRPr="0093032B">
              <w:rPr>
                <w:sz w:val="16"/>
                <w:szCs w:val="16"/>
              </w:rPr>
              <w:t>Sufficient for treatment for 1 month</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57A90AB8" w14:textId="7F4AFC0C" w:rsidR="0081032A" w:rsidRDefault="0081032A" w:rsidP="00323E14">
            <w:pPr>
              <w:pStyle w:val="TableParagraph"/>
              <w:spacing w:before="60" w:after="60"/>
              <w:ind w:left="57"/>
              <w:rPr>
                <w:sz w:val="16"/>
                <w:szCs w:val="16"/>
              </w:rPr>
            </w:pPr>
            <w:r>
              <w:rPr>
                <w:sz w:val="16"/>
                <w:szCs w:val="16"/>
              </w:rPr>
              <w:t>5</w:t>
            </w:r>
          </w:p>
        </w:tc>
      </w:tr>
      <w:tr w:rsidR="0081032A" w14:paraId="57F64C89"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753F0D4B" w14:textId="77777777" w:rsidR="000C559D" w:rsidRDefault="0081032A" w:rsidP="00323E14">
            <w:pPr>
              <w:pStyle w:val="TableParagraph"/>
              <w:spacing w:before="60" w:after="60"/>
              <w:ind w:left="57"/>
              <w:rPr>
                <w:sz w:val="16"/>
                <w:szCs w:val="16"/>
              </w:rPr>
            </w:pPr>
            <w:r w:rsidRPr="00B25255">
              <w:rPr>
                <w:sz w:val="16"/>
                <w:szCs w:val="16"/>
              </w:rPr>
              <w:t>Infliximab</w:t>
            </w:r>
          </w:p>
          <w:p w14:paraId="23214811" w14:textId="018F107A" w:rsidR="0081032A" w:rsidRPr="00B25255"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4ED67477" w14:textId="39B32F31" w:rsidR="0081032A" w:rsidRPr="0093032B" w:rsidRDefault="0081032A" w:rsidP="00323E14">
            <w:pPr>
              <w:pStyle w:val="TableParagraph"/>
              <w:spacing w:before="60" w:after="60"/>
              <w:ind w:left="57"/>
              <w:rPr>
                <w:sz w:val="16"/>
                <w:szCs w:val="16"/>
              </w:rPr>
            </w:pPr>
            <w:r w:rsidRPr="0093032B">
              <w:rPr>
                <w:sz w:val="16"/>
                <w:szCs w:val="16"/>
              </w:rPr>
              <w:t xml:space="preserve">C8800 </w:t>
            </w:r>
            <w:r w:rsidRPr="00B0498A">
              <w:rPr>
                <w:sz w:val="16"/>
                <w:szCs w:val="16"/>
              </w:rPr>
              <w:t>C8886</w:t>
            </w:r>
            <w:r w:rsidRPr="0093032B">
              <w:rPr>
                <w:sz w:val="16"/>
                <w:szCs w:val="16"/>
              </w:rPr>
              <w:t xml:space="preserve"> C8983 </w:t>
            </w:r>
            <w:r w:rsidRPr="00B0498A">
              <w:rPr>
                <w:sz w:val="16"/>
                <w:szCs w:val="16"/>
              </w:rPr>
              <w:t>C9110 C9111 C9169</w:t>
            </w:r>
            <w:r w:rsidRPr="0093032B">
              <w:rPr>
                <w:sz w:val="16"/>
                <w:szCs w:val="16"/>
              </w:rPr>
              <w:t xml:space="preserve"> C9191 C9400 C9401 C9402</w:t>
            </w:r>
            <w:r w:rsidR="007B38B9">
              <w:rPr>
                <w:sz w:val="16"/>
                <w:szCs w:val="16"/>
              </w:rPr>
              <w:t xml:space="preserve"> </w:t>
            </w:r>
            <w:r w:rsidR="007B38B9" w:rsidRPr="007B38B9">
              <w:rPr>
                <w:sz w:val="16"/>
                <w:szCs w:val="16"/>
              </w:rPr>
              <w:t>C9487</w:t>
            </w:r>
            <w:r w:rsidRPr="0093032B">
              <w:rPr>
                <w:sz w:val="16"/>
                <w:szCs w:val="16"/>
              </w:rPr>
              <w:t xml:space="preserve"> C9558 C9559 C9587 C9877 </w:t>
            </w:r>
            <w:r w:rsidRPr="00B0498A">
              <w:rPr>
                <w:sz w:val="16"/>
                <w:szCs w:val="16"/>
              </w:rPr>
              <w:t>C9994</w:t>
            </w:r>
            <w:r w:rsidR="007B38B9" w:rsidRPr="00B0498A">
              <w:rPr>
                <w:sz w:val="16"/>
                <w:szCs w:val="16"/>
              </w:rPr>
              <w:t xml:space="preserve"> C11094 C11095 C11111 C11112 C11127 C11128 C11129 C11158 C11159</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143ECD3A" w14:textId="7C5C6B88" w:rsidR="0081032A" w:rsidRPr="0093032B" w:rsidRDefault="0081032A" w:rsidP="00323E14">
            <w:pPr>
              <w:pStyle w:val="TableParagraph"/>
              <w:spacing w:before="60" w:after="60"/>
              <w:ind w:left="57"/>
              <w:rPr>
                <w:sz w:val="16"/>
                <w:szCs w:val="16"/>
              </w:rPr>
            </w:pPr>
            <w:r w:rsidRPr="0093032B">
              <w:rPr>
                <w:sz w:val="16"/>
                <w:szCs w:val="16"/>
              </w:rPr>
              <w:t>1 dose of 5 mg per kg of patient weight</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853F54C" w14:textId="7AB44946" w:rsidR="0081032A" w:rsidRDefault="0081032A" w:rsidP="00323E14">
            <w:pPr>
              <w:pStyle w:val="TableParagraph"/>
              <w:spacing w:before="60" w:after="60"/>
              <w:ind w:left="57"/>
              <w:rPr>
                <w:sz w:val="16"/>
                <w:szCs w:val="16"/>
              </w:rPr>
            </w:pPr>
            <w:r>
              <w:rPr>
                <w:sz w:val="16"/>
                <w:szCs w:val="16"/>
              </w:rPr>
              <w:t>3</w:t>
            </w:r>
          </w:p>
        </w:tc>
      </w:tr>
      <w:tr w:rsidR="0081032A" w14:paraId="3A50AE19"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72735BE1" w14:textId="526F36A2"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4E98AE83" w14:textId="4E5570B0" w:rsidR="0081032A" w:rsidRPr="0093032B" w:rsidRDefault="0081032A" w:rsidP="00323E14">
            <w:pPr>
              <w:pStyle w:val="TableParagraph"/>
              <w:spacing w:before="60" w:after="60"/>
              <w:ind w:left="57"/>
              <w:rPr>
                <w:sz w:val="16"/>
                <w:szCs w:val="16"/>
              </w:rPr>
            </w:pPr>
            <w:r w:rsidRPr="0093032B">
              <w:rPr>
                <w:sz w:val="16"/>
                <w:szCs w:val="16"/>
              </w:rPr>
              <w:t>C8646 C12024 C12039 C12061 C12361</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526BC775" w14:textId="4E3E6358" w:rsidR="0081032A" w:rsidRPr="0093032B" w:rsidRDefault="0081032A" w:rsidP="00323E14">
            <w:pPr>
              <w:pStyle w:val="TableParagraph"/>
              <w:spacing w:before="60" w:after="60"/>
              <w:ind w:left="57"/>
              <w:rPr>
                <w:sz w:val="16"/>
                <w:szCs w:val="16"/>
              </w:rPr>
            </w:pPr>
            <w:r w:rsidRPr="0093032B">
              <w:rPr>
                <w:sz w:val="16"/>
                <w:szCs w:val="16"/>
              </w:rPr>
              <w:t>1 dose of 3 mg per kg of patient weight</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0BCFB49D" w14:textId="716BF870" w:rsidR="0081032A" w:rsidRDefault="0081032A" w:rsidP="00323E14">
            <w:pPr>
              <w:pStyle w:val="TableParagraph"/>
              <w:spacing w:before="60" w:after="60"/>
              <w:ind w:left="57"/>
              <w:rPr>
                <w:sz w:val="16"/>
                <w:szCs w:val="16"/>
              </w:rPr>
            </w:pPr>
            <w:r>
              <w:rPr>
                <w:sz w:val="16"/>
                <w:szCs w:val="16"/>
              </w:rPr>
              <w:t>3</w:t>
            </w:r>
          </w:p>
        </w:tc>
      </w:tr>
      <w:tr w:rsidR="0081032A" w14:paraId="0BB17CE6"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618744E5"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1D6AF30A" w14:textId="64CE9845" w:rsidR="0081032A" w:rsidRPr="0093032B" w:rsidRDefault="0081032A" w:rsidP="00323E14">
            <w:pPr>
              <w:pStyle w:val="TableParagraph"/>
              <w:spacing w:before="60" w:after="60"/>
              <w:ind w:left="57"/>
              <w:rPr>
                <w:sz w:val="16"/>
                <w:szCs w:val="16"/>
              </w:rPr>
            </w:pPr>
            <w:r w:rsidRPr="00B0498A">
              <w:rPr>
                <w:sz w:val="16"/>
                <w:szCs w:val="16"/>
              </w:rPr>
              <w:t>C8745</w:t>
            </w:r>
            <w:r w:rsidRPr="0093032B">
              <w:rPr>
                <w:sz w:val="16"/>
                <w:szCs w:val="16"/>
              </w:rPr>
              <w:t xml:space="preserve"> C8844 C8940 C9188 C9472 C9481 C9584 C9602 C9621 C9668 C12004 C12058 C12067 C12075 C12362</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2AFA850D" w14:textId="01C6770A" w:rsidR="0081032A" w:rsidRPr="0093032B" w:rsidRDefault="0081032A" w:rsidP="00323E14">
            <w:pPr>
              <w:pStyle w:val="TableParagraph"/>
              <w:spacing w:before="60" w:after="60"/>
              <w:ind w:left="57"/>
              <w:rPr>
                <w:sz w:val="16"/>
                <w:szCs w:val="16"/>
              </w:rPr>
            </w:pPr>
            <w:r w:rsidRPr="0093032B">
              <w:rPr>
                <w:sz w:val="16"/>
                <w:szCs w:val="16"/>
              </w:rPr>
              <w:t>1 dose of 3 mg per kg of patient weight</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67CF02F6" w14:textId="5626E430" w:rsidR="0081032A" w:rsidRDefault="0081032A" w:rsidP="00323E14">
            <w:pPr>
              <w:pStyle w:val="TableParagraph"/>
              <w:spacing w:before="60" w:after="60"/>
              <w:ind w:left="57"/>
              <w:rPr>
                <w:sz w:val="16"/>
                <w:szCs w:val="16"/>
              </w:rPr>
            </w:pPr>
            <w:r>
              <w:rPr>
                <w:sz w:val="16"/>
                <w:szCs w:val="16"/>
              </w:rPr>
              <w:t>2</w:t>
            </w:r>
          </w:p>
        </w:tc>
      </w:tr>
      <w:tr w:rsidR="0081032A" w14:paraId="31928517"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051B748E"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09531E64" w14:textId="7B51B08E" w:rsidR="0081032A" w:rsidRPr="0093032B" w:rsidRDefault="0081032A" w:rsidP="00323E14">
            <w:pPr>
              <w:pStyle w:val="TableParagraph"/>
              <w:spacing w:before="60" w:after="60"/>
              <w:ind w:left="57"/>
              <w:rPr>
                <w:sz w:val="16"/>
                <w:szCs w:val="16"/>
              </w:rPr>
            </w:pPr>
            <w:r w:rsidRPr="00B0498A">
              <w:rPr>
                <w:sz w:val="16"/>
                <w:szCs w:val="16"/>
              </w:rPr>
              <w:t>C7777</w:t>
            </w:r>
            <w:r w:rsidRPr="0093032B">
              <w:rPr>
                <w:sz w:val="16"/>
                <w:szCs w:val="16"/>
              </w:rPr>
              <w:t xml:space="preserve"> </w:t>
            </w:r>
            <w:r w:rsidRPr="00B0498A">
              <w:rPr>
                <w:sz w:val="16"/>
                <w:szCs w:val="16"/>
              </w:rPr>
              <w:t>C8296</w:t>
            </w:r>
            <w:r w:rsidRPr="0093032B">
              <w:rPr>
                <w:sz w:val="16"/>
                <w:szCs w:val="16"/>
              </w:rPr>
              <w:t xml:space="preserve"> C8881 C8883 C8941 C8962 C9065 </w:t>
            </w:r>
            <w:r w:rsidRPr="00B0498A">
              <w:rPr>
                <w:sz w:val="16"/>
                <w:szCs w:val="16"/>
              </w:rPr>
              <w:t>C9067 C9068</w:t>
            </w:r>
            <w:r w:rsidRPr="0093032B">
              <w:rPr>
                <w:sz w:val="16"/>
                <w:szCs w:val="16"/>
              </w:rPr>
              <w:t xml:space="preserve"> </w:t>
            </w:r>
            <w:r w:rsidRPr="00B0498A">
              <w:rPr>
                <w:sz w:val="16"/>
                <w:szCs w:val="16"/>
              </w:rPr>
              <w:t>C9669 C9677</w:t>
            </w:r>
            <w:r w:rsidRPr="0093032B">
              <w:rPr>
                <w:sz w:val="16"/>
                <w:szCs w:val="16"/>
              </w:rPr>
              <w:t xml:space="preserve"> C9719 C9721 C9732 C9751 C9752 C9754 C9775 C9779 C9783 C9787 C9799 C9803 C9900 C12003 C12007 C12025 C12042 C12043 C12049 C12051 C12059 C12063 C12069 C12074 C12076 C12313</w:t>
            </w:r>
            <w:r w:rsidR="00DD133B">
              <w:rPr>
                <w:sz w:val="16"/>
                <w:szCs w:val="16"/>
              </w:rPr>
              <w:t xml:space="preserve"> </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54C19BA6" w14:textId="19E4F300" w:rsidR="0081032A" w:rsidRPr="0093032B" w:rsidRDefault="0081032A" w:rsidP="00323E14">
            <w:pPr>
              <w:pStyle w:val="TableParagraph"/>
              <w:spacing w:before="60" w:after="60"/>
              <w:ind w:left="57"/>
              <w:rPr>
                <w:sz w:val="16"/>
                <w:szCs w:val="16"/>
              </w:rPr>
            </w:pPr>
            <w:r w:rsidRPr="0093032B">
              <w:rPr>
                <w:sz w:val="16"/>
                <w:szCs w:val="16"/>
              </w:rPr>
              <w:t>1 dose of 5 mg per kg of patient weight</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227D076C" w14:textId="2D0CD6E3" w:rsidR="0081032A" w:rsidRDefault="0081032A" w:rsidP="00323E14">
            <w:pPr>
              <w:pStyle w:val="TableParagraph"/>
              <w:spacing w:before="60" w:after="60"/>
              <w:ind w:left="57"/>
              <w:rPr>
                <w:sz w:val="16"/>
                <w:szCs w:val="16"/>
              </w:rPr>
            </w:pPr>
            <w:r>
              <w:rPr>
                <w:sz w:val="16"/>
                <w:szCs w:val="16"/>
              </w:rPr>
              <w:t>2</w:t>
            </w:r>
          </w:p>
        </w:tc>
      </w:tr>
      <w:tr w:rsidR="00B0498A" w14:paraId="7BC6B6DB"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16F3CAB5" w14:textId="77777777" w:rsidR="00B0498A" w:rsidRPr="0093032B" w:rsidRDefault="00B0498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1B432AF" w14:textId="48FFB19E" w:rsidR="00B0498A" w:rsidRPr="0093032B" w:rsidRDefault="00B0498A" w:rsidP="00323E14">
            <w:pPr>
              <w:pStyle w:val="TableParagraph"/>
              <w:spacing w:before="60" w:after="60"/>
              <w:ind w:left="57"/>
              <w:rPr>
                <w:sz w:val="16"/>
                <w:szCs w:val="16"/>
              </w:rPr>
            </w:pPr>
            <w:r w:rsidRPr="0093032B">
              <w:rPr>
                <w:sz w:val="16"/>
                <w:szCs w:val="16"/>
              </w:rPr>
              <w:t>C4524</w:t>
            </w:r>
            <w:r>
              <w:rPr>
                <w:sz w:val="16"/>
                <w:szCs w:val="16"/>
              </w:rPr>
              <w:t xml:space="preserve"> </w:t>
            </w:r>
            <w:r w:rsidRPr="00B0498A">
              <w:rPr>
                <w:sz w:val="16"/>
                <w:szCs w:val="16"/>
              </w:rPr>
              <w:t>C9632</w:t>
            </w:r>
            <w:r w:rsidRPr="0093032B">
              <w:rPr>
                <w:sz w:val="16"/>
                <w:szCs w:val="16"/>
              </w:rPr>
              <w:t xml:space="preserve"> </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19092E81" w14:textId="032678D1" w:rsidR="00B0498A" w:rsidRPr="0093032B" w:rsidRDefault="00B0498A" w:rsidP="00323E14">
            <w:pPr>
              <w:pStyle w:val="TableParagraph"/>
              <w:spacing w:before="60" w:after="60"/>
              <w:ind w:left="57"/>
              <w:rPr>
                <w:sz w:val="16"/>
                <w:szCs w:val="16"/>
              </w:rPr>
            </w:pPr>
            <w:r>
              <w:rPr>
                <w:sz w:val="16"/>
                <w:szCs w:val="16"/>
              </w:rPr>
              <w:t>5 vials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1049D6EB" w14:textId="75F593CF" w:rsidR="00B0498A" w:rsidRDefault="00B0498A" w:rsidP="00323E14">
            <w:pPr>
              <w:pStyle w:val="TableParagraph"/>
              <w:spacing w:before="60" w:after="60"/>
              <w:ind w:left="57"/>
              <w:rPr>
                <w:sz w:val="16"/>
                <w:szCs w:val="16"/>
              </w:rPr>
            </w:pPr>
            <w:r>
              <w:rPr>
                <w:sz w:val="16"/>
                <w:szCs w:val="16"/>
              </w:rPr>
              <w:t>1</w:t>
            </w:r>
          </w:p>
        </w:tc>
      </w:tr>
      <w:tr w:rsidR="0081032A" w14:paraId="642CE6A7"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088801BB" w14:textId="0275C273" w:rsidR="0081032A" w:rsidRPr="00B0498A" w:rsidRDefault="0081032A" w:rsidP="00323E14">
            <w:pPr>
              <w:pStyle w:val="TableParagraph"/>
              <w:spacing w:before="60" w:after="60"/>
              <w:ind w:left="57"/>
              <w:rPr>
                <w:sz w:val="16"/>
                <w:szCs w:val="16"/>
              </w:rPr>
            </w:pPr>
            <w:r w:rsidRPr="00B0498A">
              <w:rPr>
                <w:sz w:val="16"/>
                <w:szCs w:val="16"/>
              </w:rPr>
              <w:t>Ivacaftor</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64B70BB1" w14:textId="18C14E7E" w:rsidR="0081032A" w:rsidRPr="0093032B" w:rsidRDefault="0081032A" w:rsidP="00323E14">
            <w:pPr>
              <w:pStyle w:val="TableParagraph"/>
              <w:spacing w:before="60" w:after="60"/>
              <w:ind w:left="57"/>
              <w:rPr>
                <w:sz w:val="16"/>
                <w:szCs w:val="16"/>
              </w:rPr>
            </w:pPr>
            <w:r w:rsidRPr="0093032B">
              <w:rPr>
                <w:sz w:val="16"/>
                <w:szCs w:val="16"/>
              </w:rPr>
              <w:t>C9889 C9890</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5D487E4F" w14:textId="046471DC" w:rsidR="0081032A" w:rsidRPr="0093032B" w:rsidRDefault="0081032A" w:rsidP="00323E14">
            <w:pPr>
              <w:pStyle w:val="TableParagraph"/>
              <w:spacing w:before="60" w:after="60"/>
              <w:ind w:left="57"/>
              <w:rPr>
                <w:sz w:val="16"/>
                <w:szCs w:val="16"/>
              </w:rPr>
            </w:pPr>
            <w:r w:rsidRPr="0093032B">
              <w:rPr>
                <w:sz w:val="16"/>
                <w:szCs w:val="16"/>
              </w:rPr>
              <w:t>1 pack</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12283F3" w14:textId="053EC699" w:rsidR="0081032A" w:rsidRDefault="0081032A" w:rsidP="00323E14">
            <w:pPr>
              <w:pStyle w:val="TableParagraph"/>
              <w:spacing w:before="60" w:after="60"/>
              <w:ind w:left="57"/>
              <w:rPr>
                <w:sz w:val="16"/>
                <w:szCs w:val="16"/>
              </w:rPr>
            </w:pPr>
            <w:r w:rsidRPr="0093032B">
              <w:rPr>
                <w:sz w:val="16"/>
                <w:szCs w:val="16"/>
              </w:rPr>
              <w:t>Sufficient for 24 weeks of treatment</w:t>
            </w:r>
          </w:p>
        </w:tc>
      </w:tr>
      <w:tr w:rsidR="0081032A" w14:paraId="0C2124C7"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1ECDF266" w14:textId="1A729920" w:rsidR="0081032A" w:rsidRPr="00B0498A" w:rsidRDefault="0081032A" w:rsidP="00323E14">
            <w:pPr>
              <w:pStyle w:val="TableParagraph"/>
              <w:spacing w:before="60" w:after="60"/>
              <w:ind w:left="57"/>
              <w:rPr>
                <w:sz w:val="16"/>
                <w:szCs w:val="16"/>
              </w:rPr>
            </w:pPr>
            <w:r w:rsidRPr="00B0498A">
              <w:rPr>
                <w:sz w:val="16"/>
                <w:szCs w:val="16"/>
              </w:rPr>
              <w:t>Lenalidomide</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5DD8E9AD" w14:textId="3EAFEA02" w:rsidR="0081032A" w:rsidRPr="0093032B" w:rsidRDefault="0081032A" w:rsidP="00323E14">
            <w:pPr>
              <w:pStyle w:val="TableParagraph"/>
              <w:spacing w:before="60" w:after="60"/>
              <w:ind w:left="57"/>
              <w:rPr>
                <w:sz w:val="16"/>
                <w:szCs w:val="16"/>
              </w:rPr>
            </w:pPr>
            <w:r w:rsidRPr="0093032B">
              <w:rPr>
                <w:sz w:val="16"/>
                <w:szCs w:val="16"/>
              </w:rPr>
              <w:t>C10452 C10453</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65897BA5" w14:textId="28C7D2DA" w:rsidR="0081032A" w:rsidRPr="0093032B" w:rsidRDefault="0081032A" w:rsidP="00323E14">
            <w:pPr>
              <w:pStyle w:val="TableParagraph"/>
              <w:spacing w:before="60" w:after="60"/>
              <w:ind w:left="57"/>
              <w:rPr>
                <w:sz w:val="16"/>
                <w:szCs w:val="16"/>
              </w:rPr>
            </w:pPr>
            <w:r w:rsidRPr="0093032B">
              <w:rPr>
                <w:sz w:val="16"/>
                <w:szCs w:val="16"/>
              </w:rPr>
              <w:t xml:space="preserve">14 </w:t>
            </w:r>
            <w:r>
              <w:rPr>
                <w:sz w:val="16"/>
                <w:szCs w:val="16"/>
              </w:rPr>
              <w:t>t</w:t>
            </w:r>
            <w:r w:rsidRPr="0093032B">
              <w:rPr>
                <w:sz w:val="16"/>
                <w:szCs w:val="16"/>
              </w:rPr>
              <w:t>ablets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66595510" w14:textId="6BEC483A" w:rsidR="0081032A" w:rsidRPr="0093032B" w:rsidRDefault="0081032A" w:rsidP="00323E14">
            <w:pPr>
              <w:pStyle w:val="TableParagraph"/>
              <w:spacing w:before="60" w:after="60"/>
              <w:ind w:left="57"/>
              <w:rPr>
                <w:sz w:val="16"/>
                <w:szCs w:val="16"/>
              </w:rPr>
            </w:pPr>
            <w:r>
              <w:rPr>
                <w:sz w:val="16"/>
                <w:szCs w:val="16"/>
              </w:rPr>
              <w:t>3</w:t>
            </w:r>
          </w:p>
        </w:tc>
      </w:tr>
      <w:tr w:rsidR="0081032A" w14:paraId="0D545C5F"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127C3378" w14:textId="77777777" w:rsidR="0081032A" w:rsidRPr="00B0498A"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41CF310D" w14:textId="70C03A16" w:rsidR="0081032A" w:rsidRPr="0093032B" w:rsidRDefault="00B6620B" w:rsidP="00323E14">
            <w:pPr>
              <w:pStyle w:val="TableParagraph"/>
              <w:spacing w:before="60" w:after="60"/>
              <w:ind w:left="57"/>
              <w:rPr>
                <w:sz w:val="16"/>
                <w:szCs w:val="16"/>
              </w:rPr>
            </w:pPr>
            <w:r>
              <w:rPr>
                <w:sz w:val="16"/>
                <w:szCs w:val="16"/>
              </w:rPr>
              <w:t xml:space="preserve">C4282 </w:t>
            </w:r>
            <w:r w:rsidR="0081032A" w:rsidRPr="0093032B">
              <w:rPr>
                <w:sz w:val="16"/>
                <w:szCs w:val="16"/>
              </w:rPr>
              <w:t>C4287 C10428</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44998AE0" w14:textId="7562FC84" w:rsidR="0081032A" w:rsidRPr="0093032B" w:rsidRDefault="0081032A" w:rsidP="00323E14">
            <w:pPr>
              <w:pStyle w:val="TableParagraph"/>
              <w:spacing w:before="60" w:after="60"/>
              <w:ind w:left="57"/>
              <w:rPr>
                <w:sz w:val="16"/>
                <w:szCs w:val="16"/>
              </w:rPr>
            </w:pPr>
            <w:r w:rsidRPr="0093032B">
              <w:rPr>
                <w:sz w:val="16"/>
                <w:szCs w:val="16"/>
              </w:rPr>
              <w:t xml:space="preserve">21 </w:t>
            </w:r>
            <w:r>
              <w:rPr>
                <w:sz w:val="16"/>
                <w:szCs w:val="16"/>
              </w:rPr>
              <w:t>t</w:t>
            </w:r>
            <w:r w:rsidRPr="0093032B">
              <w:rPr>
                <w:sz w:val="16"/>
                <w:szCs w:val="16"/>
              </w:rPr>
              <w:t>ablets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51719455" w14:textId="629BD034" w:rsidR="0081032A" w:rsidRPr="0093032B" w:rsidRDefault="0081032A" w:rsidP="00323E14">
            <w:pPr>
              <w:pStyle w:val="TableParagraph"/>
              <w:spacing w:before="60" w:after="60"/>
              <w:ind w:left="57"/>
              <w:rPr>
                <w:sz w:val="16"/>
                <w:szCs w:val="16"/>
              </w:rPr>
            </w:pPr>
            <w:r>
              <w:rPr>
                <w:sz w:val="16"/>
                <w:szCs w:val="16"/>
              </w:rPr>
              <w:t>3</w:t>
            </w:r>
          </w:p>
        </w:tc>
      </w:tr>
      <w:tr w:rsidR="0081032A" w14:paraId="41588356"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2F333B2F" w14:textId="77777777" w:rsidR="0081032A" w:rsidRPr="00B0498A"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5B7237E4" w14:textId="2D6849CE" w:rsidR="0081032A" w:rsidRPr="0093032B" w:rsidRDefault="0081032A" w:rsidP="00323E14">
            <w:pPr>
              <w:pStyle w:val="TableParagraph"/>
              <w:spacing w:before="60" w:after="60"/>
              <w:ind w:left="57"/>
              <w:rPr>
                <w:sz w:val="16"/>
                <w:szCs w:val="16"/>
              </w:rPr>
            </w:pPr>
            <w:r w:rsidRPr="0093032B">
              <w:rPr>
                <w:sz w:val="16"/>
                <w:szCs w:val="16"/>
              </w:rPr>
              <w:t>C10429</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47D6FA0C" w14:textId="1552C102" w:rsidR="0081032A" w:rsidRPr="0093032B" w:rsidRDefault="0081032A" w:rsidP="00323E14">
            <w:pPr>
              <w:pStyle w:val="TableParagraph"/>
              <w:spacing w:before="60" w:after="60"/>
              <w:ind w:left="57"/>
              <w:rPr>
                <w:sz w:val="16"/>
                <w:szCs w:val="16"/>
              </w:rPr>
            </w:pPr>
            <w:r w:rsidRPr="0093032B">
              <w:rPr>
                <w:sz w:val="16"/>
                <w:szCs w:val="16"/>
              </w:rPr>
              <w:t xml:space="preserve">21 </w:t>
            </w:r>
            <w:r>
              <w:rPr>
                <w:sz w:val="16"/>
                <w:szCs w:val="16"/>
              </w:rPr>
              <w:t>t</w:t>
            </w:r>
            <w:r w:rsidRPr="0093032B">
              <w:rPr>
                <w:sz w:val="16"/>
                <w:szCs w:val="16"/>
              </w:rPr>
              <w:t>ablets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1D437E7F" w14:textId="0E8F53E7" w:rsidR="0081032A" w:rsidRPr="0093032B" w:rsidRDefault="0081032A" w:rsidP="00323E14">
            <w:pPr>
              <w:pStyle w:val="TableParagraph"/>
              <w:spacing w:before="60" w:after="60"/>
              <w:ind w:left="57"/>
              <w:rPr>
                <w:sz w:val="16"/>
                <w:szCs w:val="16"/>
              </w:rPr>
            </w:pPr>
            <w:r>
              <w:rPr>
                <w:sz w:val="16"/>
                <w:szCs w:val="16"/>
              </w:rPr>
              <w:t>1</w:t>
            </w:r>
          </w:p>
        </w:tc>
      </w:tr>
      <w:tr w:rsidR="0081032A" w14:paraId="188C1525"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52614233" w14:textId="77777777" w:rsidR="0081032A" w:rsidRPr="00B0498A"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78358421" w14:textId="4949004A" w:rsidR="0081032A" w:rsidRPr="0093032B" w:rsidRDefault="0081032A" w:rsidP="00323E14">
            <w:pPr>
              <w:pStyle w:val="TableParagraph"/>
              <w:spacing w:before="60" w:after="60"/>
              <w:ind w:left="57"/>
              <w:rPr>
                <w:sz w:val="16"/>
                <w:szCs w:val="16"/>
              </w:rPr>
            </w:pPr>
            <w:r w:rsidRPr="0093032B">
              <w:rPr>
                <w:sz w:val="16"/>
                <w:szCs w:val="16"/>
              </w:rPr>
              <w:t>C10349 C10350 C10373 C10427</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381ACB84" w14:textId="35DBFC2E" w:rsidR="0081032A" w:rsidRPr="0093032B" w:rsidRDefault="0081032A" w:rsidP="00323E14">
            <w:pPr>
              <w:pStyle w:val="TableParagraph"/>
              <w:spacing w:before="60" w:after="60"/>
              <w:ind w:left="57"/>
              <w:rPr>
                <w:sz w:val="16"/>
                <w:szCs w:val="16"/>
              </w:rPr>
            </w:pPr>
            <w:r w:rsidRPr="0093032B">
              <w:rPr>
                <w:sz w:val="16"/>
                <w:szCs w:val="16"/>
              </w:rPr>
              <w:t xml:space="preserve">21 </w:t>
            </w:r>
            <w:r>
              <w:rPr>
                <w:sz w:val="16"/>
                <w:szCs w:val="16"/>
              </w:rPr>
              <w:t>t</w:t>
            </w:r>
            <w:r w:rsidRPr="0093032B">
              <w:rPr>
                <w:sz w:val="16"/>
                <w:szCs w:val="16"/>
              </w:rPr>
              <w:t>ablets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76FE6596" w14:textId="2B9285CF" w:rsidR="0081032A" w:rsidRPr="0093032B" w:rsidRDefault="0081032A" w:rsidP="00323E14">
            <w:pPr>
              <w:pStyle w:val="TableParagraph"/>
              <w:spacing w:before="60" w:after="60"/>
              <w:ind w:left="57"/>
              <w:rPr>
                <w:sz w:val="16"/>
                <w:szCs w:val="16"/>
              </w:rPr>
            </w:pPr>
            <w:r>
              <w:rPr>
                <w:sz w:val="16"/>
                <w:szCs w:val="16"/>
              </w:rPr>
              <w:t>5</w:t>
            </w:r>
          </w:p>
        </w:tc>
      </w:tr>
      <w:tr w:rsidR="0081032A" w14:paraId="26D40172"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59383BB2" w14:textId="77777777" w:rsidR="0081032A" w:rsidRPr="00B0498A"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5D56FC3F" w14:textId="659D66BB" w:rsidR="0081032A" w:rsidRPr="0093032B" w:rsidRDefault="0081032A" w:rsidP="00323E14">
            <w:pPr>
              <w:pStyle w:val="TableParagraph"/>
              <w:spacing w:before="60" w:after="60"/>
              <w:ind w:left="57"/>
              <w:rPr>
                <w:sz w:val="16"/>
                <w:szCs w:val="16"/>
              </w:rPr>
            </w:pPr>
            <w:r w:rsidRPr="0093032B">
              <w:rPr>
                <w:sz w:val="16"/>
                <w:szCs w:val="16"/>
              </w:rPr>
              <w:t>C10334 C10335</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6D17DBE5" w14:textId="140DAE81" w:rsidR="0081032A" w:rsidRPr="0093032B" w:rsidRDefault="0081032A" w:rsidP="00323E14">
            <w:pPr>
              <w:pStyle w:val="TableParagraph"/>
              <w:spacing w:before="60" w:after="60"/>
              <w:ind w:left="57"/>
              <w:rPr>
                <w:sz w:val="16"/>
                <w:szCs w:val="16"/>
              </w:rPr>
            </w:pPr>
            <w:r w:rsidRPr="0093032B">
              <w:rPr>
                <w:sz w:val="16"/>
                <w:szCs w:val="16"/>
              </w:rPr>
              <w:t xml:space="preserve">28 </w:t>
            </w:r>
            <w:r>
              <w:rPr>
                <w:sz w:val="16"/>
                <w:szCs w:val="16"/>
              </w:rPr>
              <w:t>t</w:t>
            </w:r>
            <w:r w:rsidRPr="0093032B">
              <w:rPr>
                <w:sz w:val="16"/>
                <w:szCs w:val="16"/>
              </w:rPr>
              <w:t>ablets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75BC652" w14:textId="2F241537" w:rsidR="0081032A" w:rsidRPr="0093032B" w:rsidRDefault="0081032A" w:rsidP="00323E14">
            <w:pPr>
              <w:pStyle w:val="TableParagraph"/>
              <w:spacing w:before="60" w:after="60"/>
              <w:ind w:left="57"/>
              <w:rPr>
                <w:sz w:val="16"/>
                <w:szCs w:val="16"/>
              </w:rPr>
            </w:pPr>
            <w:r>
              <w:rPr>
                <w:sz w:val="16"/>
                <w:szCs w:val="16"/>
              </w:rPr>
              <w:t>2</w:t>
            </w:r>
          </w:p>
        </w:tc>
      </w:tr>
      <w:tr w:rsidR="0081032A" w14:paraId="62817EAD"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06EE35D6" w14:textId="0C01EB1B" w:rsidR="0081032A" w:rsidRPr="00B0498A" w:rsidRDefault="0081032A" w:rsidP="00323E14">
            <w:pPr>
              <w:pStyle w:val="TableParagraph"/>
              <w:spacing w:before="60" w:after="60"/>
              <w:ind w:left="57"/>
              <w:rPr>
                <w:sz w:val="16"/>
                <w:szCs w:val="16"/>
              </w:rPr>
            </w:pPr>
            <w:r w:rsidRPr="00B0498A">
              <w:rPr>
                <w:sz w:val="16"/>
                <w:szCs w:val="16"/>
              </w:rPr>
              <w:t>Lumacaftor with Ivacaftor</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7B9401CB" w14:textId="518408B1" w:rsidR="0081032A" w:rsidRPr="0093032B" w:rsidRDefault="00B6620B" w:rsidP="00323E14">
            <w:pPr>
              <w:pStyle w:val="TableParagraph"/>
              <w:spacing w:before="60" w:after="60"/>
              <w:ind w:left="57"/>
              <w:rPr>
                <w:sz w:val="16"/>
                <w:szCs w:val="16"/>
              </w:rPr>
            </w:pPr>
            <w:r w:rsidRPr="0093032B">
              <w:rPr>
                <w:sz w:val="16"/>
                <w:szCs w:val="16"/>
              </w:rPr>
              <w:t>C9857</w:t>
            </w:r>
            <w:r>
              <w:rPr>
                <w:sz w:val="16"/>
                <w:szCs w:val="16"/>
              </w:rPr>
              <w:t xml:space="preserve"> </w:t>
            </w:r>
            <w:r w:rsidRPr="0093032B">
              <w:rPr>
                <w:sz w:val="16"/>
                <w:szCs w:val="16"/>
              </w:rPr>
              <w:t>C9891</w:t>
            </w:r>
            <w:r>
              <w:rPr>
                <w:sz w:val="16"/>
                <w:szCs w:val="16"/>
              </w:rPr>
              <w:t xml:space="preserve"> </w:t>
            </w:r>
            <w:r w:rsidRPr="0093032B">
              <w:rPr>
                <w:sz w:val="16"/>
                <w:szCs w:val="16"/>
              </w:rPr>
              <w:t>C9920 C9943</w:t>
            </w:r>
            <w:r>
              <w:rPr>
                <w:sz w:val="16"/>
                <w:szCs w:val="16"/>
              </w:rPr>
              <w:t xml:space="preserve"> </w:t>
            </w:r>
            <w:r w:rsidR="0081032A" w:rsidRPr="0093032B">
              <w:rPr>
                <w:sz w:val="16"/>
                <w:szCs w:val="16"/>
              </w:rPr>
              <w:t xml:space="preserve">C10005 C10007 </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7815CBA5" w14:textId="3FAE1F8C" w:rsidR="0081032A" w:rsidRPr="0093032B" w:rsidRDefault="0081032A" w:rsidP="00323E14">
            <w:pPr>
              <w:pStyle w:val="TableParagraph"/>
              <w:spacing w:before="60" w:after="60"/>
              <w:ind w:left="57"/>
              <w:rPr>
                <w:sz w:val="16"/>
                <w:szCs w:val="16"/>
              </w:rPr>
            </w:pPr>
            <w:r w:rsidRPr="0093032B">
              <w:rPr>
                <w:sz w:val="16"/>
                <w:szCs w:val="16"/>
              </w:rPr>
              <w:t>1 pack</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77325F5E" w14:textId="4AE210BC" w:rsidR="0081032A" w:rsidRDefault="0081032A" w:rsidP="00323E14">
            <w:pPr>
              <w:pStyle w:val="TableParagraph"/>
              <w:spacing w:before="60" w:after="60"/>
              <w:ind w:left="57"/>
              <w:rPr>
                <w:sz w:val="16"/>
                <w:szCs w:val="16"/>
              </w:rPr>
            </w:pPr>
            <w:r w:rsidRPr="0093032B">
              <w:rPr>
                <w:sz w:val="16"/>
                <w:szCs w:val="16"/>
              </w:rPr>
              <w:t>5</w:t>
            </w:r>
          </w:p>
        </w:tc>
      </w:tr>
      <w:tr w:rsidR="0081032A" w14:paraId="1986322D"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298CD201" w14:textId="6B1BB2EE" w:rsidR="0081032A" w:rsidRPr="0093032B" w:rsidRDefault="0081032A" w:rsidP="00323E14">
            <w:pPr>
              <w:pStyle w:val="TableParagraph"/>
              <w:spacing w:before="60" w:after="60"/>
              <w:ind w:left="57"/>
              <w:rPr>
                <w:sz w:val="16"/>
                <w:szCs w:val="16"/>
              </w:rPr>
            </w:pPr>
            <w:proofErr w:type="spellStart"/>
            <w:r w:rsidRPr="00B6620B">
              <w:rPr>
                <w:sz w:val="16"/>
                <w:szCs w:val="16"/>
              </w:rPr>
              <w:lastRenderedPageBreak/>
              <w:t>Macitentan</w:t>
            </w:r>
            <w:proofErr w:type="spellEnd"/>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1A612DF5" w14:textId="514E4704" w:rsidR="0081032A" w:rsidRPr="0093032B" w:rsidRDefault="0081032A" w:rsidP="00323E14">
            <w:pPr>
              <w:pStyle w:val="TableParagraph"/>
              <w:spacing w:before="60" w:after="60"/>
              <w:ind w:left="57"/>
              <w:rPr>
                <w:sz w:val="16"/>
                <w:szCs w:val="16"/>
              </w:rPr>
            </w:pPr>
            <w:r w:rsidRPr="0093032B">
              <w:rPr>
                <w:sz w:val="16"/>
                <w:szCs w:val="16"/>
              </w:rPr>
              <w:t xml:space="preserve">C11229 C11312 C11313 </w:t>
            </w:r>
            <w:r w:rsidRPr="00B0498A">
              <w:rPr>
                <w:sz w:val="16"/>
                <w:szCs w:val="16"/>
              </w:rPr>
              <w:t>C11314 C12402 C12403 C12420 C12463</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1D2CCF52" w14:textId="378AA1CD" w:rsidR="0081032A" w:rsidRPr="0093032B" w:rsidRDefault="00B0498A" w:rsidP="00323E14">
            <w:pPr>
              <w:pStyle w:val="TableParagraph"/>
              <w:spacing w:before="60" w:after="60"/>
              <w:ind w:left="57"/>
              <w:rPr>
                <w:sz w:val="16"/>
                <w:szCs w:val="16"/>
              </w:rPr>
            </w:pPr>
            <w:r>
              <w:rPr>
                <w:sz w:val="16"/>
                <w:szCs w:val="16"/>
              </w:rPr>
              <w:t>Sufficient for treatment for 1 month</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5B1A42EC" w14:textId="19406B71" w:rsidR="0081032A" w:rsidRDefault="0081032A" w:rsidP="00323E14">
            <w:pPr>
              <w:pStyle w:val="TableParagraph"/>
              <w:spacing w:before="60" w:after="60"/>
              <w:ind w:left="57"/>
              <w:rPr>
                <w:sz w:val="16"/>
                <w:szCs w:val="16"/>
              </w:rPr>
            </w:pPr>
            <w:r w:rsidRPr="0093032B">
              <w:rPr>
                <w:sz w:val="16"/>
                <w:szCs w:val="16"/>
              </w:rPr>
              <w:t>5</w:t>
            </w:r>
          </w:p>
        </w:tc>
      </w:tr>
      <w:tr w:rsidR="0081032A" w14:paraId="02219568"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531BE558" w14:textId="0A958A95" w:rsidR="0081032A" w:rsidRPr="0093032B" w:rsidRDefault="0081032A" w:rsidP="00323E14">
            <w:pPr>
              <w:pStyle w:val="TableParagraph"/>
              <w:spacing w:before="60" w:after="60"/>
              <w:ind w:left="57"/>
              <w:rPr>
                <w:sz w:val="16"/>
                <w:szCs w:val="16"/>
              </w:rPr>
            </w:pPr>
            <w:r w:rsidRPr="0093032B">
              <w:rPr>
                <w:sz w:val="16"/>
                <w:szCs w:val="16"/>
              </w:rPr>
              <w:t>Mepolizumab</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703A50FC" w14:textId="0E9C9F92" w:rsidR="0081032A" w:rsidRPr="0093032B" w:rsidRDefault="0081032A" w:rsidP="00323E14">
            <w:pPr>
              <w:pStyle w:val="TableParagraph"/>
              <w:spacing w:before="60" w:after="60"/>
              <w:ind w:left="57"/>
              <w:rPr>
                <w:sz w:val="16"/>
                <w:szCs w:val="16"/>
              </w:rPr>
            </w:pPr>
            <w:r w:rsidRPr="0093032B">
              <w:rPr>
                <w:sz w:val="16"/>
                <w:szCs w:val="16"/>
              </w:rPr>
              <w:t>C11841 C11848 C11950</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0841C298" w14:textId="644FC591" w:rsidR="0081032A" w:rsidRPr="0093032B" w:rsidRDefault="0081032A" w:rsidP="00323E14">
            <w:pPr>
              <w:pStyle w:val="TableParagraph"/>
              <w:spacing w:before="60" w:after="60"/>
              <w:ind w:left="57"/>
              <w:rPr>
                <w:sz w:val="16"/>
                <w:szCs w:val="16"/>
              </w:rPr>
            </w:pPr>
            <w:r w:rsidRPr="0093032B">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5DD2FC30" w14:textId="6E367999" w:rsidR="0081032A" w:rsidRDefault="0081032A" w:rsidP="00323E14">
            <w:pPr>
              <w:pStyle w:val="TableParagraph"/>
              <w:spacing w:before="60" w:after="60"/>
              <w:ind w:left="57"/>
              <w:rPr>
                <w:sz w:val="16"/>
                <w:szCs w:val="16"/>
              </w:rPr>
            </w:pPr>
            <w:r w:rsidRPr="0093032B">
              <w:rPr>
                <w:sz w:val="16"/>
                <w:szCs w:val="16"/>
              </w:rPr>
              <w:t>Sufficient for 32 weeks of treatment</w:t>
            </w:r>
          </w:p>
        </w:tc>
      </w:tr>
      <w:tr w:rsidR="0081032A" w14:paraId="080FD1E1"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07439983"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4764E891" w14:textId="008DDC2B" w:rsidR="0081032A" w:rsidRPr="0093032B" w:rsidRDefault="0081032A" w:rsidP="00323E14">
            <w:pPr>
              <w:pStyle w:val="TableParagraph"/>
              <w:spacing w:before="60" w:after="60"/>
              <w:ind w:left="57"/>
              <w:rPr>
                <w:sz w:val="16"/>
                <w:szCs w:val="16"/>
              </w:rPr>
            </w:pPr>
            <w:r w:rsidRPr="0093032B">
              <w:rPr>
                <w:sz w:val="16"/>
                <w:szCs w:val="16"/>
              </w:rPr>
              <w:t>C11842</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053AE270" w14:textId="2DB6589A" w:rsidR="0081032A" w:rsidRPr="0093032B" w:rsidRDefault="0081032A" w:rsidP="00323E14">
            <w:pPr>
              <w:pStyle w:val="TableParagraph"/>
              <w:spacing w:before="60" w:after="60"/>
              <w:ind w:left="57"/>
              <w:rPr>
                <w:sz w:val="16"/>
                <w:szCs w:val="16"/>
              </w:rPr>
            </w:pPr>
            <w:r w:rsidRPr="0093032B">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3F0D9B69" w14:textId="044BA747" w:rsidR="0081032A" w:rsidRDefault="0081032A" w:rsidP="00323E14">
            <w:pPr>
              <w:pStyle w:val="TableParagraph"/>
              <w:spacing w:before="60" w:after="60"/>
              <w:ind w:left="57"/>
              <w:rPr>
                <w:sz w:val="16"/>
                <w:szCs w:val="16"/>
              </w:rPr>
            </w:pPr>
            <w:r w:rsidRPr="0093032B">
              <w:rPr>
                <w:sz w:val="16"/>
                <w:szCs w:val="16"/>
              </w:rPr>
              <w:t>Sufficient for 24 weeks of treatment</w:t>
            </w:r>
          </w:p>
        </w:tc>
      </w:tr>
      <w:tr w:rsidR="0081032A" w14:paraId="2A89E269"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5BE529EA" w14:textId="2218D6E2" w:rsidR="0081032A" w:rsidRPr="0093032B" w:rsidRDefault="0081032A" w:rsidP="00323E14">
            <w:pPr>
              <w:pStyle w:val="TableParagraph"/>
              <w:spacing w:before="60" w:after="60"/>
              <w:ind w:left="57"/>
              <w:rPr>
                <w:sz w:val="16"/>
                <w:szCs w:val="16"/>
              </w:rPr>
            </w:pPr>
            <w:proofErr w:type="spellStart"/>
            <w:r w:rsidRPr="0093032B">
              <w:rPr>
                <w:rFonts w:eastAsia="Times New Roman"/>
                <w:sz w:val="16"/>
                <w:szCs w:val="16"/>
                <w:lang w:eastAsia="en-AU"/>
              </w:rPr>
              <w:t>Midostaurin</w:t>
            </w:r>
            <w:proofErr w:type="spellEnd"/>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0185D745" w14:textId="393235BC" w:rsidR="0081032A" w:rsidRPr="0093032B" w:rsidRDefault="0081032A" w:rsidP="00323E14">
            <w:pPr>
              <w:pStyle w:val="TableParagraph"/>
              <w:spacing w:before="60" w:after="60"/>
              <w:ind w:left="57"/>
              <w:rPr>
                <w:sz w:val="16"/>
                <w:szCs w:val="16"/>
              </w:rPr>
            </w:pPr>
            <w:r w:rsidRPr="0093032B">
              <w:rPr>
                <w:rFonts w:eastAsia="Times New Roman"/>
                <w:sz w:val="16"/>
                <w:szCs w:val="16"/>
                <w:lang w:eastAsia="en-AU"/>
              </w:rPr>
              <w:t>C11699 C11801 C11814</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06A01CB4" w14:textId="34B24616" w:rsidR="0081032A" w:rsidRPr="0093032B" w:rsidRDefault="0081032A" w:rsidP="00323E14">
            <w:pPr>
              <w:pStyle w:val="TableParagraph"/>
              <w:spacing w:before="60" w:after="60"/>
              <w:ind w:left="57"/>
              <w:rPr>
                <w:sz w:val="16"/>
                <w:szCs w:val="16"/>
              </w:rPr>
            </w:pPr>
            <w:r w:rsidRPr="0093032B">
              <w:rPr>
                <w:rFonts w:eastAsia="Times New Roman"/>
                <w:sz w:val="16"/>
                <w:szCs w:val="16"/>
                <w:lang w:eastAsia="en-AU"/>
              </w:rPr>
              <w:t>1 pack</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779E66E" w14:textId="0AB02202" w:rsidR="0081032A" w:rsidRPr="0093032B" w:rsidRDefault="0081032A" w:rsidP="00323E14">
            <w:pPr>
              <w:pStyle w:val="TableParagraph"/>
              <w:spacing w:before="60" w:after="60"/>
              <w:ind w:left="57"/>
              <w:rPr>
                <w:sz w:val="16"/>
                <w:szCs w:val="16"/>
              </w:rPr>
            </w:pPr>
            <w:r w:rsidRPr="0093032B">
              <w:rPr>
                <w:rFonts w:eastAsia="Times New Roman"/>
                <w:sz w:val="16"/>
                <w:szCs w:val="16"/>
                <w:lang w:eastAsia="en-AU"/>
              </w:rPr>
              <w:t>2</w:t>
            </w:r>
          </w:p>
        </w:tc>
      </w:tr>
      <w:tr w:rsidR="0081032A" w14:paraId="042C2EAF"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46CC7AA4" w14:textId="43EB8CC1" w:rsidR="0081032A" w:rsidRPr="0093032B" w:rsidRDefault="0081032A" w:rsidP="00323E14">
            <w:pPr>
              <w:pStyle w:val="TableParagraph"/>
              <w:spacing w:before="60" w:after="60"/>
              <w:ind w:left="57"/>
              <w:rPr>
                <w:sz w:val="16"/>
                <w:szCs w:val="16"/>
              </w:rPr>
            </w:pPr>
            <w:proofErr w:type="spellStart"/>
            <w:r w:rsidRPr="0093032B">
              <w:rPr>
                <w:sz w:val="16"/>
                <w:szCs w:val="16"/>
              </w:rPr>
              <w:t>Nusinersen</w:t>
            </w:r>
            <w:proofErr w:type="spellEnd"/>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D89C497" w14:textId="7C892BAD" w:rsidR="0081032A" w:rsidRPr="0093032B" w:rsidRDefault="0081032A" w:rsidP="00323E14">
            <w:pPr>
              <w:pStyle w:val="TableParagraph"/>
              <w:spacing w:before="60" w:after="60"/>
              <w:ind w:left="57"/>
              <w:rPr>
                <w:sz w:val="16"/>
                <w:szCs w:val="16"/>
              </w:rPr>
            </w:pPr>
            <w:r w:rsidRPr="0093032B">
              <w:rPr>
                <w:sz w:val="16"/>
                <w:szCs w:val="16"/>
              </w:rPr>
              <w:t>C12037</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1947949F" w14:textId="445B4776" w:rsidR="0081032A" w:rsidRPr="0093032B" w:rsidRDefault="0081032A" w:rsidP="00323E14">
            <w:pPr>
              <w:pStyle w:val="TableParagraph"/>
              <w:spacing w:before="60" w:after="60"/>
              <w:ind w:left="57"/>
              <w:rPr>
                <w:sz w:val="16"/>
                <w:szCs w:val="16"/>
              </w:rPr>
            </w:pPr>
            <w:r w:rsidRPr="0093032B">
              <w:rPr>
                <w:sz w:val="16"/>
                <w:szCs w:val="16"/>
              </w:rPr>
              <w:t>1 dose</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6A1D6157" w14:textId="5F181A2F" w:rsidR="0081032A" w:rsidRPr="0093032B" w:rsidRDefault="0081032A" w:rsidP="00323E14">
            <w:pPr>
              <w:pStyle w:val="TableParagraph"/>
              <w:spacing w:before="60" w:after="60"/>
              <w:ind w:left="57"/>
              <w:rPr>
                <w:sz w:val="16"/>
                <w:szCs w:val="16"/>
              </w:rPr>
            </w:pPr>
            <w:r w:rsidRPr="0093032B">
              <w:rPr>
                <w:sz w:val="16"/>
                <w:szCs w:val="16"/>
              </w:rPr>
              <w:t>0</w:t>
            </w:r>
          </w:p>
        </w:tc>
      </w:tr>
      <w:tr w:rsidR="0081032A" w14:paraId="3BE2FBDA"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5D711E95"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57AF2460" w14:textId="3DA0F39C" w:rsidR="0081032A" w:rsidRPr="0093032B" w:rsidRDefault="0081032A" w:rsidP="00323E14">
            <w:pPr>
              <w:pStyle w:val="TableParagraph"/>
              <w:spacing w:before="60" w:after="60"/>
              <w:ind w:left="57"/>
              <w:rPr>
                <w:sz w:val="16"/>
                <w:szCs w:val="16"/>
              </w:rPr>
            </w:pPr>
            <w:r w:rsidRPr="0093032B">
              <w:rPr>
                <w:sz w:val="16"/>
                <w:szCs w:val="16"/>
              </w:rPr>
              <w:t>C11058 C12017</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75136671" w14:textId="4D4CBE70" w:rsidR="0081032A" w:rsidRPr="0093032B" w:rsidRDefault="0081032A" w:rsidP="00323E14">
            <w:pPr>
              <w:pStyle w:val="TableParagraph"/>
              <w:spacing w:before="60" w:after="60"/>
              <w:ind w:left="57"/>
              <w:rPr>
                <w:sz w:val="16"/>
                <w:szCs w:val="16"/>
              </w:rPr>
            </w:pPr>
            <w:r w:rsidRPr="0093032B">
              <w:rPr>
                <w:sz w:val="16"/>
                <w:szCs w:val="16"/>
              </w:rPr>
              <w:t>1 dose</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044DE8A7" w14:textId="75CB8F73" w:rsidR="0081032A" w:rsidRPr="0093032B" w:rsidRDefault="0081032A" w:rsidP="00323E14">
            <w:pPr>
              <w:pStyle w:val="TableParagraph"/>
              <w:spacing w:before="60" w:after="60"/>
              <w:ind w:left="57"/>
              <w:rPr>
                <w:sz w:val="16"/>
                <w:szCs w:val="16"/>
              </w:rPr>
            </w:pPr>
            <w:r w:rsidRPr="0093032B">
              <w:rPr>
                <w:sz w:val="16"/>
                <w:szCs w:val="16"/>
              </w:rPr>
              <w:t>3</w:t>
            </w:r>
          </w:p>
        </w:tc>
      </w:tr>
      <w:tr w:rsidR="0081032A" w14:paraId="2A70BA4E"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5C7A1200" w14:textId="3A5AF361" w:rsidR="0081032A" w:rsidRPr="0093032B" w:rsidRDefault="0081032A" w:rsidP="00323E14">
            <w:pPr>
              <w:pStyle w:val="TableParagraph"/>
              <w:spacing w:before="60" w:after="60"/>
              <w:ind w:left="57"/>
              <w:rPr>
                <w:sz w:val="16"/>
                <w:szCs w:val="16"/>
              </w:rPr>
            </w:pPr>
            <w:r w:rsidRPr="0093032B">
              <w:rPr>
                <w:sz w:val="16"/>
                <w:szCs w:val="16"/>
              </w:rPr>
              <w:t>Omalizumab</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521176DF" w14:textId="11E2C702" w:rsidR="0081032A" w:rsidRPr="0093032B" w:rsidRDefault="0081032A" w:rsidP="00323E14">
            <w:pPr>
              <w:pStyle w:val="TableParagraph"/>
              <w:spacing w:before="60" w:after="60"/>
              <w:ind w:left="57"/>
              <w:rPr>
                <w:sz w:val="16"/>
                <w:szCs w:val="16"/>
              </w:rPr>
            </w:pPr>
            <w:r w:rsidRPr="0093032B">
              <w:rPr>
                <w:sz w:val="16"/>
                <w:szCs w:val="16"/>
              </w:rPr>
              <w:t>C7055</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030A1FEF" w14:textId="3C558674" w:rsidR="0081032A" w:rsidRPr="0093032B" w:rsidRDefault="0081032A" w:rsidP="00323E14">
            <w:pPr>
              <w:pStyle w:val="TableParagraph"/>
              <w:spacing w:before="60" w:after="60"/>
              <w:ind w:left="57"/>
              <w:rPr>
                <w:sz w:val="16"/>
                <w:szCs w:val="16"/>
              </w:rPr>
            </w:pPr>
            <w:r>
              <w:rPr>
                <w:sz w:val="16"/>
                <w:szCs w:val="16"/>
              </w:rPr>
              <w:t>2</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3677BBE9" w14:textId="33CAF16D" w:rsidR="0081032A" w:rsidRPr="0093032B" w:rsidRDefault="0081032A" w:rsidP="00323E14">
            <w:pPr>
              <w:pStyle w:val="TableParagraph"/>
              <w:spacing w:before="60" w:after="60"/>
              <w:ind w:left="57"/>
              <w:rPr>
                <w:sz w:val="16"/>
                <w:szCs w:val="16"/>
              </w:rPr>
            </w:pPr>
            <w:r w:rsidRPr="0093032B">
              <w:rPr>
                <w:sz w:val="16"/>
                <w:szCs w:val="16"/>
              </w:rPr>
              <w:t>2</w:t>
            </w:r>
          </w:p>
        </w:tc>
      </w:tr>
      <w:tr w:rsidR="0081032A" w14:paraId="3794DB7F"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15053D92"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0517D9B1" w14:textId="4FC282AC" w:rsidR="0081032A" w:rsidRPr="0093032B" w:rsidRDefault="0081032A" w:rsidP="00323E14">
            <w:pPr>
              <w:pStyle w:val="TableParagraph"/>
              <w:spacing w:before="60" w:after="60"/>
              <w:ind w:left="57"/>
              <w:rPr>
                <w:sz w:val="16"/>
                <w:szCs w:val="16"/>
              </w:rPr>
            </w:pPr>
            <w:r w:rsidRPr="0093032B">
              <w:rPr>
                <w:sz w:val="16"/>
                <w:szCs w:val="16"/>
              </w:rPr>
              <w:t>C7046</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7F0711FF" w14:textId="3813EB42" w:rsidR="0081032A" w:rsidRPr="0093032B" w:rsidRDefault="0081032A" w:rsidP="00323E14">
            <w:pPr>
              <w:pStyle w:val="TableParagraph"/>
              <w:spacing w:before="60" w:after="60"/>
              <w:ind w:left="57"/>
              <w:rPr>
                <w:sz w:val="16"/>
                <w:szCs w:val="16"/>
              </w:rPr>
            </w:pPr>
            <w:r>
              <w:rPr>
                <w:sz w:val="16"/>
                <w:szCs w:val="16"/>
              </w:rPr>
              <w:t>2</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D4A5467" w14:textId="4BA60E51" w:rsidR="0081032A" w:rsidRPr="0093032B" w:rsidRDefault="0081032A" w:rsidP="00323E14">
            <w:pPr>
              <w:pStyle w:val="TableParagraph"/>
              <w:spacing w:before="60" w:after="60"/>
              <w:ind w:left="57"/>
              <w:rPr>
                <w:sz w:val="16"/>
                <w:szCs w:val="16"/>
              </w:rPr>
            </w:pPr>
            <w:r w:rsidRPr="0093032B">
              <w:rPr>
                <w:sz w:val="16"/>
                <w:szCs w:val="16"/>
              </w:rPr>
              <w:t>5</w:t>
            </w:r>
          </w:p>
        </w:tc>
      </w:tr>
      <w:tr w:rsidR="0081032A" w14:paraId="3E1D803B"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199C1B55"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14D1510A" w14:textId="27FC5DAB" w:rsidR="0081032A" w:rsidRPr="0093032B" w:rsidRDefault="0081032A" w:rsidP="00323E14">
            <w:pPr>
              <w:pStyle w:val="TableParagraph"/>
              <w:spacing w:before="60" w:after="60"/>
              <w:ind w:left="57"/>
              <w:rPr>
                <w:sz w:val="16"/>
                <w:szCs w:val="16"/>
              </w:rPr>
            </w:pPr>
            <w:r w:rsidRPr="0093032B">
              <w:rPr>
                <w:sz w:val="16"/>
                <w:szCs w:val="16"/>
              </w:rPr>
              <w:t>C10226 C11847</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3D1EB936" w14:textId="6F3508A8" w:rsidR="0081032A" w:rsidRPr="0093032B" w:rsidRDefault="0081032A" w:rsidP="00323E14">
            <w:pPr>
              <w:pStyle w:val="TableParagraph"/>
              <w:spacing w:before="60" w:after="60"/>
              <w:ind w:left="57"/>
              <w:rPr>
                <w:sz w:val="16"/>
                <w:szCs w:val="16"/>
              </w:rPr>
            </w:pPr>
            <w:r>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5EB41885" w14:textId="7FBFA0BF" w:rsidR="0081032A" w:rsidRPr="0093032B" w:rsidRDefault="0081032A" w:rsidP="00323E14">
            <w:pPr>
              <w:pStyle w:val="TableParagraph"/>
              <w:spacing w:before="60" w:after="60"/>
              <w:ind w:left="57"/>
              <w:rPr>
                <w:sz w:val="16"/>
                <w:szCs w:val="16"/>
              </w:rPr>
            </w:pPr>
            <w:r w:rsidRPr="0093032B">
              <w:rPr>
                <w:sz w:val="16"/>
                <w:szCs w:val="16"/>
              </w:rPr>
              <w:t>Sufficient for 24 weeks of treatment</w:t>
            </w:r>
          </w:p>
        </w:tc>
      </w:tr>
      <w:tr w:rsidR="0081032A" w14:paraId="323174AF"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145F3CF2"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4B1CC4F" w14:textId="0B6F7B12" w:rsidR="0081032A" w:rsidRPr="0093032B" w:rsidRDefault="0081032A" w:rsidP="00323E14">
            <w:pPr>
              <w:pStyle w:val="TableParagraph"/>
              <w:spacing w:before="60" w:after="60"/>
              <w:ind w:left="57"/>
              <w:rPr>
                <w:sz w:val="16"/>
                <w:szCs w:val="16"/>
              </w:rPr>
            </w:pPr>
            <w:r w:rsidRPr="0093032B">
              <w:rPr>
                <w:sz w:val="16"/>
                <w:szCs w:val="16"/>
              </w:rPr>
              <w:t>C10223 C10265</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53F7B59C" w14:textId="609A1262" w:rsidR="0081032A" w:rsidRPr="0093032B" w:rsidRDefault="0081032A" w:rsidP="00323E14">
            <w:pPr>
              <w:pStyle w:val="TableParagraph"/>
              <w:spacing w:before="60" w:after="60"/>
              <w:ind w:left="57"/>
              <w:rPr>
                <w:sz w:val="16"/>
                <w:szCs w:val="16"/>
              </w:rPr>
            </w:pPr>
            <w:r>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60FF0360" w14:textId="464FD4E4" w:rsidR="0081032A" w:rsidRPr="0093032B" w:rsidRDefault="0081032A" w:rsidP="00323E14">
            <w:pPr>
              <w:pStyle w:val="TableParagraph"/>
              <w:spacing w:before="60" w:after="60"/>
              <w:ind w:left="57"/>
              <w:rPr>
                <w:sz w:val="16"/>
                <w:szCs w:val="16"/>
              </w:rPr>
            </w:pPr>
            <w:r w:rsidRPr="0093032B">
              <w:rPr>
                <w:sz w:val="16"/>
                <w:szCs w:val="16"/>
              </w:rPr>
              <w:t>6</w:t>
            </w:r>
          </w:p>
        </w:tc>
      </w:tr>
      <w:tr w:rsidR="0081032A" w14:paraId="3CCD4E36"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5BA5D841"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04662915" w14:textId="033250E1" w:rsidR="0081032A" w:rsidRPr="0093032B" w:rsidRDefault="0081032A" w:rsidP="00323E14">
            <w:pPr>
              <w:pStyle w:val="TableParagraph"/>
              <w:spacing w:before="60" w:after="60"/>
              <w:ind w:left="57"/>
              <w:rPr>
                <w:sz w:val="16"/>
                <w:szCs w:val="16"/>
              </w:rPr>
            </w:pPr>
            <w:r w:rsidRPr="0093032B">
              <w:rPr>
                <w:sz w:val="16"/>
                <w:szCs w:val="16"/>
              </w:rPr>
              <w:t>C11841 C11846 C11902</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5E42BA95" w14:textId="11C03576" w:rsidR="0081032A" w:rsidRPr="0093032B" w:rsidRDefault="0081032A" w:rsidP="00323E14">
            <w:pPr>
              <w:pStyle w:val="TableParagraph"/>
              <w:spacing w:before="60" w:after="60"/>
              <w:ind w:left="57"/>
              <w:rPr>
                <w:sz w:val="16"/>
                <w:szCs w:val="16"/>
              </w:rPr>
            </w:pPr>
            <w:r>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0FCC98F" w14:textId="684C885A" w:rsidR="0081032A" w:rsidRPr="0093032B" w:rsidRDefault="0081032A" w:rsidP="00323E14">
            <w:pPr>
              <w:pStyle w:val="TableParagraph"/>
              <w:spacing w:before="60" w:after="60"/>
              <w:ind w:left="57"/>
              <w:rPr>
                <w:sz w:val="16"/>
                <w:szCs w:val="16"/>
              </w:rPr>
            </w:pPr>
            <w:r w:rsidRPr="0093032B">
              <w:rPr>
                <w:sz w:val="16"/>
                <w:szCs w:val="16"/>
              </w:rPr>
              <w:t>Sufficient for 32 weeks of treatment</w:t>
            </w:r>
          </w:p>
        </w:tc>
      </w:tr>
      <w:tr w:rsidR="0081032A" w14:paraId="5EFB1E74"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40FD2DA3" w14:textId="7801DDCC" w:rsidR="0081032A" w:rsidRPr="0093032B" w:rsidRDefault="0081032A" w:rsidP="00323E14">
            <w:pPr>
              <w:pStyle w:val="TableParagraph"/>
              <w:spacing w:before="60" w:after="60"/>
              <w:ind w:left="57"/>
              <w:rPr>
                <w:sz w:val="16"/>
                <w:szCs w:val="16"/>
              </w:rPr>
            </w:pPr>
            <w:proofErr w:type="spellStart"/>
            <w:r w:rsidRPr="0093032B">
              <w:rPr>
                <w:sz w:val="16"/>
                <w:szCs w:val="16"/>
              </w:rPr>
              <w:t>Pasireotide</w:t>
            </w:r>
            <w:proofErr w:type="spellEnd"/>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4BCC8F45" w14:textId="1579BE6F" w:rsidR="0081032A" w:rsidRPr="0093032B" w:rsidRDefault="0081032A" w:rsidP="00323E14">
            <w:pPr>
              <w:pStyle w:val="TableParagraph"/>
              <w:spacing w:before="60" w:after="60"/>
              <w:ind w:left="57"/>
              <w:rPr>
                <w:sz w:val="16"/>
                <w:szCs w:val="16"/>
              </w:rPr>
            </w:pPr>
            <w:r w:rsidRPr="0093032B">
              <w:rPr>
                <w:sz w:val="16"/>
                <w:szCs w:val="16"/>
              </w:rPr>
              <w:t>C9088 C9089</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01A127BB" w14:textId="2742964D" w:rsidR="0081032A" w:rsidRDefault="0081032A" w:rsidP="00323E14">
            <w:pPr>
              <w:pStyle w:val="TableParagraph"/>
              <w:spacing w:before="60" w:after="60"/>
              <w:ind w:left="57"/>
              <w:rPr>
                <w:sz w:val="16"/>
                <w:szCs w:val="16"/>
              </w:rPr>
            </w:pPr>
            <w:r w:rsidRPr="0093032B">
              <w:rPr>
                <w:sz w:val="16"/>
                <w:szCs w:val="16"/>
              </w:rPr>
              <w:t>2</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1E7DE65C" w14:textId="0043A3FB" w:rsidR="0081032A" w:rsidRPr="0093032B" w:rsidRDefault="0081032A" w:rsidP="00323E14">
            <w:pPr>
              <w:pStyle w:val="TableParagraph"/>
              <w:spacing w:before="60" w:after="60"/>
              <w:ind w:left="57"/>
              <w:rPr>
                <w:sz w:val="16"/>
                <w:szCs w:val="16"/>
              </w:rPr>
            </w:pPr>
            <w:r>
              <w:rPr>
                <w:sz w:val="16"/>
                <w:szCs w:val="16"/>
              </w:rPr>
              <w:t>5</w:t>
            </w:r>
          </w:p>
        </w:tc>
      </w:tr>
      <w:tr w:rsidR="0081032A" w14:paraId="09981BB5"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017375C3" w14:textId="1E91550E" w:rsidR="0081032A" w:rsidRPr="0093032B" w:rsidRDefault="0081032A" w:rsidP="00323E14">
            <w:pPr>
              <w:pStyle w:val="TableParagraph"/>
              <w:spacing w:before="60" w:after="60"/>
              <w:ind w:left="57"/>
              <w:rPr>
                <w:sz w:val="16"/>
                <w:szCs w:val="16"/>
              </w:rPr>
            </w:pPr>
            <w:proofErr w:type="spellStart"/>
            <w:r w:rsidRPr="0093032B">
              <w:rPr>
                <w:sz w:val="16"/>
                <w:szCs w:val="16"/>
              </w:rPr>
              <w:t>Pegvisomant</w:t>
            </w:r>
            <w:proofErr w:type="spellEnd"/>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45796AD8" w14:textId="560F99F0" w:rsidR="0081032A" w:rsidRPr="0093032B" w:rsidRDefault="0081032A" w:rsidP="00323E14">
            <w:pPr>
              <w:pStyle w:val="TableParagraph"/>
              <w:spacing w:before="60" w:after="60"/>
              <w:ind w:left="57"/>
              <w:rPr>
                <w:sz w:val="16"/>
                <w:szCs w:val="16"/>
              </w:rPr>
            </w:pPr>
            <w:r w:rsidRPr="0093032B">
              <w:rPr>
                <w:sz w:val="16"/>
                <w:szCs w:val="16"/>
              </w:rPr>
              <w:t>C7087 C9041</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5E04B25D" w14:textId="3A20F9FF" w:rsidR="0081032A" w:rsidRDefault="0081032A" w:rsidP="00323E14">
            <w:pPr>
              <w:pStyle w:val="TableParagraph"/>
              <w:spacing w:before="60" w:after="60"/>
              <w:ind w:left="57"/>
              <w:rPr>
                <w:sz w:val="16"/>
                <w:szCs w:val="16"/>
              </w:rPr>
            </w:pPr>
            <w:r w:rsidRPr="0093032B">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753B938A" w14:textId="3DF671A2" w:rsidR="0081032A" w:rsidRPr="0093032B" w:rsidRDefault="0081032A" w:rsidP="00323E14">
            <w:pPr>
              <w:pStyle w:val="TableParagraph"/>
              <w:spacing w:before="60" w:after="60"/>
              <w:ind w:left="57"/>
              <w:rPr>
                <w:sz w:val="16"/>
                <w:szCs w:val="16"/>
              </w:rPr>
            </w:pPr>
            <w:r>
              <w:rPr>
                <w:sz w:val="16"/>
                <w:szCs w:val="16"/>
              </w:rPr>
              <w:t>5</w:t>
            </w:r>
          </w:p>
        </w:tc>
      </w:tr>
      <w:tr w:rsidR="0081032A" w14:paraId="2338B414"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4F3B14AB" w14:textId="1E6FA761" w:rsidR="0081032A" w:rsidRPr="0093032B" w:rsidRDefault="0081032A" w:rsidP="00323E14">
            <w:pPr>
              <w:pStyle w:val="TableParagraph"/>
              <w:spacing w:before="60" w:after="60"/>
              <w:ind w:left="57"/>
              <w:rPr>
                <w:sz w:val="16"/>
                <w:szCs w:val="16"/>
              </w:rPr>
            </w:pPr>
            <w:bookmarkStart w:id="12" w:name="_Hlk83028218"/>
            <w:r w:rsidRPr="0093032B">
              <w:rPr>
                <w:sz w:val="16"/>
                <w:szCs w:val="16"/>
              </w:rPr>
              <w:t>Pomalidomide</w:t>
            </w:r>
            <w:bookmarkEnd w:id="12"/>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894CAC6" w14:textId="41220126" w:rsidR="0081032A" w:rsidRPr="0093032B" w:rsidRDefault="0081032A" w:rsidP="00323E14">
            <w:pPr>
              <w:pStyle w:val="TableParagraph"/>
              <w:spacing w:before="60" w:after="60"/>
              <w:ind w:left="57"/>
              <w:rPr>
                <w:sz w:val="16"/>
                <w:szCs w:val="16"/>
              </w:rPr>
            </w:pPr>
            <w:r w:rsidRPr="0093032B">
              <w:rPr>
                <w:sz w:val="16"/>
                <w:szCs w:val="16"/>
              </w:rPr>
              <w:t>C7791 C7952</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6F33E1EC" w14:textId="62705D44" w:rsidR="0081032A" w:rsidRDefault="0081032A" w:rsidP="00323E14">
            <w:pPr>
              <w:pStyle w:val="TableParagraph"/>
              <w:spacing w:before="60" w:after="60"/>
              <w:ind w:left="57"/>
              <w:rPr>
                <w:sz w:val="16"/>
                <w:szCs w:val="16"/>
              </w:rPr>
            </w:pPr>
            <w:r w:rsidRPr="0093032B">
              <w:rPr>
                <w:sz w:val="16"/>
                <w:szCs w:val="16"/>
              </w:rPr>
              <w:t>1 pack</w:t>
            </w:r>
            <w:r>
              <w:rPr>
                <w:sz w:val="16"/>
                <w:szCs w:val="16"/>
              </w:rPr>
              <w:t xml:space="preserve"> </w:t>
            </w:r>
            <w:r w:rsidRPr="0093032B">
              <w:rPr>
                <w:sz w:val="16"/>
                <w:szCs w:val="16"/>
              </w:rPr>
              <w:t>(21 capsules)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346F0C54" w14:textId="32721617" w:rsidR="0081032A" w:rsidRPr="0093032B" w:rsidRDefault="0081032A" w:rsidP="00323E14">
            <w:pPr>
              <w:pStyle w:val="TableParagraph"/>
              <w:spacing w:before="60" w:after="60"/>
              <w:ind w:left="57"/>
              <w:rPr>
                <w:sz w:val="16"/>
                <w:szCs w:val="16"/>
              </w:rPr>
            </w:pPr>
            <w:r>
              <w:rPr>
                <w:sz w:val="16"/>
                <w:szCs w:val="16"/>
              </w:rPr>
              <w:t>5</w:t>
            </w:r>
          </w:p>
        </w:tc>
      </w:tr>
      <w:tr w:rsidR="0081032A" w14:paraId="0DCB3273"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0E714BA4"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B6F9AF6" w14:textId="773DD7A8" w:rsidR="0081032A" w:rsidRPr="0093032B" w:rsidRDefault="0081032A" w:rsidP="00323E14">
            <w:pPr>
              <w:pStyle w:val="TableParagraph"/>
              <w:spacing w:before="60" w:after="60"/>
              <w:ind w:left="57"/>
              <w:rPr>
                <w:sz w:val="16"/>
                <w:szCs w:val="16"/>
              </w:rPr>
            </w:pPr>
            <w:r w:rsidRPr="0093032B">
              <w:rPr>
                <w:sz w:val="16"/>
                <w:szCs w:val="16"/>
              </w:rPr>
              <w:t>C12256 C12283</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739894AC" w14:textId="42638DCC" w:rsidR="0081032A" w:rsidRDefault="0081032A" w:rsidP="00323E14">
            <w:pPr>
              <w:pStyle w:val="TableParagraph"/>
              <w:spacing w:before="60" w:after="60"/>
              <w:ind w:left="57"/>
              <w:rPr>
                <w:sz w:val="16"/>
                <w:szCs w:val="16"/>
              </w:rPr>
            </w:pPr>
            <w:r w:rsidRPr="0093032B">
              <w:rPr>
                <w:sz w:val="16"/>
                <w:szCs w:val="16"/>
              </w:rPr>
              <w:t>1 pack</w:t>
            </w:r>
            <w:r>
              <w:rPr>
                <w:sz w:val="16"/>
                <w:szCs w:val="16"/>
              </w:rPr>
              <w:t xml:space="preserve"> </w:t>
            </w:r>
            <w:r w:rsidRPr="0093032B">
              <w:rPr>
                <w:sz w:val="16"/>
                <w:szCs w:val="16"/>
              </w:rPr>
              <w:t>(14 capsules)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3F8C8B5D" w14:textId="5DC64818" w:rsidR="0081032A" w:rsidRPr="0093032B" w:rsidRDefault="0081032A" w:rsidP="00323E14">
            <w:pPr>
              <w:pStyle w:val="TableParagraph"/>
              <w:spacing w:before="60" w:after="60"/>
              <w:ind w:left="57"/>
              <w:rPr>
                <w:sz w:val="16"/>
                <w:szCs w:val="16"/>
              </w:rPr>
            </w:pPr>
            <w:r>
              <w:rPr>
                <w:sz w:val="16"/>
                <w:szCs w:val="16"/>
              </w:rPr>
              <w:t>2</w:t>
            </w:r>
          </w:p>
        </w:tc>
      </w:tr>
      <w:tr w:rsidR="0081032A" w14:paraId="21BDB0FE"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4151ADFE" w14:textId="4B7EB4A8" w:rsidR="0081032A" w:rsidRPr="0093032B" w:rsidRDefault="0081032A" w:rsidP="00323E14">
            <w:pPr>
              <w:pStyle w:val="TableParagraph"/>
              <w:spacing w:before="60" w:after="60"/>
              <w:ind w:left="57"/>
              <w:rPr>
                <w:sz w:val="16"/>
                <w:szCs w:val="16"/>
              </w:rPr>
            </w:pPr>
            <w:proofErr w:type="spellStart"/>
            <w:r w:rsidRPr="0093032B">
              <w:rPr>
                <w:sz w:val="16"/>
                <w:szCs w:val="16"/>
              </w:rPr>
              <w:t>Riociguat</w:t>
            </w:r>
            <w:proofErr w:type="spellEnd"/>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758CBC71" w14:textId="66DA5091" w:rsidR="0081032A" w:rsidRPr="0093032B" w:rsidRDefault="0081032A" w:rsidP="00323E14">
            <w:pPr>
              <w:pStyle w:val="TableParagraph"/>
              <w:spacing w:before="60" w:after="60"/>
              <w:ind w:left="57"/>
              <w:rPr>
                <w:sz w:val="16"/>
                <w:szCs w:val="16"/>
              </w:rPr>
            </w:pPr>
            <w:r w:rsidRPr="0093032B">
              <w:rPr>
                <w:sz w:val="16"/>
                <w:szCs w:val="16"/>
              </w:rPr>
              <w:t>C6664</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33262CB8" w14:textId="2AC6ECB7" w:rsidR="0081032A" w:rsidRPr="0093032B" w:rsidRDefault="0081032A" w:rsidP="00323E14">
            <w:pPr>
              <w:pStyle w:val="TableParagraph"/>
              <w:spacing w:before="60" w:after="60"/>
              <w:ind w:left="57"/>
              <w:rPr>
                <w:sz w:val="16"/>
                <w:szCs w:val="16"/>
              </w:rPr>
            </w:pPr>
            <w:r w:rsidRPr="0093032B">
              <w:rPr>
                <w:sz w:val="16"/>
                <w:szCs w:val="16"/>
              </w:rPr>
              <w:t>Sufficient for treatment for 1 month</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5A8E5773" w14:textId="245EF032" w:rsidR="0081032A" w:rsidRDefault="0081032A" w:rsidP="00323E14">
            <w:pPr>
              <w:pStyle w:val="TableParagraph"/>
              <w:spacing w:before="60" w:after="60"/>
              <w:ind w:left="57"/>
              <w:rPr>
                <w:sz w:val="16"/>
                <w:szCs w:val="16"/>
              </w:rPr>
            </w:pPr>
            <w:r>
              <w:rPr>
                <w:sz w:val="16"/>
                <w:szCs w:val="16"/>
              </w:rPr>
              <w:t>3</w:t>
            </w:r>
          </w:p>
        </w:tc>
      </w:tr>
      <w:tr w:rsidR="0081032A" w14:paraId="13BD33FC"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7B0FCDCF"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8576873" w14:textId="511EE263" w:rsidR="0081032A" w:rsidRPr="0093032B" w:rsidRDefault="0081032A" w:rsidP="00323E14">
            <w:pPr>
              <w:pStyle w:val="TableParagraph"/>
              <w:spacing w:before="60" w:after="60"/>
              <w:ind w:left="57"/>
              <w:rPr>
                <w:sz w:val="16"/>
                <w:szCs w:val="16"/>
              </w:rPr>
            </w:pPr>
            <w:r w:rsidRPr="0093032B">
              <w:rPr>
                <w:sz w:val="16"/>
                <w:szCs w:val="16"/>
              </w:rPr>
              <w:t>C10243 C10245</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3C4ECD22" w14:textId="6ECC48EB" w:rsidR="0081032A" w:rsidRPr="0093032B" w:rsidRDefault="0081032A" w:rsidP="00323E14">
            <w:pPr>
              <w:pStyle w:val="TableParagraph"/>
              <w:spacing w:before="60" w:after="60"/>
              <w:ind w:left="57"/>
              <w:rPr>
                <w:sz w:val="16"/>
                <w:szCs w:val="16"/>
              </w:rPr>
            </w:pPr>
            <w:r w:rsidRPr="0093032B">
              <w:rPr>
                <w:sz w:val="16"/>
                <w:szCs w:val="16"/>
              </w:rPr>
              <w:t>Sufficient for treatment for 1 month</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36206486" w14:textId="69317CE9" w:rsidR="0081032A" w:rsidRDefault="0081032A" w:rsidP="00323E14">
            <w:pPr>
              <w:pStyle w:val="TableParagraph"/>
              <w:spacing w:before="60" w:after="60"/>
              <w:ind w:left="57"/>
              <w:rPr>
                <w:sz w:val="16"/>
                <w:szCs w:val="16"/>
              </w:rPr>
            </w:pPr>
            <w:r>
              <w:rPr>
                <w:sz w:val="16"/>
                <w:szCs w:val="16"/>
              </w:rPr>
              <w:t>4</w:t>
            </w:r>
          </w:p>
        </w:tc>
      </w:tr>
      <w:tr w:rsidR="0081032A" w14:paraId="60ECD363"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3E538249"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4B9F945" w14:textId="4E02E228" w:rsidR="0081032A" w:rsidRPr="0093032B" w:rsidRDefault="0081032A" w:rsidP="00323E14">
            <w:pPr>
              <w:pStyle w:val="TableParagraph"/>
              <w:spacing w:before="60" w:after="60"/>
              <w:ind w:left="57"/>
              <w:rPr>
                <w:sz w:val="16"/>
                <w:szCs w:val="16"/>
              </w:rPr>
            </w:pPr>
            <w:r w:rsidRPr="0093032B">
              <w:rPr>
                <w:sz w:val="16"/>
                <w:szCs w:val="16"/>
              </w:rPr>
              <w:t>C6645 C7629</w:t>
            </w:r>
            <w:r w:rsidR="00B6620B" w:rsidRPr="0093032B">
              <w:rPr>
                <w:sz w:val="16"/>
                <w:szCs w:val="16"/>
              </w:rPr>
              <w:t xml:space="preserve"> C10231</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0D9CA23D" w14:textId="53DF2118" w:rsidR="0081032A" w:rsidRPr="0093032B" w:rsidRDefault="0081032A" w:rsidP="00323E14">
            <w:pPr>
              <w:pStyle w:val="TableParagraph"/>
              <w:spacing w:before="60" w:after="60"/>
              <w:ind w:left="57"/>
              <w:rPr>
                <w:sz w:val="16"/>
                <w:szCs w:val="16"/>
              </w:rPr>
            </w:pPr>
            <w:r w:rsidRPr="0093032B">
              <w:rPr>
                <w:sz w:val="16"/>
                <w:szCs w:val="16"/>
              </w:rPr>
              <w:t>Sufficient for treatment for 1 month</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D08AD4A" w14:textId="2A91F32D" w:rsidR="0081032A" w:rsidRDefault="0081032A" w:rsidP="00323E14">
            <w:pPr>
              <w:pStyle w:val="TableParagraph"/>
              <w:spacing w:before="60" w:after="60"/>
              <w:ind w:left="57"/>
              <w:rPr>
                <w:sz w:val="16"/>
                <w:szCs w:val="16"/>
              </w:rPr>
            </w:pPr>
            <w:r>
              <w:rPr>
                <w:sz w:val="16"/>
                <w:szCs w:val="16"/>
              </w:rPr>
              <w:t>5</w:t>
            </w:r>
          </w:p>
        </w:tc>
      </w:tr>
      <w:tr w:rsidR="0081032A" w14:paraId="1087788E"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698BFBDB" w14:textId="290AF6E8" w:rsidR="0081032A" w:rsidRPr="0093032B" w:rsidRDefault="0081032A" w:rsidP="00323E14">
            <w:pPr>
              <w:pStyle w:val="TableParagraph"/>
              <w:spacing w:before="60" w:after="60"/>
              <w:ind w:left="57"/>
              <w:rPr>
                <w:sz w:val="16"/>
                <w:szCs w:val="16"/>
              </w:rPr>
            </w:pPr>
            <w:proofErr w:type="spellStart"/>
            <w:r w:rsidRPr="0093032B">
              <w:rPr>
                <w:sz w:val="16"/>
                <w:szCs w:val="16"/>
              </w:rPr>
              <w:t>Risdiplam</w:t>
            </w:r>
            <w:proofErr w:type="spellEnd"/>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3A49E989" w14:textId="74D421DE" w:rsidR="0081032A" w:rsidRPr="0093032B" w:rsidRDefault="0081032A" w:rsidP="00323E14">
            <w:pPr>
              <w:pStyle w:val="TableParagraph"/>
              <w:spacing w:before="60" w:after="60"/>
              <w:ind w:left="57"/>
              <w:rPr>
                <w:sz w:val="16"/>
                <w:szCs w:val="16"/>
              </w:rPr>
            </w:pPr>
            <w:r w:rsidRPr="0093032B">
              <w:rPr>
                <w:sz w:val="16"/>
                <w:szCs w:val="16"/>
              </w:rPr>
              <w:t>C11995 C11996</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4090F29A" w14:textId="320567FE" w:rsidR="0081032A" w:rsidRPr="0093032B" w:rsidRDefault="0081032A" w:rsidP="00323E14">
            <w:pPr>
              <w:pStyle w:val="TableParagraph"/>
              <w:spacing w:before="60" w:after="60"/>
              <w:ind w:left="57"/>
              <w:rPr>
                <w:sz w:val="16"/>
                <w:szCs w:val="16"/>
              </w:rPr>
            </w:pPr>
            <w:r>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13B7E2E0" w14:textId="3C2ADAD7" w:rsidR="0081032A" w:rsidRDefault="0081032A" w:rsidP="00323E14">
            <w:pPr>
              <w:pStyle w:val="TableParagraph"/>
              <w:spacing w:before="60" w:after="60"/>
              <w:ind w:left="57"/>
              <w:rPr>
                <w:sz w:val="16"/>
                <w:szCs w:val="16"/>
              </w:rPr>
            </w:pPr>
            <w:r>
              <w:rPr>
                <w:sz w:val="16"/>
                <w:szCs w:val="16"/>
              </w:rPr>
              <w:t>0</w:t>
            </w:r>
          </w:p>
        </w:tc>
      </w:tr>
      <w:tr w:rsidR="0081032A" w14:paraId="6CE60C2F"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678681BB"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E2BE084" w14:textId="5614552D" w:rsidR="0081032A" w:rsidRPr="0093032B" w:rsidRDefault="0081032A" w:rsidP="00323E14">
            <w:pPr>
              <w:pStyle w:val="TableParagraph"/>
              <w:spacing w:before="60" w:after="60"/>
              <w:ind w:left="57"/>
              <w:rPr>
                <w:sz w:val="16"/>
                <w:szCs w:val="16"/>
              </w:rPr>
            </w:pPr>
            <w:r w:rsidRPr="0093032B">
              <w:rPr>
                <w:sz w:val="16"/>
                <w:szCs w:val="16"/>
              </w:rPr>
              <w:t>C12057</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6450EBE9" w14:textId="14733FB0" w:rsidR="0081032A" w:rsidRPr="0093032B" w:rsidRDefault="0081032A" w:rsidP="00323E14">
            <w:pPr>
              <w:pStyle w:val="TableParagraph"/>
              <w:spacing w:before="60" w:after="60"/>
              <w:ind w:left="57"/>
              <w:rPr>
                <w:sz w:val="16"/>
                <w:szCs w:val="16"/>
              </w:rPr>
            </w:pPr>
            <w:r>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0F77402F" w14:textId="531A4D9C" w:rsidR="0081032A" w:rsidRDefault="0081032A" w:rsidP="00323E14">
            <w:pPr>
              <w:pStyle w:val="TableParagraph"/>
              <w:spacing w:before="60" w:after="60"/>
              <w:ind w:left="57"/>
              <w:rPr>
                <w:sz w:val="16"/>
                <w:szCs w:val="16"/>
              </w:rPr>
            </w:pPr>
            <w:r>
              <w:rPr>
                <w:sz w:val="16"/>
                <w:szCs w:val="16"/>
              </w:rPr>
              <w:t>5</w:t>
            </w:r>
          </w:p>
        </w:tc>
      </w:tr>
      <w:tr w:rsidR="0081032A" w14:paraId="7DF85571"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32992AEC" w14:textId="28E6D107" w:rsidR="0081032A" w:rsidRPr="0093032B" w:rsidRDefault="0081032A" w:rsidP="00323E14">
            <w:pPr>
              <w:pStyle w:val="TableParagraph"/>
              <w:spacing w:before="60" w:after="60"/>
              <w:ind w:left="57"/>
              <w:rPr>
                <w:sz w:val="16"/>
                <w:szCs w:val="16"/>
              </w:rPr>
            </w:pPr>
            <w:r w:rsidRPr="0093032B">
              <w:rPr>
                <w:rFonts w:eastAsia="Times New Roman"/>
                <w:sz w:val="16"/>
                <w:szCs w:val="16"/>
                <w:lang w:eastAsia="en-AU"/>
              </w:rPr>
              <w:t>Rituximab</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39106891" w14:textId="1867CA8D" w:rsidR="0081032A" w:rsidRPr="0093032B" w:rsidRDefault="0081032A" w:rsidP="00323E14">
            <w:pPr>
              <w:pStyle w:val="TableParagraph"/>
              <w:spacing w:before="60" w:after="60"/>
              <w:ind w:left="57"/>
              <w:rPr>
                <w:sz w:val="16"/>
                <w:szCs w:val="16"/>
              </w:rPr>
            </w:pPr>
            <w:r w:rsidRPr="0093032B">
              <w:rPr>
                <w:rFonts w:eastAsia="Times New Roman"/>
                <w:sz w:val="16"/>
                <w:szCs w:val="16"/>
                <w:lang w:eastAsia="en-AU"/>
              </w:rPr>
              <w:t xml:space="preserve">C7021 C7022 </w:t>
            </w:r>
            <w:r w:rsidR="00B6620B" w:rsidRPr="0093032B">
              <w:rPr>
                <w:rFonts w:eastAsia="Times New Roman"/>
                <w:sz w:val="16"/>
                <w:szCs w:val="16"/>
                <w:lang w:eastAsia="en-AU"/>
              </w:rPr>
              <w:t xml:space="preserve">C9340 </w:t>
            </w:r>
            <w:r w:rsidRPr="0093032B">
              <w:rPr>
                <w:rFonts w:eastAsia="Times New Roman"/>
                <w:sz w:val="16"/>
                <w:szCs w:val="16"/>
                <w:lang w:eastAsia="en-AU"/>
              </w:rPr>
              <w:t xml:space="preserve">C9344 </w:t>
            </w:r>
            <w:r w:rsidR="00B6620B" w:rsidRPr="0093032B">
              <w:rPr>
                <w:rFonts w:eastAsia="Times New Roman"/>
                <w:sz w:val="16"/>
                <w:szCs w:val="16"/>
                <w:lang w:eastAsia="en-AU"/>
              </w:rPr>
              <w:t xml:space="preserve">C9448 C9450 </w:t>
            </w:r>
            <w:r w:rsidRPr="0093032B">
              <w:rPr>
                <w:rFonts w:eastAsia="Times New Roman"/>
                <w:sz w:val="16"/>
                <w:szCs w:val="16"/>
                <w:lang w:eastAsia="en-AU"/>
              </w:rPr>
              <w:t>C9511 C11749 C11812</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45884B6E" w14:textId="3005BE51" w:rsidR="0081032A" w:rsidRDefault="0081032A" w:rsidP="00323E14">
            <w:pPr>
              <w:pStyle w:val="TableParagraph"/>
              <w:spacing w:before="60" w:after="60"/>
              <w:ind w:left="57"/>
              <w:rPr>
                <w:sz w:val="16"/>
                <w:szCs w:val="16"/>
              </w:rPr>
            </w:pPr>
            <w:r w:rsidRPr="0093032B">
              <w:rPr>
                <w:rFonts w:eastAsia="Times New Roman"/>
                <w:sz w:val="16"/>
                <w:szCs w:val="16"/>
                <w:lang w:eastAsia="en-AU"/>
              </w:rPr>
              <w:t>2 doses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18C2A31D" w14:textId="7B7C79C1" w:rsidR="0081032A" w:rsidRDefault="0081032A" w:rsidP="00323E14">
            <w:pPr>
              <w:pStyle w:val="TableParagraph"/>
              <w:spacing w:before="60" w:after="60"/>
              <w:ind w:left="57"/>
              <w:rPr>
                <w:sz w:val="16"/>
                <w:szCs w:val="16"/>
              </w:rPr>
            </w:pPr>
            <w:r w:rsidRPr="0093032B">
              <w:rPr>
                <w:rFonts w:eastAsia="Times New Roman"/>
                <w:sz w:val="16"/>
                <w:szCs w:val="16"/>
                <w:lang w:eastAsia="en-AU"/>
              </w:rPr>
              <w:t>Sufficient for treatment for 4 weeks</w:t>
            </w:r>
          </w:p>
        </w:tc>
      </w:tr>
      <w:tr w:rsidR="0081032A" w14:paraId="5BB85217"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2EB67DC5"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A03A989" w14:textId="77FA4AA3" w:rsidR="0081032A" w:rsidRPr="0093032B" w:rsidRDefault="0081032A" w:rsidP="00323E14">
            <w:pPr>
              <w:pStyle w:val="TableParagraph"/>
              <w:spacing w:before="60" w:after="60"/>
              <w:ind w:left="57"/>
              <w:rPr>
                <w:sz w:val="16"/>
                <w:szCs w:val="16"/>
              </w:rPr>
            </w:pPr>
            <w:r w:rsidRPr="0093032B">
              <w:rPr>
                <w:rFonts w:eastAsia="Times New Roman"/>
                <w:sz w:val="16"/>
                <w:szCs w:val="16"/>
                <w:lang w:eastAsia="en-AU"/>
              </w:rPr>
              <w:t>C12379</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698BC4BC" w14:textId="0DD8E01F" w:rsidR="0081032A" w:rsidRDefault="0081032A" w:rsidP="00323E14">
            <w:pPr>
              <w:pStyle w:val="TableParagraph"/>
              <w:spacing w:before="60" w:after="60"/>
              <w:ind w:left="57"/>
              <w:rPr>
                <w:sz w:val="16"/>
                <w:szCs w:val="16"/>
              </w:rPr>
            </w:pPr>
            <w:r w:rsidRPr="0093032B">
              <w:rPr>
                <w:rFonts w:eastAsia="Times New Roman"/>
                <w:sz w:val="16"/>
                <w:szCs w:val="16"/>
                <w:lang w:eastAsia="en-AU"/>
              </w:rPr>
              <w:t>2 doses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32074394" w14:textId="474CDACF" w:rsidR="0081032A" w:rsidRDefault="0081032A" w:rsidP="00323E14">
            <w:pPr>
              <w:pStyle w:val="TableParagraph"/>
              <w:spacing w:before="60" w:after="60"/>
              <w:ind w:left="57"/>
              <w:rPr>
                <w:sz w:val="16"/>
                <w:szCs w:val="16"/>
              </w:rPr>
            </w:pPr>
            <w:r w:rsidRPr="0093032B">
              <w:rPr>
                <w:rFonts w:eastAsia="Times New Roman"/>
                <w:sz w:val="16"/>
                <w:szCs w:val="16"/>
                <w:lang w:eastAsia="en-AU"/>
              </w:rPr>
              <w:t>0</w:t>
            </w:r>
          </w:p>
        </w:tc>
      </w:tr>
      <w:tr w:rsidR="0081032A" w14:paraId="12D72AF8"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1A29B921"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4DAFDB96" w14:textId="756CA751" w:rsidR="0081032A" w:rsidRPr="0093032B" w:rsidRDefault="0081032A" w:rsidP="00323E14">
            <w:pPr>
              <w:pStyle w:val="TableParagraph"/>
              <w:spacing w:before="60" w:after="60"/>
              <w:ind w:left="57"/>
              <w:rPr>
                <w:sz w:val="16"/>
                <w:szCs w:val="16"/>
              </w:rPr>
            </w:pPr>
            <w:r w:rsidRPr="0093032B">
              <w:rPr>
                <w:rFonts w:eastAsia="Times New Roman"/>
                <w:sz w:val="16"/>
                <w:szCs w:val="16"/>
                <w:lang w:eastAsia="en-AU"/>
              </w:rPr>
              <w:t>C9446 C9611</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6E87F6F6" w14:textId="158595A7" w:rsidR="0081032A" w:rsidRDefault="0081032A" w:rsidP="00323E14">
            <w:pPr>
              <w:pStyle w:val="TableParagraph"/>
              <w:spacing w:before="60" w:after="60"/>
              <w:ind w:left="57"/>
              <w:rPr>
                <w:sz w:val="16"/>
                <w:szCs w:val="16"/>
              </w:rPr>
            </w:pPr>
            <w:r w:rsidRPr="0093032B">
              <w:rPr>
                <w:rFonts w:eastAsia="Times New Roman"/>
                <w:sz w:val="16"/>
                <w:szCs w:val="16"/>
                <w:lang w:eastAsia="en-AU"/>
              </w:rPr>
              <w:t>2 doses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711A23AA" w14:textId="5CC7A059" w:rsidR="0081032A" w:rsidRDefault="0081032A" w:rsidP="00323E14">
            <w:pPr>
              <w:pStyle w:val="TableParagraph"/>
              <w:spacing w:before="60" w:after="60"/>
              <w:ind w:left="57"/>
              <w:rPr>
                <w:sz w:val="16"/>
                <w:szCs w:val="16"/>
              </w:rPr>
            </w:pPr>
            <w:r w:rsidRPr="0093032B">
              <w:rPr>
                <w:rFonts w:eastAsia="Times New Roman"/>
                <w:sz w:val="16"/>
                <w:szCs w:val="16"/>
                <w:lang w:eastAsia="en-AU"/>
              </w:rPr>
              <w:t>1</w:t>
            </w:r>
          </w:p>
        </w:tc>
      </w:tr>
      <w:tr w:rsidR="0081032A" w14:paraId="7F8F2056"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7A68DF99" w14:textId="77777777" w:rsidR="0081032A" w:rsidRPr="0093032B" w:rsidRDefault="0081032A"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456E6D2" w14:textId="40A59C03" w:rsidR="0081032A" w:rsidRPr="0093032B" w:rsidRDefault="0081032A" w:rsidP="00323E14">
            <w:pPr>
              <w:pStyle w:val="TableParagraph"/>
              <w:spacing w:before="60" w:after="60"/>
              <w:ind w:left="57"/>
              <w:rPr>
                <w:sz w:val="16"/>
                <w:szCs w:val="16"/>
              </w:rPr>
            </w:pPr>
            <w:r w:rsidRPr="0093032B">
              <w:rPr>
                <w:rFonts w:eastAsia="Times New Roman"/>
                <w:sz w:val="16"/>
                <w:szCs w:val="16"/>
                <w:lang w:eastAsia="en-AU"/>
              </w:rPr>
              <w:t xml:space="preserve">C9336 C9539 </w:t>
            </w:r>
            <w:r w:rsidR="00B6620B" w:rsidRPr="0093032B">
              <w:rPr>
                <w:rFonts w:eastAsia="Times New Roman"/>
                <w:sz w:val="16"/>
                <w:szCs w:val="16"/>
                <w:lang w:eastAsia="en-AU"/>
              </w:rPr>
              <w:t>C9640</w:t>
            </w:r>
            <w:r w:rsidR="00B6620B">
              <w:rPr>
                <w:rFonts w:eastAsia="Times New Roman"/>
                <w:sz w:val="16"/>
                <w:szCs w:val="16"/>
                <w:lang w:eastAsia="en-AU"/>
              </w:rPr>
              <w:t xml:space="preserve"> </w:t>
            </w:r>
            <w:r w:rsidRPr="0093032B">
              <w:rPr>
                <w:rFonts w:eastAsia="Times New Roman"/>
                <w:sz w:val="16"/>
                <w:szCs w:val="16"/>
                <w:lang w:eastAsia="en-AU"/>
              </w:rPr>
              <w:t xml:space="preserve">C9641 </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34E1D20B" w14:textId="6A59B891" w:rsidR="0081032A" w:rsidRDefault="0081032A" w:rsidP="00323E14">
            <w:pPr>
              <w:pStyle w:val="TableParagraph"/>
              <w:spacing w:before="60" w:after="60"/>
              <w:ind w:left="57"/>
              <w:rPr>
                <w:sz w:val="16"/>
                <w:szCs w:val="16"/>
              </w:rPr>
            </w:pPr>
            <w:r w:rsidRPr="0093032B">
              <w:rPr>
                <w:rFonts w:eastAsia="Times New Roman"/>
                <w:sz w:val="16"/>
                <w:szCs w:val="16"/>
                <w:lang w:eastAsia="en-AU"/>
              </w:rPr>
              <w:t>3 doses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5643BBF9" w14:textId="2A8063E7" w:rsidR="0081032A" w:rsidRDefault="0081032A" w:rsidP="00323E14">
            <w:pPr>
              <w:pStyle w:val="TableParagraph"/>
              <w:spacing w:before="60" w:after="60"/>
              <w:ind w:left="57"/>
              <w:rPr>
                <w:sz w:val="16"/>
                <w:szCs w:val="16"/>
              </w:rPr>
            </w:pPr>
            <w:r w:rsidRPr="0093032B">
              <w:rPr>
                <w:rFonts w:eastAsia="Times New Roman"/>
                <w:sz w:val="16"/>
                <w:szCs w:val="16"/>
                <w:lang w:eastAsia="en-AU"/>
              </w:rPr>
              <w:t>5</w:t>
            </w:r>
          </w:p>
        </w:tc>
      </w:tr>
      <w:tr w:rsidR="00A116D0" w14:paraId="161167C8"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0A3EE0F0" w14:textId="42A4FE9E" w:rsidR="00A116D0" w:rsidRPr="0093032B" w:rsidRDefault="00A116D0" w:rsidP="00323E14">
            <w:pPr>
              <w:pStyle w:val="TableParagraph"/>
              <w:spacing w:before="60" w:after="60"/>
              <w:ind w:left="57"/>
              <w:rPr>
                <w:sz w:val="16"/>
                <w:szCs w:val="16"/>
              </w:rPr>
            </w:pPr>
            <w:r w:rsidRPr="0093032B">
              <w:rPr>
                <w:sz w:val="16"/>
                <w:szCs w:val="16"/>
              </w:rPr>
              <w:lastRenderedPageBreak/>
              <w:t>Romiplostim</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9480160" w14:textId="6DB9CF8A" w:rsidR="00A116D0" w:rsidRPr="0093032B" w:rsidRDefault="00A116D0" w:rsidP="00323E14">
            <w:pPr>
              <w:pStyle w:val="TableParagraph"/>
              <w:spacing w:before="60" w:after="60"/>
              <w:ind w:left="57"/>
              <w:rPr>
                <w:rFonts w:eastAsia="Times New Roman"/>
                <w:sz w:val="16"/>
                <w:szCs w:val="16"/>
                <w:lang w:eastAsia="en-AU"/>
              </w:rPr>
            </w:pPr>
            <w:r w:rsidRPr="0093032B">
              <w:rPr>
                <w:sz w:val="16"/>
                <w:szCs w:val="16"/>
              </w:rPr>
              <w:t>C11205 C11266</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4A697D77" w14:textId="5152F0EC" w:rsidR="00A116D0" w:rsidRPr="0093032B" w:rsidRDefault="00A116D0" w:rsidP="00323E14">
            <w:pPr>
              <w:pStyle w:val="TableParagraph"/>
              <w:spacing w:before="60" w:after="60"/>
              <w:ind w:left="57"/>
              <w:rPr>
                <w:rFonts w:eastAsia="Times New Roman"/>
                <w:sz w:val="16"/>
                <w:szCs w:val="16"/>
                <w:lang w:eastAsia="en-AU"/>
              </w:rPr>
            </w:pPr>
            <w:r w:rsidRPr="0093032B">
              <w:rPr>
                <w:sz w:val="16"/>
                <w:szCs w:val="16"/>
              </w:rPr>
              <w:t>1 dose</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BFF23E8" w14:textId="64B28F1D" w:rsidR="00A116D0" w:rsidRPr="0093032B" w:rsidRDefault="00A116D0" w:rsidP="00323E14">
            <w:pPr>
              <w:pStyle w:val="TableParagraph"/>
              <w:spacing w:before="60" w:after="60"/>
              <w:ind w:left="57"/>
              <w:rPr>
                <w:rFonts w:eastAsia="Times New Roman"/>
                <w:sz w:val="16"/>
                <w:szCs w:val="16"/>
                <w:lang w:eastAsia="en-AU"/>
              </w:rPr>
            </w:pPr>
            <w:r>
              <w:rPr>
                <w:rFonts w:eastAsia="Times New Roman"/>
                <w:sz w:val="16"/>
                <w:szCs w:val="16"/>
                <w:lang w:eastAsia="en-AU"/>
              </w:rPr>
              <w:t>4</w:t>
            </w:r>
          </w:p>
        </w:tc>
      </w:tr>
      <w:tr w:rsidR="00A116D0" w14:paraId="067E2F32"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2B739A69" w14:textId="77777777" w:rsidR="00A116D0" w:rsidRPr="0093032B" w:rsidRDefault="00A116D0"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0CF76EBC" w14:textId="1A213908" w:rsidR="00A116D0" w:rsidRPr="0093032B" w:rsidRDefault="00B6620B" w:rsidP="00323E14">
            <w:pPr>
              <w:pStyle w:val="TableParagraph"/>
              <w:spacing w:before="60" w:after="60"/>
              <w:ind w:left="57"/>
              <w:rPr>
                <w:rFonts w:eastAsia="Times New Roman"/>
                <w:sz w:val="16"/>
                <w:szCs w:val="16"/>
                <w:lang w:eastAsia="en-AU"/>
              </w:rPr>
            </w:pPr>
            <w:r w:rsidRPr="0093032B">
              <w:rPr>
                <w:sz w:val="16"/>
                <w:szCs w:val="16"/>
              </w:rPr>
              <w:t>C11246</w:t>
            </w:r>
            <w:r>
              <w:rPr>
                <w:sz w:val="16"/>
                <w:szCs w:val="16"/>
              </w:rPr>
              <w:t xml:space="preserve"> </w:t>
            </w:r>
            <w:r w:rsidR="00A116D0" w:rsidRPr="0093032B">
              <w:rPr>
                <w:sz w:val="16"/>
                <w:szCs w:val="16"/>
              </w:rPr>
              <w:t xml:space="preserve">C11267 C11289 </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0B5FEBCE" w14:textId="07E872E3" w:rsidR="00A116D0" w:rsidRPr="0093032B" w:rsidRDefault="00A116D0" w:rsidP="00323E14">
            <w:pPr>
              <w:pStyle w:val="TableParagraph"/>
              <w:spacing w:before="60" w:after="60"/>
              <w:ind w:left="57"/>
              <w:rPr>
                <w:rFonts w:eastAsia="Times New Roman"/>
                <w:sz w:val="16"/>
                <w:szCs w:val="16"/>
                <w:lang w:eastAsia="en-AU"/>
              </w:rPr>
            </w:pPr>
            <w:r w:rsidRPr="0093032B">
              <w:rPr>
                <w:sz w:val="16"/>
                <w:szCs w:val="16"/>
              </w:rPr>
              <w:t>1 dose</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79E5F894" w14:textId="312944EC" w:rsidR="00A116D0" w:rsidRPr="0093032B" w:rsidRDefault="00A116D0" w:rsidP="00323E14">
            <w:pPr>
              <w:pStyle w:val="TableParagraph"/>
              <w:spacing w:before="60" w:after="60"/>
              <w:ind w:left="57"/>
              <w:rPr>
                <w:rFonts w:eastAsia="Times New Roman"/>
                <w:sz w:val="16"/>
                <w:szCs w:val="16"/>
                <w:lang w:eastAsia="en-AU"/>
              </w:rPr>
            </w:pPr>
            <w:r>
              <w:rPr>
                <w:rFonts w:eastAsia="Times New Roman"/>
                <w:sz w:val="16"/>
                <w:szCs w:val="16"/>
                <w:lang w:eastAsia="en-AU"/>
              </w:rPr>
              <w:t>5</w:t>
            </w:r>
          </w:p>
        </w:tc>
      </w:tr>
      <w:tr w:rsidR="00A116D0" w14:paraId="0A53DF83"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2F663F69" w14:textId="21D13F77" w:rsidR="00A116D0" w:rsidRPr="00B25255" w:rsidRDefault="00A116D0" w:rsidP="00323E14">
            <w:pPr>
              <w:pStyle w:val="TableParagraph"/>
              <w:spacing w:before="60" w:after="60"/>
              <w:ind w:left="57"/>
              <w:rPr>
                <w:sz w:val="16"/>
                <w:szCs w:val="16"/>
              </w:rPr>
            </w:pPr>
            <w:r w:rsidRPr="00B25255">
              <w:rPr>
                <w:sz w:val="16"/>
                <w:szCs w:val="16"/>
              </w:rPr>
              <w:t>Sildenafil</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009B716C" w14:textId="765A0AEE" w:rsidR="00A116D0" w:rsidRPr="00B0498A" w:rsidRDefault="00C24E08" w:rsidP="00323E14">
            <w:pPr>
              <w:pStyle w:val="TableParagraph"/>
              <w:spacing w:before="60" w:after="60"/>
              <w:ind w:left="57"/>
              <w:rPr>
                <w:rFonts w:eastAsia="Times New Roman"/>
                <w:sz w:val="16"/>
                <w:szCs w:val="16"/>
                <w:lang w:eastAsia="en-AU"/>
              </w:rPr>
            </w:pPr>
            <w:r w:rsidRPr="00B0498A">
              <w:rPr>
                <w:sz w:val="16"/>
                <w:szCs w:val="16"/>
              </w:rPr>
              <w:t>C11229 C11319 C11338 C11350 C12430 C12431 C12441 C12443 C12456</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665ADA47" w14:textId="426D8902" w:rsidR="00A116D0" w:rsidRPr="0093032B" w:rsidRDefault="00A116D0" w:rsidP="00323E14">
            <w:pPr>
              <w:pStyle w:val="TableParagraph"/>
              <w:spacing w:before="60" w:after="60"/>
              <w:ind w:left="57"/>
              <w:rPr>
                <w:rFonts w:eastAsia="Times New Roman"/>
                <w:sz w:val="16"/>
                <w:szCs w:val="16"/>
                <w:lang w:eastAsia="en-AU"/>
              </w:rPr>
            </w:pPr>
            <w:r w:rsidRPr="0093032B">
              <w:rPr>
                <w:sz w:val="16"/>
                <w:szCs w:val="16"/>
              </w:rPr>
              <w:t>Sufficient for treatment for 1 month</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4674CFC7" w14:textId="1745CF1A" w:rsidR="00A116D0" w:rsidRPr="0093032B" w:rsidRDefault="00A116D0" w:rsidP="00323E14">
            <w:pPr>
              <w:pStyle w:val="TableParagraph"/>
              <w:spacing w:before="60" w:after="60"/>
              <w:ind w:left="57"/>
              <w:rPr>
                <w:rFonts w:eastAsia="Times New Roman"/>
                <w:sz w:val="16"/>
                <w:szCs w:val="16"/>
                <w:lang w:eastAsia="en-AU"/>
              </w:rPr>
            </w:pPr>
            <w:r>
              <w:rPr>
                <w:rFonts w:eastAsia="Times New Roman"/>
                <w:sz w:val="16"/>
                <w:szCs w:val="16"/>
                <w:lang w:eastAsia="en-AU"/>
              </w:rPr>
              <w:t>5</w:t>
            </w:r>
          </w:p>
        </w:tc>
      </w:tr>
      <w:tr w:rsidR="00A116D0" w14:paraId="3ACF76A8"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39F9CE04" w14:textId="19DDDD1E" w:rsidR="00A116D0" w:rsidRPr="00B25255" w:rsidRDefault="00A116D0" w:rsidP="00323E14">
            <w:pPr>
              <w:pStyle w:val="TableParagraph"/>
              <w:spacing w:before="60" w:after="60"/>
              <w:ind w:left="57"/>
              <w:rPr>
                <w:sz w:val="16"/>
                <w:szCs w:val="16"/>
              </w:rPr>
            </w:pPr>
            <w:r w:rsidRPr="00B25255">
              <w:rPr>
                <w:sz w:val="16"/>
                <w:szCs w:val="16"/>
              </w:rPr>
              <w:t>Tadalafil</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3F613357" w14:textId="351A5939" w:rsidR="00A116D0" w:rsidRPr="00B0498A" w:rsidRDefault="00C24E08" w:rsidP="00323E14">
            <w:pPr>
              <w:pStyle w:val="TableParagraph"/>
              <w:spacing w:before="60" w:after="60"/>
              <w:ind w:left="57"/>
              <w:rPr>
                <w:rFonts w:eastAsia="Times New Roman"/>
                <w:sz w:val="16"/>
                <w:szCs w:val="16"/>
                <w:lang w:eastAsia="en-AU"/>
              </w:rPr>
            </w:pPr>
            <w:r w:rsidRPr="00B0498A">
              <w:rPr>
                <w:sz w:val="16"/>
                <w:szCs w:val="16"/>
              </w:rPr>
              <w:t>C11229 C11319 C11338 C11350 C12430 C12431 C12441 C12443 C12456</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0EFB59D0" w14:textId="5A6EB8C0" w:rsidR="00A116D0" w:rsidRPr="0093032B" w:rsidRDefault="00A116D0" w:rsidP="00323E14">
            <w:pPr>
              <w:pStyle w:val="TableParagraph"/>
              <w:spacing w:before="60" w:after="60"/>
              <w:ind w:left="57"/>
              <w:rPr>
                <w:rFonts w:eastAsia="Times New Roman"/>
                <w:sz w:val="16"/>
                <w:szCs w:val="16"/>
                <w:lang w:eastAsia="en-AU"/>
              </w:rPr>
            </w:pPr>
            <w:r w:rsidRPr="0093032B">
              <w:rPr>
                <w:sz w:val="16"/>
                <w:szCs w:val="16"/>
              </w:rPr>
              <w:t>Sufficient for treatment for 1 month</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5BB145CB" w14:textId="6C26E937" w:rsidR="00A116D0" w:rsidRPr="0093032B" w:rsidRDefault="00A116D0" w:rsidP="00323E14">
            <w:pPr>
              <w:pStyle w:val="TableParagraph"/>
              <w:spacing w:before="60" w:after="60"/>
              <w:ind w:left="57"/>
              <w:rPr>
                <w:rFonts w:eastAsia="Times New Roman"/>
                <w:sz w:val="16"/>
                <w:szCs w:val="16"/>
                <w:lang w:eastAsia="en-AU"/>
              </w:rPr>
            </w:pPr>
            <w:r>
              <w:rPr>
                <w:rFonts w:eastAsia="Times New Roman"/>
                <w:sz w:val="16"/>
                <w:szCs w:val="16"/>
                <w:lang w:eastAsia="en-AU"/>
              </w:rPr>
              <w:t>5</w:t>
            </w:r>
          </w:p>
        </w:tc>
      </w:tr>
      <w:tr w:rsidR="00A116D0" w14:paraId="5CADD916"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18EC8F30" w14:textId="0A57735B" w:rsidR="00A116D0" w:rsidRPr="0093032B" w:rsidRDefault="00A116D0" w:rsidP="00323E14">
            <w:pPr>
              <w:pStyle w:val="TableParagraph"/>
              <w:spacing w:before="60" w:after="60"/>
              <w:ind w:left="57"/>
              <w:rPr>
                <w:sz w:val="16"/>
                <w:szCs w:val="16"/>
              </w:rPr>
            </w:pPr>
            <w:bookmarkStart w:id="13" w:name="_Hlk83028258"/>
            <w:r w:rsidRPr="0093032B">
              <w:rPr>
                <w:sz w:val="16"/>
                <w:szCs w:val="16"/>
              </w:rPr>
              <w:t>Teduglutide</w:t>
            </w:r>
            <w:bookmarkEnd w:id="13"/>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463DE5ED" w14:textId="16278F0B" w:rsidR="00A116D0" w:rsidRPr="0093032B" w:rsidRDefault="00A116D0" w:rsidP="00323E14">
            <w:pPr>
              <w:pStyle w:val="TableParagraph"/>
              <w:spacing w:before="60" w:after="60"/>
              <w:ind w:left="57"/>
              <w:rPr>
                <w:sz w:val="16"/>
                <w:szCs w:val="16"/>
              </w:rPr>
            </w:pPr>
            <w:r w:rsidRPr="0093032B">
              <w:rPr>
                <w:sz w:val="16"/>
                <w:szCs w:val="16"/>
              </w:rPr>
              <w:t>C12186 C12308 C12345</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4FAA857F" w14:textId="771F689E" w:rsidR="00A116D0" w:rsidRPr="0093032B" w:rsidRDefault="00A116D0" w:rsidP="00323E14">
            <w:pPr>
              <w:pStyle w:val="TableParagraph"/>
              <w:spacing w:before="60" w:after="60"/>
              <w:ind w:left="57"/>
              <w:rPr>
                <w:sz w:val="16"/>
                <w:szCs w:val="16"/>
              </w:rPr>
            </w:pPr>
            <w:r w:rsidRPr="0093032B">
              <w:rPr>
                <w:sz w:val="16"/>
                <w:szCs w:val="16"/>
              </w:rPr>
              <w:t>1 pack</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5BD02F27" w14:textId="5C5A89BA" w:rsidR="00A116D0" w:rsidRDefault="00A116D0" w:rsidP="00323E14">
            <w:pPr>
              <w:pStyle w:val="TableParagraph"/>
              <w:spacing w:before="60" w:after="60"/>
              <w:ind w:left="57"/>
              <w:rPr>
                <w:rFonts w:eastAsia="Times New Roman"/>
                <w:sz w:val="16"/>
                <w:szCs w:val="16"/>
                <w:lang w:eastAsia="en-AU"/>
              </w:rPr>
            </w:pPr>
            <w:r>
              <w:rPr>
                <w:rFonts w:eastAsia="Times New Roman"/>
                <w:sz w:val="16"/>
                <w:szCs w:val="16"/>
                <w:lang w:eastAsia="en-AU"/>
              </w:rPr>
              <w:t>5</w:t>
            </w:r>
          </w:p>
        </w:tc>
      </w:tr>
      <w:tr w:rsidR="00A116D0" w14:paraId="457FD082"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7B52DAC7" w14:textId="77777777" w:rsidR="00A116D0" w:rsidRPr="0093032B" w:rsidRDefault="00A116D0"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34A00EFC" w14:textId="4092921F" w:rsidR="00A116D0" w:rsidRPr="0093032B" w:rsidRDefault="00A116D0" w:rsidP="00323E14">
            <w:pPr>
              <w:pStyle w:val="TableParagraph"/>
              <w:spacing w:before="60" w:after="60"/>
              <w:ind w:left="57"/>
              <w:rPr>
                <w:sz w:val="16"/>
                <w:szCs w:val="16"/>
              </w:rPr>
            </w:pPr>
            <w:r w:rsidRPr="0093032B">
              <w:rPr>
                <w:sz w:val="16"/>
                <w:szCs w:val="16"/>
              </w:rPr>
              <w:t>C11999 C12146</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7B6BBBC6" w14:textId="5BB3BCC2" w:rsidR="00A116D0" w:rsidRPr="0093032B" w:rsidRDefault="00A116D0" w:rsidP="00323E14">
            <w:pPr>
              <w:pStyle w:val="TableParagraph"/>
              <w:spacing w:before="60" w:after="60"/>
              <w:ind w:left="57"/>
              <w:rPr>
                <w:sz w:val="16"/>
                <w:szCs w:val="16"/>
              </w:rPr>
            </w:pPr>
            <w:r w:rsidRPr="0093032B">
              <w:rPr>
                <w:sz w:val="16"/>
                <w:szCs w:val="16"/>
              </w:rPr>
              <w:t>1 pack</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6F0FA026" w14:textId="18E56DCC" w:rsidR="00A116D0" w:rsidRDefault="00A116D0" w:rsidP="00323E14">
            <w:pPr>
              <w:pStyle w:val="TableParagraph"/>
              <w:spacing w:before="60" w:after="60"/>
              <w:ind w:left="57"/>
              <w:rPr>
                <w:rFonts w:eastAsia="Times New Roman"/>
                <w:sz w:val="16"/>
                <w:szCs w:val="16"/>
                <w:lang w:eastAsia="en-AU"/>
              </w:rPr>
            </w:pPr>
            <w:r>
              <w:rPr>
                <w:rFonts w:eastAsia="Times New Roman"/>
                <w:sz w:val="16"/>
                <w:szCs w:val="16"/>
                <w:lang w:eastAsia="en-AU"/>
              </w:rPr>
              <w:t>11</w:t>
            </w:r>
          </w:p>
        </w:tc>
      </w:tr>
      <w:tr w:rsidR="00A116D0" w14:paraId="46FFFBF1"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30EA7619" w14:textId="292FAEEC" w:rsidR="00A116D0" w:rsidRPr="0093032B" w:rsidRDefault="00A116D0" w:rsidP="00323E14">
            <w:pPr>
              <w:pStyle w:val="TableParagraph"/>
              <w:spacing w:before="60" w:after="60"/>
              <w:ind w:left="57"/>
              <w:rPr>
                <w:sz w:val="16"/>
                <w:szCs w:val="16"/>
              </w:rPr>
            </w:pPr>
            <w:proofErr w:type="spellStart"/>
            <w:r w:rsidRPr="0093032B">
              <w:rPr>
                <w:sz w:val="16"/>
                <w:szCs w:val="16"/>
              </w:rPr>
              <w:t>Tezacaftor</w:t>
            </w:r>
            <w:proofErr w:type="spellEnd"/>
            <w:r w:rsidRPr="0093032B">
              <w:rPr>
                <w:sz w:val="16"/>
                <w:szCs w:val="16"/>
              </w:rPr>
              <w:t xml:space="preserve"> with Ivacaftor and Ivacaftor</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DC16A42" w14:textId="612AA1F5" w:rsidR="00A116D0" w:rsidRPr="0093032B" w:rsidRDefault="00A116D0" w:rsidP="00323E14">
            <w:pPr>
              <w:pStyle w:val="TableParagraph"/>
              <w:spacing w:before="60" w:after="60"/>
              <w:ind w:left="57"/>
              <w:rPr>
                <w:sz w:val="16"/>
                <w:szCs w:val="16"/>
              </w:rPr>
            </w:pPr>
            <w:r w:rsidRPr="0093032B">
              <w:rPr>
                <w:sz w:val="16"/>
                <w:szCs w:val="16"/>
              </w:rPr>
              <w:t>C9880 C9961 C10064 C10069</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70164342" w14:textId="1AB99374" w:rsidR="00A116D0" w:rsidRPr="0093032B" w:rsidRDefault="00A116D0" w:rsidP="00323E14">
            <w:pPr>
              <w:pStyle w:val="TableParagraph"/>
              <w:spacing w:before="60" w:after="60"/>
              <w:ind w:left="57"/>
              <w:rPr>
                <w:sz w:val="16"/>
                <w:szCs w:val="16"/>
              </w:rPr>
            </w:pPr>
            <w:r w:rsidRPr="0093032B">
              <w:rPr>
                <w:sz w:val="16"/>
                <w:szCs w:val="16"/>
              </w:rPr>
              <w:t>1 pack</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211F40A7" w14:textId="34B1EE2C" w:rsidR="00A116D0" w:rsidRDefault="00A116D0" w:rsidP="00323E14">
            <w:pPr>
              <w:pStyle w:val="TableParagraph"/>
              <w:spacing w:before="60" w:after="60"/>
              <w:ind w:left="57"/>
              <w:rPr>
                <w:rFonts w:eastAsia="Times New Roman"/>
                <w:sz w:val="16"/>
                <w:szCs w:val="16"/>
                <w:lang w:eastAsia="en-AU"/>
              </w:rPr>
            </w:pPr>
            <w:r>
              <w:rPr>
                <w:rFonts w:eastAsia="Times New Roman"/>
                <w:sz w:val="16"/>
                <w:szCs w:val="16"/>
                <w:lang w:eastAsia="en-AU"/>
              </w:rPr>
              <w:t>5</w:t>
            </w:r>
          </w:p>
        </w:tc>
      </w:tr>
      <w:tr w:rsidR="00A116D0" w14:paraId="2DF15B24"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71D6F8F4" w14:textId="21514584" w:rsidR="00A116D0" w:rsidRPr="0093032B" w:rsidRDefault="00A116D0" w:rsidP="00323E14">
            <w:pPr>
              <w:pStyle w:val="TableParagraph"/>
              <w:spacing w:before="60" w:after="60"/>
              <w:ind w:left="57"/>
              <w:rPr>
                <w:sz w:val="16"/>
                <w:szCs w:val="16"/>
              </w:rPr>
            </w:pPr>
            <w:r w:rsidRPr="0093032B">
              <w:rPr>
                <w:rFonts w:eastAsia="Times New Roman"/>
                <w:sz w:val="16"/>
                <w:szCs w:val="16"/>
                <w:lang w:eastAsia="en-AU"/>
              </w:rPr>
              <w:t>Tocilizumab</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5F19A53F" w14:textId="4F809893" w:rsidR="00A116D0" w:rsidRPr="0093032B" w:rsidRDefault="00A116D0" w:rsidP="00323E14">
            <w:pPr>
              <w:pStyle w:val="TableParagraph"/>
              <w:spacing w:before="60" w:after="60"/>
              <w:ind w:left="57"/>
              <w:rPr>
                <w:sz w:val="16"/>
                <w:szCs w:val="16"/>
              </w:rPr>
            </w:pPr>
            <w:r w:rsidRPr="0093032B">
              <w:rPr>
                <w:rFonts w:eastAsia="Times New Roman"/>
                <w:sz w:val="16"/>
                <w:szCs w:val="16"/>
                <w:lang w:eastAsia="en-AU"/>
              </w:rPr>
              <w:t xml:space="preserve">C8635 C8638 C9386 C9407 C9417 C9494 C10541 C10545 C10616 C11752 C11782 </w:t>
            </w:r>
            <w:r w:rsidRPr="00B0498A">
              <w:rPr>
                <w:rFonts w:eastAsia="Times New Roman"/>
                <w:sz w:val="16"/>
                <w:szCs w:val="16"/>
                <w:lang w:eastAsia="en-AU"/>
              </w:rPr>
              <w:t>C12163 C12436 C12450 C12451</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75E549F6" w14:textId="68BADE51" w:rsidR="00A116D0" w:rsidRPr="0093032B" w:rsidRDefault="00A116D0" w:rsidP="00323E14">
            <w:pPr>
              <w:pStyle w:val="TableParagraph"/>
              <w:spacing w:before="60" w:after="60"/>
              <w:ind w:left="57"/>
              <w:rPr>
                <w:sz w:val="16"/>
                <w:szCs w:val="16"/>
              </w:rPr>
            </w:pPr>
            <w:r w:rsidRPr="0093032B">
              <w:rPr>
                <w:rFonts w:eastAsia="Times New Roman"/>
                <w:sz w:val="16"/>
                <w:szCs w:val="16"/>
                <w:lang w:eastAsia="en-AU"/>
              </w:rPr>
              <w:t>1 infusion</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785347AB" w14:textId="4E0654BA" w:rsidR="00A116D0" w:rsidRDefault="00A116D0" w:rsidP="00323E14">
            <w:pPr>
              <w:pStyle w:val="TableParagraph"/>
              <w:spacing w:before="60" w:after="60"/>
              <w:ind w:left="57"/>
              <w:rPr>
                <w:rFonts w:eastAsia="Times New Roman"/>
                <w:sz w:val="16"/>
                <w:szCs w:val="16"/>
                <w:lang w:eastAsia="en-AU"/>
              </w:rPr>
            </w:pPr>
            <w:r>
              <w:rPr>
                <w:rFonts w:eastAsia="Times New Roman"/>
                <w:sz w:val="16"/>
                <w:szCs w:val="16"/>
                <w:lang w:eastAsia="en-AU"/>
              </w:rPr>
              <w:t>3</w:t>
            </w:r>
          </w:p>
        </w:tc>
      </w:tr>
      <w:tr w:rsidR="00A116D0" w14:paraId="61726350"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266FA86D" w14:textId="77777777" w:rsidR="00A116D0" w:rsidRPr="0093032B" w:rsidRDefault="00A116D0"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49D14E6" w14:textId="4CE775C6" w:rsidR="00A116D0" w:rsidRPr="0093032B" w:rsidRDefault="00A116D0" w:rsidP="00323E14">
            <w:pPr>
              <w:pStyle w:val="TableParagraph"/>
              <w:spacing w:before="60" w:after="60"/>
              <w:ind w:left="57"/>
              <w:rPr>
                <w:sz w:val="16"/>
                <w:szCs w:val="16"/>
              </w:rPr>
            </w:pPr>
            <w:r w:rsidRPr="0093032B">
              <w:rPr>
                <w:rFonts w:eastAsia="Times New Roman"/>
                <w:sz w:val="16"/>
                <w:szCs w:val="16"/>
                <w:lang w:eastAsia="en-AU"/>
              </w:rPr>
              <w:t>C10532 C10535 C10567 C10570</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393770FB" w14:textId="38765C88" w:rsidR="00A116D0" w:rsidRPr="0093032B" w:rsidRDefault="00A116D0" w:rsidP="00323E14">
            <w:pPr>
              <w:pStyle w:val="TableParagraph"/>
              <w:spacing w:before="60" w:after="60"/>
              <w:ind w:left="57"/>
              <w:rPr>
                <w:sz w:val="16"/>
                <w:szCs w:val="16"/>
              </w:rPr>
            </w:pPr>
            <w:r w:rsidRPr="0093032B">
              <w:rPr>
                <w:rFonts w:eastAsia="Times New Roman"/>
                <w:sz w:val="16"/>
                <w:szCs w:val="16"/>
                <w:lang w:eastAsia="en-AU"/>
              </w:rPr>
              <w:t>2 infusions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1EF61438" w14:textId="63ED3324" w:rsidR="00A116D0" w:rsidRDefault="00A116D0" w:rsidP="00323E14">
            <w:pPr>
              <w:pStyle w:val="TableParagraph"/>
              <w:spacing w:before="60" w:after="60"/>
              <w:ind w:left="57"/>
              <w:rPr>
                <w:rFonts w:eastAsia="Times New Roman"/>
                <w:sz w:val="16"/>
                <w:szCs w:val="16"/>
                <w:lang w:eastAsia="en-AU"/>
              </w:rPr>
            </w:pPr>
            <w:r>
              <w:rPr>
                <w:rFonts w:eastAsia="Times New Roman"/>
                <w:sz w:val="16"/>
                <w:szCs w:val="16"/>
                <w:lang w:eastAsia="en-AU"/>
              </w:rPr>
              <w:t>3</w:t>
            </w:r>
          </w:p>
        </w:tc>
      </w:tr>
      <w:tr w:rsidR="00A116D0" w14:paraId="020FF8F8"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00A09AD4" w14:textId="77777777" w:rsidR="00A116D0" w:rsidRPr="0093032B" w:rsidRDefault="00A116D0"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2C60694B" w14:textId="2E43BEFD" w:rsidR="00A116D0" w:rsidRPr="0093032B" w:rsidRDefault="00A116D0" w:rsidP="00323E14">
            <w:pPr>
              <w:pStyle w:val="TableParagraph"/>
              <w:spacing w:before="60" w:after="60"/>
              <w:ind w:left="57"/>
              <w:rPr>
                <w:sz w:val="16"/>
                <w:szCs w:val="16"/>
              </w:rPr>
            </w:pPr>
            <w:r w:rsidRPr="0093032B">
              <w:rPr>
                <w:rFonts w:eastAsia="Times New Roman"/>
                <w:sz w:val="16"/>
                <w:szCs w:val="16"/>
                <w:lang w:eastAsia="en-AU"/>
              </w:rPr>
              <w:t>C8627 C8637 C9380 C9384 C9495 C10542</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09B43785" w14:textId="54C7C5E2" w:rsidR="00A116D0" w:rsidRPr="0093032B" w:rsidRDefault="00A116D0" w:rsidP="00323E14">
            <w:pPr>
              <w:pStyle w:val="TableParagraph"/>
              <w:spacing w:before="60" w:after="60"/>
              <w:ind w:left="57"/>
              <w:rPr>
                <w:sz w:val="16"/>
                <w:szCs w:val="16"/>
              </w:rPr>
            </w:pPr>
            <w:r w:rsidRPr="0093032B">
              <w:rPr>
                <w:rFonts w:eastAsia="Times New Roman"/>
                <w:sz w:val="16"/>
                <w:szCs w:val="16"/>
                <w:lang w:eastAsia="en-AU"/>
              </w:rPr>
              <w:t>1 infusion</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61C29D0D" w14:textId="1DCFE889" w:rsidR="00A116D0" w:rsidRDefault="00A116D0" w:rsidP="00323E14">
            <w:pPr>
              <w:pStyle w:val="TableParagraph"/>
              <w:spacing w:before="60" w:after="60"/>
              <w:ind w:left="57"/>
              <w:rPr>
                <w:rFonts w:eastAsia="Times New Roman"/>
                <w:sz w:val="16"/>
                <w:szCs w:val="16"/>
                <w:lang w:eastAsia="en-AU"/>
              </w:rPr>
            </w:pPr>
            <w:r>
              <w:rPr>
                <w:rFonts w:eastAsia="Times New Roman"/>
                <w:sz w:val="16"/>
                <w:szCs w:val="16"/>
                <w:lang w:eastAsia="en-AU"/>
              </w:rPr>
              <w:t>5</w:t>
            </w:r>
          </w:p>
        </w:tc>
      </w:tr>
      <w:tr w:rsidR="00A116D0" w14:paraId="5949B2CA"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7A99795B" w14:textId="77777777" w:rsidR="00A116D0" w:rsidRPr="0093032B" w:rsidRDefault="00A116D0"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6CD19915" w14:textId="054C7B82" w:rsidR="00A116D0" w:rsidRPr="0093032B" w:rsidRDefault="00A116D0" w:rsidP="00323E14">
            <w:pPr>
              <w:pStyle w:val="TableParagraph"/>
              <w:spacing w:before="60" w:after="60"/>
              <w:ind w:left="57"/>
              <w:rPr>
                <w:sz w:val="16"/>
                <w:szCs w:val="16"/>
              </w:rPr>
            </w:pPr>
            <w:r w:rsidRPr="0093032B">
              <w:rPr>
                <w:rFonts w:eastAsia="Times New Roman"/>
                <w:sz w:val="16"/>
                <w:szCs w:val="16"/>
                <w:lang w:eastAsia="en-AU"/>
              </w:rPr>
              <w:t>C10536 C10571</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3FEAB2BD" w14:textId="69C5381B" w:rsidR="00A116D0" w:rsidRPr="0093032B" w:rsidRDefault="00A116D0" w:rsidP="00323E14">
            <w:pPr>
              <w:pStyle w:val="TableParagraph"/>
              <w:spacing w:before="60" w:after="60"/>
              <w:ind w:left="57"/>
              <w:rPr>
                <w:sz w:val="16"/>
                <w:szCs w:val="16"/>
              </w:rPr>
            </w:pPr>
            <w:r w:rsidRPr="0093032B">
              <w:rPr>
                <w:rFonts w:eastAsia="Times New Roman"/>
                <w:sz w:val="16"/>
                <w:szCs w:val="16"/>
                <w:lang w:eastAsia="en-AU"/>
              </w:rPr>
              <w:t>2 infusions</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29D7DD18" w14:textId="4C189E4B" w:rsidR="00A116D0" w:rsidRDefault="00A116D0" w:rsidP="00323E14">
            <w:pPr>
              <w:pStyle w:val="TableParagraph"/>
              <w:spacing w:before="60" w:after="60"/>
              <w:ind w:left="57"/>
              <w:rPr>
                <w:rFonts w:eastAsia="Times New Roman"/>
                <w:sz w:val="16"/>
                <w:szCs w:val="16"/>
                <w:lang w:eastAsia="en-AU"/>
              </w:rPr>
            </w:pPr>
            <w:r>
              <w:rPr>
                <w:rFonts w:eastAsia="Times New Roman"/>
                <w:sz w:val="16"/>
                <w:szCs w:val="16"/>
                <w:lang w:eastAsia="en-AU"/>
              </w:rPr>
              <w:t>5</w:t>
            </w:r>
          </w:p>
        </w:tc>
      </w:tr>
      <w:tr w:rsidR="00A116D0" w14:paraId="0EEF09EF"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1C76138E" w14:textId="2F8FF3B6" w:rsidR="00A116D0" w:rsidRPr="0093032B" w:rsidRDefault="00A116D0" w:rsidP="00323E14">
            <w:pPr>
              <w:pStyle w:val="TableParagraph"/>
              <w:spacing w:before="60" w:after="60"/>
              <w:ind w:left="57"/>
              <w:rPr>
                <w:sz w:val="16"/>
                <w:szCs w:val="16"/>
              </w:rPr>
            </w:pPr>
            <w:r w:rsidRPr="0093032B">
              <w:rPr>
                <w:sz w:val="16"/>
                <w:szCs w:val="16"/>
              </w:rPr>
              <w:t>Ustekinumab</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78D90127" w14:textId="0C77AD7B" w:rsidR="00A116D0" w:rsidRPr="0093032B" w:rsidRDefault="00A116D0" w:rsidP="00323E14">
            <w:pPr>
              <w:pStyle w:val="TableParagraph"/>
              <w:spacing w:before="60" w:after="60"/>
              <w:ind w:left="57"/>
              <w:rPr>
                <w:rFonts w:eastAsia="Times New Roman"/>
                <w:sz w:val="16"/>
                <w:szCs w:val="16"/>
                <w:lang w:eastAsia="en-AU"/>
              </w:rPr>
            </w:pPr>
            <w:r w:rsidRPr="0093032B">
              <w:rPr>
                <w:sz w:val="16"/>
                <w:szCs w:val="16"/>
              </w:rPr>
              <w:t>C9655 C9656 C9710</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380E3BD1" w14:textId="6EB76952" w:rsidR="00A116D0" w:rsidRPr="0093032B" w:rsidRDefault="00A116D0" w:rsidP="00323E14">
            <w:pPr>
              <w:pStyle w:val="TableParagraph"/>
              <w:spacing w:before="60" w:after="60"/>
              <w:ind w:left="57"/>
              <w:rPr>
                <w:rFonts w:eastAsia="Times New Roman"/>
                <w:sz w:val="16"/>
                <w:szCs w:val="16"/>
                <w:lang w:eastAsia="en-AU"/>
              </w:rPr>
            </w:pPr>
            <w:r w:rsidRPr="0093032B">
              <w:rPr>
                <w:sz w:val="16"/>
                <w:szCs w:val="16"/>
              </w:rPr>
              <w:t xml:space="preserve">4 vials </w:t>
            </w:r>
            <w:r>
              <w:rPr>
                <w:sz w:val="16"/>
                <w:szCs w:val="16"/>
              </w:rPr>
              <w:t>(</w:t>
            </w:r>
            <w:r w:rsidRPr="0093032B">
              <w:rPr>
                <w:sz w:val="16"/>
                <w:szCs w:val="16"/>
              </w:rPr>
              <w:t>130 mg each</w:t>
            </w:r>
            <w:r>
              <w:rPr>
                <w:sz w:val="16"/>
                <w:szCs w:val="16"/>
              </w:rPr>
              <w:t>)</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15198424" w14:textId="3B385105" w:rsidR="00A116D0" w:rsidRDefault="00A116D0" w:rsidP="00323E14">
            <w:pPr>
              <w:pStyle w:val="TableParagraph"/>
              <w:spacing w:before="60" w:after="60"/>
              <w:ind w:left="57"/>
              <w:rPr>
                <w:rFonts w:eastAsia="Times New Roman"/>
                <w:sz w:val="16"/>
                <w:szCs w:val="16"/>
                <w:lang w:eastAsia="en-AU"/>
              </w:rPr>
            </w:pPr>
            <w:r w:rsidRPr="0093032B">
              <w:rPr>
                <w:sz w:val="16"/>
                <w:szCs w:val="16"/>
              </w:rPr>
              <w:t>0</w:t>
            </w:r>
          </w:p>
        </w:tc>
      </w:tr>
      <w:tr w:rsidR="00A116D0" w14:paraId="7065A527"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6E6BB6BD" w14:textId="4A73038C" w:rsidR="00A116D0" w:rsidRPr="0093032B" w:rsidRDefault="00A116D0" w:rsidP="00323E14">
            <w:pPr>
              <w:pStyle w:val="TableParagraph"/>
              <w:spacing w:before="60" w:after="60"/>
              <w:ind w:left="57"/>
              <w:rPr>
                <w:sz w:val="16"/>
                <w:szCs w:val="16"/>
              </w:rPr>
            </w:pPr>
            <w:r w:rsidRPr="0093032B">
              <w:rPr>
                <w:sz w:val="16"/>
                <w:szCs w:val="16"/>
              </w:rPr>
              <w:t>Vedolizumab</w:t>
            </w: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354E5CB5" w14:textId="10224ADF" w:rsidR="00A116D0" w:rsidRPr="0093032B" w:rsidRDefault="00A116D0" w:rsidP="00323E14">
            <w:pPr>
              <w:pStyle w:val="TableParagraph"/>
              <w:spacing w:before="60" w:after="60"/>
              <w:ind w:left="57"/>
              <w:rPr>
                <w:rFonts w:eastAsia="Times New Roman"/>
                <w:sz w:val="16"/>
                <w:szCs w:val="16"/>
                <w:lang w:eastAsia="en-AU"/>
              </w:rPr>
            </w:pPr>
            <w:r w:rsidRPr="0093032B">
              <w:rPr>
                <w:sz w:val="16"/>
                <w:szCs w:val="16"/>
              </w:rPr>
              <w:t>C12080 C12083 C12135 C12137 C12179 C12219 C12220 C12221</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1A4762E6" w14:textId="18945F4C" w:rsidR="00A116D0" w:rsidRPr="0093032B" w:rsidRDefault="00A116D0" w:rsidP="00323E14">
            <w:pPr>
              <w:pStyle w:val="TableParagraph"/>
              <w:spacing w:before="60" w:after="60"/>
              <w:ind w:left="57"/>
              <w:rPr>
                <w:rFonts w:eastAsia="Times New Roman"/>
                <w:sz w:val="16"/>
                <w:szCs w:val="16"/>
                <w:lang w:eastAsia="en-AU"/>
              </w:rPr>
            </w:pPr>
            <w:r w:rsidRPr="0093032B">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3FA9CE8C" w14:textId="5BF22661" w:rsidR="00A116D0" w:rsidRDefault="00A116D0" w:rsidP="00323E14">
            <w:pPr>
              <w:pStyle w:val="TableParagraph"/>
              <w:spacing w:before="60" w:after="60"/>
              <w:ind w:left="57"/>
              <w:rPr>
                <w:rFonts w:eastAsia="Times New Roman"/>
                <w:sz w:val="16"/>
                <w:szCs w:val="16"/>
                <w:lang w:eastAsia="en-AU"/>
              </w:rPr>
            </w:pPr>
            <w:r w:rsidRPr="0093032B">
              <w:rPr>
                <w:sz w:val="16"/>
                <w:szCs w:val="16"/>
              </w:rPr>
              <w:t>2</w:t>
            </w:r>
          </w:p>
        </w:tc>
      </w:tr>
      <w:tr w:rsidR="00A116D0" w14:paraId="468A9AA4" w14:textId="77777777" w:rsidTr="00323E14">
        <w:trPr>
          <w:trHeight w:val="299"/>
        </w:trPr>
        <w:tc>
          <w:tcPr>
            <w:tcW w:w="922" w:type="pct"/>
            <w:tcBorders>
              <w:top w:val="single" w:sz="4" w:space="0" w:color="auto"/>
              <w:left w:val="nil"/>
              <w:bottom w:val="single" w:sz="2" w:space="0" w:color="000000"/>
              <w:right w:val="nil"/>
            </w:tcBorders>
            <w:tcMar>
              <w:top w:w="0" w:type="dxa"/>
              <w:left w:w="0" w:type="dxa"/>
              <w:bottom w:w="0" w:type="dxa"/>
              <w:right w:w="0" w:type="dxa"/>
            </w:tcMar>
          </w:tcPr>
          <w:p w14:paraId="1FF119A5" w14:textId="77777777" w:rsidR="00A116D0" w:rsidRPr="0093032B" w:rsidRDefault="00A116D0" w:rsidP="00323E14">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tcMar>
              <w:top w:w="0" w:type="dxa"/>
              <w:left w:w="0" w:type="dxa"/>
              <w:bottom w:w="0" w:type="dxa"/>
              <w:right w:w="0" w:type="dxa"/>
            </w:tcMar>
          </w:tcPr>
          <w:p w14:paraId="7F71984B" w14:textId="3759249F" w:rsidR="00A116D0" w:rsidRPr="0093032B" w:rsidRDefault="00A116D0" w:rsidP="00323E14">
            <w:pPr>
              <w:pStyle w:val="TableParagraph"/>
              <w:spacing w:before="60" w:after="60"/>
              <w:ind w:left="57"/>
              <w:rPr>
                <w:rFonts w:eastAsia="Times New Roman"/>
                <w:sz w:val="16"/>
                <w:szCs w:val="16"/>
                <w:lang w:eastAsia="en-AU"/>
              </w:rPr>
            </w:pPr>
            <w:r w:rsidRPr="0093032B">
              <w:rPr>
                <w:sz w:val="16"/>
                <w:szCs w:val="16"/>
              </w:rPr>
              <w:t>C9738 C9771</w:t>
            </w:r>
          </w:p>
        </w:tc>
        <w:tc>
          <w:tcPr>
            <w:tcW w:w="1081" w:type="pct"/>
            <w:tcBorders>
              <w:top w:val="single" w:sz="4" w:space="0" w:color="auto"/>
              <w:left w:val="nil"/>
              <w:bottom w:val="single" w:sz="2" w:space="0" w:color="000000"/>
              <w:right w:val="nil"/>
            </w:tcBorders>
            <w:tcMar>
              <w:top w:w="0" w:type="dxa"/>
              <w:left w:w="0" w:type="dxa"/>
              <w:bottom w:w="0" w:type="dxa"/>
              <w:right w:w="0" w:type="dxa"/>
            </w:tcMar>
          </w:tcPr>
          <w:p w14:paraId="43EC6EC8" w14:textId="2EC5BFD5" w:rsidR="00A116D0" w:rsidRPr="0093032B" w:rsidRDefault="00A116D0" w:rsidP="00323E14">
            <w:pPr>
              <w:pStyle w:val="TableParagraph"/>
              <w:spacing w:before="60" w:after="60"/>
              <w:ind w:left="57"/>
              <w:rPr>
                <w:rFonts w:eastAsia="Times New Roman"/>
                <w:sz w:val="16"/>
                <w:szCs w:val="16"/>
                <w:lang w:eastAsia="en-AU"/>
              </w:rPr>
            </w:pPr>
            <w:r w:rsidRPr="0093032B">
              <w:rPr>
                <w:sz w:val="16"/>
                <w:szCs w:val="16"/>
              </w:rPr>
              <w:t>1</w:t>
            </w:r>
          </w:p>
        </w:tc>
        <w:tc>
          <w:tcPr>
            <w:tcW w:w="1028" w:type="pct"/>
            <w:tcBorders>
              <w:top w:val="single" w:sz="4" w:space="0" w:color="auto"/>
              <w:left w:val="nil"/>
              <w:bottom w:val="single" w:sz="2" w:space="0" w:color="000000"/>
              <w:right w:val="nil"/>
            </w:tcBorders>
            <w:tcMar>
              <w:top w:w="0" w:type="dxa"/>
              <w:left w:w="0" w:type="dxa"/>
              <w:bottom w:w="0" w:type="dxa"/>
              <w:right w:w="0" w:type="dxa"/>
            </w:tcMar>
          </w:tcPr>
          <w:p w14:paraId="6062BA1B" w14:textId="29254A6C" w:rsidR="00A116D0" w:rsidRDefault="00A116D0" w:rsidP="00323E14">
            <w:pPr>
              <w:pStyle w:val="TableParagraph"/>
              <w:spacing w:before="60" w:after="60"/>
              <w:ind w:left="57"/>
              <w:rPr>
                <w:rFonts w:eastAsia="Times New Roman"/>
                <w:sz w:val="16"/>
                <w:szCs w:val="16"/>
                <w:lang w:eastAsia="en-AU"/>
              </w:rPr>
            </w:pPr>
            <w:r w:rsidRPr="0093032B">
              <w:rPr>
                <w:sz w:val="16"/>
                <w:szCs w:val="16"/>
              </w:rPr>
              <w:t>Sufficient for treatment for 24 weeks</w:t>
            </w:r>
          </w:p>
        </w:tc>
      </w:tr>
    </w:tbl>
    <w:p w14:paraId="66B8BBBB" w14:textId="2551FF23" w:rsidR="00646EC8" w:rsidRPr="00A13A46" w:rsidRDefault="00646EC8" w:rsidP="00334440">
      <w:pPr>
        <w:pStyle w:val="ListParagraph"/>
        <w:numPr>
          <w:ilvl w:val="0"/>
          <w:numId w:val="5"/>
        </w:numPr>
        <w:spacing w:before="120" w:after="60"/>
        <w:ind w:left="567" w:hanging="567"/>
        <w:contextualSpacing w:val="0"/>
        <w:rPr>
          <w:rFonts w:ascii="Arial" w:hAnsi="Arial" w:cs="Arial"/>
          <w:b/>
          <w:bCs/>
          <w:iCs/>
          <w:sz w:val="20"/>
        </w:rPr>
      </w:pPr>
      <w:bookmarkStart w:id="14" w:name="CU_17103912"/>
      <w:bookmarkEnd w:id="14"/>
      <w:bookmarkEnd w:id="9"/>
      <w:r w:rsidRPr="00A13A46">
        <w:rPr>
          <w:rFonts w:ascii="Arial" w:hAnsi="Arial" w:cs="Arial"/>
          <w:b/>
          <w:bCs/>
          <w:sz w:val="20"/>
          <w:szCs w:val="20"/>
        </w:rPr>
        <w:t xml:space="preserve">Schedule </w:t>
      </w:r>
      <w:r>
        <w:rPr>
          <w:rFonts w:ascii="Arial" w:hAnsi="Arial" w:cs="Arial"/>
          <w:b/>
          <w:bCs/>
          <w:sz w:val="20"/>
          <w:szCs w:val="20"/>
        </w:rPr>
        <w:t>3</w:t>
      </w:r>
      <w:r w:rsidRPr="00A13A46">
        <w:rPr>
          <w:rFonts w:ascii="Arial" w:hAnsi="Arial" w:cs="Arial"/>
          <w:b/>
          <w:bCs/>
          <w:sz w:val="20"/>
          <w:szCs w:val="20"/>
        </w:rPr>
        <w:t xml:space="preserve">, entry </w:t>
      </w:r>
      <w:r>
        <w:rPr>
          <w:rFonts w:ascii="Arial" w:hAnsi="Arial" w:cs="Arial"/>
          <w:b/>
          <w:bCs/>
          <w:sz w:val="20"/>
          <w:szCs w:val="20"/>
        </w:rPr>
        <w:t xml:space="preserve">for </w:t>
      </w:r>
      <w:proofErr w:type="spellStart"/>
      <w:r>
        <w:rPr>
          <w:rFonts w:ascii="Arial" w:hAnsi="Arial" w:cs="Arial"/>
          <w:b/>
          <w:bCs/>
          <w:sz w:val="20"/>
          <w:szCs w:val="20"/>
        </w:rPr>
        <w:t>Ambrisentan</w:t>
      </w:r>
      <w:proofErr w:type="spellEnd"/>
    </w:p>
    <w:p w14:paraId="5806ED91" w14:textId="0429D481" w:rsidR="00646EC8" w:rsidRPr="00646EC8" w:rsidRDefault="00646EC8" w:rsidP="00646EC8">
      <w:pPr>
        <w:pStyle w:val="ListParagraph"/>
        <w:numPr>
          <w:ilvl w:val="0"/>
          <w:numId w:val="22"/>
        </w:numPr>
        <w:spacing w:before="60" w:after="60"/>
        <w:contextualSpacing w:val="0"/>
        <w:rPr>
          <w:i/>
          <w:sz w:val="20"/>
          <w:szCs w:val="20"/>
        </w:rPr>
      </w:pPr>
      <w:r>
        <w:rPr>
          <w:i/>
          <w:sz w:val="20"/>
          <w:szCs w:val="20"/>
        </w:rPr>
        <w:t>omit:</w:t>
      </w:r>
    </w:p>
    <w:tbl>
      <w:tblPr>
        <w:tblpPr w:leftFromText="180" w:rightFromText="180" w:vertAnchor="text" w:horzAnchor="margin" w:tblpY="42"/>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646EC8" w:rsidRPr="00DE47CD" w14:paraId="392261F3" w14:textId="77777777" w:rsidTr="00646EC8">
        <w:tc>
          <w:tcPr>
            <w:tcW w:w="1701" w:type="dxa"/>
            <w:shd w:val="clear" w:color="auto" w:fill="auto"/>
            <w:tcMar>
              <w:top w:w="28" w:type="dxa"/>
              <w:left w:w="28" w:type="dxa"/>
            </w:tcMar>
          </w:tcPr>
          <w:p w14:paraId="043DBCAB" w14:textId="77777777" w:rsidR="00646EC8" w:rsidRPr="00DC21F5" w:rsidRDefault="00646EC8" w:rsidP="00646EC8">
            <w:pPr>
              <w:pStyle w:val="Tabletext"/>
              <w:widowControl w:val="0"/>
              <w:spacing w:after="60" w:line="240" w:lineRule="auto"/>
              <w:rPr>
                <w:rFonts w:ascii="Arial" w:hAnsi="Arial" w:cs="Arial"/>
                <w:sz w:val="16"/>
                <w:szCs w:val="16"/>
              </w:rPr>
            </w:pPr>
          </w:p>
        </w:tc>
        <w:tc>
          <w:tcPr>
            <w:tcW w:w="850" w:type="dxa"/>
            <w:shd w:val="clear" w:color="auto" w:fill="auto"/>
            <w:tcMar>
              <w:top w:w="28" w:type="dxa"/>
              <w:left w:w="28" w:type="dxa"/>
            </w:tcMar>
          </w:tcPr>
          <w:p w14:paraId="4F7B951B" w14:textId="77777777" w:rsidR="00646EC8" w:rsidRPr="00DC21F5" w:rsidRDefault="00646EC8" w:rsidP="00646EC8">
            <w:pPr>
              <w:pStyle w:val="Tabletext"/>
              <w:widowControl w:val="0"/>
              <w:spacing w:after="60" w:line="240" w:lineRule="auto"/>
              <w:rPr>
                <w:rFonts w:ascii="Arial" w:hAnsi="Arial" w:cs="Arial"/>
                <w:sz w:val="16"/>
                <w:szCs w:val="16"/>
              </w:rPr>
            </w:pPr>
            <w:r>
              <w:rPr>
                <w:rFonts w:ascii="Arial" w:hAnsi="Arial" w:cs="Arial"/>
                <w:sz w:val="16"/>
                <w:szCs w:val="16"/>
              </w:rPr>
              <w:t>C10228</w:t>
            </w:r>
          </w:p>
        </w:tc>
        <w:tc>
          <w:tcPr>
            <w:tcW w:w="850" w:type="dxa"/>
            <w:shd w:val="clear" w:color="auto" w:fill="auto"/>
            <w:tcMar>
              <w:top w:w="28" w:type="dxa"/>
              <w:left w:w="28" w:type="dxa"/>
            </w:tcMar>
          </w:tcPr>
          <w:p w14:paraId="5314145C" w14:textId="77777777" w:rsidR="00646EC8" w:rsidRPr="00DC21F5" w:rsidDel="00E03489" w:rsidRDefault="00646EC8" w:rsidP="00646EC8">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445DE84F" w14:textId="77777777" w:rsidR="00646EC8" w:rsidRPr="00646EC8" w:rsidRDefault="00646EC8" w:rsidP="00646EC8">
            <w:pPr>
              <w:spacing w:line="240" w:lineRule="auto"/>
              <w:rPr>
                <w:rFonts w:ascii="Arial" w:hAnsi="Arial" w:cs="Arial"/>
                <w:sz w:val="16"/>
                <w:szCs w:val="16"/>
              </w:rPr>
            </w:pPr>
            <w:r>
              <w:rPr>
                <w:rFonts w:ascii="Arial" w:hAnsi="Arial" w:cs="Arial"/>
                <w:sz w:val="16"/>
                <w:szCs w:val="16"/>
              </w:rPr>
              <w:t>Pulmonary arterial hypertension (PAH)</w:t>
            </w:r>
            <w:r>
              <w:rPr>
                <w:rFonts w:ascii="Arial" w:hAnsi="Arial" w:cs="Arial"/>
                <w:sz w:val="16"/>
                <w:szCs w:val="16"/>
              </w:rPr>
              <w:br/>
              <w:t>Continuing treatment</w:t>
            </w:r>
            <w:r>
              <w:rPr>
                <w:rFonts w:ascii="Arial" w:hAnsi="Arial" w:cs="Arial"/>
                <w:sz w:val="16"/>
                <w:szCs w:val="16"/>
              </w:rPr>
              <w:br/>
              <w:t>Patient must have received their most recent course of PBS</w:t>
            </w:r>
            <w:r>
              <w:rPr>
                <w:rFonts w:ascii="Arial" w:hAnsi="Arial" w:cs="Arial"/>
                <w:sz w:val="16"/>
                <w:szCs w:val="16"/>
              </w:rPr>
              <w:noBreakHyphen/>
              <w:t>subsidised treatment with this PAH agent for this condition; AND</w:t>
            </w:r>
            <w:r>
              <w:rPr>
                <w:rFonts w:ascii="Arial" w:hAnsi="Arial" w:cs="Arial"/>
                <w:sz w:val="16"/>
                <w:szCs w:val="16"/>
              </w:rPr>
              <w:br/>
              <w:t>The treatment must be the sole PBS</w:t>
            </w:r>
            <w:r>
              <w:rPr>
                <w:rFonts w:ascii="Arial" w:hAnsi="Arial" w:cs="Arial"/>
                <w:sz w:val="16"/>
                <w:szCs w:val="16"/>
              </w:rPr>
              <w:noBreakHyphen/>
              <w:t>subsidised PAH agent for this condition.</w:t>
            </w:r>
            <w:r>
              <w:rPr>
                <w:rFonts w:ascii="Arial" w:hAnsi="Arial" w:cs="Arial"/>
                <w:sz w:val="16"/>
                <w:szCs w:val="16"/>
              </w:rPr>
              <w:br/>
              <w:t xml:space="preserve">The term ‘PAH agents’ refers to </w:t>
            </w:r>
            <w:proofErr w:type="spellStart"/>
            <w:r>
              <w:rPr>
                <w:rFonts w:ascii="Arial" w:hAnsi="Arial" w:cs="Arial"/>
                <w:sz w:val="16"/>
                <w:szCs w:val="16"/>
              </w:rPr>
              <w:t>bosentan</w:t>
            </w:r>
            <w:proofErr w:type="spellEnd"/>
            <w:r>
              <w:rPr>
                <w:rFonts w:ascii="Arial" w:hAnsi="Arial" w:cs="Arial"/>
                <w:sz w:val="16"/>
                <w:szCs w:val="16"/>
              </w:rPr>
              <w:t xml:space="preserve"> monohydrate, </w:t>
            </w:r>
            <w:proofErr w:type="spellStart"/>
            <w:r>
              <w:rPr>
                <w:rFonts w:ascii="Arial" w:hAnsi="Arial" w:cs="Arial"/>
                <w:sz w:val="16"/>
                <w:szCs w:val="16"/>
              </w:rPr>
              <w:t>iloprost</w:t>
            </w:r>
            <w:proofErr w:type="spellEnd"/>
            <w:r>
              <w:rPr>
                <w:rFonts w:ascii="Arial" w:hAnsi="Arial" w:cs="Arial"/>
                <w:sz w:val="16"/>
                <w:szCs w:val="16"/>
              </w:rPr>
              <w:t xml:space="preserve"> trometamol, </w:t>
            </w:r>
            <w:proofErr w:type="spellStart"/>
            <w:r>
              <w:rPr>
                <w:rFonts w:ascii="Arial" w:hAnsi="Arial" w:cs="Arial"/>
                <w:sz w:val="16"/>
                <w:szCs w:val="16"/>
              </w:rPr>
              <w:t>epoprostenol</w:t>
            </w:r>
            <w:proofErr w:type="spellEnd"/>
            <w:r>
              <w:rPr>
                <w:rFonts w:ascii="Arial" w:hAnsi="Arial" w:cs="Arial"/>
                <w:sz w:val="16"/>
                <w:szCs w:val="16"/>
              </w:rPr>
              <w:t xml:space="preserve"> sodium, sildenafil citrate, </w:t>
            </w:r>
            <w:proofErr w:type="spellStart"/>
            <w:r>
              <w:rPr>
                <w:rFonts w:ascii="Arial" w:hAnsi="Arial" w:cs="Arial"/>
                <w:sz w:val="16"/>
                <w:szCs w:val="16"/>
              </w:rPr>
              <w:t>ambrisentan</w:t>
            </w:r>
            <w:proofErr w:type="spellEnd"/>
            <w:r>
              <w:rPr>
                <w:rFonts w:ascii="Arial" w:hAnsi="Arial" w:cs="Arial"/>
                <w:sz w:val="16"/>
                <w:szCs w:val="16"/>
              </w:rPr>
              <w:t xml:space="preserve">, tadalafil, </w:t>
            </w:r>
            <w:proofErr w:type="spellStart"/>
            <w:r>
              <w:rPr>
                <w:rFonts w:ascii="Arial" w:hAnsi="Arial" w:cs="Arial"/>
                <w:sz w:val="16"/>
                <w:szCs w:val="16"/>
              </w:rPr>
              <w:t>macitentan</w:t>
            </w:r>
            <w:proofErr w:type="spellEnd"/>
            <w:r>
              <w:rPr>
                <w:rFonts w:ascii="Arial" w:hAnsi="Arial" w:cs="Arial"/>
                <w:sz w:val="16"/>
                <w:szCs w:val="16"/>
              </w:rPr>
              <w:t xml:space="preserve">, and </w:t>
            </w:r>
            <w:proofErr w:type="spellStart"/>
            <w:r>
              <w:rPr>
                <w:rFonts w:ascii="Arial" w:hAnsi="Arial" w:cs="Arial"/>
                <w:sz w:val="16"/>
                <w:szCs w:val="16"/>
              </w:rPr>
              <w:t>riociguat</w:t>
            </w:r>
            <w:proofErr w:type="spellEnd"/>
            <w:r>
              <w:rPr>
                <w:rFonts w:ascii="Arial" w:hAnsi="Arial" w:cs="Arial"/>
                <w:sz w:val="16"/>
                <w:szCs w:val="16"/>
              </w:rPr>
              <w:t>.</w:t>
            </w:r>
            <w:r>
              <w:rPr>
                <w:rFonts w:ascii="Arial" w:hAnsi="Arial" w:cs="Arial"/>
                <w:sz w:val="16"/>
                <w:szCs w:val="16"/>
              </w:rPr>
              <w:br/>
              <w:t>PAH agents are not PBS</w:t>
            </w:r>
            <w:r>
              <w:rPr>
                <w:rFonts w:ascii="Arial" w:hAnsi="Arial" w:cs="Arial"/>
                <w:sz w:val="16"/>
                <w:szCs w:val="16"/>
              </w:rPr>
              <w:noBreakHyphen/>
              <w:t>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r>
            <w:r>
              <w:rPr>
                <w:rFonts w:ascii="Arial" w:hAnsi="Arial" w:cs="Arial"/>
                <w:sz w:val="16"/>
                <w:szCs w:val="16"/>
              </w:rPr>
              <w:lastRenderedPageBreak/>
              <w:t>The maximum quantity authorised will be limited to provide sufficient supply for 1 month of treatment, based on the dosage recommendations in the TGA</w:t>
            </w:r>
            <w:r>
              <w:rPr>
                <w:rFonts w:ascii="Arial" w:hAnsi="Arial" w:cs="Arial"/>
                <w:sz w:val="16"/>
                <w:szCs w:val="16"/>
              </w:rPr>
              <w:noBreakHyphen/>
              <w:t>approved Product Information.</w:t>
            </w:r>
            <w:r>
              <w:rPr>
                <w:rFonts w:ascii="Arial" w:hAnsi="Arial" w:cs="Arial"/>
                <w:sz w:val="16"/>
                <w:szCs w:val="16"/>
              </w:rPr>
              <w:br/>
              <w:t>A maximum of 5 repeats may be requested.</w:t>
            </w:r>
          </w:p>
        </w:tc>
        <w:tc>
          <w:tcPr>
            <w:tcW w:w="2268" w:type="dxa"/>
            <w:shd w:val="clear" w:color="auto" w:fill="auto"/>
            <w:tcMar>
              <w:top w:w="28" w:type="dxa"/>
              <w:left w:w="28" w:type="dxa"/>
              <w:right w:w="57" w:type="dxa"/>
            </w:tcMar>
          </w:tcPr>
          <w:p w14:paraId="61A60533" w14:textId="77777777" w:rsidR="00646EC8" w:rsidRPr="006E09A9" w:rsidRDefault="00646EC8" w:rsidP="00646EC8">
            <w:pPr>
              <w:pStyle w:val="Tabletext"/>
              <w:widowControl w:val="0"/>
              <w:spacing w:after="60" w:line="240" w:lineRule="auto"/>
              <w:rPr>
                <w:rFonts w:ascii="Arial" w:eastAsia="Arial" w:hAnsi="Arial" w:cs="Arial"/>
                <w:sz w:val="16"/>
                <w:szCs w:val="22"/>
                <w:lang w:eastAsia="zh-CN"/>
              </w:rPr>
            </w:pPr>
            <w:r>
              <w:rPr>
                <w:rFonts w:ascii="Arial" w:hAnsi="Arial" w:cs="Arial"/>
                <w:sz w:val="16"/>
                <w:szCs w:val="16"/>
              </w:rPr>
              <w:lastRenderedPageBreak/>
              <w:t>Compliance with Authority Required procedures</w:t>
            </w:r>
          </w:p>
        </w:tc>
      </w:tr>
      <w:tr w:rsidR="00646EC8" w:rsidRPr="00DE47CD" w14:paraId="03E59EF0" w14:textId="77777777" w:rsidTr="00646EC8">
        <w:tc>
          <w:tcPr>
            <w:tcW w:w="1701" w:type="dxa"/>
            <w:shd w:val="clear" w:color="auto" w:fill="auto"/>
            <w:tcMar>
              <w:top w:w="28" w:type="dxa"/>
              <w:left w:w="28" w:type="dxa"/>
            </w:tcMar>
          </w:tcPr>
          <w:p w14:paraId="77147ABF" w14:textId="77777777" w:rsidR="00646EC8" w:rsidRPr="00DC21F5" w:rsidRDefault="00646EC8" w:rsidP="00646EC8">
            <w:pPr>
              <w:pStyle w:val="Tabletext"/>
              <w:widowControl w:val="0"/>
              <w:spacing w:after="60" w:line="240" w:lineRule="auto"/>
              <w:rPr>
                <w:rFonts w:ascii="Arial" w:hAnsi="Arial" w:cs="Arial"/>
                <w:sz w:val="16"/>
                <w:szCs w:val="16"/>
              </w:rPr>
            </w:pPr>
          </w:p>
        </w:tc>
        <w:tc>
          <w:tcPr>
            <w:tcW w:w="850" w:type="dxa"/>
            <w:shd w:val="clear" w:color="auto" w:fill="auto"/>
            <w:tcMar>
              <w:top w:w="28" w:type="dxa"/>
              <w:left w:w="28" w:type="dxa"/>
            </w:tcMar>
          </w:tcPr>
          <w:p w14:paraId="67B5D890" w14:textId="54B5A8C5" w:rsidR="00646EC8" w:rsidRDefault="00646EC8" w:rsidP="00646EC8">
            <w:pPr>
              <w:pStyle w:val="Tabletext"/>
              <w:widowControl w:val="0"/>
              <w:spacing w:after="60" w:line="240" w:lineRule="auto"/>
              <w:rPr>
                <w:rFonts w:ascii="Arial" w:hAnsi="Arial" w:cs="Arial"/>
                <w:sz w:val="16"/>
                <w:szCs w:val="16"/>
              </w:rPr>
            </w:pPr>
            <w:r>
              <w:rPr>
                <w:rFonts w:ascii="Arial" w:hAnsi="Arial" w:cs="Arial"/>
                <w:sz w:val="16"/>
                <w:szCs w:val="16"/>
              </w:rPr>
              <w:t>C10236</w:t>
            </w:r>
          </w:p>
        </w:tc>
        <w:tc>
          <w:tcPr>
            <w:tcW w:w="850" w:type="dxa"/>
            <w:shd w:val="clear" w:color="auto" w:fill="auto"/>
            <w:tcMar>
              <w:top w:w="28" w:type="dxa"/>
              <w:left w:w="28" w:type="dxa"/>
            </w:tcMar>
          </w:tcPr>
          <w:p w14:paraId="4641EACC" w14:textId="77777777" w:rsidR="00646EC8" w:rsidRPr="00DC21F5" w:rsidDel="00E03489" w:rsidRDefault="00646EC8" w:rsidP="00646EC8">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69D96FD2" w14:textId="55CACCC2" w:rsidR="00646EC8" w:rsidRDefault="00646EC8" w:rsidP="00646EC8">
            <w:pPr>
              <w:spacing w:line="240" w:lineRule="auto"/>
              <w:rPr>
                <w:rFonts w:ascii="Arial" w:hAnsi="Arial" w:cs="Arial"/>
                <w:sz w:val="16"/>
                <w:szCs w:val="16"/>
              </w:rPr>
            </w:pPr>
            <w:r>
              <w:rPr>
                <w:rFonts w:ascii="Arial" w:hAnsi="Arial" w:cs="Arial"/>
                <w:sz w:val="16"/>
                <w:szCs w:val="16"/>
              </w:rPr>
              <w:t>Pulmonary arterial hypertension (PAH)</w:t>
            </w:r>
            <w:r>
              <w:rPr>
                <w:rFonts w:ascii="Arial" w:hAnsi="Arial" w:cs="Arial"/>
                <w:sz w:val="16"/>
                <w:szCs w:val="16"/>
              </w:rPr>
              <w:br/>
              <w:t>Initial 2 (change)</w:t>
            </w:r>
            <w:r>
              <w:rPr>
                <w:rFonts w:ascii="Arial" w:hAnsi="Arial" w:cs="Arial"/>
                <w:sz w:val="16"/>
                <w:szCs w:val="16"/>
              </w:rPr>
              <w:br/>
              <w:t>Patient must have documented WHO Functional Class II PAH, or WHO Functional Class III PAH, or WHO Functional Class IV PAH; AND</w:t>
            </w:r>
            <w:r>
              <w:rPr>
                <w:rFonts w:ascii="Arial" w:hAnsi="Arial" w:cs="Arial"/>
                <w:sz w:val="16"/>
                <w:szCs w:val="16"/>
              </w:rPr>
              <w:br/>
              <w:t>Patient must have had their most recent course of PBS</w:t>
            </w:r>
            <w:r>
              <w:rPr>
                <w:rFonts w:ascii="Arial" w:hAnsi="Arial" w:cs="Arial"/>
                <w:sz w:val="16"/>
                <w:szCs w:val="16"/>
              </w:rPr>
              <w:noBreakHyphen/>
              <w:t>subsidised treatment for this condition with a PAH agent other than this agent; AND</w:t>
            </w:r>
            <w:r>
              <w:rPr>
                <w:rFonts w:ascii="Arial" w:hAnsi="Arial" w:cs="Arial"/>
                <w:sz w:val="16"/>
                <w:szCs w:val="16"/>
              </w:rPr>
              <w:br/>
              <w:t>The treatment must be the sole PBS</w:t>
            </w:r>
            <w:r>
              <w:rPr>
                <w:rFonts w:ascii="Arial" w:hAnsi="Arial" w:cs="Arial"/>
                <w:sz w:val="16"/>
                <w:szCs w:val="16"/>
              </w:rPr>
              <w:noBreakHyphen/>
              <w:t>subsidised PAH agent for this condition.</w:t>
            </w:r>
            <w:r>
              <w:rPr>
                <w:rFonts w:ascii="Arial" w:hAnsi="Arial" w:cs="Arial"/>
                <w:sz w:val="16"/>
                <w:szCs w:val="16"/>
              </w:rPr>
              <w:br/>
              <w:t xml:space="preserve">The term ‘PAH agents’ refers to </w:t>
            </w:r>
            <w:proofErr w:type="spellStart"/>
            <w:r>
              <w:rPr>
                <w:rFonts w:ascii="Arial" w:hAnsi="Arial" w:cs="Arial"/>
                <w:sz w:val="16"/>
                <w:szCs w:val="16"/>
              </w:rPr>
              <w:t>bosentan</w:t>
            </w:r>
            <w:proofErr w:type="spellEnd"/>
            <w:r>
              <w:rPr>
                <w:rFonts w:ascii="Arial" w:hAnsi="Arial" w:cs="Arial"/>
                <w:sz w:val="16"/>
                <w:szCs w:val="16"/>
              </w:rPr>
              <w:t xml:space="preserve"> monohydrate, </w:t>
            </w:r>
            <w:proofErr w:type="spellStart"/>
            <w:r>
              <w:rPr>
                <w:rFonts w:ascii="Arial" w:hAnsi="Arial" w:cs="Arial"/>
                <w:sz w:val="16"/>
                <w:szCs w:val="16"/>
              </w:rPr>
              <w:t>iloprost</w:t>
            </w:r>
            <w:proofErr w:type="spellEnd"/>
            <w:r>
              <w:rPr>
                <w:rFonts w:ascii="Arial" w:hAnsi="Arial" w:cs="Arial"/>
                <w:sz w:val="16"/>
                <w:szCs w:val="16"/>
              </w:rPr>
              <w:t xml:space="preserve"> trometamol, </w:t>
            </w:r>
            <w:proofErr w:type="spellStart"/>
            <w:r>
              <w:rPr>
                <w:rFonts w:ascii="Arial" w:hAnsi="Arial" w:cs="Arial"/>
                <w:sz w:val="16"/>
                <w:szCs w:val="16"/>
              </w:rPr>
              <w:t>epoprostenol</w:t>
            </w:r>
            <w:proofErr w:type="spellEnd"/>
            <w:r>
              <w:rPr>
                <w:rFonts w:ascii="Arial" w:hAnsi="Arial" w:cs="Arial"/>
                <w:sz w:val="16"/>
                <w:szCs w:val="16"/>
              </w:rPr>
              <w:t xml:space="preserve"> sodium, sildenafil citrate, </w:t>
            </w:r>
            <w:proofErr w:type="spellStart"/>
            <w:r>
              <w:rPr>
                <w:rFonts w:ascii="Arial" w:hAnsi="Arial" w:cs="Arial"/>
                <w:sz w:val="16"/>
                <w:szCs w:val="16"/>
              </w:rPr>
              <w:t>ambrisentan</w:t>
            </w:r>
            <w:proofErr w:type="spellEnd"/>
            <w:r>
              <w:rPr>
                <w:rFonts w:ascii="Arial" w:hAnsi="Arial" w:cs="Arial"/>
                <w:sz w:val="16"/>
                <w:szCs w:val="16"/>
              </w:rPr>
              <w:t xml:space="preserve">, tadalafil, </w:t>
            </w:r>
            <w:proofErr w:type="spellStart"/>
            <w:r>
              <w:rPr>
                <w:rFonts w:ascii="Arial" w:hAnsi="Arial" w:cs="Arial"/>
                <w:sz w:val="16"/>
                <w:szCs w:val="16"/>
              </w:rPr>
              <w:t>macitentan</w:t>
            </w:r>
            <w:proofErr w:type="spellEnd"/>
            <w:r>
              <w:rPr>
                <w:rFonts w:ascii="Arial" w:hAnsi="Arial" w:cs="Arial"/>
                <w:sz w:val="16"/>
                <w:szCs w:val="16"/>
              </w:rPr>
              <w:t xml:space="preserve">, and </w:t>
            </w:r>
            <w:proofErr w:type="spellStart"/>
            <w:r>
              <w:rPr>
                <w:rFonts w:ascii="Arial" w:hAnsi="Arial" w:cs="Arial"/>
                <w:sz w:val="16"/>
                <w:szCs w:val="16"/>
              </w:rPr>
              <w:t>riociguat</w:t>
            </w:r>
            <w:proofErr w:type="spellEnd"/>
            <w:r>
              <w:rPr>
                <w:rFonts w:ascii="Arial" w:hAnsi="Arial" w:cs="Arial"/>
                <w:sz w:val="16"/>
                <w:szCs w:val="16"/>
              </w:rPr>
              <w:t>.</w:t>
            </w:r>
            <w:r>
              <w:rPr>
                <w:rFonts w:ascii="Arial" w:hAnsi="Arial" w:cs="Arial"/>
                <w:sz w:val="16"/>
                <w:szCs w:val="16"/>
              </w:rPr>
              <w:br/>
              <w:t>PAH agents are not PBS</w:t>
            </w:r>
            <w:r>
              <w:rPr>
                <w:rFonts w:ascii="Arial" w:hAnsi="Arial" w:cs="Arial"/>
                <w:sz w:val="16"/>
                <w:szCs w:val="16"/>
              </w:rPr>
              <w:noBreakHyphen/>
              <w:t>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Pr>
                <w:rFonts w:ascii="Arial" w:hAnsi="Arial" w:cs="Arial"/>
                <w:sz w:val="16"/>
                <w:szCs w:val="16"/>
              </w:rPr>
              <w:noBreakHyphen/>
              <w:t>qualify for treatment with the alternate agent. This means that patients may commence treatment with the alternate agent, subject to that agent’s restriction, irrespective of the severity of their disease at the time the application to swap therapy is submitted.</w:t>
            </w:r>
            <w:r>
              <w:rPr>
                <w:rFonts w:ascii="Arial" w:hAnsi="Arial" w:cs="Arial"/>
                <w:sz w:val="16"/>
                <w:szCs w:val="16"/>
              </w:rPr>
              <w:br/>
              <w:t>Applications to swap between the 8 PAH agents must be made under the relevant initial treatment (monotherapy) restriction.</w:t>
            </w:r>
            <w:r>
              <w:rPr>
                <w:rFonts w:ascii="Arial" w:hAnsi="Arial" w:cs="Arial"/>
                <w:sz w:val="16"/>
                <w:szCs w:val="16"/>
              </w:rPr>
              <w:br/>
              <w:t>The maximum quantity authorised will be limited to provide sufficient supply for 1 month of treatment, based on the dosage recommendations in the TGA</w:t>
            </w:r>
            <w:r>
              <w:rPr>
                <w:rFonts w:ascii="Arial" w:hAnsi="Arial" w:cs="Arial"/>
                <w:sz w:val="16"/>
                <w:szCs w:val="16"/>
              </w:rPr>
              <w:noBreakHyphen/>
              <w:t>approved Product Information.</w:t>
            </w:r>
            <w:r>
              <w:rPr>
                <w:rFonts w:ascii="Arial" w:hAnsi="Arial" w:cs="Arial"/>
                <w:sz w:val="16"/>
                <w:szCs w:val="16"/>
              </w:rPr>
              <w:br/>
              <w:t>A maximum of 5 repeats may be requested.</w:t>
            </w:r>
          </w:p>
        </w:tc>
        <w:tc>
          <w:tcPr>
            <w:tcW w:w="2268" w:type="dxa"/>
            <w:shd w:val="clear" w:color="auto" w:fill="auto"/>
            <w:tcMar>
              <w:top w:w="28" w:type="dxa"/>
              <w:left w:w="28" w:type="dxa"/>
              <w:right w:w="57" w:type="dxa"/>
            </w:tcMar>
          </w:tcPr>
          <w:p w14:paraId="55A3B1B7" w14:textId="0279DAB5" w:rsidR="00646EC8" w:rsidRDefault="00646EC8" w:rsidP="00646EC8">
            <w:pPr>
              <w:pStyle w:val="Tabletext"/>
              <w:widowControl w:val="0"/>
              <w:spacing w:after="60" w:line="240" w:lineRule="auto"/>
              <w:rPr>
                <w:rFonts w:ascii="Arial" w:hAnsi="Arial" w:cs="Arial"/>
                <w:sz w:val="16"/>
                <w:szCs w:val="16"/>
              </w:rPr>
            </w:pPr>
            <w:r>
              <w:rPr>
                <w:rFonts w:ascii="Arial" w:hAnsi="Arial" w:cs="Arial"/>
                <w:sz w:val="16"/>
                <w:szCs w:val="16"/>
              </w:rPr>
              <w:t>Compliance with Authority Required procedures</w:t>
            </w:r>
          </w:p>
        </w:tc>
      </w:tr>
      <w:tr w:rsidR="00646EC8" w:rsidRPr="00DE47CD" w14:paraId="7C1B6344" w14:textId="77777777" w:rsidTr="00646EC8">
        <w:tc>
          <w:tcPr>
            <w:tcW w:w="1701" w:type="dxa"/>
            <w:shd w:val="clear" w:color="auto" w:fill="auto"/>
            <w:tcMar>
              <w:top w:w="28" w:type="dxa"/>
              <w:left w:w="28" w:type="dxa"/>
            </w:tcMar>
          </w:tcPr>
          <w:p w14:paraId="1B0F0E6B" w14:textId="77777777" w:rsidR="00646EC8" w:rsidRPr="00DC21F5" w:rsidRDefault="00646EC8" w:rsidP="00646EC8">
            <w:pPr>
              <w:pStyle w:val="Tabletext"/>
              <w:widowControl w:val="0"/>
              <w:spacing w:after="60" w:line="240" w:lineRule="auto"/>
              <w:rPr>
                <w:rFonts w:ascii="Arial" w:hAnsi="Arial" w:cs="Arial"/>
                <w:sz w:val="16"/>
                <w:szCs w:val="16"/>
              </w:rPr>
            </w:pPr>
          </w:p>
        </w:tc>
        <w:tc>
          <w:tcPr>
            <w:tcW w:w="850" w:type="dxa"/>
            <w:shd w:val="clear" w:color="auto" w:fill="auto"/>
            <w:tcMar>
              <w:top w:w="28" w:type="dxa"/>
              <w:left w:w="28" w:type="dxa"/>
            </w:tcMar>
          </w:tcPr>
          <w:p w14:paraId="2BA8DF50" w14:textId="08DBD29D" w:rsidR="00646EC8" w:rsidRPr="00DC21F5" w:rsidRDefault="00646EC8" w:rsidP="00646EC8">
            <w:pPr>
              <w:pStyle w:val="Tabletext"/>
              <w:widowControl w:val="0"/>
              <w:spacing w:after="60" w:line="240" w:lineRule="auto"/>
              <w:rPr>
                <w:rFonts w:ascii="Arial" w:hAnsi="Arial" w:cs="Arial"/>
                <w:sz w:val="16"/>
                <w:szCs w:val="16"/>
              </w:rPr>
            </w:pPr>
            <w:r>
              <w:rPr>
                <w:rFonts w:ascii="Arial" w:hAnsi="Arial" w:cs="Arial"/>
                <w:sz w:val="16"/>
                <w:szCs w:val="16"/>
              </w:rPr>
              <w:t>C10285</w:t>
            </w:r>
          </w:p>
        </w:tc>
        <w:tc>
          <w:tcPr>
            <w:tcW w:w="850" w:type="dxa"/>
            <w:shd w:val="clear" w:color="auto" w:fill="auto"/>
            <w:tcMar>
              <w:top w:w="28" w:type="dxa"/>
              <w:left w:w="28" w:type="dxa"/>
            </w:tcMar>
          </w:tcPr>
          <w:p w14:paraId="088BBBA2" w14:textId="77777777" w:rsidR="00646EC8" w:rsidRPr="00DC21F5" w:rsidDel="00E03489" w:rsidRDefault="00646EC8" w:rsidP="00646EC8">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73A9F8D6" w14:textId="0CCE1139" w:rsidR="00646EC8" w:rsidRPr="006E09A9" w:rsidRDefault="00646EC8" w:rsidP="00646EC8">
            <w:pPr>
              <w:pStyle w:val="mps3-data"/>
            </w:pPr>
            <w:r>
              <w:rPr>
                <w:szCs w:val="16"/>
              </w:rPr>
              <w:t>Pulmonary arterial hypertension (PAH)</w:t>
            </w:r>
            <w:r>
              <w:rPr>
                <w:szCs w:val="16"/>
              </w:rPr>
              <w:br/>
              <w:t>Initial 1 (new patients)</w:t>
            </w:r>
            <w:r>
              <w:rPr>
                <w:szCs w:val="16"/>
              </w:rPr>
              <w:br/>
              <w:t>Patient must not have received prior PBS</w:t>
            </w:r>
            <w:r>
              <w:rPr>
                <w:szCs w:val="16"/>
              </w:rPr>
              <w:noBreakHyphen/>
              <w:t>subsidised treatment with a pulmonary arterial hypertension (PAH) agent; AND</w:t>
            </w:r>
            <w:r>
              <w:rPr>
                <w:szCs w:val="16"/>
              </w:rPr>
              <w:br/>
              <w:t>Patient must have been assessed by a physician with expertise in the management of PAH; AND</w:t>
            </w:r>
            <w:r>
              <w:rPr>
                <w:szCs w:val="16"/>
              </w:rPr>
              <w:br/>
              <w:t>Patient must have WHO Functional Class II PAH, or WHO Functional Class III PAH, or WHO Functional Class IV PAH; AND</w:t>
            </w:r>
            <w:r>
              <w:rPr>
                <w:szCs w:val="16"/>
              </w:rPr>
              <w:br/>
              <w:t>The treatment must be the sole PBS</w:t>
            </w:r>
            <w:r>
              <w:rPr>
                <w:szCs w:val="16"/>
              </w:rPr>
              <w:noBreakHyphen/>
              <w:t>subsidised PAH agent for this condition.</w:t>
            </w:r>
            <w:r>
              <w:rPr>
                <w:szCs w:val="16"/>
              </w:rPr>
              <w:br/>
              <w:t xml:space="preserve">The term ‘PAH agents’ refers to </w:t>
            </w:r>
            <w:proofErr w:type="spellStart"/>
            <w:r>
              <w:rPr>
                <w:szCs w:val="16"/>
              </w:rPr>
              <w:t>bosentan</w:t>
            </w:r>
            <w:proofErr w:type="spellEnd"/>
            <w:r>
              <w:rPr>
                <w:szCs w:val="16"/>
              </w:rPr>
              <w:t xml:space="preserve"> monohydrate, </w:t>
            </w:r>
            <w:proofErr w:type="spellStart"/>
            <w:r>
              <w:rPr>
                <w:szCs w:val="16"/>
              </w:rPr>
              <w:t>iloprost</w:t>
            </w:r>
            <w:proofErr w:type="spellEnd"/>
            <w:r>
              <w:rPr>
                <w:szCs w:val="16"/>
              </w:rPr>
              <w:t xml:space="preserve"> trometamol, </w:t>
            </w:r>
            <w:proofErr w:type="spellStart"/>
            <w:r>
              <w:rPr>
                <w:szCs w:val="16"/>
              </w:rPr>
              <w:t>epoprostenol</w:t>
            </w:r>
            <w:proofErr w:type="spellEnd"/>
            <w:r>
              <w:rPr>
                <w:szCs w:val="16"/>
              </w:rPr>
              <w:t xml:space="preserve"> sodium, sildenafil citrate, </w:t>
            </w:r>
            <w:proofErr w:type="spellStart"/>
            <w:r>
              <w:rPr>
                <w:szCs w:val="16"/>
              </w:rPr>
              <w:t>ambrisentan</w:t>
            </w:r>
            <w:proofErr w:type="spellEnd"/>
            <w:r>
              <w:rPr>
                <w:szCs w:val="16"/>
              </w:rPr>
              <w:t xml:space="preserve">, tadalafil, </w:t>
            </w:r>
            <w:proofErr w:type="spellStart"/>
            <w:r>
              <w:rPr>
                <w:szCs w:val="16"/>
              </w:rPr>
              <w:t>macitentan</w:t>
            </w:r>
            <w:proofErr w:type="spellEnd"/>
            <w:r>
              <w:rPr>
                <w:szCs w:val="16"/>
              </w:rPr>
              <w:t xml:space="preserve">, and </w:t>
            </w:r>
            <w:proofErr w:type="spellStart"/>
            <w:r>
              <w:rPr>
                <w:szCs w:val="16"/>
              </w:rPr>
              <w:t>riociguat</w:t>
            </w:r>
            <w:proofErr w:type="spellEnd"/>
            <w:r>
              <w:rPr>
                <w:szCs w:val="16"/>
              </w:rPr>
              <w:t>.</w:t>
            </w:r>
            <w:r>
              <w:rPr>
                <w:szCs w:val="16"/>
              </w:rPr>
              <w:br/>
              <w:t>PAH agents are not PBS</w:t>
            </w:r>
            <w:r>
              <w:rPr>
                <w:szCs w:val="16"/>
              </w:rPr>
              <w:noBreakHyphen/>
              <w:t>subsidised for patients with pulmonary hypertension secondary to interstitial lung disease associated with connective tissue disease, where the total lung capacity is less than 70% of predicted.</w:t>
            </w:r>
            <w:r>
              <w:rPr>
                <w:szCs w:val="16"/>
              </w:rPr>
              <w:br/>
              <w:t>PAH (WHO Group 1 pulmonary hypertension) is defined as follows:</w:t>
            </w:r>
            <w:r>
              <w:rPr>
                <w:szCs w:val="16"/>
              </w:rPr>
              <w:br/>
              <w:t>(</w:t>
            </w:r>
            <w:proofErr w:type="spellStart"/>
            <w:r>
              <w:rPr>
                <w:szCs w:val="16"/>
              </w:rPr>
              <w:t>i</w:t>
            </w:r>
            <w:proofErr w:type="spellEnd"/>
            <w:r>
              <w:rPr>
                <w:szCs w:val="16"/>
              </w:rPr>
              <w:t>) mean pulmonary artery pressure (</w:t>
            </w:r>
            <w:proofErr w:type="spellStart"/>
            <w:r>
              <w:rPr>
                <w:szCs w:val="16"/>
              </w:rPr>
              <w:t>mPAP</w:t>
            </w:r>
            <w:proofErr w:type="spellEnd"/>
            <w:r>
              <w:rPr>
                <w:szCs w:val="16"/>
              </w:rPr>
              <w:t>) greater than or equal to 25 mmHg at rest and pulmonary artery wedge pressure (PAWP) less than or equal to 15 mmHg; or</w:t>
            </w:r>
            <w:r>
              <w:rPr>
                <w:szCs w:val="16"/>
              </w:rPr>
              <w:br/>
              <w:t>(ii) where a right heart catheter (RHC) cannot be performed on clinical grounds, right ventricular systolic pressure (RVSP), assessed by echocardiography (ECHO), greater than 40 mmHg, with normal left ventricular function.</w:t>
            </w:r>
            <w:r>
              <w:rPr>
                <w:szCs w:val="16"/>
              </w:rPr>
              <w:br/>
              <w:t>Applications for authorisation must be in writing and must include:</w:t>
            </w:r>
            <w:r>
              <w:rPr>
                <w:szCs w:val="16"/>
              </w:rPr>
              <w:br/>
            </w:r>
            <w:r>
              <w:rPr>
                <w:szCs w:val="16"/>
              </w:rPr>
              <w:lastRenderedPageBreak/>
              <w:t>(1) a completed authority prescription form; and</w:t>
            </w:r>
            <w:r>
              <w:rPr>
                <w:szCs w:val="16"/>
              </w:rPr>
              <w:br/>
              <w:t xml:space="preserve">(2) a completed Pulmonary Arterial Hypertension PBS Authority Application </w:t>
            </w:r>
            <w:r>
              <w:rPr>
                <w:szCs w:val="16"/>
              </w:rPr>
              <w:noBreakHyphen/>
              <w:t xml:space="preserve"> Supporting Information form which includes results from the three tests below, where available:</w:t>
            </w:r>
            <w:r>
              <w:rPr>
                <w:szCs w:val="16"/>
              </w:rPr>
              <w:br/>
              <w:t>(</w:t>
            </w:r>
            <w:proofErr w:type="spellStart"/>
            <w:r>
              <w:rPr>
                <w:szCs w:val="16"/>
              </w:rPr>
              <w:t>i</w:t>
            </w:r>
            <w:proofErr w:type="spellEnd"/>
            <w:r>
              <w:rPr>
                <w:szCs w:val="16"/>
              </w:rPr>
              <w:t>) RHC composite assessment; and</w:t>
            </w:r>
            <w:r>
              <w:rPr>
                <w:szCs w:val="16"/>
              </w:rPr>
              <w:br/>
              <w:t>(ii) ECHO composite assessment; and</w:t>
            </w:r>
            <w:r>
              <w:rPr>
                <w:szCs w:val="16"/>
              </w:rPr>
              <w:br/>
              <w:t>(iii) 6 Minute Walk Test (6MWT).</w:t>
            </w:r>
            <w:r>
              <w:rPr>
                <w:szCs w:val="16"/>
              </w:rPr>
              <w:br/>
              <w:t>Where it is not possible to perform all 3 tests on clinical grounds, the following list outlines the preferred test combination, in descending order, for the purposes of initiation of PBS</w:t>
            </w:r>
            <w:r>
              <w:rPr>
                <w:szCs w:val="16"/>
              </w:rPr>
              <w:noBreakHyphen/>
              <w:t>subsidised treatment:</w:t>
            </w:r>
            <w:r>
              <w:rPr>
                <w:szCs w:val="16"/>
              </w:rPr>
              <w:br/>
              <w:t>(1) RHC plus ECHO composite assessments;</w:t>
            </w:r>
            <w:r>
              <w:rPr>
                <w:szCs w:val="16"/>
              </w:rPr>
              <w:br/>
              <w:t>(2) RHC composite assessment plus 6MWT;</w:t>
            </w:r>
            <w:r>
              <w:rPr>
                <w:szCs w:val="16"/>
              </w:rPr>
              <w:br/>
              <w:t>(3) RHC composite assessment only.</w:t>
            </w:r>
            <w:r>
              <w:rPr>
                <w:szCs w:val="16"/>
              </w:rPr>
              <w:br/>
              <w:t>In circumstances where a RHC cannot be performed on clinical grounds, applications may be submitted for consideration based on the results of the following test combinations, which are listed in descending order of preference:</w:t>
            </w:r>
            <w:r>
              <w:rPr>
                <w:szCs w:val="16"/>
              </w:rPr>
              <w:br/>
              <w:t>(1) ECHO composite assessment plus 6MWT;</w:t>
            </w:r>
            <w:r>
              <w:rPr>
                <w:szCs w:val="16"/>
              </w:rPr>
              <w:br/>
              <w:t>(2) ECHO composite assessment only.</w:t>
            </w:r>
            <w:r>
              <w:rPr>
                <w:szCs w:val="16"/>
              </w:rPr>
              <w:br/>
              <w:t>Where fewer than 3 tests are able to be performed on clinical grounds, a patient specific reason outlining why the particular test(s) could not be conducted must be provided with the authority application.</w:t>
            </w:r>
            <w:r>
              <w:rPr>
                <w:szCs w:val="16"/>
              </w:rPr>
              <w:br/>
              <w:t>Where a RHC cannot be performed on clinical grounds, confirmation of the reason(s) must be provided with the authority application by a second PAH physician or cardiologist with expertise in the management of PAH.</w:t>
            </w:r>
            <w:r>
              <w:rPr>
                <w:szCs w:val="16"/>
              </w:rPr>
              <w:br/>
              <w:t>The test results provided must not be more than 2 months old at the time of application.</w:t>
            </w:r>
            <w:r>
              <w:rPr>
                <w:szCs w:val="16"/>
              </w:rPr>
              <w:br/>
              <w:t>The maximum quantity authorised will be limited to provide sufficient supply for 1 month of treatment, based on the dosage recommendations in the TGA</w:t>
            </w:r>
            <w:r>
              <w:rPr>
                <w:szCs w:val="16"/>
              </w:rPr>
              <w:noBreakHyphen/>
              <w:t>approved Product Information.</w:t>
            </w:r>
            <w:r>
              <w:rPr>
                <w:szCs w:val="16"/>
              </w:rPr>
              <w:br/>
              <w:t>A maximum of 5 repeats may be requested.</w:t>
            </w:r>
          </w:p>
        </w:tc>
        <w:tc>
          <w:tcPr>
            <w:tcW w:w="2268" w:type="dxa"/>
            <w:shd w:val="clear" w:color="auto" w:fill="auto"/>
            <w:tcMar>
              <w:top w:w="28" w:type="dxa"/>
              <w:left w:w="28" w:type="dxa"/>
              <w:right w:w="57" w:type="dxa"/>
            </w:tcMar>
          </w:tcPr>
          <w:p w14:paraId="5ABC126A" w14:textId="3785163F" w:rsidR="00646EC8" w:rsidRPr="006E09A9" w:rsidRDefault="00646EC8" w:rsidP="00646EC8">
            <w:pPr>
              <w:pStyle w:val="Tabletext"/>
              <w:widowControl w:val="0"/>
              <w:spacing w:after="60" w:line="240" w:lineRule="auto"/>
              <w:rPr>
                <w:rFonts w:ascii="Arial" w:eastAsia="Arial" w:hAnsi="Arial" w:cs="Arial"/>
                <w:sz w:val="16"/>
                <w:szCs w:val="22"/>
                <w:lang w:eastAsia="zh-CN"/>
              </w:rPr>
            </w:pPr>
            <w:r>
              <w:rPr>
                <w:rFonts w:ascii="Arial" w:hAnsi="Arial" w:cs="Arial"/>
                <w:sz w:val="16"/>
                <w:szCs w:val="16"/>
              </w:rPr>
              <w:lastRenderedPageBreak/>
              <w:t>Compliance with Authority Required procedures</w:t>
            </w:r>
          </w:p>
        </w:tc>
      </w:tr>
    </w:tbl>
    <w:p w14:paraId="1CD4BE73" w14:textId="3E0850C4" w:rsidR="00646EC8" w:rsidRDefault="00646EC8" w:rsidP="00646EC8">
      <w:pPr>
        <w:pStyle w:val="ListParagraph"/>
        <w:numPr>
          <w:ilvl w:val="0"/>
          <w:numId w:val="22"/>
        </w:numPr>
        <w:spacing w:before="60" w:after="60"/>
        <w:contextualSpacing w:val="0"/>
        <w:rPr>
          <w:i/>
          <w:sz w:val="20"/>
          <w:szCs w:val="20"/>
        </w:rPr>
      </w:pPr>
      <w:r>
        <w:rPr>
          <w:i/>
          <w:sz w:val="20"/>
          <w:szCs w:val="20"/>
        </w:rPr>
        <w:t>omit:</w:t>
      </w:r>
    </w:p>
    <w:tbl>
      <w:tblPr>
        <w:tblpPr w:leftFromText="180" w:rightFromText="180" w:vertAnchor="text" w:horzAnchor="margin" w:tblpY="42"/>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646EC8" w:rsidRPr="006E09A9" w14:paraId="3AA94EC0" w14:textId="77777777" w:rsidTr="00334440">
        <w:tc>
          <w:tcPr>
            <w:tcW w:w="1701" w:type="dxa"/>
            <w:shd w:val="clear" w:color="auto" w:fill="auto"/>
            <w:tcMar>
              <w:top w:w="28" w:type="dxa"/>
              <w:left w:w="28" w:type="dxa"/>
            </w:tcMar>
          </w:tcPr>
          <w:p w14:paraId="7A2D06DD" w14:textId="77777777" w:rsidR="00646EC8" w:rsidRPr="00DC21F5" w:rsidRDefault="00646EC8" w:rsidP="00334440">
            <w:pPr>
              <w:pStyle w:val="Tabletext"/>
              <w:widowControl w:val="0"/>
              <w:spacing w:after="60" w:line="240" w:lineRule="auto"/>
              <w:rPr>
                <w:rFonts w:ascii="Arial" w:hAnsi="Arial" w:cs="Arial"/>
                <w:sz w:val="16"/>
                <w:szCs w:val="16"/>
              </w:rPr>
            </w:pPr>
          </w:p>
        </w:tc>
        <w:tc>
          <w:tcPr>
            <w:tcW w:w="850" w:type="dxa"/>
            <w:shd w:val="clear" w:color="auto" w:fill="auto"/>
            <w:tcMar>
              <w:top w:w="28" w:type="dxa"/>
              <w:left w:w="28" w:type="dxa"/>
            </w:tcMar>
          </w:tcPr>
          <w:p w14:paraId="2C6D3928" w14:textId="229BAD42" w:rsidR="00646EC8" w:rsidRPr="00DC21F5" w:rsidRDefault="00646EC8" w:rsidP="00334440">
            <w:pPr>
              <w:pStyle w:val="Tabletext"/>
              <w:widowControl w:val="0"/>
              <w:spacing w:after="60" w:line="240" w:lineRule="auto"/>
              <w:rPr>
                <w:rFonts w:ascii="Arial" w:hAnsi="Arial" w:cs="Arial"/>
                <w:sz w:val="16"/>
                <w:szCs w:val="16"/>
              </w:rPr>
            </w:pPr>
            <w:r>
              <w:rPr>
                <w:rFonts w:ascii="Arial" w:hAnsi="Arial" w:cs="Arial"/>
                <w:sz w:val="16"/>
                <w:szCs w:val="16"/>
              </w:rPr>
              <w:t>C11321</w:t>
            </w:r>
          </w:p>
        </w:tc>
        <w:tc>
          <w:tcPr>
            <w:tcW w:w="850" w:type="dxa"/>
            <w:shd w:val="clear" w:color="auto" w:fill="auto"/>
            <w:tcMar>
              <w:top w:w="28" w:type="dxa"/>
              <w:left w:w="28" w:type="dxa"/>
            </w:tcMar>
          </w:tcPr>
          <w:p w14:paraId="75368A85" w14:textId="77777777" w:rsidR="00646EC8" w:rsidRPr="00DC21F5" w:rsidDel="00E03489" w:rsidRDefault="00646EC8" w:rsidP="00334440">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486D0C19" w14:textId="2BE50B09" w:rsidR="00646EC8" w:rsidRPr="006E09A9" w:rsidRDefault="00646EC8" w:rsidP="00334440">
            <w:pPr>
              <w:pStyle w:val="mps3-data"/>
            </w:pPr>
            <w:r>
              <w:rPr>
                <w:szCs w:val="16"/>
              </w:rPr>
              <w:t>Pulmonary arterial hypertension (PAH)</w:t>
            </w:r>
            <w:r>
              <w:rPr>
                <w:szCs w:val="16"/>
              </w:rPr>
              <w:br/>
              <w:t xml:space="preserve">Initial 3 (dual therapy </w:t>
            </w:r>
            <w:r>
              <w:rPr>
                <w:szCs w:val="16"/>
              </w:rPr>
              <w:noBreakHyphen/>
              <w:t xml:space="preserve"> change)</w:t>
            </w:r>
            <w:r>
              <w:rPr>
                <w:szCs w:val="16"/>
              </w:rPr>
              <w:br/>
              <w:t>Patient must have received PBS</w:t>
            </w:r>
            <w:r>
              <w:rPr>
                <w:szCs w:val="16"/>
              </w:rPr>
              <w:noBreakHyphen/>
              <w:t>subsidised dual combination therapy through one of the following treatment phase restrictions: (</w:t>
            </w:r>
            <w:proofErr w:type="spellStart"/>
            <w:r>
              <w:rPr>
                <w:szCs w:val="16"/>
              </w:rPr>
              <w:t>i</w:t>
            </w:r>
            <w:proofErr w:type="spellEnd"/>
            <w:r>
              <w:rPr>
                <w:szCs w:val="16"/>
              </w:rPr>
              <w:t>) Initial 1 for dual therapy, (ii) Initial 2 for dual therapy, (iii) 'Grandfather' treatment for dual therapy, with at least one agent in the combination changing; AND</w:t>
            </w:r>
            <w:r>
              <w:rPr>
                <w:szCs w:val="16"/>
              </w:rPr>
              <w:br/>
              <w:t>The treatment must form part of dual combination therapy consisting of: (</w:t>
            </w:r>
            <w:proofErr w:type="spellStart"/>
            <w:r>
              <w:rPr>
                <w:szCs w:val="16"/>
              </w:rPr>
              <w:t>i</w:t>
            </w:r>
            <w:proofErr w:type="spellEnd"/>
            <w:r>
              <w:rPr>
                <w:szCs w:val="16"/>
              </w:rPr>
              <w:t>) one endothelin receptor antagonist, (ii) one phosphodiesterase</w:t>
            </w:r>
            <w:r>
              <w:rPr>
                <w:szCs w:val="16"/>
              </w:rPr>
              <w:noBreakHyphen/>
              <w:t>5 inhibitor.</w:t>
            </w:r>
            <w:r>
              <w:rPr>
                <w:szCs w:val="16"/>
              </w:rPr>
              <w:br/>
              <w:t xml:space="preserve">For the purposes of PBS subsidy, an endothelin receptor antagonist is one of: (a) </w:t>
            </w:r>
            <w:proofErr w:type="spellStart"/>
            <w:r>
              <w:rPr>
                <w:szCs w:val="16"/>
              </w:rPr>
              <w:t>ambrisentan</w:t>
            </w:r>
            <w:proofErr w:type="spellEnd"/>
            <w:r>
              <w:rPr>
                <w:szCs w:val="16"/>
              </w:rPr>
              <w:t xml:space="preserve">, (b) </w:t>
            </w:r>
            <w:proofErr w:type="spellStart"/>
            <w:r>
              <w:rPr>
                <w:szCs w:val="16"/>
              </w:rPr>
              <w:t>bosentan</w:t>
            </w:r>
            <w:proofErr w:type="spellEnd"/>
            <w:r>
              <w:rPr>
                <w:szCs w:val="16"/>
              </w:rPr>
              <w:t xml:space="preserve">, (c) </w:t>
            </w:r>
            <w:proofErr w:type="spellStart"/>
            <w:r>
              <w:rPr>
                <w:szCs w:val="16"/>
              </w:rPr>
              <w:t>macitentan</w:t>
            </w:r>
            <w:proofErr w:type="spellEnd"/>
            <w:r>
              <w:rPr>
                <w:szCs w:val="16"/>
              </w:rPr>
              <w:t>; a phosphodiesterase</w:t>
            </w:r>
            <w:r>
              <w:rPr>
                <w:szCs w:val="16"/>
              </w:rPr>
              <w:noBreakHyphen/>
              <w:t>5 inhibitor is one of: (d) sildenafil, (e) tadalafil</w:t>
            </w:r>
            <w:r>
              <w:rPr>
                <w:szCs w:val="16"/>
              </w:rPr>
              <w:br/>
              <w:t>PBS</w:t>
            </w:r>
            <w:r>
              <w:rPr>
                <w:szCs w:val="16"/>
              </w:rPr>
              <w:noBreakHyphen/>
              <w:t>subsidy does not cover patients with pulmonary hypertension secondary to interstitial lung disease associated with connective tissue disease, where the total lung capacity is less than 70% of predicted.</w:t>
            </w:r>
            <w:r>
              <w:rPr>
                <w:szCs w:val="16"/>
              </w:rPr>
              <w:br/>
              <w:t>The maximum quantity authorised will be limited to provide sufficient supply for 1 month of treatment, based on the dosage recommendations in the TGA</w:t>
            </w:r>
            <w:r>
              <w:rPr>
                <w:szCs w:val="16"/>
              </w:rPr>
              <w:noBreakHyphen/>
              <w:t>approved Product Information.</w:t>
            </w:r>
            <w:r>
              <w:rPr>
                <w:szCs w:val="16"/>
              </w:rPr>
              <w:br/>
              <w:t>A maximum of 5 repeats may be requested.</w:t>
            </w:r>
          </w:p>
        </w:tc>
        <w:tc>
          <w:tcPr>
            <w:tcW w:w="2268" w:type="dxa"/>
            <w:shd w:val="clear" w:color="auto" w:fill="auto"/>
            <w:tcMar>
              <w:top w:w="28" w:type="dxa"/>
              <w:left w:w="28" w:type="dxa"/>
              <w:right w:w="57" w:type="dxa"/>
            </w:tcMar>
          </w:tcPr>
          <w:p w14:paraId="1A75F79F" w14:textId="029C1658" w:rsidR="00646EC8" w:rsidRPr="006E09A9" w:rsidRDefault="00646EC8" w:rsidP="00334440">
            <w:pPr>
              <w:pStyle w:val="Tabletext"/>
              <w:widowControl w:val="0"/>
              <w:spacing w:after="60" w:line="240" w:lineRule="auto"/>
              <w:rPr>
                <w:rFonts w:ascii="Arial" w:eastAsia="Arial" w:hAnsi="Arial" w:cs="Arial"/>
                <w:sz w:val="16"/>
                <w:szCs w:val="22"/>
                <w:lang w:eastAsia="zh-CN"/>
              </w:rPr>
            </w:pPr>
            <w:r>
              <w:rPr>
                <w:rFonts w:ascii="Arial" w:hAnsi="Arial" w:cs="Arial"/>
                <w:sz w:val="16"/>
                <w:szCs w:val="16"/>
              </w:rPr>
              <w:t>Compliance with Authority Required procedures</w:t>
            </w:r>
          </w:p>
        </w:tc>
      </w:tr>
      <w:tr w:rsidR="00646EC8" w:rsidRPr="006E09A9" w14:paraId="3C6669FF" w14:textId="77777777" w:rsidTr="00334440">
        <w:tc>
          <w:tcPr>
            <w:tcW w:w="1701" w:type="dxa"/>
            <w:shd w:val="clear" w:color="auto" w:fill="auto"/>
            <w:tcMar>
              <w:top w:w="28" w:type="dxa"/>
              <w:left w:w="28" w:type="dxa"/>
            </w:tcMar>
          </w:tcPr>
          <w:p w14:paraId="0C3EFA3D" w14:textId="77777777" w:rsidR="00646EC8" w:rsidRPr="00DC21F5" w:rsidRDefault="00646EC8" w:rsidP="00334440">
            <w:pPr>
              <w:pStyle w:val="Tabletext"/>
              <w:widowControl w:val="0"/>
              <w:spacing w:after="60" w:line="240" w:lineRule="auto"/>
              <w:rPr>
                <w:rFonts w:ascii="Arial" w:hAnsi="Arial" w:cs="Arial"/>
                <w:sz w:val="16"/>
                <w:szCs w:val="16"/>
              </w:rPr>
            </w:pPr>
          </w:p>
        </w:tc>
        <w:tc>
          <w:tcPr>
            <w:tcW w:w="850" w:type="dxa"/>
            <w:shd w:val="clear" w:color="auto" w:fill="auto"/>
            <w:tcMar>
              <w:top w:w="28" w:type="dxa"/>
              <w:left w:w="28" w:type="dxa"/>
            </w:tcMar>
          </w:tcPr>
          <w:p w14:paraId="6712AB82" w14:textId="3D326867" w:rsidR="00646EC8" w:rsidRPr="00DC21F5" w:rsidRDefault="00646EC8" w:rsidP="00334440">
            <w:pPr>
              <w:pStyle w:val="Tabletext"/>
              <w:widowControl w:val="0"/>
              <w:spacing w:after="60" w:line="240" w:lineRule="auto"/>
              <w:rPr>
                <w:rFonts w:ascii="Arial" w:hAnsi="Arial" w:cs="Arial"/>
                <w:sz w:val="16"/>
                <w:szCs w:val="16"/>
              </w:rPr>
            </w:pPr>
            <w:r>
              <w:rPr>
                <w:rFonts w:ascii="Arial" w:hAnsi="Arial" w:cs="Arial"/>
                <w:sz w:val="16"/>
                <w:szCs w:val="16"/>
              </w:rPr>
              <w:t>C11354</w:t>
            </w:r>
          </w:p>
        </w:tc>
        <w:tc>
          <w:tcPr>
            <w:tcW w:w="850" w:type="dxa"/>
            <w:shd w:val="clear" w:color="auto" w:fill="auto"/>
            <w:tcMar>
              <w:top w:w="28" w:type="dxa"/>
              <w:left w:w="28" w:type="dxa"/>
            </w:tcMar>
          </w:tcPr>
          <w:p w14:paraId="524A80A7" w14:textId="77777777" w:rsidR="00646EC8" w:rsidRPr="00DC21F5" w:rsidDel="00E03489" w:rsidRDefault="00646EC8" w:rsidP="00334440">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0F366C20" w14:textId="0897B37F" w:rsidR="00646EC8" w:rsidRPr="006E09A9" w:rsidRDefault="00646EC8" w:rsidP="00334440">
            <w:pPr>
              <w:pStyle w:val="mps3-data"/>
            </w:pPr>
            <w:r>
              <w:rPr>
                <w:szCs w:val="16"/>
              </w:rPr>
              <w:t>Pulmonary arterial hypertension (PAH)</w:t>
            </w:r>
            <w:r>
              <w:rPr>
                <w:szCs w:val="16"/>
              </w:rPr>
              <w:br/>
              <w:t>Grandfathered patient (dual therapy)</w:t>
            </w:r>
            <w:r>
              <w:rPr>
                <w:szCs w:val="16"/>
              </w:rPr>
              <w:br/>
            </w:r>
            <w:r>
              <w:rPr>
                <w:szCs w:val="16"/>
              </w:rPr>
              <w:lastRenderedPageBreak/>
              <w:t>Patient must be receiving dual therapy with this non PBS</w:t>
            </w:r>
            <w:r>
              <w:rPr>
                <w:szCs w:val="16"/>
              </w:rPr>
              <w:noBreakHyphen/>
              <w:t>subsidised pulmonary arterial hypertension (PAH) agent and a non PBS</w:t>
            </w:r>
            <w:r>
              <w:rPr>
                <w:szCs w:val="16"/>
              </w:rPr>
              <w:noBreakHyphen/>
              <w:t>subsidised phosphodiesterase</w:t>
            </w:r>
            <w:r>
              <w:rPr>
                <w:szCs w:val="16"/>
              </w:rPr>
              <w:noBreakHyphen/>
              <w:t>5 inhibitor (PDE</w:t>
            </w:r>
            <w:r>
              <w:rPr>
                <w:szCs w:val="16"/>
              </w:rPr>
              <w:noBreakHyphen/>
              <w:t>5i) for this condition prior to 1 December 2020; AND</w:t>
            </w:r>
            <w:r>
              <w:rPr>
                <w:szCs w:val="16"/>
              </w:rPr>
              <w:br/>
              <w:t>Patient must have documented WHO Functional Class III PAH or WHO Functional Class IV PAH.</w:t>
            </w:r>
            <w:r>
              <w:rPr>
                <w:szCs w:val="16"/>
              </w:rPr>
              <w:br/>
              <w:t>Must be treated by a physician with expertise in the management of PAH, with this authority application to be completed by the physician with expertise in PAH.</w:t>
            </w:r>
            <w:r>
              <w:rPr>
                <w:szCs w:val="16"/>
              </w:rPr>
              <w:br/>
              <w:t xml:space="preserve">A prior PAH agent is any of: </w:t>
            </w:r>
            <w:proofErr w:type="spellStart"/>
            <w:r>
              <w:rPr>
                <w:szCs w:val="16"/>
              </w:rPr>
              <w:t>ambrisentan</w:t>
            </w:r>
            <w:proofErr w:type="spellEnd"/>
            <w:r>
              <w:rPr>
                <w:szCs w:val="16"/>
              </w:rPr>
              <w:t xml:space="preserve">, </w:t>
            </w:r>
            <w:proofErr w:type="spellStart"/>
            <w:r>
              <w:rPr>
                <w:szCs w:val="16"/>
              </w:rPr>
              <w:t>bosentan</w:t>
            </w:r>
            <w:proofErr w:type="spellEnd"/>
            <w:r>
              <w:rPr>
                <w:szCs w:val="16"/>
              </w:rPr>
              <w:t xml:space="preserve">, </w:t>
            </w:r>
            <w:proofErr w:type="spellStart"/>
            <w:r>
              <w:rPr>
                <w:szCs w:val="16"/>
              </w:rPr>
              <w:t>macitentan</w:t>
            </w:r>
            <w:proofErr w:type="spellEnd"/>
            <w:r>
              <w:rPr>
                <w:szCs w:val="16"/>
              </w:rPr>
              <w:t xml:space="preserve">, sildenafil, tadalafil, </w:t>
            </w:r>
            <w:proofErr w:type="spellStart"/>
            <w:r>
              <w:rPr>
                <w:szCs w:val="16"/>
              </w:rPr>
              <w:t>epoprostenol</w:t>
            </w:r>
            <w:proofErr w:type="spellEnd"/>
            <w:r>
              <w:rPr>
                <w:szCs w:val="16"/>
              </w:rPr>
              <w:t xml:space="preserve">, </w:t>
            </w:r>
            <w:proofErr w:type="spellStart"/>
            <w:r>
              <w:rPr>
                <w:szCs w:val="16"/>
              </w:rPr>
              <w:t>iloprost</w:t>
            </w:r>
            <w:proofErr w:type="spellEnd"/>
            <w:r>
              <w:rPr>
                <w:szCs w:val="16"/>
              </w:rPr>
              <w:t xml:space="preserve">, </w:t>
            </w:r>
            <w:proofErr w:type="spellStart"/>
            <w:r>
              <w:rPr>
                <w:szCs w:val="16"/>
              </w:rPr>
              <w:t>riociguat</w:t>
            </w:r>
            <w:proofErr w:type="spellEnd"/>
            <w:r>
              <w:rPr>
                <w:szCs w:val="16"/>
              </w:rPr>
              <w:t>.</w:t>
            </w:r>
            <w:r>
              <w:rPr>
                <w:szCs w:val="16"/>
              </w:rPr>
              <w:br/>
              <w:t>For the purposes of PBS subsidy, dual therapy refers to combined use of an endothelin receptor antagonist (ERA) and a phosphodiesterase</w:t>
            </w:r>
            <w:r>
              <w:rPr>
                <w:szCs w:val="16"/>
              </w:rPr>
              <w:noBreakHyphen/>
              <w:t>5 inhibitor (PDE</w:t>
            </w:r>
            <w:r>
              <w:rPr>
                <w:szCs w:val="16"/>
              </w:rPr>
              <w:noBreakHyphen/>
              <w:t>5i).</w:t>
            </w:r>
            <w:r>
              <w:rPr>
                <w:szCs w:val="16"/>
              </w:rPr>
              <w:br/>
              <w:t>(</w:t>
            </w:r>
            <w:proofErr w:type="spellStart"/>
            <w:r>
              <w:rPr>
                <w:szCs w:val="16"/>
              </w:rPr>
              <w:t>i</w:t>
            </w:r>
            <w:proofErr w:type="spellEnd"/>
            <w:r>
              <w:rPr>
                <w:szCs w:val="16"/>
              </w:rPr>
              <w:t xml:space="preserve">) An ERA includes </w:t>
            </w:r>
            <w:proofErr w:type="spellStart"/>
            <w:r>
              <w:rPr>
                <w:szCs w:val="16"/>
              </w:rPr>
              <w:t>ambrisentan</w:t>
            </w:r>
            <w:proofErr w:type="spellEnd"/>
            <w:r>
              <w:rPr>
                <w:szCs w:val="16"/>
              </w:rPr>
              <w:t xml:space="preserve">, </w:t>
            </w:r>
            <w:proofErr w:type="spellStart"/>
            <w:r>
              <w:rPr>
                <w:szCs w:val="16"/>
              </w:rPr>
              <w:t>bosentan</w:t>
            </w:r>
            <w:proofErr w:type="spellEnd"/>
            <w:r>
              <w:rPr>
                <w:szCs w:val="16"/>
              </w:rPr>
              <w:t xml:space="preserve"> monohydrate, or </w:t>
            </w:r>
            <w:proofErr w:type="spellStart"/>
            <w:r>
              <w:rPr>
                <w:szCs w:val="16"/>
              </w:rPr>
              <w:t>macitentan</w:t>
            </w:r>
            <w:proofErr w:type="spellEnd"/>
            <w:r>
              <w:rPr>
                <w:szCs w:val="16"/>
              </w:rPr>
              <w:t>.</w:t>
            </w:r>
            <w:r>
              <w:rPr>
                <w:szCs w:val="16"/>
              </w:rPr>
              <w:br/>
              <w:t>(ii) A PDE</w:t>
            </w:r>
            <w:r>
              <w:rPr>
                <w:szCs w:val="16"/>
              </w:rPr>
              <w:noBreakHyphen/>
              <w:t>5i includes sildenafil citrate, or tadalafil.</w:t>
            </w:r>
            <w:r>
              <w:rPr>
                <w:szCs w:val="16"/>
              </w:rPr>
              <w:br/>
              <w:t>PAH agents are not PBS</w:t>
            </w:r>
            <w:r>
              <w:rPr>
                <w:szCs w:val="16"/>
              </w:rPr>
              <w:noBreakHyphen/>
              <w:t>subsidised for patients with pulmonary hypertension secondary to interstitial lung disease associated with connective tissue disease, where the total lung capacity is less than 70% of predicted.</w:t>
            </w:r>
            <w:r>
              <w:rPr>
                <w:szCs w:val="16"/>
              </w:rPr>
              <w:br/>
              <w:t>PAH (WHO Group 1 pulmonary hypertension) is defined as follows:</w:t>
            </w:r>
            <w:r>
              <w:rPr>
                <w:szCs w:val="16"/>
              </w:rPr>
              <w:br/>
              <w:t>(</w:t>
            </w:r>
            <w:proofErr w:type="spellStart"/>
            <w:r>
              <w:rPr>
                <w:szCs w:val="16"/>
              </w:rPr>
              <w:t>i</w:t>
            </w:r>
            <w:proofErr w:type="spellEnd"/>
            <w:r>
              <w:rPr>
                <w:szCs w:val="16"/>
              </w:rPr>
              <w:t>) mean pulmonary artery pressure (</w:t>
            </w:r>
            <w:proofErr w:type="spellStart"/>
            <w:r>
              <w:rPr>
                <w:szCs w:val="16"/>
              </w:rPr>
              <w:t>mPAP</w:t>
            </w:r>
            <w:proofErr w:type="spellEnd"/>
            <w:r>
              <w:rPr>
                <w:szCs w:val="16"/>
              </w:rPr>
              <w:t>) greater than or equal to 25 mmHg at rest and pulmonary artery wedge pressure (PAWP) less than or equal to 15 mmHg; or</w:t>
            </w:r>
            <w:r>
              <w:rPr>
                <w:szCs w:val="16"/>
              </w:rPr>
              <w:br/>
              <w:t>(ii) where a right heart catheter (RHC) cannot be performed on clinical grounds, right ventricular systolic pressure (RVSP), assessed by echocardiography (ECHO), greater than 40 mmHg, with normal left ventricular function.</w:t>
            </w:r>
            <w:r>
              <w:rPr>
                <w:szCs w:val="16"/>
              </w:rPr>
              <w:br/>
              <w:t>Applications for authorisation must be in writing and must include:</w:t>
            </w:r>
            <w:r>
              <w:rPr>
                <w:szCs w:val="16"/>
              </w:rPr>
              <w:br/>
              <w:t>(1) a completed authority prescription form; and</w:t>
            </w:r>
            <w:r>
              <w:rPr>
                <w:szCs w:val="16"/>
              </w:rPr>
              <w:br/>
              <w:t xml:space="preserve">(2) a completed Pulmonary Arterial Hypertension PBS Authority Application </w:t>
            </w:r>
            <w:r>
              <w:rPr>
                <w:szCs w:val="16"/>
              </w:rPr>
              <w:noBreakHyphen/>
              <w:t xml:space="preserve"> Supporting Information form which includes results from the three tests below, where available:</w:t>
            </w:r>
            <w:r>
              <w:rPr>
                <w:szCs w:val="16"/>
              </w:rPr>
              <w:br/>
              <w:t>(</w:t>
            </w:r>
            <w:proofErr w:type="spellStart"/>
            <w:r>
              <w:rPr>
                <w:szCs w:val="16"/>
              </w:rPr>
              <w:t>i</w:t>
            </w:r>
            <w:proofErr w:type="spellEnd"/>
            <w:r>
              <w:rPr>
                <w:szCs w:val="16"/>
              </w:rPr>
              <w:t>) RHC composite assessment; and</w:t>
            </w:r>
            <w:r>
              <w:rPr>
                <w:szCs w:val="16"/>
              </w:rPr>
              <w:br/>
              <w:t>(ii) ECHO composite assessment; and</w:t>
            </w:r>
            <w:r>
              <w:rPr>
                <w:szCs w:val="16"/>
              </w:rPr>
              <w:br/>
              <w:t>(iii) 6 Minute Walk Test (6MWT).</w:t>
            </w:r>
            <w:r>
              <w:rPr>
                <w:szCs w:val="16"/>
              </w:rPr>
              <w:br/>
              <w:t>Where it was not possible to perform all 3 tests on clinical grounds, the following list outlines the preferred test combination, in descending order, for the purposes of initiation of PBS</w:t>
            </w:r>
            <w:r>
              <w:rPr>
                <w:szCs w:val="16"/>
              </w:rPr>
              <w:noBreakHyphen/>
              <w:t>subsidised treatment:</w:t>
            </w:r>
            <w:r>
              <w:rPr>
                <w:szCs w:val="16"/>
              </w:rPr>
              <w:br/>
              <w:t>(1) RHC plus ECHO composite assessments;</w:t>
            </w:r>
            <w:r>
              <w:rPr>
                <w:szCs w:val="16"/>
              </w:rPr>
              <w:br/>
              <w:t>(2) RHC composite assessment plus 6MWT;</w:t>
            </w:r>
            <w:r>
              <w:rPr>
                <w:szCs w:val="16"/>
              </w:rPr>
              <w:br/>
              <w:t>(3) RHC composite assessment only.</w:t>
            </w:r>
            <w:r>
              <w:rPr>
                <w:szCs w:val="16"/>
              </w:rPr>
              <w:br/>
              <w:t>In circumstances where a RHC could not be performed on clinical grounds, applications may be submitted for consideration based on the results of the following test combinations, which are listed in descending order of preference:</w:t>
            </w:r>
            <w:r>
              <w:rPr>
                <w:szCs w:val="16"/>
              </w:rPr>
              <w:br/>
              <w:t>(1) ECHO composite assessment plus 6MWT;</w:t>
            </w:r>
            <w:r>
              <w:rPr>
                <w:szCs w:val="16"/>
              </w:rPr>
              <w:br/>
              <w:t>(2) ECHO composite assessment only.</w:t>
            </w:r>
            <w:r>
              <w:rPr>
                <w:szCs w:val="16"/>
              </w:rPr>
              <w:br/>
              <w:t>Where fewer than 3 tests were able to be performed on clinical grounds, a patient specific reason outlining why the particular test(s) could not be conducted must be provided with the authority application.</w:t>
            </w:r>
            <w:r>
              <w:rPr>
                <w:szCs w:val="16"/>
              </w:rPr>
              <w:br/>
              <w:t>Where a RHC could not be performed on clinical grounds, confirmation of the reason(s) must be provided with the authority application by a second PAH physician or cardiologist with expertise in the management of PAH.</w:t>
            </w:r>
            <w:r>
              <w:rPr>
                <w:szCs w:val="16"/>
              </w:rPr>
              <w:br/>
              <w:t>A patient may qualify for PBS</w:t>
            </w:r>
            <w:r>
              <w:rPr>
                <w:szCs w:val="16"/>
              </w:rPr>
              <w:noBreakHyphen/>
              <w:t>subsidised treatment under this restriction once only. For continuing PBS</w:t>
            </w:r>
            <w:r>
              <w:rPr>
                <w:szCs w:val="16"/>
              </w:rPr>
              <w:noBreakHyphen/>
              <w:t>subsidised treatment, a Grandfathered patient must qualify under the Continuing treatment criteria for dual therapy for this condition.</w:t>
            </w:r>
            <w:r>
              <w:rPr>
                <w:szCs w:val="16"/>
              </w:rPr>
              <w:br/>
            </w:r>
            <w:r>
              <w:rPr>
                <w:szCs w:val="16"/>
              </w:rPr>
              <w:lastRenderedPageBreak/>
              <w:t>The maximum quantity authorised will be limited to provide sufficient supply for 1 month of treatment, based on the dosage recommendations in the TGA</w:t>
            </w:r>
            <w:r>
              <w:rPr>
                <w:szCs w:val="16"/>
              </w:rPr>
              <w:noBreakHyphen/>
              <w:t>approved Product Information.</w:t>
            </w:r>
            <w:r>
              <w:rPr>
                <w:szCs w:val="16"/>
              </w:rPr>
              <w:br/>
              <w:t>A maximum of 5 repeats may be requested.</w:t>
            </w:r>
          </w:p>
        </w:tc>
        <w:tc>
          <w:tcPr>
            <w:tcW w:w="2268" w:type="dxa"/>
            <w:shd w:val="clear" w:color="auto" w:fill="auto"/>
            <w:tcMar>
              <w:top w:w="28" w:type="dxa"/>
              <w:left w:w="28" w:type="dxa"/>
              <w:right w:w="57" w:type="dxa"/>
            </w:tcMar>
          </w:tcPr>
          <w:p w14:paraId="35DEB8DB" w14:textId="258D2F05" w:rsidR="00646EC8" w:rsidRPr="006E09A9" w:rsidRDefault="00646EC8" w:rsidP="00334440">
            <w:pPr>
              <w:pStyle w:val="Tabletext"/>
              <w:widowControl w:val="0"/>
              <w:spacing w:after="60" w:line="240" w:lineRule="auto"/>
              <w:rPr>
                <w:rFonts w:ascii="Arial" w:eastAsia="Arial" w:hAnsi="Arial" w:cs="Arial"/>
                <w:sz w:val="16"/>
                <w:szCs w:val="22"/>
                <w:lang w:eastAsia="zh-CN"/>
              </w:rPr>
            </w:pPr>
            <w:r>
              <w:rPr>
                <w:rFonts w:ascii="Arial" w:hAnsi="Arial" w:cs="Arial"/>
                <w:sz w:val="16"/>
                <w:szCs w:val="16"/>
              </w:rPr>
              <w:lastRenderedPageBreak/>
              <w:t>Compliance with Authority Required procedures</w:t>
            </w:r>
          </w:p>
        </w:tc>
      </w:tr>
    </w:tbl>
    <w:p w14:paraId="4616347E" w14:textId="43235889" w:rsidR="00646EC8" w:rsidRPr="00646EC8" w:rsidRDefault="00646EC8" w:rsidP="00646EC8">
      <w:pPr>
        <w:pStyle w:val="ListParagraph"/>
        <w:numPr>
          <w:ilvl w:val="0"/>
          <w:numId w:val="22"/>
        </w:numPr>
        <w:spacing w:before="60" w:after="60"/>
        <w:contextualSpacing w:val="0"/>
        <w:rPr>
          <w:i/>
          <w:sz w:val="20"/>
          <w:szCs w:val="20"/>
        </w:rPr>
      </w:pPr>
      <w:r>
        <w:rPr>
          <w:i/>
          <w:sz w:val="20"/>
          <w:szCs w:val="20"/>
        </w:rPr>
        <w:lastRenderedPageBreak/>
        <w:t>insert in numerical order after existing text:</w:t>
      </w:r>
    </w:p>
    <w:tbl>
      <w:tblPr>
        <w:tblpPr w:leftFromText="180" w:rightFromText="180" w:vertAnchor="text" w:horzAnchor="margin" w:tblpY="42"/>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646EC8" w:rsidRPr="006E09A9" w14:paraId="18FF6F5B" w14:textId="77777777" w:rsidTr="00334440">
        <w:tc>
          <w:tcPr>
            <w:tcW w:w="1701" w:type="dxa"/>
            <w:shd w:val="clear" w:color="auto" w:fill="auto"/>
            <w:tcMar>
              <w:top w:w="28" w:type="dxa"/>
              <w:left w:w="28" w:type="dxa"/>
            </w:tcMar>
          </w:tcPr>
          <w:p w14:paraId="49F59801" w14:textId="77777777" w:rsidR="00646EC8" w:rsidRPr="00DC21F5" w:rsidRDefault="00646EC8" w:rsidP="00334440">
            <w:pPr>
              <w:pStyle w:val="Tabletext"/>
              <w:widowControl w:val="0"/>
              <w:spacing w:after="60" w:line="240" w:lineRule="auto"/>
              <w:rPr>
                <w:rFonts w:ascii="Arial" w:hAnsi="Arial" w:cs="Arial"/>
                <w:sz w:val="16"/>
                <w:szCs w:val="16"/>
              </w:rPr>
            </w:pPr>
          </w:p>
        </w:tc>
        <w:tc>
          <w:tcPr>
            <w:tcW w:w="850" w:type="dxa"/>
            <w:shd w:val="clear" w:color="auto" w:fill="auto"/>
            <w:tcMar>
              <w:top w:w="28" w:type="dxa"/>
              <w:left w:w="28" w:type="dxa"/>
            </w:tcMar>
          </w:tcPr>
          <w:p w14:paraId="6DD54576" w14:textId="34D941BC" w:rsidR="00646EC8" w:rsidRPr="00DC21F5" w:rsidRDefault="00646EC8" w:rsidP="00334440">
            <w:pPr>
              <w:pStyle w:val="Tabletext"/>
              <w:widowControl w:val="0"/>
              <w:spacing w:after="60" w:line="240" w:lineRule="auto"/>
              <w:rPr>
                <w:rFonts w:ascii="Arial" w:hAnsi="Arial" w:cs="Arial"/>
                <w:sz w:val="16"/>
                <w:szCs w:val="16"/>
              </w:rPr>
            </w:pPr>
            <w:r>
              <w:rPr>
                <w:rFonts w:ascii="Arial" w:hAnsi="Arial" w:cs="Arial"/>
                <w:sz w:val="16"/>
                <w:szCs w:val="16"/>
              </w:rPr>
              <w:t>C12433</w:t>
            </w:r>
          </w:p>
        </w:tc>
        <w:tc>
          <w:tcPr>
            <w:tcW w:w="850" w:type="dxa"/>
            <w:shd w:val="clear" w:color="auto" w:fill="auto"/>
            <w:tcMar>
              <w:top w:w="28" w:type="dxa"/>
              <w:left w:w="28" w:type="dxa"/>
            </w:tcMar>
          </w:tcPr>
          <w:p w14:paraId="29D6BDAC" w14:textId="77777777" w:rsidR="00646EC8" w:rsidRPr="00DC21F5" w:rsidDel="00E03489" w:rsidRDefault="00646EC8" w:rsidP="00334440">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2E37486D" w14:textId="3245A49A" w:rsidR="00646EC8" w:rsidRPr="006E09A9" w:rsidRDefault="00BF41CA" w:rsidP="00BF41CA">
            <w:pPr>
              <w:pStyle w:val="mps3-data"/>
            </w:pPr>
            <w:r>
              <w:t>Pulmonary arterial hypertension (PAH)</w:t>
            </w:r>
            <w:r>
              <w:br/>
              <w:t>Initial 3 (dual therapy - change)</w:t>
            </w:r>
            <w:r>
              <w:br/>
              <w:t>Patient must have received PBS-subsidised dual combination therapy through one of the following treatment phase restrictions: (</w:t>
            </w:r>
            <w:proofErr w:type="spellStart"/>
            <w:r>
              <w:t>i</w:t>
            </w:r>
            <w:proofErr w:type="spellEnd"/>
            <w:r>
              <w:t>) Initial 1 for dual therapy, (ii) Initial 2 for dual therapy, (iii) 'Grandfather' treatment for dual therapy, with at least one agent in the combination changing; AND</w:t>
            </w:r>
            <w:r>
              <w:br/>
              <w:t>The treatment must form part of dual combination therapy consisting of: (</w:t>
            </w:r>
            <w:proofErr w:type="spellStart"/>
            <w:r>
              <w:t>i</w:t>
            </w:r>
            <w:proofErr w:type="spellEnd"/>
            <w:r>
              <w:t>) one endothelin receptor antagonist, (ii) one phosphodiesterase-5 inhibitor.</w:t>
            </w:r>
            <w:r>
              <w:br/>
              <w:t>Must be treated by a physician with expertise in the management of PAH, with this authority application to be completed by the physician with expertise in PAH.</w:t>
            </w:r>
            <w:r>
              <w:br/>
              <w:t xml:space="preserve">For the purposes of PBS subsidy, an endothelin receptor antagonist is one of: (a) </w:t>
            </w:r>
            <w:proofErr w:type="spellStart"/>
            <w:r>
              <w:t>ambrisentan</w:t>
            </w:r>
            <w:proofErr w:type="spellEnd"/>
            <w:r>
              <w:t xml:space="preserve">, (b) </w:t>
            </w:r>
            <w:proofErr w:type="spellStart"/>
            <w:r>
              <w:t>bosentan</w:t>
            </w:r>
            <w:proofErr w:type="spellEnd"/>
            <w:r>
              <w:t xml:space="preserve">, (c) </w:t>
            </w:r>
            <w:proofErr w:type="spellStart"/>
            <w:r>
              <w:t>macitentan</w:t>
            </w:r>
            <w:proofErr w:type="spellEnd"/>
            <w:r>
              <w:t>; a phosphodiesterase-5 inhibitor is one of: (d) sildenafil, (e) tadalafil</w:t>
            </w:r>
            <w:r>
              <w:br/>
              <w:t>PBS-subsidy does not cover patients with pulmonary hypertension secondary to interstitial lung disease associated with connective tissue disease, where the total lung capacity is less than 70% of predicted.</w:t>
            </w:r>
            <w:r>
              <w:br/>
              <w:t>The maximum quantity authorised will be limited to provide sufficient supply for 1 month of treatment, based on the dosage recommendations in the TGA-approved Product Information.</w:t>
            </w:r>
            <w:r>
              <w:br/>
              <w:t>A maximum of 5 repeats may be requested.</w:t>
            </w:r>
          </w:p>
        </w:tc>
        <w:tc>
          <w:tcPr>
            <w:tcW w:w="2268" w:type="dxa"/>
            <w:shd w:val="clear" w:color="auto" w:fill="auto"/>
            <w:tcMar>
              <w:top w:w="28" w:type="dxa"/>
              <w:left w:w="28" w:type="dxa"/>
              <w:right w:w="57" w:type="dxa"/>
            </w:tcMar>
          </w:tcPr>
          <w:p w14:paraId="19E24861" w14:textId="08E08771" w:rsidR="00646EC8" w:rsidRPr="006E09A9" w:rsidRDefault="00BF41CA" w:rsidP="00334440">
            <w:pPr>
              <w:pStyle w:val="Tabletext"/>
              <w:widowControl w:val="0"/>
              <w:spacing w:after="60" w:line="240" w:lineRule="auto"/>
              <w:rPr>
                <w:rFonts w:ascii="Arial" w:eastAsia="Arial" w:hAnsi="Arial" w:cs="Arial"/>
                <w:sz w:val="16"/>
                <w:szCs w:val="22"/>
                <w:lang w:eastAsia="zh-CN"/>
              </w:rPr>
            </w:pPr>
            <w:r w:rsidRPr="00BF41CA">
              <w:rPr>
                <w:rFonts w:ascii="Arial" w:eastAsia="Arial" w:hAnsi="Arial" w:cs="Arial"/>
                <w:sz w:val="16"/>
                <w:szCs w:val="22"/>
                <w:lang w:eastAsia="zh-CN"/>
              </w:rPr>
              <w:t>Compliance with Authority Required procedures</w:t>
            </w:r>
          </w:p>
        </w:tc>
      </w:tr>
      <w:tr w:rsidR="00646EC8" w:rsidRPr="006E09A9" w14:paraId="406A4176" w14:textId="77777777" w:rsidTr="00334440">
        <w:tc>
          <w:tcPr>
            <w:tcW w:w="1701" w:type="dxa"/>
            <w:shd w:val="clear" w:color="auto" w:fill="auto"/>
            <w:tcMar>
              <w:top w:w="28" w:type="dxa"/>
              <w:left w:w="28" w:type="dxa"/>
            </w:tcMar>
          </w:tcPr>
          <w:p w14:paraId="5A62B2BC" w14:textId="77777777" w:rsidR="00646EC8" w:rsidRPr="00DC21F5" w:rsidRDefault="00646EC8" w:rsidP="00334440">
            <w:pPr>
              <w:pStyle w:val="Tabletext"/>
              <w:widowControl w:val="0"/>
              <w:spacing w:after="60" w:line="240" w:lineRule="auto"/>
              <w:rPr>
                <w:rFonts w:ascii="Arial" w:hAnsi="Arial" w:cs="Arial"/>
                <w:sz w:val="16"/>
                <w:szCs w:val="16"/>
              </w:rPr>
            </w:pPr>
          </w:p>
        </w:tc>
        <w:tc>
          <w:tcPr>
            <w:tcW w:w="850" w:type="dxa"/>
            <w:shd w:val="clear" w:color="auto" w:fill="auto"/>
            <w:tcMar>
              <w:top w:w="28" w:type="dxa"/>
              <w:left w:w="28" w:type="dxa"/>
            </w:tcMar>
          </w:tcPr>
          <w:p w14:paraId="176FC20C" w14:textId="7E0BB6EF" w:rsidR="00646EC8" w:rsidRPr="00DC21F5" w:rsidRDefault="00646EC8" w:rsidP="00334440">
            <w:pPr>
              <w:pStyle w:val="Tabletext"/>
              <w:widowControl w:val="0"/>
              <w:spacing w:after="60" w:line="240" w:lineRule="auto"/>
              <w:rPr>
                <w:rFonts w:ascii="Arial" w:hAnsi="Arial" w:cs="Arial"/>
                <w:sz w:val="16"/>
                <w:szCs w:val="16"/>
              </w:rPr>
            </w:pPr>
            <w:r>
              <w:rPr>
                <w:rFonts w:ascii="Arial" w:hAnsi="Arial" w:cs="Arial"/>
                <w:sz w:val="16"/>
                <w:szCs w:val="16"/>
              </w:rPr>
              <w:t>C12446</w:t>
            </w:r>
          </w:p>
        </w:tc>
        <w:tc>
          <w:tcPr>
            <w:tcW w:w="850" w:type="dxa"/>
            <w:shd w:val="clear" w:color="auto" w:fill="auto"/>
            <w:tcMar>
              <w:top w:w="28" w:type="dxa"/>
              <w:left w:w="28" w:type="dxa"/>
            </w:tcMar>
          </w:tcPr>
          <w:p w14:paraId="3574017B" w14:textId="77777777" w:rsidR="00646EC8" w:rsidRPr="00DC21F5" w:rsidDel="00E03489" w:rsidRDefault="00646EC8" w:rsidP="00334440">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3E698B39" w14:textId="00228FA8" w:rsidR="00646EC8" w:rsidRPr="006E09A9" w:rsidRDefault="00BF41CA" w:rsidP="00BF41CA">
            <w:pPr>
              <w:pStyle w:val="mps3-data"/>
            </w:pPr>
            <w:r>
              <w:t>Pulmonary arterial hypertension (PAH)</w:t>
            </w:r>
            <w:r>
              <w:br/>
              <w:t>Initial 2 (change)</w:t>
            </w:r>
            <w:r>
              <w:br/>
              <w:t>Patient must have documented WHO Functional Class II PAH, or WHO Functional Class III PAH, or WHO Functional Class IV PAH; AND</w:t>
            </w:r>
            <w:r>
              <w:br/>
              <w:t>Patient must have had their most recent course of PBS-subsidised treatment for this condition with a PAH agent other than this agent; AND</w:t>
            </w:r>
            <w:r>
              <w:br/>
              <w:t>The treatment must be the sole PBS-subsidised PAH agent for this condition.</w:t>
            </w:r>
            <w:r>
              <w:br/>
              <w:t>Must be treated by a physician with expertise in the management of PAH, with this authority application to be completed by the physician with expertise in PAH.</w:t>
            </w:r>
            <w:r>
              <w:br/>
              <w:t xml:space="preserve">The term 'PAH agents' refers to </w:t>
            </w:r>
            <w:proofErr w:type="spellStart"/>
            <w:r>
              <w:t>bosentan</w:t>
            </w:r>
            <w:proofErr w:type="spellEnd"/>
            <w:r>
              <w:t xml:space="preserve"> monohydrate, </w:t>
            </w:r>
            <w:proofErr w:type="spellStart"/>
            <w:r>
              <w:t>iloprost</w:t>
            </w:r>
            <w:proofErr w:type="spellEnd"/>
            <w:r>
              <w:t xml:space="preserve"> trometamol, </w:t>
            </w:r>
            <w:proofErr w:type="spellStart"/>
            <w:r>
              <w:t>epoprostenol</w:t>
            </w:r>
            <w:proofErr w:type="spellEnd"/>
            <w:r>
              <w:t xml:space="preserve"> sodium, sildenafil citrate, </w:t>
            </w:r>
            <w:proofErr w:type="spellStart"/>
            <w:r>
              <w:t>ambrisentan</w:t>
            </w:r>
            <w:proofErr w:type="spellEnd"/>
            <w:r>
              <w:t xml:space="preserve">, tadalafil, </w:t>
            </w:r>
            <w:proofErr w:type="spellStart"/>
            <w:r>
              <w:t>macitentan</w:t>
            </w:r>
            <w:proofErr w:type="spellEnd"/>
            <w:r>
              <w:t xml:space="preserve">, and </w:t>
            </w:r>
            <w:proofErr w:type="spellStart"/>
            <w:r>
              <w:t>riociguat</w:t>
            </w:r>
            <w:proofErr w:type="spellEnd"/>
            <w:r>
              <w:t>.</w:t>
            </w:r>
            <w:r>
              <w:br/>
              <w:t>PAH agents are not PBS-subsidised for patients with pulmonary hypertension secondary to interstitial lung disease associated with connective tissue disease, where the total lung capacity is less than 70% of predicted.</w:t>
            </w:r>
            <w: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br/>
              <w:t>Applications to swap between the 8 PAH agents must be made under the relevant initial treatment (monotherapy) restriction.</w:t>
            </w:r>
            <w:r>
              <w:br/>
              <w:t xml:space="preserve">The maximum quantity authorised will be limited to provide sufficient supply for 1 month of treatment, based on </w:t>
            </w:r>
            <w:r>
              <w:lastRenderedPageBreak/>
              <w:t>the dosage recommendations in the TGA-approved Product Information.</w:t>
            </w:r>
            <w:r>
              <w:br/>
              <w:t>A maximum of 5 repeats may be requested.</w:t>
            </w:r>
          </w:p>
        </w:tc>
        <w:tc>
          <w:tcPr>
            <w:tcW w:w="2268" w:type="dxa"/>
            <w:shd w:val="clear" w:color="auto" w:fill="auto"/>
            <w:tcMar>
              <w:top w:w="28" w:type="dxa"/>
              <w:left w:w="28" w:type="dxa"/>
              <w:right w:w="57" w:type="dxa"/>
            </w:tcMar>
          </w:tcPr>
          <w:p w14:paraId="720EE4BE" w14:textId="00D4DF18" w:rsidR="00646EC8" w:rsidRPr="006E09A9" w:rsidRDefault="00BF41CA" w:rsidP="00334440">
            <w:pPr>
              <w:pStyle w:val="Tabletext"/>
              <w:widowControl w:val="0"/>
              <w:spacing w:after="60" w:line="240" w:lineRule="auto"/>
              <w:rPr>
                <w:rFonts w:ascii="Arial" w:eastAsia="Arial" w:hAnsi="Arial" w:cs="Arial"/>
                <w:sz w:val="16"/>
                <w:szCs w:val="22"/>
                <w:lang w:eastAsia="zh-CN"/>
              </w:rPr>
            </w:pPr>
            <w:r w:rsidRPr="00BF41CA">
              <w:rPr>
                <w:rFonts w:ascii="Arial" w:eastAsia="Arial" w:hAnsi="Arial" w:cs="Arial"/>
                <w:sz w:val="16"/>
                <w:szCs w:val="22"/>
                <w:lang w:eastAsia="zh-CN"/>
              </w:rPr>
              <w:lastRenderedPageBreak/>
              <w:t>Compliance with Authority Required procedures</w:t>
            </w:r>
          </w:p>
        </w:tc>
      </w:tr>
      <w:tr w:rsidR="00646EC8" w:rsidRPr="006E09A9" w14:paraId="43D9ECAC" w14:textId="77777777" w:rsidTr="00334440">
        <w:tc>
          <w:tcPr>
            <w:tcW w:w="1701" w:type="dxa"/>
            <w:shd w:val="clear" w:color="auto" w:fill="auto"/>
            <w:tcMar>
              <w:top w:w="28" w:type="dxa"/>
              <w:left w:w="28" w:type="dxa"/>
            </w:tcMar>
          </w:tcPr>
          <w:p w14:paraId="41286079" w14:textId="77777777" w:rsidR="00646EC8" w:rsidRPr="00DC21F5" w:rsidRDefault="00646EC8" w:rsidP="00334440">
            <w:pPr>
              <w:pStyle w:val="Tabletext"/>
              <w:widowControl w:val="0"/>
              <w:spacing w:after="60" w:line="240" w:lineRule="auto"/>
              <w:rPr>
                <w:rFonts w:ascii="Arial" w:hAnsi="Arial" w:cs="Arial"/>
                <w:sz w:val="16"/>
                <w:szCs w:val="16"/>
              </w:rPr>
            </w:pPr>
          </w:p>
        </w:tc>
        <w:tc>
          <w:tcPr>
            <w:tcW w:w="850" w:type="dxa"/>
            <w:shd w:val="clear" w:color="auto" w:fill="auto"/>
            <w:tcMar>
              <w:top w:w="28" w:type="dxa"/>
              <w:left w:w="28" w:type="dxa"/>
            </w:tcMar>
          </w:tcPr>
          <w:p w14:paraId="4509DCB2" w14:textId="622C6320" w:rsidR="00646EC8" w:rsidRPr="00DC21F5" w:rsidRDefault="00646EC8" w:rsidP="00334440">
            <w:pPr>
              <w:pStyle w:val="Tabletext"/>
              <w:widowControl w:val="0"/>
              <w:spacing w:after="60" w:line="240" w:lineRule="auto"/>
              <w:rPr>
                <w:rFonts w:ascii="Arial" w:hAnsi="Arial" w:cs="Arial"/>
                <w:sz w:val="16"/>
                <w:szCs w:val="16"/>
              </w:rPr>
            </w:pPr>
            <w:r>
              <w:rPr>
                <w:rFonts w:ascii="Arial" w:hAnsi="Arial" w:cs="Arial"/>
                <w:sz w:val="16"/>
                <w:szCs w:val="16"/>
              </w:rPr>
              <w:t>C12447</w:t>
            </w:r>
          </w:p>
        </w:tc>
        <w:tc>
          <w:tcPr>
            <w:tcW w:w="850" w:type="dxa"/>
            <w:shd w:val="clear" w:color="auto" w:fill="auto"/>
            <w:tcMar>
              <w:top w:w="28" w:type="dxa"/>
              <w:left w:w="28" w:type="dxa"/>
            </w:tcMar>
          </w:tcPr>
          <w:p w14:paraId="2664713B" w14:textId="77777777" w:rsidR="00646EC8" w:rsidRPr="00DC21F5" w:rsidDel="00E03489" w:rsidRDefault="00646EC8" w:rsidP="00334440">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7658B2BB" w14:textId="5F515D68" w:rsidR="00646EC8" w:rsidRPr="006E09A9" w:rsidRDefault="00BF41CA" w:rsidP="00BF41CA">
            <w:pPr>
              <w:pStyle w:val="mps3-data"/>
            </w:pPr>
            <w:r>
              <w:t>Pulmonary arterial hypertension (PAH)</w:t>
            </w:r>
            <w:r>
              <w:br/>
              <w:t>Continuing treatment</w:t>
            </w:r>
            <w:r>
              <w:br/>
              <w:t>Patient must have received their most recent course of PBS-subsidised treatment with this PAH agent for this condition; AND</w:t>
            </w:r>
            <w:r>
              <w:br/>
              <w:t>The treatment must be the sole PBS-subsidised PAH agent for this condition.</w:t>
            </w:r>
            <w:r>
              <w:br/>
              <w:t>Must be treated by a physician with expertise in the management of PAH, with this authority application to be completed by the physician with expertise in PAH.</w:t>
            </w:r>
            <w:r>
              <w:br/>
              <w:t xml:space="preserve">The term 'PAH agents' refers to </w:t>
            </w:r>
            <w:proofErr w:type="spellStart"/>
            <w:r>
              <w:t>bosentan</w:t>
            </w:r>
            <w:proofErr w:type="spellEnd"/>
            <w:r>
              <w:t xml:space="preserve"> monohydrate, </w:t>
            </w:r>
            <w:proofErr w:type="spellStart"/>
            <w:r>
              <w:t>iloprost</w:t>
            </w:r>
            <w:proofErr w:type="spellEnd"/>
            <w:r>
              <w:t xml:space="preserve"> trometamol, </w:t>
            </w:r>
            <w:proofErr w:type="spellStart"/>
            <w:r>
              <w:t>epoprostenol</w:t>
            </w:r>
            <w:proofErr w:type="spellEnd"/>
            <w:r>
              <w:t xml:space="preserve"> sodium, sildenafil citrate, </w:t>
            </w:r>
            <w:proofErr w:type="spellStart"/>
            <w:r>
              <w:t>ambrisentan</w:t>
            </w:r>
            <w:proofErr w:type="spellEnd"/>
            <w:r>
              <w:t xml:space="preserve">, tadalafil, </w:t>
            </w:r>
            <w:proofErr w:type="spellStart"/>
            <w:r>
              <w:t>macitentan</w:t>
            </w:r>
            <w:proofErr w:type="spellEnd"/>
            <w:r>
              <w:t xml:space="preserve">, and </w:t>
            </w:r>
            <w:proofErr w:type="spellStart"/>
            <w:r>
              <w:t>riociguat</w:t>
            </w:r>
            <w:proofErr w:type="spellEnd"/>
            <w:r>
              <w:t>.</w:t>
            </w:r>
            <w:r>
              <w:br/>
              <w:t>PAH agents are not PBS-subsidised for patients with pulmonary hypertension secondary to interstitial lung disease associated with connective tissue disease, where the total lung capacity is less than 70% of predicted.</w:t>
            </w:r>
            <w:r>
              <w:br/>
              <w:t>The maximum quantity authorised will be limited to provide sufficient supply for 1 month of treatment, based on the dosage recommendations in the TGA-approved Product Information.</w:t>
            </w:r>
            <w:r>
              <w:br/>
              <w:t>A maximum of 5 repeats may be requested.</w:t>
            </w:r>
          </w:p>
        </w:tc>
        <w:tc>
          <w:tcPr>
            <w:tcW w:w="2268" w:type="dxa"/>
            <w:shd w:val="clear" w:color="auto" w:fill="auto"/>
            <w:tcMar>
              <w:top w:w="28" w:type="dxa"/>
              <w:left w:w="28" w:type="dxa"/>
              <w:right w:w="57" w:type="dxa"/>
            </w:tcMar>
          </w:tcPr>
          <w:p w14:paraId="43CDA905" w14:textId="736D0310" w:rsidR="00646EC8" w:rsidRPr="006E09A9" w:rsidRDefault="00BF41CA" w:rsidP="00334440">
            <w:pPr>
              <w:pStyle w:val="Tabletext"/>
              <w:widowControl w:val="0"/>
              <w:spacing w:after="60" w:line="240" w:lineRule="auto"/>
              <w:rPr>
                <w:rFonts w:ascii="Arial" w:eastAsia="Arial" w:hAnsi="Arial" w:cs="Arial"/>
                <w:sz w:val="16"/>
                <w:szCs w:val="22"/>
                <w:lang w:eastAsia="zh-CN"/>
              </w:rPr>
            </w:pPr>
            <w:r w:rsidRPr="00BF41CA">
              <w:rPr>
                <w:rFonts w:ascii="Arial" w:eastAsia="Arial" w:hAnsi="Arial" w:cs="Arial"/>
                <w:sz w:val="16"/>
                <w:szCs w:val="22"/>
                <w:lang w:eastAsia="zh-CN"/>
              </w:rPr>
              <w:t>Compliance with Authority Required procedures</w:t>
            </w:r>
          </w:p>
        </w:tc>
      </w:tr>
      <w:tr w:rsidR="00646EC8" w:rsidRPr="006E09A9" w14:paraId="019AAC81" w14:textId="77777777" w:rsidTr="00334440">
        <w:tc>
          <w:tcPr>
            <w:tcW w:w="1701" w:type="dxa"/>
            <w:shd w:val="clear" w:color="auto" w:fill="auto"/>
            <w:tcMar>
              <w:top w:w="28" w:type="dxa"/>
              <w:left w:w="28" w:type="dxa"/>
            </w:tcMar>
          </w:tcPr>
          <w:p w14:paraId="6CC36B15" w14:textId="77777777" w:rsidR="00646EC8" w:rsidRPr="00DC21F5" w:rsidRDefault="00646EC8" w:rsidP="00334440">
            <w:pPr>
              <w:pStyle w:val="Tabletext"/>
              <w:widowControl w:val="0"/>
              <w:spacing w:after="60" w:line="240" w:lineRule="auto"/>
              <w:rPr>
                <w:rFonts w:ascii="Arial" w:hAnsi="Arial" w:cs="Arial"/>
                <w:sz w:val="16"/>
                <w:szCs w:val="16"/>
              </w:rPr>
            </w:pPr>
          </w:p>
        </w:tc>
        <w:tc>
          <w:tcPr>
            <w:tcW w:w="850" w:type="dxa"/>
            <w:shd w:val="clear" w:color="auto" w:fill="auto"/>
            <w:tcMar>
              <w:top w:w="28" w:type="dxa"/>
              <w:left w:w="28" w:type="dxa"/>
            </w:tcMar>
          </w:tcPr>
          <w:p w14:paraId="1FEFF2B3" w14:textId="0E8020EC" w:rsidR="00646EC8" w:rsidRPr="00DC21F5" w:rsidRDefault="00646EC8" w:rsidP="00334440">
            <w:pPr>
              <w:pStyle w:val="Tabletext"/>
              <w:widowControl w:val="0"/>
              <w:spacing w:after="60" w:line="240" w:lineRule="auto"/>
              <w:rPr>
                <w:rFonts w:ascii="Arial" w:hAnsi="Arial" w:cs="Arial"/>
                <w:sz w:val="16"/>
                <w:szCs w:val="16"/>
              </w:rPr>
            </w:pPr>
            <w:r>
              <w:rPr>
                <w:rFonts w:ascii="Arial" w:hAnsi="Arial" w:cs="Arial"/>
                <w:sz w:val="16"/>
                <w:szCs w:val="16"/>
              </w:rPr>
              <w:t>C12460</w:t>
            </w:r>
          </w:p>
        </w:tc>
        <w:tc>
          <w:tcPr>
            <w:tcW w:w="850" w:type="dxa"/>
            <w:shd w:val="clear" w:color="auto" w:fill="auto"/>
            <w:tcMar>
              <w:top w:w="28" w:type="dxa"/>
              <w:left w:w="28" w:type="dxa"/>
            </w:tcMar>
          </w:tcPr>
          <w:p w14:paraId="533E906C" w14:textId="77777777" w:rsidR="00646EC8" w:rsidRPr="00DC21F5" w:rsidDel="00E03489" w:rsidRDefault="00646EC8" w:rsidP="00334440">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22375F72" w14:textId="63BE5FA2" w:rsidR="00646EC8" w:rsidRPr="006E09A9" w:rsidRDefault="00BF41CA" w:rsidP="00BF41CA">
            <w:pPr>
              <w:pStyle w:val="mps3-data"/>
            </w:pPr>
            <w:r>
              <w:t>Pulmonary arterial hypertension (PAH)</w:t>
            </w:r>
            <w:r>
              <w:br/>
              <w:t>Initial 1 (new patients)</w:t>
            </w:r>
            <w:r>
              <w:br/>
              <w:t>Patient must not have received prior PBS-subsidised treatment with a pulmonary arterial hypertension (PAH) agent.</w:t>
            </w:r>
            <w:r>
              <w:br/>
              <w:t>Must be treated by a physician with expertise in the management of PAH, with this authority application to be completed by the physician with expertise in PAH.</w:t>
            </w:r>
            <w:r>
              <w:br/>
              <w:t>Patient must have WHO Functional Class II PAH, or WHO Functional Class III PAH, or WHO Functional Class IV PAH; AND</w:t>
            </w:r>
            <w:r>
              <w:br/>
              <w:t>The treatment must be the sole PBS-subsidised PAH agent for this condition.</w:t>
            </w:r>
            <w:r>
              <w:br/>
              <w:t xml:space="preserve">The term 'PAH agents' refers to </w:t>
            </w:r>
            <w:proofErr w:type="spellStart"/>
            <w:r>
              <w:t>bosentan</w:t>
            </w:r>
            <w:proofErr w:type="spellEnd"/>
            <w:r>
              <w:t xml:space="preserve"> monohydrate, </w:t>
            </w:r>
            <w:proofErr w:type="spellStart"/>
            <w:r>
              <w:t>iloprost</w:t>
            </w:r>
            <w:proofErr w:type="spellEnd"/>
            <w:r>
              <w:t xml:space="preserve"> trometamol, </w:t>
            </w:r>
            <w:proofErr w:type="spellStart"/>
            <w:r>
              <w:t>epoprostenol</w:t>
            </w:r>
            <w:proofErr w:type="spellEnd"/>
            <w:r>
              <w:t xml:space="preserve"> sodium, sildenafil citrate, </w:t>
            </w:r>
            <w:proofErr w:type="spellStart"/>
            <w:r>
              <w:t>ambrisentan</w:t>
            </w:r>
            <w:proofErr w:type="spellEnd"/>
            <w:r>
              <w:t xml:space="preserve">, tadalafil, </w:t>
            </w:r>
            <w:proofErr w:type="spellStart"/>
            <w:r>
              <w:t>macitentan</w:t>
            </w:r>
            <w:proofErr w:type="spellEnd"/>
            <w:r>
              <w:t xml:space="preserve">, and </w:t>
            </w:r>
            <w:proofErr w:type="spellStart"/>
            <w:r>
              <w:t>riociguat</w:t>
            </w:r>
            <w:proofErr w:type="spellEnd"/>
            <w:r>
              <w:t>.</w:t>
            </w:r>
            <w:r>
              <w:br/>
              <w:t>PAH agents are not PBS-subsidised for patients with pulmonary hypertension secondary to interstitial lung disease associated with connective tissue disease, where the total lung capacity is less than 70% of predicted.</w:t>
            </w:r>
            <w:r>
              <w:br/>
              <w:t>PAH (WHO Group 1 pulmonary hypertension) is defined as follows:</w:t>
            </w:r>
            <w:r>
              <w:br/>
              <w:t>(</w:t>
            </w:r>
            <w:proofErr w:type="spellStart"/>
            <w:r>
              <w:t>i</w:t>
            </w:r>
            <w:proofErr w:type="spellEnd"/>
            <w:r>
              <w:t>) mean pulmonary artery pressure (</w:t>
            </w:r>
            <w:proofErr w:type="spellStart"/>
            <w:r>
              <w:t>mPAP</w:t>
            </w:r>
            <w:proofErr w:type="spellEnd"/>
            <w:r>
              <w:t>) greater than or equal to 25 mmHg at rest and pulmonary artery wedge pressure (PAWP) less than or equal to 15 mmHg; or</w:t>
            </w:r>
            <w:r>
              <w:br/>
              <w:t>(ii) where a right heart catheter (RHC) cannot be performed on clinical grounds, right ventricular systolic pressure (RVSP), assessed by echocardiography (ECHO), greater than 40 mmHg, with normal left ventricular function.</w:t>
            </w:r>
            <w:r>
              <w:br/>
              <w:t>Applications for authorisation must be in writing and must include:</w:t>
            </w:r>
            <w:r>
              <w:br/>
              <w:t>(1) a completed authority prescription form; and</w:t>
            </w:r>
            <w:r>
              <w:br/>
              <w:t>(2) a completed Pulmonary Arterial Hypertension PBS Authority Application - Supporting Information form which includes results from the three tests below, where available:</w:t>
            </w:r>
            <w:r>
              <w:br/>
              <w:t>(</w:t>
            </w:r>
            <w:proofErr w:type="spellStart"/>
            <w:r>
              <w:t>i</w:t>
            </w:r>
            <w:proofErr w:type="spellEnd"/>
            <w:r>
              <w:t>) RHC composite assessment; and</w:t>
            </w:r>
            <w:r>
              <w:br/>
              <w:t>(ii) ECHO composite assessment; and</w:t>
            </w:r>
            <w:r>
              <w:br/>
              <w:t>(iii) 6 Minute Walk Test (6MWT).</w:t>
            </w:r>
            <w:r>
              <w:br/>
            </w:r>
            <w:r>
              <w:lastRenderedPageBreak/>
              <w:t>Where it is not possible to perform all 3 tests on clinical grounds, the following list outlines the preferred test combination, in descending order, for the purposes of initiation of PBS-subsidised treatment:</w:t>
            </w:r>
            <w:r>
              <w:br/>
              <w:t>(1) RHC plus ECHO composite assessments;</w:t>
            </w:r>
            <w:r>
              <w:br/>
              <w:t>(2) RHC composite assessment plus 6MWT;</w:t>
            </w:r>
            <w:r>
              <w:br/>
              <w:t>(3) RHC composite assessment only.</w:t>
            </w:r>
            <w:r>
              <w:br/>
              <w:t>In circumstances where a RHC cannot be performed on clinical grounds, applications may be submitted for consideration based on the results of the following test combinations, which are listed in descending order of preference:</w:t>
            </w:r>
            <w:r>
              <w:br/>
              <w:t>(1) ECHO composite assessment plus 6MWT;</w:t>
            </w:r>
            <w:r>
              <w:br/>
              <w:t>(2) ECHO composite assessment only.</w:t>
            </w:r>
            <w:r>
              <w:br/>
              <w:t>Where fewer than 3 tests are able to be performed on clinical grounds, a patient specific reason outlining why the particular test(s) could not be conducted must be provided with the authority application.</w:t>
            </w:r>
            <w:r>
              <w:br/>
              <w:t>Where a RHC cannot be performed on clinical grounds, confirmation of the reason(s) must be provided with the authority application by a second PAH physician or cardiologist with expertise in the management of PAH.</w:t>
            </w:r>
            <w:r>
              <w:br/>
              <w:t>The test results provided must not be more than 2 months old at the time of application.</w:t>
            </w:r>
            <w:r>
              <w:br/>
              <w:t>The maximum quantity authorised will be limited to provide sufficient supply for 1 month of treatment, based on the dosage recommendations in the TGA-approved Product Information.</w:t>
            </w:r>
            <w:r>
              <w:br/>
              <w:t>A maximum of 5 repeats may be requested.</w:t>
            </w:r>
          </w:p>
        </w:tc>
        <w:tc>
          <w:tcPr>
            <w:tcW w:w="2268" w:type="dxa"/>
            <w:shd w:val="clear" w:color="auto" w:fill="auto"/>
            <w:tcMar>
              <w:top w:w="28" w:type="dxa"/>
              <w:left w:w="28" w:type="dxa"/>
              <w:right w:w="57" w:type="dxa"/>
            </w:tcMar>
          </w:tcPr>
          <w:p w14:paraId="41555495" w14:textId="422DE849" w:rsidR="00646EC8" w:rsidRPr="006E09A9" w:rsidRDefault="00BF41CA" w:rsidP="00334440">
            <w:pPr>
              <w:pStyle w:val="Tabletext"/>
              <w:widowControl w:val="0"/>
              <w:spacing w:after="60" w:line="240" w:lineRule="auto"/>
              <w:rPr>
                <w:rFonts w:ascii="Arial" w:eastAsia="Arial" w:hAnsi="Arial" w:cs="Arial"/>
                <w:sz w:val="16"/>
                <w:szCs w:val="22"/>
                <w:lang w:eastAsia="zh-CN"/>
              </w:rPr>
            </w:pPr>
            <w:r w:rsidRPr="00BF41CA">
              <w:rPr>
                <w:rFonts w:ascii="Arial" w:eastAsia="Arial" w:hAnsi="Arial" w:cs="Arial"/>
                <w:sz w:val="16"/>
                <w:szCs w:val="22"/>
                <w:lang w:eastAsia="zh-CN"/>
              </w:rPr>
              <w:lastRenderedPageBreak/>
              <w:t>Compliance with Written Authority Required procedures</w:t>
            </w:r>
          </w:p>
        </w:tc>
      </w:tr>
    </w:tbl>
    <w:p w14:paraId="319CF7FB" w14:textId="1C914D12" w:rsidR="00AE4C85" w:rsidRPr="0039195E" w:rsidRDefault="00AE4C85" w:rsidP="00323E14">
      <w:pPr>
        <w:pStyle w:val="Amendment1"/>
        <w:numPr>
          <w:ilvl w:val="0"/>
          <w:numId w:val="5"/>
        </w:numPr>
        <w:ind w:left="567" w:hanging="567"/>
        <w:rPr>
          <w:rFonts w:ascii="Times New Roman" w:hAnsi="Times New Roman" w:cs="Times New Roman"/>
          <w:b w:val="0"/>
          <w:bCs w:val="0"/>
        </w:rPr>
      </w:pPr>
      <w:r w:rsidRPr="00177C1C">
        <w:t>Schedule</w:t>
      </w:r>
      <w:r w:rsidRPr="00177C1C">
        <w:rPr>
          <w:bCs w:val="0"/>
          <w:iCs/>
        </w:rPr>
        <w:t xml:space="preserve"> 3,</w:t>
      </w:r>
      <w:r>
        <w:rPr>
          <w:bCs w:val="0"/>
          <w:iCs/>
        </w:rPr>
        <w:t xml:space="preserve"> entry for </w:t>
      </w:r>
      <w:proofErr w:type="spellStart"/>
      <w:r w:rsidR="00334440">
        <w:rPr>
          <w:bCs w:val="0"/>
          <w:iCs/>
        </w:rPr>
        <w:t>Azacitidine</w:t>
      </w:r>
      <w:proofErr w:type="spellEnd"/>
    </w:p>
    <w:p w14:paraId="6DE23757" w14:textId="77777777" w:rsidR="00AE4C85" w:rsidRPr="00E12835" w:rsidRDefault="00AE4C85" w:rsidP="00D20601">
      <w:pPr>
        <w:pStyle w:val="Amendment1"/>
        <w:tabs>
          <w:tab w:val="clear" w:pos="794"/>
        </w:tabs>
        <w:spacing w:before="60" w:after="60" w:line="260" w:lineRule="exact"/>
        <w:ind w:left="1134" w:hanging="567"/>
        <w:rPr>
          <w:rFonts w:ascii="Times New Roman" w:hAnsi="Times New Roman" w:cs="Times New Roman"/>
          <w:b w:val="0"/>
          <w:bCs w:val="0"/>
          <w:i/>
        </w:rPr>
      </w:pPr>
      <w:r w:rsidRPr="00DC21F5">
        <w:rPr>
          <w:rFonts w:ascii="Times New Roman" w:hAnsi="Times New Roman" w:cs="Times New Roman"/>
          <w:b w:val="0"/>
          <w:i/>
        </w:rPr>
        <w:t>insert</w:t>
      </w:r>
      <w:r w:rsidRPr="006010A0">
        <w:rPr>
          <w:rFonts w:ascii="Times New Roman" w:hAnsi="Times New Roman" w:cs="Times New Roman"/>
          <w:b w:val="0"/>
          <w:bCs w:val="0"/>
          <w:i/>
        </w:rPr>
        <w:t xml:space="preserve"> in numerical order after existing text</w:t>
      </w:r>
      <w:r w:rsidRPr="00E12835">
        <w:rPr>
          <w:rFonts w:ascii="Times New Roman" w:hAnsi="Times New Roman" w:cs="Times New Roman"/>
          <w:b w:val="0"/>
          <w:bCs w:val="0"/>
          <w:i/>
        </w:rPr>
        <w: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AE4C85" w:rsidRPr="00E402A7" w14:paraId="1E0EED52" w14:textId="77777777" w:rsidTr="00170CAE">
        <w:tc>
          <w:tcPr>
            <w:tcW w:w="1701" w:type="dxa"/>
            <w:shd w:val="clear" w:color="auto" w:fill="auto"/>
            <w:tcMar>
              <w:top w:w="28" w:type="dxa"/>
              <w:left w:w="28" w:type="dxa"/>
            </w:tcMar>
          </w:tcPr>
          <w:p w14:paraId="1A71F8AC" w14:textId="77777777" w:rsidR="00AE4C85" w:rsidRPr="00C4631D" w:rsidRDefault="00AE4C85" w:rsidP="00AE4C85">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215D9FE6" w14:textId="199F0F64" w:rsidR="00AE4C85" w:rsidRPr="00E402A7" w:rsidRDefault="0049218E" w:rsidP="00AE4C85">
            <w:pPr>
              <w:pStyle w:val="Tabletext"/>
              <w:widowControl w:val="0"/>
              <w:spacing w:after="60" w:line="240" w:lineRule="auto"/>
              <w:rPr>
                <w:rFonts w:ascii="Arial" w:hAnsi="Arial" w:cs="Arial"/>
                <w:sz w:val="16"/>
                <w:szCs w:val="16"/>
              </w:rPr>
            </w:pPr>
            <w:r>
              <w:rPr>
                <w:rFonts w:ascii="Arial" w:hAnsi="Arial" w:cs="Arial"/>
                <w:sz w:val="16"/>
                <w:szCs w:val="16"/>
              </w:rPr>
              <w:t>C12439</w:t>
            </w:r>
          </w:p>
        </w:tc>
        <w:tc>
          <w:tcPr>
            <w:tcW w:w="850" w:type="dxa"/>
            <w:shd w:val="clear" w:color="auto" w:fill="auto"/>
            <w:tcMar>
              <w:top w:w="28" w:type="dxa"/>
              <w:left w:w="28" w:type="dxa"/>
            </w:tcMar>
          </w:tcPr>
          <w:p w14:paraId="1FCC03FD" w14:textId="0B999254" w:rsidR="00AE4C85" w:rsidRPr="00E402A7" w:rsidDel="00E03489" w:rsidRDefault="00AE4C85" w:rsidP="00AE4C85">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70C1B4AF" w14:textId="53D41223" w:rsidR="00AE4C85" w:rsidRPr="0049218E" w:rsidRDefault="0049218E" w:rsidP="0049218E">
            <w:pPr>
              <w:pStyle w:val="mps3-data"/>
            </w:pPr>
            <w:r>
              <w:t>Acute Myeloid Leukaemia</w:t>
            </w:r>
            <w:r>
              <w:br/>
              <w:t xml:space="preserve">The treatment must be used in combination with </w:t>
            </w:r>
            <w:proofErr w:type="spellStart"/>
            <w:r>
              <w:t>venetoclax</w:t>
            </w:r>
            <w:proofErr w:type="spellEnd"/>
            <w:r>
              <w:t xml:space="preserve"> (refer to Product Information for timing of </w:t>
            </w:r>
            <w:proofErr w:type="spellStart"/>
            <w:r>
              <w:t>azacitidine</w:t>
            </w:r>
            <w:proofErr w:type="spellEnd"/>
            <w:r>
              <w:t xml:space="preserve"> and </w:t>
            </w:r>
            <w:proofErr w:type="spellStart"/>
            <w:r>
              <w:t>venetoclax</w:t>
            </w:r>
            <w:proofErr w:type="spellEnd"/>
            <w:r>
              <w:t xml:space="preserve"> doses).</w:t>
            </w:r>
          </w:p>
        </w:tc>
        <w:tc>
          <w:tcPr>
            <w:tcW w:w="2268" w:type="dxa"/>
            <w:shd w:val="clear" w:color="auto" w:fill="auto"/>
            <w:tcMar>
              <w:top w:w="28" w:type="dxa"/>
              <w:left w:w="28" w:type="dxa"/>
              <w:right w:w="57" w:type="dxa"/>
            </w:tcMar>
          </w:tcPr>
          <w:p w14:paraId="523D8B1E" w14:textId="6DECF82D" w:rsidR="00AE4C85" w:rsidRPr="00E402A7" w:rsidRDefault="0049218E" w:rsidP="00AE4C85">
            <w:pPr>
              <w:pStyle w:val="Tabletext"/>
              <w:widowControl w:val="0"/>
              <w:spacing w:after="60" w:line="240" w:lineRule="auto"/>
              <w:rPr>
                <w:rFonts w:ascii="Arial" w:hAnsi="Arial" w:cs="Arial"/>
                <w:sz w:val="16"/>
                <w:szCs w:val="16"/>
              </w:rPr>
            </w:pPr>
            <w:r w:rsidRPr="0049218E">
              <w:rPr>
                <w:rFonts w:ascii="Arial" w:hAnsi="Arial" w:cs="Arial"/>
                <w:sz w:val="16"/>
                <w:szCs w:val="16"/>
              </w:rPr>
              <w:t>Compliance with Authority Required procedures</w:t>
            </w:r>
          </w:p>
        </w:tc>
      </w:tr>
    </w:tbl>
    <w:p w14:paraId="6A4FB2D0" w14:textId="7D2A94B2" w:rsidR="0049218E" w:rsidRPr="00A13A46" w:rsidRDefault="0049218E" w:rsidP="0049218E">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w:t>
      </w:r>
      <w:r>
        <w:rPr>
          <w:rFonts w:ascii="Arial" w:hAnsi="Arial" w:cs="Arial"/>
          <w:b/>
          <w:bCs/>
          <w:sz w:val="20"/>
          <w:szCs w:val="20"/>
        </w:rPr>
        <w:t>3</w:t>
      </w:r>
      <w:r w:rsidRPr="00A13A46">
        <w:rPr>
          <w:rFonts w:ascii="Arial" w:hAnsi="Arial" w:cs="Arial"/>
          <w:b/>
          <w:bCs/>
          <w:sz w:val="20"/>
          <w:szCs w:val="20"/>
        </w:rPr>
        <w:t xml:space="preserve">, entry </w:t>
      </w:r>
      <w:r>
        <w:rPr>
          <w:rFonts w:ascii="Arial" w:hAnsi="Arial" w:cs="Arial"/>
          <w:b/>
          <w:bCs/>
          <w:sz w:val="20"/>
          <w:szCs w:val="20"/>
        </w:rPr>
        <w:t xml:space="preserve">for </w:t>
      </w:r>
      <w:proofErr w:type="spellStart"/>
      <w:r>
        <w:rPr>
          <w:rFonts w:ascii="Arial" w:hAnsi="Arial" w:cs="Arial"/>
          <w:b/>
          <w:bCs/>
          <w:sz w:val="20"/>
          <w:szCs w:val="20"/>
        </w:rPr>
        <w:t>Bosentan</w:t>
      </w:r>
      <w:proofErr w:type="spellEnd"/>
    </w:p>
    <w:p w14:paraId="6115B0D3" w14:textId="7392FCFA" w:rsidR="0049218E" w:rsidRDefault="0049218E" w:rsidP="0049218E">
      <w:pPr>
        <w:pStyle w:val="ListParagraph"/>
        <w:numPr>
          <w:ilvl w:val="0"/>
          <w:numId w:val="23"/>
        </w:numPr>
        <w:spacing w:before="60" w:after="60"/>
        <w:contextualSpacing w:val="0"/>
        <w:rPr>
          <w:i/>
          <w:sz w:val="20"/>
          <w:szCs w:val="20"/>
        </w:rPr>
      </w:pPr>
      <w:r>
        <w:rPr>
          <w:i/>
          <w:sz w:val="20"/>
          <w:szCs w:val="20"/>
        </w:rPr>
        <w:t>omit: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49218E" w:rsidRPr="00E402A7" w14:paraId="51C43804" w14:textId="77777777" w:rsidTr="006201F2">
        <w:tc>
          <w:tcPr>
            <w:tcW w:w="1701" w:type="dxa"/>
            <w:shd w:val="clear" w:color="auto" w:fill="auto"/>
            <w:tcMar>
              <w:top w:w="28" w:type="dxa"/>
              <w:left w:w="28" w:type="dxa"/>
            </w:tcMar>
          </w:tcPr>
          <w:p w14:paraId="7E37D8F1" w14:textId="77777777" w:rsidR="0049218E" w:rsidRPr="00E402A7" w:rsidRDefault="0049218E"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3F8A9108" w14:textId="00A0BA28"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C10228</w:t>
            </w:r>
          </w:p>
        </w:tc>
        <w:tc>
          <w:tcPr>
            <w:tcW w:w="850" w:type="dxa"/>
            <w:shd w:val="clear" w:color="auto" w:fill="auto"/>
            <w:tcMar>
              <w:top w:w="28" w:type="dxa"/>
              <w:left w:w="28" w:type="dxa"/>
            </w:tcMar>
          </w:tcPr>
          <w:p w14:paraId="41EAC6EF" w14:textId="77777777" w:rsidR="0049218E" w:rsidRPr="00E402A7" w:rsidDel="00E03489" w:rsidRDefault="0049218E" w:rsidP="006201F2">
            <w:pPr>
              <w:pStyle w:val="Tabletext"/>
              <w:widowControl w:val="0"/>
              <w:spacing w:after="60" w:line="240" w:lineRule="auto"/>
              <w:rPr>
                <w:rFonts w:ascii="Arial" w:hAnsi="Arial" w:cs="Arial"/>
                <w:sz w:val="16"/>
                <w:szCs w:val="16"/>
              </w:rPr>
            </w:pPr>
          </w:p>
        </w:tc>
        <w:tc>
          <w:tcPr>
            <w:tcW w:w="7937" w:type="dxa"/>
            <w:shd w:val="clear" w:color="auto" w:fill="auto"/>
            <w:tcMar>
              <w:top w:w="28" w:type="dxa"/>
              <w:left w:w="28" w:type="dxa"/>
            </w:tcMar>
          </w:tcPr>
          <w:p w14:paraId="66DE8F4C" w14:textId="064BF190"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Pulmonary arterial hypertension (PAH)</w:t>
            </w:r>
            <w:r>
              <w:rPr>
                <w:rFonts w:ascii="Arial" w:hAnsi="Arial" w:cs="Arial"/>
                <w:sz w:val="16"/>
                <w:szCs w:val="16"/>
              </w:rPr>
              <w:br/>
              <w:t>Continuing treatment</w:t>
            </w:r>
            <w:r>
              <w:rPr>
                <w:rFonts w:ascii="Arial" w:hAnsi="Arial" w:cs="Arial"/>
                <w:sz w:val="16"/>
                <w:szCs w:val="16"/>
              </w:rPr>
              <w:br/>
              <w:t>Patient must have received their most recent course of PBS</w:t>
            </w:r>
            <w:r>
              <w:rPr>
                <w:rFonts w:ascii="Arial" w:hAnsi="Arial" w:cs="Arial"/>
                <w:sz w:val="16"/>
                <w:szCs w:val="16"/>
              </w:rPr>
              <w:noBreakHyphen/>
              <w:t>subsidised treatment with this PAH agent for this condition; AND</w:t>
            </w:r>
            <w:r>
              <w:rPr>
                <w:rFonts w:ascii="Arial" w:hAnsi="Arial" w:cs="Arial"/>
                <w:sz w:val="16"/>
                <w:szCs w:val="16"/>
              </w:rPr>
              <w:br/>
              <w:t>The treatment must be the sole PBS</w:t>
            </w:r>
            <w:r>
              <w:rPr>
                <w:rFonts w:ascii="Arial" w:hAnsi="Arial" w:cs="Arial"/>
                <w:sz w:val="16"/>
                <w:szCs w:val="16"/>
              </w:rPr>
              <w:noBreakHyphen/>
              <w:t>subsidised PAH agent for this condition.</w:t>
            </w:r>
            <w:r>
              <w:rPr>
                <w:rFonts w:ascii="Arial" w:hAnsi="Arial" w:cs="Arial"/>
                <w:sz w:val="16"/>
                <w:szCs w:val="16"/>
              </w:rPr>
              <w:br/>
              <w:t xml:space="preserve">The term ‘PAH agents’ refers to </w:t>
            </w:r>
            <w:proofErr w:type="spellStart"/>
            <w:r>
              <w:rPr>
                <w:rFonts w:ascii="Arial" w:hAnsi="Arial" w:cs="Arial"/>
                <w:sz w:val="16"/>
                <w:szCs w:val="16"/>
              </w:rPr>
              <w:t>bosentan</w:t>
            </w:r>
            <w:proofErr w:type="spellEnd"/>
            <w:r>
              <w:rPr>
                <w:rFonts w:ascii="Arial" w:hAnsi="Arial" w:cs="Arial"/>
                <w:sz w:val="16"/>
                <w:szCs w:val="16"/>
              </w:rPr>
              <w:t xml:space="preserve"> monohydrate, </w:t>
            </w:r>
            <w:proofErr w:type="spellStart"/>
            <w:r>
              <w:rPr>
                <w:rFonts w:ascii="Arial" w:hAnsi="Arial" w:cs="Arial"/>
                <w:sz w:val="16"/>
                <w:szCs w:val="16"/>
              </w:rPr>
              <w:t>iloprost</w:t>
            </w:r>
            <w:proofErr w:type="spellEnd"/>
            <w:r>
              <w:rPr>
                <w:rFonts w:ascii="Arial" w:hAnsi="Arial" w:cs="Arial"/>
                <w:sz w:val="16"/>
                <w:szCs w:val="16"/>
              </w:rPr>
              <w:t xml:space="preserve"> trometamol, </w:t>
            </w:r>
            <w:proofErr w:type="spellStart"/>
            <w:r>
              <w:rPr>
                <w:rFonts w:ascii="Arial" w:hAnsi="Arial" w:cs="Arial"/>
                <w:sz w:val="16"/>
                <w:szCs w:val="16"/>
              </w:rPr>
              <w:t>epoprostenol</w:t>
            </w:r>
            <w:proofErr w:type="spellEnd"/>
            <w:r>
              <w:rPr>
                <w:rFonts w:ascii="Arial" w:hAnsi="Arial" w:cs="Arial"/>
                <w:sz w:val="16"/>
                <w:szCs w:val="16"/>
              </w:rPr>
              <w:t xml:space="preserve"> sodium, sildenafil citrate, </w:t>
            </w:r>
            <w:proofErr w:type="spellStart"/>
            <w:r>
              <w:rPr>
                <w:rFonts w:ascii="Arial" w:hAnsi="Arial" w:cs="Arial"/>
                <w:sz w:val="16"/>
                <w:szCs w:val="16"/>
              </w:rPr>
              <w:t>ambrisentan</w:t>
            </w:r>
            <w:proofErr w:type="spellEnd"/>
            <w:r>
              <w:rPr>
                <w:rFonts w:ascii="Arial" w:hAnsi="Arial" w:cs="Arial"/>
                <w:sz w:val="16"/>
                <w:szCs w:val="16"/>
              </w:rPr>
              <w:t xml:space="preserve">, tadalafil, </w:t>
            </w:r>
            <w:proofErr w:type="spellStart"/>
            <w:r>
              <w:rPr>
                <w:rFonts w:ascii="Arial" w:hAnsi="Arial" w:cs="Arial"/>
                <w:sz w:val="16"/>
                <w:szCs w:val="16"/>
              </w:rPr>
              <w:t>macitentan</w:t>
            </w:r>
            <w:proofErr w:type="spellEnd"/>
            <w:r>
              <w:rPr>
                <w:rFonts w:ascii="Arial" w:hAnsi="Arial" w:cs="Arial"/>
                <w:sz w:val="16"/>
                <w:szCs w:val="16"/>
              </w:rPr>
              <w:t xml:space="preserve">, and </w:t>
            </w:r>
            <w:proofErr w:type="spellStart"/>
            <w:r>
              <w:rPr>
                <w:rFonts w:ascii="Arial" w:hAnsi="Arial" w:cs="Arial"/>
                <w:sz w:val="16"/>
                <w:szCs w:val="16"/>
              </w:rPr>
              <w:t>riociguat</w:t>
            </w:r>
            <w:proofErr w:type="spellEnd"/>
            <w:r>
              <w:rPr>
                <w:rFonts w:ascii="Arial" w:hAnsi="Arial" w:cs="Arial"/>
                <w:sz w:val="16"/>
                <w:szCs w:val="16"/>
              </w:rPr>
              <w:t>.</w:t>
            </w:r>
            <w:r>
              <w:rPr>
                <w:rFonts w:ascii="Arial" w:hAnsi="Arial" w:cs="Arial"/>
                <w:sz w:val="16"/>
                <w:szCs w:val="16"/>
              </w:rPr>
              <w:br/>
              <w:t>PAH agents are not PBS</w:t>
            </w:r>
            <w:r>
              <w:rPr>
                <w:rFonts w:ascii="Arial" w:hAnsi="Arial" w:cs="Arial"/>
                <w:sz w:val="16"/>
                <w:szCs w:val="16"/>
              </w:rPr>
              <w:noBreakHyphen/>
              <w:t>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t>The maximum quantity authorised will be limited to provide sufficient supply for 1 month of treatment, based on the dosage recommendations in the TGA</w:t>
            </w:r>
            <w:r>
              <w:rPr>
                <w:rFonts w:ascii="Arial" w:hAnsi="Arial" w:cs="Arial"/>
                <w:sz w:val="16"/>
                <w:szCs w:val="16"/>
              </w:rPr>
              <w:noBreakHyphen/>
              <w:t>approved Product Information.</w:t>
            </w:r>
            <w:r>
              <w:rPr>
                <w:rFonts w:ascii="Arial" w:hAnsi="Arial" w:cs="Arial"/>
                <w:sz w:val="16"/>
                <w:szCs w:val="16"/>
              </w:rPr>
              <w:br/>
              <w:t>A maximum of 5 repeats may be requested.</w:t>
            </w:r>
          </w:p>
        </w:tc>
        <w:tc>
          <w:tcPr>
            <w:tcW w:w="2268" w:type="dxa"/>
            <w:shd w:val="clear" w:color="auto" w:fill="auto"/>
            <w:tcMar>
              <w:top w:w="28" w:type="dxa"/>
              <w:left w:w="28" w:type="dxa"/>
              <w:right w:w="57" w:type="dxa"/>
            </w:tcMar>
          </w:tcPr>
          <w:p w14:paraId="032C3399" w14:textId="4498C291"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Compliance with Authority Required procedures</w:t>
            </w:r>
          </w:p>
        </w:tc>
      </w:tr>
      <w:tr w:rsidR="0049218E" w:rsidRPr="00E402A7" w14:paraId="2AC49919" w14:textId="77777777" w:rsidTr="006201F2">
        <w:tc>
          <w:tcPr>
            <w:tcW w:w="1701" w:type="dxa"/>
            <w:shd w:val="clear" w:color="auto" w:fill="auto"/>
            <w:tcMar>
              <w:top w:w="28" w:type="dxa"/>
              <w:left w:w="28" w:type="dxa"/>
            </w:tcMar>
          </w:tcPr>
          <w:p w14:paraId="6FA5DD93" w14:textId="77777777" w:rsidR="0049218E" w:rsidRPr="00E402A7" w:rsidRDefault="0049218E"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4932455D" w14:textId="427ABE7F"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C10238</w:t>
            </w:r>
          </w:p>
        </w:tc>
        <w:tc>
          <w:tcPr>
            <w:tcW w:w="850" w:type="dxa"/>
            <w:shd w:val="clear" w:color="auto" w:fill="auto"/>
            <w:tcMar>
              <w:top w:w="28" w:type="dxa"/>
              <w:left w:w="28" w:type="dxa"/>
            </w:tcMar>
          </w:tcPr>
          <w:p w14:paraId="289BEF75" w14:textId="77777777" w:rsidR="0049218E" w:rsidRPr="00E402A7" w:rsidDel="00E03489" w:rsidRDefault="0049218E" w:rsidP="006201F2">
            <w:pPr>
              <w:pStyle w:val="Tabletext"/>
              <w:widowControl w:val="0"/>
              <w:spacing w:after="60" w:line="240" w:lineRule="auto"/>
              <w:rPr>
                <w:rFonts w:ascii="Arial" w:hAnsi="Arial" w:cs="Arial"/>
                <w:sz w:val="16"/>
                <w:szCs w:val="16"/>
              </w:rPr>
            </w:pPr>
          </w:p>
        </w:tc>
        <w:tc>
          <w:tcPr>
            <w:tcW w:w="7937" w:type="dxa"/>
            <w:shd w:val="clear" w:color="auto" w:fill="auto"/>
            <w:tcMar>
              <w:top w:w="28" w:type="dxa"/>
              <w:left w:w="28" w:type="dxa"/>
            </w:tcMar>
          </w:tcPr>
          <w:p w14:paraId="013E19D9" w14:textId="2BD81FB9"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Pulmonary arterial hypertension (PAH)</w:t>
            </w:r>
            <w:r>
              <w:rPr>
                <w:rFonts w:ascii="Arial" w:hAnsi="Arial" w:cs="Arial"/>
                <w:sz w:val="16"/>
                <w:szCs w:val="16"/>
              </w:rPr>
              <w:br/>
              <w:t>Cessation of treatment (all patients)</w:t>
            </w:r>
            <w:r>
              <w:rPr>
                <w:rFonts w:ascii="Arial" w:hAnsi="Arial" w:cs="Arial"/>
                <w:sz w:val="16"/>
                <w:szCs w:val="16"/>
              </w:rPr>
              <w:br/>
              <w:t>Patient must be receiving PBS</w:t>
            </w:r>
            <w:r>
              <w:rPr>
                <w:rFonts w:ascii="Arial" w:hAnsi="Arial" w:cs="Arial"/>
                <w:sz w:val="16"/>
                <w:szCs w:val="16"/>
              </w:rPr>
              <w:noBreakHyphen/>
              <w:t>subsidised treatment with this PAH agent; AND</w:t>
            </w:r>
            <w:r>
              <w:rPr>
                <w:rFonts w:ascii="Arial" w:hAnsi="Arial" w:cs="Arial"/>
                <w:sz w:val="16"/>
                <w:szCs w:val="16"/>
              </w:rPr>
              <w:br/>
              <w:t>The treatment must be for the purpose of gradual dose reduction prior to ceasing therapy.</w:t>
            </w:r>
            <w:r>
              <w:rPr>
                <w:rFonts w:ascii="Arial" w:hAnsi="Arial" w:cs="Arial"/>
                <w:sz w:val="16"/>
                <w:szCs w:val="16"/>
              </w:rPr>
              <w:br/>
              <w:t>The maximum quantity authorised will be limited to provide sufficient supply for 1 month of treatment. Treatment beyond 1 month will not be approved.</w:t>
            </w:r>
          </w:p>
        </w:tc>
        <w:tc>
          <w:tcPr>
            <w:tcW w:w="2268" w:type="dxa"/>
            <w:shd w:val="clear" w:color="auto" w:fill="auto"/>
            <w:tcMar>
              <w:top w:w="28" w:type="dxa"/>
              <w:left w:w="28" w:type="dxa"/>
              <w:right w:w="57" w:type="dxa"/>
            </w:tcMar>
          </w:tcPr>
          <w:p w14:paraId="4672521A" w14:textId="421EA34B"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Compliance with Authority Required procedures</w:t>
            </w:r>
          </w:p>
        </w:tc>
      </w:tr>
      <w:tr w:rsidR="0049218E" w:rsidRPr="00E402A7" w14:paraId="3CCC0EC6" w14:textId="77777777" w:rsidTr="006201F2">
        <w:tc>
          <w:tcPr>
            <w:tcW w:w="1701" w:type="dxa"/>
            <w:shd w:val="clear" w:color="auto" w:fill="auto"/>
            <w:tcMar>
              <w:top w:w="28" w:type="dxa"/>
              <w:left w:w="28" w:type="dxa"/>
            </w:tcMar>
          </w:tcPr>
          <w:p w14:paraId="675491B8" w14:textId="77777777" w:rsidR="0049218E" w:rsidRPr="00E402A7" w:rsidRDefault="0049218E"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32673B07" w14:textId="2A52F495"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C10924</w:t>
            </w:r>
          </w:p>
        </w:tc>
        <w:tc>
          <w:tcPr>
            <w:tcW w:w="850" w:type="dxa"/>
            <w:shd w:val="clear" w:color="auto" w:fill="auto"/>
            <w:tcMar>
              <w:top w:w="28" w:type="dxa"/>
              <w:left w:w="28" w:type="dxa"/>
            </w:tcMar>
          </w:tcPr>
          <w:p w14:paraId="3D5046B2" w14:textId="77777777" w:rsidR="0049218E" w:rsidRPr="00E402A7" w:rsidDel="00E03489" w:rsidRDefault="0049218E" w:rsidP="006201F2">
            <w:pPr>
              <w:pStyle w:val="Tabletext"/>
              <w:widowControl w:val="0"/>
              <w:spacing w:after="60" w:line="240" w:lineRule="auto"/>
              <w:rPr>
                <w:rFonts w:ascii="Arial" w:hAnsi="Arial" w:cs="Arial"/>
                <w:sz w:val="16"/>
                <w:szCs w:val="16"/>
              </w:rPr>
            </w:pPr>
          </w:p>
        </w:tc>
        <w:tc>
          <w:tcPr>
            <w:tcW w:w="7937" w:type="dxa"/>
            <w:shd w:val="clear" w:color="auto" w:fill="auto"/>
            <w:tcMar>
              <w:top w:w="28" w:type="dxa"/>
              <w:left w:w="28" w:type="dxa"/>
            </w:tcMar>
          </w:tcPr>
          <w:p w14:paraId="4BB4FB9F" w14:textId="6D6907D0"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Pulmonary arterial hypertension (PAH)</w:t>
            </w:r>
            <w:r>
              <w:rPr>
                <w:rFonts w:ascii="Arial" w:hAnsi="Arial" w:cs="Arial"/>
                <w:sz w:val="16"/>
                <w:szCs w:val="16"/>
              </w:rPr>
              <w:br/>
              <w:t>Initial 2 (change)</w:t>
            </w:r>
            <w:r>
              <w:rPr>
                <w:rFonts w:ascii="Arial" w:hAnsi="Arial" w:cs="Arial"/>
                <w:sz w:val="16"/>
                <w:szCs w:val="16"/>
              </w:rPr>
              <w:br/>
              <w:t>Patient must have documented WHO Functional Class II PAH, or WHO Functional Class III PAH, or WHO Functional Class IV PAH; AND</w:t>
            </w:r>
            <w:r>
              <w:rPr>
                <w:rFonts w:ascii="Arial" w:hAnsi="Arial" w:cs="Arial"/>
                <w:sz w:val="16"/>
                <w:szCs w:val="16"/>
              </w:rPr>
              <w:br/>
              <w:t>Patient must have had their most recent course of PBS</w:t>
            </w:r>
            <w:r>
              <w:rPr>
                <w:rFonts w:ascii="Arial" w:hAnsi="Arial" w:cs="Arial"/>
                <w:sz w:val="16"/>
                <w:szCs w:val="16"/>
              </w:rPr>
              <w:noBreakHyphen/>
              <w:t>subsidised treatment for this condition with a PAH agent other than this agent; AND</w:t>
            </w:r>
            <w:r>
              <w:rPr>
                <w:rFonts w:ascii="Arial" w:hAnsi="Arial" w:cs="Arial"/>
                <w:sz w:val="16"/>
                <w:szCs w:val="16"/>
              </w:rPr>
              <w:br/>
              <w:t>The treatment must be the sole PBS</w:t>
            </w:r>
            <w:r>
              <w:rPr>
                <w:rFonts w:ascii="Arial" w:hAnsi="Arial" w:cs="Arial"/>
                <w:sz w:val="16"/>
                <w:szCs w:val="16"/>
              </w:rPr>
              <w:noBreakHyphen/>
              <w:t>subsidised PAH agent for this condition.</w:t>
            </w:r>
            <w:r>
              <w:rPr>
                <w:rFonts w:ascii="Arial" w:hAnsi="Arial" w:cs="Arial"/>
                <w:sz w:val="16"/>
                <w:szCs w:val="16"/>
              </w:rPr>
              <w:br/>
              <w:t xml:space="preserve">The term 'PAH agents' refers to </w:t>
            </w:r>
            <w:proofErr w:type="spellStart"/>
            <w:r>
              <w:rPr>
                <w:rFonts w:ascii="Arial" w:hAnsi="Arial" w:cs="Arial"/>
                <w:sz w:val="16"/>
                <w:szCs w:val="16"/>
              </w:rPr>
              <w:t>bosentan</w:t>
            </w:r>
            <w:proofErr w:type="spellEnd"/>
            <w:r>
              <w:rPr>
                <w:rFonts w:ascii="Arial" w:hAnsi="Arial" w:cs="Arial"/>
                <w:sz w:val="16"/>
                <w:szCs w:val="16"/>
              </w:rPr>
              <w:t xml:space="preserve"> monohydrate, </w:t>
            </w:r>
            <w:proofErr w:type="spellStart"/>
            <w:r>
              <w:rPr>
                <w:rFonts w:ascii="Arial" w:hAnsi="Arial" w:cs="Arial"/>
                <w:sz w:val="16"/>
                <w:szCs w:val="16"/>
              </w:rPr>
              <w:t>iloprost</w:t>
            </w:r>
            <w:proofErr w:type="spellEnd"/>
            <w:r>
              <w:rPr>
                <w:rFonts w:ascii="Arial" w:hAnsi="Arial" w:cs="Arial"/>
                <w:sz w:val="16"/>
                <w:szCs w:val="16"/>
              </w:rPr>
              <w:t xml:space="preserve"> trometamol, </w:t>
            </w:r>
            <w:proofErr w:type="spellStart"/>
            <w:r>
              <w:rPr>
                <w:rFonts w:ascii="Arial" w:hAnsi="Arial" w:cs="Arial"/>
                <w:sz w:val="16"/>
                <w:szCs w:val="16"/>
              </w:rPr>
              <w:t>epoprostenol</w:t>
            </w:r>
            <w:proofErr w:type="spellEnd"/>
            <w:r>
              <w:rPr>
                <w:rFonts w:ascii="Arial" w:hAnsi="Arial" w:cs="Arial"/>
                <w:sz w:val="16"/>
                <w:szCs w:val="16"/>
              </w:rPr>
              <w:t xml:space="preserve"> sodium, sildenafil citrate, </w:t>
            </w:r>
            <w:proofErr w:type="spellStart"/>
            <w:r>
              <w:rPr>
                <w:rFonts w:ascii="Arial" w:hAnsi="Arial" w:cs="Arial"/>
                <w:sz w:val="16"/>
                <w:szCs w:val="16"/>
              </w:rPr>
              <w:t>ambrisentan</w:t>
            </w:r>
            <w:proofErr w:type="spellEnd"/>
            <w:r>
              <w:rPr>
                <w:rFonts w:ascii="Arial" w:hAnsi="Arial" w:cs="Arial"/>
                <w:sz w:val="16"/>
                <w:szCs w:val="16"/>
              </w:rPr>
              <w:t xml:space="preserve">, tadalafil, </w:t>
            </w:r>
            <w:proofErr w:type="spellStart"/>
            <w:r>
              <w:rPr>
                <w:rFonts w:ascii="Arial" w:hAnsi="Arial" w:cs="Arial"/>
                <w:sz w:val="16"/>
                <w:szCs w:val="16"/>
              </w:rPr>
              <w:t>macitentan</w:t>
            </w:r>
            <w:proofErr w:type="spellEnd"/>
            <w:r>
              <w:rPr>
                <w:rFonts w:ascii="Arial" w:hAnsi="Arial" w:cs="Arial"/>
                <w:sz w:val="16"/>
                <w:szCs w:val="16"/>
              </w:rPr>
              <w:t xml:space="preserve">, and </w:t>
            </w:r>
            <w:proofErr w:type="spellStart"/>
            <w:r>
              <w:rPr>
                <w:rFonts w:ascii="Arial" w:hAnsi="Arial" w:cs="Arial"/>
                <w:sz w:val="16"/>
                <w:szCs w:val="16"/>
              </w:rPr>
              <w:t>riociguat</w:t>
            </w:r>
            <w:proofErr w:type="spellEnd"/>
            <w:r>
              <w:rPr>
                <w:rFonts w:ascii="Arial" w:hAnsi="Arial" w:cs="Arial"/>
                <w:sz w:val="16"/>
                <w:szCs w:val="16"/>
              </w:rPr>
              <w:t>.</w:t>
            </w:r>
            <w:r>
              <w:rPr>
                <w:rFonts w:ascii="Arial" w:hAnsi="Arial" w:cs="Arial"/>
                <w:sz w:val="16"/>
                <w:szCs w:val="16"/>
              </w:rPr>
              <w:br/>
              <w:t>PAH agents are not PBS</w:t>
            </w:r>
            <w:r>
              <w:rPr>
                <w:rFonts w:ascii="Arial" w:hAnsi="Arial" w:cs="Arial"/>
                <w:sz w:val="16"/>
                <w:szCs w:val="16"/>
              </w:rPr>
              <w:noBreakHyphen/>
              <w:t>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Pr>
                <w:rFonts w:ascii="Arial" w:hAnsi="Arial" w:cs="Arial"/>
                <w:sz w:val="16"/>
                <w:szCs w:val="16"/>
              </w:rPr>
              <w:noBreakHyphen/>
              <w:t>qualify for treatment with the alternate agent. This means that patients may commence treatment with the alternate agent, subject to that agent's restriction, irrespective of the severity of their disease at the time the application to swap therapy is submitted.</w:t>
            </w:r>
            <w:r>
              <w:rPr>
                <w:rFonts w:ascii="Arial" w:hAnsi="Arial" w:cs="Arial"/>
                <w:sz w:val="16"/>
                <w:szCs w:val="16"/>
              </w:rPr>
              <w:br/>
              <w:t>Applications to swap between the 8 PAH agents must be made under the relevant initial treatment (monotherapy) restriction.</w:t>
            </w:r>
            <w:r>
              <w:rPr>
                <w:rFonts w:ascii="Arial" w:hAnsi="Arial" w:cs="Arial"/>
                <w:sz w:val="16"/>
                <w:szCs w:val="16"/>
              </w:rPr>
              <w:br/>
              <w:t>If patients will be taking 62.5mg for the first month then 125 mg, prescribers should request the first authority prescription of therapy with the 62.5 mg tablet strength, with the quantity for one month of treatment, based on the dosage recommendations in the TGA</w:t>
            </w:r>
            <w:r>
              <w:rPr>
                <w:rFonts w:ascii="Arial" w:hAnsi="Arial" w:cs="Arial"/>
                <w:sz w:val="16"/>
                <w:szCs w:val="16"/>
              </w:rPr>
              <w:noBreakHyphen/>
              <w:t>approved Product Information and no repeats.</w:t>
            </w:r>
            <w:r>
              <w:rPr>
                <w:rFonts w:ascii="Arial" w:hAnsi="Arial" w:cs="Arial"/>
                <w:sz w:val="16"/>
                <w:szCs w:val="16"/>
              </w:rPr>
              <w:br/>
              <w:t>Prescribers should request the second authority prescription of therapy with the 125 mg tablet strengths, with a quantity for one month of treatment, based on the dosage recommendations in the TGA</w:t>
            </w:r>
            <w:r>
              <w:rPr>
                <w:rFonts w:ascii="Arial" w:hAnsi="Arial" w:cs="Arial"/>
                <w:sz w:val="16"/>
                <w:szCs w:val="16"/>
              </w:rPr>
              <w:noBreakHyphen/>
              <w:t>approved Product Information, and a maximum of 4 repeats.</w:t>
            </w:r>
            <w:r>
              <w:rPr>
                <w:rFonts w:ascii="Arial" w:hAnsi="Arial" w:cs="Arial"/>
                <w:sz w:val="16"/>
                <w:szCs w:val="16"/>
              </w:rPr>
              <w:b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w:t>
            </w:r>
            <w:r>
              <w:rPr>
                <w:rFonts w:ascii="Arial" w:hAnsi="Arial" w:cs="Arial"/>
                <w:sz w:val="16"/>
                <w:szCs w:val="16"/>
              </w:rPr>
              <w:noBreakHyphen/>
              <w:t>approved Product Information.</w:t>
            </w:r>
          </w:p>
        </w:tc>
        <w:tc>
          <w:tcPr>
            <w:tcW w:w="2268" w:type="dxa"/>
            <w:shd w:val="clear" w:color="auto" w:fill="auto"/>
            <w:tcMar>
              <w:top w:w="28" w:type="dxa"/>
              <w:left w:w="28" w:type="dxa"/>
              <w:right w:w="57" w:type="dxa"/>
            </w:tcMar>
          </w:tcPr>
          <w:p w14:paraId="7925DE3F" w14:textId="4CE52517"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Compliance with Authority Required procedures</w:t>
            </w:r>
          </w:p>
        </w:tc>
      </w:tr>
      <w:tr w:rsidR="0049218E" w:rsidRPr="00E402A7" w14:paraId="51E5380E" w14:textId="77777777" w:rsidTr="006201F2">
        <w:tc>
          <w:tcPr>
            <w:tcW w:w="1701" w:type="dxa"/>
            <w:shd w:val="clear" w:color="auto" w:fill="auto"/>
            <w:tcMar>
              <w:top w:w="28" w:type="dxa"/>
              <w:left w:w="28" w:type="dxa"/>
            </w:tcMar>
          </w:tcPr>
          <w:p w14:paraId="6A1048C0" w14:textId="77777777" w:rsidR="0049218E" w:rsidRPr="00E402A7" w:rsidRDefault="0049218E"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0DC3DF92" w14:textId="19615289"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C10945</w:t>
            </w:r>
          </w:p>
        </w:tc>
        <w:tc>
          <w:tcPr>
            <w:tcW w:w="850" w:type="dxa"/>
            <w:shd w:val="clear" w:color="auto" w:fill="auto"/>
            <w:tcMar>
              <w:top w:w="28" w:type="dxa"/>
              <w:left w:w="28" w:type="dxa"/>
            </w:tcMar>
          </w:tcPr>
          <w:p w14:paraId="2E649425" w14:textId="77777777" w:rsidR="0049218E" w:rsidRPr="00E402A7" w:rsidDel="00E03489" w:rsidRDefault="0049218E" w:rsidP="006201F2">
            <w:pPr>
              <w:pStyle w:val="Tabletext"/>
              <w:widowControl w:val="0"/>
              <w:spacing w:after="60" w:line="240" w:lineRule="auto"/>
              <w:rPr>
                <w:rFonts w:ascii="Arial" w:hAnsi="Arial" w:cs="Arial"/>
                <w:sz w:val="16"/>
                <w:szCs w:val="16"/>
              </w:rPr>
            </w:pPr>
          </w:p>
        </w:tc>
        <w:tc>
          <w:tcPr>
            <w:tcW w:w="7937" w:type="dxa"/>
            <w:shd w:val="clear" w:color="auto" w:fill="auto"/>
            <w:tcMar>
              <w:top w:w="28" w:type="dxa"/>
              <w:left w:w="28" w:type="dxa"/>
            </w:tcMar>
          </w:tcPr>
          <w:p w14:paraId="63941A71" w14:textId="50DD04FA"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Pulmonary arterial hypertension (PAH)</w:t>
            </w:r>
            <w:r>
              <w:rPr>
                <w:rFonts w:ascii="Arial" w:hAnsi="Arial" w:cs="Arial"/>
                <w:sz w:val="16"/>
                <w:szCs w:val="16"/>
              </w:rPr>
              <w:br/>
              <w:t>Initial 1 (new patients)</w:t>
            </w:r>
            <w:r>
              <w:rPr>
                <w:rFonts w:ascii="Arial" w:hAnsi="Arial" w:cs="Arial"/>
                <w:sz w:val="16"/>
                <w:szCs w:val="16"/>
              </w:rPr>
              <w:br/>
              <w:t>Patient must not have received prior PBS</w:t>
            </w:r>
            <w:r>
              <w:rPr>
                <w:rFonts w:ascii="Arial" w:hAnsi="Arial" w:cs="Arial"/>
                <w:sz w:val="16"/>
                <w:szCs w:val="16"/>
              </w:rPr>
              <w:noBreakHyphen/>
              <w:t>subsidised treatment with a pulmonary arterial hypertension (PAH) agent; AND</w:t>
            </w:r>
            <w:r>
              <w:rPr>
                <w:rFonts w:ascii="Arial" w:hAnsi="Arial" w:cs="Arial"/>
                <w:sz w:val="16"/>
                <w:szCs w:val="16"/>
              </w:rPr>
              <w:br/>
              <w:t>Patient must have been assessed by a physician with expertise in the management of PAH; AND</w:t>
            </w:r>
            <w:r>
              <w:rPr>
                <w:rFonts w:ascii="Arial" w:hAnsi="Arial" w:cs="Arial"/>
                <w:sz w:val="16"/>
                <w:szCs w:val="16"/>
              </w:rPr>
              <w:br/>
              <w:t>Patient must have WHO Functional Class II PAH, or WHO Functional Class III PAH, or WHO Functional Class IV PAH; AND</w:t>
            </w:r>
            <w:r>
              <w:rPr>
                <w:rFonts w:ascii="Arial" w:hAnsi="Arial" w:cs="Arial"/>
                <w:sz w:val="16"/>
                <w:szCs w:val="16"/>
              </w:rPr>
              <w:br/>
              <w:t>The treatment must be the sole PBS</w:t>
            </w:r>
            <w:r>
              <w:rPr>
                <w:rFonts w:ascii="Arial" w:hAnsi="Arial" w:cs="Arial"/>
                <w:sz w:val="16"/>
                <w:szCs w:val="16"/>
              </w:rPr>
              <w:noBreakHyphen/>
              <w:t>subsidised PAH agent for this condition.</w:t>
            </w:r>
            <w:r>
              <w:rPr>
                <w:rFonts w:ascii="Arial" w:hAnsi="Arial" w:cs="Arial"/>
                <w:sz w:val="16"/>
                <w:szCs w:val="16"/>
              </w:rPr>
              <w:br/>
              <w:t xml:space="preserve">The term 'PAH agents' refers to </w:t>
            </w:r>
            <w:proofErr w:type="spellStart"/>
            <w:r>
              <w:rPr>
                <w:rFonts w:ascii="Arial" w:hAnsi="Arial" w:cs="Arial"/>
                <w:sz w:val="16"/>
                <w:szCs w:val="16"/>
              </w:rPr>
              <w:t>bosentan</w:t>
            </w:r>
            <w:proofErr w:type="spellEnd"/>
            <w:r>
              <w:rPr>
                <w:rFonts w:ascii="Arial" w:hAnsi="Arial" w:cs="Arial"/>
                <w:sz w:val="16"/>
                <w:szCs w:val="16"/>
              </w:rPr>
              <w:t xml:space="preserve"> monohydrate, </w:t>
            </w:r>
            <w:proofErr w:type="spellStart"/>
            <w:r>
              <w:rPr>
                <w:rFonts w:ascii="Arial" w:hAnsi="Arial" w:cs="Arial"/>
                <w:sz w:val="16"/>
                <w:szCs w:val="16"/>
              </w:rPr>
              <w:t>iloprost</w:t>
            </w:r>
            <w:proofErr w:type="spellEnd"/>
            <w:r>
              <w:rPr>
                <w:rFonts w:ascii="Arial" w:hAnsi="Arial" w:cs="Arial"/>
                <w:sz w:val="16"/>
                <w:szCs w:val="16"/>
              </w:rPr>
              <w:t xml:space="preserve"> trometamol, </w:t>
            </w:r>
            <w:proofErr w:type="spellStart"/>
            <w:r>
              <w:rPr>
                <w:rFonts w:ascii="Arial" w:hAnsi="Arial" w:cs="Arial"/>
                <w:sz w:val="16"/>
                <w:szCs w:val="16"/>
              </w:rPr>
              <w:t>epoprostenol</w:t>
            </w:r>
            <w:proofErr w:type="spellEnd"/>
            <w:r>
              <w:rPr>
                <w:rFonts w:ascii="Arial" w:hAnsi="Arial" w:cs="Arial"/>
                <w:sz w:val="16"/>
                <w:szCs w:val="16"/>
              </w:rPr>
              <w:t xml:space="preserve"> sodium, sildenafil </w:t>
            </w:r>
            <w:r>
              <w:rPr>
                <w:rFonts w:ascii="Arial" w:hAnsi="Arial" w:cs="Arial"/>
                <w:sz w:val="16"/>
                <w:szCs w:val="16"/>
              </w:rPr>
              <w:lastRenderedPageBreak/>
              <w:t xml:space="preserve">citrate, </w:t>
            </w:r>
            <w:proofErr w:type="spellStart"/>
            <w:r>
              <w:rPr>
                <w:rFonts w:ascii="Arial" w:hAnsi="Arial" w:cs="Arial"/>
                <w:sz w:val="16"/>
                <w:szCs w:val="16"/>
              </w:rPr>
              <w:t>ambrisentan</w:t>
            </w:r>
            <w:proofErr w:type="spellEnd"/>
            <w:r>
              <w:rPr>
                <w:rFonts w:ascii="Arial" w:hAnsi="Arial" w:cs="Arial"/>
                <w:sz w:val="16"/>
                <w:szCs w:val="16"/>
              </w:rPr>
              <w:t xml:space="preserve">, tadalafil, </w:t>
            </w:r>
            <w:proofErr w:type="spellStart"/>
            <w:r>
              <w:rPr>
                <w:rFonts w:ascii="Arial" w:hAnsi="Arial" w:cs="Arial"/>
                <w:sz w:val="16"/>
                <w:szCs w:val="16"/>
              </w:rPr>
              <w:t>macitentan</w:t>
            </w:r>
            <w:proofErr w:type="spellEnd"/>
            <w:r>
              <w:rPr>
                <w:rFonts w:ascii="Arial" w:hAnsi="Arial" w:cs="Arial"/>
                <w:sz w:val="16"/>
                <w:szCs w:val="16"/>
              </w:rPr>
              <w:t xml:space="preserve">, and </w:t>
            </w:r>
            <w:proofErr w:type="spellStart"/>
            <w:r>
              <w:rPr>
                <w:rFonts w:ascii="Arial" w:hAnsi="Arial" w:cs="Arial"/>
                <w:sz w:val="16"/>
                <w:szCs w:val="16"/>
              </w:rPr>
              <w:t>riociguat</w:t>
            </w:r>
            <w:proofErr w:type="spellEnd"/>
            <w:r>
              <w:rPr>
                <w:rFonts w:ascii="Arial" w:hAnsi="Arial" w:cs="Arial"/>
                <w:sz w:val="16"/>
                <w:szCs w:val="16"/>
              </w:rPr>
              <w:t>.</w:t>
            </w:r>
            <w:r>
              <w:rPr>
                <w:rFonts w:ascii="Arial" w:hAnsi="Arial" w:cs="Arial"/>
                <w:sz w:val="16"/>
                <w:szCs w:val="16"/>
              </w:rPr>
              <w:br/>
              <w:t>PAH agents are not PBS</w:t>
            </w:r>
            <w:r>
              <w:rPr>
                <w:rFonts w:ascii="Arial" w:hAnsi="Arial" w:cs="Arial"/>
                <w:sz w:val="16"/>
                <w:szCs w:val="16"/>
              </w:rPr>
              <w:noBreakHyphen/>
              <w:t>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t>PAH (WHO Group 1 pulmonary hypertension) is defined as follows:</w:t>
            </w:r>
            <w:r>
              <w:rPr>
                <w:rFonts w:ascii="Arial" w:hAnsi="Arial" w:cs="Arial"/>
                <w:sz w:val="16"/>
                <w:szCs w:val="16"/>
              </w:rPr>
              <w:br/>
              <w:t>(</w:t>
            </w:r>
            <w:proofErr w:type="spellStart"/>
            <w:r>
              <w:rPr>
                <w:rFonts w:ascii="Arial" w:hAnsi="Arial" w:cs="Arial"/>
                <w:sz w:val="16"/>
                <w:szCs w:val="16"/>
              </w:rPr>
              <w:t>i</w:t>
            </w:r>
            <w:proofErr w:type="spellEnd"/>
            <w:r>
              <w:rPr>
                <w:rFonts w:ascii="Arial" w:hAnsi="Arial" w:cs="Arial"/>
                <w:sz w:val="16"/>
                <w:szCs w:val="16"/>
              </w:rPr>
              <w:t>) mean pulmonary artery pressure (</w:t>
            </w:r>
            <w:proofErr w:type="spellStart"/>
            <w:r>
              <w:rPr>
                <w:rFonts w:ascii="Arial" w:hAnsi="Arial" w:cs="Arial"/>
                <w:sz w:val="16"/>
                <w:szCs w:val="16"/>
              </w:rPr>
              <w:t>mPAP</w:t>
            </w:r>
            <w:proofErr w:type="spellEnd"/>
            <w:r>
              <w:rPr>
                <w:rFonts w:ascii="Arial" w:hAnsi="Arial" w:cs="Arial"/>
                <w:sz w:val="16"/>
                <w:szCs w:val="16"/>
              </w:rPr>
              <w:t>) greater than or equal to 25 mmHg at rest and pulmonary artery wedge pressure (PAWP) less than or equal to 15 mmHg; or</w:t>
            </w:r>
            <w:r>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Pr>
                <w:rFonts w:ascii="Arial" w:hAnsi="Arial" w:cs="Arial"/>
                <w:sz w:val="16"/>
                <w:szCs w:val="16"/>
              </w:rPr>
              <w:br/>
              <w:t>Applications for authorisation must be in writing and must include:</w:t>
            </w:r>
            <w:r>
              <w:rPr>
                <w:rFonts w:ascii="Arial" w:hAnsi="Arial" w:cs="Arial"/>
                <w:sz w:val="16"/>
                <w:szCs w:val="16"/>
              </w:rPr>
              <w:br/>
              <w:t>(1) two completed authority prescription forms; and</w:t>
            </w:r>
            <w:r>
              <w:rPr>
                <w:rFonts w:ascii="Arial" w:hAnsi="Arial" w:cs="Arial"/>
                <w:sz w:val="16"/>
                <w:szCs w:val="16"/>
              </w:rPr>
              <w:br/>
              <w:t xml:space="preserve">(2) a completed Pulmonary Arterial Hypertension PBS Authority Application </w:t>
            </w:r>
            <w:r>
              <w:rPr>
                <w:rFonts w:ascii="Arial" w:hAnsi="Arial" w:cs="Arial"/>
                <w:sz w:val="16"/>
                <w:szCs w:val="16"/>
              </w:rPr>
              <w:noBreakHyphen/>
              <w:t xml:space="preserve"> Supporting Information form which includes results from the three tests below, where available:</w:t>
            </w:r>
            <w:r>
              <w:rPr>
                <w:rFonts w:ascii="Arial" w:hAnsi="Arial" w:cs="Arial"/>
                <w:sz w:val="16"/>
                <w:szCs w:val="16"/>
              </w:rPr>
              <w:br/>
              <w:t>(</w:t>
            </w:r>
            <w:proofErr w:type="spellStart"/>
            <w:r>
              <w:rPr>
                <w:rFonts w:ascii="Arial" w:hAnsi="Arial" w:cs="Arial"/>
                <w:sz w:val="16"/>
                <w:szCs w:val="16"/>
              </w:rPr>
              <w:t>i</w:t>
            </w:r>
            <w:proofErr w:type="spellEnd"/>
            <w:r>
              <w:rPr>
                <w:rFonts w:ascii="Arial" w:hAnsi="Arial" w:cs="Arial"/>
                <w:sz w:val="16"/>
                <w:szCs w:val="16"/>
              </w:rPr>
              <w:t>) RHC composite assessment; and</w:t>
            </w:r>
            <w:r>
              <w:rPr>
                <w:rFonts w:ascii="Arial" w:hAnsi="Arial" w:cs="Arial"/>
                <w:sz w:val="16"/>
                <w:szCs w:val="16"/>
              </w:rPr>
              <w:br/>
              <w:t>(ii) ECHO composite assessment; and</w:t>
            </w:r>
            <w:r>
              <w:rPr>
                <w:rFonts w:ascii="Arial" w:hAnsi="Arial" w:cs="Arial"/>
                <w:sz w:val="16"/>
                <w:szCs w:val="16"/>
              </w:rPr>
              <w:br/>
              <w:t>(iii) 6 Minute Walk Test (6MWT).</w:t>
            </w:r>
            <w:r>
              <w:rPr>
                <w:rFonts w:ascii="Arial" w:hAnsi="Arial" w:cs="Arial"/>
                <w:sz w:val="16"/>
                <w:szCs w:val="16"/>
              </w:rPr>
              <w:br/>
              <w:t>Where it is not possible to perform all 3 tests on clinical grounds, the following list outlines the preferred test combination, in descending order, for the purposes of initiation of PBS</w:t>
            </w:r>
            <w:r>
              <w:rPr>
                <w:rFonts w:ascii="Arial" w:hAnsi="Arial" w:cs="Arial"/>
                <w:sz w:val="16"/>
                <w:szCs w:val="16"/>
              </w:rPr>
              <w:noBreakHyphen/>
              <w:t>subsidised treatment:</w:t>
            </w:r>
            <w:r>
              <w:rPr>
                <w:rFonts w:ascii="Arial" w:hAnsi="Arial" w:cs="Arial"/>
                <w:sz w:val="16"/>
                <w:szCs w:val="16"/>
              </w:rPr>
              <w:br/>
              <w:t>(1) RHC plus ECHO composite assessments;</w:t>
            </w:r>
            <w:r>
              <w:rPr>
                <w:rFonts w:ascii="Arial" w:hAnsi="Arial" w:cs="Arial"/>
                <w:sz w:val="16"/>
                <w:szCs w:val="16"/>
              </w:rPr>
              <w:br/>
              <w:t>(2) RHC composite assessment plus 6MWT;</w:t>
            </w:r>
            <w:r>
              <w:rPr>
                <w:rFonts w:ascii="Arial" w:hAnsi="Arial" w:cs="Arial"/>
                <w:sz w:val="16"/>
                <w:szCs w:val="16"/>
              </w:rPr>
              <w:br/>
              <w:t>(3) RHC composite assessment only.</w:t>
            </w:r>
            <w:r>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Pr>
                <w:rFonts w:ascii="Arial" w:hAnsi="Arial" w:cs="Arial"/>
                <w:sz w:val="16"/>
                <w:szCs w:val="16"/>
              </w:rPr>
              <w:br/>
              <w:t>(1) ECHO composite assessment plus 6MWT;</w:t>
            </w:r>
            <w:r>
              <w:rPr>
                <w:rFonts w:ascii="Arial" w:hAnsi="Arial" w:cs="Arial"/>
                <w:sz w:val="16"/>
                <w:szCs w:val="16"/>
              </w:rPr>
              <w:br/>
              <w:t>(2) ECHO composite assessment only.</w:t>
            </w:r>
            <w:r>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Pr>
                <w:rFonts w:ascii="Arial" w:hAnsi="Arial" w:cs="Arial"/>
                <w:sz w:val="16"/>
                <w:szCs w:val="16"/>
              </w:rPr>
              <w:br/>
              <w:t>The test results provided must not be more than 2 months old at the time of application.</w:t>
            </w:r>
            <w:r>
              <w:rPr>
                <w:rFonts w:ascii="Arial" w:hAnsi="Arial" w:cs="Arial"/>
                <w:sz w:val="16"/>
                <w:szCs w:val="16"/>
              </w:rPr>
              <w:br/>
              <w:t>If patients will be taking 62.5mg for the first month then 125 mg, prescribers should request the first authority prescription of therapy with the 62.5 mg tablet strength, with the quantity for one month of treatment, based on the dosage recommendations in the TGA</w:t>
            </w:r>
            <w:r>
              <w:rPr>
                <w:rFonts w:ascii="Arial" w:hAnsi="Arial" w:cs="Arial"/>
                <w:sz w:val="16"/>
                <w:szCs w:val="16"/>
              </w:rPr>
              <w:noBreakHyphen/>
              <w:t>approved Product Information and no repeats.</w:t>
            </w:r>
            <w:r>
              <w:rPr>
                <w:rFonts w:ascii="Arial" w:hAnsi="Arial" w:cs="Arial"/>
                <w:sz w:val="16"/>
                <w:szCs w:val="16"/>
              </w:rPr>
              <w:br/>
              <w:t>Prescribers should request the second authority prescription of therapy with the 125 mg tablet strengths, with a quantity for one month of treatment, based on the dosage recommendations in the TGA</w:t>
            </w:r>
            <w:r>
              <w:rPr>
                <w:rFonts w:ascii="Arial" w:hAnsi="Arial" w:cs="Arial"/>
                <w:sz w:val="16"/>
                <w:szCs w:val="16"/>
              </w:rPr>
              <w:noBreakHyphen/>
              <w:t>approved Product Information, and a maximum of 4 repeats.</w:t>
            </w:r>
            <w:r>
              <w:rPr>
                <w:rFonts w:ascii="Arial" w:hAnsi="Arial" w:cs="Arial"/>
                <w:sz w:val="16"/>
                <w:szCs w:val="16"/>
              </w:rPr>
              <w:b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w:t>
            </w:r>
            <w:r>
              <w:rPr>
                <w:rFonts w:ascii="Arial" w:hAnsi="Arial" w:cs="Arial"/>
                <w:sz w:val="16"/>
                <w:szCs w:val="16"/>
              </w:rPr>
              <w:noBreakHyphen/>
              <w:t>approved Product Information.</w:t>
            </w:r>
          </w:p>
        </w:tc>
        <w:tc>
          <w:tcPr>
            <w:tcW w:w="2268" w:type="dxa"/>
            <w:shd w:val="clear" w:color="auto" w:fill="auto"/>
            <w:tcMar>
              <w:top w:w="28" w:type="dxa"/>
              <w:left w:w="28" w:type="dxa"/>
              <w:right w:w="57" w:type="dxa"/>
            </w:tcMar>
          </w:tcPr>
          <w:p w14:paraId="43C75A6F" w14:textId="3D0E723E"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lastRenderedPageBreak/>
              <w:t>Compliance with Written Authority Required procedures</w:t>
            </w:r>
          </w:p>
        </w:tc>
      </w:tr>
    </w:tbl>
    <w:p w14:paraId="5E47C0BB" w14:textId="6E158B21" w:rsidR="0049218E" w:rsidRDefault="0049218E" w:rsidP="0049218E">
      <w:pPr>
        <w:pStyle w:val="ListParagraph"/>
        <w:numPr>
          <w:ilvl w:val="0"/>
          <w:numId w:val="23"/>
        </w:numPr>
        <w:spacing w:before="60" w:after="60"/>
        <w:contextualSpacing w:val="0"/>
        <w:rPr>
          <w:i/>
          <w:sz w:val="20"/>
          <w:szCs w:val="20"/>
        </w:rPr>
      </w:pPr>
      <w:r>
        <w:rPr>
          <w:i/>
          <w:sz w:val="20"/>
          <w:szCs w:val="20"/>
        </w:rPr>
        <w:t>omit: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49218E" w:rsidRPr="00E402A7" w14:paraId="1422D257" w14:textId="77777777" w:rsidTr="006201F2">
        <w:tc>
          <w:tcPr>
            <w:tcW w:w="1701" w:type="dxa"/>
            <w:shd w:val="clear" w:color="auto" w:fill="auto"/>
            <w:tcMar>
              <w:top w:w="28" w:type="dxa"/>
              <w:left w:w="28" w:type="dxa"/>
            </w:tcMar>
          </w:tcPr>
          <w:p w14:paraId="1DC78080" w14:textId="77777777" w:rsidR="0049218E" w:rsidRPr="00E402A7" w:rsidRDefault="0049218E"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0999711D" w14:textId="1338A9DC"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C11317</w:t>
            </w:r>
          </w:p>
        </w:tc>
        <w:tc>
          <w:tcPr>
            <w:tcW w:w="850" w:type="dxa"/>
            <w:shd w:val="clear" w:color="auto" w:fill="auto"/>
            <w:tcMar>
              <w:top w:w="28" w:type="dxa"/>
              <w:left w:w="28" w:type="dxa"/>
            </w:tcMar>
          </w:tcPr>
          <w:p w14:paraId="5E952B5E" w14:textId="77777777" w:rsidR="0049218E" w:rsidRPr="00E402A7" w:rsidDel="00E03489" w:rsidRDefault="0049218E" w:rsidP="006201F2">
            <w:pPr>
              <w:pStyle w:val="Tabletext"/>
              <w:widowControl w:val="0"/>
              <w:spacing w:after="60" w:line="240" w:lineRule="auto"/>
              <w:rPr>
                <w:rFonts w:ascii="Arial" w:hAnsi="Arial" w:cs="Arial"/>
                <w:sz w:val="16"/>
                <w:szCs w:val="16"/>
              </w:rPr>
            </w:pPr>
          </w:p>
        </w:tc>
        <w:tc>
          <w:tcPr>
            <w:tcW w:w="7937" w:type="dxa"/>
            <w:shd w:val="clear" w:color="auto" w:fill="auto"/>
            <w:tcMar>
              <w:top w:w="28" w:type="dxa"/>
              <w:left w:w="28" w:type="dxa"/>
            </w:tcMar>
          </w:tcPr>
          <w:p w14:paraId="1BAD9A14" w14:textId="55A2CD4D"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Pulmonary arterial hypertension (PAH)</w:t>
            </w:r>
            <w:r>
              <w:rPr>
                <w:rFonts w:ascii="Arial" w:hAnsi="Arial" w:cs="Arial"/>
                <w:sz w:val="16"/>
                <w:szCs w:val="16"/>
              </w:rPr>
              <w:br/>
            </w:r>
            <w:r>
              <w:rPr>
                <w:rFonts w:ascii="Arial" w:hAnsi="Arial" w:cs="Arial"/>
                <w:sz w:val="16"/>
                <w:szCs w:val="16"/>
              </w:rPr>
              <w:lastRenderedPageBreak/>
              <w:t>Grandfathered patient (dual therapy)</w:t>
            </w:r>
            <w:r>
              <w:rPr>
                <w:rFonts w:ascii="Arial" w:hAnsi="Arial" w:cs="Arial"/>
                <w:sz w:val="16"/>
                <w:szCs w:val="16"/>
              </w:rPr>
              <w:br/>
              <w:t>Patient must be receiving dual therapy with this non PBS</w:t>
            </w:r>
            <w:r>
              <w:rPr>
                <w:rFonts w:ascii="Arial" w:hAnsi="Arial" w:cs="Arial"/>
                <w:sz w:val="16"/>
                <w:szCs w:val="16"/>
              </w:rPr>
              <w:noBreakHyphen/>
              <w:t>subsidised pulmonary arterial hypertension (PAH) agent and a non PBS</w:t>
            </w:r>
            <w:r>
              <w:rPr>
                <w:rFonts w:ascii="Arial" w:hAnsi="Arial" w:cs="Arial"/>
                <w:sz w:val="16"/>
                <w:szCs w:val="16"/>
              </w:rPr>
              <w:noBreakHyphen/>
              <w:t>subsidised phosphodiesterase</w:t>
            </w:r>
            <w:r>
              <w:rPr>
                <w:rFonts w:ascii="Arial" w:hAnsi="Arial" w:cs="Arial"/>
                <w:sz w:val="16"/>
                <w:szCs w:val="16"/>
              </w:rPr>
              <w:noBreakHyphen/>
              <w:t>5 inhibitor (PDE</w:t>
            </w:r>
            <w:r>
              <w:rPr>
                <w:rFonts w:ascii="Arial" w:hAnsi="Arial" w:cs="Arial"/>
                <w:sz w:val="16"/>
                <w:szCs w:val="16"/>
              </w:rPr>
              <w:noBreakHyphen/>
              <w:t>5i) for this condition prior to 1 October 2020; AND</w:t>
            </w:r>
            <w:r>
              <w:rPr>
                <w:rFonts w:ascii="Arial" w:hAnsi="Arial" w:cs="Arial"/>
                <w:sz w:val="16"/>
                <w:szCs w:val="16"/>
              </w:rPr>
              <w:br/>
              <w:t>Patient must have documented WHO Functional Class III PAH or WHO Functional Class IV PAH.</w:t>
            </w:r>
            <w:r>
              <w:rPr>
                <w:rFonts w:ascii="Arial" w:hAnsi="Arial" w:cs="Arial"/>
                <w:sz w:val="16"/>
                <w:szCs w:val="16"/>
              </w:rPr>
              <w:br/>
              <w:t>Must be treated by a physician with expertise in the management of PAH, with this authority application to be completed by the physician with expertise in PAH.</w:t>
            </w:r>
            <w:r>
              <w:rPr>
                <w:rFonts w:ascii="Arial" w:hAnsi="Arial" w:cs="Arial"/>
                <w:sz w:val="16"/>
                <w:szCs w:val="16"/>
              </w:rPr>
              <w:br/>
              <w:t xml:space="preserve">A prior PAH agent is any of: </w:t>
            </w:r>
            <w:proofErr w:type="spellStart"/>
            <w:r>
              <w:rPr>
                <w:rFonts w:ascii="Arial" w:hAnsi="Arial" w:cs="Arial"/>
                <w:sz w:val="16"/>
                <w:szCs w:val="16"/>
              </w:rPr>
              <w:t>ambrisentan</w:t>
            </w:r>
            <w:proofErr w:type="spellEnd"/>
            <w:r>
              <w:rPr>
                <w:rFonts w:ascii="Arial" w:hAnsi="Arial" w:cs="Arial"/>
                <w:sz w:val="16"/>
                <w:szCs w:val="16"/>
              </w:rPr>
              <w:t xml:space="preserve">, </w:t>
            </w:r>
            <w:proofErr w:type="spellStart"/>
            <w:r>
              <w:rPr>
                <w:rFonts w:ascii="Arial" w:hAnsi="Arial" w:cs="Arial"/>
                <w:sz w:val="16"/>
                <w:szCs w:val="16"/>
              </w:rPr>
              <w:t>bosentan</w:t>
            </w:r>
            <w:proofErr w:type="spellEnd"/>
            <w:r>
              <w:rPr>
                <w:rFonts w:ascii="Arial" w:hAnsi="Arial" w:cs="Arial"/>
                <w:sz w:val="16"/>
                <w:szCs w:val="16"/>
              </w:rPr>
              <w:t xml:space="preserve">, </w:t>
            </w:r>
            <w:proofErr w:type="spellStart"/>
            <w:r>
              <w:rPr>
                <w:rFonts w:ascii="Arial" w:hAnsi="Arial" w:cs="Arial"/>
                <w:sz w:val="16"/>
                <w:szCs w:val="16"/>
              </w:rPr>
              <w:t>macitentan</w:t>
            </w:r>
            <w:proofErr w:type="spellEnd"/>
            <w:r>
              <w:rPr>
                <w:rFonts w:ascii="Arial" w:hAnsi="Arial" w:cs="Arial"/>
                <w:sz w:val="16"/>
                <w:szCs w:val="16"/>
              </w:rPr>
              <w:t xml:space="preserve">, sildenafil, tadalafil, </w:t>
            </w:r>
            <w:proofErr w:type="spellStart"/>
            <w:r>
              <w:rPr>
                <w:rFonts w:ascii="Arial" w:hAnsi="Arial" w:cs="Arial"/>
                <w:sz w:val="16"/>
                <w:szCs w:val="16"/>
              </w:rPr>
              <w:t>epoprostenol</w:t>
            </w:r>
            <w:proofErr w:type="spellEnd"/>
            <w:r>
              <w:rPr>
                <w:rFonts w:ascii="Arial" w:hAnsi="Arial" w:cs="Arial"/>
                <w:sz w:val="16"/>
                <w:szCs w:val="16"/>
              </w:rPr>
              <w:t xml:space="preserve">, </w:t>
            </w:r>
            <w:proofErr w:type="spellStart"/>
            <w:r>
              <w:rPr>
                <w:rFonts w:ascii="Arial" w:hAnsi="Arial" w:cs="Arial"/>
                <w:sz w:val="16"/>
                <w:szCs w:val="16"/>
              </w:rPr>
              <w:t>iloprost</w:t>
            </w:r>
            <w:proofErr w:type="spellEnd"/>
            <w:r>
              <w:rPr>
                <w:rFonts w:ascii="Arial" w:hAnsi="Arial" w:cs="Arial"/>
                <w:sz w:val="16"/>
                <w:szCs w:val="16"/>
              </w:rPr>
              <w:t xml:space="preserve">, </w:t>
            </w:r>
            <w:proofErr w:type="spellStart"/>
            <w:r>
              <w:rPr>
                <w:rFonts w:ascii="Arial" w:hAnsi="Arial" w:cs="Arial"/>
                <w:sz w:val="16"/>
                <w:szCs w:val="16"/>
              </w:rPr>
              <w:t>riociguat</w:t>
            </w:r>
            <w:proofErr w:type="spellEnd"/>
            <w:r>
              <w:rPr>
                <w:rFonts w:ascii="Arial" w:hAnsi="Arial" w:cs="Arial"/>
                <w:sz w:val="16"/>
                <w:szCs w:val="16"/>
              </w:rPr>
              <w:t>.</w:t>
            </w:r>
            <w:r>
              <w:rPr>
                <w:rFonts w:ascii="Arial" w:hAnsi="Arial" w:cs="Arial"/>
                <w:sz w:val="16"/>
                <w:szCs w:val="16"/>
              </w:rPr>
              <w:br/>
              <w:t>For the purposes of PBS subsidy, dual therapy refers to combined use of an endothelin receptor antagonist (ERA) and a phosphodiesterase</w:t>
            </w:r>
            <w:r>
              <w:rPr>
                <w:rFonts w:ascii="Arial" w:hAnsi="Arial" w:cs="Arial"/>
                <w:sz w:val="16"/>
                <w:szCs w:val="16"/>
              </w:rPr>
              <w:noBreakHyphen/>
              <w:t>5 inhibitor (PDE</w:t>
            </w:r>
            <w:r>
              <w:rPr>
                <w:rFonts w:ascii="Arial" w:hAnsi="Arial" w:cs="Arial"/>
                <w:sz w:val="16"/>
                <w:szCs w:val="16"/>
              </w:rPr>
              <w:noBreakHyphen/>
              <w:t>5i).</w:t>
            </w:r>
            <w:r>
              <w:rPr>
                <w:rFonts w:ascii="Arial" w:hAnsi="Arial" w:cs="Arial"/>
                <w:sz w:val="16"/>
                <w:szCs w:val="16"/>
              </w:rPr>
              <w:br/>
              <w:t>(</w:t>
            </w:r>
            <w:proofErr w:type="spellStart"/>
            <w:r>
              <w:rPr>
                <w:rFonts w:ascii="Arial" w:hAnsi="Arial" w:cs="Arial"/>
                <w:sz w:val="16"/>
                <w:szCs w:val="16"/>
              </w:rPr>
              <w:t>i</w:t>
            </w:r>
            <w:proofErr w:type="spellEnd"/>
            <w:r>
              <w:rPr>
                <w:rFonts w:ascii="Arial" w:hAnsi="Arial" w:cs="Arial"/>
                <w:sz w:val="16"/>
                <w:szCs w:val="16"/>
              </w:rPr>
              <w:t xml:space="preserve">) An ERA includes </w:t>
            </w:r>
            <w:proofErr w:type="spellStart"/>
            <w:r>
              <w:rPr>
                <w:rFonts w:ascii="Arial" w:hAnsi="Arial" w:cs="Arial"/>
                <w:sz w:val="16"/>
                <w:szCs w:val="16"/>
              </w:rPr>
              <w:t>ambrisentan</w:t>
            </w:r>
            <w:proofErr w:type="spellEnd"/>
            <w:r>
              <w:rPr>
                <w:rFonts w:ascii="Arial" w:hAnsi="Arial" w:cs="Arial"/>
                <w:sz w:val="16"/>
                <w:szCs w:val="16"/>
              </w:rPr>
              <w:t xml:space="preserve">, </w:t>
            </w:r>
            <w:proofErr w:type="spellStart"/>
            <w:r>
              <w:rPr>
                <w:rFonts w:ascii="Arial" w:hAnsi="Arial" w:cs="Arial"/>
                <w:sz w:val="16"/>
                <w:szCs w:val="16"/>
              </w:rPr>
              <w:t>bosentan</w:t>
            </w:r>
            <w:proofErr w:type="spellEnd"/>
            <w:r>
              <w:rPr>
                <w:rFonts w:ascii="Arial" w:hAnsi="Arial" w:cs="Arial"/>
                <w:sz w:val="16"/>
                <w:szCs w:val="16"/>
              </w:rPr>
              <w:t xml:space="preserve"> monohydrate, or </w:t>
            </w:r>
            <w:proofErr w:type="spellStart"/>
            <w:r>
              <w:rPr>
                <w:rFonts w:ascii="Arial" w:hAnsi="Arial" w:cs="Arial"/>
                <w:sz w:val="16"/>
                <w:szCs w:val="16"/>
              </w:rPr>
              <w:t>macitentan</w:t>
            </w:r>
            <w:proofErr w:type="spellEnd"/>
            <w:r>
              <w:rPr>
                <w:rFonts w:ascii="Arial" w:hAnsi="Arial" w:cs="Arial"/>
                <w:sz w:val="16"/>
                <w:szCs w:val="16"/>
              </w:rPr>
              <w:t>.</w:t>
            </w:r>
            <w:r>
              <w:rPr>
                <w:rFonts w:ascii="Arial" w:hAnsi="Arial" w:cs="Arial"/>
                <w:sz w:val="16"/>
                <w:szCs w:val="16"/>
              </w:rPr>
              <w:br/>
              <w:t>(ii) A PDE</w:t>
            </w:r>
            <w:r>
              <w:rPr>
                <w:rFonts w:ascii="Arial" w:hAnsi="Arial" w:cs="Arial"/>
                <w:sz w:val="16"/>
                <w:szCs w:val="16"/>
              </w:rPr>
              <w:noBreakHyphen/>
              <w:t>5i includes sildenafil citrate, or tadalafil.</w:t>
            </w:r>
            <w:r>
              <w:rPr>
                <w:rFonts w:ascii="Arial" w:hAnsi="Arial" w:cs="Arial"/>
                <w:sz w:val="16"/>
                <w:szCs w:val="16"/>
              </w:rPr>
              <w:br/>
              <w:t>PAH agents are not PBS</w:t>
            </w:r>
            <w:r>
              <w:rPr>
                <w:rFonts w:ascii="Arial" w:hAnsi="Arial" w:cs="Arial"/>
                <w:sz w:val="16"/>
                <w:szCs w:val="16"/>
              </w:rPr>
              <w:noBreakHyphen/>
              <w:t>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t>PAH (WHO Group 1 pulmonary hypertension) is defined as follows:</w:t>
            </w:r>
            <w:r>
              <w:rPr>
                <w:rFonts w:ascii="Arial" w:hAnsi="Arial" w:cs="Arial"/>
                <w:sz w:val="16"/>
                <w:szCs w:val="16"/>
              </w:rPr>
              <w:br/>
              <w:t>(</w:t>
            </w:r>
            <w:proofErr w:type="spellStart"/>
            <w:r>
              <w:rPr>
                <w:rFonts w:ascii="Arial" w:hAnsi="Arial" w:cs="Arial"/>
                <w:sz w:val="16"/>
                <w:szCs w:val="16"/>
              </w:rPr>
              <w:t>i</w:t>
            </w:r>
            <w:proofErr w:type="spellEnd"/>
            <w:r>
              <w:rPr>
                <w:rFonts w:ascii="Arial" w:hAnsi="Arial" w:cs="Arial"/>
                <w:sz w:val="16"/>
                <w:szCs w:val="16"/>
              </w:rPr>
              <w:t>) mean pulmonary artery pressure (</w:t>
            </w:r>
            <w:proofErr w:type="spellStart"/>
            <w:r>
              <w:rPr>
                <w:rFonts w:ascii="Arial" w:hAnsi="Arial" w:cs="Arial"/>
                <w:sz w:val="16"/>
                <w:szCs w:val="16"/>
              </w:rPr>
              <w:t>mPAP</w:t>
            </w:r>
            <w:proofErr w:type="spellEnd"/>
            <w:r>
              <w:rPr>
                <w:rFonts w:ascii="Arial" w:hAnsi="Arial" w:cs="Arial"/>
                <w:sz w:val="16"/>
                <w:szCs w:val="16"/>
              </w:rPr>
              <w:t>) greater than or equal to 25 mmHg at rest and pulmonary artery wedge pressure (PAWP) less than or equal to 15 mmHg; or</w:t>
            </w:r>
            <w:r>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Pr>
                <w:rFonts w:ascii="Arial" w:hAnsi="Arial" w:cs="Arial"/>
                <w:sz w:val="16"/>
                <w:szCs w:val="16"/>
              </w:rPr>
              <w:br/>
              <w:t>Applications for authorisation must be in writing and must include:</w:t>
            </w:r>
            <w:r>
              <w:rPr>
                <w:rFonts w:ascii="Arial" w:hAnsi="Arial" w:cs="Arial"/>
                <w:sz w:val="16"/>
                <w:szCs w:val="16"/>
              </w:rPr>
              <w:br/>
              <w:t>(1) a completed authority prescription form; and</w:t>
            </w:r>
            <w:r>
              <w:rPr>
                <w:rFonts w:ascii="Arial" w:hAnsi="Arial" w:cs="Arial"/>
                <w:sz w:val="16"/>
                <w:szCs w:val="16"/>
              </w:rPr>
              <w:br/>
              <w:t xml:space="preserve">(2) a completed Pulmonary Arterial Hypertension PBS Authority Application </w:t>
            </w:r>
            <w:r>
              <w:rPr>
                <w:rFonts w:ascii="Arial" w:hAnsi="Arial" w:cs="Arial"/>
                <w:sz w:val="16"/>
                <w:szCs w:val="16"/>
              </w:rPr>
              <w:noBreakHyphen/>
              <w:t xml:space="preserve"> Supporting Information form which includes results from the three tests below, where available:</w:t>
            </w:r>
            <w:r>
              <w:rPr>
                <w:rFonts w:ascii="Arial" w:hAnsi="Arial" w:cs="Arial"/>
                <w:sz w:val="16"/>
                <w:szCs w:val="16"/>
              </w:rPr>
              <w:br/>
              <w:t>(</w:t>
            </w:r>
            <w:proofErr w:type="spellStart"/>
            <w:r>
              <w:rPr>
                <w:rFonts w:ascii="Arial" w:hAnsi="Arial" w:cs="Arial"/>
                <w:sz w:val="16"/>
                <w:szCs w:val="16"/>
              </w:rPr>
              <w:t>i</w:t>
            </w:r>
            <w:proofErr w:type="spellEnd"/>
            <w:r>
              <w:rPr>
                <w:rFonts w:ascii="Arial" w:hAnsi="Arial" w:cs="Arial"/>
                <w:sz w:val="16"/>
                <w:szCs w:val="16"/>
              </w:rPr>
              <w:t>) RHC composite assessment; and</w:t>
            </w:r>
            <w:r>
              <w:rPr>
                <w:rFonts w:ascii="Arial" w:hAnsi="Arial" w:cs="Arial"/>
                <w:sz w:val="16"/>
                <w:szCs w:val="16"/>
              </w:rPr>
              <w:br/>
              <w:t>(ii) ECHO composite assessment; and</w:t>
            </w:r>
            <w:r>
              <w:rPr>
                <w:rFonts w:ascii="Arial" w:hAnsi="Arial" w:cs="Arial"/>
                <w:sz w:val="16"/>
                <w:szCs w:val="16"/>
              </w:rPr>
              <w:br/>
              <w:t>(iii) 6 Minute Walk Test (6MWT).</w:t>
            </w:r>
            <w:r>
              <w:rPr>
                <w:rFonts w:ascii="Arial" w:hAnsi="Arial" w:cs="Arial"/>
                <w:sz w:val="16"/>
                <w:szCs w:val="16"/>
              </w:rPr>
              <w:br/>
              <w:t>Where it was not possible to perform all 3 tests on clinical grounds, the following list outlines the preferred test combination, in descending order, for the purposes of initiation of PBS</w:t>
            </w:r>
            <w:r>
              <w:rPr>
                <w:rFonts w:ascii="Arial" w:hAnsi="Arial" w:cs="Arial"/>
                <w:sz w:val="16"/>
                <w:szCs w:val="16"/>
              </w:rPr>
              <w:noBreakHyphen/>
              <w:t>subsidised treatment:</w:t>
            </w:r>
            <w:r>
              <w:rPr>
                <w:rFonts w:ascii="Arial" w:hAnsi="Arial" w:cs="Arial"/>
                <w:sz w:val="16"/>
                <w:szCs w:val="16"/>
              </w:rPr>
              <w:br/>
              <w:t>(1) RHC plus ECHO composite assessments;</w:t>
            </w:r>
            <w:r>
              <w:rPr>
                <w:rFonts w:ascii="Arial" w:hAnsi="Arial" w:cs="Arial"/>
                <w:sz w:val="16"/>
                <w:szCs w:val="16"/>
              </w:rPr>
              <w:br/>
              <w:t>(2) RHC composite assessment plus 6MWT;</w:t>
            </w:r>
            <w:r>
              <w:rPr>
                <w:rFonts w:ascii="Arial" w:hAnsi="Arial" w:cs="Arial"/>
                <w:sz w:val="16"/>
                <w:szCs w:val="16"/>
              </w:rPr>
              <w:br/>
              <w:t>(3) RHC composite assessment only.</w:t>
            </w:r>
            <w:r>
              <w:rPr>
                <w:rFonts w:ascii="Arial" w:hAnsi="Arial" w:cs="Arial"/>
                <w:sz w:val="16"/>
                <w:szCs w:val="16"/>
              </w:rPr>
              <w:br/>
              <w:t>In circumstances where a RHC could not be performed on clinical grounds, applications may be submitted for consideration based on the results of the following test combinations, which are listed in descending order of preference:</w:t>
            </w:r>
            <w:r>
              <w:rPr>
                <w:rFonts w:ascii="Arial" w:hAnsi="Arial" w:cs="Arial"/>
                <w:sz w:val="16"/>
                <w:szCs w:val="16"/>
              </w:rPr>
              <w:br/>
              <w:t>(1) ECHO composite assessment plus 6MWT;</w:t>
            </w:r>
            <w:r>
              <w:rPr>
                <w:rFonts w:ascii="Arial" w:hAnsi="Arial" w:cs="Arial"/>
                <w:sz w:val="16"/>
                <w:szCs w:val="16"/>
              </w:rPr>
              <w:br/>
              <w:t>(2) ECHO composite assessment only.</w:t>
            </w:r>
            <w:r>
              <w:rPr>
                <w:rFonts w:ascii="Arial" w:hAnsi="Arial" w:cs="Arial"/>
                <w:sz w:val="16"/>
                <w:szCs w:val="16"/>
              </w:rPr>
              <w:br/>
              <w:t>Where fewer than 3 tests were able to be performed on clinical grounds, a patient specific reason outlining why the particular test(s) could not be conducted must be provided with the authority application.</w:t>
            </w:r>
            <w:r>
              <w:rPr>
                <w:rFonts w:ascii="Arial" w:hAnsi="Arial" w:cs="Arial"/>
                <w:sz w:val="16"/>
                <w:szCs w:val="16"/>
              </w:rPr>
              <w:br/>
              <w:t>Where a RHC could not be performed on clinical grounds, confirmation of the reason(s) must be provided with the authority application by a second PAH physician or cardiologist with expertise in the management of PAH.</w:t>
            </w:r>
            <w:r>
              <w:rPr>
                <w:rFonts w:ascii="Arial" w:hAnsi="Arial" w:cs="Arial"/>
                <w:sz w:val="16"/>
                <w:szCs w:val="16"/>
              </w:rPr>
              <w:br/>
              <w:t>A patient may qualify for PBS</w:t>
            </w:r>
            <w:r>
              <w:rPr>
                <w:rFonts w:ascii="Arial" w:hAnsi="Arial" w:cs="Arial"/>
                <w:sz w:val="16"/>
                <w:szCs w:val="16"/>
              </w:rPr>
              <w:noBreakHyphen/>
              <w:t>subsidised treatment under this restriction once only. For continuing PBS</w:t>
            </w:r>
            <w:r>
              <w:rPr>
                <w:rFonts w:ascii="Arial" w:hAnsi="Arial" w:cs="Arial"/>
                <w:sz w:val="16"/>
                <w:szCs w:val="16"/>
              </w:rPr>
              <w:noBreakHyphen/>
              <w:t xml:space="preserve">subsidised treatment, a Grandfathered patient must qualify under the Continuing treatment criteria for dual </w:t>
            </w:r>
            <w:r>
              <w:rPr>
                <w:rFonts w:ascii="Arial" w:hAnsi="Arial" w:cs="Arial"/>
                <w:sz w:val="16"/>
                <w:szCs w:val="16"/>
              </w:rPr>
              <w:lastRenderedPageBreak/>
              <w:t>therapy for this condition.</w:t>
            </w:r>
            <w:r>
              <w:rPr>
                <w:rFonts w:ascii="Arial" w:hAnsi="Arial" w:cs="Arial"/>
                <w:sz w:val="16"/>
                <w:szCs w:val="16"/>
              </w:rPr>
              <w:br/>
              <w:t>The maximum quantity authorised will be limited to provide sufficient supply for 1 month of treatment, based on the dosage recommendations in the TGA</w:t>
            </w:r>
            <w:r>
              <w:rPr>
                <w:rFonts w:ascii="Arial" w:hAnsi="Arial" w:cs="Arial"/>
                <w:sz w:val="16"/>
                <w:szCs w:val="16"/>
              </w:rPr>
              <w:noBreakHyphen/>
              <w:t>approved Product Information.</w:t>
            </w:r>
            <w:r>
              <w:rPr>
                <w:rFonts w:ascii="Arial" w:hAnsi="Arial" w:cs="Arial"/>
                <w:sz w:val="16"/>
                <w:szCs w:val="16"/>
              </w:rPr>
              <w:br/>
              <w:t>A maximum of 5 repeats may be requested.</w:t>
            </w:r>
          </w:p>
        </w:tc>
        <w:tc>
          <w:tcPr>
            <w:tcW w:w="2268" w:type="dxa"/>
            <w:shd w:val="clear" w:color="auto" w:fill="auto"/>
            <w:tcMar>
              <w:top w:w="28" w:type="dxa"/>
              <w:left w:w="28" w:type="dxa"/>
              <w:right w:w="57" w:type="dxa"/>
            </w:tcMar>
          </w:tcPr>
          <w:p w14:paraId="6DFCBE70" w14:textId="14633FF4"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lastRenderedPageBreak/>
              <w:t xml:space="preserve">Compliance with Written </w:t>
            </w:r>
            <w:r>
              <w:rPr>
                <w:rFonts w:ascii="Arial" w:hAnsi="Arial" w:cs="Arial"/>
                <w:sz w:val="16"/>
                <w:szCs w:val="16"/>
              </w:rPr>
              <w:lastRenderedPageBreak/>
              <w:t>Authority Required procedures</w:t>
            </w:r>
          </w:p>
        </w:tc>
      </w:tr>
      <w:tr w:rsidR="0049218E" w:rsidRPr="00E402A7" w14:paraId="6C2DB090" w14:textId="77777777" w:rsidTr="006201F2">
        <w:tc>
          <w:tcPr>
            <w:tcW w:w="1701" w:type="dxa"/>
            <w:shd w:val="clear" w:color="auto" w:fill="auto"/>
            <w:tcMar>
              <w:top w:w="28" w:type="dxa"/>
              <w:left w:w="28" w:type="dxa"/>
            </w:tcMar>
          </w:tcPr>
          <w:p w14:paraId="16EC0CA1" w14:textId="77777777" w:rsidR="0049218E" w:rsidRPr="00E402A7" w:rsidRDefault="0049218E"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78AD38BA" w14:textId="7C7096E3"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C11321</w:t>
            </w:r>
          </w:p>
        </w:tc>
        <w:tc>
          <w:tcPr>
            <w:tcW w:w="850" w:type="dxa"/>
            <w:shd w:val="clear" w:color="auto" w:fill="auto"/>
            <w:tcMar>
              <w:top w:w="28" w:type="dxa"/>
              <w:left w:w="28" w:type="dxa"/>
            </w:tcMar>
          </w:tcPr>
          <w:p w14:paraId="28663946" w14:textId="77777777" w:rsidR="0049218E" w:rsidRPr="00E402A7" w:rsidDel="00E03489" w:rsidRDefault="0049218E" w:rsidP="006201F2">
            <w:pPr>
              <w:pStyle w:val="Tabletext"/>
              <w:widowControl w:val="0"/>
              <w:spacing w:after="60" w:line="240" w:lineRule="auto"/>
              <w:rPr>
                <w:rFonts w:ascii="Arial" w:hAnsi="Arial" w:cs="Arial"/>
                <w:sz w:val="16"/>
                <w:szCs w:val="16"/>
              </w:rPr>
            </w:pPr>
          </w:p>
        </w:tc>
        <w:tc>
          <w:tcPr>
            <w:tcW w:w="7937" w:type="dxa"/>
            <w:shd w:val="clear" w:color="auto" w:fill="auto"/>
            <w:tcMar>
              <w:top w:w="28" w:type="dxa"/>
              <w:left w:w="28" w:type="dxa"/>
            </w:tcMar>
          </w:tcPr>
          <w:p w14:paraId="74AFF616" w14:textId="01108EA2"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Pulmonary arterial hypertension (PAH)</w:t>
            </w:r>
            <w:r>
              <w:rPr>
                <w:rFonts w:ascii="Arial" w:hAnsi="Arial" w:cs="Arial"/>
                <w:sz w:val="16"/>
                <w:szCs w:val="16"/>
              </w:rPr>
              <w:br/>
              <w:t xml:space="preserve">Initial 3 (dual therapy </w:t>
            </w:r>
            <w:r>
              <w:rPr>
                <w:rFonts w:ascii="Arial" w:hAnsi="Arial" w:cs="Arial"/>
                <w:sz w:val="16"/>
                <w:szCs w:val="16"/>
              </w:rPr>
              <w:noBreakHyphen/>
              <w:t xml:space="preserve"> change)</w:t>
            </w:r>
            <w:r>
              <w:rPr>
                <w:rFonts w:ascii="Arial" w:hAnsi="Arial" w:cs="Arial"/>
                <w:sz w:val="16"/>
                <w:szCs w:val="16"/>
              </w:rPr>
              <w:br/>
              <w:t>Patient must have received PBS</w:t>
            </w:r>
            <w:r>
              <w:rPr>
                <w:rFonts w:ascii="Arial" w:hAnsi="Arial" w:cs="Arial"/>
                <w:sz w:val="16"/>
                <w:szCs w:val="16"/>
              </w:rPr>
              <w:noBreakHyphen/>
              <w:t>subsidised dual combination therapy through one of the following treatment phase restrictions: (</w:t>
            </w:r>
            <w:proofErr w:type="spellStart"/>
            <w:r>
              <w:rPr>
                <w:rFonts w:ascii="Arial" w:hAnsi="Arial" w:cs="Arial"/>
                <w:sz w:val="16"/>
                <w:szCs w:val="16"/>
              </w:rPr>
              <w:t>i</w:t>
            </w:r>
            <w:proofErr w:type="spellEnd"/>
            <w:r>
              <w:rPr>
                <w:rFonts w:ascii="Arial" w:hAnsi="Arial" w:cs="Arial"/>
                <w:sz w:val="16"/>
                <w:szCs w:val="16"/>
              </w:rPr>
              <w:t>) Initial 1 for dual therapy, (ii) Initial 2 for dual therapy, (iii) 'Grandfather' treatment for dual therapy, with at least one agent in the combination changing; AND</w:t>
            </w:r>
            <w:r>
              <w:rPr>
                <w:rFonts w:ascii="Arial" w:hAnsi="Arial" w:cs="Arial"/>
                <w:sz w:val="16"/>
                <w:szCs w:val="16"/>
              </w:rPr>
              <w:br/>
              <w:t>The treatment must form part of dual combination therapy consisting of: (</w:t>
            </w:r>
            <w:proofErr w:type="spellStart"/>
            <w:r>
              <w:rPr>
                <w:rFonts w:ascii="Arial" w:hAnsi="Arial" w:cs="Arial"/>
                <w:sz w:val="16"/>
                <w:szCs w:val="16"/>
              </w:rPr>
              <w:t>i</w:t>
            </w:r>
            <w:proofErr w:type="spellEnd"/>
            <w:r>
              <w:rPr>
                <w:rFonts w:ascii="Arial" w:hAnsi="Arial" w:cs="Arial"/>
                <w:sz w:val="16"/>
                <w:szCs w:val="16"/>
              </w:rPr>
              <w:t>) one endothelin receptor antagonist, (ii) one phosphodiesterase</w:t>
            </w:r>
            <w:r>
              <w:rPr>
                <w:rFonts w:ascii="Arial" w:hAnsi="Arial" w:cs="Arial"/>
                <w:sz w:val="16"/>
                <w:szCs w:val="16"/>
              </w:rPr>
              <w:noBreakHyphen/>
              <w:t>5 inhibitor.</w:t>
            </w:r>
            <w:r>
              <w:rPr>
                <w:rFonts w:ascii="Arial" w:hAnsi="Arial" w:cs="Arial"/>
                <w:sz w:val="16"/>
                <w:szCs w:val="16"/>
              </w:rPr>
              <w:br/>
              <w:t xml:space="preserve">For the purposes of PBS subsidy, an endothelin receptor antagonist is one of: (a) </w:t>
            </w:r>
            <w:proofErr w:type="spellStart"/>
            <w:r>
              <w:rPr>
                <w:rFonts w:ascii="Arial" w:hAnsi="Arial" w:cs="Arial"/>
                <w:sz w:val="16"/>
                <w:szCs w:val="16"/>
              </w:rPr>
              <w:t>ambrisentan</w:t>
            </w:r>
            <w:proofErr w:type="spellEnd"/>
            <w:r>
              <w:rPr>
                <w:rFonts w:ascii="Arial" w:hAnsi="Arial" w:cs="Arial"/>
                <w:sz w:val="16"/>
                <w:szCs w:val="16"/>
              </w:rPr>
              <w:t xml:space="preserve">, (b) </w:t>
            </w:r>
            <w:proofErr w:type="spellStart"/>
            <w:r>
              <w:rPr>
                <w:rFonts w:ascii="Arial" w:hAnsi="Arial" w:cs="Arial"/>
                <w:sz w:val="16"/>
                <w:szCs w:val="16"/>
              </w:rPr>
              <w:t>bosentan</w:t>
            </w:r>
            <w:proofErr w:type="spellEnd"/>
            <w:r>
              <w:rPr>
                <w:rFonts w:ascii="Arial" w:hAnsi="Arial" w:cs="Arial"/>
                <w:sz w:val="16"/>
                <w:szCs w:val="16"/>
              </w:rPr>
              <w:t xml:space="preserve">, (c) </w:t>
            </w:r>
            <w:proofErr w:type="spellStart"/>
            <w:r>
              <w:rPr>
                <w:rFonts w:ascii="Arial" w:hAnsi="Arial" w:cs="Arial"/>
                <w:sz w:val="16"/>
                <w:szCs w:val="16"/>
              </w:rPr>
              <w:t>macitentan</w:t>
            </w:r>
            <w:proofErr w:type="spellEnd"/>
            <w:r>
              <w:rPr>
                <w:rFonts w:ascii="Arial" w:hAnsi="Arial" w:cs="Arial"/>
                <w:sz w:val="16"/>
                <w:szCs w:val="16"/>
              </w:rPr>
              <w:t>; a phosphodiesterase</w:t>
            </w:r>
            <w:r>
              <w:rPr>
                <w:rFonts w:ascii="Arial" w:hAnsi="Arial" w:cs="Arial"/>
                <w:sz w:val="16"/>
                <w:szCs w:val="16"/>
              </w:rPr>
              <w:noBreakHyphen/>
              <w:t>5 inhibitor is one of: (d) sildenafil, (e) tadalafil</w:t>
            </w:r>
            <w:r>
              <w:rPr>
                <w:rFonts w:ascii="Arial" w:hAnsi="Arial" w:cs="Arial"/>
                <w:sz w:val="16"/>
                <w:szCs w:val="16"/>
              </w:rPr>
              <w:br/>
              <w:t>PBS</w:t>
            </w:r>
            <w:r>
              <w:rPr>
                <w:rFonts w:ascii="Arial" w:hAnsi="Arial" w:cs="Arial"/>
                <w:sz w:val="16"/>
                <w:szCs w:val="16"/>
              </w:rPr>
              <w:noBreakHyphen/>
              <w:t>subsidy does not cover patients with pulmonary hypertension secondary to interstitial lung disease associated with connective tissue disease, where the total lung capacity is less than 70% of predicted.</w:t>
            </w:r>
            <w:r>
              <w:rPr>
                <w:rFonts w:ascii="Arial" w:hAnsi="Arial" w:cs="Arial"/>
                <w:sz w:val="16"/>
                <w:szCs w:val="16"/>
              </w:rPr>
              <w:br/>
              <w:t>The maximum quantity authorised will be limited to provide sufficient supply for 1 month of treatment, based on the dosage recommendations in the TGA</w:t>
            </w:r>
            <w:r>
              <w:rPr>
                <w:rFonts w:ascii="Arial" w:hAnsi="Arial" w:cs="Arial"/>
                <w:sz w:val="16"/>
                <w:szCs w:val="16"/>
              </w:rPr>
              <w:noBreakHyphen/>
              <w:t>approved Product Information.</w:t>
            </w:r>
            <w:r>
              <w:rPr>
                <w:rFonts w:ascii="Arial" w:hAnsi="Arial" w:cs="Arial"/>
                <w:sz w:val="16"/>
                <w:szCs w:val="16"/>
              </w:rPr>
              <w:br/>
              <w:t>A maximum of 5 repeats may be requested.</w:t>
            </w:r>
          </w:p>
        </w:tc>
        <w:tc>
          <w:tcPr>
            <w:tcW w:w="2268" w:type="dxa"/>
            <w:shd w:val="clear" w:color="auto" w:fill="auto"/>
            <w:tcMar>
              <w:top w:w="28" w:type="dxa"/>
              <w:left w:w="28" w:type="dxa"/>
              <w:right w:w="57" w:type="dxa"/>
            </w:tcMar>
          </w:tcPr>
          <w:p w14:paraId="1D80AB05" w14:textId="225C6492" w:rsidR="0049218E" w:rsidRPr="00E402A7" w:rsidRDefault="0049218E" w:rsidP="006201F2">
            <w:pPr>
              <w:pStyle w:val="Tabletext"/>
              <w:widowControl w:val="0"/>
              <w:spacing w:after="60" w:line="240" w:lineRule="auto"/>
              <w:rPr>
                <w:rFonts w:ascii="Arial" w:hAnsi="Arial" w:cs="Arial"/>
                <w:sz w:val="16"/>
                <w:szCs w:val="16"/>
              </w:rPr>
            </w:pPr>
            <w:r>
              <w:rPr>
                <w:rFonts w:ascii="Arial" w:hAnsi="Arial" w:cs="Arial"/>
                <w:sz w:val="16"/>
                <w:szCs w:val="16"/>
              </w:rPr>
              <w:t>Compliance with Authority Required procedures</w:t>
            </w:r>
          </w:p>
        </w:tc>
      </w:tr>
    </w:tbl>
    <w:p w14:paraId="5A7556D6" w14:textId="45A822B1" w:rsidR="00AE4C85" w:rsidRPr="0049218E" w:rsidRDefault="00AE4C85" w:rsidP="0049218E">
      <w:pPr>
        <w:pStyle w:val="ListParagraph"/>
        <w:numPr>
          <w:ilvl w:val="0"/>
          <w:numId w:val="23"/>
        </w:numPr>
        <w:spacing w:before="60" w:after="60"/>
        <w:contextualSpacing w:val="0"/>
        <w:rPr>
          <w:i/>
          <w:sz w:val="20"/>
          <w:szCs w:val="20"/>
        </w:rPr>
      </w:pPr>
      <w:r w:rsidRPr="0049218E">
        <w:rPr>
          <w:i/>
          <w:sz w:val="20"/>
          <w:szCs w:val="20"/>
        </w:rPr>
        <w:t>insert in numerical order after existing text: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AE4C85" w:rsidRPr="00E402A7" w14:paraId="223F5329" w14:textId="77777777" w:rsidTr="00170CAE">
        <w:tc>
          <w:tcPr>
            <w:tcW w:w="1701" w:type="dxa"/>
            <w:shd w:val="clear" w:color="auto" w:fill="auto"/>
            <w:tcMar>
              <w:top w:w="28" w:type="dxa"/>
              <w:left w:w="28" w:type="dxa"/>
            </w:tcMar>
          </w:tcPr>
          <w:p w14:paraId="6291320C" w14:textId="77777777" w:rsidR="00AE4C85" w:rsidRPr="00E402A7" w:rsidRDefault="00AE4C85" w:rsidP="00AE4C85">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7739DC2F" w14:textId="49CF5E50" w:rsidR="00AE4C85" w:rsidRPr="00E402A7" w:rsidRDefault="0049218E" w:rsidP="00AE4C85">
            <w:pPr>
              <w:pStyle w:val="Tabletext"/>
              <w:widowControl w:val="0"/>
              <w:spacing w:after="60" w:line="240" w:lineRule="auto"/>
              <w:rPr>
                <w:rFonts w:ascii="Arial" w:hAnsi="Arial" w:cs="Arial"/>
                <w:sz w:val="16"/>
                <w:szCs w:val="16"/>
              </w:rPr>
            </w:pPr>
            <w:r>
              <w:rPr>
                <w:rFonts w:ascii="Arial" w:hAnsi="Arial" w:cs="Arial"/>
                <w:sz w:val="16"/>
                <w:szCs w:val="16"/>
              </w:rPr>
              <w:t>C12406</w:t>
            </w:r>
          </w:p>
        </w:tc>
        <w:tc>
          <w:tcPr>
            <w:tcW w:w="850" w:type="dxa"/>
            <w:shd w:val="clear" w:color="auto" w:fill="auto"/>
            <w:tcMar>
              <w:top w:w="28" w:type="dxa"/>
              <w:left w:w="28" w:type="dxa"/>
            </w:tcMar>
          </w:tcPr>
          <w:p w14:paraId="01C0F183" w14:textId="77777777" w:rsidR="00AE4C85" w:rsidRPr="00E402A7" w:rsidDel="00E03489" w:rsidRDefault="00AE4C85" w:rsidP="00AE4C85">
            <w:pPr>
              <w:pStyle w:val="Tabletext"/>
              <w:widowControl w:val="0"/>
              <w:spacing w:after="60" w:line="240" w:lineRule="auto"/>
              <w:rPr>
                <w:rFonts w:ascii="Arial" w:hAnsi="Arial" w:cs="Arial"/>
                <w:sz w:val="16"/>
                <w:szCs w:val="16"/>
              </w:rPr>
            </w:pPr>
          </w:p>
        </w:tc>
        <w:tc>
          <w:tcPr>
            <w:tcW w:w="7937" w:type="dxa"/>
            <w:shd w:val="clear" w:color="auto" w:fill="auto"/>
            <w:tcMar>
              <w:top w:w="28" w:type="dxa"/>
              <w:left w:w="28" w:type="dxa"/>
            </w:tcMar>
          </w:tcPr>
          <w:p w14:paraId="61FDDA92" w14:textId="3D8F8D42" w:rsidR="00AE4C85" w:rsidRPr="00D422D7" w:rsidRDefault="00D422D7" w:rsidP="00D422D7">
            <w:pPr>
              <w:pStyle w:val="mps3-data"/>
              <w:rPr>
                <w:szCs w:val="16"/>
              </w:rPr>
            </w:pPr>
            <w:r w:rsidRPr="00D422D7">
              <w:rPr>
                <w:szCs w:val="16"/>
              </w:rPr>
              <w:t>Pulmonary arterial hypertension (PAH)</w:t>
            </w:r>
            <w:r>
              <w:rPr>
                <w:szCs w:val="16"/>
              </w:rPr>
              <w:br/>
            </w:r>
            <w:r w:rsidRPr="00D422D7">
              <w:rPr>
                <w:szCs w:val="16"/>
              </w:rPr>
              <w:t>Initial 2 (change)</w:t>
            </w:r>
            <w:r>
              <w:rPr>
                <w:szCs w:val="16"/>
              </w:rPr>
              <w:br/>
            </w:r>
            <w:r w:rsidRPr="00D422D7">
              <w:rPr>
                <w:szCs w:val="16"/>
              </w:rPr>
              <w:t>Patient must have documented WHO Functional Class II PAH, or WHO Functional Class III PAH, or WHO Functional Class IV PAH; AND</w:t>
            </w:r>
            <w:r>
              <w:rPr>
                <w:szCs w:val="16"/>
              </w:rPr>
              <w:br/>
            </w:r>
            <w:r w:rsidRPr="00D422D7">
              <w:rPr>
                <w:szCs w:val="16"/>
              </w:rPr>
              <w:t>Patient must have had their most recent course of PBS-subsidised treatment for this condition with a PAH agent other than this agent; AND</w:t>
            </w:r>
            <w:r>
              <w:rPr>
                <w:szCs w:val="16"/>
              </w:rPr>
              <w:br/>
            </w:r>
            <w:r w:rsidRPr="00D422D7">
              <w:rPr>
                <w:szCs w:val="16"/>
              </w:rPr>
              <w:t>The treatment must be the sole PBS-subsidised PAH agent for this condition.</w:t>
            </w:r>
            <w:r>
              <w:rPr>
                <w:szCs w:val="16"/>
              </w:rPr>
              <w:br/>
            </w:r>
            <w:r w:rsidRPr="00D422D7">
              <w:rPr>
                <w:szCs w:val="16"/>
              </w:rPr>
              <w:t>Must be treated by a physician with expertise in the management of PAH, with this authority application to be completed by the physician with expertise in PAH.</w:t>
            </w:r>
            <w:r>
              <w:rPr>
                <w:szCs w:val="16"/>
              </w:rPr>
              <w:br/>
            </w:r>
            <w:r w:rsidRPr="00D422D7">
              <w:rPr>
                <w:szCs w:val="16"/>
              </w:rPr>
              <w:t xml:space="preserve">The term 'PAH agents' refers to </w:t>
            </w:r>
            <w:proofErr w:type="spellStart"/>
            <w:r w:rsidRPr="00D422D7">
              <w:rPr>
                <w:szCs w:val="16"/>
              </w:rPr>
              <w:t>bosentan</w:t>
            </w:r>
            <w:proofErr w:type="spellEnd"/>
            <w:r w:rsidRPr="00D422D7">
              <w:rPr>
                <w:szCs w:val="16"/>
              </w:rPr>
              <w:t xml:space="preserve"> monohydrate, </w:t>
            </w:r>
            <w:proofErr w:type="spellStart"/>
            <w:r w:rsidRPr="00D422D7">
              <w:rPr>
                <w:szCs w:val="16"/>
              </w:rPr>
              <w:t>iloprost</w:t>
            </w:r>
            <w:proofErr w:type="spellEnd"/>
            <w:r w:rsidRPr="00D422D7">
              <w:rPr>
                <w:szCs w:val="16"/>
              </w:rPr>
              <w:t xml:space="preserve"> trometamol, </w:t>
            </w:r>
            <w:proofErr w:type="spellStart"/>
            <w:r w:rsidRPr="00D422D7">
              <w:rPr>
                <w:szCs w:val="16"/>
              </w:rPr>
              <w:t>epoprostenol</w:t>
            </w:r>
            <w:proofErr w:type="spellEnd"/>
            <w:r w:rsidRPr="00D422D7">
              <w:rPr>
                <w:szCs w:val="16"/>
              </w:rPr>
              <w:t xml:space="preserve"> sodium, sildenafil citrate, </w:t>
            </w:r>
            <w:proofErr w:type="spellStart"/>
            <w:r w:rsidRPr="00D422D7">
              <w:rPr>
                <w:szCs w:val="16"/>
              </w:rPr>
              <w:t>ambrisentan</w:t>
            </w:r>
            <w:proofErr w:type="spellEnd"/>
            <w:r w:rsidRPr="00D422D7">
              <w:rPr>
                <w:szCs w:val="16"/>
              </w:rPr>
              <w:t xml:space="preserve">, tadalafil, </w:t>
            </w:r>
            <w:proofErr w:type="spellStart"/>
            <w:r w:rsidRPr="00D422D7">
              <w:rPr>
                <w:szCs w:val="16"/>
              </w:rPr>
              <w:t>macitentan</w:t>
            </w:r>
            <w:proofErr w:type="spellEnd"/>
            <w:r w:rsidRPr="00D422D7">
              <w:rPr>
                <w:szCs w:val="16"/>
              </w:rPr>
              <w:t xml:space="preserve">, and </w:t>
            </w:r>
            <w:proofErr w:type="spellStart"/>
            <w:r w:rsidRPr="00D422D7">
              <w:rPr>
                <w:szCs w:val="16"/>
              </w:rPr>
              <w:t>riociguat</w:t>
            </w:r>
            <w:proofErr w:type="spellEnd"/>
            <w:r w:rsidRPr="00D422D7">
              <w:rPr>
                <w:szCs w:val="16"/>
              </w:rPr>
              <w:t>.</w:t>
            </w:r>
            <w:r>
              <w:rPr>
                <w:szCs w:val="16"/>
              </w:rPr>
              <w:br/>
            </w:r>
            <w:r w:rsidRPr="00D422D7">
              <w:rPr>
                <w:szCs w:val="16"/>
              </w:rPr>
              <w:t>PAH agents are not PBS-subsidised for patients with pulmonary hypertension secondary to interstitial lung disease associated with connective tissue disease, where the total lung capacity is less than 70% of predicted.</w:t>
            </w:r>
            <w:r>
              <w:rPr>
                <w:szCs w:val="16"/>
              </w:rPr>
              <w:br/>
            </w:r>
            <w:r w:rsidRPr="00D422D7">
              <w:rPr>
                <w:szCs w:val="16"/>
              </w:rP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Pr>
                <w:szCs w:val="16"/>
              </w:rPr>
              <w:br/>
            </w:r>
            <w:r w:rsidRPr="00D422D7">
              <w:rPr>
                <w:szCs w:val="16"/>
              </w:rPr>
              <w:t>Applications to swap between the 8 PAH agents must be made under the relevant initial treatment (monotherapy) restriction.</w:t>
            </w:r>
            <w:r>
              <w:rPr>
                <w:szCs w:val="16"/>
              </w:rPr>
              <w:br/>
            </w:r>
            <w:r w:rsidRPr="00D422D7">
              <w:rPr>
                <w:szCs w:val="16"/>
              </w:rPr>
              <w:t xml:space="preserve">If patients will be taking 62.5mg for the first month then 125 mg, prescribers should request the first authority prescription of therapy with the 62.5 mg tablet strength, with the quantity for one month of treatment, based on </w:t>
            </w:r>
            <w:r w:rsidRPr="00D422D7">
              <w:rPr>
                <w:szCs w:val="16"/>
              </w:rPr>
              <w:lastRenderedPageBreak/>
              <w:t>the dosage recommendations in the TGA-approved Product Information and no repeats.</w:t>
            </w:r>
            <w:r>
              <w:rPr>
                <w:szCs w:val="16"/>
              </w:rPr>
              <w:br/>
            </w:r>
            <w:r w:rsidRPr="00D422D7">
              <w:rPr>
                <w:szCs w:val="16"/>
              </w:rPr>
              <w:t>Prescribers should request the second authority prescription of therapy with the 125 mg tablet strengths, with a quantity for one month of treatment, based on the dosage recommendations in the TGA-approved Product Information, and a maximum of 4 repeats.</w:t>
            </w:r>
            <w:r>
              <w:rPr>
                <w:szCs w:val="16"/>
              </w:rPr>
              <w:br/>
            </w:r>
            <w:r w:rsidRPr="00D422D7">
              <w:rPr>
                <w:szCs w:val="16"/>
              </w:rP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2268" w:type="dxa"/>
            <w:shd w:val="clear" w:color="auto" w:fill="auto"/>
            <w:tcMar>
              <w:top w:w="28" w:type="dxa"/>
              <w:left w:w="28" w:type="dxa"/>
              <w:right w:w="57" w:type="dxa"/>
            </w:tcMar>
          </w:tcPr>
          <w:p w14:paraId="62B704C8" w14:textId="29D8A5DF" w:rsidR="00AE4C85" w:rsidRPr="00E402A7" w:rsidRDefault="00D422D7" w:rsidP="00AE4C85">
            <w:pPr>
              <w:pStyle w:val="Tabletext"/>
              <w:widowControl w:val="0"/>
              <w:spacing w:after="60" w:line="240" w:lineRule="auto"/>
              <w:rPr>
                <w:rFonts w:ascii="Arial" w:hAnsi="Arial" w:cs="Arial"/>
                <w:sz w:val="16"/>
                <w:szCs w:val="16"/>
              </w:rPr>
            </w:pPr>
            <w:r w:rsidRPr="00D422D7">
              <w:rPr>
                <w:rFonts w:ascii="Arial" w:hAnsi="Arial" w:cs="Arial"/>
                <w:sz w:val="16"/>
                <w:szCs w:val="16"/>
              </w:rPr>
              <w:lastRenderedPageBreak/>
              <w:t>Compliance with Authority Required procedures</w:t>
            </w:r>
          </w:p>
        </w:tc>
      </w:tr>
      <w:tr w:rsidR="00AE4C85" w:rsidRPr="00E402A7" w14:paraId="088E9529" w14:textId="77777777" w:rsidTr="00170CAE">
        <w:tc>
          <w:tcPr>
            <w:tcW w:w="1701" w:type="dxa"/>
            <w:shd w:val="clear" w:color="auto" w:fill="auto"/>
            <w:tcMar>
              <w:top w:w="28" w:type="dxa"/>
              <w:left w:w="28" w:type="dxa"/>
            </w:tcMar>
          </w:tcPr>
          <w:p w14:paraId="726611F3" w14:textId="77777777" w:rsidR="00AE4C85" w:rsidRPr="00E402A7" w:rsidRDefault="00AE4C85" w:rsidP="00AE4C85">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50CB911C" w14:textId="62623ABE" w:rsidR="00AE4C85" w:rsidRPr="00E402A7" w:rsidRDefault="0049218E" w:rsidP="00AE4C85">
            <w:pPr>
              <w:pStyle w:val="Tabletext"/>
              <w:widowControl w:val="0"/>
              <w:spacing w:after="60" w:line="240" w:lineRule="auto"/>
              <w:rPr>
                <w:rFonts w:ascii="Arial" w:hAnsi="Arial" w:cs="Arial"/>
                <w:sz w:val="16"/>
                <w:szCs w:val="16"/>
              </w:rPr>
            </w:pPr>
            <w:r>
              <w:rPr>
                <w:rFonts w:ascii="Arial" w:hAnsi="Arial" w:cs="Arial"/>
                <w:sz w:val="16"/>
                <w:szCs w:val="16"/>
              </w:rPr>
              <w:t>C12423</w:t>
            </w:r>
          </w:p>
        </w:tc>
        <w:tc>
          <w:tcPr>
            <w:tcW w:w="850" w:type="dxa"/>
            <w:shd w:val="clear" w:color="auto" w:fill="auto"/>
            <w:tcMar>
              <w:top w:w="28" w:type="dxa"/>
              <w:left w:w="28" w:type="dxa"/>
            </w:tcMar>
          </w:tcPr>
          <w:p w14:paraId="2C8AC680" w14:textId="77777777" w:rsidR="00AE4C85" w:rsidRPr="00E402A7" w:rsidDel="00E03489" w:rsidRDefault="00AE4C85" w:rsidP="00AE4C85">
            <w:pPr>
              <w:pStyle w:val="Tabletext"/>
              <w:widowControl w:val="0"/>
              <w:spacing w:after="60" w:line="240" w:lineRule="auto"/>
              <w:rPr>
                <w:rFonts w:ascii="Arial" w:hAnsi="Arial" w:cs="Arial"/>
                <w:sz w:val="16"/>
                <w:szCs w:val="16"/>
              </w:rPr>
            </w:pPr>
          </w:p>
        </w:tc>
        <w:tc>
          <w:tcPr>
            <w:tcW w:w="7937" w:type="dxa"/>
            <w:shd w:val="clear" w:color="auto" w:fill="auto"/>
            <w:tcMar>
              <w:top w:w="28" w:type="dxa"/>
              <w:left w:w="28" w:type="dxa"/>
            </w:tcMar>
          </w:tcPr>
          <w:p w14:paraId="62EDE27B" w14:textId="0A850901" w:rsidR="00AE4C85" w:rsidRPr="00D422D7" w:rsidRDefault="00D422D7" w:rsidP="00D422D7">
            <w:pPr>
              <w:pStyle w:val="mps3-data"/>
              <w:rPr>
                <w:szCs w:val="16"/>
              </w:rPr>
            </w:pPr>
            <w:r w:rsidRPr="00D422D7">
              <w:rPr>
                <w:szCs w:val="16"/>
              </w:rPr>
              <w:t>Pulmonary arterial hypertension (PAH)</w:t>
            </w:r>
            <w:r>
              <w:rPr>
                <w:szCs w:val="16"/>
              </w:rPr>
              <w:br/>
            </w:r>
            <w:r w:rsidRPr="00D422D7">
              <w:rPr>
                <w:szCs w:val="16"/>
              </w:rPr>
              <w:t>Continuing treatment</w:t>
            </w:r>
            <w:r>
              <w:rPr>
                <w:szCs w:val="16"/>
              </w:rPr>
              <w:br/>
            </w:r>
            <w:r w:rsidRPr="00D422D7">
              <w:rPr>
                <w:szCs w:val="16"/>
              </w:rPr>
              <w:t>Patient must have received their most recent course of PBS-subsidised treatment with this PAH agent for this condition; AND</w:t>
            </w:r>
            <w:r>
              <w:rPr>
                <w:szCs w:val="16"/>
              </w:rPr>
              <w:br/>
            </w:r>
            <w:r w:rsidRPr="00D422D7">
              <w:rPr>
                <w:szCs w:val="16"/>
              </w:rPr>
              <w:t>The treatment must be the sole PBS-subsidised PAH agent for this condition.</w:t>
            </w:r>
            <w:r>
              <w:rPr>
                <w:szCs w:val="16"/>
              </w:rPr>
              <w:br/>
            </w:r>
            <w:r w:rsidRPr="00D422D7">
              <w:rPr>
                <w:szCs w:val="16"/>
              </w:rPr>
              <w:t>Must be treated by a physician with expertise in the management of PAH, with this authority application to be completed by the physician with expertise in PAH.</w:t>
            </w:r>
            <w:r>
              <w:rPr>
                <w:szCs w:val="16"/>
              </w:rPr>
              <w:br/>
            </w:r>
            <w:r w:rsidRPr="00D422D7">
              <w:rPr>
                <w:szCs w:val="16"/>
              </w:rPr>
              <w:t xml:space="preserve">The term 'PAH agents' refers to </w:t>
            </w:r>
            <w:proofErr w:type="spellStart"/>
            <w:r w:rsidRPr="00D422D7">
              <w:rPr>
                <w:szCs w:val="16"/>
              </w:rPr>
              <w:t>bosentan</w:t>
            </w:r>
            <w:proofErr w:type="spellEnd"/>
            <w:r w:rsidRPr="00D422D7">
              <w:rPr>
                <w:szCs w:val="16"/>
              </w:rPr>
              <w:t xml:space="preserve"> monohydrate, </w:t>
            </w:r>
            <w:proofErr w:type="spellStart"/>
            <w:r w:rsidRPr="00D422D7">
              <w:rPr>
                <w:szCs w:val="16"/>
              </w:rPr>
              <w:t>iloprost</w:t>
            </w:r>
            <w:proofErr w:type="spellEnd"/>
            <w:r w:rsidRPr="00D422D7">
              <w:rPr>
                <w:szCs w:val="16"/>
              </w:rPr>
              <w:t xml:space="preserve"> trometamol, </w:t>
            </w:r>
            <w:proofErr w:type="spellStart"/>
            <w:r w:rsidRPr="00D422D7">
              <w:rPr>
                <w:szCs w:val="16"/>
              </w:rPr>
              <w:t>epoprostenol</w:t>
            </w:r>
            <w:proofErr w:type="spellEnd"/>
            <w:r w:rsidRPr="00D422D7">
              <w:rPr>
                <w:szCs w:val="16"/>
              </w:rPr>
              <w:t xml:space="preserve"> sodium, sildenafil citrate, </w:t>
            </w:r>
            <w:proofErr w:type="spellStart"/>
            <w:r w:rsidRPr="00D422D7">
              <w:rPr>
                <w:szCs w:val="16"/>
              </w:rPr>
              <w:t>ambrisentan</w:t>
            </w:r>
            <w:proofErr w:type="spellEnd"/>
            <w:r w:rsidRPr="00D422D7">
              <w:rPr>
                <w:szCs w:val="16"/>
              </w:rPr>
              <w:t xml:space="preserve">, tadalafil, </w:t>
            </w:r>
            <w:proofErr w:type="spellStart"/>
            <w:r w:rsidRPr="00D422D7">
              <w:rPr>
                <w:szCs w:val="16"/>
              </w:rPr>
              <w:t>macitentan</w:t>
            </w:r>
            <w:proofErr w:type="spellEnd"/>
            <w:r w:rsidRPr="00D422D7">
              <w:rPr>
                <w:szCs w:val="16"/>
              </w:rPr>
              <w:t xml:space="preserve">, and </w:t>
            </w:r>
            <w:proofErr w:type="spellStart"/>
            <w:r w:rsidRPr="00D422D7">
              <w:rPr>
                <w:szCs w:val="16"/>
              </w:rPr>
              <w:t>riociguat</w:t>
            </w:r>
            <w:proofErr w:type="spellEnd"/>
            <w:r w:rsidRPr="00D422D7">
              <w:rPr>
                <w:szCs w:val="16"/>
              </w:rPr>
              <w:t>.</w:t>
            </w:r>
            <w:r>
              <w:rPr>
                <w:szCs w:val="16"/>
              </w:rPr>
              <w:br/>
            </w:r>
            <w:r w:rsidRPr="00D422D7">
              <w:rPr>
                <w:szCs w:val="16"/>
              </w:rPr>
              <w:t>PAH agents are not PBS-subsidised for patients with pulmonary hypertension secondary to interstitial lung disease associated with connective tissue disease, where the total lung capacity is less than 70% of predicted.</w:t>
            </w:r>
            <w:r>
              <w:rPr>
                <w:szCs w:val="16"/>
              </w:rPr>
              <w:br/>
            </w:r>
            <w:r w:rsidRPr="00D422D7">
              <w:rPr>
                <w:szCs w:val="16"/>
              </w:rPr>
              <w:t>The maximum quantity authorised will be limited to provide sufficient supply for 1 month of treatment, based on the dosage recommendations in the TGA-approved Product Information.</w:t>
            </w:r>
            <w:r>
              <w:rPr>
                <w:szCs w:val="16"/>
              </w:rPr>
              <w:br/>
            </w:r>
            <w:r w:rsidRPr="00D422D7">
              <w:rPr>
                <w:szCs w:val="16"/>
              </w:rPr>
              <w:t>A maximum of 5 repeats may be requested.</w:t>
            </w:r>
          </w:p>
        </w:tc>
        <w:tc>
          <w:tcPr>
            <w:tcW w:w="2268" w:type="dxa"/>
            <w:shd w:val="clear" w:color="auto" w:fill="auto"/>
            <w:tcMar>
              <w:top w:w="28" w:type="dxa"/>
              <w:left w:w="28" w:type="dxa"/>
              <w:right w:w="57" w:type="dxa"/>
            </w:tcMar>
          </w:tcPr>
          <w:p w14:paraId="5B167B8C" w14:textId="0456564F" w:rsidR="00AE4C85" w:rsidRPr="00E402A7" w:rsidRDefault="00D422D7" w:rsidP="00AE4C85">
            <w:pPr>
              <w:pStyle w:val="Tabletext"/>
              <w:widowControl w:val="0"/>
              <w:spacing w:after="60" w:line="240" w:lineRule="auto"/>
              <w:rPr>
                <w:rFonts w:ascii="Arial" w:hAnsi="Arial" w:cs="Arial"/>
                <w:sz w:val="16"/>
                <w:szCs w:val="16"/>
              </w:rPr>
            </w:pPr>
            <w:r w:rsidRPr="00D422D7">
              <w:rPr>
                <w:rFonts w:ascii="Arial" w:hAnsi="Arial" w:cs="Arial"/>
                <w:sz w:val="16"/>
                <w:szCs w:val="16"/>
              </w:rPr>
              <w:t>Compliance with Authority Required procedures</w:t>
            </w:r>
          </w:p>
        </w:tc>
      </w:tr>
      <w:tr w:rsidR="0049218E" w:rsidRPr="00E402A7" w14:paraId="5E5D87A9" w14:textId="77777777" w:rsidTr="00170CAE">
        <w:tc>
          <w:tcPr>
            <w:tcW w:w="1701" w:type="dxa"/>
            <w:shd w:val="clear" w:color="auto" w:fill="auto"/>
            <w:tcMar>
              <w:top w:w="28" w:type="dxa"/>
              <w:left w:w="28" w:type="dxa"/>
            </w:tcMar>
          </w:tcPr>
          <w:p w14:paraId="6F20B33F" w14:textId="77777777" w:rsidR="0049218E" w:rsidRPr="00E402A7" w:rsidRDefault="0049218E" w:rsidP="00AE4C85">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54896FEC" w14:textId="6B4E1B32" w:rsidR="0049218E" w:rsidRPr="00E402A7" w:rsidRDefault="0049218E" w:rsidP="00AE4C85">
            <w:pPr>
              <w:pStyle w:val="Tabletext"/>
              <w:widowControl w:val="0"/>
              <w:spacing w:after="60" w:line="240" w:lineRule="auto"/>
              <w:rPr>
                <w:rFonts w:ascii="Arial" w:hAnsi="Arial" w:cs="Arial"/>
                <w:sz w:val="16"/>
                <w:szCs w:val="16"/>
              </w:rPr>
            </w:pPr>
            <w:r>
              <w:rPr>
                <w:rFonts w:ascii="Arial" w:hAnsi="Arial" w:cs="Arial"/>
                <w:sz w:val="16"/>
                <w:szCs w:val="16"/>
              </w:rPr>
              <w:t>C12425</w:t>
            </w:r>
          </w:p>
        </w:tc>
        <w:tc>
          <w:tcPr>
            <w:tcW w:w="850" w:type="dxa"/>
            <w:shd w:val="clear" w:color="auto" w:fill="auto"/>
            <w:tcMar>
              <w:top w:w="28" w:type="dxa"/>
              <w:left w:w="28" w:type="dxa"/>
            </w:tcMar>
          </w:tcPr>
          <w:p w14:paraId="37978A46" w14:textId="77777777" w:rsidR="0049218E" w:rsidRPr="00E402A7" w:rsidDel="00E03489" w:rsidRDefault="0049218E" w:rsidP="00AE4C85">
            <w:pPr>
              <w:pStyle w:val="Tabletext"/>
              <w:widowControl w:val="0"/>
              <w:spacing w:after="60" w:line="240" w:lineRule="auto"/>
              <w:rPr>
                <w:rFonts w:ascii="Arial" w:hAnsi="Arial" w:cs="Arial"/>
                <w:sz w:val="16"/>
                <w:szCs w:val="16"/>
              </w:rPr>
            </w:pPr>
          </w:p>
        </w:tc>
        <w:tc>
          <w:tcPr>
            <w:tcW w:w="7937" w:type="dxa"/>
            <w:shd w:val="clear" w:color="auto" w:fill="auto"/>
            <w:tcMar>
              <w:top w:w="28" w:type="dxa"/>
              <w:left w:w="28" w:type="dxa"/>
            </w:tcMar>
          </w:tcPr>
          <w:p w14:paraId="4BA07B97" w14:textId="1AC21A45" w:rsidR="0049218E" w:rsidRPr="00D422D7" w:rsidRDefault="00D422D7" w:rsidP="00D422D7">
            <w:pPr>
              <w:pStyle w:val="mps3-data"/>
              <w:rPr>
                <w:szCs w:val="16"/>
              </w:rPr>
            </w:pPr>
            <w:r w:rsidRPr="00D422D7">
              <w:rPr>
                <w:szCs w:val="16"/>
              </w:rPr>
              <w:t>Pulmonary arterial hypertension (PAH)</w:t>
            </w:r>
            <w:r>
              <w:rPr>
                <w:szCs w:val="16"/>
              </w:rPr>
              <w:br/>
            </w:r>
            <w:r w:rsidRPr="00D422D7">
              <w:rPr>
                <w:szCs w:val="16"/>
              </w:rPr>
              <w:t>Cessation of treatment (all patients)</w:t>
            </w:r>
            <w:r>
              <w:rPr>
                <w:szCs w:val="16"/>
              </w:rPr>
              <w:br/>
            </w:r>
            <w:r w:rsidRPr="00D422D7">
              <w:rPr>
                <w:szCs w:val="16"/>
              </w:rPr>
              <w:t>Patient must be receiving PBS-subsidised treatment with this PAH agent; AND</w:t>
            </w:r>
            <w:r>
              <w:rPr>
                <w:szCs w:val="16"/>
              </w:rPr>
              <w:br/>
            </w:r>
            <w:r w:rsidRPr="00D422D7">
              <w:rPr>
                <w:szCs w:val="16"/>
              </w:rPr>
              <w:t>The treatment must be for the purpose of gradual dose reduction prior to ceasing therapy.</w:t>
            </w:r>
            <w:r>
              <w:rPr>
                <w:szCs w:val="16"/>
              </w:rPr>
              <w:br/>
            </w:r>
            <w:r w:rsidRPr="00D422D7">
              <w:rPr>
                <w:szCs w:val="16"/>
              </w:rPr>
              <w:t>Must be treated by a physician with expertise in the management of PAH, with this authority application to be completed by the physician with expertise in PAH.</w:t>
            </w:r>
            <w:r>
              <w:rPr>
                <w:szCs w:val="16"/>
              </w:rPr>
              <w:br/>
            </w:r>
            <w:r w:rsidRPr="00D422D7">
              <w:rPr>
                <w:szCs w:val="16"/>
              </w:rPr>
              <w:t>The maximum quantity authorised will be limited to provide sufficient supply for 1 month of treatment. Treatment beyond 1 month will not be approved.</w:t>
            </w:r>
          </w:p>
        </w:tc>
        <w:tc>
          <w:tcPr>
            <w:tcW w:w="2268" w:type="dxa"/>
            <w:shd w:val="clear" w:color="auto" w:fill="auto"/>
            <w:tcMar>
              <w:top w:w="28" w:type="dxa"/>
              <w:left w:w="28" w:type="dxa"/>
              <w:right w:w="57" w:type="dxa"/>
            </w:tcMar>
          </w:tcPr>
          <w:p w14:paraId="66B239BA" w14:textId="7F39D296" w:rsidR="0049218E" w:rsidRPr="00E402A7" w:rsidRDefault="00D422D7" w:rsidP="00AE4C85">
            <w:pPr>
              <w:pStyle w:val="Tabletext"/>
              <w:widowControl w:val="0"/>
              <w:spacing w:after="60" w:line="240" w:lineRule="auto"/>
              <w:rPr>
                <w:rFonts w:ascii="Arial" w:hAnsi="Arial" w:cs="Arial"/>
                <w:sz w:val="16"/>
                <w:szCs w:val="16"/>
              </w:rPr>
            </w:pPr>
            <w:r w:rsidRPr="00D422D7">
              <w:rPr>
                <w:rFonts w:ascii="Arial" w:hAnsi="Arial" w:cs="Arial"/>
                <w:sz w:val="16"/>
                <w:szCs w:val="16"/>
              </w:rPr>
              <w:t>Compliance with Authority Required procedures</w:t>
            </w:r>
          </w:p>
        </w:tc>
      </w:tr>
      <w:tr w:rsidR="0049218E" w:rsidRPr="00E402A7" w14:paraId="70B35EDA" w14:textId="77777777" w:rsidTr="00170CAE">
        <w:tc>
          <w:tcPr>
            <w:tcW w:w="1701" w:type="dxa"/>
            <w:shd w:val="clear" w:color="auto" w:fill="auto"/>
            <w:tcMar>
              <w:top w:w="28" w:type="dxa"/>
              <w:left w:w="28" w:type="dxa"/>
            </w:tcMar>
          </w:tcPr>
          <w:p w14:paraId="7E5879A9" w14:textId="77777777" w:rsidR="0049218E" w:rsidRPr="00E402A7" w:rsidRDefault="0049218E" w:rsidP="00AE4C85">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23405569" w14:textId="02017DED" w:rsidR="0049218E" w:rsidRDefault="0049218E" w:rsidP="00AE4C85">
            <w:pPr>
              <w:pStyle w:val="Tabletext"/>
              <w:widowControl w:val="0"/>
              <w:spacing w:after="60" w:line="240" w:lineRule="auto"/>
              <w:rPr>
                <w:rFonts w:ascii="Arial" w:hAnsi="Arial" w:cs="Arial"/>
                <w:sz w:val="16"/>
                <w:szCs w:val="16"/>
              </w:rPr>
            </w:pPr>
            <w:r>
              <w:rPr>
                <w:rFonts w:ascii="Arial" w:hAnsi="Arial" w:cs="Arial"/>
                <w:sz w:val="16"/>
                <w:szCs w:val="16"/>
              </w:rPr>
              <w:t>C12427</w:t>
            </w:r>
          </w:p>
        </w:tc>
        <w:tc>
          <w:tcPr>
            <w:tcW w:w="850" w:type="dxa"/>
            <w:shd w:val="clear" w:color="auto" w:fill="auto"/>
            <w:tcMar>
              <w:top w:w="28" w:type="dxa"/>
              <w:left w:w="28" w:type="dxa"/>
            </w:tcMar>
          </w:tcPr>
          <w:p w14:paraId="76197149" w14:textId="77777777" w:rsidR="0049218E" w:rsidRPr="00E402A7" w:rsidDel="00E03489" w:rsidRDefault="0049218E" w:rsidP="00AE4C85">
            <w:pPr>
              <w:pStyle w:val="Tabletext"/>
              <w:widowControl w:val="0"/>
              <w:spacing w:after="60" w:line="240" w:lineRule="auto"/>
              <w:rPr>
                <w:rFonts w:ascii="Arial" w:hAnsi="Arial" w:cs="Arial"/>
                <w:sz w:val="16"/>
                <w:szCs w:val="16"/>
              </w:rPr>
            </w:pPr>
          </w:p>
        </w:tc>
        <w:tc>
          <w:tcPr>
            <w:tcW w:w="7937" w:type="dxa"/>
            <w:shd w:val="clear" w:color="auto" w:fill="auto"/>
            <w:tcMar>
              <w:top w:w="28" w:type="dxa"/>
              <w:left w:w="28" w:type="dxa"/>
            </w:tcMar>
          </w:tcPr>
          <w:p w14:paraId="491BFD0C" w14:textId="680436CE" w:rsidR="0049218E" w:rsidRPr="00D422D7" w:rsidRDefault="00D422D7" w:rsidP="00D422D7">
            <w:pPr>
              <w:pStyle w:val="mps3-data"/>
              <w:rPr>
                <w:szCs w:val="16"/>
              </w:rPr>
            </w:pPr>
            <w:r w:rsidRPr="00D422D7">
              <w:rPr>
                <w:szCs w:val="16"/>
              </w:rPr>
              <w:t>Pulmonary arterial hypertension (PAH)</w:t>
            </w:r>
            <w:r>
              <w:rPr>
                <w:szCs w:val="16"/>
              </w:rPr>
              <w:br/>
            </w:r>
            <w:r w:rsidRPr="00D422D7">
              <w:rPr>
                <w:szCs w:val="16"/>
              </w:rPr>
              <w:t>Initial 1 (new patients)</w:t>
            </w:r>
            <w:r>
              <w:rPr>
                <w:szCs w:val="16"/>
              </w:rPr>
              <w:br/>
            </w:r>
            <w:r w:rsidRPr="00D422D7">
              <w:rPr>
                <w:szCs w:val="16"/>
              </w:rPr>
              <w:t>Patient must not have received prior PBS-subsidised treatment with a pulmonary arterial hypertension (PAH) agent.</w:t>
            </w:r>
            <w:r>
              <w:rPr>
                <w:szCs w:val="16"/>
              </w:rPr>
              <w:br/>
            </w:r>
            <w:r w:rsidRPr="00D422D7">
              <w:rPr>
                <w:szCs w:val="16"/>
              </w:rPr>
              <w:t>Must be treated by a physician with expertise in the management of PAH, with this authority application to be completed by the physician with expertise in PAH.</w:t>
            </w:r>
            <w:r>
              <w:rPr>
                <w:szCs w:val="16"/>
              </w:rPr>
              <w:br/>
            </w:r>
            <w:r w:rsidRPr="00D422D7">
              <w:rPr>
                <w:szCs w:val="16"/>
              </w:rPr>
              <w:t>Patient must have WHO Functional Class II PAH, or WHO Functional Class III PAH, or WHO Functional Class IV PAH; AND</w:t>
            </w:r>
            <w:r>
              <w:rPr>
                <w:szCs w:val="16"/>
              </w:rPr>
              <w:br/>
            </w:r>
            <w:r w:rsidRPr="00D422D7">
              <w:rPr>
                <w:szCs w:val="16"/>
              </w:rPr>
              <w:t>The treatment must be the sole PBS-subsidised PAH agent for this condition.</w:t>
            </w:r>
            <w:r>
              <w:rPr>
                <w:szCs w:val="16"/>
              </w:rPr>
              <w:br/>
            </w:r>
            <w:r w:rsidRPr="00D422D7">
              <w:rPr>
                <w:szCs w:val="16"/>
              </w:rPr>
              <w:t xml:space="preserve">The term 'PAH agents' refers to </w:t>
            </w:r>
            <w:proofErr w:type="spellStart"/>
            <w:r w:rsidRPr="00D422D7">
              <w:rPr>
                <w:szCs w:val="16"/>
              </w:rPr>
              <w:t>bosentan</w:t>
            </w:r>
            <w:proofErr w:type="spellEnd"/>
            <w:r w:rsidRPr="00D422D7">
              <w:rPr>
                <w:szCs w:val="16"/>
              </w:rPr>
              <w:t xml:space="preserve"> monohydrate, </w:t>
            </w:r>
            <w:proofErr w:type="spellStart"/>
            <w:r w:rsidRPr="00D422D7">
              <w:rPr>
                <w:szCs w:val="16"/>
              </w:rPr>
              <w:t>iloprost</w:t>
            </w:r>
            <w:proofErr w:type="spellEnd"/>
            <w:r w:rsidRPr="00D422D7">
              <w:rPr>
                <w:szCs w:val="16"/>
              </w:rPr>
              <w:t xml:space="preserve"> trometamol, </w:t>
            </w:r>
            <w:proofErr w:type="spellStart"/>
            <w:r w:rsidRPr="00D422D7">
              <w:rPr>
                <w:szCs w:val="16"/>
              </w:rPr>
              <w:t>epoprostenol</w:t>
            </w:r>
            <w:proofErr w:type="spellEnd"/>
            <w:r w:rsidRPr="00D422D7">
              <w:rPr>
                <w:szCs w:val="16"/>
              </w:rPr>
              <w:t xml:space="preserve"> sodium, sildenafil citrate, </w:t>
            </w:r>
            <w:proofErr w:type="spellStart"/>
            <w:r w:rsidRPr="00D422D7">
              <w:rPr>
                <w:szCs w:val="16"/>
              </w:rPr>
              <w:t>ambrisentan</w:t>
            </w:r>
            <w:proofErr w:type="spellEnd"/>
            <w:r w:rsidRPr="00D422D7">
              <w:rPr>
                <w:szCs w:val="16"/>
              </w:rPr>
              <w:t xml:space="preserve">, tadalafil, </w:t>
            </w:r>
            <w:proofErr w:type="spellStart"/>
            <w:r w:rsidRPr="00D422D7">
              <w:rPr>
                <w:szCs w:val="16"/>
              </w:rPr>
              <w:t>macitentan</w:t>
            </w:r>
            <w:proofErr w:type="spellEnd"/>
            <w:r w:rsidRPr="00D422D7">
              <w:rPr>
                <w:szCs w:val="16"/>
              </w:rPr>
              <w:t xml:space="preserve">, and </w:t>
            </w:r>
            <w:proofErr w:type="spellStart"/>
            <w:r w:rsidRPr="00D422D7">
              <w:rPr>
                <w:szCs w:val="16"/>
              </w:rPr>
              <w:t>riociguat</w:t>
            </w:r>
            <w:proofErr w:type="spellEnd"/>
            <w:r w:rsidRPr="00D422D7">
              <w:rPr>
                <w:szCs w:val="16"/>
              </w:rPr>
              <w:t>.</w:t>
            </w:r>
            <w:r>
              <w:rPr>
                <w:szCs w:val="16"/>
              </w:rPr>
              <w:br/>
            </w:r>
            <w:r w:rsidRPr="00D422D7">
              <w:rPr>
                <w:szCs w:val="16"/>
              </w:rPr>
              <w:t xml:space="preserve">PAH agents are not PBS-subsidised for patients with pulmonary hypertension secondary to interstitial lung </w:t>
            </w:r>
            <w:r w:rsidRPr="00D422D7">
              <w:rPr>
                <w:szCs w:val="16"/>
              </w:rPr>
              <w:lastRenderedPageBreak/>
              <w:t>disease associated with connective tissue disease, where the total lung capacity is less than 70% of predicted.</w:t>
            </w:r>
            <w:r>
              <w:rPr>
                <w:szCs w:val="16"/>
              </w:rPr>
              <w:br/>
            </w:r>
            <w:r w:rsidRPr="00D422D7">
              <w:rPr>
                <w:szCs w:val="16"/>
              </w:rPr>
              <w:t>PAH (WHO Group 1 pulmonary hypertension) is defined as follows:</w:t>
            </w:r>
            <w:r>
              <w:rPr>
                <w:szCs w:val="16"/>
              </w:rPr>
              <w:br/>
            </w:r>
            <w:r w:rsidRPr="00D422D7">
              <w:rPr>
                <w:szCs w:val="16"/>
              </w:rPr>
              <w:t>(</w:t>
            </w:r>
            <w:proofErr w:type="spellStart"/>
            <w:r w:rsidRPr="00D422D7">
              <w:rPr>
                <w:szCs w:val="16"/>
              </w:rPr>
              <w:t>i</w:t>
            </w:r>
            <w:proofErr w:type="spellEnd"/>
            <w:r w:rsidRPr="00D422D7">
              <w:rPr>
                <w:szCs w:val="16"/>
              </w:rPr>
              <w:t>) mean pulmonary artery pressure (</w:t>
            </w:r>
            <w:proofErr w:type="spellStart"/>
            <w:r w:rsidRPr="00D422D7">
              <w:rPr>
                <w:szCs w:val="16"/>
              </w:rPr>
              <w:t>mPAP</w:t>
            </w:r>
            <w:proofErr w:type="spellEnd"/>
            <w:r w:rsidRPr="00D422D7">
              <w:rPr>
                <w:szCs w:val="16"/>
              </w:rPr>
              <w:t>) greater than or equal to 25 mmHg at rest and pulmonary artery wedge pressure (PAWP) less than or equal to 15 mmHg; or</w:t>
            </w:r>
            <w:r>
              <w:rPr>
                <w:szCs w:val="16"/>
              </w:rPr>
              <w:br/>
            </w:r>
            <w:r w:rsidRPr="00D422D7">
              <w:rPr>
                <w:szCs w:val="16"/>
              </w:rPr>
              <w:t>(ii) where a right heart catheter (RHC) cannot be performed on clinical grounds, right ventricular systolic pressure (RVSP), assessed by echocardiography (ECHO), greater than 40 mmHg, with normal left ventricular function.</w:t>
            </w:r>
            <w:r>
              <w:rPr>
                <w:szCs w:val="16"/>
              </w:rPr>
              <w:br/>
            </w:r>
            <w:r w:rsidRPr="00D422D7">
              <w:rPr>
                <w:szCs w:val="16"/>
              </w:rPr>
              <w:t>Applications for authorisation must be in writing and must include:</w:t>
            </w:r>
            <w:r>
              <w:rPr>
                <w:szCs w:val="16"/>
              </w:rPr>
              <w:br/>
            </w:r>
            <w:r w:rsidRPr="00D422D7">
              <w:rPr>
                <w:szCs w:val="16"/>
              </w:rPr>
              <w:t>(1) two completed authority prescription forms; and</w:t>
            </w:r>
            <w:r>
              <w:rPr>
                <w:szCs w:val="16"/>
              </w:rPr>
              <w:br/>
            </w:r>
            <w:r w:rsidRPr="00D422D7">
              <w:rPr>
                <w:szCs w:val="16"/>
              </w:rPr>
              <w:t>(2) a completed Pulmonary Arterial Hypertension PBS Authority Application - Supporting Information form which includes results from the three tests below, where available:</w:t>
            </w:r>
            <w:r>
              <w:rPr>
                <w:szCs w:val="16"/>
              </w:rPr>
              <w:br/>
            </w:r>
            <w:r w:rsidRPr="00D422D7">
              <w:rPr>
                <w:szCs w:val="16"/>
              </w:rPr>
              <w:t>(</w:t>
            </w:r>
            <w:proofErr w:type="spellStart"/>
            <w:r w:rsidRPr="00D422D7">
              <w:rPr>
                <w:szCs w:val="16"/>
              </w:rPr>
              <w:t>i</w:t>
            </w:r>
            <w:proofErr w:type="spellEnd"/>
            <w:r w:rsidRPr="00D422D7">
              <w:rPr>
                <w:szCs w:val="16"/>
              </w:rPr>
              <w:t>) RHC composite assessment; and</w:t>
            </w:r>
            <w:r>
              <w:rPr>
                <w:szCs w:val="16"/>
              </w:rPr>
              <w:br/>
            </w:r>
            <w:r w:rsidRPr="00D422D7">
              <w:rPr>
                <w:szCs w:val="16"/>
              </w:rPr>
              <w:t>(ii) ECHO composite assessment; and</w:t>
            </w:r>
            <w:r>
              <w:rPr>
                <w:szCs w:val="16"/>
              </w:rPr>
              <w:br/>
            </w:r>
            <w:r w:rsidRPr="00D422D7">
              <w:rPr>
                <w:szCs w:val="16"/>
              </w:rPr>
              <w:t>(iii) 6 Minute Walk Test (6MWT).</w:t>
            </w:r>
            <w:r>
              <w:rPr>
                <w:szCs w:val="16"/>
              </w:rPr>
              <w:br/>
            </w:r>
            <w:r w:rsidRPr="00D422D7">
              <w:rPr>
                <w:szCs w:val="16"/>
              </w:rPr>
              <w:t>Where it is not possible to perform all 3 tests on clinical grounds, the following list outlines the preferred test combination, in descending order, for the purposes of initiation of PBS-subsidised treatment:</w:t>
            </w:r>
            <w:r>
              <w:rPr>
                <w:szCs w:val="16"/>
              </w:rPr>
              <w:br/>
            </w:r>
            <w:r w:rsidRPr="00D422D7">
              <w:rPr>
                <w:szCs w:val="16"/>
              </w:rPr>
              <w:t>(1) RHC plus ECHO composite assessments;</w:t>
            </w:r>
            <w:r>
              <w:rPr>
                <w:szCs w:val="16"/>
              </w:rPr>
              <w:br/>
            </w:r>
            <w:r w:rsidRPr="00D422D7">
              <w:rPr>
                <w:szCs w:val="16"/>
              </w:rPr>
              <w:t>(2) RHC composite assessment plus 6MWT;</w:t>
            </w:r>
            <w:r>
              <w:rPr>
                <w:szCs w:val="16"/>
              </w:rPr>
              <w:br/>
            </w:r>
            <w:r w:rsidRPr="00D422D7">
              <w:rPr>
                <w:szCs w:val="16"/>
              </w:rPr>
              <w:t>(3) RHC composite assessment only.</w:t>
            </w:r>
            <w:r>
              <w:rPr>
                <w:szCs w:val="16"/>
              </w:rPr>
              <w:br/>
            </w:r>
            <w:r w:rsidRPr="00D422D7">
              <w:rPr>
                <w:szCs w:val="16"/>
              </w:rPr>
              <w:t>In circumstances where a RHC cannot be performed on clinical grounds, applications may be submitted for consideration based on the results of the following test combinations, which are listed in descending order of preference:</w:t>
            </w:r>
            <w:r>
              <w:rPr>
                <w:szCs w:val="16"/>
              </w:rPr>
              <w:br/>
            </w:r>
            <w:r w:rsidRPr="00D422D7">
              <w:rPr>
                <w:szCs w:val="16"/>
              </w:rPr>
              <w:t>(1) ECHO composite assessment plus 6MWT;</w:t>
            </w:r>
            <w:r>
              <w:rPr>
                <w:szCs w:val="16"/>
              </w:rPr>
              <w:br/>
            </w:r>
            <w:r w:rsidRPr="00D422D7">
              <w:rPr>
                <w:szCs w:val="16"/>
              </w:rPr>
              <w:t>(2) ECHO composite assessment only.</w:t>
            </w:r>
            <w:r>
              <w:rPr>
                <w:szCs w:val="16"/>
              </w:rPr>
              <w:br/>
            </w:r>
            <w:r w:rsidRPr="00D422D7">
              <w:rPr>
                <w:szCs w:val="16"/>
              </w:rPr>
              <w:t>Where fewer than 3 tests are able to be performed on clinical grounds, a patient specific reason outlining why the particular test(s) could not be conducted must be provided with the authority application.</w:t>
            </w:r>
            <w:r>
              <w:rPr>
                <w:szCs w:val="16"/>
              </w:rPr>
              <w:br/>
            </w:r>
            <w:r w:rsidRPr="00D422D7">
              <w:rPr>
                <w:szCs w:val="16"/>
              </w:rPr>
              <w:t>Where a RHC cannot be performed on clinical grounds, confirmation of the reason(s) must be provided with the authority application by a second PAH physician or cardiologist with expertise in the management of PAH.</w:t>
            </w:r>
            <w:r>
              <w:rPr>
                <w:szCs w:val="16"/>
              </w:rPr>
              <w:br/>
            </w:r>
            <w:r w:rsidRPr="00D422D7">
              <w:rPr>
                <w:szCs w:val="16"/>
              </w:rPr>
              <w:t>The test results provided must not be more than 2 months old at the time of application.</w:t>
            </w:r>
            <w:r>
              <w:rPr>
                <w:szCs w:val="16"/>
              </w:rPr>
              <w:br/>
            </w:r>
            <w:r w:rsidRPr="00D422D7">
              <w:rPr>
                <w:szCs w:val="16"/>
              </w:rP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Pr>
                <w:szCs w:val="16"/>
              </w:rPr>
              <w:br/>
            </w:r>
            <w:r w:rsidRPr="00D422D7">
              <w:rPr>
                <w:szCs w:val="16"/>
              </w:rPr>
              <w:t>Prescribers should request the second authority prescription of therapy with the 125 mg tablet strengths, with a quantity for one month of treatment, based on the dosage recommendations in the TGA-approved Product Information, and a maximum of 4 repeats.</w:t>
            </w:r>
            <w:r>
              <w:rPr>
                <w:szCs w:val="16"/>
              </w:rPr>
              <w:br/>
            </w:r>
            <w:r w:rsidRPr="00D422D7">
              <w:rPr>
                <w:szCs w:val="16"/>
              </w:rP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2268" w:type="dxa"/>
            <w:shd w:val="clear" w:color="auto" w:fill="auto"/>
            <w:tcMar>
              <w:top w:w="28" w:type="dxa"/>
              <w:left w:w="28" w:type="dxa"/>
              <w:right w:w="57" w:type="dxa"/>
            </w:tcMar>
          </w:tcPr>
          <w:p w14:paraId="51C79531" w14:textId="731DDD5C" w:rsidR="0049218E" w:rsidRPr="00E402A7" w:rsidRDefault="00D422D7" w:rsidP="00AE4C85">
            <w:pPr>
              <w:pStyle w:val="Tabletext"/>
              <w:widowControl w:val="0"/>
              <w:spacing w:after="60" w:line="240" w:lineRule="auto"/>
              <w:rPr>
                <w:rFonts w:ascii="Arial" w:hAnsi="Arial" w:cs="Arial"/>
                <w:sz w:val="16"/>
                <w:szCs w:val="16"/>
              </w:rPr>
            </w:pPr>
            <w:r w:rsidRPr="00D422D7">
              <w:rPr>
                <w:rFonts w:ascii="Arial" w:hAnsi="Arial" w:cs="Arial"/>
                <w:sz w:val="16"/>
                <w:szCs w:val="16"/>
              </w:rPr>
              <w:lastRenderedPageBreak/>
              <w:t>Compliance with Written Authority Required procedures</w:t>
            </w:r>
          </w:p>
        </w:tc>
      </w:tr>
      <w:tr w:rsidR="0049218E" w:rsidRPr="00E402A7" w14:paraId="07218A10" w14:textId="77777777" w:rsidTr="00170CAE">
        <w:tc>
          <w:tcPr>
            <w:tcW w:w="1701" w:type="dxa"/>
            <w:shd w:val="clear" w:color="auto" w:fill="auto"/>
            <w:tcMar>
              <w:top w:w="28" w:type="dxa"/>
              <w:left w:w="28" w:type="dxa"/>
            </w:tcMar>
          </w:tcPr>
          <w:p w14:paraId="64868AF4" w14:textId="77777777" w:rsidR="0049218E" w:rsidRPr="00E402A7" w:rsidRDefault="0049218E" w:rsidP="00AE4C85">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188DADFA" w14:textId="785BC81E" w:rsidR="0049218E" w:rsidRDefault="0049218E" w:rsidP="00AE4C85">
            <w:pPr>
              <w:pStyle w:val="Tabletext"/>
              <w:widowControl w:val="0"/>
              <w:spacing w:after="60" w:line="240" w:lineRule="auto"/>
              <w:rPr>
                <w:rFonts w:ascii="Arial" w:hAnsi="Arial" w:cs="Arial"/>
                <w:sz w:val="16"/>
                <w:szCs w:val="16"/>
              </w:rPr>
            </w:pPr>
            <w:r>
              <w:rPr>
                <w:rFonts w:ascii="Arial" w:hAnsi="Arial" w:cs="Arial"/>
                <w:sz w:val="16"/>
                <w:szCs w:val="16"/>
              </w:rPr>
              <w:t>C12458</w:t>
            </w:r>
          </w:p>
        </w:tc>
        <w:tc>
          <w:tcPr>
            <w:tcW w:w="850" w:type="dxa"/>
            <w:shd w:val="clear" w:color="auto" w:fill="auto"/>
            <w:tcMar>
              <w:top w:w="28" w:type="dxa"/>
              <w:left w:w="28" w:type="dxa"/>
            </w:tcMar>
          </w:tcPr>
          <w:p w14:paraId="0E58028D" w14:textId="77777777" w:rsidR="0049218E" w:rsidRPr="00E402A7" w:rsidDel="00E03489" w:rsidRDefault="0049218E" w:rsidP="00AE4C85">
            <w:pPr>
              <w:pStyle w:val="Tabletext"/>
              <w:widowControl w:val="0"/>
              <w:spacing w:after="60" w:line="240" w:lineRule="auto"/>
              <w:rPr>
                <w:rFonts w:ascii="Arial" w:hAnsi="Arial" w:cs="Arial"/>
                <w:sz w:val="16"/>
                <w:szCs w:val="16"/>
              </w:rPr>
            </w:pPr>
          </w:p>
        </w:tc>
        <w:tc>
          <w:tcPr>
            <w:tcW w:w="7937" w:type="dxa"/>
            <w:shd w:val="clear" w:color="auto" w:fill="auto"/>
            <w:tcMar>
              <w:top w:w="28" w:type="dxa"/>
              <w:left w:w="28" w:type="dxa"/>
            </w:tcMar>
          </w:tcPr>
          <w:p w14:paraId="61668D93" w14:textId="61C53547" w:rsidR="0049218E" w:rsidRPr="00D422D7" w:rsidRDefault="00D422D7" w:rsidP="00D422D7">
            <w:pPr>
              <w:pStyle w:val="mps3-data"/>
              <w:rPr>
                <w:szCs w:val="16"/>
              </w:rPr>
            </w:pPr>
            <w:r w:rsidRPr="00D422D7">
              <w:rPr>
                <w:szCs w:val="16"/>
              </w:rPr>
              <w:t>Pulmonary arterial hypertension (PAH)</w:t>
            </w:r>
            <w:r>
              <w:rPr>
                <w:szCs w:val="16"/>
              </w:rPr>
              <w:br/>
            </w:r>
            <w:r w:rsidRPr="00D422D7">
              <w:rPr>
                <w:szCs w:val="16"/>
              </w:rPr>
              <w:t>Initial 3 (dual therapy - change)</w:t>
            </w:r>
            <w:r>
              <w:rPr>
                <w:szCs w:val="16"/>
              </w:rPr>
              <w:br/>
            </w:r>
            <w:r w:rsidRPr="00D422D7">
              <w:rPr>
                <w:szCs w:val="16"/>
              </w:rPr>
              <w:t>Patient must have received PBS-subsidised dual combination therapy through one of the following treatment phase restrictions: (</w:t>
            </w:r>
            <w:proofErr w:type="spellStart"/>
            <w:r w:rsidRPr="00D422D7">
              <w:rPr>
                <w:szCs w:val="16"/>
              </w:rPr>
              <w:t>i</w:t>
            </w:r>
            <w:proofErr w:type="spellEnd"/>
            <w:r w:rsidRPr="00D422D7">
              <w:rPr>
                <w:szCs w:val="16"/>
              </w:rPr>
              <w:t>) Initial 1 for dual therapy, (ii) Initial 2 for dual therapy, (iii) 'Grandfather' treatment for dual therapy, with at least one agent in the combination changing; AND</w:t>
            </w:r>
            <w:r>
              <w:rPr>
                <w:szCs w:val="16"/>
              </w:rPr>
              <w:br/>
            </w:r>
            <w:r w:rsidRPr="00D422D7">
              <w:rPr>
                <w:szCs w:val="16"/>
              </w:rPr>
              <w:lastRenderedPageBreak/>
              <w:t>The treatment must form part of dual combination therapy consisting of: (</w:t>
            </w:r>
            <w:proofErr w:type="spellStart"/>
            <w:r w:rsidRPr="00D422D7">
              <w:rPr>
                <w:szCs w:val="16"/>
              </w:rPr>
              <w:t>i</w:t>
            </w:r>
            <w:proofErr w:type="spellEnd"/>
            <w:r w:rsidRPr="00D422D7">
              <w:rPr>
                <w:szCs w:val="16"/>
              </w:rPr>
              <w:t>) one endothelin receptor antagonist, (ii) one phosphodiesterase-5 inhibitor.</w:t>
            </w:r>
            <w:r>
              <w:rPr>
                <w:szCs w:val="16"/>
              </w:rPr>
              <w:br/>
            </w:r>
            <w:r w:rsidRPr="00D422D7">
              <w:rPr>
                <w:szCs w:val="16"/>
              </w:rPr>
              <w:t>Must be treated by a physician with expertise in the management of PAH, with this authority application to be completed by the physician with expertise in PAH.</w:t>
            </w:r>
            <w:r>
              <w:rPr>
                <w:szCs w:val="16"/>
              </w:rPr>
              <w:br/>
            </w:r>
            <w:r w:rsidRPr="00D422D7">
              <w:rPr>
                <w:szCs w:val="16"/>
              </w:rPr>
              <w:t xml:space="preserve">For the purposes of PBS subsidy, an endothelin receptor antagonist is one of: (a) </w:t>
            </w:r>
            <w:proofErr w:type="spellStart"/>
            <w:r w:rsidRPr="00D422D7">
              <w:rPr>
                <w:szCs w:val="16"/>
              </w:rPr>
              <w:t>ambrisentan</w:t>
            </w:r>
            <w:proofErr w:type="spellEnd"/>
            <w:r w:rsidRPr="00D422D7">
              <w:rPr>
                <w:szCs w:val="16"/>
              </w:rPr>
              <w:t xml:space="preserve">, (b) </w:t>
            </w:r>
            <w:proofErr w:type="spellStart"/>
            <w:r w:rsidRPr="00D422D7">
              <w:rPr>
                <w:szCs w:val="16"/>
              </w:rPr>
              <w:t>bosentan</w:t>
            </w:r>
            <w:proofErr w:type="spellEnd"/>
            <w:r w:rsidRPr="00D422D7">
              <w:rPr>
                <w:szCs w:val="16"/>
              </w:rPr>
              <w:t xml:space="preserve">, (c) </w:t>
            </w:r>
            <w:proofErr w:type="spellStart"/>
            <w:r w:rsidRPr="00D422D7">
              <w:rPr>
                <w:szCs w:val="16"/>
              </w:rPr>
              <w:t>macitentan</w:t>
            </w:r>
            <w:proofErr w:type="spellEnd"/>
            <w:r w:rsidRPr="00D422D7">
              <w:rPr>
                <w:szCs w:val="16"/>
              </w:rPr>
              <w:t>; a phosphodiesterase-5 inhibitor is one of: (d) sildenafil, (e) tadalafil</w:t>
            </w:r>
            <w:r>
              <w:rPr>
                <w:szCs w:val="16"/>
              </w:rPr>
              <w:br/>
            </w:r>
            <w:r w:rsidRPr="00D422D7">
              <w:rPr>
                <w:szCs w:val="16"/>
              </w:rPr>
              <w:t>PBS-subsidy does not cover patients with pulmonary hypertension secondary to interstitial lung disease associated with connective tissue disease, where the total lung capacity is less than 70% of predicted.</w:t>
            </w:r>
            <w:r>
              <w:rPr>
                <w:szCs w:val="16"/>
              </w:rPr>
              <w:br/>
            </w:r>
            <w:r w:rsidRPr="00D422D7">
              <w:rPr>
                <w:szCs w:val="16"/>
              </w:rPr>
              <w:t>The maximum quantity authorised will be limited to provide sufficient supply for 1 month of treatment, based on the dosage recommendations in the TGA-approved Product Information.</w:t>
            </w:r>
            <w:r>
              <w:rPr>
                <w:szCs w:val="16"/>
              </w:rPr>
              <w:br/>
            </w:r>
            <w:r w:rsidRPr="00D422D7">
              <w:rPr>
                <w:szCs w:val="16"/>
              </w:rPr>
              <w:t>A maximum of 5 repeats may be requested.</w:t>
            </w:r>
          </w:p>
        </w:tc>
        <w:tc>
          <w:tcPr>
            <w:tcW w:w="2268" w:type="dxa"/>
            <w:shd w:val="clear" w:color="auto" w:fill="auto"/>
            <w:tcMar>
              <w:top w:w="28" w:type="dxa"/>
              <w:left w:w="28" w:type="dxa"/>
              <w:right w:w="57" w:type="dxa"/>
            </w:tcMar>
          </w:tcPr>
          <w:p w14:paraId="36521CA4" w14:textId="5D27BA47" w:rsidR="0049218E" w:rsidRPr="00E402A7" w:rsidRDefault="00D422D7" w:rsidP="00AE4C85">
            <w:pPr>
              <w:pStyle w:val="Tabletext"/>
              <w:widowControl w:val="0"/>
              <w:spacing w:after="60" w:line="240" w:lineRule="auto"/>
              <w:rPr>
                <w:rFonts w:ascii="Arial" w:hAnsi="Arial" w:cs="Arial"/>
                <w:sz w:val="16"/>
                <w:szCs w:val="16"/>
              </w:rPr>
            </w:pPr>
            <w:r w:rsidRPr="00D422D7">
              <w:rPr>
                <w:rFonts w:ascii="Arial" w:hAnsi="Arial" w:cs="Arial"/>
                <w:sz w:val="16"/>
                <w:szCs w:val="16"/>
              </w:rPr>
              <w:lastRenderedPageBreak/>
              <w:t>Compliance with Authority Required procedures</w:t>
            </w:r>
          </w:p>
        </w:tc>
      </w:tr>
    </w:tbl>
    <w:p w14:paraId="59A37A9F" w14:textId="7F468D40" w:rsidR="0049218E" w:rsidRPr="00A13A46" w:rsidRDefault="0049218E" w:rsidP="0049218E">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w:t>
      </w:r>
      <w:r>
        <w:rPr>
          <w:rFonts w:ascii="Arial" w:hAnsi="Arial" w:cs="Arial"/>
          <w:b/>
          <w:bCs/>
          <w:sz w:val="20"/>
          <w:szCs w:val="20"/>
        </w:rPr>
        <w:t>3</w:t>
      </w:r>
      <w:r w:rsidRPr="00A13A46">
        <w:rPr>
          <w:rFonts w:ascii="Arial" w:hAnsi="Arial" w:cs="Arial"/>
          <w:b/>
          <w:bCs/>
          <w:sz w:val="20"/>
          <w:szCs w:val="20"/>
        </w:rPr>
        <w:t xml:space="preserve">, entry </w:t>
      </w:r>
      <w:r>
        <w:rPr>
          <w:rFonts w:ascii="Arial" w:hAnsi="Arial" w:cs="Arial"/>
          <w:b/>
          <w:bCs/>
          <w:sz w:val="20"/>
          <w:szCs w:val="20"/>
        </w:rPr>
        <w:t xml:space="preserve">for </w:t>
      </w:r>
      <w:proofErr w:type="spellStart"/>
      <w:r w:rsidR="00F31396">
        <w:rPr>
          <w:rFonts w:ascii="Arial" w:hAnsi="Arial" w:cs="Arial"/>
          <w:b/>
          <w:bCs/>
          <w:sz w:val="20"/>
          <w:szCs w:val="20"/>
        </w:rPr>
        <w:t>Epoprostenol</w:t>
      </w:r>
      <w:proofErr w:type="spellEnd"/>
    </w:p>
    <w:p w14:paraId="6FA4048B" w14:textId="6AEEBA97" w:rsidR="0049218E" w:rsidRDefault="0049218E" w:rsidP="0049218E">
      <w:pPr>
        <w:pStyle w:val="ListParagraph"/>
        <w:numPr>
          <w:ilvl w:val="0"/>
          <w:numId w:val="24"/>
        </w:numPr>
        <w:spacing w:before="60" w:after="60"/>
        <w:contextualSpacing w:val="0"/>
        <w:rPr>
          <w:i/>
          <w:sz w:val="20"/>
          <w:szCs w:val="20"/>
        </w:rPr>
      </w:pPr>
      <w:r>
        <w:rPr>
          <w:i/>
          <w:sz w:val="20"/>
          <w:szCs w:val="20"/>
        </w:rPr>
        <w:t>omit: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F31396" w:rsidRPr="00E402A7" w14:paraId="63673131" w14:textId="77777777" w:rsidTr="006201F2">
        <w:tc>
          <w:tcPr>
            <w:tcW w:w="1701" w:type="dxa"/>
            <w:shd w:val="clear" w:color="auto" w:fill="auto"/>
            <w:tcMar>
              <w:top w:w="28" w:type="dxa"/>
              <w:left w:w="28" w:type="dxa"/>
            </w:tcMar>
          </w:tcPr>
          <w:p w14:paraId="448FC818" w14:textId="77777777" w:rsidR="00F31396" w:rsidRPr="00E402A7" w:rsidRDefault="00F31396"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5AFC1C21" w14:textId="0587B474" w:rsidR="00F31396" w:rsidRPr="00E402A7" w:rsidRDefault="00F31396" w:rsidP="006201F2">
            <w:pPr>
              <w:pStyle w:val="Tabletext"/>
              <w:widowControl w:val="0"/>
              <w:spacing w:after="60" w:line="240" w:lineRule="auto"/>
              <w:rPr>
                <w:rFonts w:ascii="Arial" w:hAnsi="Arial" w:cs="Arial"/>
                <w:sz w:val="16"/>
                <w:szCs w:val="16"/>
              </w:rPr>
            </w:pPr>
            <w:r>
              <w:rPr>
                <w:rFonts w:ascii="Arial" w:hAnsi="Arial" w:cs="Arial"/>
                <w:sz w:val="16"/>
                <w:szCs w:val="16"/>
              </w:rPr>
              <w:t>C10241</w:t>
            </w:r>
          </w:p>
        </w:tc>
        <w:tc>
          <w:tcPr>
            <w:tcW w:w="850" w:type="dxa"/>
            <w:shd w:val="clear" w:color="auto" w:fill="auto"/>
            <w:tcMar>
              <w:top w:w="28" w:type="dxa"/>
              <w:left w:w="28" w:type="dxa"/>
            </w:tcMar>
          </w:tcPr>
          <w:p w14:paraId="14D00EE8" w14:textId="77777777" w:rsidR="00F31396" w:rsidRPr="00E402A7" w:rsidDel="00E03489" w:rsidRDefault="00F31396"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0CD8A9DC" w14:textId="32CEBA3D" w:rsidR="00F31396" w:rsidRPr="00E402A7" w:rsidRDefault="00F31396" w:rsidP="006201F2">
            <w:pPr>
              <w:pStyle w:val="Tabletext"/>
              <w:widowControl w:val="0"/>
              <w:spacing w:after="60" w:line="240" w:lineRule="auto"/>
              <w:rPr>
                <w:rFonts w:ascii="Arial" w:hAnsi="Arial" w:cs="Arial"/>
                <w:sz w:val="16"/>
                <w:szCs w:val="16"/>
              </w:rPr>
            </w:pPr>
            <w:r>
              <w:rPr>
                <w:rFonts w:ascii="Arial" w:hAnsi="Arial" w:cs="Arial"/>
                <w:sz w:val="16"/>
                <w:szCs w:val="16"/>
              </w:rPr>
              <w:t>Pulmonary arterial hypertension (PAH)</w:t>
            </w:r>
            <w:r>
              <w:rPr>
                <w:rFonts w:ascii="Arial" w:hAnsi="Arial" w:cs="Arial"/>
                <w:sz w:val="16"/>
                <w:szCs w:val="16"/>
              </w:rPr>
              <w:br/>
              <w:t>Initial 2 (change)</w:t>
            </w:r>
            <w:r>
              <w:rPr>
                <w:rFonts w:ascii="Arial" w:hAnsi="Arial" w:cs="Arial"/>
                <w:sz w:val="16"/>
                <w:szCs w:val="16"/>
              </w:rPr>
              <w:br/>
              <w:t>Patient must have documented WHO Functional Class III PAH or WHO Functional Class IV PAH; AND</w:t>
            </w:r>
            <w:r>
              <w:rPr>
                <w:rFonts w:ascii="Arial" w:hAnsi="Arial" w:cs="Arial"/>
                <w:sz w:val="16"/>
                <w:szCs w:val="16"/>
              </w:rPr>
              <w:br/>
              <w:t>Patient must have had their most recent course of PBS</w:t>
            </w:r>
            <w:r>
              <w:rPr>
                <w:rFonts w:ascii="Arial" w:hAnsi="Arial" w:cs="Arial"/>
                <w:sz w:val="16"/>
                <w:szCs w:val="16"/>
              </w:rPr>
              <w:noBreakHyphen/>
              <w:t>subsidised treatment for this condition with a PAH agent other than this agent; AND</w:t>
            </w:r>
            <w:r>
              <w:rPr>
                <w:rFonts w:ascii="Arial" w:hAnsi="Arial" w:cs="Arial"/>
                <w:sz w:val="16"/>
                <w:szCs w:val="16"/>
              </w:rPr>
              <w:br/>
              <w:t>The treatment must be the sole PBS</w:t>
            </w:r>
            <w:r>
              <w:rPr>
                <w:rFonts w:ascii="Arial" w:hAnsi="Arial" w:cs="Arial"/>
                <w:sz w:val="16"/>
                <w:szCs w:val="16"/>
              </w:rPr>
              <w:noBreakHyphen/>
              <w:t>subsidised PAH agent for this condition.</w:t>
            </w:r>
            <w:r>
              <w:rPr>
                <w:rFonts w:ascii="Arial" w:hAnsi="Arial" w:cs="Arial"/>
                <w:sz w:val="16"/>
                <w:szCs w:val="16"/>
              </w:rPr>
              <w:br/>
              <w:t xml:space="preserve">The term ‘PAH agents’ refers to </w:t>
            </w:r>
            <w:proofErr w:type="spellStart"/>
            <w:r>
              <w:rPr>
                <w:rFonts w:ascii="Arial" w:hAnsi="Arial" w:cs="Arial"/>
                <w:sz w:val="16"/>
                <w:szCs w:val="16"/>
              </w:rPr>
              <w:t>bosentan</w:t>
            </w:r>
            <w:proofErr w:type="spellEnd"/>
            <w:r>
              <w:rPr>
                <w:rFonts w:ascii="Arial" w:hAnsi="Arial" w:cs="Arial"/>
                <w:sz w:val="16"/>
                <w:szCs w:val="16"/>
              </w:rPr>
              <w:t xml:space="preserve"> monohydrate, </w:t>
            </w:r>
            <w:proofErr w:type="spellStart"/>
            <w:r>
              <w:rPr>
                <w:rFonts w:ascii="Arial" w:hAnsi="Arial" w:cs="Arial"/>
                <w:sz w:val="16"/>
                <w:szCs w:val="16"/>
              </w:rPr>
              <w:t>iloprost</w:t>
            </w:r>
            <w:proofErr w:type="spellEnd"/>
            <w:r>
              <w:rPr>
                <w:rFonts w:ascii="Arial" w:hAnsi="Arial" w:cs="Arial"/>
                <w:sz w:val="16"/>
                <w:szCs w:val="16"/>
              </w:rPr>
              <w:t xml:space="preserve"> trometamol, </w:t>
            </w:r>
            <w:proofErr w:type="spellStart"/>
            <w:r>
              <w:rPr>
                <w:rFonts w:ascii="Arial" w:hAnsi="Arial" w:cs="Arial"/>
                <w:sz w:val="16"/>
                <w:szCs w:val="16"/>
              </w:rPr>
              <w:t>epoprostenol</w:t>
            </w:r>
            <w:proofErr w:type="spellEnd"/>
            <w:r>
              <w:rPr>
                <w:rFonts w:ascii="Arial" w:hAnsi="Arial" w:cs="Arial"/>
                <w:sz w:val="16"/>
                <w:szCs w:val="16"/>
              </w:rPr>
              <w:t xml:space="preserve"> sodium, sildenafil citrate, </w:t>
            </w:r>
            <w:proofErr w:type="spellStart"/>
            <w:r>
              <w:rPr>
                <w:rFonts w:ascii="Arial" w:hAnsi="Arial" w:cs="Arial"/>
                <w:sz w:val="16"/>
                <w:szCs w:val="16"/>
              </w:rPr>
              <w:t>ambrisentan</w:t>
            </w:r>
            <w:proofErr w:type="spellEnd"/>
            <w:r>
              <w:rPr>
                <w:rFonts w:ascii="Arial" w:hAnsi="Arial" w:cs="Arial"/>
                <w:sz w:val="16"/>
                <w:szCs w:val="16"/>
              </w:rPr>
              <w:t xml:space="preserve">, tadalafil, </w:t>
            </w:r>
            <w:proofErr w:type="spellStart"/>
            <w:r>
              <w:rPr>
                <w:rFonts w:ascii="Arial" w:hAnsi="Arial" w:cs="Arial"/>
                <w:sz w:val="16"/>
                <w:szCs w:val="16"/>
              </w:rPr>
              <w:t>macitentan</w:t>
            </w:r>
            <w:proofErr w:type="spellEnd"/>
            <w:r>
              <w:rPr>
                <w:rFonts w:ascii="Arial" w:hAnsi="Arial" w:cs="Arial"/>
                <w:sz w:val="16"/>
                <w:szCs w:val="16"/>
              </w:rPr>
              <w:t xml:space="preserve">, and </w:t>
            </w:r>
            <w:proofErr w:type="spellStart"/>
            <w:r>
              <w:rPr>
                <w:rFonts w:ascii="Arial" w:hAnsi="Arial" w:cs="Arial"/>
                <w:sz w:val="16"/>
                <w:szCs w:val="16"/>
              </w:rPr>
              <w:t>riociguat</w:t>
            </w:r>
            <w:proofErr w:type="spellEnd"/>
            <w:r>
              <w:rPr>
                <w:rFonts w:ascii="Arial" w:hAnsi="Arial" w:cs="Arial"/>
                <w:sz w:val="16"/>
                <w:szCs w:val="16"/>
              </w:rPr>
              <w:t>.</w:t>
            </w:r>
            <w:r>
              <w:rPr>
                <w:rFonts w:ascii="Arial" w:hAnsi="Arial" w:cs="Arial"/>
                <w:sz w:val="16"/>
                <w:szCs w:val="16"/>
              </w:rPr>
              <w:br/>
              <w:t>PAH agents are not PBS</w:t>
            </w:r>
            <w:r>
              <w:rPr>
                <w:rFonts w:ascii="Arial" w:hAnsi="Arial" w:cs="Arial"/>
                <w:sz w:val="16"/>
                <w:szCs w:val="16"/>
              </w:rPr>
              <w:noBreakHyphen/>
              <w:t>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Pr>
                <w:rFonts w:ascii="Arial" w:hAnsi="Arial" w:cs="Arial"/>
                <w:sz w:val="16"/>
                <w:szCs w:val="16"/>
              </w:rPr>
              <w:noBreakHyphen/>
              <w:t>qualify for treatment with the alternate agent. This means that patients may commence treatment with the alternate agent, subject to that agent’s restriction, irrespective of the severity of their disease at the time the application to swap therapy is submitted.</w:t>
            </w:r>
            <w:r>
              <w:rPr>
                <w:rFonts w:ascii="Arial" w:hAnsi="Arial" w:cs="Arial"/>
                <w:sz w:val="16"/>
                <w:szCs w:val="16"/>
              </w:rPr>
              <w:br/>
              <w:t>Applications to swap between the 8 PAH agents must be made under the relevant initial treatment (monotherapy) restriction.</w:t>
            </w:r>
            <w:r>
              <w:rPr>
                <w:rFonts w:ascii="Arial" w:hAnsi="Arial" w:cs="Arial"/>
                <w:sz w:val="16"/>
                <w:szCs w:val="16"/>
              </w:rPr>
              <w:br/>
              <w:t>The maximum quantity authorised will be limited to provide sufficient supply for 1 month of treatment, based on the dosage recommendations in the TGA</w:t>
            </w:r>
            <w:r>
              <w:rPr>
                <w:rFonts w:ascii="Arial" w:hAnsi="Arial" w:cs="Arial"/>
                <w:sz w:val="16"/>
                <w:szCs w:val="16"/>
              </w:rPr>
              <w:noBreakHyphen/>
              <w:t>approved Product Information.</w:t>
            </w:r>
            <w:r>
              <w:rPr>
                <w:rFonts w:ascii="Arial" w:hAnsi="Arial" w:cs="Arial"/>
                <w:sz w:val="16"/>
                <w:szCs w:val="16"/>
              </w:rPr>
              <w:br/>
              <w:t>A maximum of 5 repeats may be requested.</w:t>
            </w:r>
          </w:p>
        </w:tc>
        <w:tc>
          <w:tcPr>
            <w:tcW w:w="2268" w:type="dxa"/>
            <w:shd w:val="clear" w:color="auto" w:fill="auto"/>
            <w:tcMar>
              <w:top w:w="28" w:type="dxa"/>
              <w:left w:w="28" w:type="dxa"/>
              <w:right w:w="57" w:type="dxa"/>
            </w:tcMar>
          </w:tcPr>
          <w:p w14:paraId="6EF90CA6" w14:textId="0C35ACFB" w:rsidR="00F31396" w:rsidRPr="00E402A7" w:rsidRDefault="00F31396" w:rsidP="006201F2">
            <w:pPr>
              <w:pStyle w:val="Tabletext"/>
              <w:widowControl w:val="0"/>
              <w:spacing w:after="60" w:line="240" w:lineRule="auto"/>
              <w:rPr>
                <w:rFonts w:ascii="Arial" w:hAnsi="Arial" w:cs="Arial"/>
                <w:sz w:val="16"/>
                <w:szCs w:val="16"/>
              </w:rPr>
            </w:pPr>
            <w:r>
              <w:rPr>
                <w:rFonts w:ascii="Arial" w:hAnsi="Arial" w:cs="Arial"/>
                <w:sz w:val="16"/>
                <w:szCs w:val="16"/>
              </w:rPr>
              <w:t>Compliance with Authority Required procedures</w:t>
            </w:r>
          </w:p>
        </w:tc>
      </w:tr>
    </w:tbl>
    <w:p w14:paraId="5A50044A" w14:textId="59A43411" w:rsidR="00F31396" w:rsidRDefault="00F31396" w:rsidP="0049218E">
      <w:pPr>
        <w:pStyle w:val="ListParagraph"/>
        <w:numPr>
          <w:ilvl w:val="0"/>
          <w:numId w:val="24"/>
        </w:numPr>
        <w:spacing w:before="60" w:after="60"/>
        <w:contextualSpacing w:val="0"/>
        <w:rPr>
          <w:i/>
          <w:sz w:val="20"/>
          <w:szCs w:val="20"/>
        </w:rPr>
      </w:pPr>
      <w:r>
        <w:rPr>
          <w:i/>
          <w:sz w:val="20"/>
          <w:szCs w:val="20"/>
        </w:rPr>
        <w:t>omit: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F31396" w:rsidRPr="00E402A7" w14:paraId="5F186952" w14:textId="77777777" w:rsidTr="006201F2">
        <w:tc>
          <w:tcPr>
            <w:tcW w:w="1701" w:type="dxa"/>
            <w:shd w:val="clear" w:color="auto" w:fill="auto"/>
            <w:tcMar>
              <w:top w:w="28" w:type="dxa"/>
              <w:left w:w="28" w:type="dxa"/>
            </w:tcMar>
          </w:tcPr>
          <w:p w14:paraId="29D542AF" w14:textId="77777777" w:rsidR="00F31396" w:rsidRPr="00E402A7" w:rsidRDefault="00F31396"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756BF6B5" w14:textId="6A641455" w:rsidR="00F31396" w:rsidRPr="00E402A7" w:rsidRDefault="00F31396" w:rsidP="006201F2">
            <w:pPr>
              <w:pStyle w:val="Tabletext"/>
              <w:widowControl w:val="0"/>
              <w:spacing w:after="60" w:line="240" w:lineRule="auto"/>
              <w:rPr>
                <w:rFonts w:ascii="Arial" w:hAnsi="Arial" w:cs="Arial"/>
                <w:sz w:val="16"/>
                <w:szCs w:val="16"/>
              </w:rPr>
            </w:pPr>
            <w:r>
              <w:rPr>
                <w:rFonts w:ascii="Arial" w:hAnsi="Arial" w:cs="Arial"/>
                <w:sz w:val="16"/>
                <w:szCs w:val="16"/>
              </w:rPr>
              <w:t>C11325</w:t>
            </w:r>
          </w:p>
        </w:tc>
        <w:tc>
          <w:tcPr>
            <w:tcW w:w="850" w:type="dxa"/>
            <w:shd w:val="clear" w:color="auto" w:fill="auto"/>
            <w:tcMar>
              <w:top w:w="28" w:type="dxa"/>
              <w:left w:w="28" w:type="dxa"/>
            </w:tcMar>
          </w:tcPr>
          <w:p w14:paraId="49E4745D" w14:textId="77777777" w:rsidR="00F31396" w:rsidRPr="00E402A7" w:rsidDel="00E03489" w:rsidRDefault="00F31396"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5C51024E" w14:textId="4F0B2B6A" w:rsidR="00F31396" w:rsidRPr="00E402A7" w:rsidRDefault="00F31396" w:rsidP="006201F2">
            <w:pPr>
              <w:pStyle w:val="Tabletext"/>
              <w:widowControl w:val="0"/>
              <w:spacing w:after="60" w:line="240" w:lineRule="auto"/>
              <w:rPr>
                <w:rFonts w:ascii="Arial" w:hAnsi="Arial" w:cs="Arial"/>
                <w:sz w:val="16"/>
                <w:szCs w:val="16"/>
              </w:rPr>
            </w:pPr>
            <w:r>
              <w:rPr>
                <w:rFonts w:ascii="Arial" w:hAnsi="Arial" w:cs="Arial"/>
                <w:sz w:val="16"/>
                <w:szCs w:val="16"/>
              </w:rPr>
              <w:t>Pulmonary arterial hypertension (PAH)</w:t>
            </w:r>
            <w:r>
              <w:rPr>
                <w:rFonts w:ascii="Arial" w:hAnsi="Arial" w:cs="Arial"/>
                <w:sz w:val="16"/>
                <w:szCs w:val="16"/>
              </w:rPr>
              <w:br/>
              <w:t xml:space="preserve">Initial 3 (dual therapy </w:t>
            </w:r>
            <w:r>
              <w:rPr>
                <w:rFonts w:ascii="Arial" w:hAnsi="Arial" w:cs="Arial"/>
                <w:sz w:val="16"/>
                <w:szCs w:val="16"/>
              </w:rPr>
              <w:noBreakHyphen/>
              <w:t xml:space="preserve"> change)</w:t>
            </w:r>
            <w:r>
              <w:rPr>
                <w:rFonts w:ascii="Arial" w:hAnsi="Arial" w:cs="Arial"/>
                <w:sz w:val="16"/>
                <w:szCs w:val="16"/>
              </w:rPr>
              <w:br/>
              <w:t>Patient must have received PBS</w:t>
            </w:r>
            <w:r>
              <w:rPr>
                <w:rFonts w:ascii="Arial" w:hAnsi="Arial" w:cs="Arial"/>
                <w:sz w:val="16"/>
                <w:szCs w:val="16"/>
              </w:rPr>
              <w:noBreakHyphen/>
              <w:t>subsidised dual combination therapy through one of the following treatment phase restrictions: (</w:t>
            </w:r>
            <w:proofErr w:type="spellStart"/>
            <w:r>
              <w:rPr>
                <w:rFonts w:ascii="Arial" w:hAnsi="Arial" w:cs="Arial"/>
                <w:sz w:val="16"/>
                <w:szCs w:val="16"/>
              </w:rPr>
              <w:t>i</w:t>
            </w:r>
            <w:proofErr w:type="spellEnd"/>
            <w:r>
              <w:rPr>
                <w:rFonts w:ascii="Arial" w:hAnsi="Arial" w:cs="Arial"/>
                <w:sz w:val="16"/>
                <w:szCs w:val="16"/>
              </w:rPr>
              <w:t>) Initial 1 for dual therapy, (ii) Initial 2 for dual therapy, (iii) 'Grandfather' treatment for dual therapy, with at least one agent in the combination changing; AND</w:t>
            </w:r>
            <w:r>
              <w:rPr>
                <w:rFonts w:ascii="Arial" w:hAnsi="Arial" w:cs="Arial"/>
                <w:sz w:val="16"/>
                <w:szCs w:val="16"/>
              </w:rPr>
              <w:br/>
            </w:r>
            <w:r>
              <w:rPr>
                <w:rFonts w:ascii="Arial" w:hAnsi="Arial" w:cs="Arial"/>
                <w:sz w:val="16"/>
                <w:szCs w:val="16"/>
              </w:rPr>
              <w:lastRenderedPageBreak/>
              <w:t>The treatment must form part of dual combination therapy consisting of: (</w:t>
            </w:r>
            <w:proofErr w:type="spellStart"/>
            <w:r>
              <w:rPr>
                <w:rFonts w:ascii="Arial" w:hAnsi="Arial" w:cs="Arial"/>
                <w:sz w:val="16"/>
                <w:szCs w:val="16"/>
              </w:rPr>
              <w:t>i</w:t>
            </w:r>
            <w:proofErr w:type="spellEnd"/>
            <w:r>
              <w:rPr>
                <w:rFonts w:ascii="Arial" w:hAnsi="Arial" w:cs="Arial"/>
                <w:sz w:val="16"/>
                <w:szCs w:val="16"/>
              </w:rPr>
              <w:t xml:space="preserve">) one </w:t>
            </w:r>
            <w:proofErr w:type="spellStart"/>
            <w:r>
              <w:rPr>
                <w:rFonts w:ascii="Arial" w:hAnsi="Arial" w:cs="Arial"/>
                <w:sz w:val="16"/>
                <w:szCs w:val="16"/>
              </w:rPr>
              <w:t>prostanoid</w:t>
            </w:r>
            <w:proofErr w:type="spellEnd"/>
            <w:r>
              <w:rPr>
                <w:rFonts w:ascii="Arial" w:hAnsi="Arial" w:cs="Arial"/>
                <w:sz w:val="16"/>
                <w:szCs w:val="16"/>
              </w:rPr>
              <w:t>, (ii) one phosphodiesterase</w:t>
            </w:r>
            <w:r>
              <w:rPr>
                <w:rFonts w:ascii="Arial" w:hAnsi="Arial" w:cs="Arial"/>
                <w:sz w:val="16"/>
                <w:szCs w:val="16"/>
              </w:rPr>
              <w:noBreakHyphen/>
              <w:t>5 inhibitor.</w:t>
            </w:r>
            <w:r>
              <w:rPr>
                <w:rFonts w:ascii="Arial" w:hAnsi="Arial" w:cs="Arial"/>
                <w:sz w:val="16"/>
                <w:szCs w:val="16"/>
              </w:rPr>
              <w:br/>
              <w:t>For the purposes of PBS subsidy, a phosphodiesterase</w:t>
            </w:r>
            <w:r>
              <w:rPr>
                <w:rFonts w:ascii="Arial" w:hAnsi="Arial" w:cs="Arial"/>
                <w:sz w:val="16"/>
                <w:szCs w:val="16"/>
              </w:rPr>
              <w:noBreakHyphen/>
              <w:t xml:space="preserve">5 inhibitor is one of: (a) sildenafil, (b) tadalafil; a </w:t>
            </w:r>
            <w:proofErr w:type="spellStart"/>
            <w:r>
              <w:rPr>
                <w:rFonts w:ascii="Arial" w:hAnsi="Arial" w:cs="Arial"/>
                <w:sz w:val="16"/>
                <w:szCs w:val="16"/>
              </w:rPr>
              <w:t>prostanoid</w:t>
            </w:r>
            <w:proofErr w:type="spellEnd"/>
            <w:r>
              <w:rPr>
                <w:rFonts w:ascii="Arial" w:hAnsi="Arial" w:cs="Arial"/>
                <w:sz w:val="16"/>
                <w:szCs w:val="16"/>
              </w:rPr>
              <w:t xml:space="preserve"> is one of: (c) </w:t>
            </w:r>
            <w:proofErr w:type="spellStart"/>
            <w:r>
              <w:rPr>
                <w:rFonts w:ascii="Arial" w:hAnsi="Arial" w:cs="Arial"/>
                <w:sz w:val="16"/>
                <w:szCs w:val="16"/>
              </w:rPr>
              <w:t>epoprostenol</w:t>
            </w:r>
            <w:proofErr w:type="spellEnd"/>
            <w:r>
              <w:rPr>
                <w:rFonts w:ascii="Arial" w:hAnsi="Arial" w:cs="Arial"/>
                <w:sz w:val="16"/>
                <w:szCs w:val="16"/>
              </w:rPr>
              <w:t xml:space="preserve">, (d) </w:t>
            </w:r>
            <w:proofErr w:type="spellStart"/>
            <w:r>
              <w:rPr>
                <w:rFonts w:ascii="Arial" w:hAnsi="Arial" w:cs="Arial"/>
                <w:sz w:val="16"/>
                <w:szCs w:val="16"/>
              </w:rPr>
              <w:t>iloprost</w:t>
            </w:r>
            <w:proofErr w:type="spellEnd"/>
            <w:r>
              <w:rPr>
                <w:rFonts w:ascii="Arial" w:hAnsi="Arial" w:cs="Arial"/>
                <w:sz w:val="16"/>
                <w:szCs w:val="16"/>
              </w:rPr>
              <w:t>.</w:t>
            </w:r>
            <w:r>
              <w:rPr>
                <w:rFonts w:ascii="Arial" w:hAnsi="Arial" w:cs="Arial"/>
                <w:sz w:val="16"/>
                <w:szCs w:val="16"/>
              </w:rPr>
              <w:br/>
              <w:t>PBS</w:t>
            </w:r>
            <w:r>
              <w:rPr>
                <w:rFonts w:ascii="Arial" w:hAnsi="Arial" w:cs="Arial"/>
                <w:sz w:val="16"/>
                <w:szCs w:val="16"/>
              </w:rPr>
              <w:noBreakHyphen/>
              <w:t>subsidy does not cover patients with pulmonary hypertension secondary to interstitial lung disease associated with connective tissue disease, where the total lung capacity is less than 70% of predicted.</w:t>
            </w:r>
            <w:r>
              <w:rPr>
                <w:rFonts w:ascii="Arial" w:hAnsi="Arial" w:cs="Arial"/>
                <w:sz w:val="16"/>
                <w:szCs w:val="16"/>
              </w:rPr>
              <w:br/>
              <w:t>The maximum quantity authorised will be limited to provide sufficient supply for 1 month of treatment, based on the dosage recommendations in the TGA</w:t>
            </w:r>
            <w:r>
              <w:rPr>
                <w:rFonts w:ascii="Arial" w:hAnsi="Arial" w:cs="Arial"/>
                <w:sz w:val="16"/>
                <w:szCs w:val="16"/>
              </w:rPr>
              <w:noBreakHyphen/>
              <w:t>approved Product Information.</w:t>
            </w:r>
            <w:r>
              <w:rPr>
                <w:rFonts w:ascii="Arial" w:hAnsi="Arial" w:cs="Arial"/>
                <w:sz w:val="16"/>
                <w:szCs w:val="16"/>
              </w:rPr>
              <w:br/>
              <w:t>A maximum of 5 repeats may be requested.</w:t>
            </w:r>
          </w:p>
        </w:tc>
        <w:tc>
          <w:tcPr>
            <w:tcW w:w="2268" w:type="dxa"/>
            <w:shd w:val="clear" w:color="auto" w:fill="auto"/>
            <w:tcMar>
              <w:top w:w="28" w:type="dxa"/>
              <w:left w:w="28" w:type="dxa"/>
              <w:right w:w="57" w:type="dxa"/>
            </w:tcMar>
          </w:tcPr>
          <w:p w14:paraId="2AD2411B" w14:textId="4318400D" w:rsidR="00F31396" w:rsidRPr="00E402A7" w:rsidRDefault="00F31396" w:rsidP="006201F2">
            <w:pPr>
              <w:pStyle w:val="Tabletext"/>
              <w:widowControl w:val="0"/>
              <w:spacing w:after="60" w:line="240" w:lineRule="auto"/>
              <w:rPr>
                <w:rFonts w:ascii="Arial" w:hAnsi="Arial" w:cs="Arial"/>
                <w:sz w:val="16"/>
                <w:szCs w:val="16"/>
              </w:rPr>
            </w:pPr>
            <w:r>
              <w:rPr>
                <w:rFonts w:ascii="Arial" w:hAnsi="Arial" w:cs="Arial"/>
                <w:sz w:val="16"/>
                <w:szCs w:val="16"/>
              </w:rPr>
              <w:lastRenderedPageBreak/>
              <w:t>Compliance with Authority Required procedures</w:t>
            </w:r>
          </w:p>
        </w:tc>
      </w:tr>
    </w:tbl>
    <w:p w14:paraId="18734AF7" w14:textId="7E4B9397" w:rsidR="00F31396" w:rsidRDefault="00F31396" w:rsidP="00F31396">
      <w:pPr>
        <w:pStyle w:val="Amendment1"/>
        <w:numPr>
          <w:ilvl w:val="0"/>
          <w:numId w:val="24"/>
        </w:numPr>
        <w:spacing w:before="60" w:after="60" w:line="260" w:lineRule="exact"/>
        <w:rPr>
          <w:rFonts w:ascii="Times New Roman" w:hAnsi="Times New Roman" w:cs="Times New Roman"/>
          <w:b w:val="0"/>
          <w:bCs w:val="0"/>
          <w:i/>
        </w:rPr>
      </w:pPr>
      <w:r w:rsidRPr="00E402A7">
        <w:rPr>
          <w:rFonts w:ascii="Times New Roman" w:hAnsi="Times New Roman" w:cs="Times New Roman"/>
          <w:b w:val="0"/>
          <w:i/>
        </w:rPr>
        <w:t>insert</w:t>
      </w:r>
      <w:r w:rsidRPr="00E402A7">
        <w:rPr>
          <w:rFonts w:ascii="Times New Roman" w:hAnsi="Times New Roman" w:cs="Times New Roman"/>
          <w:b w:val="0"/>
          <w:bCs w:val="0"/>
          <w:i/>
        </w:rPr>
        <w:t xml:space="preserve"> in numerical order after existing text: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F31396" w:rsidRPr="00E402A7" w14:paraId="3B519BB8" w14:textId="77777777" w:rsidTr="006201F2">
        <w:tc>
          <w:tcPr>
            <w:tcW w:w="1701" w:type="dxa"/>
            <w:shd w:val="clear" w:color="auto" w:fill="auto"/>
            <w:tcMar>
              <w:top w:w="28" w:type="dxa"/>
              <w:left w:w="28" w:type="dxa"/>
            </w:tcMar>
          </w:tcPr>
          <w:p w14:paraId="73D838E7" w14:textId="77777777" w:rsidR="00F31396" w:rsidRPr="00E402A7" w:rsidRDefault="00F31396"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490BE75C" w14:textId="78F4FAC0" w:rsidR="00F31396" w:rsidRPr="00E402A7" w:rsidRDefault="00F31396" w:rsidP="006201F2">
            <w:pPr>
              <w:pStyle w:val="Tabletext"/>
              <w:widowControl w:val="0"/>
              <w:spacing w:after="60" w:line="240" w:lineRule="auto"/>
              <w:rPr>
                <w:rFonts w:ascii="Arial" w:hAnsi="Arial" w:cs="Arial"/>
                <w:sz w:val="16"/>
                <w:szCs w:val="16"/>
              </w:rPr>
            </w:pPr>
            <w:r>
              <w:rPr>
                <w:rFonts w:ascii="Arial" w:hAnsi="Arial" w:cs="Arial"/>
                <w:sz w:val="16"/>
                <w:szCs w:val="16"/>
              </w:rPr>
              <w:t>C12411</w:t>
            </w:r>
          </w:p>
        </w:tc>
        <w:tc>
          <w:tcPr>
            <w:tcW w:w="850" w:type="dxa"/>
            <w:shd w:val="clear" w:color="auto" w:fill="auto"/>
            <w:tcMar>
              <w:top w:w="28" w:type="dxa"/>
              <w:left w:w="28" w:type="dxa"/>
            </w:tcMar>
          </w:tcPr>
          <w:p w14:paraId="68B78E8F" w14:textId="77777777" w:rsidR="00F31396" w:rsidRPr="00E402A7" w:rsidDel="00E03489" w:rsidRDefault="00F31396"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64E4F17E" w14:textId="2C45060A" w:rsidR="00F31396" w:rsidRPr="00E255D0" w:rsidRDefault="00E255D0" w:rsidP="00E255D0">
            <w:pPr>
              <w:pStyle w:val="mps3-data"/>
              <w:rPr>
                <w:szCs w:val="16"/>
              </w:rPr>
            </w:pPr>
            <w:r w:rsidRPr="00E255D0">
              <w:rPr>
                <w:szCs w:val="16"/>
              </w:rPr>
              <w:t>Pulmonary arterial hypertension (PAH)</w:t>
            </w:r>
            <w:r>
              <w:rPr>
                <w:szCs w:val="16"/>
              </w:rPr>
              <w:br/>
            </w:r>
            <w:r w:rsidRPr="00E255D0">
              <w:rPr>
                <w:szCs w:val="16"/>
              </w:rPr>
              <w:t>Initial 2 (change)</w:t>
            </w:r>
            <w:r>
              <w:rPr>
                <w:szCs w:val="16"/>
              </w:rPr>
              <w:br/>
            </w:r>
            <w:r w:rsidRPr="00E255D0">
              <w:rPr>
                <w:szCs w:val="16"/>
              </w:rPr>
              <w:t>Patient must have documented WHO Functional Class III PAH or WHO Functional Class IV PAH; AND</w:t>
            </w:r>
            <w:r>
              <w:rPr>
                <w:szCs w:val="16"/>
              </w:rPr>
              <w:br/>
            </w:r>
            <w:r w:rsidRPr="00E255D0">
              <w:rPr>
                <w:szCs w:val="16"/>
              </w:rPr>
              <w:t>Patient must have had their most recent course of PBS-subsidised treatment for this condition with a PAH agent other than this agent; AND</w:t>
            </w:r>
            <w:r>
              <w:rPr>
                <w:szCs w:val="16"/>
              </w:rPr>
              <w:br/>
            </w:r>
            <w:r w:rsidRPr="00E255D0">
              <w:rPr>
                <w:szCs w:val="16"/>
              </w:rPr>
              <w:t>The treatment must be the sole PBS-subsidised PAH agent for this condition.</w:t>
            </w:r>
            <w:r>
              <w:rPr>
                <w:szCs w:val="16"/>
              </w:rPr>
              <w:br/>
            </w:r>
            <w:r w:rsidRPr="00E255D0">
              <w:rPr>
                <w:szCs w:val="16"/>
              </w:rPr>
              <w:t>Must be treated by a physician with expertise in the management of PAH, with this authority application to be completed by the physician with expertise in PAH.</w:t>
            </w:r>
            <w:r>
              <w:rPr>
                <w:szCs w:val="16"/>
              </w:rPr>
              <w:br/>
            </w:r>
            <w:r w:rsidRPr="00E255D0">
              <w:rPr>
                <w:szCs w:val="16"/>
              </w:rPr>
              <w:t xml:space="preserve">The term 'PAH agents' refers to </w:t>
            </w:r>
            <w:proofErr w:type="spellStart"/>
            <w:r w:rsidRPr="00E255D0">
              <w:rPr>
                <w:szCs w:val="16"/>
              </w:rPr>
              <w:t>bosentan</w:t>
            </w:r>
            <w:proofErr w:type="spellEnd"/>
            <w:r w:rsidRPr="00E255D0">
              <w:rPr>
                <w:szCs w:val="16"/>
              </w:rPr>
              <w:t xml:space="preserve"> monohydrate, </w:t>
            </w:r>
            <w:proofErr w:type="spellStart"/>
            <w:r w:rsidRPr="00E255D0">
              <w:rPr>
                <w:szCs w:val="16"/>
              </w:rPr>
              <w:t>iloprost</w:t>
            </w:r>
            <w:proofErr w:type="spellEnd"/>
            <w:r w:rsidRPr="00E255D0">
              <w:rPr>
                <w:szCs w:val="16"/>
              </w:rPr>
              <w:t xml:space="preserve"> trometamol, </w:t>
            </w:r>
            <w:proofErr w:type="spellStart"/>
            <w:r w:rsidRPr="00E255D0">
              <w:rPr>
                <w:szCs w:val="16"/>
              </w:rPr>
              <w:t>epoprostenol</w:t>
            </w:r>
            <w:proofErr w:type="spellEnd"/>
            <w:r w:rsidRPr="00E255D0">
              <w:rPr>
                <w:szCs w:val="16"/>
              </w:rPr>
              <w:t xml:space="preserve"> sodium, sildenafil citrate, </w:t>
            </w:r>
            <w:proofErr w:type="spellStart"/>
            <w:r w:rsidRPr="00E255D0">
              <w:rPr>
                <w:szCs w:val="16"/>
              </w:rPr>
              <w:t>ambrisentan</w:t>
            </w:r>
            <w:proofErr w:type="spellEnd"/>
            <w:r w:rsidRPr="00E255D0">
              <w:rPr>
                <w:szCs w:val="16"/>
              </w:rPr>
              <w:t xml:space="preserve">, tadalafil, </w:t>
            </w:r>
            <w:proofErr w:type="spellStart"/>
            <w:r w:rsidRPr="00E255D0">
              <w:rPr>
                <w:szCs w:val="16"/>
              </w:rPr>
              <w:t>macitentan</w:t>
            </w:r>
            <w:proofErr w:type="spellEnd"/>
            <w:r w:rsidRPr="00E255D0">
              <w:rPr>
                <w:szCs w:val="16"/>
              </w:rPr>
              <w:t xml:space="preserve">, and </w:t>
            </w:r>
            <w:proofErr w:type="spellStart"/>
            <w:r w:rsidRPr="00E255D0">
              <w:rPr>
                <w:szCs w:val="16"/>
              </w:rPr>
              <w:t>riociguat</w:t>
            </w:r>
            <w:proofErr w:type="spellEnd"/>
            <w:r w:rsidRPr="00E255D0">
              <w:rPr>
                <w:szCs w:val="16"/>
              </w:rPr>
              <w:t>.</w:t>
            </w:r>
            <w:r>
              <w:rPr>
                <w:szCs w:val="16"/>
              </w:rPr>
              <w:br/>
            </w:r>
            <w:r w:rsidRPr="00E255D0">
              <w:rPr>
                <w:szCs w:val="16"/>
              </w:rPr>
              <w:t>PAH agents are not PBS-subsidised for patients with pulmonary hypertension secondary to interstitial lung disease associated with connective tissue disease, where the total lung capacity is less than 70% of predicted.</w:t>
            </w:r>
            <w:r>
              <w:rPr>
                <w:szCs w:val="16"/>
              </w:rPr>
              <w:br/>
            </w:r>
            <w:r w:rsidRPr="00E255D0">
              <w:rPr>
                <w:szCs w:val="16"/>
              </w:rP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Pr>
                <w:szCs w:val="16"/>
              </w:rPr>
              <w:br/>
            </w:r>
            <w:r w:rsidRPr="00E255D0">
              <w:rPr>
                <w:szCs w:val="16"/>
              </w:rPr>
              <w:t>Applications to swap between the 8 PAH agents must be made under the relevant initial treatment (monotherapy) restriction.</w:t>
            </w:r>
            <w:r>
              <w:rPr>
                <w:szCs w:val="16"/>
              </w:rPr>
              <w:br/>
            </w:r>
            <w:r w:rsidRPr="00E255D0">
              <w:rPr>
                <w:szCs w:val="16"/>
              </w:rPr>
              <w:t>The maximum quantity authorised will be limited to provide sufficient supply for 1 month of treatment, based on the dosage recommendations in the TGA-approved Product Information.</w:t>
            </w:r>
            <w:r>
              <w:rPr>
                <w:szCs w:val="16"/>
              </w:rPr>
              <w:br/>
            </w:r>
            <w:r w:rsidRPr="00E255D0">
              <w:rPr>
                <w:szCs w:val="16"/>
              </w:rPr>
              <w:t>A maximum of 5 repeats may be requested.</w:t>
            </w:r>
          </w:p>
        </w:tc>
        <w:tc>
          <w:tcPr>
            <w:tcW w:w="2268" w:type="dxa"/>
            <w:shd w:val="clear" w:color="auto" w:fill="auto"/>
            <w:tcMar>
              <w:top w:w="28" w:type="dxa"/>
              <w:left w:w="28" w:type="dxa"/>
              <w:right w:w="57" w:type="dxa"/>
            </w:tcMar>
          </w:tcPr>
          <w:p w14:paraId="3E115E0B" w14:textId="696785D3" w:rsidR="00F31396" w:rsidRPr="00E402A7" w:rsidRDefault="00E255D0" w:rsidP="006201F2">
            <w:pPr>
              <w:pStyle w:val="Tabletext"/>
              <w:widowControl w:val="0"/>
              <w:spacing w:after="60" w:line="240" w:lineRule="auto"/>
              <w:rPr>
                <w:rFonts w:ascii="Arial" w:hAnsi="Arial" w:cs="Arial"/>
                <w:sz w:val="16"/>
                <w:szCs w:val="16"/>
              </w:rPr>
            </w:pPr>
            <w:r w:rsidRPr="00E255D0">
              <w:rPr>
                <w:rFonts w:ascii="Arial" w:hAnsi="Arial" w:cs="Arial"/>
                <w:sz w:val="16"/>
                <w:szCs w:val="16"/>
              </w:rPr>
              <w:t>Compliance with Authority Required procedures</w:t>
            </w:r>
          </w:p>
        </w:tc>
      </w:tr>
      <w:tr w:rsidR="00F31396" w:rsidRPr="00E402A7" w14:paraId="040D2F30" w14:textId="77777777" w:rsidTr="006201F2">
        <w:tc>
          <w:tcPr>
            <w:tcW w:w="1701" w:type="dxa"/>
            <w:shd w:val="clear" w:color="auto" w:fill="auto"/>
            <w:tcMar>
              <w:top w:w="28" w:type="dxa"/>
              <w:left w:w="28" w:type="dxa"/>
            </w:tcMar>
          </w:tcPr>
          <w:p w14:paraId="44CFC5E0" w14:textId="77777777" w:rsidR="00F31396" w:rsidRPr="00E402A7" w:rsidRDefault="00F31396"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71E6E8A8" w14:textId="65AC8716" w:rsidR="00F31396" w:rsidRPr="00E402A7" w:rsidRDefault="00F31396" w:rsidP="006201F2">
            <w:pPr>
              <w:pStyle w:val="Tabletext"/>
              <w:widowControl w:val="0"/>
              <w:spacing w:after="60" w:line="240" w:lineRule="auto"/>
              <w:rPr>
                <w:rFonts w:ascii="Arial" w:hAnsi="Arial" w:cs="Arial"/>
                <w:sz w:val="16"/>
                <w:szCs w:val="16"/>
              </w:rPr>
            </w:pPr>
            <w:r>
              <w:rPr>
                <w:rFonts w:ascii="Arial" w:hAnsi="Arial" w:cs="Arial"/>
                <w:sz w:val="16"/>
                <w:szCs w:val="16"/>
              </w:rPr>
              <w:t>C12454</w:t>
            </w:r>
          </w:p>
        </w:tc>
        <w:tc>
          <w:tcPr>
            <w:tcW w:w="850" w:type="dxa"/>
            <w:shd w:val="clear" w:color="auto" w:fill="auto"/>
            <w:tcMar>
              <w:top w:w="28" w:type="dxa"/>
              <w:left w:w="28" w:type="dxa"/>
            </w:tcMar>
          </w:tcPr>
          <w:p w14:paraId="42785D68" w14:textId="77777777" w:rsidR="00F31396" w:rsidRPr="00E402A7" w:rsidDel="00E03489" w:rsidRDefault="00F31396"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1EA439AC" w14:textId="67E266F3" w:rsidR="00F31396" w:rsidRPr="00E255D0" w:rsidRDefault="00E255D0" w:rsidP="00E255D0">
            <w:pPr>
              <w:pStyle w:val="mps3-data"/>
              <w:rPr>
                <w:szCs w:val="16"/>
              </w:rPr>
            </w:pPr>
            <w:r w:rsidRPr="00E255D0">
              <w:rPr>
                <w:szCs w:val="16"/>
              </w:rPr>
              <w:t>Pulmonary arterial hypertension (PAH)</w:t>
            </w:r>
            <w:r>
              <w:rPr>
                <w:szCs w:val="16"/>
              </w:rPr>
              <w:br/>
            </w:r>
            <w:r w:rsidRPr="00E255D0">
              <w:rPr>
                <w:szCs w:val="16"/>
              </w:rPr>
              <w:t>Initial 3 (dual therapy - change)</w:t>
            </w:r>
            <w:r>
              <w:rPr>
                <w:szCs w:val="16"/>
              </w:rPr>
              <w:br/>
            </w:r>
            <w:r w:rsidRPr="00E255D0">
              <w:rPr>
                <w:szCs w:val="16"/>
              </w:rPr>
              <w:t>Patient must have received PBS-subsidised dual combination therapy through one of the following treatment phase restrictions: (</w:t>
            </w:r>
            <w:proofErr w:type="spellStart"/>
            <w:r w:rsidRPr="00E255D0">
              <w:rPr>
                <w:szCs w:val="16"/>
              </w:rPr>
              <w:t>i</w:t>
            </w:r>
            <w:proofErr w:type="spellEnd"/>
            <w:r w:rsidRPr="00E255D0">
              <w:rPr>
                <w:szCs w:val="16"/>
              </w:rPr>
              <w:t>) Initial 1 for dual therapy, (ii) Initial 2 for dual therapy, (iii) 'Grandfather' treatment for dual therapy, with at least one agent in the combination changing; AND</w:t>
            </w:r>
            <w:r>
              <w:rPr>
                <w:szCs w:val="16"/>
              </w:rPr>
              <w:br/>
            </w:r>
            <w:r w:rsidRPr="00E255D0">
              <w:rPr>
                <w:szCs w:val="16"/>
              </w:rPr>
              <w:t>The treatment must form part of dual combination therapy consisting of: (</w:t>
            </w:r>
            <w:proofErr w:type="spellStart"/>
            <w:r w:rsidRPr="00E255D0">
              <w:rPr>
                <w:szCs w:val="16"/>
              </w:rPr>
              <w:t>i</w:t>
            </w:r>
            <w:proofErr w:type="spellEnd"/>
            <w:r w:rsidRPr="00E255D0">
              <w:rPr>
                <w:szCs w:val="16"/>
              </w:rPr>
              <w:t xml:space="preserve">) one </w:t>
            </w:r>
            <w:proofErr w:type="spellStart"/>
            <w:r w:rsidRPr="00E255D0">
              <w:rPr>
                <w:szCs w:val="16"/>
              </w:rPr>
              <w:t>prostanoid</w:t>
            </w:r>
            <w:proofErr w:type="spellEnd"/>
            <w:r w:rsidRPr="00E255D0">
              <w:rPr>
                <w:szCs w:val="16"/>
              </w:rPr>
              <w:t>, (ii) one phosphodiesterase-5 inhibitor.</w:t>
            </w:r>
            <w:r>
              <w:rPr>
                <w:szCs w:val="16"/>
              </w:rPr>
              <w:br/>
            </w:r>
            <w:r w:rsidRPr="00E255D0">
              <w:rPr>
                <w:szCs w:val="16"/>
              </w:rPr>
              <w:t>Must be treated by a physician with expertise in the management of PAH, with this authority application to be completed by the physician with expertise in PAH.</w:t>
            </w:r>
            <w:r>
              <w:rPr>
                <w:szCs w:val="16"/>
              </w:rPr>
              <w:br/>
            </w:r>
            <w:r w:rsidRPr="00E255D0">
              <w:rPr>
                <w:szCs w:val="16"/>
              </w:rPr>
              <w:lastRenderedPageBreak/>
              <w:t xml:space="preserve">For the purposes of PBS subsidy, a phosphodiesterase-5 inhibitor is one of: (a) sildenafil, (b) tadalafil; a </w:t>
            </w:r>
            <w:proofErr w:type="spellStart"/>
            <w:r w:rsidRPr="00E255D0">
              <w:rPr>
                <w:szCs w:val="16"/>
              </w:rPr>
              <w:t>prostanoid</w:t>
            </w:r>
            <w:proofErr w:type="spellEnd"/>
            <w:r w:rsidRPr="00E255D0">
              <w:rPr>
                <w:szCs w:val="16"/>
              </w:rPr>
              <w:t xml:space="preserve"> is one of: (c) </w:t>
            </w:r>
            <w:proofErr w:type="spellStart"/>
            <w:r w:rsidRPr="00E255D0">
              <w:rPr>
                <w:szCs w:val="16"/>
              </w:rPr>
              <w:t>epoprostenol</w:t>
            </w:r>
            <w:proofErr w:type="spellEnd"/>
            <w:r w:rsidRPr="00E255D0">
              <w:rPr>
                <w:szCs w:val="16"/>
              </w:rPr>
              <w:t xml:space="preserve">, (d) </w:t>
            </w:r>
            <w:proofErr w:type="spellStart"/>
            <w:r w:rsidRPr="00E255D0">
              <w:rPr>
                <w:szCs w:val="16"/>
              </w:rPr>
              <w:t>iloprost</w:t>
            </w:r>
            <w:proofErr w:type="spellEnd"/>
            <w:r w:rsidRPr="00E255D0">
              <w:rPr>
                <w:szCs w:val="16"/>
              </w:rPr>
              <w:t>.</w:t>
            </w:r>
            <w:r>
              <w:rPr>
                <w:szCs w:val="16"/>
              </w:rPr>
              <w:br/>
            </w:r>
            <w:r w:rsidRPr="00E255D0">
              <w:rPr>
                <w:szCs w:val="16"/>
              </w:rPr>
              <w:t>PBS-subsidy does not cover patients with pulmonary hypertension secondary to interstitial lung disease associated with connective tissue disease, where the total lung capacity is less than 70% of predicted.</w:t>
            </w:r>
            <w:r>
              <w:rPr>
                <w:szCs w:val="16"/>
              </w:rPr>
              <w:br/>
            </w:r>
            <w:r w:rsidRPr="00E255D0">
              <w:rPr>
                <w:szCs w:val="16"/>
              </w:rPr>
              <w:t>The maximum quantity authorised will be limited to provide sufficient supply for 1 month of treatment, based on the dosage recommendations in the TGA-approved Product Information.</w:t>
            </w:r>
            <w:r>
              <w:rPr>
                <w:szCs w:val="16"/>
              </w:rPr>
              <w:br/>
            </w:r>
            <w:r w:rsidRPr="00E255D0">
              <w:rPr>
                <w:szCs w:val="16"/>
              </w:rPr>
              <w:t>A maximum of 5 repeats may be requested.</w:t>
            </w:r>
          </w:p>
        </w:tc>
        <w:tc>
          <w:tcPr>
            <w:tcW w:w="2268" w:type="dxa"/>
            <w:shd w:val="clear" w:color="auto" w:fill="auto"/>
            <w:tcMar>
              <w:top w:w="28" w:type="dxa"/>
              <w:left w:w="28" w:type="dxa"/>
              <w:right w:w="57" w:type="dxa"/>
            </w:tcMar>
          </w:tcPr>
          <w:p w14:paraId="1D453BA0" w14:textId="621C3242" w:rsidR="00F31396" w:rsidRPr="00E402A7" w:rsidRDefault="00E255D0" w:rsidP="006201F2">
            <w:pPr>
              <w:pStyle w:val="Tabletext"/>
              <w:widowControl w:val="0"/>
              <w:spacing w:after="60" w:line="240" w:lineRule="auto"/>
              <w:rPr>
                <w:rFonts w:ascii="Arial" w:hAnsi="Arial" w:cs="Arial"/>
                <w:sz w:val="16"/>
                <w:szCs w:val="16"/>
              </w:rPr>
            </w:pPr>
            <w:r w:rsidRPr="00E255D0">
              <w:rPr>
                <w:rFonts w:ascii="Arial" w:hAnsi="Arial" w:cs="Arial"/>
                <w:sz w:val="16"/>
                <w:szCs w:val="16"/>
              </w:rPr>
              <w:lastRenderedPageBreak/>
              <w:t>Compliance with Authority Required procedures</w:t>
            </w:r>
          </w:p>
        </w:tc>
      </w:tr>
    </w:tbl>
    <w:p w14:paraId="7C978597" w14:textId="50BEF8E0" w:rsidR="00F31396" w:rsidRPr="00A13A46" w:rsidRDefault="00F31396" w:rsidP="00F31396">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w:t>
      </w:r>
      <w:r>
        <w:rPr>
          <w:rFonts w:ascii="Arial" w:hAnsi="Arial" w:cs="Arial"/>
          <w:b/>
          <w:bCs/>
          <w:sz w:val="20"/>
          <w:szCs w:val="20"/>
        </w:rPr>
        <w:t>3</w:t>
      </w:r>
      <w:r w:rsidRPr="00A13A46">
        <w:rPr>
          <w:rFonts w:ascii="Arial" w:hAnsi="Arial" w:cs="Arial"/>
          <w:b/>
          <w:bCs/>
          <w:sz w:val="20"/>
          <w:szCs w:val="20"/>
        </w:rPr>
        <w:t xml:space="preserve">, entry </w:t>
      </w:r>
      <w:r>
        <w:rPr>
          <w:rFonts w:ascii="Arial" w:hAnsi="Arial" w:cs="Arial"/>
          <w:b/>
          <w:bCs/>
          <w:sz w:val="20"/>
          <w:szCs w:val="20"/>
        </w:rPr>
        <w:t xml:space="preserve">for </w:t>
      </w:r>
      <w:r w:rsidR="00E255D0">
        <w:rPr>
          <w:rFonts w:ascii="Arial" w:hAnsi="Arial" w:cs="Arial"/>
          <w:b/>
          <w:bCs/>
          <w:sz w:val="20"/>
          <w:szCs w:val="20"/>
        </w:rPr>
        <w:t>Etanercept</w:t>
      </w:r>
    </w:p>
    <w:p w14:paraId="5BECDA3B" w14:textId="082C44E2" w:rsidR="00F31396" w:rsidRDefault="00F31396" w:rsidP="00E255D0">
      <w:pPr>
        <w:pStyle w:val="ListParagraph"/>
        <w:numPr>
          <w:ilvl w:val="0"/>
          <w:numId w:val="25"/>
        </w:numPr>
        <w:spacing w:before="60" w:after="60"/>
        <w:contextualSpacing w:val="0"/>
        <w:rPr>
          <w:i/>
          <w:sz w:val="20"/>
          <w:szCs w:val="20"/>
        </w:rPr>
      </w:pPr>
      <w:r>
        <w:rPr>
          <w:i/>
          <w:sz w:val="20"/>
          <w:szCs w:val="20"/>
        </w:rPr>
        <w:t>omit: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E255D0" w:rsidRPr="00E402A7" w14:paraId="7834B80A" w14:textId="77777777" w:rsidTr="006201F2">
        <w:tc>
          <w:tcPr>
            <w:tcW w:w="1701" w:type="dxa"/>
            <w:shd w:val="clear" w:color="auto" w:fill="auto"/>
            <w:tcMar>
              <w:top w:w="28" w:type="dxa"/>
              <w:left w:w="28" w:type="dxa"/>
            </w:tcMar>
          </w:tcPr>
          <w:p w14:paraId="7381B4C0" w14:textId="77777777" w:rsidR="00E255D0" w:rsidRPr="00E402A7" w:rsidRDefault="00E255D0"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52001C17" w14:textId="1FD012FC" w:rsidR="00E255D0" w:rsidRPr="00E402A7" w:rsidRDefault="00E255D0" w:rsidP="006201F2">
            <w:pPr>
              <w:pStyle w:val="Tabletext"/>
              <w:widowControl w:val="0"/>
              <w:spacing w:after="60" w:line="240" w:lineRule="auto"/>
              <w:rPr>
                <w:rFonts w:ascii="Arial" w:hAnsi="Arial" w:cs="Arial"/>
                <w:sz w:val="16"/>
                <w:szCs w:val="16"/>
              </w:rPr>
            </w:pPr>
            <w:r>
              <w:rPr>
                <w:rFonts w:ascii="Arial" w:hAnsi="Arial" w:cs="Arial"/>
                <w:sz w:val="16"/>
                <w:szCs w:val="16"/>
              </w:rPr>
              <w:t>C12358</w:t>
            </w:r>
          </w:p>
        </w:tc>
        <w:tc>
          <w:tcPr>
            <w:tcW w:w="850" w:type="dxa"/>
            <w:shd w:val="clear" w:color="auto" w:fill="auto"/>
            <w:tcMar>
              <w:top w:w="28" w:type="dxa"/>
              <w:left w:w="28" w:type="dxa"/>
            </w:tcMar>
          </w:tcPr>
          <w:p w14:paraId="69427F63" w14:textId="77777777" w:rsidR="00E255D0" w:rsidRPr="00E402A7" w:rsidDel="00E03489" w:rsidRDefault="00E255D0"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371DDB6C" w14:textId="630860C7" w:rsidR="00E255D0" w:rsidRPr="00E402A7" w:rsidRDefault="00E255D0" w:rsidP="006201F2">
            <w:pPr>
              <w:pStyle w:val="Tabletext"/>
              <w:widowControl w:val="0"/>
              <w:spacing w:after="60" w:line="240" w:lineRule="auto"/>
              <w:rPr>
                <w:rFonts w:ascii="Arial" w:hAnsi="Arial" w:cs="Arial"/>
                <w:sz w:val="16"/>
                <w:szCs w:val="16"/>
              </w:rPr>
            </w:pPr>
            <w:r>
              <w:rPr>
                <w:rFonts w:ascii="Arial" w:hAnsi="Arial" w:cs="Arial"/>
                <w:sz w:val="16"/>
                <w:szCs w:val="16"/>
              </w:rPr>
              <w:t>Severe active juvenile idiopathic arthritis</w:t>
            </w:r>
            <w:r>
              <w:rPr>
                <w:rFonts w:ascii="Arial" w:hAnsi="Arial" w:cs="Arial"/>
                <w:sz w:val="16"/>
                <w:szCs w:val="16"/>
              </w:rPr>
              <w:br/>
              <w:t>First continuing treatment - Critical shortage of tocilizumab - Temporary listing</w:t>
            </w:r>
            <w:r>
              <w:rPr>
                <w:rFonts w:ascii="Arial" w:hAnsi="Arial" w:cs="Arial"/>
                <w:sz w:val="16"/>
                <w:szCs w:val="16"/>
              </w:rPr>
              <w:br/>
              <w:t>Must be treated by a rheumatologist; OR</w:t>
            </w:r>
            <w:r>
              <w:rPr>
                <w:rFonts w:ascii="Arial" w:hAnsi="Arial" w:cs="Arial"/>
                <w:sz w:val="16"/>
                <w:szCs w:val="16"/>
              </w:rPr>
              <w:br/>
              <w:t>Patient must be undergoing treatment under the supervision of a paediatric rheumatology treatment centre.</w:t>
            </w:r>
            <w:r>
              <w:rPr>
                <w:rFonts w:ascii="Arial" w:hAnsi="Arial" w:cs="Arial"/>
                <w:sz w:val="16"/>
                <w:szCs w:val="16"/>
              </w:rPr>
              <w:br/>
              <w:t>Patient must have received this drug as their most recent course of PBS-subsidised biological medicine treatment for this condition under Initial treatment - Initial 4 (Temporary listing - change of treatment due to critical shortage of tocilizumab); AND</w:t>
            </w:r>
            <w:r>
              <w:rPr>
                <w:rFonts w:ascii="Arial" w:hAnsi="Arial" w:cs="Arial"/>
                <w:sz w:val="16"/>
                <w:szCs w:val="16"/>
              </w:rPr>
              <w:br/>
              <w:t>Patient must have demonstrated an adequate response to treatment with this drug; AND</w:t>
            </w:r>
            <w:r>
              <w:rPr>
                <w:rFonts w:ascii="Arial" w:hAnsi="Arial" w:cs="Arial"/>
                <w:sz w:val="16"/>
                <w:szCs w:val="16"/>
              </w:rPr>
              <w:br/>
              <w:t>Patient must not receive more than 24 weeks of treatment per continuing treatment course authorised under this restriction.</w:t>
            </w:r>
            <w:r>
              <w:rPr>
                <w:rFonts w:ascii="Arial" w:hAnsi="Arial" w:cs="Arial"/>
                <w:sz w:val="16"/>
                <w:szCs w:val="16"/>
              </w:rPr>
              <w:br/>
              <w:t>Patient must be under 18 years of age.</w:t>
            </w:r>
            <w:r>
              <w:rPr>
                <w:rFonts w:ascii="Arial" w:hAnsi="Arial" w:cs="Arial"/>
                <w:sz w:val="16"/>
                <w:szCs w:val="16"/>
              </w:rPr>
              <w:br/>
              <w:t>An adequate response to treatment is defined as:</w:t>
            </w:r>
            <w:r>
              <w:rPr>
                <w:rFonts w:ascii="Arial" w:hAnsi="Arial" w:cs="Arial"/>
                <w:sz w:val="16"/>
                <w:szCs w:val="16"/>
              </w:rPr>
              <w:br/>
              <w:t>an ESR no greater than 25 mm per hour or a CRP level no greater than 15 mg per L or either marker reduced by at least 20% from baseline;</w:t>
            </w:r>
            <w:r>
              <w:rPr>
                <w:rFonts w:ascii="Arial" w:hAnsi="Arial" w:cs="Arial"/>
                <w:sz w:val="16"/>
                <w:szCs w:val="16"/>
              </w:rPr>
              <w:br/>
              <w:t>AND either of the following:</w:t>
            </w:r>
            <w:r>
              <w:rPr>
                <w:rFonts w:ascii="Arial" w:hAnsi="Arial" w:cs="Arial"/>
                <w:sz w:val="16"/>
                <w:szCs w:val="16"/>
              </w:rPr>
              <w:br/>
              <w:t>(a) a reduction in the total active (swollen and tender) joint count by at least 50% from baseline, where baseline is at least 20 active joints; or</w:t>
            </w:r>
            <w:r>
              <w:rPr>
                <w:rFonts w:ascii="Arial" w:hAnsi="Arial" w:cs="Arial"/>
                <w:sz w:val="16"/>
                <w:szCs w:val="16"/>
              </w:rPr>
              <w:br/>
              <w:t>(b) a reduction in the number of the following active joints, from at least 4, by at least 50%:</w:t>
            </w:r>
            <w:r>
              <w:rPr>
                <w:rFonts w:ascii="Arial" w:hAnsi="Arial" w:cs="Arial"/>
                <w:sz w:val="16"/>
                <w:szCs w:val="16"/>
              </w:rPr>
              <w:br/>
              <w:t>(</w:t>
            </w:r>
            <w:proofErr w:type="spellStart"/>
            <w:r>
              <w:rPr>
                <w:rFonts w:ascii="Arial" w:hAnsi="Arial" w:cs="Arial"/>
                <w:sz w:val="16"/>
                <w:szCs w:val="16"/>
              </w:rPr>
              <w:t>i</w:t>
            </w:r>
            <w:proofErr w:type="spellEnd"/>
            <w:r>
              <w:rPr>
                <w:rFonts w:ascii="Arial" w:hAnsi="Arial" w:cs="Arial"/>
                <w:sz w:val="16"/>
                <w:szCs w:val="16"/>
              </w:rPr>
              <w:t>) elbow, wrist, knee and/or ankle (assessed as swollen and tender); and/or</w:t>
            </w:r>
            <w:r>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Pr>
                <w:rFonts w:ascii="Arial" w:hAnsi="Arial" w:cs="Arial"/>
                <w:sz w:val="16"/>
                <w:szCs w:val="16"/>
              </w:rPr>
              <w:br/>
              <w:t>Determination of whether a response has been demonstrated to initial and subsequent courses of treatment will be based on the baseline measurement of joint count submitted with the initial treatment application.</w:t>
            </w:r>
            <w:r>
              <w:rPr>
                <w:rFonts w:ascii="Arial" w:hAnsi="Arial" w:cs="Arial"/>
                <w:sz w:val="16"/>
                <w:szCs w:val="16"/>
              </w:rPr>
              <w:br/>
              <w:t>The authority application must be made in writing and must include:</w:t>
            </w:r>
            <w:r>
              <w:rPr>
                <w:rFonts w:ascii="Arial" w:hAnsi="Arial" w:cs="Arial"/>
                <w:sz w:val="16"/>
                <w:szCs w:val="16"/>
              </w:rPr>
              <w:br/>
              <w:t>(1) completed authority prescription form(s); and</w:t>
            </w:r>
            <w:r>
              <w:rPr>
                <w:rFonts w:ascii="Arial" w:hAnsi="Arial" w:cs="Arial"/>
                <w:sz w:val="16"/>
                <w:szCs w:val="16"/>
              </w:rPr>
              <w:br/>
              <w:t>(2) a completed Juvenile Idiopathic Arthritis PBS Authority Application - Supporting Information Form.</w:t>
            </w:r>
            <w:r>
              <w:rPr>
                <w:rFonts w:ascii="Arial" w:hAnsi="Arial" w:cs="Arial"/>
                <w:sz w:val="16"/>
                <w:szCs w:val="16"/>
              </w:rPr>
              <w:br/>
              <w:t>At the time of authority application, medical practitioners must request the appropriate number of injections to provide sufficient for four weeks of treatment. Up to a maximum of 5 repeats will be authorised.</w:t>
            </w:r>
            <w:r>
              <w:rPr>
                <w:rFonts w:ascii="Arial" w:hAnsi="Arial" w:cs="Arial"/>
                <w:sz w:val="16"/>
                <w:szCs w:val="16"/>
              </w:rPr>
              <w:br/>
              <w:t xml:space="preserve">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w:t>
            </w:r>
            <w:r>
              <w:rPr>
                <w:rFonts w:ascii="Arial" w:hAnsi="Arial" w:cs="Arial"/>
                <w:sz w:val="16"/>
                <w:szCs w:val="16"/>
              </w:rPr>
              <w:lastRenderedPageBreak/>
              <w:t>PBS-subsidised treatment.</w:t>
            </w:r>
            <w:r>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Pr>
                <w:rFonts w:ascii="Arial" w:hAnsi="Arial" w:cs="Arial"/>
                <w:sz w:val="16"/>
                <w:szCs w:val="16"/>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Pr>
                <w:rFonts w:ascii="Arial" w:hAnsi="Arial" w:cs="Arial"/>
                <w:sz w:val="16"/>
                <w:szCs w:val="16"/>
              </w:rPr>
              <w:br/>
              <w:t>If a patient fails to respond to PBS-subsidised biological medicine treatment 3 times (once with each agent) they will not be eligible to receive further PBS-subsidised biological medicine therapy in this treatment cycle.</w:t>
            </w:r>
            <w:r>
              <w:rPr>
                <w:rFonts w:ascii="Arial" w:hAnsi="Arial" w:cs="Arial"/>
                <w:sz w:val="16"/>
                <w:szCs w:val="16"/>
              </w:rPr>
              <w:b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2268" w:type="dxa"/>
            <w:shd w:val="clear" w:color="auto" w:fill="auto"/>
            <w:tcMar>
              <w:top w:w="28" w:type="dxa"/>
              <w:left w:w="28" w:type="dxa"/>
              <w:right w:w="57" w:type="dxa"/>
            </w:tcMar>
          </w:tcPr>
          <w:p w14:paraId="0F778BA3" w14:textId="137E7A77" w:rsidR="00E255D0" w:rsidRPr="00E402A7" w:rsidRDefault="00E255D0" w:rsidP="006201F2">
            <w:pPr>
              <w:pStyle w:val="Tabletext"/>
              <w:widowControl w:val="0"/>
              <w:spacing w:after="60" w:line="240" w:lineRule="auto"/>
              <w:rPr>
                <w:rFonts w:ascii="Arial" w:hAnsi="Arial" w:cs="Arial"/>
                <w:sz w:val="16"/>
                <w:szCs w:val="16"/>
              </w:rPr>
            </w:pPr>
            <w:r>
              <w:rPr>
                <w:rFonts w:ascii="Arial" w:hAnsi="Arial" w:cs="Arial"/>
                <w:sz w:val="16"/>
                <w:szCs w:val="16"/>
              </w:rPr>
              <w:lastRenderedPageBreak/>
              <w:t>Compliance with Written Authority Required procedures</w:t>
            </w:r>
          </w:p>
        </w:tc>
      </w:tr>
    </w:tbl>
    <w:p w14:paraId="0197CCB7" w14:textId="198550F2" w:rsidR="00E255D0" w:rsidRDefault="00E255D0" w:rsidP="00E255D0">
      <w:pPr>
        <w:pStyle w:val="Amendment1"/>
        <w:numPr>
          <w:ilvl w:val="0"/>
          <w:numId w:val="25"/>
        </w:numPr>
        <w:spacing w:before="60" w:after="60" w:line="260" w:lineRule="exact"/>
        <w:rPr>
          <w:rFonts w:ascii="Times New Roman" w:hAnsi="Times New Roman" w:cs="Times New Roman"/>
          <w:b w:val="0"/>
          <w:bCs w:val="0"/>
          <w:i/>
        </w:rPr>
      </w:pPr>
      <w:r w:rsidRPr="00E402A7">
        <w:rPr>
          <w:rFonts w:ascii="Times New Roman" w:hAnsi="Times New Roman" w:cs="Times New Roman"/>
          <w:b w:val="0"/>
          <w:i/>
        </w:rPr>
        <w:t>insert</w:t>
      </w:r>
      <w:r w:rsidRPr="00E402A7">
        <w:rPr>
          <w:rFonts w:ascii="Times New Roman" w:hAnsi="Times New Roman" w:cs="Times New Roman"/>
          <w:b w:val="0"/>
          <w:bCs w:val="0"/>
          <w:i/>
        </w:rPr>
        <w:t xml:space="preserve"> in numerical order after existing text: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E255D0" w:rsidRPr="00E402A7" w14:paraId="4A6E0757" w14:textId="77777777" w:rsidTr="006201F2">
        <w:tc>
          <w:tcPr>
            <w:tcW w:w="1701" w:type="dxa"/>
            <w:shd w:val="clear" w:color="auto" w:fill="auto"/>
            <w:tcMar>
              <w:top w:w="28" w:type="dxa"/>
              <w:left w:w="28" w:type="dxa"/>
            </w:tcMar>
          </w:tcPr>
          <w:p w14:paraId="66BE53D3" w14:textId="77777777" w:rsidR="00E255D0" w:rsidRPr="00E402A7" w:rsidRDefault="00E255D0"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2EA2BA04" w14:textId="10AB91E3" w:rsidR="00E255D0" w:rsidRPr="00E402A7" w:rsidRDefault="00E255D0" w:rsidP="006201F2">
            <w:pPr>
              <w:pStyle w:val="Tabletext"/>
              <w:widowControl w:val="0"/>
              <w:spacing w:after="60" w:line="240" w:lineRule="auto"/>
              <w:rPr>
                <w:rFonts w:ascii="Arial" w:hAnsi="Arial" w:cs="Arial"/>
                <w:sz w:val="16"/>
                <w:szCs w:val="16"/>
              </w:rPr>
            </w:pPr>
            <w:r>
              <w:rPr>
                <w:rFonts w:ascii="Arial" w:hAnsi="Arial" w:cs="Arial"/>
                <w:sz w:val="16"/>
                <w:szCs w:val="16"/>
              </w:rPr>
              <w:t>C12407</w:t>
            </w:r>
          </w:p>
        </w:tc>
        <w:tc>
          <w:tcPr>
            <w:tcW w:w="850" w:type="dxa"/>
            <w:shd w:val="clear" w:color="auto" w:fill="auto"/>
            <w:tcMar>
              <w:top w:w="28" w:type="dxa"/>
              <w:left w:w="28" w:type="dxa"/>
            </w:tcMar>
          </w:tcPr>
          <w:p w14:paraId="33C708AA" w14:textId="77777777" w:rsidR="00E255D0" w:rsidRPr="00E402A7" w:rsidDel="00E03489" w:rsidRDefault="00E255D0"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75A43A18" w14:textId="1C4F3B88" w:rsidR="00E255D0" w:rsidRPr="00E255D0" w:rsidRDefault="00E255D0" w:rsidP="00E255D0">
            <w:pPr>
              <w:pStyle w:val="mps3-data"/>
            </w:pPr>
            <w:r>
              <w:t>Severe active juvenile idiopathic arthritis</w:t>
            </w:r>
            <w:r>
              <w:br/>
              <w:t>First continuing treatment - Critical shortage of tocilizumab - Temporary listing</w:t>
            </w:r>
            <w:r>
              <w:br/>
              <w:t>Must be treated by a rheumatologist; OR</w:t>
            </w:r>
            <w:r>
              <w:br/>
              <w:t>Patient must be undergoing treatment under the supervision of a paediatric rheumatology treatment centre.</w:t>
            </w:r>
            <w:r>
              <w:br/>
              <w:t>Patient must have received this drug as their most recent course of PBS-subsidised biological medicine treatment for this condition under Initial treatment - Initial 4 (Temporary listing - change of treatment due to critical shortage of tocilizumab); AND</w:t>
            </w:r>
            <w:r>
              <w:br/>
              <w:t>Patient must have demonstrated an adequate response to treatment with this drug; AND</w:t>
            </w:r>
            <w:r>
              <w:br/>
              <w:t>Patient must not receive more than 24 weeks of treatment per continuing treatment course authorised under this restriction.</w:t>
            </w:r>
            <w:r>
              <w:br/>
              <w:t>Patient must be under 18 years of age.</w:t>
            </w:r>
            <w:r>
              <w:br/>
              <w:t>An adequate response to treatment is defined as:</w:t>
            </w:r>
            <w:r>
              <w:br/>
              <w:t>(a) a reduction in the total active (swollen and tender) joint count by at least 50% from baseline, where baseline is at least 20 active joints; or</w:t>
            </w:r>
            <w:r>
              <w:br/>
              <w:t>(b) a reduction in the number of the following active joints, from at least 4, by at least 50%:</w:t>
            </w:r>
            <w:r>
              <w:br/>
              <w:t>(</w:t>
            </w:r>
            <w:proofErr w:type="spellStart"/>
            <w:r>
              <w:t>i</w:t>
            </w:r>
            <w:proofErr w:type="spellEnd"/>
            <w:r>
              <w:t>) elbow, wrist, knee and/or ankle (assessed as swollen and tender); and/or</w:t>
            </w:r>
            <w:r>
              <w:br/>
              <w:t>(ii) shoulder, cervical spine and/or hip (assessed as pain in passive movement and restriction of passive movement, where pain and limitation of movement are due to active disease and not irreversible damage such as joint destruction or bony overgrowth).</w:t>
            </w:r>
            <w:r>
              <w:br/>
              <w:t>Determination of whether a response has been demonstrated to initial and subsequent courses of treatment will be based on the baseline measurement of joint count submitted with the initial treatment application.</w:t>
            </w:r>
            <w:r>
              <w:br/>
              <w:t>The authority application must be made in writing and must include:</w:t>
            </w:r>
            <w:r>
              <w:br/>
              <w:t>(1) completed authority prescription form(s); and</w:t>
            </w:r>
            <w:r>
              <w:br/>
              <w:t>(2) a completed Juvenile Idiopathic Arthritis PBS Authority Application - Supporting Information Form.</w:t>
            </w:r>
            <w:r>
              <w:br/>
              <w:t>At the time of authority application, medical practitioners must request the appropriate number of injections to provide sufficient for four weeks of treatment. Up to a maximum of 5 repeats will be authorised.</w:t>
            </w:r>
            <w:r>
              <w:br/>
              <w:t xml:space="preserve">An application for the continuing treatment must be accompanied with the assessment of response following a </w:t>
            </w:r>
            <w:r>
              <w:lastRenderedPageBreak/>
              <w:t>minimum of 12 weeks of therapy with this drug and submitted no later than 4 weeks from the date of completion of treatment. This will enable ongoing treatment for those who meet the continuing restriction for PBS-subsidised treatment.</w:t>
            </w:r>
            <w: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br/>
              <w:t>If a patient fails to respond to PBS-subsidised biological medicine treatment 3 times (once with each agent) they will not be eligible to receive further PBS-subsidised biological medicine therapy in this treatment cycle.</w:t>
            </w:r>
            <w:r>
              <w:b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2268" w:type="dxa"/>
            <w:shd w:val="clear" w:color="auto" w:fill="auto"/>
            <w:tcMar>
              <w:top w:w="28" w:type="dxa"/>
              <w:left w:w="28" w:type="dxa"/>
              <w:right w:w="57" w:type="dxa"/>
            </w:tcMar>
          </w:tcPr>
          <w:p w14:paraId="3855B0D7" w14:textId="7D9999CB" w:rsidR="00E255D0" w:rsidRPr="00E402A7" w:rsidRDefault="00E255D0" w:rsidP="006201F2">
            <w:pPr>
              <w:pStyle w:val="Tabletext"/>
              <w:widowControl w:val="0"/>
              <w:spacing w:after="60" w:line="240" w:lineRule="auto"/>
              <w:rPr>
                <w:rFonts w:ascii="Arial" w:hAnsi="Arial" w:cs="Arial"/>
                <w:sz w:val="16"/>
                <w:szCs w:val="16"/>
              </w:rPr>
            </w:pPr>
            <w:r w:rsidRPr="00E255D0">
              <w:rPr>
                <w:rFonts w:ascii="Arial" w:hAnsi="Arial" w:cs="Arial"/>
                <w:sz w:val="16"/>
                <w:szCs w:val="16"/>
              </w:rPr>
              <w:lastRenderedPageBreak/>
              <w:t>Compliance with Written Authority Required procedures</w:t>
            </w:r>
          </w:p>
        </w:tc>
      </w:tr>
    </w:tbl>
    <w:p w14:paraId="43E7022E" w14:textId="0900EE9B" w:rsidR="00E255D0" w:rsidRPr="00A13A46" w:rsidRDefault="00E255D0" w:rsidP="00E255D0">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w:t>
      </w:r>
      <w:r>
        <w:rPr>
          <w:rFonts w:ascii="Arial" w:hAnsi="Arial" w:cs="Arial"/>
          <w:b/>
          <w:bCs/>
          <w:sz w:val="20"/>
          <w:szCs w:val="20"/>
        </w:rPr>
        <w:t>3</w:t>
      </w:r>
      <w:r w:rsidRPr="00A13A46">
        <w:rPr>
          <w:rFonts w:ascii="Arial" w:hAnsi="Arial" w:cs="Arial"/>
          <w:b/>
          <w:bCs/>
          <w:sz w:val="20"/>
          <w:szCs w:val="20"/>
        </w:rPr>
        <w:t xml:space="preserve">, entry </w:t>
      </w:r>
      <w:r>
        <w:rPr>
          <w:rFonts w:ascii="Arial" w:hAnsi="Arial" w:cs="Arial"/>
          <w:b/>
          <w:bCs/>
          <w:sz w:val="20"/>
          <w:szCs w:val="20"/>
        </w:rPr>
        <w:t xml:space="preserve">for </w:t>
      </w:r>
      <w:proofErr w:type="spellStart"/>
      <w:r>
        <w:rPr>
          <w:rFonts w:ascii="Arial" w:hAnsi="Arial" w:cs="Arial"/>
          <w:b/>
          <w:bCs/>
          <w:sz w:val="20"/>
          <w:szCs w:val="20"/>
        </w:rPr>
        <w:t>Macitentan</w:t>
      </w:r>
      <w:proofErr w:type="spellEnd"/>
    </w:p>
    <w:p w14:paraId="104B87D7" w14:textId="653DDEE9" w:rsidR="00E255D0" w:rsidRDefault="00E255D0" w:rsidP="00E255D0">
      <w:pPr>
        <w:pStyle w:val="ListParagraph"/>
        <w:numPr>
          <w:ilvl w:val="0"/>
          <w:numId w:val="26"/>
        </w:numPr>
        <w:spacing w:before="60" w:after="60"/>
        <w:contextualSpacing w:val="0"/>
        <w:rPr>
          <w:i/>
          <w:sz w:val="20"/>
          <w:szCs w:val="20"/>
        </w:rPr>
      </w:pPr>
      <w:r>
        <w:rPr>
          <w:i/>
          <w:sz w:val="20"/>
          <w:szCs w:val="20"/>
        </w:rPr>
        <w:t>omit: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E255D0" w:rsidRPr="00E402A7" w14:paraId="7AC1E403" w14:textId="77777777" w:rsidTr="006201F2">
        <w:tc>
          <w:tcPr>
            <w:tcW w:w="1701" w:type="dxa"/>
            <w:shd w:val="clear" w:color="auto" w:fill="auto"/>
            <w:tcMar>
              <w:top w:w="28" w:type="dxa"/>
              <w:left w:w="28" w:type="dxa"/>
            </w:tcMar>
          </w:tcPr>
          <w:p w14:paraId="580B9E48" w14:textId="77777777" w:rsidR="00E255D0" w:rsidRPr="00E402A7" w:rsidRDefault="00E255D0"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50C406C6" w14:textId="3F3DA5BC" w:rsidR="00E255D0" w:rsidRDefault="00E255D0" w:rsidP="006201F2">
            <w:pPr>
              <w:pStyle w:val="Tabletext"/>
              <w:widowControl w:val="0"/>
              <w:spacing w:after="60" w:line="240" w:lineRule="auto"/>
              <w:rPr>
                <w:rFonts w:ascii="Arial" w:hAnsi="Arial" w:cs="Arial"/>
                <w:sz w:val="16"/>
                <w:szCs w:val="16"/>
              </w:rPr>
            </w:pPr>
            <w:r>
              <w:rPr>
                <w:rFonts w:ascii="Arial" w:hAnsi="Arial" w:cs="Arial"/>
                <w:sz w:val="16"/>
                <w:szCs w:val="16"/>
              </w:rPr>
              <w:t>C10228</w:t>
            </w:r>
          </w:p>
        </w:tc>
        <w:tc>
          <w:tcPr>
            <w:tcW w:w="850" w:type="dxa"/>
            <w:shd w:val="clear" w:color="auto" w:fill="auto"/>
            <w:tcMar>
              <w:top w:w="28" w:type="dxa"/>
              <w:left w:w="28" w:type="dxa"/>
            </w:tcMar>
          </w:tcPr>
          <w:p w14:paraId="0B44B2E0" w14:textId="77777777" w:rsidR="00E255D0" w:rsidRPr="00E402A7" w:rsidDel="00E03489" w:rsidRDefault="00E255D0"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658EDFCA" w14:textId="3C23F486" w:rsidR="00E255D0" w:rsidRPr="00E402A7" w:rsidRDefault="00E255D0" w:rsidP="006201F2">
            <w:pPr>
              <w:pStyle w:val="Tabletext"/>
              <w:widowControl w:val="0"/>
              <w:spacing w:after="60" w:line="240" w:lineRule="auto"/>
              <w:rPr>
                <w:rFonts w:ascii="Arial" w:hAnsi="Arial" w:cs="Arial"/>
                <w:sz w:val="16"/>
                <w:szCs w:val="16"/>
              </w:rPr>
            </w:pPr>
            <w:r>
              <w:rPr>
                <w:rFonts w:ascii="Arial" w:eastAsia="SimSun" w:hAnsi="Arial" w:cs="Arial"/>
                <w:sz w:val="16"/>
                <w:szCs w:val="16"/>
              </w:rPr>
              <w:t>Pulmonary arterial hypertension (PAH)</w:t>
            </w:r>
            <w:r>
              <w:rPr>
                <w:rFonts w:ascii="Arial" w:eastAsia="SimSun" w:hAnsi="Arial" w:cs="Arial"/>
                <w:sz w:val="16"/>
                <w:szCs w:val="16"/>
              </w:rPr>
              <w:br/>
              <w:t>Continuing treatment</w:t>
            </w:r>
            <w:r>
              <w:rPr>
                <w:rFonts w:ascii="Arial" w:eastAsia="SimSun" w:hAnsi="Arial" w:cs="Arial"/>
                <w:sz w:val="16"/>
                <w:szCs w:val="16"/>
              </w:rPr>
              <w:br/>
              <w:t>Patient must have received their most recent course of PBS</w:t>
            </w:r>
            <w:r>
              <w:rPr>
                <w:rFonts w:ascii="Arial" w:eastAsia="SimSun" w:hAnsi="Arial" w:cs="Arial"/>
                <w:sz w:val="16"/>
                <w:szCs w:val="16"/>
              </w:rPr>
              <w:noBreakHyphen/>
              <w:t>subsidised treatment with this PAH agent for this condition; AND</w:t>
            </w:r>
            <w:r>
              <w:rPr>
                <w:rFonts w:ascii="Arial" w:eastAsia="SimSun" w:hAnsi="Arial" w:cs="Arial"/>
                <w:sz w:val="16"/>
                <w:szCs w:val="16"/>
              </w:rPr>
              <w:br/>
              <w:t>The treatment must be the sole PBS</w:t>
            </w:r>
            <w:r>
              <w:rPr>
                <w:rFonts w:ascii="Arial" w:eastAsia="SimSun" w:hAnsi="Arial" w:cs="Arial"/>
                <w:sz w:val="16"/>
                <w:szCs w:val="16"/>
              </w:rPr>
              <w:noBreakHyphen/>
              <w:t>subsidised PAH agent for this condition.</w:t>
            </w:r>
            <w:r>
              <w:rPr>
                <w:rFonts w:ascii="Arial" w:eastAsia="SimSun" w:hAnsi="Arial" w:cs="Arial"/>
                <w:sz w:val="16"/>
                <w:szCs w:val="16"/>
              </w:rPr>
              <w:br/>
              <w:t xml:space="preserve">The term ‘PAH agents’ refers to </w:t>
            </w:r>
            <w:proofErr w:type="spellStart"/>
            <w:r>
              <w:rPr>
                <w:rFonts w:ascii="Arial" w:eastAsia="SimSun" w:hAnsi="Arial" w:cs="Arial"/>
                <w:sz w:val="16"/>
                <w:szCs w:val="16"/>
              </w:rPr>
              <w:t>bosentan</w:t>
            </w:r>
            <w:proofErr w:type="spellEnd"/>
            <w:r>
              <w:rPr>
                <w:rFonts w:ascii="Arial" w:eastAsia="SimSun" w:hAnsi="Arial" w:cs="Arial"/>
                <w:sz w:val="16"/>
                <w:szCs w:val="16"/>
              </w:rPr>
              <w:t xml:space="preserve"> monohydrate, </w:t>
            </w:r>
            <w:proofErr w:type="spellStart"/>
            <w:r>
              <w:rPr>
                <w:rFonts w:ascii="Arial" w:eastAsia="SimSun" w:hAnsi="Arial" w:cs="Arial"/>
                <w:sz w:val="16"/>
                <w:szCs w:val="16"/>
              </w:rPr>
              <w:t>iloprost</w:t>
            </w:r>
            <w:proofErr w:type="spellEnd"/>
            <w:r>
              <w:rPr>
                <w:rFonts w:ascii="Arial" w:eastAsia="SimSun" w:hAnsi="Arial" w:cs="Arial"/>
                <w:sz w:val="16"/>
                <w:szCs w:val="16"/>
              </w:rPr>
              <w:t xml:space="preserve"> trometamol, </w:t>
            </w:r>
            <w:proofErr w:type="spellStart"/>
            <w:r>
              <w:rPr>
                <w:rFonts w:ascii="Arial" w:eastAsia="SimSun" w:hAnsi="Arial" w:cs="Arial"/>
                <w:sz w:val="16"/>
                <w:szCs w:val="16"/>
              </w:rPr>
              <w:t>epoprostenol</w:t>
            </w:r>
            <w:proofErr w:type="spellEnd"/>
            <w:r>
              <w:rPr>
                <w:rFonts w:ascii="Arial" w:eastAsia="SimSun" w:hAnsi="Arial" w:cs="Arial"/>
                <w:sz w:val="16"/>
                <w:szCs w:val="16"/>
              </w:rPr>
              <w:t xml:space="preserve"> sodium, sildenafil citrate, </w:t>
            </w:r>
            <w:proofErr w:type="spellStart"/>
            <w:r>
              <w:rPr>
                <w:rFonts w:ascii="Arial" w:eastAsia="SimSun" w:hAnsi="Arial" w:cs="Arial"/>
                <w:sz w:val="16"/>
                <w:szCs w:val="16"/>
              </w:rPr>
              <w:t>ambrisentan</w:t>
            </w:r>
            <w:proofErr w:type="spellEnd"/>
            <w:r>
              <w:rPr>
                <w:rFonts w:ascii="Arial" w:eastAsia="SimSun" w:hAnsi="Arial" w:cs="Arial"/>
                <w:sz w:val="16"/>
                <w:szCs w:val="16"/>
              </w:rPr>
              <w:t xml:space="preserve">, tadalafil, </w:t>
            </w:r>
            <w:proofErr w:type="spellStart"/>
            <w:r>
              <w:rPr>
                <w:rFonts w:ascii="Arial" w:eastAsia="SimSun" w:hAnsi="Arial" w:cs="Arial"/>
                <w:sz w:val="16"/>
                <w:szCs w:val="16"/>
              </w:rPr>
              <w:t>macitentan</w:t>
            </w:r>
            <w:proofErr w:type="spellEnd"/>
            <w:r>
              <w:rPr>
                <w:rFonts w:ascii="Arial" w:eastAsia="SimSun" w:hAnsi="Arial" w:cs="Arial"/>
                <w:sz w:val="16"/>
                <w:szCs w:val="16"/>
              </w:rPr>
              <w:t xml:space="preserve">, and </w:t>
            </w:r>
            <w:proofErr w:type="spellStart"/>
            <w:r>
              <w:rPr>
                <w:rFonts w:ascii="Arial" w:eastAsia="SimSun" w:hAnsi="Arial" w:cs="Arial"/>
                <w:sz w:val="16"/>
                <w:szCs w:val="16"/>
              </w:rPr>
              <w:t>riociguat</w:t>
            </w:r>
            <w:proofErr w:type="spellEnd"/>
            <w:r>
              <w:rPr>
                <w:rFonts w:ascii="Arial" w:eastAsia="SimSun" w:hAnsi="Arial" w:cs="Arial"/>
                <w:sz w:val="16"/>
                <w:szCs w:val="16"/>
              </w:rPr>
              <w:t>.</w:t>
            </w:r>
            <w:r>
              <w:rPr>
                <w:rFonts w:ascii="Arial" w:eastAsia="SimSun" w:hAnsi="Arial" w:cs="Arial"/>
                <w:sz w:val="16"/>
                <w:szCs w:val="16"/>
              </w:rPr>
              <w:br/>
              <w:t>PAH agents are not PBS</w:t>
            </w:r>
            <w:r>
              <w:rPr>
                <w:rFonts w:ascii="Arial" w:eastAsia="SimSun" w:hAnsi="Arial" w:cs="Arial"/>
                <w:sz w:val="16"/>
                <w:szCs w:val="16"/>
              </w:rPr>
              <w:noBreakHyphen/>
              <w:t>subsidised for patients with pulmonary hypertension secondary to interstitial lung disease associated with connective tissue disease, where the total lung capacity is less than 70% of predicted.</w:t>
            </w:r>
            <w:r>
              <w:rPr>
                <w:rFonts w:ascii="Arial" w:eastAsia="SimSun" w:hAnsi="Arial" w:cs="Arial"/>
                <w:sz w:val="16"/>
                <w:szCs w:val="16"/>
              </w:rPr>
              <w:br/>
              <w:t>The maximum quantity authorised will be limited to provide sufficient supply for 1 month of treatment, based on the dosage recommendations in the TGA</w:t>
            </w:r>
            <w:r>
              <w:rPr>
                <w:rFonts w:ascii="Arial" w:eastAsia="SimSun" w:hAnsi="Arial" w:cs="Arial"/>
                <w:sz w:val="16"/>
                <w:szCs w:val="16"/>
              </w:rPr>
              <w:noBreakHyphen/>
              <w:t>approved Product Information.</w:t>
            </w:r>
            <w:r>
              <w:rPr>
                <w:rFonts w:ascii="Arial" w:eastAsia="SimSun" w:hAnsi="Arial" w:cs="Arial"/>
                <w:sz w:val="16"/>
                <w:szCs w:val="16"/>
              </w:rPr>
              <w:br/>
              <w:t>A maximum of 5 repeats may be requested.</w:t>
            </w:r>
          </w:p>
        </w:tc>
        <w:tc>
          <w:tcPr>
            <w:tcW w:w="2268" w:type="dxa"/>
            <w:shd w:val="clear" w:color="auto" w:fill="auto"/>
            <w:tcMar>
              <w:top w:w="28" w:type="dxa"/>
              <w:left w:w="28" w:type="dxa"/>
              <w:right w:w="57" w:type="dxa"/>
            </w:tcMar>
          </w:tcPr>
          <w:p w14:paraId="352C2CDD" w14:textId="1A938253" w:rsidR="00E255D0" w:rsidRPr="00E402A7" w:rsidRDefault="00E255D0"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Compliance with Authority Required procedures</w:t>
            </w:r>
          </w:p>
        </w:tc>
      </w:tr>
      <w:tr w:rsidR="00E255D0" w:rsidRPr="00E402A7" w14:paraId="05884102" w14:textId="77777777" w:rsidTr="006201F2">
        <w:tc>
          <w:tcPr>
            <w:tcW w:w="1701" w:type="dxa"/>
            <w:shd w:val="clear" w:color="auto" w:fill="auto"/>
            <w:tcMar>
              <w:top w:w="28" w:type="dxa"/>
              <w:left w:w="28" w:type="dxa"/>
            </w:tcMar>
          </w:tcPr>
          <w:p w14:paraId="7E316E43" w14:textId="77777777" w:rsidR="00E255D0" w:rsidRPr="00E402A7" w:rsidRDefault="00E255D0"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495FFF0B" w14:textId="574E489A" w:rsidR="00E255D0" w:rsidRPr="00E402A7" w:rsidRDefault="00E255D0" w:rsidP="006201F2">
            <w:pPr>
              <w:pStyle w:val="Tabletext"/>
              <w:widowControl w:val="0"/>
              <w:spacing w:after="60" w:line="240" w:lineRule="auto"/>
              <w:rPr>
                <w:rFonts w:ascii="Arial" w:hAnsi="Arial" w:cs="Arial"/>
                <w:sz w:val="16"/>
                <w:szCs w:val="16"/>
              </w:rPr>
            </w:pPr>
            <w:r>
              <w:rPr>
                <w:rFonts w:ascii="Arial" w:hAnsi="Arial" w:cs="Arial"/>
                <w:sz w:val="16"/>
                <w:szCs w:val="16"/>
              </w:rPr>
              <w:t>C10236</w:t>
            </w:r>
          </w:p>
        </w:tc>
        <w:tc>
          <w:tcPr>
            <w:tcW w:w="850" w:type="dxa"/>
            <w:shd w:val="clear" w:color="auto" w:fill="auto"/>
            <w:tcMar>
              <w:top w:w="28" w:type="dxa"/>
              <w:left w:w="28" w:type="dxa"/>
            </w:tcMar>
          </w:tcPr>
          <w:p w14:paraId="02C828D5" w14:textId="77777777" w:rsidR="00E255D0" w:rsidRPr="00E402A7" w:rsidDel="00E03489" w:rsidRDefault="00E255D0"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53D33311" w14:textId="37372A4D" w:rsidR="00E255D0" w:rsidRPr="00E402A7" w:rsidRDefault="00E255D0" w:rsidP="006201F2">
            <w:pPr>
              <w:pStyle w:val="Tabletext"/>
              <w:widowControl w:val="0"/>
              <w:spacing w:after="60" w:line="240" w:lineRule="auto"/>
              <w:rPr>
                <w:rFonts w:ascii="Arial" w:hAnsi="Arial" w:cs="Arial"/>
                <w:sz w:val="16"/>
                <w:szCs w:val="16"/>
              </w:rPr>
            </w:pPr>
            <w:r>
              <w:rPr>
                <w:rFonts w:ascii="Arial" w:eastAsia="SimSun" w:hAnsi="Arial" w:cs="Arial"/>
                <w:sz w:val="16"/>
                <w:szCs w:val="16"/>
              </w:rPr>
              <w:t>Pulmonary arterial hypertension (PAH)</w:t>
            </w:r>
            <w:r>
              <w:rPr>
                <w:rFonts w:ascii="Arial" w:eastAsia="SimSun" w:hAnsi="Arial" w:cs="Arial"/>
                <w:sz w:val="16"/>
                <w:szCs w:val="16"/>
              </w:rPr>
              <w:br/>
              <w:t>Initial 2 (change)</w:t>
            </w:r>
            <w:r>
              <w:rPr>
                <w:rFonts w:ascii="Arial" w:eastAsia="SimSun" w:hAnsi="Arial" w:cs="Arial"/>
                <w:sz w:val="16"/>
                <w:szCs w:val="16"/>
              </w:rPr>
              <w:br/>
              <w:t>Patient must have documented WHO Functional Class II PAH, or WHO Functional Class III PAH, or WHO Functional Class IV PAH; AND</w:t>
            </w:r>
            <w:r>
              <w:rPr>
                <w:rFonts w:ascii="Arial" w:eastAsia="SimSun" w:hAnsi="Arial" w:cs="Arial"/>
                <w:sz w:val="16"/>
                <w:szCs w:val="16"/>
              </w:rPr>
              <w:br/>
              <w:t>Patient must have had their most recent course of PBS</w:t>
            </w:r>
            <w:r>
              <w:rPr>
                <w:rFonts w:ascii="Arial" w:eastAsia="SimSun" w:hAnsi="Arial" w:cs="Arial"/>
                <w:sz w:val="16"/>
                <w:szCs w:val="16"/>
              </w:rPr>
              <w:noBreakHyphen/>
              <w:t>subsidised treatment for this condition with a PAH agent other than this agent; AND</w:t>
            </w:r>
            <w:r>
              <w:rPr>
                <w:rFonts w:ascii="Arial" w:eastAsia="SimSun" w:hAnsi="Arial" w:cs="Arial"/>
                <w:sz w:val="16"/>
                <w:szCs w:val="16"/>
              </w:rPr>
              <w:br/>
              <w:t>The treatment must be the sole PBS</w:t>
            </w:r>
            <w:r>
              <w:rPr>
                <w:rFonts w:ascii="Arial" w:eastAsia="SimSun" w:hAnsi="Arial" w:cs="Arial"/>
                <w:sz w:val="16"/>
                <w:szCs w:val="16"/>
              </w:rPr>
              <w:noBreakHyphen/>
              <w:t>subsidised PAH agent for this condition.</w:t>
            </w:r>
            <w:r>
              <w:rPr>
                <w:rFonts w:ascii="Arial" w:eastAsia="SimSun" w:hAnsi="Arial" w:cs="Arial"/>
                <w:sz w:val="16"/>
                <w:szCs w:val="16"/>
              </w:rPr>
              <w:br/>
              <w:t xml:space="preserve">The term ‘PAH agents’ refers to </w:t>
            </w:r>
            <w:proofErr w:type="spellStart"/>
            <w:r>
              <w:rPr>
                <w:rFonts w:ascii="Arial" w:eastAsia="SimSun" w:hAnsi="Arial" w:cs="Arial"/>
                <w:sz w:val="16"/>
                <w:szCs w:val="16"/>
              </w:rPr>
              <w:t>bosentan</w:t>
            </w:r>
            <w:proofErr w:type="spellEnd"/>
            <w:r>
              <w:rPr>
                <w:rFonts w:ascii="Arial" w:eastAsia="SimSun" w:hAnsi="Arial" w:cs="Arial"/>
                <w:sz w:val="16"/>
                <w:szCs w:val="16"/>
              </w:rPr>
              <w:t xml:space="preserve"> monohydrate, </w:t>
            </w:r>
            <w:proofErr w:type="spellStart"/>
            <w:r>
              <w:rPr>
                <w:rFonts w:ascii="Arial" w:eastAsia="SimSun" w:hAnsi="Arial" w:cs="Arial"/>
                <w:sz w:val="16"/>
                <w:szCs w:val="16"/>
              </w:rPr>
              <w:t>iloprost</w:t>
            </w:r>
            <w:proofErr w:type="spellEnd"/>
            <w:r>
              <w:rPr>
                <w:rFonts w:ascii="Arial" w:eastAsia="SimSun" w:hAnsi="Arial" w:cs="Arial"/>
                <w:sz w:val="16"/>
                <w:szCs w:val="16"/>
              </w:rPr>
              <w:t xml:space="preserve"> trometamol, </w:t>
            </w:r>
            <w:proofErr w:type="spellStart"/>
            <w:r>
              <w:rPr>
                <w:rFonts w:ascii="Arial" w:eastAsia="SimSun" w:hAnsi="Arial" w:cs="Arial"/>
                <w:sz w:val="16"/>
                <w:szCs w:val="16"/>
              </w:rPr>
              <w:t>epoprostenol</w:t>
            </w:r>
            <w:proofErr w:type="spellEnd"/>
            <w:r>
              <w:rPr>
                <w:rFonts w:ascii="Arial" w:eastAsia="SimSun" w:hAnsi="Arial" w:cs="Arial"/>
                <w:sz w:val="16"/>
                <w:szCs w:val="16"/>
              </w:rPr>
              <w:t xml:space="preserve"> sodium, sildenafil citrate, </w:t>
            </w:r>
            <w:proofErr w:type="spellStart"/>
            <w:r>
              <w:rPr>
                <w:rFonts w:ascii="Arial" w:eastAsia="SimSun" w:hAnsi="Arial" w:cs="Arial"/>
                <w:sz w:val="16"/>
                <w:szCs w:val="16"/>
              </w:rPr>
              <w:t>ambrisentan</w:t>
            </w:r>
            <w:proofErr w:type="spellEnd"/>
            <w:r>
              <w:rPr>
                <w:rFonts w:ascii="Arial" w:eastAsia="SimSun" w:hAnsi="Arial" w:cs="Arial"/>
                <w:sz w:val="16"/>
                <w:szCs w:val="16"/>
              </w:rPr>
              <w:t xml:space="preserve">, tadalafil, </w:t>
            </w:r>
            <w:proofErr w:type="spellStart"/>
            <w:r>
              <w:rPr>
                <w:rFonts w:ascii="Arial" w:eastAsia="SimSun" w:hAnsi="Arial" w:cs="Arial"/>
                <w:sz w:val="16"/>
                <w:szCs w:val="16"/>
              </w:rPr>
              <w:t>macitentan</w:t>
            </w:r>
            <w:proofErr w:type="spellEnd"/>
            <w:r>
              <w:rPr>
                <w:rFonts w:ascii="Arial" w:eastAsia="SimSun" w:hAnsi="Arial" w:cs="Arial"/>
                <w:sz w:val="16"/>
                <w:szCs w:val="16"/>
              </w:rPr>
              <w:t xml:space="preserve">, and </w:t>
            </w:r>
            <w:proofErr w:type="spellStart"/>
            <w:r>
              <w:rPr>
                <w:rFonts w:ascii="Arial" w:eastAsia="SimSun" w:hAnsi="Arial" w:cs="Arial"/>
                <w:sz w:val="16"/>
                <w:szCs w:val="16"/>
              </w:rPr>
              <w:t>riociguat</w:t>
            </w:r>
            <w:proofErr w:type="spellEnd"/>
            <w:r>
              <w:rPr>
                <w:rFonts w:ascii="Arial" w:eastAsia="SimSun" w:hAnsi="Arial" w:cs="Arial"/>
                <w:sz w:val="16"/>
                <w:szCs w:val="16"/>
              </w:rPr>
              <w:t>.</w:t>
            </w:r>
            <w:r>
              <w:rPr>
                <w:rFonts w:ascii="Arial" w:eastAsia="SimSun" w:hAnsi="Arial" w:cs="Arial"/>
                <w:sz w:val="16"/>
                <w:szCs w:val="16"/>
              </w:rPr>
              <w:br/>
              <w:t>PAH agents are not PBS</w:t>
            </w:r>
            <w:r>
              <w:rPr>
                <w:rFonts w:ascii="Arial" w:eastAsia="SimSun" w:hAnsi="Arial" w:cs="Arial"/>
                <w:sz w:val="16"/>
                <w:szCs w:val="16"/>
              </w:rPr>
              <w:noBreakHyphen/>
              <w:t xml:space="preserve">subsidised for patients with pulmonary hypertension secondary to interstitial lung </w:t>
            </w:r>
            <w:r>
              <w:rPr>
                <w:rFonts w:ascii="Arial" w:eastAsia="SimSun" w:hAnsi="Arial" w:cs="Arial"/>
                <w:sz w:val="16"/>
                <w:szCs w:val="16"/>
              </w:rPr>
              <w:lastRenderedPageBreak/>
              <w:t>disease associated with connective tissue disease, where the total lung capacity is less than 70% of predicted.</w:t>
            </w:r>
            <w:r>
              <w:rPr>
                <w:rFonts w:ascii="Arial" w:eastAsia="SimSun"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Pr>
                <w:rFonts w:ascii="Arial" w:eastAsia="SimSun" w:hAnsi="Arial" w:cs="Arial"/>
                <w:sz w:val="16"/>
                <w:szCs w:val="16"/>
              </w:rPr>
              <w:noBreakHyphen/>
              <w:t>qualify for treatment with the alternate agent. This means that patients may commence treatment with the alternate agent, subject to that agent’s restriction, irrespective of the severity of their disease at the time the application to swap therapy is submitted.</w:t>
            </w:r>
            <w:r>
              <w:rPr>
                <w:rFonts w:ascii="Arial" w:eastAsia="SimSun" w:hAnsi="Arial" w:cs="Arial"/>
                <w:sz w:val="16"/>
                <w:szCs w:val="16"/>
              </w:rPr>
              <w:br/>
              <w:t>Applications to swap between the 8 PAH agents must be made under the relevant initial treatment (monotherapy) restriction.</w:t>
            </w:r>
            <w:r>
              <w:rPr>
                <w:rFonts w:ascii="Arial" w:eastAsia="SimSun" w:hAnsi="Arial" w:cs="Arial"/>
                <w:sz w:val="16"/>
                <w:szCs w:val="16"/>
              </w:rPr>
              <w:br/>
              <w:t>The maximum quantity authorised will be limited to provide sufficient supply for 1 month of treatment, based on the dosage recommendations in the TGA</w:t>
            </w:r>
            <w:r>
              <w:rPr>
                <w:rFonts w:ascii="Arial" w:eastAsia="SimSun" w:hAnsi="Arial" w:cs="Arial"/>
                <w:sz w:val="16"/>
                <w:szCs w:val="16"/>
              </w:rPr>
              <w:noBreakHyphen/>
              <w:t>approved Product Information.</w:t>
            </w:r>
            <w:r>
              <w:rPr>
                <w:rFonts w:ascii="Arial" w:eastAsia="SimSun" w:hAnsi="Arial" w:cs="Arial"/>
                <w:sz w:val="16"/>
                <w:szCs w:val="16"/>
              </w:rPr>
              <w:br/>
              <w:t>A maximum of 5 repeats may be requested.</w:t>
            </w:r>
          </w:p>
        </w:tc>
        <w:tc>
          <w:tcPr>
            <w:tcW w:w="2268" w:type="dxa"/>
            <w:shd w:val="clear" w:color="auto" w:fill="auto"/>
            <w:tcMar>
              <w:top w:w="28" w:type="dxa"/>
              <w:left w:w="28" w:type="dxa"/>
              <w:right w:w="57" w:type="dxa"/>
            </w:tcMar>
          </w:tcPr>
          <w:p w14:paraId="685AFC27" w14:textId="5E3A2EAD" w:rsidR="00E255D0" w:rsidRPr="00E402A7" w:rsidRDefault="00E255D0"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lastRenderedPageBreak/>
              <w:t>Compliance with Authority Required procedures</w:t>
            </w:r>
          </w:p>
        </w:tc>
      </w:tr>
      <w:tr w:rsidR="00E255D0" w:rsidRPr="00E402A7" w14:paraId="72CABCC4" w14:textId="77777777" w:rsidTr="006201F2">
        <w:tc>
          <w:tcPr>
            <w:tcW w:w="1701" w:type="dxa"/>
            <w:shd w:val="clear" w:color="auto" w:fill="auto"/>
            <w:tcMar>
              <w:top w:w="28" w:type="dxa"/>
              <w:left w:w="28" w:type="dxa"/>
            </w:tcMar>
          </w:tcPr>
          <w:p w14:paraId="57329F39" w14:textId="77777777" w:rsidR="00E255D0" w:rsidRPr="00E402A7" w:rsidRDefault="00E255D0"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4C134212" w14:textId="368C670C" w:rsidR="00E255D0" w:rsidRPr="00E402A7" w:rsidRDefault="00E255D0" w:rsidP="006201F2">
            <w:pPr>
              <w:pStyle w:val="Tabletext"/>
              <w:widowControl w:val="0"/>
              <w:spacing w:after="60" w:line="240" w:lineRule="auto"/>
              <w:rPr>
                <w:rFonts w:ascii="Arial" w:hAnsi="Arial" w:cs="Arial"/>
                <w:sz w:val="16"/>
                <w:szCs w:val="16"/>
              </w:rPr>
            </w:pPr>
            <w:r>
              <w:rPr>
                <w:rFonts w:ascii="Arial" w:hAnsi="Arial" w:cs="Arial"/>
                <w:sz w:val="16"/>
                <w:szCs w:val="16"/>
              </w:rPr>
              <w:t>C10285</w:t>
            </w:r>
          </w:p>
        </w:tc>
        <w:tc>
          <w:tcPr>
            <w:tcW w:w="850" w:type="dxa"/>
            <w:shd w:val="clear" w:color="auto" w:fill="auto"/>
            <w:tcMar>
              <w:top w:w="28" w:type="dxa"/>
              <w:left w:w="28" w:type="dxa"/>
            </w:tcMar>
          </w:tcPr>
          <w:p w14:paraId="19DA89C1" w14:textId="77777777" w:rsidR="00E255D0" w:rsidRPr="00E402A7" w:rsidDel="00E03489" w:rsidRDefault="00E255D0"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6FE36316" w14:textId="7B09ED40" w:rsidR="00E255D0" w:rsidRPr="00E402A7" w:rsidRDefault="00E255D0" w:rsidP="006201F2">
            <w:pPr>
              <w:pStyle w:val="Tabletext"/>
              <w:widowControl w:val="0"/>
              <w:spacing w:after="60" w:line="240" w:lineRule="auto"/>
              <w:rPr>
                <w:rFonts w:ascii="Arial" w:hAnsi="Arial" w:cs="Arial"/>
                <w:sz w:val="16"/>
                <w:szCs w:val="16"/>
              </w:rPr>
            </w:pPr>
            <w:r>
              <w:rPr>
                <w:rFonts w:ascii="Arial" w:eastAsia="SimSun" w:hAnsi="Arial" w:cs="Arial"/>
                <w:sz w:val="16"/>
                <w:szCs w:val="16"/>
              </w:rPr>
              <w:t>Pulmonary arterial hypertension (PAH)</w:t>
            </w:r>
            <w:r>
              <w:rPr>
                <w:rFonts w:ascii="Arial" w:eastAsia="SimSun" w:hAnsi="Arial" w:cs="Arial"/>
                <w:sz w:val="16"/>
                <w:szCs w:val="16"/>
              </w:rPr>
              <w:br/>
              <w:t>Initial 1 (new patients)</w:t>
            </w:r>
            <w:r>
              <w:rPr>
                <w:rFonts w:ascii="Arial" w:eastAsia="SimSun" w:hAnsi="Arial" w:cs="Arial"/>
                <w:sz w:val="16"/>
                <w:szCs w:val="16"/>
              </w:rPr>
              <w:br/>
              <w:t>Patient must not have received prior PBS</w:t>
            </w:r>
            <w:r>
              <w:rPr>
                <w:rFonts w:ascii="Arial" w:eastAsia="SimSun" w:hAnsi="Arial" w:cs="Arial"/>
                <w:sz w:val="16"/>
                <w:szCs w:val="16"/>
              </w:rPr>
              <w:noBreakHyphen/>
              <w:t>subsidised treatment with a pulmonary arterial hypertension (PAH) agent; AND</w:t>
            </w:r>
            <w:r>
              <w:rPr>
                <w:rFonts w:ascii="Arial" w:eastAsia="SimSun" w:hAnsi="Arial" w:cs="Arial"/>
                <w:sz w:val="16"/>
                <w:szCs w:val="16"/>
              </w:rPr>
              <w:br/>
              <w:t>Patient must have been assessed by a physician with expertise in the management of PAH; AND</w:t>
            </w:r>
            <w:r>
              <w:rPr>
                <w:rFonts w:ascii="Arial" w:eastAsia="SimSun" w:hAnsi="Arial" w:cs="Arial"/>
                <w:sz w:val="16"/>
                <w:szCs w:val="16"/>
              </w:rPr>
              <w:br/>
              <w:t>Patient must have WHO Functional Class II PAH, or WHO Functional Class III PAH, or WHO Functional Class IV PAH; AND</w:t>
            </w:r>
            <w:r>
              <w:rPr>
                <w:rFonts w:ascii="Arial" w:eastAsia="SimSun" w:hAnsi="Arial" w:cs="Arial"/>
                <w:sz w:val="16"/>
                <w:szCs w:val="16"/>
              </w:rPr>
              <w:br/>
              <w:t>The treatment must be the sole PBS</w:t>
            </w:r>
            <w:r>
              <w:rPr>
                <w:rFonts w:ascii="Arial" w:eastAsia="SimSun" w:hAnsi="Arial" w:cs="Arial"/>
                <w:sz w:val="16"/>
                <w:szCs w:val="16"/>
              </w:rPr>
              <w:noBreakHyphen/>
              <w:t>subsidised PAH agent for this condition.</w:t>
            </w:r>
            <w:r>
              <w:rPr>
                <w:rFonts w:ascii="Arial" w:eastAsia="SimSun" w:hAnsi="Arial" w:cs="Arial"/>
                <w:sz w:val="16"/>
                <w:szCs w:val="16"/>
              </w:rPr>
              <w:br/>
              <w:t xml:space="preserve">The term ‘PAH agents’ refers to </w:t>
            </w:r>
            <w:proofErr w:type="spellStart"/>
            <w:r>
              <w:rPr>
                <w:rFonts w:ascii="Arial" w:eastAsia="SimSun" w:hAnsi="Arial" w:cs="Arial"/>
                <w:sz w:val="16"/>
                <w:szCs w:val="16"/>
              </w:rPr>
              <w:t>bosentan</w:t>
            </w:r>
            <w:proofErr w:type="spellEnd"/>
            <w:r>
              <w:rPr>
                <w:rFonts w:ascii="Arial" w:eastAsia="SimSun" w:hAnsi="Arial" w:cs="Arial"/>
                <w:sz w:val="16"/>
                <w:szCs w:val="16"/>
              </w:rPr>
              <w:t xml:space="preserve"> monohydrate, </w:t>
            </w:r>
            <w:proofErr w:type="spellStart"/>
            <w:r>
              <w:rPr>
                <w:rFonts w:ascii="Arial" w:eastAsia="SimSun" w:hAnsi="Arial" w:cs="Arial"/>
                <w:sz w:val="16"/>
                <w:szCs w:val="16"/>
              </w:rPr>
              <w:t>iloprost</w:t>
            </w:r>
            <w:proofErr w:type="spellEnd"/>
            <w:r>
              <w:rPr>
                <w:rFonts w:ascii="Arial" w:eastAsia="SimSun" w:hAnsi="Arial" w:cs="Arial"/>
                <w:sz w:val="16"/>
                <w:szCs w:val="16"/>
              </w:rPr>
              <w:t xml:space="preserve"> trometamol, </w:t>
            </w:r>
            <w:proofErr w:type="spellStart"/>
            <w:r>
              <w:rPr>
                <w:rFonts w:ascii="Arial" w:eastAsia="SimSun" w:hAnsi="Arial" w:cs="Arial"/>
                <w:sz w:val="16"/>
                <w:szCs w:val="16"/>
              </w:rPr>
              <w:t>epoprostenol</w:t>
            </w:r>
            <w:proofErr w:type="spellEnd"/>
            <w:r>
              <w:rPr>
                <w:rFonts w:ascii="Arial" w:eastAsia="SimSun" w:hAnsi="Arial" w:cs="Arial"/>
                <w:sz w:val="16"/>
                <w:szCs w:val="16"/>
              </w:rPr>
              <w:t xml:space="preserve"> sodium, sildenafil citrate, </w:t>
            </w:r>
            <w:proofErr w:type="spellStart"/>
            <w:r>
              <w:rPr>
                <w:rFonts w:ascii="Arial" w:eastAsia="SimSun" w:hAnsi="Arial" w:cs="Arial"/>
                <w:sz w:val="16"/>
                <w:szCs w:val="16"/>
              </w:rPr>
              <w:t>ambrisentan</w:t>
            </w:r>
            <w:proofErr w:type="spellEnd"/>
            <w:r>
              <w:rPr>
                <w:rFonts w:ascii="Arial" w:eastAsia="SimSun" w:hAnsi="Arial" w:cs="Arial"/>
                <w:sz w:val="16"/>
                <w:szCs w:val="16"/>
              </w:rPr>
              <w:t xml:space="preserve">, tadalafil, </w:t>
            </w:r>
            <w:proofErr w:type="spellStart"/>
            <w:r>
              <w:rPr>
                <w:rFonts w:ascii="Arial" w:eastAsia="SimSun" w:hAnsi="Arial" w:cs="Arial"/>
                <w:sz w:val="16"/>
                <w:szCs w:val="16"/>
              </w:rPr>
              <w:t>macitentan</w:t>
            </w:r>
            <w:proofErr w:type="spellEnd"/>
            <w:r>
              <w:rPr>
                <w:rFonts w:ascii="Arial" w:eastAsia="SimSun" w:hAnsi="Arial" w:cs="Arial"/>
                <w:sz w:val="16"/>
                <w:szCs w:val="16"/>
              </w:rPr>
              <w:t xml:space="preserve">, and </w:t>
            </w:r>
            <w:proofErr w:type="spellStart"/>
            <w:r>
              <w:rPr>
                <w:rFonts w:ascii="Arial" w:eastAsia="SimSun" w:hAnsi="Arial" w:cs="Arial"/>
                <w:sz w:val="16"/>
                <w:szCs w:val="16"/>
              </w:rPr>
              <w:t>riociguat</w:t>
            </w:r>
            <w:proofErr w:type="spellEnd"/>
            <w:r>
              <w:rPr>
                <w:rFonts w:ascii="Arial" w:eastAsia="SimSun" w:hAnsi="Arial" w:cs="Arial"/>
                <w:sz w:val="16"/>
                <w:szCs w:val="16"/>
              </w:rPr>
              <w:t>.</w:t>
            </w:r>
            <w:r>
              <w:rPr>
                <w:rFonts w:ascii="Arial" w:eastAsia="SimSun" w:hAnsi="Arial" w:cs="Arial"/>
                <w:sz w:val="16"/>
                <w:szCs w:val="16"/>
              </w:rPr>
              <w:br/>
              <w:t>PAH agents are not PBS</w:t>
            </w:r>
            <w:r>
              <w:rPr>
                <w:rFonts w:ascii="Arial" w:eastAsia="SimSun" w:hAnsi="Arial" w:cs="Arial"/>
                <w:sz w:val="16"/>
                <w:szCs w:val="16"/>
              </w:rPr>
              <w:noBreakHyphen/>
              <w:t>subsidised for patients with pulmonary hypertension secondary to interstitial lung disease associated with connective tissue disease, where the total lung capacity is less than 70% of predicted.</w:t>
            </w:r>
            <w:r>
              <w:rPr>
                <w:rFonts w:ascii="Arial" w:eastAsia="SimSun" w:hAnsi="Arial" w:cs="Arial"/>
                <w:sz w:val="16"/>
                <w:szCs w:val="16"/>
              </w:rPr>
              <w:br/>
              <w:t>PAH (WHO Group 1 pulmonary hypertension) is defined as follows:</w:t>
            </w:r>
            <w:r>
              <w:rPr>
                <w:rFonts w:ascii="Arial" w:eastAsia="SimSun" w:hAnsi="Arial" w:cs="Arial"/>
                <w:sz w:val="16"/>
                <w:szCs w:val="16"/>
              </w:rPr>
              <w:br/>
              <w:t>(</w:t>
            </w:r>
            <w:proofErr w:type="spellStart"/>
            <w:r>
              <w:rPr>
                <w:rFonts w:ascii="Arial" w:eastAsia="SimSun" w:hAnsi="Arial" w:cs="Arial"/>
                <w:sz w:val="16"/>
                <w:szCs w:val="16"/>
              </w:rPr>
              <w:t>i</w:t>
            </w:r>
            <w:proofErr w:type="spellEnd"/>
            <w:r>
              <w:rPr>
                <w:rFonts w:ascii="Arial" w:eastAsia="SimSun" w:hAnsi="Arial" w:cs="Arial"/>
                <w:sz w:val="16"/>
                <w:szCs w:val="16"/>
              </w:rPr>
              <w:t>) mean pulmonary artery pressure (</w:t>
            </w:r>
            <w:proofErr w:type="spellStart"/>
            <w:r>
              <w:rPr>
                <w:rFonts w:ascii="Arial" w:eastAsia="SimSun" w:hAnsi="Arial" w:cs="Arial"/>
                <w:sz w:val="16"/>
                <w:szCs w:val="16"/>
              </w:rPr>
              <w:t>mPAP</w:t>
            </w:r>
            <w:proofErr w:type="spellEnd"/>
            <w:r>
              <w:rPr>
                <w:rFonts w:ascii="Arial" w:eastAsia="SimSun" w:hAnsi="Arial" w:cs="Arial"/>
                <w:sz w:val="16"/>
                <w:szCs w:val="16"/>
              </w:rPr>
              <w:t>) greater than or equal to 25 mmHg at rest and pulmonary artery wedge pressure (PAWP) less than or equal to 15 mmHg; or</w:t>
            </w:r>
            <w:r>
              <w:rPr>
                <w:rFonts w:ascii="Arial" w:eastAsia="SimSun" w:hAnsi="Arial" w:cs="Arial"/>
                <w:sz w:val="16"/>
                <w:szCs w:val="16"/>
              </w:rPr>
              <w:br/>
              <w:t>(ii) where a right heart catheter (RHC) cannot be performed on clinical grounds, right ventricular systolic pressure (RVSP), assessed by echocardiography (ECHO), greater than 40 mmHg, with normal left ventricular function.</w:t>
            </w:r>
            <w:r>
              <w:rPr>
                <w:rFonts w:ascii="Arial" w:eastAsia="SimSun" w:hAnsi="Arial" w:cs="Arial"/>
                <w:sz w:val="16"/>
                <w:szCs w:val="16"/>
              </w:rPr>
              <w:br/>
              <w:t>Applications for authorisation must be in writing and must include:</w:t>
            </w:r>
            <w:r>
              <w:rPr>
                <w:rFonts w:ascii="Arial" w:eastAsia="SimSun" w:hAnsi="Arial" w:cs="Arial"/>
                <w:sz w:val="16"/>
                <w:szCs w:val="16"/>
              </w:rPr>
              <w:br/>
              <w:t>(1) a completed authority prescription form; and</w:t>
            </w:r>
            <w:r>
              <w:rPr>
                <w:rFonts w:ascii="Arial" w:eastAsia="SimSun" w:hAnsi="Arial" w:cs="Arial"/>
                <w:sz w:val="16"/>
                <w:szCs w:val="16"/>
              </w:rPr>
              <w:br/>
              <w:t xml:space="preserve">(2) a completed Pulmonary Arterial Hypertension PBS Authority Application </w:t>
            </w:r>
            <w:r>
              <w:rPr>
                <w:rFonts w:ascii="Arial" w:eastAsia="SimSun" w:hAnsi="Arial" w:cs="Arial"/>
                <w:sz w:val="16"/>
                <w:szCs w:val="16"/>
              </w:rPr>
              <w:noBreakHyphen/>
              <w:t xml:space="preserve"> Supporting Information form which includes results from the three tests below, where available:</w:t>
            </w:r>
            <w:r>
              <w:rPr>
                <w:rFonts w:ascii="Arial" w:eastAsia="SimSun" w:hAnsi="Arial" w:cs="Arial"/>
                <w:sz w:val="16"/>
                <w:szCs w:val="16"/>
              </w:rPr>
              <w:br/>
              <w:t>(</w:t>
            </w:r>
            <w:proofErr w:type="spellStart"/>
            <w:r>
              <w:rPr>
                <w:rFonts w:ascii="Arial" w:eastAsia="SimSun" w:hAnsi="Arial" w:cs="Arial"/>
                <w:sz w:val="16"/>
                <w:szCs w:val="16"/>
              </w:rPr>
              <w:t>i</w:t>
            </w:r>
            <w:proofErr w:type="spellEnd"/>
            <w:r>
              <w:rPr>
                <w:rFonts w:ascii="Arial" w:eastAsia="SimSun" w:hAnsi="Arial" w:cs="Arial"/>
                <w:sz w:val="16"/>
                <w:szCs w:val="16"/>
              </w:rPr>
              <w:t>) RHC composite assessment; and</w:t>
            </w:r>
            <w:r>
              <w:rPr>
                <w:rFonts w:ascii="Arial" w:eastAsia="SimSun" w:hAnsi="Arial" w:cs="Arial"/>
                <w:sz w:val="16"/>
                <w:szCs w:val="16"/>
              </w:rPr>
              <w:br/>
              <w:t>(ii) ECHO composite assessment; and</w:t>
            </w:r>
            <w:r>
              <w:rPr>
                <w:rFonts w:ascii="Arial" w:eastAsia="SimSun" w:hAnsi="Arial" w:cs="Arial"/>
                <w:sz w:val="16"/>
                <w:szCs w:val="16"/>
              </w:rPr>
              <w:br/>
              <w:t>(iii) 6 Minute Walk Test (6MWT).</w:t>
            </w:r>
            <w:r>
              <w:rPr>
                <w:rFonts w:ascii="Arial" w:eastAsia="SimSun" w:hAnsi="Arial" w:cs="Arial"/>
                <w:sz w:val="16"/>
                <w:szCs w:val="16"/>
              </w:rPr>
              <w:br/>
              <w:t>Where it is not possible to perform all 3 tests on clinical grounds, the following list outlines the preferred test combination, in descending order, for the purposes of initiation of PBS</w:t>
            </w:r>
            <w:r>
              <w:rPr>
                <w:rFonts w:ascii="Arial" w:eastAsia="SimSun" w:hAnsi="Arial" w:cs="Arial"/>
                <w:sz w:val="16"/>
                <w:szCs w:val="16"/>
              </w:rPr>
              <w:noBreakHyphen/>
              <w:t>subsidised treatment:</w:t>
            </w:r>
            <w:r>
              <w:rPr>
                <w:rFonts w:ascii="Arial" w:eastAsia="SimSun" w:hAnsi="Arial" w:cs="Arial"/>
                <w:sz w:val="16"/>
                <w:szCs w:val="16"/>
              </w:rPr>
              <w:br/>
              <w:t>(1) RHC plus ECHO composite assessments;</w:t>
            </w:r>
            <w:r>
              <w:rPr>
                <w:rFonts w:ascii="Arial" w:eastAsia="SimSun" w:hAnsi="Arial" w:cs="Arial"/>
                <w:sz w:val="16"/>
                <w:szCs w:val="16"/>
              </w:rPr>
              <w:br/>
              <w:t>(2) RHC composite assessment plus 6MWT;</w:t>
            </w:r>
            <w:r>
              <w:rPr>
                <w:rFonts w:ascii="Arial" w:eastAsia="SimSun" w:hAnsi="Arial" w:cs="Arial"/>
                <w:sz w:val="16"/>
                <w:szCs w:val="16"/>
              </w:rPr>
              <w:br/>
              <w:t>(3) RHC composite assessment only.</w:t>
            </w:r>
            <w:r>
              <w:rPr>
                <w:rFonts w:ascii="Arial" w:eastAsia="SimSun" w:hAnsi="Arial" w:cs="Arial"/>
                <w:sz w:val="16"/>
                <w:szCs w:val="16"/>
              </w:rPr>
              <w:br/>
              <w:t xml:space="preserve">In circumstances where a RHC cannot be performed on clinical grounds, applications may be submitted for consideration based on the results of the following test combinations, which are listed in descending order of </w:t>
            </w:r>
            <w:r>
              <w:rPr>
                <w:rFonts w:ascii="Arial" w:eastAsia="SimSun" w:hAnsi="Arial" w:cs="Arial"/>
                <w:sz w:val="16"/>
                <w:szCs w:val="16"/>
              </w:rPr>
              <w:lastRenderedPageBreak/>
              <w:t>preference:</w:t>
            </w:r>
            <w:r>
              <w:rPr>
                <w:rFonts w:ascii="Arial" w:eastAsia="SimSun" w:hAnsi="Arial" w:cs="Arial"/>
                <w:sz w:val="16"/>
                <w:szCs w:val="16"/>
              </w:rPr>
              <w:br/>
              <w:t>(1) ECHO composite assessment plus 6MWT;</w:t>
            </w:r>
            <w:r>
              <w:rPr>
                <w:rFonts w:ascii="Arial" w:eastAsia="SimSun" w:hAnsi="Arial" w:cs="Arial"/>
                <w:sz w:val="16"/>
                <w:szCs w:val="16"/>
              </w:rPr>
              <w:br/>
              <w:t>(2) ECHO composite assessment only.</w:t>
            </w:r>
            <w:r>
              <w:rPr>
                <w:rFonts w:ascii="Arial" w:eastAsia="SimSun" w:hAnsi="Arial" w:cs="Arial"/>
                <w:sz w:val="16"/>
                <w:szCs w:val="16"/>
              </w:rPr>
              <w:br/>
              <w:t>Where fewer than 3 tests are able to be performed on clinical grounds, a patient specific reason outlining why the particular test(s) could not be conducted must be provided with the authority application.</w:t>
            </w:r>
            <w:r>
              <w:rPr>
                <w:rFonts w:ascii="Arial" w:eastAsia="SimSun" w:hAnsi="Arial" w:cs="Arial"/>
                <w:sz w:val="16"/>
                <w:szCs w:val="16"/>
              </w:rPr>
              <w:br/>
              <w:t>Where a RHC cannot be performed on clinical grounds, confirmation of the reason(s) must be provided with the authority application by a second PAH physician or cardiologist with expertise in the management of PAH.</w:t>
            </w:r>
            <w:r>
              <w:rPr>
                <w:rFonts w:ascii="Arial" w:eastAsia="SimSun" w:hAnsi="Arial" w:cs="Arial"/>
                <w:sz w:val="16"/>
                <w:szCs w:val="16"/>
              </w:rPr>
              <w:br/>
              <w:t>The test results provided must not be more than 2 months old at the time of application.</w:t>
            </w:r>
            <w:r>
              <w:rPr>
                <w:rFonts w:ascii="Arial" w:eastAsia="SimSun" w:hAnsi="Arial" w:cs="Arial"/>
                <w:sz w:val="16"/>
                <w:szCs w:val="16"/>
              </w:rPr>
              <w:br/>
              <w:t>The maximum quantity authorised will be limited to provide sufficient supply for 1 month of treatment, based on the dosage recommendations in the TGA</w:t>
            </w:r>
            <w:r>
              <w:rPr>
                <w:rFonts w:ascii="Arial" w:eastAsia="SimSun" w:hAnsi="Arial" w:cs="Arial"/>
                <w:sz w:val="16"/>
                <w:szCs w:val="16"/>
              </w:rPr>
              <w:noBreakHyphen/>
              <w:t>approved Product Information.</w:t>
            </w:r>
            <w:r>
              <w:rPr>
                <w:rFonts w:ascii="Arial" w:eastAsia="SimSun" w:hAnsi="Arial" w:cs="Arial"/>
                <w:sz w:val="16"/>
                <w:szCs w:val="16"/>
              </w:rPr>
              <w:br/>
              <w:t>A maximum of 5 repeats may be requested.</w:t>
            </w:r>
          </w:p>
        </w:tc>
        <w:tc>
          <w:tcPr>
            <w:tcW w:w="2268" w:type="dxa"/>
            <w:shd w:val="clear" w:color="auto" w:fill="auto"/>
            <w:tcMar>
              <w:top w:w="28" w:type="dxa"/>
              <w:left w:w="28" w:type="dxa"/>
              <w:right w:w="57" w:type="dxa"/>
            </w:tcMar>
          </w:tcPr>
          <w:p w14:paraId="015D491E" w14:textId="66632865" w:rsidR="00E255D0" w:rsidRPr="00E402A7" w:rsidRDefault="00E255D0"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lastRenderedPageBreak/>
              <w:t>Compliance with Written Authority Required procedures</w:t>
            </w:r>
          </w:p>
        </w:tc>
      </w:tr>
    </w:tbl>
    <w:p w14:paraId="20E23BAB" w14:textId="01E355E6" w:rsidR="00E255D0" w:rsidRDefault="00E255D0" w:rsidP="00E255D0">
      <w:pPr>
        <w:pStyle w:val="ListParagraph"/>
        <w:numPr>
          <w:ilvl w:val="0"/>
          <w:numId w:val="26"/>
        </w:numPr>
        <w:spacing w:before="60" w:after="60"/>
        <w:contextualSpacing w:val="0"/>
        <w:rPr>
          <w:i/>
          <w:sz w:val="20"/>
          <w:szCs w:val="20"/>
        </w:rPr>
      </w:pPr>
      <w:r>
        <w:rPr>
          <w:i/>
          <w:sz w:val="20"/>
          <w:szCs w:val="20"/>
        </w:rPr>
        <w:t>omit: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E255D0" w:rsidRPr="00E402A7" w14:paraId="76148A90" w14:textId="77777777" w:rsidTr="006201F2">
        <w:tc>
          <w:tcPr>
            <w:tcW w:w="1701" w:type="dxa"/>
            <w:shd w:val="clear" w:color="auto" w:fill="auto"/>
            <w:tcMar>
              <w:top w:w="28" w:type="dxa"/>
              <w:left w:w="28" w:type="dxa"/>
            </w:tcMar>
          </w:tcPr>
          <w:p w14:paraId="66B8A63C" w14:textId="77777777" w:rsidR="00E255D0" w:rsidRPr="00E402A7" w:rsidRDefault="00E255D0"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54CE3AEA" w14:textId="0C38CAF7" w:rsidR="00E255D0" w:rsidRPr="00E402A7" w:rsidRDefault="00E255D0" w:rsidP="006201F2">
            <w:pPr>
              <w:pStyle w:val="Tabletext"/>
              <w:widowControl w:val="0"/>
              <w:spacing w:after="60" w:line="240" w:lineRule="auto"/>
              <w:rPr>
                <w:rFonts w:ascii="Arial" w:hAnsi="Arial" w:cs="Arial"/>
                <w:sz w:val="16"/>
                <w:szCs w:val="16"/>
              </w:rPr>
            </w:pPr>
            <w:r>
              <w:rPr>
                <w:rFonts w:ascii="Arial" w:hAnsi="Arial" w:cs="Arial"/>
                <w:sz w:val="16"/>
                <w:szCs w:val="16"/>
              </w:rPr>
              <w:t>C11317</w:t>
            </w:r>
          </w:p>
        </w:tc>
        <w:tc>
          <w:tcPr>
            <w:tcW w:w="850" w:type="dxa"/>
            <w:shd w:val="clear" w:color="auto" w:fill="auto"/>
            <w:tcMar>
              <w:top w:w="28" w:type="dxa"/>
              <w:left w:w="28" w:type="dxa"/>
            </w:tcMar>
          </w:tcPr>
          <w:p w14:paraId="06B70B29" w14:textId="77777777" w:rsidR="00E255D0" w:rsidRPr="00E402A7" w:rsidDel="00E03489" w:rsidRDefault="00E255D0"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3733E9CE" w14:textId="2F05B421" w:rsidR="00E255D0" w:rsidRPr="00E402A7" w:rsidRDefault="00E255D0"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Pulmonary arterial hypertension (PAH)</w:t>
            </w:r>
            <w:r>
              <w:rPr>
                <w:rFonts w:ascii="Arial" w:eastAsia="SimSun" w:hAnsi="Arial" w:cs="Arial"/>
                <w:sz w:val="16"/>
                <w:szCs w:val="16"/>
                <w:lang w:eastAsia="zh-CN"/>
              </w:rPr>
              <w:br/>
              <w:t>Grandfathered patient (dual therapy)</w:t>
            </w:r>
            <w:r>
              <w:rPr>
                <w:rFonts w:ascii="Arial" w:eastAsia="SimSun" w:hAnsi="Arial" w:cs="Arial"/>
                <w:sz w:val="16"/>
                <w:szCs w:val="16"/>
                <w:lang w:eastAsia="zh-CN"/>
              </w:rPr>
              <w:br/>
              <w:t>Patient must be receiving dual therapy with this non PBS</w:t>
            </w:r>
            <w:r>
              <w:rPr>
                <w:rFonts w:ascii="Arial" w:eastAsia="SimSun" w:hAnsi="Arial" w:cs="Arial"/>
                <w:sz w:val="16"/>
                <w:szCs w:val="16"/>
                <w:lang w:eastAsia="zh-CN"/>
              </w:rPr>
              <w:noBreakHyphen/>
              <w:t>subsidised pulmonary arterial hypertension (PAH) agent and a non PBS</w:t>
            </w:r>
            <w:r>
              <w:rPr>
                <w:rFonts w:ascii="Arial" w:eastAsia="SimSun" w:hAnsi="Arial" w:cs="Arial"/>
                <w:sz w:val="16"/>
                <w:szCs w:val="16"/>
                <w:lang w:eastAsia="zh-CN"/>
              </w:rPr>
              <w:noBreakHyphen/>
              <w:t>subsidised phosphodiesterase</w:t>
            </w:r>
            <w:r>
              <w:rPr>
                <w:rFonts w:ascii="Arial" w:eastAsia="SimSun" w:hAnsi="Arial" w:cs="Arial"/>
                <w:sz w:val="16"/>
                <w:szCs w:val="16"/>
                <w:lang w:eastAsia="zh-CN"/>
              </w:rPr>
              <w:noBreakHyphen/>
              <w:t>5 inhibitor (PDE</w:t>
            </w:r>
            <w:r>
              <w:rPr>
                <w:rFonts w:ascii="Arial" w:eastAsia="SimSun" w:hAnsi="Arial" w:cs="Arial"/>
                <w:sz w:val="16"/>
                <w:szCs w:val="16"/>
                <w:lang w:eastAsia="zh-CN"/>
              </w:rPr>
              <w:noBreakHyphen/>
              <w:t>5i) for this condition prior to 1 October 2020; AND</w:t>
            </w:r>
            <w:r>
              <w:rPr>
                <w:rFonts w:ascii="Arial" w:eastAsia="SimSun" w:hAnsi="Arial" w:cs="Arial"/>
                <w:sz w:val="16"/>
                <w:szCs w:val="16"/>
                <w:lang w:eastAsia="zh-CN"/>
              </w:rPr>
              <w:br/>
              <w:t>Patient must have documented WHO Functional Class III PAH or WHO Functional Class IV PAH.</w:t>
            </w:r>
            <w:r>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Pr>
                <w:rFonts w:ascii="Arial" w:eastAsia="SimSun" w:hAnsi="Arial" w:cs="Arial"/>
                <w:sz w:val="16"/>
                <w:szCs w:val="16"/>
                <w:lang w:eastAsia="zh-CN"/>
              </w:rPr>
              <w:br/>
              <w:t xml:space="preserve">A prior PAH agent is any of: </w:t>
            </w:r>
            <w:proofErr w:type="spellStart"/>
            <w:r>
              <w:rPr>
                <w:rFonts w:ascii="Arial" w:eastAsia="SimSun" w:hAnsi="Arial" w:cs="Arial"/>
                <w:sz w:val="16"/>
                <w:szCs w:val="16"/>
                <w:lang w:eastAsia="zh-CN"/>
              </w:rPr>
              <w:t>ambrisentan</w:t>
            </w:r>
            <w:proofErr w:type="spellEnd"/>
            <w:r>
              <w:rPr>
                <w:rFonts w:ascii="Arial" w:eastAsia="SimSun" w:hAnsi="Arial" w:cs="Arial"/>
                <w:sz w:val="16"/>
                <w:szCs w:val="16"/>
                <w:lang w:eastAsia="zh-CN"/>
              </w:rPr>
              <w:t xml:space="preserve">, </w:t>
            </w:r>
            <w:proofErr w:type="spellStart"/>
            <w:r>
              <w:rPr>
                <w:rFonts w:ascii="Arial" w:eastAsia="SimSun" w:hAnsi="Arial" w:cs="Arial"/>
                <w:sz w:val="16"/>
                <w:szCs w:val="16"/>
                <w:lang w:eastAsia="zh-CN"/>
              </w:rPr>
              <w:t>bosentan</w:t>
            </w:r>
            <w:proofErr w:type="spellEnd"/>
            <w:r>
              <w:rPr>
                <w:rFonts w:ascii="Arial" w:eastAsia="SimSun" w:hAnsi="Arial" w:cs="Arial"/>
                <w:sz w:val="16"/>
                <w:szCs w:val="16"/>
                <w:lang w:eastAsia="zh-CN"/>
              </w:rPr>
              <w:t xml:space="preserve">, </w:t>
            </w:r>
            <w:proofErr w:type="spellStart"/>
            <w:r>
              <w:rPr>
                <w:rFonts w:ascii="Arial" w:eastAsia="SimSun" w:hAnsi="Arial" w:cs="Arial"/>
                <w:sz w:val="16"/>
                <w:szCs w:val="16"/>
                <w:lang w:eastAsia="zh-CN"/>
              </w:rPr>
              <w:t>macitentan</w:t>
            </w:r>
            <w:proofErr w:type="spellEnd"/>
            <w:r>
              <w:rPr>
                <w:rFonts w:ascii="Arial" w:eastAsia="SimSun" w:hAnsi="Arial" w:cs="Arial"/>
                <w:sz w:val="16"/>
                <w:szCs w:val="16"/>
                <w:lang w:eastAsia="zh-CN"/>
              </w:rPr>
              <w:t xml:space="preserve">, sildenafil, tadalafil, </w:t>
            </w:r>
            <w:proofErr w:type="spellStart"/>
            <w:r>
              <w:rPr>
                <w:rFonts w:ascii="Arial" w:eastAsia="SimSun" w:hAnsi="Arial" w:cs="Arial"/>
                <w:sz w:val="16"/>
                <w:szCs w:val="16"/>
                <w:lang w:eastAsia="zh-CN"/>
              </w:rPr>
              <w:t>epoprostenol</w:t>
            </w:r>
            <w:proofErr w:type="spellEnd"/>
            <w:r>
              <w:rPr>
                <w:rFonts w:ascii="Arial" w:eastAsia="SimSun" w:hAnsi="Arial" w:cs="Arial"/>
                <w:sz w:val="16"/>
                <w:szCs w:val="16"/>
                <w:lang w:eastAsia="zh-CN"/>
              </w:rPr>
              <w:t xml:space="preserve">, </w:t>
            </w:r>
            <w:proofErr w:type="spellStart"/>
            <w:r>
              <w:rPr>
                <w:rFonts w:ascii="Arial" w:eastAsia="SimSun" w:hAnsi="Arial" w:cs="Arial"/>
                <w:sz w:val="16"/>
                <w:szCs w:val="16"/>
                <w:lang w:eastAsia="zh-CN"/>
              </w:rPr>
              <w:t>iloprost</w:t>
            </w:r>
            <w:proofErr w:type="spellEnd"/>
            <w:r>
              <w:rPr>
                <w:rFonts w:ascii="Arial" w:eastAsia="SimSun" w:hAnsi="Arial" w:cs="Arial"/>
                <w:sz w:val="16"/>
                <w:szCs w:val="16"/>
                <w:lang w:eastAsia="zh-CN"/>
              </w:rPr>
              <w:t xml:space="preserve">, </w:t>
            </w:r>
            <w:proofErr w:type="spellStart"/>
            <w:r>
              <w:rPr>
                <w:rFonts w:ascii="Arial" w:eastAsia="SimSun" w:hAnsi="Arial" w:cs="Arial"/>
                <w:sz w:val="16"/>
                <w:szCs w:val="16"/>
                <w:lang w:eastAsia="zh-CN"/>
              </w:rPr>
              <w:t>riociguat</w:t>
            </w:r>
            <w:proofErr w:type="spellEnd"/>
            <w:r>
              <w:rPr>
                <w:rFonts w:ascii="Arial" w:eastAsia="SimSun" w:hAnsi="Arial" w:cs="Arial"/>
                <w:sz w:val="16"/>
                <w:szCs w:val="16"/>
                <w:lang w:eastAsia="zh-CN"/>
              </w:rPr>
              <w:t>.</w:t>
            </w:r>
            <w:r>
              <w:rPr>
                <w:rFonts w:ascii="Arial" w:eastAsia="SimSun" w:hAnsi="Arial" w:cs="Arial"/>
                <w:sz w:val="16"/>
                <w:szCs w:val="16"/>
                <w:lang w:eastAsia="zh-CN"/>
              </w:rPr>
              <w:br/>
              <w:t>For the purposes of PBS subsidy, dual therapy refers to combined use of an endothelin receptor antagonist (ERA) and a phosphodiesterase</w:t>
            </w:r>
            <w:r>
              <w:rPr>
                <w:rFonts w:ascii="Arial" w:eastAsia="SimSun" w:hAnsi="Arial" w:cs="Arial"/>
                <w:sz w:val="16"/>
                <w:szCs w:val="16"/>
                <w:lang w:eastAsia="zh-CN"/>
              </w:rPr>
              <w:noBreakHyphen/>
              <w:t>5 inhibitor (PDE</w:t>
            </w:r>
            <w:r>
              <w:rPr>
                <w:rFonts w:ascii="Arial" w:eastAsia="SimSun" w:hAnsi="Arial" w:cs="Arial"/>
                <w:sz w:val="16"/>
                <w:szCs w:val="16"/>
                <w:lang w:eastAsia="zh-CN"/>
              </w:rPr>
              <w:noBreakHyphen/>
              <w:t>5i).</w:t>
            </w:r>
            <w:r>
              <w:rPr>
                <w:rFonts w:ascii="Arial" w:eastAsia="SimSun" w:hAnsi="Arial" w:cs="Arial"/>
                <w:sz w:val="16"/>
                <w:szCs w:val="16"/>
                <w:lang w:eastAsia="zh-CN"/>
              </w:rPr>
              <w:br/>
              <w:t>(</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xml:space="preserve">) An ERA includes </w:t>
            </w:r>
            <w:proofErr w:type="spellStart"/>
            <w:r>
              <w:rPr>
                <w:rFonts w:ascii="Arial" w:eastAsia="SimSun" w:hAnsi="Arial" w:cs="Arial"/>
                <w:sz w:val="16"/>
                <w:szCs w:val="16"/>
                <w:lang w:eastAsia="zh-CN"/>
              </w:rPr>
              <w:t>ambrisentan</w:t>
            </w:r>
            <w:proofErr w:type="spellEnd"/>
            <w:r>
              <w:rPr>
                <w:rFonts w:ascii="Arial" w:eastAsia="SimSun" w:hAnsi="Arial" w:cs="Arial"/>
                <w:sz w:val="16"/>
                <w:szCs w:val="16"/>
                <w:lang w:eastAsia="zh-CN"/>
              </w:rPr>
              <w:t xml:space="preserve">, </w:t>
            </w:r>
            <w:proofErr w:type="spellStart"/>
            <w:r>
              <w:rPr>
                <w:rFonts w:ascii="Arial" w:eastAsia="SimSun" w:hAnsi="Arial" w:cs="Arial"/>
                <w:sz w:val="16"/>
                <w:szCs w:val="16"/>
                <w:lang w:eastAsia="zh-CN"/>
              </w:rPr>
              <w:t>bosentan</w:t>
            </w:r>
            <w:proofErr w:type="spellEnd"/>
            <w:r>
              <w:rPr>
                <w:rFonts w:ascii="Arial" w:eastAsia="SimSun" w:hAnsi="Arial" w:cs="Arial"/>
                <w:sz w:val="16"/>
                <w:szCs w:val="16"/>
                <w:lang w:eastAsia="zh-CN"/>
              </w:rPr>
              <w:t xml:space="preserve"> monohydrate, or </w:t>
            </w:r>
            <w:proofErr w:type="spellStart"/>
            <w:r>
              <w:rPr>
                <w:rFonts w:ascii="Arial" w:eastAsia="SimSun" w:hAnsi="Arial" w:cs="Arial"/>
                <w:sz w:val="16"/>
                <w:szCs w:val="16"/>
                <w:lang w:eastAsia="zh-CN"/>
              </w:rPr>
              <w:t>macitentan</w:t>
            </w:r>
            <w:proofErr w:type="spellEnd"/>
            <w:r>
              <w:rPr>
                <w:rFonts w:ascii="Arial" w:eastAsia="SimSun" w:hAnsi="Arial" w:cs="Arial"/>
                <w:sz w:val="16"/>
                <w:szCs w:val="16"/>
                <w:lang w:eastAsia="zh-CN"/>
              </w:rPr>
              <w:t>.</w:t>
            </w:r>
            <w:r>
              <w:rPr>
                <w:rFonts w:ascii="Arial" w:eastAsia="SimSun" w:hAnsi="Arial" w:cs="Arial"/>
                <w:sz w:val="16"/>
                <w:szCs w:val="16"/>
                <w:lang w:eastAsia="zh-CN"/>
              </w:rPr>
              <w:br/>
              <w:t>(ii) A PDE</w:t>
            </w:r>
            <w:r>
              <w:rPr>
                <w:rFonts w:ascii="Arial" w:eastAsia="SimSun" w:hAnsi="Arial" w:cs="Arial"/>
                <w:sz w:val="16"/>
                <w:szCs w:val="16"/>
                <w:lang w:eastAsia="zh-CN"/>
              </w:rPr>
              <w:noBreakHyphen/>
              <w:t>5i includes sildenafil citrate, or tadalafil.</w:t>
            </w:r>
            <w:r>
              <w:rPr>
                <w:rFonts w:ascii="Arial" w:eastAsia="SimSun" w:hAnsi="Arial" w:cs="Arial"/>
                <w:sz w:val="16"/>
                <w:szCs w:val="16"/>
                <w:lang w:eastAsia="zh-CN"/>
              </w:rPr>
              <w:br/>
              <w:t>PAH agents are not PBS</w:t>
            </w:r>
            <w:r>
              <w:rPr>
                <w:rFonts w:ascii="Arial" w:eastAsia="SimSun" w:hAnsi="Arial" w:cs="Arial"/>
                <w:sz w:val="16"/>
                <w:szCs w:val="16"/>
                <w:lang w:eastAsia="zh-CN"/>
              </w:rPr>
              <w:noBreakHyphen/>
              <w:t>subsidised for patients with pulmonary hypertension secondary to interstitial lung disease associated with connective tissue disease, where the total lung capacity is less than 70% of predicted.</w:t>
            </w:r>
            <w:r>
              <w:rPr>
                <w:rFonts w:ascii="Arial" w:eastAsia="SimSun" w:hAnsi="Arial" w:cs="Arial"/>
                <w:sz w:val="16"/>
                <w:szCs w:val="16"/>
                <w:lang w:eastAsia="zh-CN"/>
              </w:rPr>
              <w:br/>
              <w:t>PAH (WHO Group 1 pulmonary hypertension) is defined as follows:</w:t>
            </w:r>
            <w:r>
              <w:rPr>
                <w:rFonts w:ascii="Arial" w:eastAsia="SimSun" w:hAnsi="Arial" w:cs="Arial"/>
                <w:sz w:val="16"/>
                <w:szCs w:val="16"/>
                <w:lang w:eastAsia="zh-CN"/>
              </w:rPr>
              <w:br/>
              <w:t>(</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mean pulmonary artery pressure (</w:t>
            </w:r>
            <w:proofErr w:type="spellStart"/>
            <w:r>
              <w:rPr>
                <w:rFonts w:ascii="Arial" w:eastAsia="SimSun" w:hAnsi="Arial" w:cs="Arial"/>
                <w:sz w:val="16"/>
                <w:szCs w:val="16"/>
                <w:lang w:eastAsia="zh-CN"/>
              </w:rPr>
              <w:t>mPAP</w:t>
            </w:r>
            <w:proofErr w:type="spellEnd"/>
            <w:r>
              <w:rPr>
                <w:rFonts w:ascii="Arial" w:eastAsia="SimSun" w:hAnsi="Arial" w:cs="Arial"/>
                <w:sz w:val="16"/>
                <w:szCs w:val="16"/>
                <w:lang w:eastAsia="zh-CN"/>
              </w:rPr>
              <w:t>) greater than or equal to 25 mmHg at rest and pulmonary artery wedge pressure (PAWP) less than or equal to 15 mmHg; or</w:t>
            </w:r>
            <w:r>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Pr>
                <w:rFonts w:ascii="Arial" w:eastAsia="SimSun" w:hAnsi="Arial" w:cs="Arial"/>
                <w:sz w:val="16"/>
                <w:szCs w:val="16"/>
                <w:lang w:eastAsia="zh-CN"/>
              </w:rPr>
              <w:br/>
              <w:t>Applications for authorisation must be in writing and must include:</w:t>
            </w:r>
            <w:r>
              <w:rPr>
                <w:rFonts w:ascii="Arial" w:eastAsia="SimSun" w:hAnsi="Arial" w:cs="Arial"/>
                <w:sz w:val="16"/>
                <w:szCs w:val="16"/>
                <w:lang w:eastAsia="zh-CN"/>
              </w:rPr>
              <w:br/>
              <w:t>(1) a completed authority prescription form; and</w:t>
            </w:r>
            <w:r>
              <w:rPr>
                <w:rFonts w:ascii="Arial" w:eastAsia="SimSun" w:hAnsi="Arial" w:cs="Arial"/>
                <w:sz w:val="16"/>
                <w:szCs w:val="16"/>
                <w:lang w:eastAsia="zh-CN"/>
              </w:rPr>
              <w:br/>
              <w:t xml:space="preserve">(2) a completed Pulmonary Arterial Hypertension PBS Authority Application </w:t>
            </w:r>
            <w:r>
              <w:rPr>
                <w:rFonts w:ascii="Arial" w:eastAsia="SimSun" w:hAnsi="Arial" w:cs="Arial"/>
                <w:sz w:val="16"/>
                <w:szCs w:val="16"/>
                <w:lang w:eastAsia="zh-CN"/>
              </w:rPr>
              <w:noBreakHyphen/>
              <w:t xml:space="preserve"> Supporting Information form which includes results from the three tests below, where available:</w:t>
            </w:r>
            <w:r>
              <w:rPr>
                <w:rFonts w:ascii="Arial" w:eastAsia="SimSun" w:hAnsi="Arial" w:cs="Arial"/>
                <w:sz w:val="16"/>
                <w:szCs w:val="16"/>
                <w:lang w:eastAsia="zh-CN"/>
              </w:rPr>
              <w:br/>
              <w:t>(</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RHC composite assessment; and</w:t>
            </w:r>
            <w:r>
              <w:rPr>
                <w:rFonts w:ascii="Arial" w:eastAsia="SimSun" w:hAnsi="Arial" w:cs="Arial"/>
                <w:sz w:val="16"/>
                <w:szCs w:val="16"/>
                <w:lang w:eastAsia="zh-CN"/>
              </w:rPr>
              <w:br/>
              <w:t>(ii) ECHO composite assessment; and</w:t>
            </w:r>
            <w:r>
              <w:rPr>
                <w:rFonts w:ascii="Arial" w:eastAsia="SimSun" w:hAnsi="Arial" w:cs="Arial"/>
                <w:sz w:val="16"/>
                <w:szCs w:val="16"/>
                <w:lang w:eastAsia="zh-CN"/>
              </w:rPr>
              <w:br/>
              <w:t>(iii) 6 Minute Walk Test (6MWT).</w:t>
            </w:r>
            <w:r>
              <w:rPr>
                <w:rFonts w:ascii="Arial" w:eastAsia="SimSun" w:hAnsi="Arial" w:cs="Arial"/>
                <w:sz w:val="16"/>
                <w:szCs w:val="16"/>
                <w:lang w:eastAsia="zh-CN"/>
              </w:rPr>
              <w:br/>
              <w:t xml:space="preserve">Where it was not possible to perform all 3 tests on clinical grounds, the following list outlines the preferred test </w:t>
            </w:r>
            <w:r>
              <w:rPr>
                <w:rFonts w:ascii="Arial" w:eastAsia="SimSun" w:hAnsi="Arial" w:cs="Arial"/>
                <w:sz w:val="16"/>
                <w:szCs w:val="16"/>
                <w:lang w:eastAsia="zh-CN"/>
              </w:rPr>
              <w:lastRenderedPageBreak/>
              <w:t>combination, in descending order, for the purposes of initiation of PBS</w:t>
            </w:r>
            <w:r>
              <w:rPr>
                <w:rFonts w:ascii="Arial" w:eastAsia="SimSun" w:hAnsi="Arial" w:cs="Arial"/>
                <w:sz w:val="16"/>
                <w:szCs w:val="16"/>
                <w:lang w:eastAsia="zh-CN"/>
              </w:rPr>
              <w:noBreakHyphen/>
              <w:t>subsidised treatment:</w:t>
            </w:r>
            <w:r>
              <w:rPr>
                <w:rFonts w:ascii="Arial" w:eastAsia="SimSun" w:hAnsi="Arial" w:cs="Arial"/>
                <w:sz w:val="16"/>
                <w:szCs w:val="16"/>
                <w:lang w:eastAsia="zh-CN"/>
              </w:rPr>
              <w:br/>
              <w:t>(1) RHC plus ECHO composite assessments;</w:t>
            </w:r>
            <w:r>
              <w:rPr>
                <w:rFonts w:ascii="Arial" w:eastAsia="SimSun" w:hAnsi="Arial" w:cs="Arial"/>
                <w:sz w:val="16"/>
                <w:szCs w:val="16"/>
                <w:lang w:eastAsia="zh-CN"/>
              </w:rPr>
              <w:br/>
              <w:t>(2) RHC composite assessment plus 6MWT;</w:t>
            </w:r>
            <w:r>
              <w:rPr>
                <w:rFonts w:ascii="Arial" w:eastAsia="SimSun" w:hAnsi="Arial" w:cs="Arial"/>
                <w:sz w:val="16"/>
                <w:szCs w:val="16"/>
                <w:lang w:eastAsia="zh-CN"/>
              </w:rPr>
              <w:br/>
              <w:t>(3) RHC composite assessment only.</w:t>
            </w:r>
            <w:r>
              <w:rPr>
                <w:rFonts w:ascii="Arial" w:eastAsia="SimSun" w:hAnsi="Arial" w:cs="Arial"/>
                <w:sz w:val="16"/>
                <w:szCs w:val="16"/>
                <w:lang w:eastAsia="zh-CN"/>
              </w:rPr>
              <w:br/>
              <w:t>In circumstances where a RHC could not be performed on clinical grounds, applications may be submitted for consideration based on the results of the following test combinations, which are listed in descending order of preference:</w:t>
            </w:r>
            <w:r>
              <w:rPr>
                <w:rFonts w:ascii="Arial" w:eastAsia="SimSun" w:hAnsi="Arial" w:cs="Arial"/>
                <w:sz w:val="16"/>
                <w:szCs w:val="16"/>
                <w:lang w:eastAsia="zh-CN"/>
              </w:rPr>
              <w:br/>
              <w:t>(1) ECHO composite assessment plus 6MWT;</w:t>
            </w:r>
            <w:r>
              <w:rPr>
                <w:rFonts w:ascii="Arial" w:eastAsia="SimSun" w:hAnsi="Arial" w:cs="Arial"/>
                <w:sz w:val="16"/>
                <w:szCs w:val="16"/>
                <w:lang w:eastAsia="zh-CN"/>
              </w:rPr>
              <w:br/>
              <w:t>(2) ECHO composite assessment only.</w:t>
            </w:r>
            <w:r>
              <w:rPr>
                <w:rFonts w:ascii="Arial" w:eastAsia="SimSun" w:hAnsi="Arial" w:cs="Arial"/>
                <w:sz w:val="16"/>
                <w:szCs w:val="16"/>
                <w:lang w:eastAsia="zh-CN"/>
              </w:rPr>
              <w:br/>
              <w:t>Where fewer than 3 tests were able to be performed on clinical grounds, a patient specific reason outlining why the particular test(s) could not be conducted must be provided with the authority application.</w:t>
            </w:r>
            <w:r>
              <w:rPr>
                <w:rFonts w:ascii="Arial" w:eastAsia="SimSun" w:hAnsi="Arial" w:cs="Arial"/>
                <w:sz w:val="16"/>
                <w:szCs w:val="16"/>
                <w:lang w:eastAsia="zh-CN"/>
              </w:rPr>
              <w:br/>
              <w:t>Where a RHC could not be performed on clinical grounds, confirmation of the reason(s) must be provided with the authority application by a second PAH physician or cardiologist with expertise in the management of PAH.</w:t>
            </w:r>
            <w:r>
              <w:rPr>
                <w:rFonts w:ascii="Arial" w:eastAsia="SimSun" w:hAnsi="Arial" w:cs="Arial"/>
                <w:sz w:val="16"/>
                <w:szCs w:val="16"/>
                <w:lang w:eastAsia="zh-CN"/>
              </w:rPr>
              <w:br/>
              <w:t>A patient may qualify for PBS</w:t>
            </w:r>
            <w:r>
              <w:rPr>
                <w:rFonts w:ascii="Arial" w:eastAsia="SimSun" w:hAnsi="Arial" w:cs="Arial"/>
                <w:sz w:val="16"/>
                <w:szCs w:val="16"/>
                <w:lang w:eastAsia="zh-CN"/>
              </w:rPr>
              <w:noBreakHyphen/>
              <w:t>subsidised treatment under this restriction once only. For continuing PBS</w:t>
            </w:r>
            <w:r>
              <w:rPr>
                <w:rFonts w:ascii="Arial" w:eastAsia="SimSun" w:hAnsi="Arial" w:cs="Arial"/>
                <w:sz w:val="16"/>
                <w:szCs w:val="16"/>
                <w:lang w:eastAsia="zh-CN"/>
              </w:rPr>
              <w:noBreakHyphen/>
              <w:t>subsidised treatment, a Grandfathered patient must qualify under the Continuing treatment criteria for dual therapy for this condition.</w:t>
            </w:r>
            <w:r>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t>approved Product Information.</w:t>
            </w:r>
            <w:r>
              <w:rPr>
                <w:rFonts w:ascii="Arial" w:eastAsia="SimSun" w:hAnsi="Arial" w:cs="Arial"/>
                <w:sz w:val="16"/>
                <w:szCs w:val="16"/>
                <w:lang w:eastAsia="zh-CN"/>
              </w:rPr>
              <w:br/>
              <w:t>A maximum of 5 repeats may be requested.</w:t>
            </w:r>
          </w:p>
        </w:tc>
        <w:tc>
          <w:tcPr>
            <w:tcW w:w="2268" w:type="dxa"/>
            <w:shd w:val="clear" w:color="auto" w:fill="auto"/>
            <w:tcMar>
              <w:top w:w="28" w:type="dxa"/>
              <w:left w:w="28" w:type="dxa"/>
              <w:right w:w="57" w:type="dxa"/>
            </w:tcMar>
          </w:tcPr>
          <w:p w14:paraId="5D9D495E" w14:textId="1386D8D5" w:rsidR="00E255D0" w:rsidRPr="00E402A7" w:rsidRDefault="00E255D0"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lastRenderedPageBreak/>
              <w:t>Compliance with Written Authority Required procedures</w:t>
            </w:r>
          </w:p>
        </w:tc>
      </w:tr>
      <w:tr w:rsidR="00E255D0" w:rsidRPr="00E402A7" w14:paraId="1777B3F5" w14:textId="77777777" w:rsidTr="006201F2">
        <w:tc>
          <w:tcPr>
            <w:tcW w:w="1701" w:type="dxa"/>
            <w:shd w:val="clear" w:color="auto" w:fill="auto"/>
            <w:tcMar>
              <w:top w:w="28" w:type="dxa"/>
              <w:left w:w="28" w:type="dxa"/>
            </w:tcMar>
          </w:tcPr>
          <w:p w14:paraId="0D14BA57" w14:textId="77777777" w:rsidR="00E255D0" w:rsidRPr="00E402A7" w:rsidRDefault="00E255D0"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6F3D512D" w14:textId="43720BBC" w:rsidR="00E255D0" w:rsidRPr="00E402A7" w:rsidRDefault="00E255D0" w:rsidP="006201F2">
            <w:pPr>
              <w:pStyle w:val="Tabletext"/>
              <w:widowControl w:val="0"/>
              <w:spacing w:after="60" w:line="240" w:lineRule="auto"/>
              <w:rPr>
                <w:rFonts w:ascii="Arial" w:hAnsi="Arial" w:cs="Arial"/>
                <w:sz w:val="16"/>
                <w:szCs w:val="16"/>
              </w:rPr>
            </w:pPr>
            <w:r>
              <w:rPr>
                <w:rFonts w:ascii="Arial" w:hAnsi="Arial" w:cs="Arial"/>
                <w:sz w:val="16"/>
                <w:szCs w:val="16"/>
              </w:rPr>
              <w:t>C11321</w:t>
            </w:r>
          </w:p>
        </w:tc>
        <w:tc>
          <w:tcPr>
            <w:tcW w:w="850" w:type="dxa"/>
            <w:shd w:val="clear" w:color="auto" w:fill="auto"/>
            <w:tcMar>
              <w:top w:w="28" w:type="dxa"/>
              <w:left w:w="28" w:type="dxa"/>
            </w:tcMar>
          </w:tcPr>
          <w:p w14:paraId="1E6026AF" w14:textId="77777777" w:rsidR="00E255D0" w:rsidRPr="00E402A7" w:rsidDel="00E03489" w:rsidRDefault="00E255D0"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69B8BA73" w14:textId="72DCEC1A" w:rsidR="00E255D0" w:rsidRPr="00E402A7" w:rsidRDefault="00E255D0"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Pulmonary arterial hypertension (PAH)</w:t>
            </w:r>
            <w:r>
              <w:rPr>
                <w:rFonts w:ascii="Arial" w:eastAsia="SimSun" w:hAnsi="Arial" w:cs="Arial"/>
                <w:sz w:val="16"/>
                <w:szCs w:val="16"/>
                <w:lang w:eastAsia="zh-CN"/>
              </w:rPr>
              <w:br/>
              <w:t xml:space="preserve">Initial 3 (dual therapy </w:t>
            </w:r>
            <w:r>
              <w:rPr>
                <w:rFonts w:ascii="Arial" w:eastAsia="SimSun" w:hAnsi="Arial" w:cs="Arial"/>
                <w:sz w:val="16"/>
                <w:szCs w:val="16"/>
                <w:lang w:eastAsia="zh-CN"/>
              </w:rPr>
              <w:noBreakHyphen/>
              <w:t xml:space="preserve"> change)</w:t>
            </w:r>
            <w:r>
              <w:rPr>
                <w:rFonts w:ascii="Arial" w:eastAsia="SimSun" w:hAnsi="Arial" w:cs="Arial"/>
                <w:sz w:val="16"/>
                <w:szCs w:val="16"/>
                <w:lang w:eastAsia="zh-CN"/>
              </w:rPr>
              <w:br/>
              <w:t>Patient must have received PBS</w:t>
            </w:r>
            <w:r>
              <w:rPr>
                <w:rFonts w:ascii="Arial" w:eastAsia="SimSun" w:hAnsi="Arial" w:cs="Arial"/>
                <w:sz w:val="16"/>
                <w:szCs w:val="16"/>
                <w:lang w:eastAsia="zh-CN"/>
              </w:rPr>
              <w:noBreakHyphen/>
              <w:t>subsidised dual combination therapy through one of the following treatment phase restrictions: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Initial 1 for dual therapy, (ii) Initial 2 for dual therapy, (iii) 'Grandfather' treatment for dual therapy, with at least one agent in the combination changing; AND</w:t>
            </w:r>
            <w:r>
              <w:rPr>
                <w:rFonts w:ascii="Arial" w:eastAsia="SimSun" w:hAnsi="Arial" w:cs="Arial"/>
                <w:sz w:val="16"/>
                <w:szCs w:val="16"/>
                <w:lang w:eastAsia="zh-CN"/>
              </w:rPr>
              <w:br/>
              <w:t>The treatment must form part of dual combination therapy consisting of: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one endothelin receptor antagonist, (ii) one phosphodiesterase</w:t>
            </w:r>
            <w:r>
              <w:rPr>
                <w:rFonts w:ascii="Arial" w:eastAsia="SimSun" w:hAnsi="Arial" w:cs="Arial"/>
                <w:sz w:val="16"/>
                <w:szCs w:val="16"/>
                <w:lang w:eastAsia="zh-CN"/>
              </w:rPr>
              <w:noBreakHyphen/>
              <w:t>5 inhibitor.</w:t>
            </w:r>
            <w:r>
              <w:rPr>
                <w:rFonts w:ascii="Arial" w:eastAsia="SimSun" w:hAnsi="Arial" w:cs="Arial"/>
                <w:sz w:val="16"/>
                <w:szCs w:val="16"/>
                <w:lang w:eastAsia="zh-CN"/>
              </w:rPr>
              <w:br/>
              <w:t xml:space="preserve">For the purposes of PBS subsidy, an endothelin receptor antagonist is one of: (a) </w:t>
            </w:r>
            <w:proofErr w:type="spellStart"/>
            <w:r>
              <w:rPr>
                <w:rFonts w:ascii="Arial" w:eastAsia="SimSun" w:hAnsi="Arial" w:cs="Arial"/>
                <w:sz w:val="16"/>
                <w:szCs w:val="16"/>
                <w:lang w:eastAsia="zh-CN"/>
              </w:rPr>
              <w:t>ambrisentan</w:t>
            </w:r>
            <w:proofErr w:type="spellEnd"/>
            <w:r>
              <w:rPr>
                <w:rFonts w:ascii="Arial" w:eastAsia="SimSun" w:hAnsi="Arial" w:cs="Arial"/>
                <w:sz w:val="16"/>
                <w:szCs w:val="16"/>
                <w:lang w:eastAsia="zh-CN"/>
              </w:rPr>
              <w:t xml:space="preserve">, (b) </w:t>
            </w:r>
            <w:proofErr w:type="spellStart"/>
            <w:r>
              <w:rPr>
                <w:rFonts w:ascii="Arial" w:eastAsia="SimSun" w:hAnsi="Arial" w:cs="Arial"/>
                <w:sz w:val="16"/>
                <w:szCs w:val="16"/>
                <w:lang w:eastAsia="zh-CN"/>
              </w:rPr>
              <w:t>bosentan</w:t>
            </w:r>
            <w:proofErr w:type="spellEnd"/>
            <w:r>
              <w:rPr>
                <w:rFonts w:ascii="Arial" w:eastAsia="SimSun" w:hAnsi="Arial" w:cs="Arial"/>
                <w:sz w:val="16"/>
                <w:szCs w:val="16"/>
                <w:lang w:eastAsia="zh-CN"/>
              </w:rPr>
              <w:t xml:space="preserve">, (c) </w:t>
            </w:r>
            <w:proofErr w:type="spellStart"/>
            <w:r>
              <w:rPr>
                <w:rFonts w:ascii="Arial" w:eastAsia="SimSun" w:hAnsi="Arial" w:cs="Arial"/>
                <w:sz w:val="16"/>
                <w:szCs w:val="16"/>
                <w:lang w:eastAsia="zh-CN"/>
              </w:rPr>
              <w:t>macitentan</w:t>
            </w:r>
            <w:proofErr w:type="spellEnd"/>
            <w:r>
              <w:rPr>
                <w:rFonts w:ascii="Arial" w:eastAsia="SimSun" w:hAnsi="Arial" w:cs="Arial"/>
                <w:sz w:val="16"/>
                <w:szCs w:val="16"/>
                <w:lang w:eastAsia="zh-CN"/>
              </w:rPr>
              <w:t>; a phosphodiesterase</w:t>
            </w:r>
            <w:r>
              <w:rPr>
                <w:rFonts w:ascii="Arial" w:eastAsia="SimSun" w:hAnsi="Arial" w:cs="Arial"/>
                <w:sz w:val="16"/>
                <w:szCs w:val="16"/>
                <w:lang w:eastAsia="zh-CN"/>
              </w:rPr>
              <w:noBreakHyphen/>
              <w:t>5 inhibitor is one of: (d) sildenafil, (e) tadalafil</w:t>
            </w:r>
            <w:r>
              <w:rPr>
                <w:rFonts w:ascii="Arial" w:eastAsia="SimSun" w:hAnsi="Arial" w:cs="Arial"/>
                <w:sz w:val="16"/>
                <w:szCs w:val="16"/>
                <w:lang w:eastAsia="zh-CN"/>
              </w:rPr>
              <w:br/>
              <w:t>PBS</w:t>
            </w:r>
            <w:r>
              <w:rPr>
                <w:rFonts w:ascii="Arial" w:eastAsia="SimSun" w:hAnsi="Arial" w:cs="Arial"/>
                <w:sz w:val="16"/>
                <w:szCs w:val="16"/>
                <w:lang w:eastAsia="zh-CN"/>
              </w:rPr>
              <w:noBreakHyphen/>
              <w:t>subsidy does not cover patients with pulmonary hypertension secondary to interstitial lung disease associated with connective tissue disease, where the total lung capacity is less than 70% of predicted.</w:t>
            </w:r>
            <w:r>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t>approved Product Information.</w:t>
            </w:r>
            <w:r>
              <w:rPr>
                <w:rFonts w:ascii="Arial" w:eastAsia="SimSun" w:hAnsi="Arial" w:cs="Arial"/>
                <w:sz w:val="16"/>
                <w:szCs w:val="16"/>
                <w:lang w:eastAsia="zh-CN"/>
              </w:rPr>
              <w:br/>
              <w:t>A maximum of 5 repeats may be requested.</w:t>
            </w:r>
          </w:p>
        </w:tc>
        <w:tc>
          <w:tcPr>
            <w:tcW w:w="2268" w:type="dxa"/>
            <w:shd w:val="clear" w:color="auto" w:fill="auto"/>
            <w:tcMar>
              <w:top w:w="28" w:type="dxa"/>
              <w:left w:w="28" w:type="dxa"/>
              <w:right w:w="57" w:type="dxa"/>
            </w:tcMar>
          </w:tcPr>
          <w:p w14:paraId="6ED5B46D" w14:textId="0EC2A6C4" w:rsidR="00E255D0" w:rsidRPr="00E402A7" w:rsidRDefault="00E255D0"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Compliance with Authority Required procedures</w:t>
            </w:r>
          </w:p>
        </w:tc>
      </w:tr>
    </w:tbl>
    <w:p w14:paraId="58A9991B" w14:textId="71AEAA40" w:rsidR="00E255D0" w:rsidRDefault="00E255D0" w:rsidP="00E255D0">
      <w:pPr>
        <w:pStyle w:val="Amendment1"/>
        <w:numPr>
          <w:ilvl w:val="0"/>
          <w:numId w:val="26"/>
        </w:numPr>
        <w:spacing w:before="60" w:after="60" w:line="260" w:lineRule="exact"/>
        <w:rPr>
          <w:rFonts w:ascii="Times New Roman" w:hAnsi="Times New Roman" w:cs="Times New Roman"/>
          <w:b w:val="0"/>
          <w:bCs w:val="0"/>
          <w:i/>
        </w:rPr>
      </w:pPr>
      <w:r w:rsidRPr="00E402A7">
        <w:rPr>
          <w:rFonts w:ascii="Times New Roman" w:hAnsi="Times New Roman" w:cs="Times New Roman"/>
          <w:b w:val="0"/>
          <w:i/>
        </w:rPr>
        <w:t>insert</w:t>
      </w:r>
      <w:r w:rsidRPr="00E402A7">
        <w:rPr>
          <w:rFonts w:ascii="Times New Roman" w:hAnsi="Times New Roman" w:cs="Times New Roman"/>
          <w:b w:val="0"/>
          <w:bCs w:val="0"/>
          <w:i/>
        </w:rPr>
        <w:t xml:space="preserve"> in numerical order after existing text: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E255D0" w:rsidRPr="00E402A7" w14:paraId="690F7F96" w14:textId="77777777" w:rsidTr="006201F2">
        <w:tc>
          <w:tcPr>
            <w:tcW w:w="1701" w:type="dxa"/>
            <w:shd w:val="clear" w:color="auto" w:fill="auto"/>
            <w:tcMar>
              <w:top w:w="28" w:type="dxa"/>
              <w:left w:w="28" w:type="dxa"/>
            </w:tcMar>
          </w:tcPr>
          <w:p w14:paraId="663F894E" w14:textId="77777777" w:rsidR="00E255D0" w:rsidRPr="00E402A7" w:rsidRDefault="00E255D0"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2E83643B" w14:textId="5BF50725" w:rsidR="00E255D0" w:rsidRPr="00E402A7" w:rsidRDefault="00E255D0" w:rsidP="006201F2">
            <w:pPr>
              <w:pStyle w:val="Tabletext"/>
              <w:widowControl w:val="0"/>
              <w:spacing w:after="60" w:line="240" w:lineRule="auto"/>
              <w:rPr>
                <w:rFonts w:ascii="Arial" w:hAnsi="Arial" w:cs="Arial"/>
                <w:sz w:val="16"/>
                <w:szCs w:val="16"/>
              </w:rPr>
            </w:pPr>
            <w:r>
              <w:rPr>
                <w:rFonts w:ascii="Arial" w:hAnsi="Arial" w:cs="Arial"/>
                <w:sz w:val="16"/>
                <w:szCs w:val="16"/>
              </w:rPr>
              <w:t>C12402</w:t>
            </w:r>
          </w:p>
        </w:tc>
        <w:tc>
          <w:tcPr>
            <w:tcW w:w="850" w:type="dxa"/>
            <w:shd w:val="clear" w:color="auto" w:fill="auto"/>
            <w:tcMar>
              <w:top w:w="28" w:type="dxa"/>
              <w:left w:w="28" w:type="dxa"/>
            </w:tcMar>
          </w:tcPr>
          <w:p w14:paraId="01A8FEAF" w14:textId="77777777" w:rsidR="00E255D0" w:rsidRPr="00E402A7" w:rsidDel="00E03489" w:rsidRDefault="00E255D0"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4B3F2B7B" w14:textId="26FC863C" w:rsidR="00E255D0" w:rsidRPr="00E402A7" w:rsidRDefault="00AC3CA6" w:rsidP="00AC3CA6">
            <w:pPr>
              <w:pStyle w:val="Tabletext"/>
              <w:widowControl w:val="0"/>
              <w:spacing w:after="60" w:line="240" w:lineRule="auto"/>
              <w:rPr>
                <w:rFonts w:ascii="Arial" w:hAnsi="Arial" w:cs="Arial"/>
                <w:sz w:val="16"/>
                <w:szCs w:val="16"/>
              </w:rPr>
            </w:pPr>
            <w:r w:rsidRPr="00AC3CA6">
              <w:rPr>
                <w:rFonts w:ascii="Arial" w:hAnsi="Arial" w:cs="Arial"/>
                <w:sz w:val="16"/>
                <w:szCs w:val="16"/>
              </w:rPr>
              <w:t>Pulmonary arterial hypertension (PAH)</w:t>
            </w:r>
            <w:r>
              <w:rPr>
                <w:rFonts w:ascii="Arial" w:hAnsi="Arial" w:cs="Arial"/>
                <w:sz w:val="16"/>
                <w:szCs w:val="16"/>
              </w:rPr>
              <w:br/>
            </w:r>
            <w:r w:rsidRPr="00AC3CA6">
              <w:rPr>
                <w:rFonts w:ascii="Arial" w:hAnsi="Arial" w:cs="Arial"/>
                <w:sz w:val="16"/>
                <w:szCs w:val="16"/>
              </w:rPr>
              <w:t>Initial 1 (new patients)</w:t>
            </w:r>
            <w:r>
              <w:rPr>
                <w:rFonts w:ascii="Arial" w:hAnsi="Arial" w:cs="Arial"/>
                <w:sz w:val="16"/>
                <w:szCs w:val="16"/>
              </w:rPr>
              <w:br/>
            </w:r>
            <w:r w:rsidRPr="00AC3CA6">
              <w:rPr>
                <w:rFonts w:ascii="Arial" w:hAnsi="Arial" w:cs="Arial"/>
                <w:sz w:val="16"/>
                <w:szCs w:val="16"/>
              </w:rPr>
              <w:t>Patient must not have received prior PBS-subsidised treatment with a pulmonary arterial hypertension (PAH) agent.</w:t>
            </w:r>
            <w:r>
              <w:rPr>
                <w:rFonts w:ascii="Arial" w:hAnsi="Arial" w:cs="Arial"/>
                <w:sz w:val="16"/>
                <w:szCs w:val="16"/>
              </w:rPr>
              <w:br/>
            </w:r>
            <w:r w:rsidRPr="00AC3CA6">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AC3CA6">
              <w:rPr>
                <w:rFonts w:ascii="Arial" w:hAnsi="Arial" w:cs="Arial"/>
                <w:sz w:val="16"/>
                <w:szCs w:val="16"/>
              </w:rPr>
              <w:t xml:space="preserve">Patient must have WHO Functional Class II PAH, or WHO Functional Class III PAH, or WHO Functional Class </w:t>
            </w:r>
            <w:r w:rsidRPr="00AC3CA6">
              <w:rPr>
                <w:rFonts w:ascii="Arial" w:hAnsi="Arial" w:cs="Arial"/>
                <w:sz w:val="16"/>
                <w:szCs w:val="16"/>
              </w:rPr>
              <w:lastRenderedPageBreak/>
              <w:t>IV PAH; AND</w:t>
            </w:r>
            <w:r>
              <w:rPr>
                <w:rFonts w:ascii="Arial" w:hAnsi="Arial" w:cs="Arial"/>
                <w:sz w:val="16"/>
                <w:szCs w:val="16"/>
              </w:rPr>
              <w:br/>
            </w:r>
            <w:r w:rsidRPr="00AC3CA6">
              <w:rPr>
                <w:rFonts w:ascii="Arial" w:hAnsi="Arial" w:cs="Arial"/>
                <w:sz w:val="16"/>
                <w:szCs w:val="16"/>
              </w:rPr>
              <w:t>The treatment must be the sole PBS-subsidised PAH agent for this condition.</w:t>
            </w:r>
            <w:r>
              <w:rPr>
                <w:rFonts w:ascii="Arial" w:hAnsi="Arial" w:cs="Arial"/>
                <w:sz w:val="16"/>
                <w:szCs w:val="16"/>
              </w:rPr>
              <w:br/>
            </w:r>
            <w:r w:rsidRPr="00AC3CA6">
              <w:rPr>
                <w:rFonts w:ascii="Arial" w:hAnsi="Arial" w:cs="Arial"/>
                <w:sz w:val="16"/>
                <w:szCs w:val="16"/>
              </w:rPr>
              <w:t xml:space="preserve">The term 'PAH agents' refers to </w:t>
            </w:r>
            <w:proofErr w:type="spellStart"/>
            <w:r w:rsidRPr="00AC3CA6">
              <w:rPr>
                <w:rFonts w:ascii="Arial" w:hAnsi="Arial" w:cs="Arial"/>
                <w:sz w:val="16"/>
                <w:szCs w:val="16"/>
              </w:rPr>
              <w:t>bosentan</w:t>
            </w:r>
            <w:proofErr w:type="spellEnd"/>
            <w:r w:rsidRPr="00AC3CA6">
              <w:rPr>
                <w:rFonts w:ascii="Arial" w:hAnsi="Arial" w:cs="Arial"/>
                <w:sz w:val="16"/>
                <w:szCs w:val="16"/>
              </w:rPr>
              <w:t xml:space="preserve"> monohydrate, </w:t>
            </w:r>
            <w:proofErr w:type="spellStart"/>
            <w:r w:rsidRPr="00AC3CA6">
              <w:rPr>
                <w:rFonts w:ascii="Arial" w:hAnsi="Arial" w:cs="Arial"/>
                <w:sz w:val="16"/>
                <w:szCs w:val="16"/>
              </w:rPr>
              <w:t>iloprost</w:t>
            </w:r>
            <w:proofErr w:type="spellEnd"/>
            <w:r w:rsidRPr="00AC3CA6">
              <w:rPr>
                <w:rFonts w:ascii="Arial" w:hAnsi="Arial" w:cs="Arial"/>
                <w:sz w:val="16"/>
                <w:szCs w:val="16"/>
              </w:rPr>
              <w:t xml:space="preserve"> trometamol, </w:t>
            </w:r>
            <w:proofErr w:type="spellStart"/>
            <w:r w:rsidRPr="00AC3CA6">
              <w:rPr>
                <w:rFonts w:ascii="Arial" w:hAnsi="Arial" w:cs="Arial"/>
                <w:sz w:val="16"/>
                <w:szCs w:val="16"/>
              </w:rPr>
              <w:t>epoprostenol</w:t>
            </w:r>
            <w:proofErr w:type="spellEnd"/>
            <w:r w:rsidRPr="00AC3CA6">
              <w:rPr>
                <w:rFonts w:ascii="Arial" w:hAnsi="Arial" w:cs="Arial"/>
                <w:sz w:val="16"/>
                <w:szCs w:val="16"/>
              </w:rPr>
              <w:t xml:space="preserve"> sodium, sildenafil citrate, </w:t>
            </w:r>
            <w:proofErr w:type="spellStart"/>
            <w:r w:rsidRPr="00AC3CA6">
              <w:rPr>
                <w:rFonts w:ascii="Arial" w:hAnsi="Arial" w:cs="Arial"/>
                <w:sz w:val="16"/>
                <w:szCs w:val="16"/>
              </w:rPr>
              <w:t>ambrisentan</w:t>
            </w:r>
            <w:proofErr w:type="spellEnd"/>
            <w:r w:rsidRPr="00AC3CA6">
              <w:rPr>
                <w:rFonts w:ascii="Arial" w:hAnsi="Arial" w:cs="Arial"/>
                <w:sz w:val="16"/>
                <w:szCs w:val="16"/>
              </w:rPr>
              <w:t xml:space="preserve">, tadalafil, </w:t>
            </w:r>
            <w:proofErr w:type="spellStart"/>
            <w:r w:rsidRPr="00AC3CA6">
              <w:rPr>
                <w:rFonts w:ascii="Arial" w:hAnsi="Arial" w:cs="Arial"/>
                <w:sz w:val="16"/>
                <w:szCs w:val="16"/>
              </w:rPr>
              <w:t>macitentan</w:t>
            </w:r>
            <w:proofErr w:type="spellEnd"/>
            <w:r w:rsidRPr="00AC3CA6">
              <w:rPr>
                <w:rFonts w:ascii="Arial" w:hAnsi="Arial" w:cs="Arial"/>
                <w:sz w:val="16"/>
                <w:szCs w:val="16"/>
              </w:rPr>
              <w:t xml:space="preserve">, and </w:t>
            </w:r>
            <w:proofErr w:type="spellStart"/>
            <w:r w:rsidRPr="00AC3CA6">
              <w:rPr>
                <w:rFonts w:ascii="Arial" w:hAnsi="Arial" w:cs="Arial"/>
                <w:sz w:val="16"/>
                <w:szCs w:val="16"/>
              </w:rPr>
              <w:t>riociguat</w:t>
            </w:r>
            <w:proofErr w:type="spellEnd"/>
            <w:r w:rsidRPr="00AC3CA6">
              <w:rPr>
                <w:rFonts w:ascii="Arial" w:hAnsi="Arial" w:cs="Arial"/>
                <w:sz w:val="16"/>
                <w:szCs w:val="16"/>
              </w:rPr>
              <w:t>.</w:t>
            </w:r>
            <w:r>
              <w:rPr>
                <w:rFonts w:ascii="Arial" w:hAnsi="Arial" w:cs="Arial"/>
                <w:sz w:val="16"/>
                <w:szCs w:val="16"/>
              </w:rPr>
              <w:br/>
            </w:r>
            <w:r w:rsidRPr="00AC3CA6">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AC3CA6">
              <w:rPr>
                <w:rFonts w:ascii="Arial" w:hAnsi="Arial" w:cs="Arial"/>
                <w:sz w:val="16"/>
                <w:szCs w:val="16"/>
              </w:rPr>
              <w:t>PAH (WHO Group 1 pulmonary hypertension) is defined as follows:</w:t>
            </w:r>
            <w:r>
              <w:rPr>
                <w:rFonts w:ascii="Arial" w:hAnsi="Arial" w:cs="Arial"/>
                <w:sz w:val="16"/>
                <w:szCs w:val="16"/>
              </w:rPr>
              <w:br/>
            </w:r>
            <w:r w:rsidRPr="00AC3CA6">
              <w:rPr>
                <w:rFonts w:ascii="Arial" w:hAnsi="Arial" w:cs="Arial"/>
                <w:sz w:val="16"/>
                <w:szCs w:val="16"/>
              </w:rPr>
              <w:t>(</w:t>
            </w:r>
            <w:proofErr w:type="spellStart"/>
            <w:r w:rsidRPr="00AC3CA6">
              <w:rPr>
                <w:rFonts w:ascii="Arial" w:hAnsi="Arial" w:cs="Arial"/>
                <w:sz w:val="16"/>
                <w:szCs w:val="16"/>
              </w:rPr>
              <w:t>i</w:t>
            </w:r>
            <w:proofErr w:type="spellEnd"/>
            <w:r w:rsidRPr="00AC3CA6">
              <w:rPr>
                <w:rFonts w:ascii="Arial" w:hAnsi="Arial" w:cs="Arial"/>
                <w:sz w:val="16"/>
                <w:szCs w:val="16"/>
              </w:rPr>
              <w:t>) mean pulmonary artery pressure (</w:t>
            </w:r>
            <w:proofErr w:type="spellStart"/>
            <w:r w:rsidRPr="00AC3CA6">
              <w:rPr>
                <w:rFonts w:ascii="Arial" w:hAnsi="Arial" w:cs="Arial"/>
                <w:sz w:val="16"/>
                <w:szCs w:val="16"/>
              </w:rPr>
              <w:t>mPAP</w:t>
            </w:r>
            <w:proofErr w:type="spellEnd"/>
            <w:r w:rsidRPr="00AC3CA6">
              <w:rPr>
                <w:rFonts w:ascii="Arial" w:hAnsi="Arial" w:cs="Arial"/>
                <w:sz w:val="16"/>
                <w:szCs w:val="16"/>
              </w:rPr>
              <w:t>) greater than or equal to 25 mmHg at rest and pulmonary artery wedge pressure (PAWP) less than or equal to 15 mmHg; or</w:t>
            </w:r>
            <w:r>
              <w:rPr>
                <w:rFonts w:ascii="Arial" w:hAnsi="Arial" w:cs="Arial"/>
                <w:sz w:val="16"/>
                <w:szCs w:val="16"/>
              </w:rPr>
              <w:br/>
            </w:r>
            <w:r w:rsidRPr="00AC3CA6">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Pr>
                <w:rFonts w:ascii="Arial" w:hAnsi="Arial" w:cs="Arial"/>
                <w:sz w:val="16"/>
                <w:szCs w:val="16"/>
              </w:rPr>
              <w:br/>
            </w:r>
            <w:r w:rsidRPr="00AC3CA6">
              <w:rPr>
                <w:rFonts w:ascii="Arial" w:hAnsi="Arial" w:cs="Arial"/>
                <w:sz w:val="16"/>
                <w:szCs w:val="16"/>
              </w:rPr>
              <w:t>Applications for authorisation must be in writing and must include:</w:t>
            </w:r>
            <w:r>
              <w:rPr>
                <w:rFonts w:ascii="Arial" w:hAnsi="Arial" w:cs="Arial"/>
                <w:sz w:val="16"/>
                <w:szCs w:val="16"/>
              </w:rPr>
              <w:br/>
            </w:r>
            <w:r w:rsidRPr="00AC3CA6">
              <w:rPr>
                <w:rFonts w:ascii="Arial" w:hAnsi="Arial" w:cs="Arial"/>
                <w:sz w:val="16"/>
                <w:szCs w:val="16"/>
              </w:rPr>
              <w:t>(1) a completed authority prescription form; and</w:t>
            </w:r>
            <w:r>
              <w:rPr>
                <w:rFonts w:ascii="Arial" w:hAnsi="Arial" w:cs="Arial"/>
                <w:sz w:val="16"/>
                <w:szCs w:val="16"/>
              </w:rPr>
              <w:br/>
            </w:r>
            <w:r w:rsidRPr="00AC3CA6">
              <w:rPr>
                <w:rFonts w:ascii="Arial" w:hAnsi="Arial" w:cs="Arial"/>
                <w:sz w:val="16"/>
                <w:szCs w:val="16"/>
              </w:rPr>
              <w:t>(2) a completed Pulmonary Arterial Hypertension PBS Authority Application - Supporting Information form which includes results from the three tests below, where available:</w:t>
            </w:r>
            <w:r>
              <w:rPr>
                <w:rFonts w:ascii="Arial" w:hAnsi="Arial" w:cs="Arial"/>
                <w:sz w:val="16"/>
                <w:szCs w:val="16"/>
              </w:rPr>
              <w:br/>
            </w:r>
            <w:r w:rsidRPr="00AC3CA6">
              <w:rPr>
                <w:rFonts w:ascii="Arial" w:hAnsi="Arial" w:cs="Arial"/>
                <w:sz w:val="16"/>
                <w:szCs w:val="16"/>
              </w:rPr>
              <w:t>(</w:t>
            </w:r>
            <w:proofErr w:type="spellStart"/>
            <w:r w:rsidRPr="00AC3CA6">
              <w:rPr>
                <w:rFonts w:ascii="Arial" w:hAnsi="Arial" w:cs="Arial"/>
                <w:sz w:val="16"/>
                <w:szCs w:val="16"/>
              </w:rPr>
              <w:t>i</w:t>
            </w:r>
            <w:proofErr w:type="spellEnd"/>
            <w:r w:rsidRPr="00AC3CA6">
              <w:rPr>
                <w:rFonts w:ascii="Arial" w:hAnsi="Arial" w:cs="Arial"/>
                <w:sz w:val="16"/>
                <w:szCs w:val="16"/>
              </w:rPr>
              <w:t>) RHC composite assessment; and</w:t>
            </w:r>
            <w:r>
              <w:rPr>
                <w:rFonts w:ascii="Arial" w:hAnsi="Arial" w:cs="Arial"/>
                <w:sz w:val="16"/>
                <w:szCs w:val="16"/>
              </w:rPr>
              <w:br/>
            </w:r>
            <w:r w:rsidRPr="00AC3CA6">
              <w:rPr>
                <w:rFonts w:ascii="Arial" w:hAnsi="Arial" w:cs="Arial"/>
                <w:sz w:val="16"/>
                <w:szCs w:val="16"/>
              </w:rPr>
              <w:t>(ii) ECHO composite assessment; and</w:t>
            </w:r>
            <w:r>
              <w:rPr>
                <w:rFonts w:ascii="Arial" w:hAnsi="Arial" w:cs="Arial"/>
                <w:sz w:val="16"/>
                <w:szCs w:val="16"/>
              </w:rPr>
              <w:br/>
            </w:r>
            <w:r w:rsidRPr="00AC3CA6">
              <w:rPr>
                <w:rFonts w:ascii="Arial" w:hAnsi="Arial" w:cs="Arial"/>
                <w:sz w:val="16"/>
                <w:szCs w:val="16"/>
              </w:rPr>
              <w:t>(iii) 6 Minute Walk Test (6MWT).</w:t>
            </w:r>
            <w:r>
              <w:rPr>
                <w:rFonts w:ascii="Arial" w:hAnsi="Arial" w:cs="Arial"/>
                <w:sz w:val="16"/>
                <w:szCs w:val="16"/>
              </w:rPr>
              <w:br/>
            </w:r>
            <w:r w:rsidRPr="00AC3CA6">
              <w:rPr>
                <w:rFonts w:ascii="Arial" w:hAnsi="Arial" w:cs="Arial"/>
                <w:sz w:val="16"/>
                <w:szCs w:val="16"/>
              </w:rPr>
              <w:t>Where it is not possible to perform all 3 tests on clinical grounds, the following list outlines the preferred test combination, in descending order, for the purposes of initiation of PBS-subsidised treatment:</w:t>
            </w:r>
            <w:r>
              <w:rPr>
                <w:rFonts w:ascii="Arial" w:hAnsi="Arial" w:cs="Arial"/>
                <w:sz w:val="16"/>
                <w:szCs w:val="16"/>
              </w:rPr>
              <w:br/>
            </w:r>
            <w:r w:rsidRPr="00AC3CA6">
              <w:rPr>
                <w:rFonts w:ascii="Arial" w:hAnsi="Arial" w:cs="Arial"/>
                <w:sz w:val="16"/>
                <w:szCs w:val="16"/>
              </w:rPr>
              <w:t>(1) RHC plus ECHO composite assessments;</w:t>
            </w:r>
            <w:r>
              <w:rPr>
                <w:rFonts w:ascii="Arial" w:hAnsi="Arial" w:cs="Arial"/>
                <w:sz w:val="16"/>
                <w:szCs w:val="16"/>
              </w:rPr>
              <w:br/>
            </w:r>
            <w:r w:rsidRPr="00AC3CA6">
              <w:rPr>
                <w:rFonts w:ascii="Arial" w:hAnsi="Arial" w:cs="Arial"/>
                <w:sz w:val="16"/>
                <w:szCs w:val="16"/>
              </w:rPr>
              <w:t>(2) RHC composite assessment plus 6MWT;</w:t>
            </w:r>
            <w:r>
              <w:rPr>
                <w:rFonts w:ascii="Arial" w:hAnsi="Arial" w:cs="Arial"/>
                <w:sz w:val="16"/>
                <w:szCs w:val="16"/>
              </w:rPr>
              <w:br/>
            </w:r>
            <w:r w:rsidRPr="00AC3CA6">
              <w:rPr>
                <w:rFonts w:ascii="Arial" w:hAnsi="Arial" w:cs="Arial"/>
                <w:sz w:val="16"/>
                <w:szCs w:val="16"/>
              </w:rPr>
              <w:t>(3) RHC composite assessment only.</w:t>
            </w:r>
            <w:r>
              <w:rPr>
                <w:rFonts w:ascii="Arial" w:hAnsi="Arial" w:cs="Arial"/>
                <w:sz w:val="16"/>
                <w:szCs w:val="16"/>
              </w:rPr>
              <w:br/>
            </w:r>
            <w:r w:rsidRPr="00AC3CA6">
              <w:rPr>
                <w:rFonts w:ascii="Arial" w:hAnsi="Arial" w:cs="Arial"/>
                <w:sz w:val="16"/>
                <w:szCs w:val="16"/>
              </w:rPr>
              <w:t>In circumstances where a RHC cannot be performed on clinical grounds, applications may be submitted for consideration based on the results of the following test combinations, which are listed in descending order of preference:</w:t>
            </w:r>
            <w:r>
              <w:rPr>
                <w:rFonts w:ascii="Arial" w:hAnsi="Arial" w:cs="Arial"/>
                <w:sz w:val="16"/>
                <w:szCs w:val="16"/>
              </w:rPr>
              <w:br/>
            </w:r>
            <w:r w:rsidRPr="00AC3CA6">
              <w:rPr>
                <w:rFonts w:ascii="Arial" w:hAnsi="Arial" w:cs="Arial"/>
                <w:sz w:val="16"/>
                <w:szCs w:val="16"/>
              </w:rPr>
              <w:t>(1) ECHO composite assessment plus 6MWT;</w:t>
            </w:r>
            <w:r>
              <w:rPr>
                <w:rFonts w:ascii="Arial" w:hAnsi="Arial" w:cs="Arial"/>
                <w:sz w:val="16"/>
                <w:szCs w:val="16"/>
              </w:rPr>
              <w:br/>
            </w:r>
            <w:r w:rsidRPr="00AC3CA6">
              <w:rPr>
                <w:rFonts w:ascii="Arial" w:hAnsi="Arial" w:cs="Arial"/>
                <w:sz w:val="16"/>
                <w:szCs w:val="16"/>
              </w:rPr>
              <w:t>(2) ECHO composite assessment only.</w:t>
            </w:r>
            <w:r>
              <w:rPr>
                <w:rFonts w:ascii="Arial" w:hAnsi="Arial" w:cs="Arial"/>
                <w:sz w:val="16"/>
                <w:szCs w:val="16"/>
              </w:rPr>
              <w:br/>
            </w:r>
            <w:r w:rsidRPr="00AC3CA6">
              <w:rPr>
                <w:rFonts w:ascii="Arial" w:hAnsi="Arial" w:cs="Arial"/>
                <w:sz w:val="16"/>
                <w:szCs w:val="16"/>
              </w:rPr>
              <w:t>Where fewer than 3 tests are able to be performed on clinical grounds, a patient specific reason outlining why the particular test(s) could not be conducted must be provided with the authority application.</w:t>
            </w:r>
            <w:r>
              <w:rPr>
                <w:rFonts w:ascii="Arial" w:hAnsi="Arial" w:cs="Arial"/>
                <w:sz w:val="16"/>
                <w:szCs w:val="16"/>
              </w:rPr>
              <w:br/>
            </w:r>
            <w:r w:rsidRPr="00AC3CA6">
              <w:rPr>
                <w:rFonts w:ascii="Arial" w:hAnsi="Arial" w:cs="Arial"/>
                <w:sz w:val="16"/>
                <w:szCs w:val="16"/>
              </w:rPr>
              <w:t>Where a RHC cannot be performed on clinical grounds, confirmation of the reason(s) must be provided with the authority application by a second PAH physician or cardiologist with expertise in the management of PAH.</w:t>
            </w:r>
            <w:r>
              <w:rPr>
                <w:rFonts w:ascii="Arial" w:hAnsi="Arial" w:cs="Arial"/>
                <w:sz w:val="16"/>
                <w:szCs w:val="16"/>
              </w:rPr>
              <w:br/>
            </w:r>
            <w:r w:rsidRPr="00AC3CA6">
              <w:rPr>
                <w:rFonts w:ascii="Arial" w:hAnsi="Arial" w:cs="Arial"/>
                <w:sz w:val="16"/>
                <w:szCs w:val="16"/>
              </w:rPr>
              <w:t>The test results provided must not be more than 2 months old at the time of application.</w:t>
            </w:r>
            <w:r>
              <w:rPr>
                <w:rFonts w:ascii="Arial" w:hAnsi="Arial" w:cs="Arial"/>
                <w:sz w:val="16"/>
                <w:szCs w:val="16"/>
              </w:rPr>
              <w:br/>
            </w:r>
            <w:r w:rsidRPr="00AC3CA6">
              <w:rPr>
                <w:rFonts w:ascii="Arial" w:hAnsi="Arial" w:cs="Arial"/>
                <w:sz w:val="16"/>
                <w:szCs w:val="16"/>
              </w:rPr>
              <w:t>The maximum quantity authorised will be limited to provide sufficient supply for 1 month of treatment, based on</w:t>
            </w:r>
            <w:r>
              <w:rPr>
                <w:rFonts w:ascii="Arial" w:hAnsi="Arial" w:cs="Arial"/>
                <w:sz w:val="16"/>
                <w:szCs w:val="16"/>
              </w:rPr>
              <w:t xml:space="preserve"> </w:t>
            </w:r>
            <w:r w:rsidRPr="00AC3CA6">
              <w:rPr>
                <w:rFonts w:ascii="Arial" w:hAnsi="Arial" w:cs="Arial"/>
                <w:sz w:val="16"/>
                <w:szCs w:val="16"/>
              </w:rPr>
              <w:t>the dosage recommendations in the TGA-approved Product Information.</w:t>
            </w:r>
            <w:r>
              <w:rPr>
                <w:rFonts w:ascii="Arial" w:hAnsi="Arial" w:cs="Arial"/>
                <w:sz w:val="16"/>
                <w:szCs w:val="16"/>
              </w:rPr>
              <w:br/>
            </w:r>
            <w:r w:rsidRPr="00AC3CA6">
              <w:rPr>
                <w:rFonts w:ascii="Arial" w:hAnsi="Arial" w:cs="Arial"/>
                <w:sz w:val="16"/>
                <w:szCs w:val="16"/>
              </w:rPr>
              <w:t>A maximum of 5 repeats may be requested.</w:t>
            </w:r>
          </w:p>
        </w:tc>
        <w:tc>
          <w:tcPr>
            <w:tcW w:w="2268" w:type="dxa"/>
            <w:shd w:val="clear" w:color="auto" w:fill="auto"/>
            <w:tcMar>
              <w:top w:w="28" w:type="dxa"/>
              <w:left w:w="28" w:type="dxa"/>
              <w:right w:w="57" w:type="dxa"/>
            </w:tcMar>
          </w:tcPr>
          <w:p w14:paraId="5173F875" w14:textId="242D4DD8" w:rsidR="00E255D0" w:rsidRPr="00E402A7" w:rsidRDefault="00AC3CA6" w:rsidP="006201F2">
            <w:pPr>
              <w:pStyle w:val="Tabletext"/>
              <w:widowControl w:val="0"/>
              <w:spacing w:after="60" w:line="240" w:lineRule="auto"/>
              <w:rPr>
                <w:rFonts w:ascii="Arial" w:hAnsi="Arial" w:cs="Arial"/>
                <w:sz w:val="16"/>
                <w:szCs w:val="16"/>
              </w:rPr>
            </w:pPr>
            <w:r w:rsidRPr="00AC3CA6">
              <w:rPr>
                <w:rFonts w:ascii="Arial" w:hAnsi="Arial" w:cs="Arial"/>
                <w:sz w:val="16"/>
                <w:szCs w:val="16"/>
              </w:rPr>
              <w:lastRenderedPageBreak/>
              <w:t>Compliance with Written Authority Required procedures</w:t>
            </w:r>
          </w:p>
        </w:tc>
      </w:tr>
      <w:tr w:rsidR="00E255D0" w:rsidRPr="00E402A7" w14:paraId="75F6DD50" w14:textId="77777777" w:rsidTr="006201F2">
        <w:tc>
          <w:tcPr>
            <w:tcW w:w="1701" w:type="dxa"/>
            <w:shd w:val="clear" w:color="auto" w:fill="auto"/>
            <w:tcMar>
              <w:top w:w="28" w:type="dxa"/>
              <w:left w:w="28" w:type="dxa"/>
            </w:tcMar>
          </w:tcPr>
          <w:p w14:paraId="1D50F42D" w14:textId="77777777" w:rsidR="00E255D0" w:rsidRPr="00E402A7" w:rsidRDefault="00E255D0"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45B428C8" w14:textId="1520E208" w:rsidR="00E255D0" w:rsidRPr="00E402A7" w:rsidRDefault="00E255D0" w:rsidP="006201F2">
            <w:pPr>
              <w:pStyle w:val="Tabletext"/>
              <w:widowControl w:val="0"/>
              <w:spacing w:after="60" w:line="240" w:lineRule="auto"/>
              <w:rPr>
                <w:rFonts w:ascii="Arial" w:hAnsi="Arial" w:cs="Arial"/>
                <w:sz w:val="16"/>
                <w:szCs w:val="16"/>
              </w:rPr>
            </w:pPr>
            <w:r>
              <w:rPr>
                <w:rFonts w:ascii="Arial" w:hAnsi="Arial" w:cs="Arial"/>
                <w:sz w:val="16"/>
                <w:szCs w:val="16"/>
              </w:rPr>
              <w:t>C12403</w:t>
            </w:r>
          </w:p>
        </w:tc>
        <w:tc>
          <w:tcPr>
            <w:tcW w:w="850" w:type="dxa"/>
            <w:shd w:val="clear" w:color="auto" w:fill="auto"/>
            <w:tcMar>
              <w:top w:w="28" w:type="dxa"/>
              <w:left w:w="28" w:type="dxa"/>
            </w:tcMar>
          </w:tcPr>
          <w:p w14:paraId="2B8D509B" w14:textId="77777777" w:rsidR="00E255D0" w:rsidRPr="00E402A7" w:rsidDel="00E03489" w:rsidRDefault="00E255D0"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675A1CE1" w14:textId="415806D5" w:rsidR="00E255D0" w:rsidRPr="00E402A7" w:rsidRDefault="00AC3CA6" w:rsidP="00AC3CA6">
            <w:pPr>
              <w:pStyle w:val="Tabletext"/>
              <w:widowControl w:val="0"/>
              <w:spacing w:after="60" w:line="240" w:lineRule="auto"/>
              <w:rPr>
                <w:rFonts w:ascii="Arial" w:hAnsi="Arial" w:cs="Arial"/>
                <w:sz w:val="16"/>
                <w:szCs w:val="16"/>
              </w:rPr>
            </w:pPr>
            <w:r w:rsidRPr="00AC3CA6">
              <w:rPr>
                <w:rFonts w:ascii="Arial" w:hAnsi="Arial" w:cs="Arial"/>
                <w:sz w:val="16"/>
                <w:szCs w:val="16"/>
              </w:rPr>
              <w:t>Pulmonary arterial hypertension (PAH)</w:t>
            </w:r>
            <w:r>
              <w:rPr>
                <w:rFonts w:ascii="Arial" w:hAnsi="Arial" w:cs="Arial"/>
                <w:sz w:val="16"/>
                <w:szCs w:val="16"/>
              </w:rPr>
              <w:br/>
            </w:r>
            <w:r w:rsidRPr="00AC3CA6">
              <w:rPr>
                <w:rFonts w:ascii="Arial" w:hAnsi="Arial" w:cs="Arial"/>
                <w:sz w:val="16"/>
                <w:szCs w:val="16"/>
              </w:rPr>
              <w:t>Initial 3 (dual therapy - change)</w:t>
            </w:r>
            <w:r>
              <w:rPr>
                <w:rFonts w:ascii="Arial" w:hAnsi="Arial" w:cs="Arial"/>
                <w:sz w:val="16"/>
                <w:szCs w:val="16"/>
              </w:rPr>
              <w:br/>
            </w:r>
            <w:r w:rsidRPr="00AC3CA6">
              <w:rPr>
                <w:rFonts w:ascii="Arial" w:hAnsi="Arial" w:cs="Arial"/>
                <w:sz w:val="16"/>
                <w:szCs w:val="16"/>
              </w:rPr>
              <w:t>Patient must have received PBS-subsidised dual combination therapy through one of the following treatment phase restrictions: (</w:t>
            </w:r>
            <w:proofErr w:type="spellStart"/>
            <w:r w:rsidRPr="00AC3CA6">
              <w:rPr>
                <w:rFonts w:ascii="Arial" w:hAnsi="Arial" w:cs="Arial"/>
                <w:sz w:val="16"/>
                <w:szCs w:val="16"/>
              </w:rPr>
              <w:t>i</w:t>
            </w:r>
            <w:proofErr w:type="spellEnd"/>
            <w:r w:rsidRPr="00AC3CA6">
              <w:rPr>
                <w:rFonts w:ascii="Arial" w:hAnsi="Arial" w:cs="Arial"/>
                <w:sz w:val="16"/>
                <w:szCs w:val="16"/>
              </w:rPr>
              <w:t>) Initial 1 for dual therapy, (ii) Initial 2 for dual therapy, (iii) 'Grandfather' treatment for dual therapy, with at least one agent in the combination changing; AND</w:t>
            </w:r>
            <w:r>
              <w:rPr>
                <w:rFonts w:ascii="Arial" w:hAnsi="Arial" w:cs="Arial"/>
                <w:sz w:val="16"/>
                <w:szCs w:val="16"/>
              </w:rPr>
              <w:br/>
            </w:r>
            <w:r w:rsidRPr="00AC3CA6">
              <w:rPr>
                <w:rFonts w:ascii="Arial" w:hAnsi="Arial" w:cs="Arial"/>
                <w:sz w:val="16"/>
                <w:szCs w:val="16"/>
              </w:rPr>
              <w:t>The treatment must form part of dual combination therapy consisting of: (</w:t>
            </w:r>
            <w:proofErr w:type="spellStart"/>
            <w:r w:rsidRPr="00AC3CA6">
              <w:rPr>
                <w:rFonts w:ascii="Arial" w:hAnsi="Arial" w:cs="Arial"/>
                <w:sz w:val="16"/>
                <w:szCs w:val="16"/>
              </w:rPr>
              <w:t>i</w:t>
            </w:r>
            <w:proofErr w:type="spellEnd"/>
            <w:r w:rsidRPr="00AC3CA6">
              <w:rPr>
                <w:rFonts w:ascii="Arial" w:hAnsi="Arial" w:cs="Arial"/>
                <w:sz w:val="16"/>
                <w:szCs w:val="16"/>
              </w:rPr>
              <w:t xml:space="preserve">) one endothelin receptor antagonist, </w:t>
            </w:r>
            <w:r w:rsidRPr="00AC3CA6">
              <w:rPr>
                <w:rFonts w:ascii="Arial" w:hAnsi="Arial" w:cs="Arial"/>
                <w:sz w:val="16"/>
                <w:szCs w:val="16"/>
              </w:rPr>
              <w:lastRenderedPageBreak/>
              <w:t>(ii) one phosphodiesterase-5 inhibitor.</w:t>
            </w:r>
            <w:r>
              <w:rPr>
                <w:rFonts w:ascii="Arial" w:hAnsi="Arial" w:cs="Arial"/>
                <w:sz w:val="16"/>
                <w:szCs w:val="16"/>
              </w:rPr>
              <w:br/>
            </w:r>
            <w:r w:rsidRPr="00AC3CA6">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AC3CA6">
              <w:rPr>
                <w:rFonts w:ascii="Arial" w:hAnsi="Arial" w:cs="Arial"/>
                <w:sz w:val="16"/>
                <w:szCs w:val="16"/>
              </w:rPr>
              <w:t xml:space="preserve">For the purposes of PBS subsidy, an endothelin receptor antagonist is one of: (a) </w:t>
            </w:r>
            <w:proofErr w:type="spellStart"/>
            <w:r w:rsidRPr="00AC3CA6">
              <w:rPr>
                <w:rFonts w:ascii="Arial" w:hAnsi="Arial" w:cs="Arial"/>
                <w:sz w:val="16"/>
                <w:szCs w:val="16"/>
              </w:rPr>
              <w:t>ambrisentan</w:t>
            </w:r>
            <w:proofErr w:type="spellEnd"/>
            <w:r w:rsidRPr="00AC3CA6">
              <w:rPr>
                <w:rFonts w:ascii="Arial" w:hAnsi="Arial" w:cs="Arial"/>
                <w:sz w:val="16"/>
                <w:szCs w:val="16"/>
              </w:rPr>
              <w:t xml:space="preserve">, (b) </w:t>
            </w:r>
            <w:proofErr w:type="spellStart"/>
            <w:r w:rsidRPr="00AC3CA6">
              <w:rPr>
                <w:rFonts w:ascii="Arial" w:hAnsi="Arial" w:cs="Arial"/>
                <w:sz w:val="16"/>
                <w:szCs w:val="16"/>
              </w:rPr>
              <w:t>bosentan</w:t>
            </w:r>
            <w:proofErr w:type="spellEnd"/>
            <w:r w:rsidRPr="00AC3CA6">
              <w:rPr>
                <w:rFonts w:ascii="Arial" w:hAnsi="Arial" w:cs="Arial"/>
                <w:sz w:val="16"/>
                <w:szCs w:val="16"/>
              </w:rPr>
              <w:t xml:space="preserve">, (c) </w:t>
            </w:r>
            <w:proofErr w:type="spellStart"/>
            <w:r w:rsidRPr="00AC3CA6">
              <w:rPr>
                <w:rFonts w:ascii="Arial" w:hAnsi="Arial" w:cs="Arial"/>
                <w:sz w:val="16"/>
                <w:szCs w:val="16"/>
              </w:rPr>
              <w:t>macitentan</w:t>
            </w:r>
            <w:proofErr w:type="spellEnd"/>
            <w:r w:rsidRPr="00AC3CA6">
              <w:rPr>
                <w:rFonts w:ascii="Arial" w:hAnsi="Arial" w:cs="Arial"/>
                <w:sz w:val="16"/>
                <w:szCs w:val="16"/>
              </w:rPr>
              <w:t>; a phosphodiesterase-5 inhibitor is one of: (d) sildenafil, (e) tadalafil</w:t>
            </w:r>
            <w:r>
              <w:rPr>
                <w:rFonts w:ascii="Arial" w:hAnsi="Arial" w:cs="Arial"/>
                <w:sz w:val="16"/>
                <w:szCs w:val="16"/>
              </w:rPr>
              <w:br/>
            </w:r>
            <w:r w:rsidRPr="00AC3CA6">
              <w:rPr>
                <w:rFonts w:ascii="Arial" w:hAnsi="Arial" w:cs="Arial"/>
                <w:sz w:val="16"/>
                <w:szCs w:val="16"/>
              </w:rPr>
              <w:t>PBS-subsidy does not cover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AC3CA6">
              <w:rPr>
                <w:rFonts w:ascii="Arial" w:hAnsi="Arial" w:cs="Arial"/>
                <w:sz w:val="16"/>
                <w:szCs w:val="16"/>
              </w:rPr>
              <w:t>The maximum quantity authorised will be limited to provide sufficient supply for 1 month of treatment, based on the dosage recommendations in the TGA-approved Product Information.</w:t>
            </w:r>
            <w:r>
              <w:rPr>
                <w:rFonts w:ascii="Arial" w:hAnsi="Arial" w:cs="Arial"/>
                <w:sz w:val="16"/>
                <w:szCs w:val="16"/>
              </w:rPr>
              <w:br/>
            </w:r>
            <w:r w:rsidRPr="00AC3CA6">
              <w:rPr>
                <w:rFonts w:ascii="Arial" w:hAnsi="Arial" w:cs="Arial"/>
                <w:sz w:val="16"/>
                <w:szCs w:val="16"/>
              </w:rPr>
              <w:t>A maximum of 5 repeats may be requested.</w:t>
            </w:r>
          </w:p>
        </w:tc>
        <w:tc>
          <w:tcPr>
            <w:tcW w:w="2268" w:type="dxa"/>
            <w:shd w:val="clear" w:color="auto" w:fill="auto"/>
            <w:tcMar>
              <w:top w:w="28" w:type="dxa"/>
              <w:left w:w="28" w:type="dxa"/>
              <w:right w:w="57" w:type="dxa"/>
            </w:tcMar>
          </w:tcPr>
          <w:p w14:paraId="0712C406" w14:textId="76C8A790" w:rsidR="00E255D0" w:rsidRPr="00E402A7" w:rsidRDefault="00AC3CA6" w:rsidP="006201F2">
            <w:pPr>
              <w:pStyle w:val="Tabletext"/>
              <w:widowControl w:val="0"/>
              <w:spacing w:after="60" w:line="240" w:lineRule="auto"/>
              <w:rPr>
                <w:rFonts w:ascii="Arial" w:hAnsi="Arial" w:cs="Arial"/>
                <w:sz w:val="16"/>
                <w:szCs w:val="16"/>
              </w:rPr>
            </w:pPr>
            <w:r w:rsidRPr="00AC3CA6">
              <w:rPr>
                <w:rFonts w:ascii="Arial" w:hAnsi="Arial" w:cs="Arial"/>
                <w:sz w:val="16"/>
                <w:szCs w:val="16"/>
              </w:rPr>
              <w:lastRenderedPageBreak/>
              <w:t>Compliance with Authority Required procedures</w:t>
            </w:r>
          </w:p>
        </w:tc>
      </w:tr>
      <w:tr w:rsidR="00E255D0" w:rsidRPr="00E402A7" w14:paraId="48FDFEB6" w14:textId="77777777" w:rsidTr="006201F2">
        <w:tc>
          <w:tcPr>
            <w:tcW w:w="1701" w:type="dxa"/>
            <w:shd w:val="clear" w:color="auto" w:fill="auto"/>
            <w:tcMar>
              <w:top w:w="28" w:type="dxa"/>
              <w:left w:w="28" w:type="dxa"/>
            </w:tcMar>
          </w:tcPr>
          <w:p w14:paraId="72DF554D" w14:textId="77777777" w:rsidR="00E255D0" w:rsidRPr="00E402A7" w:rsidRDefault="00E255D0"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7CD85405" w14:textId="0EE284F2" w:rsidR="00E255D0" w:rsidRPr="00E402A7" w:rsidRDefault="00E255D0" w:rsidP="006201F2">
            <w:pPr>
              <w:pStyle w:val="Tabletext"/>
              <w:widowControl w:val="0"/>
              <w:spacing w:after="60" w:line="240" w:lineRule="auto"/>
              <w:rPr>
                <w:rFonts w:ascii="Arial" w:hAnsi="Arial" w:cs="Arial"/>
                <w:sz w:val="16"/>
                <w:szCs w:val="16"/>
              </w:rPr>
            </w:pPr>
            <w:r>
              <w:rPr>
                <w:rFonts w:ascii="Arial" w:hAnsi="Arial" w:cs="Arial"/>
                <w:sz w:val="16"/>
                <w:szCs w:val="16"/>
              </w:rPr>
              <w:t>C12420</w:t>
            </w:r>
          </w:p>
        </w:tc>
        <w:tc>
          <w:tcPr>
            <w:tcW w:w="850" w:type="dxa"/>
            <w:shd w:val="clear" w:color="auto" w:fill="auto"/>
            <w:tcMar>
              <w:top w:w="28" w:type="dxa"/>
              <w:left w:w="28" w:type="dxa"/>
            </w:tcMar>
          </w:tcPr>
          <w:p w14:paraId="121C3722" w14:textId="77777777" w:rsidR="00E255D0" w:rsidRPr="00E402A7" w:rsidDel="00E03489" w:rsidRDefault="00E255D0"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5F7BDBCE" w14:textId="49022E8C" w:rsidR="00E255D0" w:rsidRPr="00E402A7" w:rsidRDefault="00AC3CA6" w:rsidP="00AC3CA6">
            <w:pPr>
              <w:pStyle w:val="Tabletext"/>
              <w:widowControl w:val="0"/>
              <w:spacing w:after="60" w:line="240" w:lineRule="auto"/>
              <w:rPr>
                <w:rFonts w:ascii="Arial" w:hAnsi="Arial" w:cs="Arial"/>
                <w:sz w:val="16"/>
                <w:szCs w:val="16"/>
              </w:rPr>
            </w:pPr>
            <w:r w:rsidRPr="00AC3CA6">
              <w:rPr>
                <w:rFonts w:ascii="Arial" w:hAnsi="Arial" w:cs="Arial"/>
                <w:sz w:val="16"/>
                <w:szCs w:val="16"/>
              </w:rPr>
              <w:t>Pulmonary arterial hypertension (PAH)</w:t>
            </w:r>
            <w:r>
              <w:rPr>
                <w:rFonts w:ascii="Arial" w:hAnsi="Arial" w:cs="Arial"/>
                <w:sz w:val="16"/>
                <w:szCs w:val="16"/>
              </w:rPr>
              <w:br/>
            </w:r>
            <w:r w:rsidRPr="00AC3CA6">
              <w:rPr>
                <w:rFonts w:ascii="Arial" w:hAnsi="Arial" w:cs="Arial"/>
                <w:sz w:val="16"/>
                <w:szCs w:val="16"/>
              </w:rPr>
              <w:t>Continuing treatment</w:t>
            </w:r>
            <w:r>
              <w:rPr>
                <w:rFonts w:ascii="Arial" w:hAnsi="Arial" w:cs="Arial"/>
                <w:sz w:val="16"/>
                <w:szCs w:val="16"/>
              </w:rPr>
              <w:br/>
            </w:r>
            <w:r w:rsidRPr="00AC3CA6">
              <w:rPr>
                <w:rFonts w:ascii="Arial" w:hAnsi="Arial" w:cs="Arial"/>
                <w:sz w:val="16"/>
                <w:szCs w:val="16"/>
              </w:rPr>
              <w:t>Patient must have received their most recent course of PBS-subsidised treatment with this PAH agent for this condition; AND</w:t>
            </w:r>
            <w:r>
              <w:rPr>
                <w:rFonts w:ascii="Arial" w:hAnsi="Arial" w:cs="Arial"/>
                <w:sz w:val="16"/>
                <w:szCs w:val="16"/>
              </w:rPr>
              <w:br/>
            </w:r>
            <w:r w:rsidRPr="00AC3CA6">
              <w:rPr>
                <w:rFonts w:ascii="Arial" w:hAnsi="Arial" w:cs="Arial"/>
                <w:sz w:val="16"/>
                <w:szCs w:val="16"/>
              </w:rPr>
              <w:t>The treatment must be the sole PBS-subsidised PAH agent for this condition.</w:t>
            </w:r>
            <w:r>
              <w:rPr>
                <w:rFonts w:ascii="Arial" w:hAnsi="Arial" w:cs="Arial"/>
                <w:sz w:val="16"/>
                <w:szCs w:val="16"/>
              </w:rPr>
              <w:br/>
            </w:r>
            <w:r w:rsidRPr="00AC3CA6">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AC3CA6">
              <w:rPr>
                <w:rFonts w:ascii="Arial" w:hAnsi="Arial" w:cs="Arial"/>
                <w:sz w:val="16"/>
                <w:szCs w:val="16"/>
              </w:rPr>
              <w:t xml:space="preserve">The term 'PAH agents' refers to </w:t>
            </w:r>
            <w:proofErr w:type="spellStart"/>
            <w:r w:rsidRPr="00AC3CA6">
              <w:rPr>
                <w:rFonts w:ascii="Arial" w:hAnsi="Arial" w:cs="Arial"/>
                <w:sz w:val="16"/>
                <w:szCs w:val="16"/>
              </w:rPr>
              <w:t>bosentan</w:t>
            </w:r>
            <w:proofErr w:type="spellEnd"/>
            <w:r w:rsidRPr="00AC3CA6">
              <w:rPr>
                <w:rFonts w:ascii="Arial" w:hAnsi="Arial" w:cs="Arial"/>
                <w:sz w:val="16"/>
                <w:szCs w:val="16"/>
              </w:rPr>
              <w:t xml:space="preserve"> monohydrate, </w:t>
            </w:r>
            <w:proofErr w:type="spellStart"/>
            <w:r w:rsidRPr="00AC3CA6">
              <w:rPr>
                <w:rFonts w:ascii="Arial" w:hAnsi="Arial" w:cs="Arial"/>
                <w:sz w:val="16"/>
                <w:szCs w:val="16"/>
              </w:rPr>
              <w:t>iloprost</w:t>
            </w:r>
            <w:proofErr w:type="spellEnd"/>
            <w:r w:rsidRPr="00AC3CA6">
              <w:rPr>
                <w:rFonts w:ascii="Arial" w:hAnsi="Arial" w:cs="Arial"/>
                <w:sz w:val="16"/>
                <w:szCs w:val="16"/>
              </w:rPr>
              <w:t xml:space="preserve"> trometamol, </w:t>
            </w:r>
            <w:proofErr w:type="spellStart"/>
            <w:r w:rsidRPr="00AC3CA6">
              <w:rPr>
                <w:rFonts w:ascii="Arial" w:hAnsi="Arial" w:cs="Arial"/>
                <w:sz w:val="16"/>
                <w:szCs w:val="16"/>
              </w:rPr>
              <w:t>epoprostenol</w:t>
            </w:r>
            <w:proofErr w:type="spellEnd"/>
            <w:r w:rsidRPr="00AC3CA6">
              <w:rPr>
                <w:rFonts w:ascii="Arial" w:hAnsi="Arial" w:cs="Arial"/>
                <w:sz w:val="16"/>
                <w:szCs w:val="16"/>
              </w:rPr>
              <w:t xml:space="preserve"> sodium, sildenafil citrate, </w:t>
            </w:r>
            <w:proofErr w:type="spellStart"/>
            <w:r w:rsidRPr="00AC3CA6">
              <w:rPr>
                <w:rFonts w:ascii="Arial" w:hAnsi="Arial" w:cs="Arial"/>
                <w:sz w:val="16"/>
                <w:szCs w:val="16"/>
              </w:rPr>
              <w:t>ambrisentan</w:t>
            </w:r>
            <w:proofErr w:type="spellEnd"/>
            <w:r w:rsidRPr="00AC3CA6">
              <w:rPr>
                <w:rFonts w:ascii="Arial" w:hAnsi="Arial" w:cs="Arial"/>
                <w:sz w:val="16"/>
                <w:szCs w:val="16"/>
              </w:rPr>
              <w:t xml:space="preserve">, tadalafil, </w:t>
            </w:r>
            <w:proofErr w:type="spellStart"/>
            <w:r w:rsidRPr="00AC3CA6">
              <w:rPr>
                <w:rFonts w:ascii="Arial" w:hAnsi="Arial" w:cs="Arial"/>
                <w:sz w:val="16"/>
                <w:szCs w:val="16"/>
              </w:rPr>
              <w:t>macitentan</w:t>
            </w:r>
            <w:proofErr w:type="spellEnd"/>
            <w:r w:rsidRPr="00AC3CA6">
              <w:rPr>
                <w:rFonts w:ascii="Arial" w:hAnsi="Arial" w:cs="Arial"/>
                <w:sz w:val="16"/>
                <w:szCs w:val="16"/>
              </w:rPr>
              <w:t xml:space="preserve">, and </w:t>
            </w:r>
            <w:proofErr w:type="spellStart"/>
            <w:r w:rsidRPr="00AC3CA6">
              <w:rPr>
                <w:rFonts w:ascii="Arial" w:hAnsi="Arial" w:cs="Arial"/>
                <w:sz w:val="16"/>
                <w:szCs w:val="16"/>
              </w:rPr>
              <w:t>riociguat</w:t>
            </w:r>
            <w:proofErr w:type="spellEnd"/>
            <w:r w:rsidRPr="00AC3CA6">
              <w:rPr>
                <w:rFonts w:ascii="Arial" w:hAnsi="Arial" w:cs="Arial"/>
                <w:sz w:val="16"/>
                <w:szCs w:val="16"/>
              </w:rPr>
              <w:t>.</w:t>
            </w:r>
            <w:r>
              <w:rPr>
                <w:rFonts w:ascii="Arial" w:hAnsi="Arial" w:cs="Arial"/>
                <w:sz w:val="16"/>
                <w:szCs w:val="16"/>
              </w:rPr>
              <w:br/>
            </w:r>
            <w:r w:rsidRPr="00AC3CA6">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AC3CA6">
              <w:rPr>
                <w:rFonts w:ascii="Arial" w:hAnsi="Arial" w:cs="Arial"/>
                <w:sz w:val="16"/>
                <w:szCs w:val="16"/>
              </w:rPr>
              <w:t>The maximum quantity authorised will be limited to provide sufficient supply for 1 month of treatment, based on the dosage recommendations in the TGA-approved Product Information.</w:t>
            </w:r>
            <w:r>
              <w:rPr>
                <w:rFonts w:ascii="Arial" w:hAnsi="Arial" w:cs="Arial"/>
                <w:sz w:val="16"/>
                <w:szCs w:val="16"/>
              </w:rPr>
              <w:br/>
            </w:r>
            <w:r w:rsidRPr="00AC3CA6">
              <w:rPr>
                <w:rFonts w:ascii="Arial" w:hAnsi="Arial" w:cs="Arial"/>
                <w:sz w:val="16"/>
                <w:szCs w:val="16"/>
              </w:rPr>
              <w:t>A maximum of 5 repeats may be requested.</w:t>
            </w:r>
          </w:p>
        </w:tc>
        <w:tc>
          <w:tcPr>
            <w:tcW w:w="2268" w:type="dxa"/>
            <w:shd w:val="clear" w:color="auto" w:fill="auto"/>
            <w:tcMar>
              <w:top w:w="28" w:type="dxa"/>
              <w:left w:w="28" w:type="dxa"/>
              <w:right w:w="57" w:type="dxa"/>
            </w:tcMar>
          </w:tcPr>
          <w:p w14:paraId="2DAC607A" w14:textId="74894318" w:rsidR="00E255D0" w:rsidRPr="00E402A7" w:rsidRDefault="00AC3CA6" w:rsidP="006201F2">
            <w:pPr>
              <w:pStyle w:val="Tabletext"/>
              <w:widowControl w:val="0"/>
              <w:spacing w:after="60" w:line="240" w:lineRule="auto"/>
              <w:rPr>
                <w:rFonts w:ascii="Arial" w:hAnsi="Arial" w:cs="Arial"/>
                <w:sz w:val="16"/>
                <w:szCs w:val="16"/>
              </w:rPr>
            </w:pPr>
            <w:r w:rsidRPr="00AC3CA6">
              <w:rPr>
                <w:rFonts w:ascii="Arial" w:hAnsi="Arial" w:cs="Arial"/>
                <w:sz w:val="16"/>
                <w:szCs w:val="16"/>
              </w:rPr>
              <w:t>Compliance with Authority Required procedures</w:t>
            </w:r>
          </w:p>
        </w:tc>
      </w:tr>
      <w:tr w:rsidR="00E255D0" w:rsidRPr="00E402A7" w14:paraId="592205A6" w14:textId="77777777" w:rsidTr="006201F2">
        <w:tc>
          <w:tcPr>
            <w:tcW w:w="1701" w:type="dxa"/>
            <w:shd w:val="clear" w:color="auto" w:fill="auto"/>
            <w:tcMar>
              <w:top w:w="28" w:type="dxa"/>
              <w:left w:w="28" w:type="dxa"/>
            </w:tcMar>
          </w:tcPr>
          <w:p w14:paraId="129E8A97" w14:textId="77777777" w:rsidR="00E255D0" w:rsidRPr="00E402A7" w:rsidRDefault="00E255D0"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67378850" w14:textId="21E97C3D" w:rsidR="00E255D0" w:rsidRPr="00E402A7" w:rsidRDefault="00E255D0" w:rsidP="006201F2">
            <w:pPr>
              <w:pStyle w:val="Tabletext"/>
              <w:widowControl w:val="0"/>
              <w:spacing w:after="60" w:line="240" w:lineRule="auto"/>
              <w:rPr>
                <w:rFonts w:ascii="Arial" w:hAnsi="Arial" w:cs="Arial"/>
                <w:sz w:val="16"/>
                <w:szCs w:val="16"/>
              </w:rPr>
            </w:pPr>
            <w:r>
              <w:rPr>
                <w:rFonts w:ascii="Arial" w:hAnsi="Arial" w:cs="Arial"/>
                <w:sz w:val="16"/>
                <w:szCs w:val="16"/>
              </w:rPr>
              <w:t>C12463</w:t>
            </w:r>
          </w:p>
        </w:tc>
        <w:tc>
          <w:tcPr>
            <w:tcW w:w="850" w:type="dxa"/>
            <w:shd w:val="clear" w:color="auto" w:fill="auto"/>
            <w:tcMar>
              <w:top w:w="28" w:type="dxa"/>
              <w:left w:w="28" w:type="dxa"/>
            </w:tcMar>
          </w:tcPr>
          <w:p w14:paraId="58754D83" w14:textId="77777777" w:rsidR="00E255D0" w:rsidRPr="00E402A7" w:rsidDel="00E03489" w:rsidRDefault="00E255D0"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272B7C60" w14:textId="53116A4F" w:rsidR="00E255D0" w:rsidRPr="00E402A7" w:rsidRDefault="00AC3CA6" w:rsidP="00AC3CA6">
            <w:pPr>
              <w:pStyle w:val="Tabletext"/>
              <w:widowControl w:val="0"/>
              <w:spacing w:after="60" w:line="240" w:lineRule="auto"/>
              <w:rPr>
                <w:rFonts w:ascii="Arial" w:hAnsi="Arial" w:cs="Arial"/>
                <w:sz w:val="16"/>
                <w:szCs w:val="16"/>
              </w:rPr>
            </w:pPr>
            <w:r w:rsidRPr="00AC3CA6">
              <w:rPr>
                <w:rFonts w:ascii="Arial" w:hAnsi="Arial" w:cs="Arial"/>
                <w:sz w:val="16"/>
                <w:szCs w:val="16"/>
              </w:rPr>
              <w:t>Pulmonary arterial hypertension (PAH)</w:t>
            </w:r>
            <w:r>
              <w:rPr>
                <w:rFonts w:ascii="Arial" w:hAnsi="Arial" w:cs="Arial"/>
                <w:sz w:val="16"/>
                <w:szCs w:val="16"/>
              </w:rPr>
              <w:br/>
            </w:r>
            <w:r w:rsidRPr="00AC3CA6">
              <w:rPr>
                <w:rFonts w:ascii="Arial" w:hAnsi="Arial" w:cs="Arial"/>
                <w:sz w:val="16"/>
                <w:szCs w:val="16"/>
              </w:rPr>
              <w:t>Initial 2 (change)</w:t>
            </w:r>
            <w:r>
              <w:rPr>
                <w:rFonts w:ascii="Arial" w:hAnsi="Arial" w:cs="Arial"/>
                <w:sz w:val="16"/>
                <w:szCs w:val="16"/>
              </w:rPr>
              <w:br/>
            </w:r>
            <w:r w:rsidRPr="00AC3CA6">
              <w:rPr>
                <w:rFonts w:ascii="Arial" w:hAnsi="Arial" w:cs="Arial"/>
                <w:sz w:val="16"/>
                <w:szCs w:val="16"/>
              </w:rPr>
              <w:t>Patient must have documented WHO Functional Class II PAH, or WHO Functional Class III PAH, or WHO Functional Class IV PAH; AND</w:t>
            </w:r>
            <w:r>
              <w:rPr>
                <w:rFonts w:ascii="Arial" w:hAnsi="Arial" w:cs="Arial"/>
                <w:sz w:val="16"/>
                <w:szCs w:val="16"/>
              </w:rPr>
              <w:br/>
            </w:r>
            <w:r w:rsidRPr="00AC3CA6">
              <w:rPr>
                <w:rFonts w:ascii="Arial" w:hAnsi="Arial" w:cs="Arial"/>
                <w:sz w:val="16"/>
                <w:szCs w:val="16"/>
              </w:rPr>
              <w:t>Patient must have had their most recent course of PBS-subsidised treatment for this condition with a PAH agent other than this agent; AND</w:t>
            </w:r>
            <w:r>
              <w:rPr>
                <w:rFonts w:ascii="Arial" w:hAnsi="Arial" w:cs="Arial"/>
                <w:sz w:val="16"/>
                <w:szCs w:val="16"/>
              </w:rPr>
              <w:br/>
            </w:r>
            <w:r w:rsidRPr="00AC3CA6">
              <w:rPr>
                <w:rFonts w:ascii="Arial" w:hAnsi="Arial" w:cs="Arial"/>
                <w:sz w:val="16"/>
                <w:szCs w:val="16"/>
              </w:rPr>
              <w:t>The treatment must be the sole PBS-subsidised PAH agent for this condition.</w:t>
            </w:r>
            <w:r>
              <w:rPr>
                <w:rFonts w:ascii="Arial" w:hAnsi="Arial" w:cs="Arial"/>
                <w:sz w:val="16"/>
                <w:szCs w:val="16"/>
              </w:rPr>
              <w:br/>
            </w:r>
            <w:r w:rsidRPr="00AC3CA6">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AC3CA6">
              <w:rPr>
                <w:rFonts w:ascii="Arial" w:hAnsi="Arial" w:cs="Arial"/>
                <w:sz w:val="16"/>
                <w:szCs w:val="16"/>
              </w:rPr>
              <w:t xml:space="preserve">The term 'PAH agents' refers to </w:t>
            </w:r>
            <w:proofErr w:type="spellStart"/>
            <w:r w:rsidRPr="00AC3CA6">
              <w:rPr>
                <w:rFonts w:ascii="Arial" w:hAnsi="Arial" w:cs="Arial"/>
                <w:sz w:val="16"/>
                <w:szCs w:val="16"/>
              </w:rPr>
              <w:t>bosentan</w:t>
            </w:r>
            <w:proofErr w:type="spellEnd"/>
            <w:r w:rsidRPr="00AC3CA6">
              <w:rPr>
                <w:rFonts w:ascii="Arial" w:hAnsi="Arial" w:cs="Arial"/>
                <w:sz w:val="16"/>
                <w:szCs w:val="16"/>
              </w:rPr>
              <w:t xml:space="preserve"> monohydrate, </w:t>
            </w:r>
            <w:proofErr w:type="spellStart"/>
            <w:r w:rsidRPr="00AC3CA6">
              <w:rPr>
                <w:rFonts w:ascii="Arial" w:hAnsi="Arial" w:cs="Arial"/>
                <w:sz w:val="16"/>
                <w:szCs w:val="16"/>
              </w:rPr>
              <w:t>iloprost</w:t>
            </w:r>
            <w:proofErr w:type="spellEnd"/>
            <w:r w:rsidRPr="00AC3CA6">
              <w:rPr>
                <w:rFonts w:ascii="Arial" w:hAnsi="Arial" w:cs="Arial"/>
                <w:sz w:val="16"/>
                <w:szCs w:val="16"/>
              </w:rPr>
              <w:t xml:space="preserve"> trometamol, </w:t>
            </w:r>
            <w:proofErr w:type="spellStart"/>
            <w:r w:rsidRPr="00AC3CA6">
              <w:rPr>
                <w:rFonts w:ascii="Arial" w:hAnsi="Arial" w:cs="Arial"/>
                <w:sz w:val="16"/>
                <w:szCs w:val="16"/>
              </w:rPr>
              <w:t>epoprostenol</w:t>
            </w:r>
            <w:proofErr w:type="spellEnd"/>
            <w:r w:rsidRPr="00AC3CA6">
              <w:rPr>
                <w:rFonts w:ascii="Arial" w:hAnsi="Arial" w:cs="Arial"/>
                <w:sz w:val="16"/>
                <w:szCs w:val="16"/>
              </w:rPr>
              <w:t xml:space="preserve"> sodium, sildenafil citrate, </w:t>
            </w:r>
            <w:proofErr w:type="spellStart"/>
            <w:r w:rsidRPr="00AC3CA6">
              <w:rPr>
                <w:rFonts w:ascii="Arial" w:hAnsi="Arial" w:cs="Arial"/>
                <w:sz w:val="16"/>
                <w:szCs w:val="16"/>
              </w:rPr>
              <w:t>ambrisentan</w:t>
            </w:r>
            <w:proofErr w:type="spellEnd"/>
            <w:r w:rsidRPr="00AC3CA6">
              <w:rPr>
                <w:rFonts w:ascii="Arial" w:hAnsi="Arial" w:cs="Arial"/>
                <w:sz w:val="16"/>
                <w:szCs w:val="16"/>
              </w:rPr>
              <w:t xml:space="preserve">, tadalafil, </w:t>
            </w:r>
            <w:proofErr w:type="spellStart"/>
            <w:r w:rsidRPr="00AC3CA6">
              <w:rPr>
                <w:rFonts w:ascii="Arial" w:hAnsi="Arial" w:cs="Arial"/>
                <w:sz w:val="16"/>
                <w:szCs w:val="16"/>
              </w:rPr>
              <w:t>macitentan</w:t>
            </w:r>
            <w:proofErr w:type="spellEnd"/>
            <w:r w:rsidRPr="00AC3CA6">
              <w:rPr>
                <w:rFonts w:ascii="Arial" w:hAnsi="Arial" w:cs="Arial"/>
                <w:sz w:val="16"/>
                <w:szCs w:val="16"/>
              </w:rPr>
              <w:t xml:space="preserve">, and </w:t>
            </w:r>
            <w:proofErr w:type="spellStart"/>
            <w:r w:rsidRPr="00AC3CA6">
              <w:rPr>
                <w:rFonts w:ascii="Arial" w:hAnsi="Arial" w:cs="Arial"/>
                <w:sz w:val="16"/>
                <w:szCs w:val="16"/>
              </w:rPr>
              <w:t>riociguat</w:t>
            </w:r>
            <w:proofErr w:type="spellEnd"/>
            <w:r w:rsidRPr="00AC3CA6">
              <w:rPr>
                <w:rFonts w:ascii="Arial" w:hAnsi="Arial" w:cs="Arial"/>
                <w:sz w:val="16"/>
                <w:szCs w:val="16"/>
              </w:rPr>
              <w:t>.</w:t>
            </w:r>
            <w:r>
              <w:rPr>
                <w:rFonts w:ascii="Arial" w:hAnsi="Arial" w:cs="Arial"/>
                <w:sz w:val="16"/>
                <w:szCs w:val="16"/>
              </w:rPr>
              <w:br/>
            </w:r>
            <w:r w:rsidRPr="00AC3CA6">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AC3CA6">
              <w:rPr>
                <w:rFonts w:ascii="Arial" w:hAnsi="Arial" w:cs="Arial"/>
                <w:sz w:val="16"/>
                <w:szCs w:val="16"/>
              </w:rP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Pr>
                <w:rFonts w:ascii="Arial" w:hAnsi="Arial" w:cs="Arial"/>
                <w:sz w:val="16"/>
                <w:szCs w:val="16"/>
              </w:rPr>
              <w:br/>
            </w:r>
            <w:r w:rsidRPr="00AC3CA6">
              <w:rPr>
                <w:rFonts w:ascii="Arial" w:hAnsi="Arial" w:cs="Arial"/>
                <w:sz w:val="16"/>
                <w:szCs w:val="16"/>
              </w:rPr>
              <w:lastRenderedPageBreak/>
              <w:t>Applications to swap between the 8 PAH agents must be made under the relevant initial treatment (monotherapy) restriction.</w:t>
            </w:r>
            <w:r>
              <w:rPr>
                <w:rFonts w:ascii="Arial" w:hAnsi="Arial" w:cs="Arial"/>
                <w:sz w:val="16"/>
                <w:szCs w:val="16"/>
              </w:rPr>
              <w:br/>
            </w:r>
            <w:r w:rsidRPr="00AC3CA6">
              <w:rPr>
                <w:rFonts w:ascii="Arial" w:hAnsi="Arial" w:cs="Arial"/>
                <w:sz w:val="16"/>
                <w:szCs w:val="16"/>
              </w:rPr>
              <w:t>The maximum quantity authorised will be limited to provide sufficient supply for 1 month of treatment, based on the dosage recommendations in the TGA-approved Product Information.</w:t>
            </w:r>
            <w:r>
              <w:rPr>
                <w:rFonts w:ascii="Arial" w:hAnsi="Arial" w:cs="Arial"/>
                <w:sz w:val="16"/>
                <w:szCs w:val="16"/>
              </w:rPr>
              <w:br/>
            </w:r>
            <w:r w:rsidRPr="00AC3CA6">
              <w:rPr>
                <w:rFonts w:ascii="Arial" w:hAnsi="Arial" w:cs="Arial"/>
                <w:sz w:val="16"/>
                <w:szCs w:val="16"/>
              </w:rPr>
              <w:t>A maximum of 5 repeats may be requested.</w:t>
            </w:r>
          </w:p>
        </w:tc>
        <w:tc>
          <w:tcPr>
            <w:tcW w:w="2268" w:type="dxa"/>
            <w:shd w:val="clear" w:color="auto" w:fill="auto"/>
            <w:tcMar>
              <w:top w:w="28" w:type="dxa"/>
              <w:left w:w="28" w:type="dxa"/>
              <w:right w:w="57" w:type="dxa"/>
            </w:tcMar>
          </w:tcPr>
          <w:p w14:paraId="4A4F23ED" w14:textId="5031EA98" w:rsidR="00E255D0" w:rsidRPr="00E402A7" w:rsidRDefault="00AC3CA6" w:rsidP="006201F2">
            <w:pPr>
              <w:pStyle w:val="Tabletext"/>
              <w:widowControl w:val="0"/>
              <w:spacing w:after="60" w:line="240" w:lineRule="auto"/>
              <w:rPr>
                <w:rFonts w:ascii="Arial" w:hAnsi="Arial" w:cs="Arial"/>
                <w:sz w:val="16"/>
                <w:szCs w:val="16"/>
              </w:rPr>
            </w:pPr>
            <w:r w:rsidRPr="00AC3CA6">
              <w:rPr>
                <w:rFonts w:ascii="Arial" w:hAnsi="Arial" w:cs="Arial"/>
                <w:sz w:val="16"/>
                <w:szCs w:val="16"/>
              </w:rPr>
              <w:lastRenderedPageBreak/>
              <w:t>Compliance with Authority Required procedures</w:t>
            </w:r>
          </w:p>
        </w:tc>
      </w:tr>
    </w:tbl>
    <w:p w14:paraId="23F5C05D" w14:textId="72CD0B16" w:rsidR="00E255D0" w:rsidRPr="00A13A46" w:rsidRDefault="00E255D0" w:rsidP="00E255D0">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w:t>
      </w:r>
      <w:r>
        <w:rPr>
          <w:rFonts w:ascii="Arial" w:hAnsi="Arial" w:cs="Arial"/>
          <w:b/>
          <w:bCs/>
          <w:sz w:val="20"/>
          <w:szCs w:val="20"/>
        </w:rPr>
        <w:t>3</w:t>
      </w:r>
      <w:r w:rsidRPr="00A13A46">
        <w:rPr>
          <w:rFonts w:ascii="Arial" w:hAnsi="Arial" w:cs="Arial"/>
          <w:b/>
          <w:bCs/>
          <w:sz w:val="20"/>
          <w:szCs w:val="20"/>
        </w:rPr>
        <w:t xml:space="preserve">, entry </w:t>
      </w:r>
      <w:r>
        <w:rPr>
          <w:rFonts w:ascii="Arial" w:hAnsi="Arial" w:cs="Arial"/>
          <w:b/>
          <w:bCs/>
          <w:sz w:val="20"/>
          <w:szCs w:val="20"/>
        </w:rPr>
        <w:t>for Sildenafil</w:t>
      </w:r>
    </w:p>
    <w:p w14:paraId="25E16702" w14:textId="01E32FE8" w:rsidR="00E255D0" w:rsidRDefault="00E255D0" w:rsidP="00E255D0">
      <w:pPr>
        <w:pStyle w:val="ListParagraph"/>
        <w:numPr>
          <w:ilvl w:val="0"/>
          <w:numId w:val="27"/>
        </w:numPr>
        <w:spacing w:before="60" w:after="60"/>
        <w:contextualSpacing w:val="0"/>
        <w:rPr>
          <w:i/>
          <w:sz w:val="20"/>
          <w:szCs w:val="20"/>
        </w:rPr>
      </w:pPr>
      <w:r>
        <w:rPr>
          <w:i/>
          <w:sz w:val="20"/>
          <w:szCs w:val="20"/>
        </w:rPr>
        <w:t>omit: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8A4797" w:rsidRPr="00E402A7" w14:paraId="2A003C27" w14:textId="77777777" w:rsidTr="006201F2">
        <w:tc>
          <w:tcPr>
            <w:tcW w:w="1701" w:type="dxa"/>
            <w:shd w:val="clear" w:color="auto" w:fill="auto"/>
            <w:tcMar>
              <w:top w:w="28" w:type="dxa"/>
              <w:left w:w="28" w:type="dxa"/>
            </w:tcMar>
          </w:tcPr>
          <w:p w14:paraId="2509CC93"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03F9E7E4" w14:textId="013504FB" w:rsidR="008A4797" w:rsidRPr="00E402A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C10228</w:t>
            </w:r>
          </w:p>
        </w:tc>
        <w:tc>
          <w:tcPr>
            <w:tcW w:w="850" w:type="dxa"/>
            <w:shd w:val="clear" w:color="auto" w:fill="auto"/>
            <w:tcMar>
              <w:top w:w="28" w:type="dxa"/>
              <w:left w:w="28" w:type="dxa"/>
            </w:tcMar>
          </w:tcPr>
          <w:p w14:paraId="2541CA0E"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67F145B6" w14:textId="2338E752"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Pulmonary arterial hypertension (PAH)</w:t>
            </w:r>
            <w:r>
              <w:rPr>
                <w:rFonts w:ascii="Arial" w:eastAsia="SimSun" w:hAnsi="Arial" w:cs="Arial"/>
                <w:sz w:val="16"/>
                <w:szCs w:val="16"/>
                <w:lang w:eastAsia="zh-CN"/>
              </w:rPr>
              <w:br/>
              <w:t>Continuing treatment</w:t>
            </w:r>
            <w:r>
              <w:rPr>
                <w:rFonts w:ascii="Arial" w:eastAsia="SimSun" w:hAnsi="Arial" w:cs="Arial"/>
                <w:sz w:val="16"/>
                <w:szCs w:val="16"/>
                <w:lang w:eastAsia="zh-CN"/>
              </w:rPr>
              <w:br/>
              <w:t>Patient must have received their most recent course of PBS</w:t>
            </w:r>
            <w:r>
              <w:rPr>
                <w:rFonts w:ascii="Arial" w:eastAsia="SimSun" w:hAnsi="Arial" w:cs="Arial"/>
                <w:sz w:val="16"/>
                <w:szCs w:val="16"/>
                <w:lang w:eastAsia="zh-CN"/>
              </w:rPr>
              <w:noBreakHyphen/>
              <w:t>subsidised treatment with this PAH agent for this condition; AND</w:t>
            </w:r>
            <w:r>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t>subsidised PAH agent for this condition.</w:t>
            </w:r>
            <w:r>
              <w:rPr>
                <w:rFonts w:ascii="Arial" w:eastAsia="SimSun" w:hAnsi="Arial" w:cs="Arial"/>
                <w:sz w:val="16"/>
                <w:szCs w:val="16"/>
                <w:lang w:eastAsia="zh-CN"/>
              </w:rPr>
              <w:br/>
              <w:t xml:space="preserve">The term ‘PAH agents’ refers to </w:t>
            </w:r>
            <w:proofErr w:type="spellStart"/>
            <w:r>
              <w:rPr>
                <w:rFonts w:ascii="Arial" w:eastAsia="SimSun" w:hAnsi="Arial" w:cs="Arial"/>
                <w:sz w:val="16"/>
                <w:szCs w:val="16"/>
                <w:lang w:eastAsia="zh-CN"/>
              </w:rPr>
              <w:t>bosentan</w:t>
            </w:r>
            <w:proofErr w:type="spellEnd"/>
            <w:r>
              <w:rPr>
                <w:rFonts w:ascii="Arial" w:eastAsia="SimSun" w:hAnsi="Arial" w:cs="Arial"/>
                <w:sz w:val="16"/>
                <w:szCs w:val="16"/>
                <w:lang w:eastAsia="zh-CN"/>
              </w:rPr>
              <w:t xml:space="preserve"> monohydrate, </w:t>
            </w:r>
            <w:proofErr w:type="spellStart"/>
            <w:r>
              <w:rPr>
                <w:rFonts w:ascii="Arial" w:eastAsia="SimSun" w:hAnsi="Arial" w:cs="Arial"/>
                <w:sz w:val="16"/>
                <w:szCs w:val="16"/>
                <w:lang w:eastAsia="zh-CN"/>
              </w:rPr>
              <w:t>iloprost</w:t>
            </w:r>
            <w:proofErr w:type="spellEnd"/>
            <w:r>
              <w:rPr>
                <w:rFonts w:ascii="Arial" w:eastAsia="SimSun" w:hAnsi="Arial" w:cs="Arial"/>
                <w:sz w:val="16"/>
                <w:szCs w:val="16"/>
                <w:lang w:eastAsia="zh-CN"/>
              </w:rPr>
              <w:t xml:space="preserve"> trometamol, </w:t>
            </w:r>
            <w:proofErr w:type="spellStart"/>
            <w:r>
              <w:rPr>
                <w:rFonts w:ascii="Arial" w:eastAsia="SimSun" w:hAnsi="Arial" w:cs="Arial"/>
                <w:sz w:val="16"/>
                <w:szCs w:val="16"/>
                <w:lang w:eastAsia="zh-CN"/>
              </w:rPr>
              <w:t>epoprostenol</w:t>
            </w:r>
            <w:proofErr w:type="spellEnd"/>
            <w:r>
              <w:rPr>
                <w:rFonts w:ascii="Arial" w:eastAsia="SimSun" w:hAnsi="Arial" w:cs="Arial"/>
                <w:sz w:val="16"/>
                <w:szCs w:val="16"/>
                <w:lang w:eastAsia="zh-CN"/>
              </w:rPr>
              <w:t xml:space="preserve"> sodium, sildenafil citrate, </w:t>
            </w:r>
            <w:proofErr w:type="spellStart"/>
            <w:r>
              <w:rPr>
                <w:rFonts w:ascii="Arial" w:eastAsia="SimSun" w:hAnsi="Arial" w:cs="Arial"/>
                <w:sz w:val="16"/>
                <w:szCs w:val="16"/>
                <w:lang w:eastAsia="zh-CN"/>
              </w:rPr>
              <w:t>ambrisentan</w:t>
            </w:r>
            <w:proofErr w:type="spellEnd"/>
            <w:r>
              <w:rPr>
                <w:rFonts w:ascii="Arial" w:eastAsia="SimSun" w:hAnsi="Arial" w:cs="Arial"/>
                <w:sz w:val="16"/>
                <w:szCs w:val="16"/>
                <w:lang w:eastAsia="zh-CN"/>
              </w:rPr>
              <w:t xml:space="preserve">, tadalafil, </w:t>
            </w:r>
            <w:proofErr w:type="spellStart"/>
            <w:r>
              <w:rPr>
                <w:rFonts w:ascii="Arial" w:eastAsia="SimSun" w:hAnsi="Arial" w:cs="Arial"/>
                <w:sz w:val="16"/>
                <w:szCs w:val="16"/>
                <w:lang w:eastAsia="zh-CN"/>
              </w:rPr>
              <w:t>macitentan</w:t>
            </w:r>
            <w:proofErr w:type="spellEnd"/>
            <w:r>
              <w:rPr>
                <w:rFonts w:ascii="Arial" w:eastAsia="SimSun" w:hAnsi="Arial" w:cs="Arial"/>
                <w:sz w:val="16"/>
                <w:szCs w:val="16"/>
                <w:lang w:eastAsia="zh-CN"/>
              </w:rPr>
              <w:t xml:space="preserve">, and </w:t>
            </w:r>
            <w:proofErr w:type="spellStart"/>
            <w:r>
              <w:rPr>
                <w:rFonts w:ascii="Arial" w:eastAsia="SimSun" w:hAnsi="Arial" w:cs="Arial"/>
                <w:sz w:val="16"/>
                <w:szCs w:val="16"/>
                <w:lang w:eastAsia="zh-CN"/>
              </w:rPr>
              <w:t>riociguat</w:t>
            </w:r>
            <w:proofErr w:type="spellEnd"/>
            <w:r>
              <w:rPr>
                <w:rFonts w:ascii="Arial" w:eastAsia="SimSun" w:hAnsi="Arial" w:cs="Arial"/>
                <w:sz w:val="16"/>
                <w:szCs w:val="16"/>
                <w:lang w:eastAsia="zh-CN"/>
              </w:rPr>
              <w:t>.</w:t>
            </w:r>
            <w:r>
              <w:rPr>
                <w:rFonts w:ascii="Arial" w:eastAsia="SimSun" w:hAnsi="Arial" w:cs="Arial"/>
                <w:sz w:val="16"/>
                <w:szCs w:val="16"/>
                <w:lang w:eastAsia="zh-CN"/>
              </w:rPr>
              <w:br/>
              <w:t>PAH agents are not PBS</w:t>
            </w:r>
            <w:r>
              <w:rPr>
                <w:rFonts w:ascii="Arial" w:eastAsia="SimSun" w:hAnsi="Arial" w:cs="Arial"/>
                <w:sz w:val="16"/>
                <w:szCs w:val="16"/>
                <w:lang w:eastAsia="zh-CN"/>
              </w:rPr>
              <w:noBreakHyphen/>
              <w:t>subsidised for patients with pulmonary hypertension secondary to interstitial lung disease associated with connective tissue disease, where the total lung capacity is less than 70% of predicted.</w:t>
            </w:r>
            <w:r>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t>approved Product Information.</w:t>
            </w:r>
            <w:r>
              <w:rPr>
                <w:rFonts w:ascii="Arial" w:eastAsia="SimSun" w:hAnsi="Arial" w:cs="Arial"/>
                <w:sz w:val="16"/>
                <w:szCs w:val="16"/>
                <w:lang w:eastAsia="zh-CN"/>
              </w:rPr>
              <w:br/>
              <w:t>A maximum of 5 repeats may be requested.</w:t>
            </w:r>
          </w:p>
        </w:tc>
        <w:tc>
          <w:tcPr>
            <w:tcW w:w="2268" w:type="dxa"/>
            <w:shd w:val="clear" w:color="auto" w:fill="auto"/>
            <w:tcMar>
              <w:top w:w="28" w:type="dxa"/>
              <w:left w:w="28" w:type="dxa"/>
              <w:right w:w="57" w:type="dxa"/>
            </w:tcMar>
          </w:tcPr>
          <w:p w14:paraId="2E0C5406" w14:textId="28ACC08C"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Compliance with Authority Required procedures</w:t>
            </w:r>
          </w:p>
        </w:tc>
      </w:tr>
      <w:tr w:rsidR="008A4797" w:rsidRPr="00E402A7" w14:paraId="5433EC84" w14:textId="77777777" w:rsidTr="006201F2">
        <w:tc>
          <w:tcPr>
            <w:tcW w:w="1701" w:type="dxa"/>
            <w:shd w:val="clear" w:color="auto" w:fill="auto"/>
            <w:tcMar>
              <w:top w:w="28" w:type="dxa"/>
              <w:left w:w="28" w:type="dxa"/>
            </w:tcMar>
          </w:tcPr>
          <w:p w14:paraId="66107311"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201B3748" w14:textId="34E1F93C" w:rsidR="008A4797" w:rsidRPr="00E402A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C10234</w:t>
            </w:r>
          </w:p>
        </w:tc>
        <w:tc>
          <w:tcPr>
            <w:tcW w:w="850" w:type="dxa"/>
            <w:shd w:val="clear" w:color="auto" w:fill="auto"/>
            <w:tcMar>
              <w:top w:w="28" w:type="dxa"/>
              <w:left w:w="28" w:type="dxa"/>
            </w:tcMar>
          </w:tcPr>
          <w:p w14:paraId="4F249268"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49118409" w14:textId="209ADDE1"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Pulmonary arterial hypertension (PAH)</w:t>
            </w:r>
            <w:r>
              <w:rPr>
                <w:rFonts w:ascii="Arial" w:eastAsia="SimSun" w:hAnsi="Arial" w:cs="Arial"/>
                <w:sz w:val="16"/>
                <w:szCs w:val="16"/>
                <w:lang w:eastAsia="zh-CN"/>
              </w:rPr>
              <w:br/>
              <w:t>Initial 2 (change)</w:t>
            </w:r>
            <w:r>
              <w:rPr>
                <w:rFonts w:ascii="Arial" w:eastAsia="SimSun" w:hAnsi="Arial" w:cs="Arial"/>
                <w:sz w:val="16"/>
                <w:szCs w:val="16"/>
                <w:lang w:eastAsia="zh-CN"/>
              </w:rPr>
              <w:br/>
              <w:t>Patient must have documented WHO Functional Class II PAH, or WHO Functional Class III PAH; AND</w:t>
            </w:r>
            <w:r>
              <w:rPr>
                <w:rFonts w:ascii="Arial" w:eastAsia="SimSun" w:hAnsi="Arial" w:cs="Arial"/>
                <w:sz w:val="16"/>
                <w:szCs w:val="16"/>
                <w:lang w:eastAsia="zh-CN"/>
              </w:rPr>
              <w:br/>
              <w:t>Patient must have had their most recent course of PBS</w:t>
            </w:r>
            <w:r>
              <w:rPr>
                <w:rFonts w:ascii="Arial" w:eastAsia="SimSun" w:hAnsi="Arial" w:cs="Arial"/>
                <w:sz w:val="16"/>
                <w:szCs w:val="16"/>
                <w:lang w:eastAsia="zh-CN"/>
              </w:rPr>
              <w:noBreakHyphen/>
              <w:t>subsidised treatment for this condition with a PAH agent other than this agent; AND</w:t>
            </w:r>
            <w:r>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t>subsidised PAH agent for this condition.</w:t>
            </w:r>
            <w:r>
              <w:rPr>
                <w:rFonts w:ascii="Arial" w:eastAsia="SimSun" w:hAnsi="Arial" w:cs="Arial"/>
                <w:sz w:val="16"/>
                <w:szCs w:val="16"/>
                <w:lang w:eastAsia="zh-CN"/>
              </w:rPr>
              <w:br/>
              <w:t xml:space="preserve">The term ‘PAH agents’ refers to </w:t>
            </w:r>
            <w:proofErr w:type="spellStart"/>
            <w:r>
              <w:rPr>
                <w:rFonts w:ascii="Arial" w:eastAsia="SimSun" w:hAnsi="Arial" w:cs="Arial"/>
                <w:sz w:val="16"/>
                <w:szCs w:val="16"/>
                <w:lang w:eastAsia="zh-CN"/>
              </w:rPr>
              <w:t>bosentan</w:t>
            </w:r>
            <w:proofErr w:type="spellEnd"/>
            <w:r>
              <w:rPr>
                <w:rFonts w:ascii="Arial" w:eastAsia="SimSun" w:hAnsi="Arial" w:cs="Arial"/>
                <w:sz w:val="16"/>
                <w:szCs w:val="16"/>
                <w:lang w:eastAsia="zh-CN"/>
              </w:rPr>
              <w:t xml:space="preserve"> monohydrate, </w:t>
            </w:r>
            <w:proofErr w:type="spellStart"/>
            <w:r>
              <w:rPr>
                <w:rFonts w:ascii="Arial" w:eastAsia="SimSun" w:hAnsi="Arial" w:cs="Arial"/>
                <w:sz w:val="16"/>
                <w:szCs w:val="16"/>
                <w:lang w:eastAsia="zh-CN"/>
              </w:rPr>
              <w:t>iloprost</w:t>
            </w:r>
            <w:proofErr w:type="spellEnd"/>
            <w:r>
              <w:rPr>
                <w:rFonts w:ascii="Arial" w:eastAsia="SimSun" w:hAnsi="Arial" w:cs="Arial"/>
                <w:sz w:val="16"/>
                <w:szCs w:val="16"/>
                <w:lang w:eastAsia="zh-CN"/>
              </w:rPr>
              <w:t xml:space="preserve"> trometamol, </w:t>
            </w:r>
            <w:proofErr w:type="spellStart"/>
            <w:r>
              <w:rPr>
                <w:rFonts w:ascii="Arial" w:eastAsia="SimSun" w:hAnsi="Arial" w:cs="Arial"/>
                <w:sz w:val="16"/>
                <w:szCs w:val="16"/>
                <w:lang w:eastAsia="zh-CN"/>
              </w:rPr>
              <w:t>epoprostenol</w:t>
            </w:r>
            <w:proofErr w:type="spellEnd"/>
            <w:r>
              <w:rPr>
                <w:rFonts w:ascii="Arial" w:eastAsia="SimSun" w:hAnsi="Arial" w:cs="Arial"/>
                <w:sz w:val="16"/>
                <w:szCs w:val="16"/>
                <w:lang w:eastAsia="zh-CN"/>
              </w:rPr>
              <w:t xml:space="preserve"> sodium, sildenafil citrate, </w:t>
            </w:r>
            <w:proofErr w:type="spellStart"/>
            <w:r>
              <w:rPr>
                <w:rFonts w:ascii="Arial" w:eastAsia="SimSun" w:hAnsi="Arial" w:cs="Arial"/>
                <w:sz w:val="16"/>
                <w:szCs w:val="16"/>
                <w:lang w:eastAsia="zh-CN"/>
              </w:rPr>
              <w:t>ambrisentan</w:t>
            </w:r>
            <w:proofErr w:type="spellEnd"/>
            <w:r>
              <w:rPr>
                <w:rFonts w:ascii="Arial" w:eastAsia="SimSun" w:hAnsi="Arial" w:cs="Arial"/>
                <w:sz w:val="16"/>
                <w:szCs w:val="16"/>
                <w:lang w:eastAsia="zh-CN"/>
              </w:rPr>
              <w:t xml:space="preserve">, tadalafil, </w:t>
            </w:r>
            <w:proofErr w:type="spellStart"/>
            <w:r>
              <w:rPr>
                <w:rFonts w:ascii="Arial" w:eastAsia="SimSun" w:hAnsi="Arial" w:cs="Arial"/>
                <w:sz w:val="16"/>
                <w:szCs w:val="16"/>
                <w:lang w:eastAsia="zh-CN"/>
              </w:rPr>
              <w:t>macitentan</w:t>
            </w:r>
            <w:proofErr w:type="spellEnd"/>
            <w:r>
              <w:rPr>
                <w:rFonts w:ascii="Arial" w:eastAsia="SimSun" w:hAnsi="Arial" w:cs="Arial"/>
                <w:sz w:val="16"/>
                <w:szCs w:val="16"/>
                <w:lang w:eastAsia="zh-CN"/>
              </w:rPr>
              <w:t xml:space="preserve">, and </w:t>
            </w:r>
            <w:proofErr w:type="spellStart"/>
            <w:r>
              <w:rPr>
                <w:rFonts w:ascii="Arial" w:eastAsia="SimSun" w:hAnsi="Arial" w:cs="Arial"/>
                <w:sz w:val="16"/>
                <w:szCs w:val="16"/>
                <w:lang w:eastAsia="zh-CN"/>
              </w:rPr>
              <w:t>riociguat</w:t>
            </w:r>
            <w:proofErr w:type="spellEnd"/>
            <w:r>
              <w:rPr>
                <w:rFonts w:ascii="Arial" w:eastAsia="SimSun" w:hAnsi="Arial" w:cs="Arial"/>
                <w:sz w:val="16"/>
                <w:szCs w:val="16"/>
                <w:lang w:eastAsia="zh-CN"/>
              </w:rPr>
              <w:t>.</w:t>
            </w:r>
            <w:r>
              <w:rPr>
                <w:rFonts w:ascii="Arial" w:eastAsia="SimSun" w:hAnsi="Arial" w:cs="Arial"/>
                <w:sz w:val="16"/>
                <w:szCs w:val="16"/>
                <w:lang w:eastAsia="zh-CN"/>
              </w:rPr>
              <w:br/>
              <w:t>PAH agents are not PBS</w:t>
            </w:r>
            <w:r>
              <w:rPr>
                <w:rFonts w:ascii="Arial" w:eastAsia="SimSun" w:hAnsi="Arial" w:cs="Arial"/>
                <w:sz w:val="16"/>
                <w:szCs w:val="16"/>
                <w:lang w:eastAsia="zh-CN"/>
              </w:rPr>
              <w:noBreakHyphen/>
              <w:t>subsidised for patients with pulmonary hypertension secondary to interstitial lung disease associated with connective tissue disease, where the total lung capacity is less than 70% of predicted.</w:t>
            </w:r>
            <w:r>
              <w:rPr>
                <w:rFonts w:ascii="Arial" w:eastAsia="SimSun" w:hAnsi="Arial" w:cs="Arial"/>
                <w:sz w:val="16"/>
                <w:szCs w:val="16"/>
                <w:lang w:eastAsia="zh-CN"/>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Pr>
                <w:rFonts w:ascii="Arial" w:eastAsia="SimSun" w:hAnsi="Arial" w:cs="Arial"/>
                <w:sz w:val="16"/>
                <w:szCs w:val="16"/>
                <w:lang w:eastAsia="zh-CN"/>
              </w:rPr>
              <w:noBreakHyphen/>
              <w:t>qualify for treatment with the alternate agent. This means that patients may commence treatment with the alternate agent, subject to that agent’s restriction, irrespective of the severity of their disease at the time the application to swap therapy is submitted.</w:t>
            </w:r>
            <w:r>
              <w:rPr>
                <w:rFonts w:ascii="Arial" w:eastAsia="SimSun" w:hAnsi="Arial" w:cs="Arial"/>
                <w:sz w:val="16"/>
                <w:szCs w:val="16"/>
                <w:lang w:eastAsia="zh-CN"/>
              </w:rPr>
              <w:br/>
              <w:t>Applications to swap between the 8 PAH agents must be made under the relevant initial treatment (monotherapy) restriction.</w:t>
            </w:r>
            <w:r>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t>approved Product Information.</w:t>
            </w:r>
            <w:r>
              <w:rPr>
                <w:rFonts w:ascii="Arial" w:eastAsia="SimSun" w:hAnsi="Arial" w:cs="Arial"/>
                <w:sz w:val="16"/>
                <w:szCs w:val="16"/>
                <w:lang w:eastAsia="zh-CN"/>
              </w:rPr>
              <w:br/>
              <w:t>A maximum of 5 repeats may be requested.</w:t>
            </w:r>
          </w:p>
        </w:tc>
        <w:tc>
          <w:tcPr>
            <w:tcW w:w="2268" w:type="dxa"/>
            <w:shd w:val="clear" w:color="auto" w:fill="auto"/>
            <w:tcMar>
              <w:top w:w="28" w:type="dxa"/>
              <w:left w:w="28" w:type="dxa"/>
              <w:right w:w="57" w:type="dxa"/>
            </w:tcMar>
          </w:tcPr>
          <w:p w14:paraId="40032875" w14:textId="5AF0F3B2"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Compliance with Authority Required procedures</w:t>
            </w:r>
          </w:p>
        </w:tc>
      </w:tr>
      <w:tr w:rsidR="008A4797" w:rsidRPr="00E402A7" w14:paraId="6DC498E6" w14:textId="77777777" w:rsidTr="006201F2">
        <w:tc>
          <w:tcPr>
            <w:tcW w:w="1701" w:type="dxa"/>
            <w:shd w:val="clear" w:color="auto" w:fill="auto"/>
            <w:tcMar>
              <w:top w:w="28" w:type="dxa"/>
              <w:left w:w="28" w:type="dxa"/>
            </w:tcMar>
          </w:tcPr>
          <w:p w14:paraId="1493E4FB"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08C4203E" w14:textId="4A823379" w:rsidR="008A479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C10304</w:t>
            </w:r>
          </w:p>
        </w:tc>
        <w:tc>
          <w:tcPr>
            <w:tcW w:w="850" w:type="dxa"/>
            <w:shd w:val="clear" w:color="auto" w:fill="auto"/>
            <w:tcMar>
              <w:top w:w="28" w:type="dxa"/>
              <w:left w:w="28" w:type="dxa"/>
            </w:tcMar>
          </w:tcPr>
          <w:p w14:paraId="6715A0B2"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43C2B304" w14:textId="393053F2"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Pulmonary arterial hypertension (PAH)</w:t>
            </w:r>
            <w:r>
              <w:rPr>
                <w:rFonts w:ascii="Arial" w:eastAsia="SimSun" w:hAnsi="Arial" w:cs="Arial"/>
                <w:sz w:val="16"/>
                <w:szCs w:val="16"/>
                <w:lang w:eastAsia="zh-CN"/>
              </w:rPr>
              <w:br/>
              <w:t>Initial 1 (new patients)</w:t>
            </w:r>
            <w:r>
              <w:rPr>
                <w:rFonts w:ascii="Arial" w:eastAsia="SimSun" w:hAnsi="Arial" w:cs="Arial"/>
                <w:sz w:val="16"/>
                <w:szCs w:val="16"/>
                <w:lang w:eastAsia="zh-CN"/>
              </w:rPr>
              <w:br/>
              <w:t>Patient must not have received prior PBS</w:t>
            </w:r>
            <w:r>
              <w:rPr>
                <w:rFonts w:ascii="Arial" w:eastAsia="SimSun" w:hAnsi="Arial" w:cs="Arial"/>
                <w:sz w:val="16"/>
                <w:szCs w:val="16"/>
                <w:lang w:eastAsia="zh-CN"/>
              </w:rPr>
              <w:noBreakHyphen/>
              <w:t>subsidised treatment with a pulmonary arterial hypertension (PAH) agent; AND</w:t>
            </w:r>
            <w:r>
              <w:rPr>
                <w:rFonts w:ascii="Arial" w:eastAsia="SimSun" w:hAnsi="Arial" w:cs="Arial"/>
                <w:sz w:val="16"/>
                <w:szCs w:val="16"/>
                <w:lang w:eastAsia="zh-CN"/>
              </w:rPr>
              <w:br/>
              <w:t>Patient must have been assessed by a physician with expertise in the management of PAH; AND</w:t>
            </w:r>
            <w:r>
              <w:rPr>
                <w:rFonts w:ascii="Arial" w:eastAsia="SimSun" w:hAnsi="Arial" w:cs="Arial"/>
                <w:sz w:val="16"/>
                <w:szCs w:val="16"/>
                <w:lang w:eastAsia="zh-CN"/>
              </w:rPr>
              <w:br/>
              <w:t>Patient must have WHO Functional Class II PAH, or WHO Functional Class III PAH; AND</w:t>
            </w:r>
            <w:r>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t>subsidised PAH agent for this condition.</w:t>
            </w:r>
            <w:r>
              <w:rPr>
                <w:rFonts w:ascii="Arial" w:eastAsia="SimSun" w:hAnsi="Arial" w:cs="Arial"/>
                <w:sz w:val="16"/>
                <w:szCs w:val="16"/>
                <w:lang w:eastAsia="zh-CN"/>
              </w:rPr>
              <w:br/>
              <w:t xml:space="preserve">The term ‘PAH agents’ refers to </w:t>
            </w:r>
            <w:proofErr w:type="spellStart"/>
            <w:r>
              <w:rPr>
                <w:rFonts w:ascii="Arial" w:eastAsia="SimSun" w:hAnsi="Arial" w:cs="Arial"/>
                <w:sz w:val="16"/>
                <w:szCs w:val="16"/>
                <w:lang w:eastAsia="zh-CN"/>
              </w:rPr>
              <w:t>bosentan</w:t>
            </w:r>
            <w:proofErr w:type="spellEnd"/>
            <w:r>
              <w:rPr>
                <w:rFonts w:ascii="Arial" w:eastAsia="SimSun" w:hAnsi="Arial" w:cs="Arial"/>
                <w:sz w:val="16"/>
                <w:szCs w:val="16"/>
                <w:lang w:eastAsia="zh-CN"/>
              </w:rPr>
              <w:t xml:space="preserve"> monohydrate, </w:t>
            </w:r>
            <w:proofErr w:type="spellStart"/>
            <w:r>
              <w:rPr>
                <w:rFonts w:ascii="Arial" w:eastAsia="SimSun" w:hAnsi="Arial" w:cs="Arial"/>
                <w:sz w:val="16"/>
                <w:szCs w:val="16"/>
                <w:lang w:eastAsia="zh-CN"/>
              </w:rPr>
              <w:t>iloprost</w:t>
            </w:r>
            <w:proofErr w:type="spellEnd"/>
            <w:r>
              <w:rPr>
                <w:rFonts w:ascii="Arial" w:eastAsia="SimSun" w:hAnsi="Arial" w:cs="Arial"/>
                <w:sz w:val="16"/>
                <w:szCs w:val="16"/>
                <w:lang w:eastAsia="zh-CN"/>
              </w:rPr>
              <w:t xml:space="preserve"> trometamol, </w:t>
            </w:r>
            <w:proofErr w:type="spellStart"/>
            <w:r>
              <w:rPr>
                <w:rFonts w:ascii="Arial" w:eastAsia="SimSun" w:hAnsi="Arial" w:cs="Arial"/>
                <w:sz w:val="16"/>
                <w:szCs w:val="16"/>
                <w:lang w:eastAsia="zh-CN"/>
              </w:rPr>
              <w:t>epoprostenol</w:t>
            </w:r>
            <w:proofErr w:type="spellEnd"/>
            <w:r>
              <w:rPr>
                <w:rFonts w:ascii="Arial" w:eastAsia="SimSun" w:hAnsi="Arial" w:cs="Arial"/>
                <w:sz w:val="16"/>
                <w:szCs w:val="16"/>
                <w:lang w:eastAsia="zh-CN"/>
              </w:rPr>
              <w:t xml:space="preserve"> sodium, sildenafil citrate, </w:t>
            </w:r>
            <w:proofErr w:type="spellStart"/>
            <w:r>
              <w:rPr>
                <w:rFonts w:ascii="Arial" w:eastAsia="SimSun" w:hAnsi="Arial" w:cs="Arial"/>
                <w:sz w:val="16"/>
                <w:szCs w:val="16"/>
                <w:lang w:eastAsia="zh-CN"/>
              </w:rPr>
              <w:t>ambrisentan</w:t>
            </w:r>
            <w:proofErr w:type="spellEnd"/>
            <w:r>
              <w:rPr>
                <w:rFonts w:ascii="Arial" w:eastAsia="SimSun" w:hAnsi="Arial" w:cs="Arial"/>
                <w:sz w:val="16"/>
                <w:szCs w:val="16"/>
                <w:lang w:eastAsia="zh-CN"/>
              </w:rPr>
              <w:t xml:space="preserve">, tadalafil, </w:t>
            </w:r>
            <w:proofErr w:type="spellStart"/>
            <w:r>
              <w:rPr>
                <w:rFonts w:ascii="Arial" w:eastAsia="SimSun" w:hAnsi="Arial" w:cs="Arial"/>
                <w:sz w:val="16"/>
                <w:szCs w:val="16"/>
                <w:lang w:eastAsia="zh-CN"/>
              </w:rPr>
              <w:t>macitentan</w:t>
            </w:r>
            <w:proofErr w:type="spellEnd"/>
            <w:r>
              <w:rPr>
                <w:rFonts w:ascii="Arial" w:eastAsia="SimSun" w:hAnsi="Arial" w:cs="Arial"/>
                <w:sz w:val="16"/>
                <w:szCs w:val="16"/>
                <w:lang w:eastAsia="zh-CN"/>
              </w:rPr>
              <w:t xml:space="preserve">, and </w:t>
            </w:r>
            <w:proofErr w:type="spellStart"/>
            <w:r>
              <w:rPr>
                <w:rFonts w:ascii="Arial" w:eastAsia="SimSun" w:hAnsi="Arial" w:cs="Arial"/>
                <w:sz w:val="16"/>
                <w:szCs w:val="16"/>
                <w:lang w:eastAsia="zh-CN"/>
              </w:rPr>
              <w:t>riociguat</w:t>
            </w:r>
            <w:proofErr w:type="spellEnd"/>
            <w:r>
              <w:rPr>
                <w:rFonts w:ascii="Arial" w:eastAsia="SimSun" w:hAnsi="Arial" w:cs="Arial"/>
                <w:sz w:val="16"/>
                <w:szCs w:val="16"/>
                <w:lang w:eastAsia="zh-CN"/>
              </w:rPr>
              <w:t>.</w:t>
            </w:r>
            <w:r>
              <w:rPr>
                <w:rFonts w:ascii="Arial" w:eastAsia="SimSun" w:hAnsi="Arial" w:cs="Arial"/>
                <w:sz w:val="16"/>
                <w:szCs w:val="16"/>
                <w:lang w:eastAsia="zh-CN"/>
              </w:rPr>
              <w:br/>
              <w:t>PAH agents are not PBS</w:t>
            </w:r>
            <w:r>
              <w:rPr>
                <w:rFonts w:ascii="Arial" w:eastAsia="SimSun" w:hAnsi="Arial" w:cs="Arial"/>
                <w:sz w:val="16"/>
                <w:szCs w:val="16"/>
                <w:lang w:eastAsia="zh-CN"/>
              </w:rPr>
              <w:noBreakHyphen/>
              <w:t>subsidised for patients with pulmonary hypertension secondary to interstitial lung disease associated with connective tissue disease, where the total lung capacity is less than 70% of predicted.</w:t>
            </w:r>
            <w:r>
              <w:rPr>
                <w:rFonts w:ascii="Arial" w:eastAsia="SimSun" w:hAnsi="Arial" w:cs="Arial"/>
                <w:sz w:val="16"/>
                <w:szCs w:val="16"/>
                <w:lang w:eastAsia="zh-CN"/>
              </w:rPr>
              <w:br/>
              <w:t>PAH (WHO Group 1 pulmonary hypertension) is defined as follows:</w:t>
            </w:r>
            <w:r>
              <w:rPr>
                <w:rFonts w:ascii="Arial" w:eastAsia="SimSun" w:hAnsi="Arial" w:cs="Arial"/>
                <w:sz w:val="16"/>
                <w:szCs w:val="16"/>
                <w:lang w:eastAsia="zh-CN"/>
              </w:rPr>
              <w:br/>
              <w:t>(</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mean pulmonary artery pressure (</w:t>
            </w:r>
            <w:proofErr w:type="spellStart"/>
            <w:r>
              <w:rPr>
                <w:rFonts w:ascii="Arial" w:eastAsia="SimSun" w:hAnsi="Arial" w:cs="Arial"/>
                <w:sz w:val="16"/>
                <w:szCs w:val="16"/>
                <w:lang w:eastAsia="zh-CN"/>
              </w:rPr>
              <w:t>mPAP</w:t>
            </w:r>
            <w:proofErr w:type="spellEnd"/>
            <w:r>
              <w:rPr>
                <w:rFonts w:ascii="Arial" w:eastAsia="SimSun" w:hAnsi="Arial" w:cs="Arial"/>
                <w:sz w:val="16"/>
                <w:szCs w:val="16"/>
                <w:lang w:eastAsia="zh-CN"/>
              </w:rPr>
              <w:t>) greater than or equal to 25 mmHg at rest and pulmonary artery wedge pressure (PAWP) less than or equal to 15 mmHg; or</w:t>
            </w:r>
            <w:r>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Pr>
                <w:rFonts w:ascii="Arial" w:eastAsia="SimSun" w:hAnsi="Arial" w:cs="Arial"/>
                <w:sz w:val="16"/>
                <w:szCs w:val="16"/>
                <w:lang w:eastAsia="zh-CN"/>
              </w:rPr>
              <w:br/>
              <w:t>Applications for authorisation must be in writing and must include:</w:t>
            </w:r>
            <w:r>
              <w:rPr>
                <w:rFonts w:ascii="Arial" w:eastAsia="SimSun" w:hAnsi="Arial" w:cs="Arial"/>
                <w:sz w:val="16"/>
                <w:szCs w:val="16"/>
                <w:lang w:eastAsia="zh-CN"/>
              </w:rPr>
              <w:br/>
              <w:t>(1) a completed authority prescription form; and</w:t>
            </w:r>
            <w:r>
              <w:rPr>
                <w:rFonts w:ascii="Arial" w:eastAsia="SimSun" w:hAnsi="Arial" w:cs="Arial"/>
                <w:sz w:val="16"/>
                <w:szCs w:val="16"/>
                <w:lang w:eastAsia="zh-CN"/>
              </w:rPr>
              <w:br/>
              <w:t xml:space="preserve">(2) a completed Pulmonary Arterial Hypertension PBS Authority Application </w:t>
            </w:r>
            <w:r>
              <w:rPr>
                <w:rFonts w:ascii="Arial" w:eastAsia="SimSun" w:hAnsi="Arial" w:cs="Arial"/>
                <w:sz w:val="16"/>
                <w:szCs w:val="16"/>
                <w:lang w:eastAsia="zh-CN"/>
              </w:rPr>
              <w:noBreakHyphen/>
              <w:t xml:space="preserve"> Supporting Information form which includes results from the three tests below, where available:</w:t>
            </w:r>
            <w:r>
              <w:rPr>
                <w:rFonts w:ascii="Arial" w:eastAsia="SimSun" w:hAnsi="Arial" w:cs="Arial"/>
                <w:sz w:val="16"/>
                <w:szCs w:val="16"/>
                <w:lang w:eastAsia="zh-CN"/>
              </w:rPr>
              <w:br/>
              <w:t>(</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RHC composite assessment; and</w:t>
            </w:r>
            <w:r>
              <w:rPr>
                <w:rFonts w:ascii="Arial" w:eastAsia="SimSun" w:hAnsi="Arial" w:cs="Arial"/>
                <w:sz w:val="16"/>
                <w:szCs w:val="16"/>
                <w:lang w:eastAsia="zh-CN"/>
              </w:rPr>
              <w:br/>
              <w:t>(ii) ECHO composite assessment; and</w:t>
            </w:r>
            <w:r>
              <w:rPr>
                <w:rFonts w:ascii="Arial" w:eastAsia="SimSun" w:hAnsi="Arial" w:cs="Arial"/>
                <w:sz w:val="16"/>
                <w:szCs w:val="16"/>
                <w:lang w:eastAsia="zh-CN"/>
              </w:rPr>
              <w:br/>
              <w:t>(iii) 6 Minute Walk Test (6MWT).</w:t>
            </w:r>
            <w:r>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w:t>
            </w:r>
            <w:r>
              <w:rPr>
                <w:rFonts w:ascii="Arial" w:eastAsia="SimSun" w:hAnsi="Arial" w:cs="Arial"/>
                <w:sz w:val="16"/>
                <w:szCs w:val="16"/>
                <w:lang w:eastAsia="zh-CN"/>
              </w:rPr>
              <w:noBreakHyphen/>
              <w:t>subsidised treatment:</w:t>
            </w:r>
            <w:r>
              <w:rPr>
                <w:rFonts w:ascii="Arial" w:eastAsia="SimSun" w:hAnsi="Arial" w:cs="Arial"/>
                <w:sz w:val="16"/>
                <w:szCs w:val="16"/>
                <w:lang w:eastAsia="zh-CN"/>
              </w:rPr>
              <w:br/>
              <w:t>(1) RHC plus ECHO composite assessments;</w:t>
            </w:r>
            <w:r>
              <w:rPr>
                <w:rFonts w:ascii="Arial" w:eastAsia="SimSun" w:hAnsi="Arial" w:cs="Arial"/>
                <w:sz w:val="16"/>
                <w:szCs w:val="16"/>
                <w:lang w:eastAsia="zh-CN"/>
              </w:rPr>
              <w:br/>
              <w:t>(2) RHC composite assessment plus 6MWT;</w:t>
            </w:r>
            <w:r>
              <w:rPr>
                <w:rFonts w:ascii="Arial" w:eastAsia="SimSun" w:hAnsi="Arial" w:cs="Arial"/>
                <w:sz w:val="16"/>
                <w:szCs w:val="16"/>
                <w:lang w:eastAsia="zh-CN"/>
              </w:rPr>
              <w:br/>
              <w:t>(3) RHC composite assessment only.</w:t>
            </w:r>
            <w:r>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Pr>
                <w:rFonts w:ascii="Arial" w:eastAsia="SimSun" w:hAnsi="Arial" w:cs="Arial"/>
                <w:sz w:val="16"/>
                <w:szCs w:val="16"/>
                <w:lang w:eastAsia="zh-CN"/>
              </w:rPr>
              <w:br/>
              <w:t>(1) ECHO composite assessment plus 6MWT;</w:t>
            </w:r>
            <w:r>
              <w:rPr>
                <w:rFonts w:ascii="Arial" w:eastAsia="SimSun" w:hAnsi="Arial" w:cs="Arial"/>
                <w:sz w:val="16"/>
                <w:szCs w:val="16"/>
                <w:lang w:eastAsia="zh-CN"/>
              </w:rPr>
              <w:br/>
              <w:t>(2) ECHO composite assessment only.</w:t>
            </w:r>
            <w:r>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Pr>
                <w:rFonts w:ascii="Arial" w:eastAsia="SimSun" w:hAnsi="Arial" w:cs="Arial"/>
                <w:sz w:val="16"/>
                <w:szCs w:val="16"/>
                <w:lang w:eastAsia="zh-CN"/>
              </w:rPr>
              <w:br/>
              <w:t>The test results provided must not be more than 2 months old at the time of application.</w:t>
            </w:r>
            <w:r>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t>approved Product Information.</w:t>
            </w:r>
            <w:r>
              <w:rPr>
                <w:rFonts w:ascii="Arial" w:eastAsia="SimSun" w:hAnsi="Arial" w:cs="Arial"/>
                <w:sz w:val="16"/>
                <w:szCs w:val="16"/>
                <w:lang w:eastAsia="zh-CN"/>
              </w:rPr>
              <w:br/>
              <w:t>A maximum of 5 repeats may be requested.</w:t>
            </w:r>
          </w:p>
        </w:tc>
        <w:tc>
          <w:tcPr>
            <w:tcW w:w="2268" w:type="dxa"/>
            <w:shd w:val="clear" w:color="auto" w:fill="auto"/>
            <w:tcMar>
              <w:top w:w="28" w:type="dxa"/>
              <w:left w:w="28" w:type="dxa"/>
              <w:right w:w="57" w:type="dxa"/>
            </w:tcMar>
          </w:tcPr>
          <w:p w14:paraId="1F5A7EF1" w14:textId="357A0060"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Compliance with Written Authority Required procedures</w:t>
            </w:r>
          </w:p>
        </w:tc>
      </w:tr>
    </w:tbl>
    <w:p w14:paraId="725445DB" w14:textId="77777777" w:rsidR="00E5751A" w:rsidRDefault="00E5751A">
      <w:pPr>
        <w:spacing w:line="240" w:lineRule="auto"/>
        <w:rPr>
          <w:rFonts w:eastAsia="Times New Roman" w:cs="Times New Roman"/>
          <w:i/>
          <w:sz w:val="20"/>
        </w:rPr>
      </w:pPr>
      <w:r>
        <w:rPr>
          <w:i/>
          <w:sz w:val="20"/>
        </w:rPr>
        <w:br w:type="page"/>
      </w:r>
    </w:p>
    <w:p w14:paraId="557C0048" w14:textId="44B1C15F" w:rsidR="008A4797" w:rsidRDefault="008A4797" w:rsidP="00E255D0">
      <w:pPr>
        <w:pStyle w:val="ListParagraph"/>
        <w:numPr>
          <w:ilvl w:val="0"/>
          <w:numId w:val="27"/>
        </w:numPr>
        <w:spacing w:before="60" w:after="60"/>
        <w:contextualSpacing w:val="0"/>
        <w:rPr>
          <w:i/>
          <w:sz w:val="20"/>
          <w:szCs w:val="20"/>
        </w:rPr>
      </w:pPr>
      <w:r>
        <w:rPr>
          <w:i/>
          <w:sz w:val="20"/>
          <w:szCs w:val="20"/>
        </w:rPr>
        <w:lastRenderedPageBreak/>
        <w:t>omit: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8A4797" w:rsidRPr="00E402A7" w14:paraId="0DEF3D92" w14:textId="77777777" w:rsidTr="006201F2">
        <w:tc>
          <w:tcPr>
            <w:tcW w:w="1701" w:type="dxa"/>
            <w:shd w:val="clear" w:color="auto" w:fill="auto"/>
            <w:tcMar>
              <w:top w:w="28" w:type="dxa"/>
              <w:left w:w="28" w:type="dxa"/>
            </w:tcMar>
          </w:tcPr>
          <w:p w14:paraId="46DC9EB1"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18C0D474" w14:textId="77777777" w:rsidR="008A4797" w:rsidRPr="00E402A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C11340</w:t>
            </w:r>
          </w:p>
        </w:tc>
        <w:tc>
          <w:tcPr>
            <w:tcW w:w="850" w:type="dxa"/>
            <w:shd w:val="clear" w:color="auto" w:fill="auto"/>
            <w:tcMar>
              <w:top w:w="28" w:type="dxa"/>
              <w:left w:w="28" w:type="dxa"/>
            </w:tcMar>
          </w:tcPr>
          <w:p w14:paraId="38A32C0D"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66DDB441" w14:textId="24CBFDA0"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Pulmonary arterial hypertension (PAH)</w:t>
            </w:r>
            <w:r>
              <w:rPr>
                <w:rFonts w:ascii="Arial" w:eastAsia="SimSun" w:hAnsi="Arial" w:cs="Arial"/>
                <w:sz w:val="16"/>
                <w:szCs w:val="16"/>
                <w:lang w:eastAsia="zh-CN"/>
              </w:rPr>
              <w:br/>
              <w:t xml:space="preserve">'Grandfathered' patient (dual therapy) </w:t>
            </w:r>
            <w:r>
              <w:rPr>
                <w:rFonts w:ascii="Arial" w:eastAsia="SimSun" w:hAnsi="Arial" w:cs="Arial"/>
                <w:sz w:val="16"/>
                <w:szCs w:val="16"/>
                <w:lang w:eastAsia="zh-CN"/>
              </w:rPr>
              <w:noBreakHyphen/>
              <w:t xml:space="preserve"> transitioning from non</w:t>
            </w:r>
            <w:r>
              <w:rPr>
                <w:rFonts w:ascii="Arial" w:eastAsia="SimSun" w:hAnsi="Arial" w:cs="Arial"/>
                <w:sz w:val="16"/>
                <w:szCs w:val="16"/>
                <w:lang w:eastAsia="zh-CN"/>
              </w:rPr>
              <w:noBreakHyphen/>
              <w:t>PBS subsidised to PBS</w:t>
            </w:r>
            <w:r>
              <w:rPr>
                <w:rFonts w:ascii="Arial" w:eastAsia="SimSun" w:hAnsi="Arial" w:cs="Arial"/>
                <w:sz w:val="16"/>
                <w:szCs w:val="16"/>
                <w:lang w:eastAsia="zh-CN"/>
              </w:rPr>
              <w:noBreakHyphen/>
              <w:t>subsidised dual therapy where each PAH agent has been non</w:t>
            </w:r>
            <w:r>
              <w:rPr>
                <w:rFonts w:ascii="Arial" w:eastAsia="SimSun" w:hAnsi="Arial" w:cs="Arial"/>
                <w:sz w:val="16"/>
                <w:szCs w:val="16"/>
                <w:lang w:eastAsia="zh-CN"/>
              </w:rPr>
              <w:noBreakHyphen/>
              <w:t>PBS subsidised</w:t>
            </w:r>
            <w:r>
              <w:rPr>
                <w:rFonts w:ascii="Arial" w:eastAsia="SimSun" w:hAnsi="Arial" w:cs="Arial"/>
                <w:sz w:val="16"/>
                <w:szCs w:val="16"/>
                <w:lang w:eastAsia="zh-CN"/>
              </w:rPr>
              <w:br/>
              <w:t>Patient must have been receiving non</w:t>
            </w:r>
            <w:r>
              <w:rPr>
                <w:rFonts w:ascii="Arial" w:eastAsia="SimSun" w:hAnsi="Arial" w:cs="Arial"/>
                <w:sz w:val="16"/>
                <w:szCs w:val="16"/>
                <w:lang w:eastAsia="zh-CN"/>
              </w:rPr>
              <w:noBreakHyphen/>
              <w:t>PBS subsidised dual therapy with PAH agents consisting of a phosphodiesterase</w:t>
            </w:r>
            <w:r>
              <w:rPr>
                <w:rFonts w:ascii="Arial" w:eastAsia="SimSun" w:hAnsi="Arial" w:cs="Arial"/>
                <w:sz w:val="16"/>
                <w:szCs w:val="16"/>
                <w:lang w:eastAsia="zh-CN"/>
              </w:rPr>
              <w:noBreakHyphen/>
              <w:t>5 inhibitor combined with an endothelin receptor antagonist, where each agent was non</w:t>
            </w:r>
            <w:r>
              <w:rPr>
                <w:rFonts w:ascii="Arial" w:eastAsia="SimSun" w:hAnsi="Arial" w:cs="Arial"/>
                <w:sz w:val="16"/>
                <w:szCs w:val="16"/>
                <w:lang w:eastAsia="zh-CN"/>
              </w:rPr>
              <w:noBreakHyphen/>
              <w:t>PBS subsidised, prior to 1 October 2020; OR</w:t>
            </w:r>
            <w:r>
              <w:rPr>
                <w:rFonts w:ascii="Arial" w:eastAsia="SimSun" w:hAnsi="Arial" w:cs="Arial"/>
                <w:sz w:val="16"/>
                <w:szCs w:val="16"/>
                <w:lang w:eastAsia="zh-CN"/>
              </w:rPr>
              <w:br/>
              <w:t>Patient must have been receiving non</w:t>
            </w:r>
            <w:r>
              <w:rPr>
                <w:rFonts w:ascii="Arial" w:eastAsia="SimSun" w:hAnsi="Arial" w:cs="Arial"/>
                <w:sz w:val="16"/>
                <w:szCs w:val="16"/>
                <w:lang w:eastAsia="zh-CN"/>
              </w:rPr>
              <w:noBreakHyphen/>
              <w:t>PBS</w:t>
            </w:r>
            <w:r>
              <w:rPr>
                <w:rFonts w:ascii="Arial" w:eastAsia="SimSun" w:hAnsi="Arial" w:cs="Arial"/>
                <w:sz w:val="16"/>
                <w:szCs w:val="16"/>
                <w:lang w:eastAsia="zh-CN"/>
              </w:rPr>
              <w:noBreakHyphen/>
              <w:t>subsidised dual therapy with PAH agents consisting of a phosphodiesterase</w:t>
            </w:r>
            <w:r>
              <w:rPr>
                <w:rFonts w:ascii="Arial" w:eastAsia="SimSun" w:hAnsi="Arial" w:cs="Arial"/>
                <w:sz w:val="16"/>
                <w:szCs w:val="16"/>
                <w:lang w:eastAsia="zh-CN"/>
              </w:rPr>
              <w:noBreakHyphen/>
              <w:t xml:space="preserve">5 inhibitor combined with a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where each agent was non</w:t>
            </w:r>
            <w:r>
              <w:rPr>
                <w:rFonts w:ascii="Arial" w:eastAsia="SimSun" w:hAnsi="Arial" w:cs="Arial"/>
                <w:sz w:val="16"/>
                <w:szCs w:val="16"/>
                <w:lang w:eastAsia="zh-CN"/>
              </w:rPr>
              <w:noBreakHyphen/>
              <w:t>PBS</w:t>
            </w:r>
            <w:r>
              <w:rPr>
                <w:rFonts w:ascii="Arial" w:eastAsia="SimSun" w:hAnsi="Arial" w:cs="Arial"/>
                <w:sz w:val="16"/>
                <w:szCs w:val="16"/>
                <w:lang w:eastAsia="zh-CN"/>
              </w:rPr>
              <w:noBreakHyphen/>
              <w:t>subsidised, prior to 1 March 2021; AND</w:t>
            </w:r>
            <w:r>
              <w:rPr>
                <w:rFonts w:ascii="Arial" w:eastAsia="SimSun" w:hAnsi="Arial" w:cs="Arial"/>
                <w:sz w:val="16"/>
                <w:szCs w:val="16"/>
                <w:lang w:eastAsia="zh-CN"/>
              </w:rPr>
              <w:br/>
              <w:t>The condition must be PAH that was of WHO Functional Class III severity at the time dual therapy was initiated; OR</w:t>
            </w:r>
            <w:r>
              <w:rPr>
                <w:rFonts w:ascii="Arial" w:eastAsia="SimSun" w:hAnsi="Arial" w:cs="Arial"/>
                <w:sz w:val="16"/>
                <w:szCs w:val="16"/>
                <w:lang w:eastAsia="zh-CN"/>
              </w:rPr>
              <w:br/>
              <w:t>The condition must be PAH that was of WHO Functional Class IV severity at the time dual therapy was initiated; AND</w:t>
            </w:r>
            <w:r>
              <w:rPr>
                <w:rFonts w:ascii="Arial" w:eastAsia="SimSun" w:hAnsi="Arial" w:cs="Arial"/>
                <w:sz w:val="16"/>
                <w:szCs w:val="16"/>
                <w:lang w:eastAsia="zh-CN"/>
              </w:rPr>
              <w:br/>
              <w:t>Patient must have failed to achieve/maintain WHO Functional Class II status with at least one of the following PBS</w:t>
            </w:r>
            <w:r>
              <w:rPr>
                <w:rFonts w:ascii="Arial" w:eastAsia="SimSun" w:hAnsi="Arial" w:cs="Arial"/>
                <w:sz w:val="16"/>
                <w:szCs w:val="16"/>
                <w:lang w:eastAsia="zh-CN"/>
              </w:rPr>
              <w:noBreakHyphen/>
              <w:t>subsidised therapies if non</w:t>
            </w:r>
            <w:r>
              <w:rPr>
                <w:rFonts w:ascii="Arial" w:eastAsia="SimSun" w:hAnsi="Arial" w:cs="Arial"/>
                <w:sz w:val="16"/>
                <w:szCs w:val="16"/>
                <w:lang w:eastAsia="zh-CN"/>
              </w:rPr>
              <w:noBreakHyphen/>
              <w:t>PBS</w:t>
            </w:r>
            <w:r>
              <w:rPr>
                <w:rFonts w:ascii="Arial" w:eastAsia="SimSun" w:hAnsi="Arial" w:cs="Arial"/>
                <w:sz w:val="16"/>
                <w:szCs w:val="16"/>
                <w:lang w:eastAsia="zh-CN"/>
              </w:rPr>
              <w:noBreakHyphen/>
              <w:t>subsidised dual therapy was initiated for WHO Functional Class III/IV PAH: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endothelin receptor antagonist monotherapy, (ii) phosphodiesterase</w:t>
            </w:r>
            <w:r>
              <w:rPr>
                <w:rFonts w:ascii="Arial" w:eastAsia="SimSun" w:hAnsi="Arial" w:cs="Arial"/>
                <w:sz w:val="16"/>
                <w:szCs w:val="16"/>
                <w:lang w:eastAsia="zh-CN"/>
              </w:rPr>
              <w:noBreakHyphen/>
              <w:t xml:space="preserve">5 inhibitor monotherapy, (iii)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xml:space="preserve"> monotherapy; AND</w:t>
            </w:r>
            <w:r>
              <w:rPr>
                <w:rFonts w:ascii="Arial" w:eastAsia="SimSun" w:hAnsi="Arial" w:cs="Arial"/>
                <w:sz w:val="16"/>
                <w:szCs w:val="16"/>
                <w:lang w:eastAsia="zh-CN"/>
              </w:rPr>
              <w:br/>
              <w:t>The treatment must form part of dual combination therapy consisting of: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one endothelin receptor antagonist, (ii) one phosphodiesterase</w:t>
            </w:r>
            <w:r>
              <w:rPr>
                <w:rFonts w:ascii="Arial" w:eastAsia="SimSun" w:hAnsi="Arial" w:cs="Arial"/>
                <w:sz w:val="16"/>
                <w:szCs w:val="16"/>
                <w:lang w:eastAsia="zh-CN"/>
              </w:rPr>
              <w:noBreakHyphen/>
              <w:t>5 inhibitor; OR</w:t>
            </w:r>
            <w:r>
              <w:rPr>
                <w:rFonts w:ascii="Arial" w:eastAsia="SimSun" w:hAnsi="Arial" w:cs="Arial"/>
                <w:sz w:val="16"/>
                <w:szCs w:val="16"/>
                <w:lang w:eastAsia="zh-CN"/>
              </w:rPr>
              <w:br/>
              <w:t>The treatment must form part of dual combination therapy consisting of: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xml:space="preserve">) one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(ii) one phosphodiesterase</w:t>
            </w:r>
            <w:r>
              <w:rPr>
                <w:rFonts w:ascii="Arial" w:eastAsia="SimSun" w:hAnsi="Arial" w:cs="Arial"/>
                <w:sz w:val="16"/>
                <w:szCs w:val="16"/>
                <w:lang w:eastAsia="zh-CN"/>
              </w:rPr>
              <w:noBreakHyphen/>
              <w:t>5 inhibitor, where non</w:t>
            </w:r>
            <w:r>
              <w:rPr>
                <w:rFonts w:ascii="Arial" w:eastAsia="SimSun" w:hAnsi="Arial" w:cs="Arial"/>
                <w:sz w:val="16"/>
                <w:szCs w:val="16"/>
                <w:lang w:eastAsia="zh-CN"/>
              </w:rPr>
              <w:noBreakHyphen/>
              <w:t>PBS subsidised prostanoid</w:t>
            </w:r>
            <w:r>
              <w:rPr>
                <w:rFonts w:ascii="Arial" w:eastAsia="SimSun" w:hAnsi="Arial" w:cs="Arial"/>
                <w:sz w:val="16"/>
                <w:szCs w:val="16"/>
                <w:lang w:eastAsia="zh-CN"/>
              </w:rPr>
              <w:noBreakHyphen/>
              <w:t>PDE</w:t>
            </w:r>
            <w:r>
              <w:rPr>
                <w:rFonts w:ascii="Arial" w:eastAsia="SimSun" w:hAnsi="Arial" w:cs="Arial"/>
                <w:sz w:val="16"/>
                <w:szCs w:val="16"/>
                <w:lang w:eastAsia="zh-CN"/>
              </w:rPr>
              <w:noBreakHyphen/>
              <w:t>5i dual therapy was initiated in an untreated patient with Class IV disease severity; OR</w:t>
            </w:r>
            <w:r>
              <w:rPr>
                <w:rFonts w:ascii="Arial" w:eastAsia="SimSun" w:hAnsi="Arial" w:cs="Arial"/>
                <w:sz w:val="16"/>
                <w:szCs w:val="16"/>
                <w:lang w:eastAsia="zh-CN"/>
              </w:rPr>
              <w:br/>
              <w:t>The treatment must form part of dual combination therapy consisting of: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xml:space="preserve">) one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(ii) one phosphodiesterase</w:t>
            </w:r>
            <w:r>
              <w:rPr>
                <w:rFonts w:ascii="Arial" w:eastAsia="SimSun" w:hAnsi="Arial" w:cs="Arial"/>
                <w:sz w:val="16"/>
                <w:szCs w:val="16"/>
                <w:lang w:eastAsia="zh-CN"/>
              </w:rPr>
              <w:noBreakHyphen/>
              <w:t>5 inhibitor, where non</w:t>
            </w:r>
            <w:r>
              <w:rPr>
                <w:rFonts w:ascii="Arial" w:eastAsia="SimSun" w:hAnsi="Arial" w:cs="Arial"/>
                <w:sz w:val="16"/>
                <w:szCs w:val="16"/>
                <w:lang w:eastAsia="zh-CN"/>
              </w:rPr>
              <w:noBreakHyphen/>
              <w:t>PBS subsidised prostanoid</w:t>
            </w:r>
            <w:r>
              <w:rPr>
                <w:rFonts w:ascii="Arial" w:eastAsia="SimSun" w:hAnsi="Arial" w:cs="Arial"/>
                <w:sz w:val="16"/>
                <w:szCs w:val="16"/>
                <w:lang w:eastAsia="zh-CN"/>
              </w:rPr>
              <w:noBreakHyphen/>
              <w:t>PDE</w:t>
            </w:r>
            <w:r>
              <w:rPr>
                <w:rFonts w:ascii="Arial" w:eastAsia="SimSun" w:hAnsi="Arial" w:cs="Arial"/>
                <w:sz w:val="16"/>
                <w:szCs w:val="16"/>
                <w:lang w:eastAsia="zh-CN"/>
              </w:rPr>
              <w:noBreakHyphen/>
              <w:t>5i dual therapy was initiated in a patient with Class III/IV disease severity that had been treated with at least endothelin receptor/phosphodiesterase</w:t>
            </w:r>
            <w:r>
              <w:rPr>
                <w:rFonts w:ascii="Arial" w:eastAsia="SimSun" w:hAnsi="Arial" w:cs="Arial"/>
                <w:sz w:val="16"/>
                <w:szCs w:val="16"/>
                <w:lang w:eastAsia="zh-CN"/>
              </w:rPr>
              <w:noBreakHyphen/>
              <w:t>5 inhibitor/</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xml:space="preserve"> monotherapy.</w:t>
            </w:r>
            <w:r>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Pr>
                <w:rFonts w:ascii="Arial" w:eastAsia="SimSun" w:hAnsi="Arial" w:cs="Arial"/>
                <w:sz w:val="16"/>
                <w:szCs w:val="16"/>
                <w:lang w:eastAsia="zh-CN"/>
              </w:rPr>
              <w:br/>
              <w:t xml:space="preserve">For the purposes of PBS subsidy, an endothelin receptor antagonist is one of: (a) </w:t>
            </w:r>
            <w:proofErr w:type="spellStart"/>
            <w:r>
              <w:rPr>
                <w:rFonts w:ascii="Arial" w:eastAsia="SimSun" w:hAnsi="Arial" w:cs="Arial"/>
                <w:sz w:val="16"/>
                <w:szCs w:val="16"/>
                <w:lang w:eastAsia="zh-CN"/>
              </w:rPr>
              <w:t>ambrisentan</w:t>
            </w:r>
            <w:proofErr w:type="spellEnd"/>
            <w:r>
              <w:rPr>
                <w:rFonts w:ascii="Arial" w:eastAsia="SimSun" w:hAnsi="Arial" w:cs="Arial"/>
                <w:sz w:val="16"/>
                <w:szCs w:val="16"/>
                <w:lang w:eastAsia="zh-CN"/>
              </w:rPr>
              <w:t xml:space="preserve">, (b) </w:t>
            </w:r>
            <w:proofErr w:type="spellStart"/>
            <w:r>
              <w:rPr>
                <w:rFonts w:ascii="Arial" w:eastAsia="SimSun" w:hAnsi="Arial" w:cs="Arial"/>
                <w:sz w:val="16"/>
                <w:szCs w:val="16"/>
                <w:lang w:eastAsia="zh-CN"/>
              </w:rPr>
              <w:t>bosentan</w:t>
            </w:r>
            <w:proofErr w:type="spellEnd"/>
            <w:r>
              <w:rPr>
                <w:rFonts w:ascii="Arial" w:eastAsia="SimSun" w:hAnsi="Arial" w:cs="Arial"/>
                <w:sz w:val="16"/>
                <w:szCs w:val="16"/>
                <w:lang w:eastAsia="zh-CN"/>
              </w:rPr>
              <w:t xml:space="preserve">, (c) </w:t>
            </w:r>
            <w:proofErr w:type="spellStart"/>
            <w:r>
              <w:rPr>
                <w:rFonts w:ascii="Arial" w:eastAsia="SimSun" w:hAnsi="Arial" w:cs="Arial"/>
                <w:sz w:val="16"/>
                <w:szCs w:val="16"/>
                <w:lang w:eastAsia="zh-CN"/>
              </w:rPr>
              <w:t>macitentan</w:t>
            </w:r>
            <w:proofErr w:type="spellEnd"/>
            <w:r>
              <w:rPr>
                <w:rFonts w:ascii="Arial" w:eastAsia="SimSun" w:hAnsi="Arial" w:cs="Arial"/>
                <w:sz w:val="16"/>
                <w:szCs w:val="16"/>
                <w:lang w:eastAsia="zh-CN"/>
              </w:rPr>
              <w:t>; a phosphodiesterase</w:t>
            </w:r>
            <w:r>
              <w:rPr>
                <w:rFonts w:ascii="Arial" w:eastAsia="SimSun" w:hAnsi="Arial" w:cs="Arial"/>
                <w:sz w:val="16"/>
                <w:szCs w:val="16"/>
                <w:lang w:eastAsia="zh-CN"/>
              </w:rPr>
              <w:noBreakHyphen/>
              <w:t xml:space="preserve">5 inhibitor is one of: (d) sildenafil, (e) tadalafil; a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xml:space="preserve"> is one of: (f) </w:t>
            </w:r>
            <w:proofErr w:type="spellStart"/>
            <w:r>
              <w:rPr>
                <w:rFonts w:ascii="Arial" w:eastAsia="SimSun" w:hAnsi="Arial" w:cs="Arial"/>
                <w:sz w:val="16"/>
                <w:szCs w:val="16"/>
                <w:lang w:eastAsia="zh-CN"/>
              </w:rPr>
              <w:t>epoprostenol</w:t>
            </w:r>
            <w:proofErr w:type="spellEnd"/>
            <w:r>
              <w:rPr>
                <w:rFonts w:ascii="Arial" w:eastAsia="SimSun" w:hAnsi="Arial" w:cs="Arial"/>
                <w:sz w:val="16"/>
                <w:szCs w:val="16"/>
                <w:lang w:eastAsia="zh-CN"/>
              </w:rPr>
              <w:t xml:space="preserve">, (g) </w:t>
            </w:r>
            <w:proofErr w:type="spellStart"/>
            <w:r>
              <w:rPr>
                <w:rFonts w:ascii="Arial" w:eastAsia="SimSun" w:hAnsi="Arial" w:cs="Arial"/>
                <w:sz w:val="16"/>
                <w:szCs w:val="16"/>
                <w:lang w:eastAsia="zh-CN"/>
              </w:rPr>
              <w:t>iloprost</w:t>
            </w:r>
            <w:proofErr w:type="spellEnd"/>
            <w:r>
              <w:rPr>
                <w:rFonts w:ascii="Arial" w:eastAsia="SimSun" w:hAnsi="Arial" w:cs="Arial"/>
                <w:sz w:val="16"/>
                <w:szCs w:val="16"/>
                <w:lang w:eastAsia="zh-CN"/>
              </w:rPr>
              <w:t>.</w:t>
            </w:r>
            <w:r>
              <w:rPr>
                <w:rFonts w:ascii="Arial" w:eastAsia="SimSun" w:hAnsi="Arial" w:cs="Arial"/>
                <w:sz w:val="16"/>
                <w:szCs w:val="16"/>
                <w:lang w:eastAsia="zh-CN"/>
              </w:rPr>
              <w:br/>
              <w:t>PBS</w:t>
            </w:r>
            <w:r>
              <w:rPr>
                <w:rFonts w:ascii="Arial" w:eastAsia="SimSun" w:hAnsi="Arial" w:cs="Arial"/>
                <w:sz w:val="16"/>
                <w:szCs w:val="16"/>
                <w:lang w:eastAsia="zh-CN"/>
              </w:rPr>
              <w:noBreakHyphen/>
              <w:t>subsidy does not cover patients with pulmonary hypertension secondary to interstitial lung disease associated with connective tissue disease, where the total lung capacity is less than 70% of predicted.</w:t>
            </w:r>
            <w:r>
              <w:rPr>
                <w:rFonts w:ascii="Arial" w:eastAsia="SimSun" w:hAnsi="Arial" w:cs="Arial"/>
                <w:sz w:val="16"/>
                <w:szCs w:val="16"/>
                <w:lang w:eastAsia="zh-CN"/>
              </w:rPr>
              <w:br/>
              <w:t>PAH (WHO Group 1 pulmonary hypertension) is defined as follows:</w:t>
            </w:r>
            <w:r>
              <w:rPr>
                <w:rFonts w:ascii="Arial" w:eastAsia="SimSun" w:hAnsi="Arial" w:cs="Arial"/>
                <w:sz w:val="16"/>
                <w:szCs w:val="16"/>
                <w:lang w:eastAsia="zh-CN"/>
              </w:rPr>
              <w:br/>
              <w:t>(</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mean pulmonary artery pressure (</w:t>
            </w:r>
            <w:proofErr w:type="spellStart"/>
            <w:r>
              <w:rPr>
                <w:rFonts w:ascii="Arial" w:eastAsia="SimSun" w:hAnsi="Arial" w:cs="Arial"/>
                <w:sz w:val="16"/>
                <w:szCs w:val="16"/>
                <w:lang w:eastAsia="zh-CN"/>
              </w:rPr>
              <w:t>mPAP</w:t>
            </w:r>
            <w:proofErr w:type="spellEnd"/>
            <w:r>
              <w:rPr>
                <w:rFonts w:ascii="Arial" w:eastAsia="SimSun" w:hAnsi="Arial" w:cs="Arial"/>
                <w:sz w:val="16"/>
                <w:szCs w:val="16"/>
                <w:lang w:eastAsia="zh-CN"/>
              </w:rPr>
              <w:t>) greater than or equal to 25 mmHg at rest and pulmonary artery wedge pressure (PAWP) less than or equal to 15 mmHg; or</w:t>
            </w:r>
            <w:r>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Pr>
                <w:rFonts w:ascii="Arial" w:eastAsia="SimSun" w:hAnsi="Arial" w:cs="Arial"/>
                <w:sz w:val="16"/>
                <w:szCs w:val="16"/>
                <w:lang w:eastAsia="zh-CN"/>
              </w:rPr>
              <w:br/>
              <w:t>Applications for authorisation must be lodged either electronically or via mail/postal service and include:</w:t>
            </w:r>
            <w:r>
              <w:rPr>
                <w:rFonts w:ascii="Arial" w:eastAsia="SimSun" w:hAnsi="Arial" w:cs="Arial"/>
                <w:sz w:val="16"/>
                <w:szCs w:val="16"/>
                <w:lang w:eastAsia="zh-CN"/>
              </w:rPr>
              <w:br/>
              <w:t>(1) a completed authority prescription form; and</w:t>
            </w:r>
            <w:r>
              <w:rPr>
                <w:rFonts w:ascii="Arial" w:eastAsia="SimSun" w:hAnsi="Arial" w:cs="Arial"/>
                <w:sz w:val="16"/>
                <w:szCs w:val="16"/>
                <w:lang w:eastAsia="zh-CN"/>
              </w:rPr>
              <w:br/>
              <w:t xml:space="preserve">(2) a completed Pulmonary Arterial Hypertension Initial Grandfather dual therapy authority application form </w:t>
            </w:r>
            <w:r>
              <w:rPr>
                <w:rFonts w:ascii="Arial" w:eastAsia="SimSun" w:hAnsi="Arial" w:cs="Arial"/>
                <w:sz w:val="16"/>
                <w:szCs w:val="16"/>
                <w:lang w:eastAsia="zh-CN"/>
              </w:rPr>
              <w:lastRenderedPageBreak/>
              <w:t>which includes results from the three tests below, where available:</w:t>
            </w:r>
            <w:r>
              <w:rPr>
                <w:rFonts w:ascii="Arial" w:eastAsia="SimSun" w:hAnsi="Arial" w:cs="Arial"/>
                <w:sz w:val="16"/>
                <w:szCs w:val="16"/>
                <w:lang w:eastAsia="zh-CN"/>
              </w:rPr>
              <w:br/>
              <w:t>(</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RHC composite assessment; and</w:t>
            </w:r>
            <w:r>
              <w:rPr>
                <w:rFonts w:ascii="Arial" w:eastAsia="SimSun" w:hAnsi="Arial" w:cs="Arial"/>
                <w:sz w:val="16"/>
                <w:szCs w:val="16"/>
                <w:lang w:eastAsia="zh-CN"/>
              </w:rPr>
              <w:br/>
              <w:t>(ii) ECHO composite assessment; and</w:t>
            </w:r>
            <w:r>
              <w:rPr>
                <w:rFonts w:ascii="Arial" w:eastAsia="SimSun" w:hAnsi="Arial" w:cs="Arial"/>
                <w:sz w:val="16"/>
                <w:szCs w:val="16"/>
                <w:lang w:eastAsia="zh-CN"/>
              </w:rPr>
              <w:br/>
              <w:t>(iii) 6 Minute Walk Test (6MWT).</w:t>
            </w:r>
            <w:r>
              <w:rPr>
                <w:rFonts w:ascii="Arial" w:eastAsia="SimSun" w:hAnsi="Arial" w:cs="Arial"/>
                <w:sz w:val="16"/>
                <w:szCs w:val="16"/>
                <w:lang w:eastAsia="zh-CN"/>
              </w:rPr>
              <w:br/>
              <w:t>Where it was not possible to perform all 3 tests on clinical grounds, the following list outlines the preferred test combination, in descending order, for the purposes of initiation of PBS</w:t>
            </w:r>
            <w:r>
              <w:rPr>
                <w:rFonts w:ascii="Arial" w:eastAsia="SimSun" w:hAnsi="Arial" w:cs="Arial"/>
                <w:sz w:val="16"/>
                <w:szCs w:val="16"/>
                <w:lang w:eastAsia="zh-CN"/>
              </w:rPr>
              <w:noBreakHyphen/>
              <w:t>subsidised treatment:</w:t>
            </w:r>
            <w:r>
              <w:rPr>
                <w:rFonts w:ascii="Arial" w:eastAsia="SimSun" w:hAnsi="Arial" w:cs="Arial"/>
                <w:sz w:val="16"/>
                <w:szCs w:val="16"/>
                <w:lang w:eastAsia="zh-CN"/>
              </w:rPr>
              <w:br/>
              <w:t>(1) RHC plus ECHO composite assessments;</w:t>
            </w:r>
            <w:r>
              <w:rPr>
                <w:rFonts w:ascii="Arial" w:eastAsia="SimSun" w:hAnsi="Arial" w:cs="Arial"/>
                <w:sz w:val="16"/>
                <w:szCs w:val="16"/>
                <w:lang w:eastAsia="zh-CN"/>
              </w:rPr>
              <w:br/>
              <w:t>(2) RHC composite assessment plus 6MWT;</w:t>
            </w:r>
            <w:r>
              <w:rPr>
                <w:rFonts w:ascii="Arial" w:eastAsia="SimSun" w:hAnsi="Arial" w:cs="Arial"/>
                <w:sz w:val="16"/>
                <w:szCs w:val="16"/>
                <w:lang w:eastAsia="zh-CN"/>
              </w:rPr>
              <w:br/>
              <w:t>(3) RHC composite assessment only.</w:t>
            </w:r>
            <w:r>
              <w:rPr>
                <w:rFonts w:ascii="Arial" w:eastAsia="SimSun" w:hAnsi="Arial" w:cs="Arial"/>
                <w:sz w:val="16"/>
                <w:szCs w:val="16"/>
                <w:lang w:eastAsia="zh-CN"/>
              </w:rPr>
              <w:br/>
              <w:t>In circumstances where a RHC could not be performed on clinical grounds, applications may be submitted for consideration based on the results of the following test combinations, which are listed in descending order of preference:</w:t>
            </w:r>
            <w:r>
              <w:rPr>
                <w:rFonts w:ascii="Arial" w:eastAsia="SimSun" w:hAnsi="Arial" w:cs="Arial"/>
                <w:sz w:val="16"/>
                <w:szCs w:val="16"/>
                <w:lang w:eastAsia="zh-CN"/>
              </w:rPr>
              <w:br/>
              <w:t>(1) ECHO composite assessment plus 6MWT;</w:t>
            </w:r>
            <w:r>
              <w:rPr>
                <w:rFonts w:ascii="Arial" w:eastAsia="SimSun" w:hAnsi="Arial" w:cs="Arial"/>
                <w:sz w:val="16"/>
                <w:szCs w:val="16"/>
                <w:lang w:eastAsia="zh-CN"/>
              </w:rPr>
              <w:br/>
              <w:t>(2) ECHO composite assessment only.</w:t>
            </w:r>
            <w:r>
              <w:rPr>
                <w:rFonts w:ascii="Arial" w:eastAsia="SimSun" w:hAnsi="Arial" w:cs="Arial"/>
                <w:sz w:val="16"/>
                <w:szCs w:val="16"/>
                <w:lang w:eastAsia="zh-CN"/>
              </w:rPr>
              <w:br/>
              <w:t>Where fewer than 3 tests were able to be performed on clinical grounds, a patient specific reason outlining why the particular test(s) could not be conducted must be provided with the authority application.</w:t>
            </w:r>
            <w:r>
              <w:rPr>
                <w:rFonts w:ascii="Arial" w:eastAsia="SimSun" w:hAnsi="Arial" w:cs="Arial"/>
                <w:sz w:val="16"/>
                <w:szCs w:val="16"/>
                <w:lang w:eastAsia="zh-CN"/>
              </w:rPr>
              <w:br/>
              <w:t>Where a RHC could not be performed on clinical grounds, confirmation of the reason(s) must be provided with the authority application by a second PAH physician or cardiologist with expertise in the management of PAH.</w:t>
            </w:r>
            <w:r>
              <w:rPr>
                <w:rFonts w:ascii="Arial" w:eastAsia="SimSun" w:hAnsi="Arial" w:cs="Arial"/>
                <w:sz w:val="16"/>
                <w:szCs w:val="16"/>
                <w:lang w:eastAsia="zh-CN"/>
              </w:rPr>
              <w:br/>
              <w:t>A patient may qualify for PBS</w:t>
            </w:r>
            <w:r>
              <w:rPr>
                <w:rFonts w:ascii="Arial" w:eastAsia="SimSun" w:hAnsi="Arial" w:cs="Arial"/>
                <w:sz w:val="16"/>
                <w:szCs w:val="16"/>
                <w:lang w:eastAsia="zh-CN"/>
              </w:rPr>
              <w:noBreakHyphen/>
              <w:t>subsidised treatment under this restriction once only. For continuing PBS</w:t>
            </w:r>
            <w:r>
              <w:rPr>
                <w:rFonts w:ascii="Arial" w:eastAsia="SimSun" w:hAnsi="Arial" w:cs="Arial"/>
                <w:sz w:val="16"/>
                <w:szCs w:val="16"/>
                <w:lang w:eastAsia="zh-CN"/>
              </w:rPr>
              <w:noBreakHyphen/>
              <w:t>subsidised treatment, a Grandfathered patient must qualify under the Continuing treatment criteria for dual therapy for this condition.</w:t>
            </w:r>
            <w:r>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t>approved Product Information.</w:t>
            </w:r>
            <w:r>
              <w:rPr>
                <w:rFonts w:ascii="Arial" w:eastAsia="SimSun" w:hAnsi="Arial" w:cs="Arial"/>
                <w:sz w:val="16"/>
                <w:szCs w:val="16"/>
                <w:lang w:eastAsia="zh-CN"/>
              </w:rPr>
              <w:br/>
              <w:t>A maximum of 5 repeats may be requested.</w:t>
            </w:r>
          </w:p>
        </w:tc>
        <w:tc>
          <w:tcPr>
            <w:tcW w:w="2268" w:type="dxa"/>
            <w:shd w:val="clear" w:color="auto" w:fill="auto"/>
            <w:tcMar>
              <w:top w:w="28" w:type="dxa"/>
              <w:left w:w="28" w:type="dxa"/>
              <w:right w:w="57" w:type="dxa"/>
            </w:tcMar>
          </w:tcPr>
          <w:p w14:paraId="62591108" w14:textId="2FC3A65A"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lastRenderedPageBreak/>
              <w:t>Compliance with Written Authority Required procedures</w:t>
            </w:r>
          </w:p>
        </w:tc>
      </w:tr>
    </w:tbl>
    <w:p w14:paraId="1E971A92" w14:textId="45EEC22E" w:rsidR="008A4797" w:rsidRDefault="008A4797" w:rsidP="00E255D0">
      <w:pPr>
        <w:pStyle w:val="ListParagraph"/>
        <w:numPr>
          <w:ilvl w:val="0"/>
          <w:numId w:val="27"/>
        </w:numPr>
        <w:spacing w:before="60" w:after="60"/>
        <w:contextualSpacing w:val="0"/>
        <w:rPr>
          <w:i/>
          <w:sz w:val="20"/>
          <w:szCs w:val="20"/>
        </w:rPr>
      </w:pPr>
      <w:r>
        <w:rPr>
          <w:i/>
          <w:sz w:val="20"/>
          <w:szCs w:val="20"/>
        </w:rPr>
        <w:t>omit: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8A4797" w:rsidRPr="00E402A7" w14:paraId="645E2F51" w14:textId="77777777" w:rsidTr="006201F2">
        <w:tc>
          <w:tcPr>
            <w:tcW w:w="1701" w:type="dxa"/>
            <w:shd w:val="clear" w:color="auto" w:fill="auto"/>
            <w:tcMar>
              <w:top w:w="28" w:type="dxa"/>
              <w:left w:w="28" w:type="dxa"/>
            </w:tcMar>
          </w:tcPr>
          <w:p w14:paraId="67055FE3"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543C82CC" w14:textId="12493474" w:rsidR="008A4797" w:rsidRPr="00E402A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C11352</w:t>
            </w:r>
          </w:p>
        </w:tc>
        <w:tc>
          <w:tcPr>
            <w:tcW w:w="850" w:type="dxa"/>
            <w:shd w:val="clear" w:color="auto" w:fill="auto"/>
            <w:tcMar>
              <w:top w:w="28" w:type="dxa"/>
              <w:left w:w="28" w:type="dxa"/>
            </w:tcMar>
          </w:tcPr>
          <w:p w14:paraId="3072A533"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39386E3E" w14:textId="24ADCD6B"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Pulmonary arterial hypertension (PAH)</w:t>
            </w:r>
            <w:r>
              <w:rPr>
                <w:rFonts w:ascii="Arial" w:eastAsia="SimSun" w:hAnsi="Arial" w:cs="Arial"/>
                <w:sz w:val="16"/>
                <w:szCs w:val="16"/>
                <w:lang w:eastAsia="zh-CN"/>
              </w:rPr>
              <w:br/>
              <w:t xml:space="preserve">Initial 3 (dual therapy </w:t>
            </w:r>
            <w:r>
              <w:rPr>
                <w:rFonts w:ascii="Arial" w:eastAsia="SimSun" w:hAnsi="Arial" w:cs="Arial"/>
                <w:sz w:val="16"/>
                <w:szCs w:val="16"/>
                <w:lang w:eastAsia="zh-CN"/>
              </w:rPr>
              <w:noBreakHyphen/>
              <w:t xml:space="preserve"> change)</w:t>
            </w:r>
            <w:r>
              <w:rPr>
                <w:rFonts w:ascii="Arial" w:eastAsia="SimSun" w:hAnsi="Arial" w:cs="Arial"/>
                <w:sz w:val="16"/>
                <w:szCs w:val="16"/>
                <w:lang w:eastAsia="zh-CN"/>
              </w:rPr>
              <w:br/>
              <w:t>Patient must have received PBS</w:t>
            </w:r>
            <w:r>
              <w:rPr>
                <w:rFonts w:ascii="Arial" w:eastAsia="SimSun" w:hAnsi="Arial" w:cs="Arial"/>
                <w:sz w:val="16"/>
                <w:szCs w:val="16"/>
                <w:lang w:eastAsia="zh-CN"/>
              </w:rPr>
              <w:noBreakHyphen/>
              <w:t>subsidised dual combination therapy through one of the following treatment phase restrictions: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Initial 1 for dual therapy, (ii) Initial 2 for dual therapy, (iii) 'Grandfather' treatment for dual therapy, with at least one agent in the combination changing; AND</w:t>
            </w:r>
            <w:r>
              <w:rPr>
                <w:rFonts w:ascii="Arial" w:eastAsia="SimSun" w:hAnsi="Arial" w:cs="Arial"/>
                <w:sz w:val="16"/>
                <w:szCs w:val="16"/>
                <w:lang w:eastAsia="zh-CN"/>
              </w:rPr>
              <w:br/>
              <w:t>The treatment must form part of dual combination therapy consisting of: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one endothelin receptor antagonist, (ii) one phosphodiesterase</w:t>
            </w:r>
            <w:r>
              <w:rPr>
                <w:rFonts w:ascii="Arial" w:eastAsia="SimSun" w:hAnsi="Arial" w:cs="Arial"/>
                <w:sz w:val="16"/>
                <w:szCs w:val="16"/>
                <w:lang w:eastAsia="zh-CN"/>
              </w:rPr>
              <w:noBreakHyphen/>
              <w:t>5 inhibitor; OR</w:t>
            </w:r>
            <w:r>
              <w:rPr>
                <w:rFonts w:ascii="Arial" w:eastAsia="SimSun" w:hAnsi="Arial" w:cs="Arial"/>
                <w:sz w:val="16"/>
                <w:szCs w:val="16"/>
                <w:lang w:eastAsia="zh-CN"/>
              </w:rPr>
              <w:br/>
              <w:t>The treatment must form part of dual combination therapy consisting of: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xml:space="preserve">) one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(ii) one phosphodiesterase</w:t>
            </w:r>
            <w:r>
              <w:rPr>
                <w:rFonts w:ascii="Arial" w:eastAsia="SimSun" w:hAnsi="Arial" w:cs="Arial"/>
                <w:sz w:val="16"/>
                <w:szCs w:val="16"/>
                <w:lang w:eastAsia="zh-CN"/>
              </w:rPr>
              <w:noBreakHyphen/>
              <w:t>5 inhibitor.</w:t>
            </w:r>
            <w:r>
              <w:rPr>
                <w:rFonts w:ascii="Arial" w:eastAsia="SimSun" w:hAnsi="Arial" w:cs="Arial"/>
                <w:sz w:val="16"/>
                <w:szCs w:val="16"/>
                <w:lang w:eastAsia="zh-CN"/>
              </w:rPr>
              <w:br/>
              <w:t xml:space="preserve">For the purposes of PBS subsidy, an endothelin receptor antagonist is one of: (a) </w:t>
            </w:r>
            <w:proofErr w:type="spellStart"/>
            <w:r>
              <w:rPr>
                <w:rFonts w:ascii="Arial" w:eastAsia="SimSun" w:hAnsi="Arial" w:cs="Arial"/>
                <w:sz w:val="16"/>
                <w:szCs w:val="16"/>
                <w:lang w:eastAsia="zh-CN"/>
              </w:rPr>
              <w:t>ambrisentan</w:t>
            </w:r>
            <w:proofErr w:type="spellEnd"/>
            <w:r>
              <w:rPr>
                <w:rFonts w:ascii="Arial" w:eastAsia="SimSun" w:hAnsi="Arial" w:cs="Arial"/>
                <w:sz w:val="16"/>
                <w:szCs w:val="16"/>
                <w:lang w:eastAsia="zh-CN"/>
              </w:rPr>
              <w:t xml:space="preserve">, (b) </w:t>
            </w:r>
            <w:proofErr w:type="spellStart"/>
            <w:r>
              <w:rPr>
                <w:rFonts w:ascii="Arial" w:eastAsia="SimSun" w:hAnsi="Arial" w:cs="Arial"/>
                <w:sz w:val="16"/>
                <w:szCs w:val="16"/>
                <w:lang w:eastAsia="zh-CN"/>
              </w:rPr>
              <w:t>bosentan</w:t>
            </w:r>
            <w:proofErr w:type="spellEnd"/>
            <w:r>
              <w:rPr>
                <w:rFonts w:ascii="Arial" w:eastAsia="SimSun" w:hAnsi="Arial" w:cs="Arial"/>
                <w:sz w:val="16"/>
                <w:szCs w:val="16"/>
                <w:lang w:eastAsia="zh-CN"/>
              </w:rPr>
              <w:t xml:space="preserve">, (c) </w:t>
            </w:r>
            <w:proofErr w:type="spellStart"/>
            <w:r>
              <w:rPr>
                <w:rFonts w:ascii="Arial" w:eastAsia="SimSun" w:hAnsi="Arial" w:cs="Arial"/>
                <w:sz w:val="16"/>
                <w:szCs w:val="16"/>
                <w:lang w:eastAsia="zh-CN"/>
              </w:rPr>
              <w:t>macitentan</w:t>
            </w:r>
            <w:proofErr w:type="spellEnd"/>
            <w:r>
              <w:rPr>
                <w:rFonts w:ascii="Arial" w:eastAsia="SimSun" w:hAnsi="Arial" w:cs="Arial"/>
                <w:sz w:val="16"/>
                <w:szCs w:val="16"/>
                <w:lang w:eastAsia="zh-CN"/>
              </w:rPr>
              <w:t>; a phosphodiesterase</w:t>
            </w:r>
            <w:r>
              <w:rPr>
                <w:rFonts w:ascii="Arial" w:eastAsia="SimSun" w:hAnsi="Arial" w:cs="Arial"/>
                <w:sz w:val="16"/>
                <w:szCs w:val="16"/>
                <w:lang w:eastAsia="zh-CN"/>
              </w:rPr>
              <w:noBreakHyphen/>
              <w:t xml:space="preserve">5 inhibitor is one of: (d) sildenafil, (e) tadalafil; a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xml:space="preserve"> is one of: (f) </w:t>
            </w:r>
            <w:proofErr w:type="spellStart"/>
            <w:r>
              <w:rPr>
                <w:rFonts w:ascii="Arial" w:eastAsia="SimSun" w:hAnsi="Arial" w:cs="Arial"/>
                <w:sz w:val="16"/>
                <w:szCs w:val="16"/>
                <w:lang w:eastAsia="zh-CN"/>
              </w:rPr>
              <w:t>epoprostenol</w:t>
            </w:r>
            <w:proofErr w:type="spellEnd"/>
            <w:r>
              <w:rPr>
                <w:rFonts w:ascii="Arial" w:eastAsia="SimSun" w:hAnsi="Arial" w:cs="Arial"/>
                <w:sz w:val="16"/>
                <w:szCs w:val="16"/>
                <w:lang w:eastAsia="zh-CN"/>
              </w:rPr>
              <w:t xml:space="preserve">, (g) </w:t>
            </w:r>
            <w:proofErr w:type="spellStart"/>
            <w:r>
              <w:rPr>
                <w:rFonts w:ascii="Arial" w:eastAsia="SimSun" w:hAnsi="Arial" w:cs="Arial"/>
                <w:sz w:val="16"/>
                <w:szCs w:val="16"/>
                <w:lang w:eastAsia="zh-CN"/>
              </w:rPr>
              <w:t>iloprost</w:t>
            </w:r>
            <w:proofErr w:type="spellEnd"/>
            <w:r>
              <w:rPr>
                <w:rFonts w:ascii="Arial" w:eastAsia="SimSun" w:hAnsi="Arial" w:cs="Arial"/>
                <w:sz w:val="16"/>
                <w:szCs w:val="16"/>
                <w:lang w:eastAsia="zh-CN"/>
              </w:rPr>
              <w:t>.</w:t>
            </w:r>
            <w:r>
              <w:rPr>
                <w:rFonts w:ascii="Arial" w:eastAsia="SimSun" w:hAnsi="Arial" w:cs="Arial"/>
                <w:sz w:val="16"/>
                <w:szCs w:val="16"/>
                <w:lang w:eastAsia="zh-CN"/>
              </w:rPr>
              <w:br/>
              <w:t>PBS</w:t>
            </w:r>
            <w:r>
              <w:rPr>
                <w:rFonts w:ascii="Arial" w:eastAsia="SimSun" w:hAnsi="Arial" w:cs="Arial"/>
                <w:sz w:val="16"/>
                <w:szCs w:val="16"/>
                <w:lang w:eastAsia="zh-CN"/>
              </w:rPr>
              <w:noBreakHyphen/>
              <w:t>subsidy does not cover patients with pulmonary hypertension secondary to interstitial lung disease associated with connective tissue disease, where the total lung capacity is less than 70% of predicted.</w:t>
            </w:r>
            <w:r>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t>approved Product Information.</w:t>
            </w:r>
            <w:r>
              <w:rPr>
                <w:rFonts w:ascii="Arial" w:eastAsia="SimSun" w:hAnsi="Arial" w:cs="Arial"/>
                <w:sz w:val="16"/>
                <w:szCs w:val="16"/>
                <w:lang w:eastAsia="zh-CN"/>
              </w:rPr>
              <w:br/>
              <w:t>A maximum of 5 repeats may be requested.</w:t>
            </w:r>
          </w:p>
        </w:tc>
        <w:tc>
          <w:tcPr>
            <w:tcW w:w="2268" w:type="dxa"/>
            <w:shd w:val="clear" w:color="auto" w:fill="auto"/>
            <w:tcMar>
              <w:top w:w="28" w:type="dxa"/>
              <w:left w:w="28" w:type="dxa"/>
              <w:right w:w="57" w:type="dxa"/>
            </w:tcMar>
          </w:tcPr>
          <w:p w14:paraId="44EA1CC3" w14:textId="28539433"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Compliance with Authority Required procedures</w:t>
            </w:r>
          </w:p>
        </w:tc>
      </w:tr>
    </w:tbl>
    <w:p w14:paraId="220054DD" w14:textId="64488815" w:rsidR="008A4797" w:rsidRDefault="008A4797" w:rsidP="008A4797">
      <w:pPr>
        <w:pStyle w:val="Amendment1"/>
        <w:numPr>
          <w:ilvl w:val="0"/>
          <w:numId w:val="27"/>
        </w:numPr>
        <w:spacing w:before="60" w:after="60" w:line="260" w:lineRule="exact"/>
        <w:rPr>
          <w:rFonts w:ascii="Times New Roman" w:hAnsi="Times New Roman" w:cs="Times New Roman"/>
          <w:b w:val="0"/>
          <w:bCs w:val="0"/>
          <w:i/>
        </w:rPr>
      </w:pPr>
      <w:r w:rsidRPr="00E402A7">
        <w:rPr>
          <w:rFonts w:ascii="Times New Roman" w:hAnsi="Times New Roman" w:cs="Times New Roman"/>
          <w:b w:val="0"/>
          <w:i/>
        </w:rPr>
        <w:lastRenderedPageBreak/>
        <w:t>insert</w:t>
      </w:r>
      <w:r w:rsidRPr="00E402A7">
        <w:rPr>
          <w:rFonts w:ascii="Times New Roman" w:hAnsi="Times New Roman" w:cs="Times New Roman"/>
          <w:b w:val="0"/>
          <w:bCs w:val="0"/>
          <w:i/>
        </w:rPr>
        <w:t xml:space="preserve"> in numerical order after existing text: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6201F2" w:rsidRPr="00E402A7" w14:paraId="6344B61D" w14:textId="77777777" w:rsidTr="006201F2">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1287A83B" w14:textId="77777777" w:rsidR="006201F2" w:rsidRPr="00E402A7" w:rsidRDefault="006201F2" w:rsidP="006201F2">
            <w:pPr>
              <w:pStyle w:val="Tabletext"/>
              <w:widowControl w:val="0"/>
              <w:tabs>
                <w:tab w:val="left" w:pos="958"/>
              </w:tabs>
              <w:spacing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794DAC88" w14:textId="77777777" w:rsidR="006201F2" w:rsidRPr="00E402A7" w:rsidRDefault="006201F2" w:rsidP="006201F2">
            <w:pPr>
              <w:pStyle w:val="Tabletext"/>
              <w:widowControl w:val="0"/>
              <w:spacing w:after="60" w:line="240" w:lineRule="auto"/>
              <w:rPr>
                <w:rFonts w:ascii="Arial" w:hAnsi="Arial" w:cs="Arial"/>
                <w:sz w:val="16"/>
                <w:szCs w:val="16"/>
              </w:rPr>
            </w:pPr>
            <w:r>
              <w:rPr>
                <w:rFonts w:ascii="Arial" w:hAnsi="Arial" w:cs="Arial"/>
                <w:sz w:val="16"/>
                <w:szCs w:val="16"/>
              </w:rPr>
              <w:t>C12430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33E0DA17" w14:textId="77777777" w:rsidR="006201F2" w:rsidRPr="00E402A7" w:rsidDel="00E03489" w:rsidRDefault="006201F2" w:rsidP="006201F2">
            <w:pPr>
              <w:widowControl w:val="0"/>
              <w:spacing w:before="60" w:after="60" w:line="240" w:lineRule="auto"/>
              <w:rPr>
                <w:rFonts w:ascii="Arial" w:eastAsia="Times New Roman" w:hAnsi="Arial" w:cs="Arial"/>
                <w:sz w:val="16"/>
                <w:szCs w:val="16"/>
                <w:lang w:eastAsia="en-AU"/>
              </w:rPr>
            </w:pPr>
          </w:p>
        </w:tc>
        <w:tc>
          <w:tcPr>
            <w:tcW w:w="793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541B616C" w14:textId="77777777" w:rsidR="006201F2"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t>Pulmonary arterial hypertension (PAH)</w:t>
            </w:r>
            <w:r>
              <w:rPr>
                <w:rFonts w:ascii="Arial" w:hAnsi="Arial" w:cs="Arial"/>
                <w:sz w:val="16"/>
                <w:szCs w:val="16"/>
              </w:rPr>
              <w:br/>
            </w:r>
            <w:r w:rsidRPr="006201F2">
              <w:rPr>
                <w:rFonts w:ascii="Arial" w:hAnsi="Arial" w:cs="Arial"/>
                <w:sz w:val="16"/>
                <w:szCs w:val="16"/>
              </w:rPr>
              <w:t>Initial 3 (dual therapy - change)</w:t>
            </w:r>
            <w:r>
              <w:rPr>
                <w:rFonts w:ascii="Arial" w:hAnsi="Arial" w:cs="Arial"/>
                <w:sz w:val="16"/>
                <w:szCs w:val="16"/>
              </w:rPr>
              <w:br/>
            </w:r>
            <w:r w:rsidRPr="006201F2">
              <w:rPr>
                <w:rFonts w:ascii="Arial" w:hAnsi="Arial" w:cs="Arial"/>
                <w:sz w:val="16"/>
                <w:szCs w:val="16"/>
              </w:rPr>
              <w:t>Patient must have received PBS-subsidised dual combination therapy through one of the following treatment phase restrictions: (</w:t>
            </w:r>
            <w:proofErr w:type="spellStart"/>
            <w:r w:rsidRPr="006201F2">
              <w:rPr>
                <w:rFonts w:ascii="Arial" w:hAnsi="Arial" w:cs="Arial"/>
                <w:sz w:val="16"/>
                <w:szCs w:val="16"/>
              </w:rPr>
              <w:t>i</w:t>
            </w:r>
            <w:proofErr w:type="spellEnd"/>
            <w:r w:rsidRPr="006201F2">
              <w:rPr>
                <w:rFonts w:ascii="Arial" w:hAnsi="Arial" w:cs="Arial"/>
                <w:sz w:val="16"/>
                <w:szCs w:val="16"/>
              </w:rPr>
              <w:t>) Initial 1 for dual therapy, (ii) Initial 2 for dual therapy, (iii) 'Grandfather' treatment for dual therapy, with at least one agent in the combination changing; AND</w:t>
            </w:r>
            <w:r>
              <w:rPr>
                <w:rFonts w:ascii="Arial" w:hAnsi="Arial" w:cs="Arial"/>
                <w:sz w:val="16"/>
                <w:szCs w:val="16"/>
              </w:rPr>
              <w:br/>
            </w:r>
            <w:r w:rsidRPr="006201F2">
              <w:rPr>
                <w:rFonts w:ascii="Arial" w:hAnsi="Arial" w:cs="Arial"/>
                <w:sz w:val="16"/>
                <w:szCs w:val="16"/>
              </w:rPr>
              <w:t>The treatment must form part of dual combination therapy consisting of: (</w:t>
            </w:r>
            <w:proofErr w:type="spellStart"/>
            <w:r w:rsidRPr="006201F2">
              <w:rPr>
                <w:rFonts w:ascii="Arial" w:hAnsi="Arial" w:cs="Arial"/>
                <w:sz w:val="16"/>
                <w:szCs w:val="16"/>
              </w:rPr>
              <w:t>i</w:t>
            </w:r>
            <w:proofErr w:type="spellEnd"/>
            <w:r w:rsidRPr="006201F2">
              <w:rPr>
                <w:rFonts w:ascii="Arial" w:hAnsi="Arial" w:cs="Arial"/>
                <w:sz w:val="16"/>
                <w:szCs w:val="16"/>
              </w:rPr>
              <w:t>) one endothelin receptor antagonist, (ii) one phosphodiesterase-5 inhibitor; OR</w:t>
            </w:r>
            <w:r>
              <w:rPr>
                <w:rFonts w:ascii="Arial" w:hAnsi="Arial" w:cs="Arial"/>
                <w:sz w:val="16"/>
                <w:szCs w:val="16"/>
              </w:rPr>
              <w:br/>
            </w:r>
            <w:r w:rsidRPr="006201F2">
              <w:rPr>
                <w:rFonts w:ascii="Arial" w:hAnsi="Arial" w:cs="Arial"/>
                <w:sz w:val="16"/>
                <w:szCs w:val="16"/>
              </w:rPr>
              <w:t>The treatment must form part of dual combination therapy consisting of: (</w:t>
            </w:r>
            <w:proofErr w:type="spellStart"/>
            <w:r w:rsidRPr="006201F2">
              <w:rPr>
                <w:rFonts w:ascii="Arial" w:hAnsi="Arial" w:cs="Arial"/>
                <w:sz w:val="16"/>
                <w:szCs w:val="16"/>
              </w:rPr>
              <w:t>i</w:t>
            </w:r>
            <w:proofErr w:type="spellEnd"/>
            <w:r w:rsidRPr="006201F2">
              <w:rPr>
                <w:rFonts w:ascii="Arial" w:hAnsi="Arial" w:cs="Arial"/>
                <w:sz w:val="16"/>
                <w:szCs w:val="16"/>
              </w:rPr>
              <w:t xml:space="preserve">) one </w:t>
            </w:r>
            <w:proofErr w:type="spellStart"/>
            <w:r w:rsidRPr="006201F2">
              <w:rPr>
                <w:rFonts w:ascii="Arial" w:hAnsi="Arial" w:cs="Arial"/>
                <w:sz w:val="16"/>
                <w:szCs w:val="16"/>
              </w:rPr>
              <w:t>prostanoid</w:t>
            </w:r>
            <w:proofErr w:type="spellEnd"/>
            <w:r w:rsidRPr="006201F2">
              <w:rPr>
                <w:rFonts w:ascii="Arial" w:hAnsi="Arial" w:cs="Arial"/>
                <w:sz w:val="16"/>
                <w:szCs w:val="16"/>
              </w:rPr>
              <w:t>, (ii) one phosphodiesterase-5 inhibitor.</w:t>
            </w:r>
            <w:r>
              <w:rPr>
                <w:rFonts w:ascii="Arial" w:hAnsi="Arial" w:cs="Arial"/>
                <w:sz w:val="16"/>
                <w:szCs w:val="16"/>
              </w:rPr>
              <w:br/>
            </w:r>
            <w:r w:rsidRPr="006201F2">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6201F2">
              <w:rPr>
                <w:rFonts w:ascii="Arial" w:hAnsi="Arial" w:cs="Arial"/>
                <w:sz w:val="16"/>
                <w:szCs w:val="16"/>
              </w:rPr>
              <w:t xml:space="preserve">For the purposes of PBS subsidy, an endothelin receptor antagonist is one of: (a) </w:t>
            </w:r>
            <w:proofErr w:type="spellStart"/>
            <w:r w:rsidRPr="006201F2">
              <w:rPr>
                <w:rFonts w:ascii="Arial" w:hAnsi="Arial" w:cs="Arial"/>
                <w:sz w:val="16"/>
                <w:szCs w:val="16"/>
              </w:rPr>
              <w:t>ambrisentan</w:t>
            </w:r>
            <w:proofErr w:type="spellEnd"/>
            <w:r w:rsidRPr="006201F2">
              <w:rPr>
                <w:rFonts w:ascii="Arial" w:hAnsi="Arial" w:cs="Arial"/>
                <w:sz w:val="16"/>
                <w:szCs w:val="16"/>
              </w:rPr>
              <w:t xml:space="preserve">, (b) </w:t>
            </w:r>
            <w:proofErr w:type="spellStart"/>
            <w:r w:rsidRPr="006201F2">
              <w:rPr>
                <w:rFonts w:ascii="Arial" w:hAnsi="Arial" w:cs="Arial"/>
                <w:sz w:val="16"/>
                <w:szCs w:val="16"/>
              </w:rPr>
              <w:t>bosentan</w:t>
            </w:r>
            <w:proofErr w:type="spellEnd"/>
            <w:r w:rsidRPr="006201F2">
              <w:rPr>
                <w:rFonts w:ascii="Arial" w:hAnsi="Arial" w:cs="Arial"/>
                <w:sz w:val="16"/>
                <w:szCs w:val="16"/>
              </w:rPr>
              <w:t xml:space="preserve">, (c) </w:t>
            </w:r>
            <w:proofErr w:type="spellStart"/>
            <w:r w:rsidRPr="006201F2">
              <w:rPr>
                <w:rFonts w:ascii="Arial" w:hAnsi="Arial" w:cs="Arial"/>
                <w:sz w:val="16"/>
                <w:szCs w:val="16"/>
              </w:rPr>
              <w:t>macitentan</w:t>
            </w:r>
            <w:proofErr w:type="spellEnd"/>
            <w:r w:rsidRPr="006201F2">
              <w:rPr>
                <w:rFonts w:ascii="Arial" w:hAnsi="Arial" w:cs="Arial"/>
                <w:sz w:val="16"/>
                <w:szCs w:val="16"/>
              </w:rPr>
              <w:t xml:space="preserve">; a phosphodiesterase-5 inhibitor is one of: (d) sildenafil, (e) tadalafil; a </w:t>
            </w:r>
            <w:proofErr w:type="spellStart"/>
            <w:r w:rsidRPr="006201F2">
              <w:rPr>
                <w:rFonts w:ascii="Arial" w:hAnsi="Arial" w:cs="Arial"/>
                <w:sz w:val="16"/>
                <w:szCs w:val="16"/>
              </w:rPr>
              <w:t>prostanoid</w:t>
            </w:r>
            <w:proofErr w:type="spellEnd"/>
            <w:r w:rsidRPr="006201F2">
              <w:rPr>
                <w:rFonts w:ascii="Arial" w:hAnsi="Arial" w:cs="Arial"/>
                <w:sz w:val="16"/>
                <w:szCs w:val="16"/>
              </w:rPr>
              <w:t xml:space="preserve"> is one of: (f) </w:t>
            </w:r>
            <w:proofErr w:type="spellStart"/>
            <w:r w:rsidRPr="006201F2">
              <w:rPr>
                <w:rFonts w:ascii="Arial" w:hAnsi="Arial" w:cs="Arial"/>
                <w:sz w:val="16"/>
                <w:szCs w:val="16"/>
              </w:rPr>
              <w:t>epoprostenol</w:t>
            </w:r>
            <w:proofErr w:type="spellEnd"/>
            <w:r w:rsidRPr="006201F2">
              <w:rPr>
                <w:rFonts w:ascii="Arial" w:hAnsi="Arial" w:cs="Arial"/>
                <w:sz w:val="16"/>
                <w:szCs w:val="16"/>
              </w:rPr>
              <w:t xml:space="preserve">, (g) </w:t>
            </w:r>
            <w:proofErr w:type="spellStart"/>
            <w:r w:rsidRPr="006201F2">
              <w:rPr>
                <w:rFonts w:ascii="Arial" w:hAnsi="Arial" w:cs="Arial"/>
                <w:sz w:val="16"/>
                <w:szCs w:val="16"/>
              </w:rPr>
              <w:t>iloprost</w:t>
            </w:r>
            <w:proofErr w:type="spellEnd"/>
            <w:r w:rsidRPr="006201F2">
              <w:rPr>
                <w:rFonts w:ascii="Arial" w:hAnsi="Arial" w:cs="Arial"/>
                <w:sz w:val="16"/>
                <w:szCs w:val="16"/>
              </w:rPr>
              <w:t>.</w:t>
            </w:r>
            <w:r>
              <w:rPr>
                <w:rFonts w:ascii="Arial" w:hAnsi="Arial" w:cs="Arial"/>
                <w:sz w:val="16"/>
                <w:szCs w:val="16"/>
              </w:rPr>
              <w:br/>
            </w:r>
            <w:r w:rsidRPr="006201F2">
              <w:rPr>
                <w:rFonts w:ascii="Arial" w:hAnsi="Arial" w:cs="Arial"/>
                <w:sz w:val="16"/>
                <w:szCs w:val="16"/>
              </w:rPr>
              <w:t>PBS-subsidy does not cover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6201F2">
              <w:rPr>
                <w:rFonts w:ascii="Arial" w:hAnsi="Arial" w:cs="Arial"/>
                <w:sz w:val="16"/>
                <w:szCs w:val="16"/>
              </w:rPr>
              <w:t>The maximum quantity authorised will be limited to provide sufficient supply for 1 month of treatment, based on the dosage recommendations in the TGA-approved Product Information.</w:t>
            </w:r>
            <w:r>
              <w:rPr>
                <w:rFonts w:ascii="Arial" w:hAnsi="Arial" w:cs="Arial"/>
                <w:sz w:val="16"/>
                <w:szCs w:val="16"/>
              </w:rPr>
              <w:br/>
            </w:r>
            <w:r w:rsidRPr="006201F2">
              <w:rPr>
                <w:rFonts w:ascii="Arial" w:hAnsi="Arial" w:cs="Arial"/>
                <w:sz w:val="16"/>
                <w:szCs w:val="16"/>
              </w:rPr>
              <w:t>A maximum of 5 repeats may be requested.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57" w:type="dxa"/>
            </w:tcMar>
          </w:tcPr>
          <w:p w14:paraId="3975477F" w14:textId="77777777" w:rsidR="006201F2"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t>Compliance with Authority Required procedures</w:t>
            </w:r>
          </w:p>
        </w:tc>
      </w:tr>
      <w:tr w:rsidR="006201F2" w:rsidRPr="00E402A7" w14:paraId="4465734A" w14:textId="77777777" w:rsidTr="006201F2">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5E0B74B6" w14:textId="77777777" w:rsidR="006201F2" w:rsidRPr="00E402A7" w:rsidRDefault="006201F2" w:rsidP="006201F2">
            <w:pPr>
              <w:pStyle w:val="Tabletext"/>
              <w:widowControl w:val="0"/>
              <w:tabs>
                <w:tab w:val="left" w:pos="958"/>
              </w:tabs>
              <w:spacing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788965D2" w14:textId="77777777" w:rsidR="006201F2" w:rsidRPr="00E402A7" w:rsidRDefault="006201F2" w:rsidP="006201F2">
            <w:pPr>
              <w:pStyle w:val="Tabletext"/>
              <w:widowControl w:val="0"/>
              <w:spacing w:after="60" w:line="240" w:lineRule="auto"/>
              <w:rPr>
                <w:rFonts w:ascii="Arial" w:hAnsi="Arial" w:cs="Arial"/>
                <w:sz w:val="16"/>
                <w:szCs w:val="16"/>
              </w:rPr>
            </w:pPr>
            <w:r>
              <w:rPr>
                <w:rFonts w:ascii="Arial" w:hAnsi="Arial" w:cs="Arial"/>
                <w:sz w:val="16"/>
                <w:szCs w:val="16"/>
              </w:rPr>
              <w:t>C12431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4A142538" w14:textId="77777777" w:rsidR="006201F2" w:rsidRPr="00E402A7" w:rsidDel="00E03489" w:rsidRDefault="006201F2" w:rsidP="006201F2">
            <w:pPr>
              <w:widowControl w:val="0"/>
              <w:spacing w:before="60" w:after="60" w:line="240" w:lineRule="auto"/>
              <w:rPr>
                <w:rFonts w:ascii="Arial" w:eastAsia="Times New Roman" w:hAnsi="Arial" w:cs="Arial"/>
                <w:sz w:val="16"/>
                <w:szCs w:val="16"/>
                <w:lang w:eastAsia="en-AU"/>
              </w:rPr>
            </w:pPr>
          </w:p>
        </w:tc>
        <w:tc>
          <w:tcPr>
            <w:tcW w:w="793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01E4BFF9" w14:textId="77777777" w:rsidR="006201F2"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t>Pulmonary arterial hypertension (PAH)</w:t>
            </w:r>
            <w:r>
              <w:rPr>
                <w:rFonts w:ascii="Arial" w:hAnsi="Arial" w:cs="Arial"/>
                <w:sz w:val="16"/>
                <w:szCs w:val="16"/>
              </w:rPr>
              <w:br/>
            </w:r>
            <w:r w:rsidRPr="006201F2">
              <w:rPr>
                <w:rFonts w:ascii="Arial" w:hAnsi="Arial" w:cs="Arial"/>
                <w:sz w:val="16"/>
                <w:szCs w:val="16"/>
              </w:rPr>
              <w:t>'Grandfathered' patient (dual therapy) - transitioning from non-PBS subsidised to PBS-subsidised dual therapy where each PAH agent has been non-PBS subsidised</w:t>
            </w:r>
            <w:r>
              <w:rPr>
                <w:rFonts w:ascii="Arial" w:hAnsi="Arial" w:cs="Arial"/>
                <w:sz w:val="16"/>
                <w:szCs w:val="16"/>
              </w:rPr>
              <w:br/>
            </w:r>
            <w:r w:rsidRPr="006201F2">
              <w:rPr>
                <w:rFonts w:ascii="Arial" w:hAnsi="Arial" w:cs="Arial"/>
                <w:sz w:val="16"/>
                <w:szCs w:val="16"/>
              </w:rPr>
              <w:t xml:space="preserve">Patient must have been receiving non-PBS-subsidised dual therapy with PAH agents consisting of a phosphodiesterase-5 inhibitor combined with a </w:t>
            </w:r>
            <w:proofErr w:type="spellStart"/>
            <w:r w:rsidRPr="006201F2">
              <w:rPr>
                <w:rFonts w:ascii="Arial" w:hAnsi="Arial" w:cs="Arial"/>
                <w:sz w:val="16"/>
                <w:szCs w:val="16"/>
              </w:rPr>
              <w:t>prostanoid</w:t>
            </w:r>
            <w:proofErr w:type="spellEnd"/>
            <w:r w:rsidRPr="006201F2">
              <w:rPr>
                <w:rFonts w:ascii="Arial" w:hAnsi="Arial" w:cs="Arial"/>
                <w:sz w:val="16"/>
                <w:szCs w:val="16"/>
              </w:rPr>
              <w:t>, where each agent was non-PBS-subsidised, prior to 1 March 2021; AND</w:t>
            </w:r>
            <w:r>
              <w:rPr>
                <w:rFonts w:ascii="Arial" w:hAnsi="Arial" w:cs="Arial"/>
                <w:sz w:val="16"/>
                <w:szCs w:val="16"/>
              </w:rPr>
              <w:br/>
            </w:r>
            <w:r w:rsidRPr="006201F2">
              <w:rPr>
                <w:rFonts w:ascii="Arial" w:hAnsi="Arial" w:cs="Arial"/>
                <w:sz w:val="16"/>
                <w:szCs w:val="16"/>
              </w:rPr>
              <w:t>The condition must be PAH that was of WHO Functional Class III severity at the time dual therapy was initiated; OR</w:t>
            </w:r>
            <w:r>
              <w:rPr>
                <w:rFonts w:ascii="Arial" w:hAnsi="Arial" w:cs="Arial"/>
                <w:sz w:val="16"/>
                <w:szCs w:val="16"/>
              </w:rPr>
              <w:br/>
            </w:r>
            <w:r w:rsidRPr="006201F2">
              <w:rPr>
                <w:rFonts w:ascii="Arial" w:hAnsi="Arial" w:cs="Arial"/>
                <w:sz w:val="16"/>
                <w:szCs w:val="16"/>
              </w:rPr>
              <w:t>The condition must be PAH that was of WHO Functional Class IV severity at the time dual therapy was initiated; AND</w:t>
            </w:r>
            <w:r>
              <w:rPr>
                <w:rFonts w:ascii="Arial" w:hAnsi="Arial" w:cs="Arial"/>
                <w:sz w:val="16"/>
                <w:szCs w:val="16"/>
              </w:rPr>
              <w:br/>
            </w:r>
            <w:r w:rsidRPr="006201F2">
              <w:rPr>
                <w:rFonts w:ascii="Arial" w:hAnsi="Arial" w:cs="Arial"/>
                <w:sz w:val="16"/>
                <w:szCs w:val="16"/>
              </w:rPr>
              <w:t>Patient must have failed to achieve/maintain WHO Functional Class II status with at least one of the following PBS-subsidised therapies if non-PBS-subsidised dual therapy was initiated for WHO Functional Class III/IV PAH: (</w:t>
            </w:r>
            <w:proofErr w:type="spellStart"/>
            <w:r w:rsidRPr="006201F2">
              <w:rPr>
                <w:rFonts w:ascii="Arial" w:hAnsi="Arial" w:cs="Arial"/>
                <w:sz w:val="16"/>
                <w:szCs w:val="16"/>
              </w:rPr>
              <w:t>i</w:t>
            </w:r>
            <w:proofErr w:type="spellEnd"/>
            <w:r w:rsidRPr="006201F2">
              <w:rPr>
                <w:rFonts w:ascii="Arial" w:hAnsi="Arial" w:cs="Arial"/>
                <w:sz w:val="16"/>
                <w:szCs w:val="16"/>
              </w:rPr>
              <w:t xml:space="preserve">) endothelin receptor antagonist monotherapy, (ii) phosphodiesterase-5 inhibitor monotherapy, (iii) </w:t>
            </w:r>
            <w:proofErr w:type="spellStart"/>
            <w:r w:rsidRPr="006201F2">
              <w:rPr>
                <w:rFonts w:ascii="Arial" w:hAnsi="Arial" w:cs="Arial"/>
                <w:sz w:val="16"/>
                <w:szCs w:val="16"/>
              </w:rPr>
              <w:t>prostanoid</w:t>
            </w:r>
            <w:proofErr w:type="spellEnd"/>
            <w:r w:rsidRPr="006201F2">
              <w:rPr>
                <w:rFonts w:ascii="Arial" w:hAnsi="Arial" w:cs="Arial"/>
                <w:sz w:val="16"/>
                <w:szCs w:val="16"/>
              </w:rPr>
              <w:t xml:space="preserve"> monotherapy; AND</w:t>
            </w:r>
            <w:r>
              <w:rPr>
                <w:rFonts w:ascii="Arial" w:hAnsi="Arial" w:cs="Arial"/>
                <w:sz w:val="16"/>
                <w:szCs w:val="16"/>
              </w:rPr>
              <w:br/>
            </w:r>
            <w:r w:rsidRPr="006201F2">
              <w:rPr>
                <w:rFonts w:ascii="Arial" w:hAnsi="Arial" w:cs="Arial"/>
                <w:sz w:val="16"/>
                <w:szCs w:val="16"/>
              </w:rPr>
              <w:t>The treatment must form part of dual combination therapy consisting of: (</w:t>
            </w:r>
            <w:proofErr w:type="spellStart"/>
            <w:r w:rsidRPr="006201F2">
              <w:rPr>
                <w:rFonts w:ascii="Arial" w:hAnsi="Arial" w:cs="Arial"/>
                <w:sz w:val="16"/>
                <w:szCs w:val="16"/>
              </w:rPr>
              <w:t>i</w:t>
            </w:r>
            <w:proofErr w:type="spellEnd"/>
            <w:r w:rsidRPr="006201F2">
              <w:rPr>
                <w:rFonts w:ascii="Arial" w:hAnsi="Arial" w:cs="Arial"/>
                <w:sz w:val="16"/>
                <w:szCs w:val="16"/>
              </w:rPr>
              <w:t>) one endothelin receptor antagonist, (ii) one phosphodiesterase-5 inhibitor; OR</w:t>
            </w:r>
            <w:r>
              <w:rPr>
                <w:rFonts w:ascii="Arial" w:hAnsi="Arial" w:cs="Arial"/>
                <w:sz w:val="16"/>
                <w:szCs w:val="16"/>
              </w:rPr>
              <w:br/>
            </w:r>
            <w:r w:rsidRPr="006201F2">
              <w:rPr>
                <w:rFonts w:ascii="Arial" w:hAnsi="Arial" w:cs="Arial"/>
                <w:sz w:val="16"/>
                <w:szCs w:val="16"/>
              </w:rPr>
              <w:t>The treatment must form part of dual combination therapy consisting of: (</w:t>
            </w:r>
            <w:proofErr w:type="spellStart"/>
            <w:r w:rsidRPr="006201F2">
              <w:rPr>
                <w:rFonts w:ascii="Arial" w:hAnsi="Arial" w:cs="Arial"/>
                <w:sz w:val="16"/>
                <w:szCs w:val="16"/>
              </w:rPr>
              <w:t>i</w:t>
            </w:r>
            <w:proofErr w:type="spellEnd"/>
            <w:r w:rsidRPr="006201F2">
              <w:rPr>
                <w:rFonts w:ascii="Arial" w:hAnsi="Arial" w:cs="Arial"/>
                <w:sz w:val="16"/>
                <w:szCs w:val="16"/>
              </w:rPr>
              <w:t xml:space="preserve">) one </w:t>
            </w:r>
            <w:proofErr w:type="spellStart"/>
            <w:r w:rsidRPr="006201F2">
              <w:rPr>
                <w:rFonts w:ascii="Arial" w:hAnsi="Arial" w:cs="Arial"/>
                <w:sz w:val="16"/>
                <w:szCs w:val="16"/>
              </w:rPr>
              <w:t>prostanoid</w:t>
            </w:r>
            <w:proofErr w:type="spellEnd"/>
            <w:r w:rsidRPr="006201F2">
              <w:rPr>
                <w:rFonts w:ascii="Arial" w:hAnsi="Arial" w:cs="Arial"/>
                <w:sz w:val="16"/>
                <w:szCs w:val="16"/>
              </w:rPr>
              <w:t>, (ii) one phosphodiesterase-5 inhibitor, where non-PBS subsidised prostanoid-PDE-5i dual therapy was initiated in an untreated patient with Class IV disease severity; OR</w:t>
            </w:r>
            <w:r>
              <w:rPr>
                <w:rFonts w:ascii="Arial" w:hAnsi="Arial" w:cs="Arial"/>
                <w:sz w:val="16"/>
                <w:szCs w:val="16"/>
              </w:rPr>
              <w:br/>
            </w:r>
            <w:r w:rsidRPr="006201F2">
              <w:rPr>
                <w:rFonts w:ascii="Arial" w:hAnsi="Arial" w:cs="Arial"/>
                <w:sz w:val="16"/>
                <w:szCs w:val="16"/>
              </w:rPr>
              <w:t>The treatment must form part of dual combination therapy consisting of: (</w:t>
            </w:r>
            <w:proofErr w:type="spellStart"/>
            <w:r w:rsidRPr="006201F2">
              <w:rPr>
                <w:rFonts w:ascii="Arial" w:hAnsi="Arial" w:cs="Arial"/>
                <w:sz w:val="16"/>
                <w:szCs w:val="16"/>
              </w:rPr>
              <w:t>i</w:t>
            </w:r>
            <w:proofErr w:type="spellEnd"/>
            <w:r w:rsidRPr="006201F2">
              <w:rPr>
                <w:rFonts w:ascii="Arial" w:hAnsi="Arial" w:cs="Arial"/>
                <w:sz w:val="16"/>
                <w:szCs w:val="16"/>
              </w:rPr>
              <w:t xml:space="preserve">) one </w:t>
            </w:r>
            <w:proofErr w:type="spellStart"/>
            <w:r w:rsidRPr="006201F2">
              <w:rPr>
                <w:rFonts w:ascii="Arial" w:hAnsi="Arial" w:cs="Arial"/>
                <w:sz w:val="16"/>
                <w:szCs w:val="16"/>
              </w:rPr>
              <w:t>prostanoid</w:t>
            </w:r>
            <w:proofErr w:type="spellEnd"/>
            <w:r w:rsidRPr="006201F2">
              <w:rPr>
                <w:rFonts w:ascii="Arial" w:hAnsi="Arial" w:cs="Arial"/>
                <w:sz w:val="16"/>
                <w:szCs w:val="16"/>
              </w:rPr>
              <w:t xml:space="preserve">, (ii) one phosphodiesterase-5 inhibitor, where non-PBS subsidised prostanoid-PDE-5i dual therapy was initiated in a patient with Class III/IV disease severity that had been treated with at least endothelin </w:t>
            </w:r>
            <w:r w:rsidRPr="006201F2">
              <w:rPr>
                <w:rFonts w:ascii="Arial" w:hAnsi="Arial" w:cs="Arial"/>
                <w:sz w:val="16"/>
                <w:szCs w:val="16"/>
              </w:rPr>
              <w:lastRenderedPageBreak/>
              <w:t>receptor/phosphodiesterase-5 inhibitor/</w:t>
            </w:r>
            <w:proofErr w:type="spellStart"/>
            <w:r w:rsidRPr="006201F2">
              <w:rPr>
                <w:rFonts w:ascii="Arial" w:hAnsi="Arial" w:cs="Arial"/>
                <w:sz w:val="16"/>
                <w:szCs w:val="16"/>
              </w:rPr>
              <w:t>prostanoid</w:t>
            </w:r>
            <w:proofErr w:type="spellEnd"/>
            <w:r w:rsidRPr="006201F2">
              <w:rPr>
                <w:rFonts w:ascii="Arial" w:hAnsi="Arial" w:cs="Arial"/>
                <w:sz w:val="16"/>
                <w:szCs w:val="16"/>
              </w:rPr>
              <w:t xml:space="preserve"> monotherapy.</w:t>
            </w:r>
            <w:r>
              <w:rPr>
                <w:rFonts w:ascii="Arial" w:hAnsi="Arial" w:cs="Arial"/>
                <w:sz w:val="16"/>
                <w:szCs w:val="16"/>
              </w:rPr>
              <w:br/>
            </w:r>
            <w:r w:rsidRPr="006201F2">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6201F2">
              <w:rPr>
                <w:rFonts w:ascii="Arial" w:hAnsi="Arial" w:cs="Arial"/>
                <w:sz w:val="16"/>
                <w:szCs w:val="16"/>
              </w:rPr>
              <w:t xml:space="preserve">For the purposes of PBS subsidy, an endothelin receptor antagonist is one of: (a) </w:t>
            </w:r>
            <w:proofErr w:type="spellStart"/>
            <w:r w:rsidRPr="006201F2">
              <w:rPr>
                <w:rFonts w:ascii="Arial" w:hAnsi="Arial" w:cs="Arial"/>
                <w:sz w:val="16"/>
                <w:szCs w:val="16"/>
              </w:rPr>
              <w:t>ambrisentan</w:t>
            </w:r>
            <w:proofErr w:type="spellEnd"/>
            <w:r w:rsidRPr="006201F2">
              <w:rPr>
                <w:rFonts w:ascii="Arial" w:hAnsi="Arial" w:cs="Arial"/>
                <w:sz w:val="16"/>
                <w:szCs w:val="16"/>
              </w:rPr>
              <w:t xml:space="preserve">, (b) </w:t>
            </w:r>
            <w:proofErr w:type="spellStart"/>
            <w:r w:rsidRPr="006201F2">
              <w:rPr>
                <w:rFonts w:ascii="Arial" w:hAnsi="Arial" w:cs="Arial"/>
                <w:sz w:val="16"/>
                <w:szCs w:val="16"/>
              </w:rPr>
              <w:t>bosentan</w:t>
            </w:r>
            <w:proofErr w:type="spellEnd"/>
            <w:r w:rsidRPr="006201F2">
              <w:rPr>
                <w:rFonts w:ascii="Arial" w:hAnsi="Arial" w:cs="Arial"/>
                <w:sz w:val="16"/>
                <w:szCs w:val="16"/>
              </w:rPr>
              <w:t xml:space="preserve">, (c) </w:t>
            </w:r>
            <w:proofErr w:type="spellStart"/>
            <w:r w:rsidRPr="006201F2">
              <w:rPr>
                <w:rFonts w:ascii="Arial" w:hAnsi="Arial" w:cs="Arial"/>
                <w:sz w:val="16"/>
                <w:szCs w:val="16"/>
              </w:rPr>
              <w:t>macitentan</w:t>
            </w:r>
            <w:proofErr w:type="spellEnd"/>
            <w:r w:rsidRPr="006201F2">
              <w:rPr>
                <w:rFonts w:ascii="Arial" w:hAnsi="Arial" w:cs="Arial"/>
                <w:sz w:val="16"/>
                <w:szCs w:val="16"/>
              </w:rPr>
              <w:t xml:space="preserve">; a phosphodiesterase-5 inhibitor is one of: (d) sildenafil, (e) tadalafil; a </w:t>
            </w:r>
            <w:proofErr w:type="spellStart"/>
            <w:r w:rsidRPr="006201F2">
              <w:rPr>
                <w:rFonts w:ascii="Arial" w:hAnsi="Arial" w:cs="Arial"/>
                <w:sz w:val="16"/>
                <w:szCs w:val="16"/>
              </w:rPr>
              <w:t>prostanoid</w:t>
            </w:r>
            <w:proofErr w:type="spellEnd"/>
            <w:r w:rsidRPr="006201F2">
              <w:rPr>
                <w:rFonts w:ascii="Arial" w:hAnsi="Arial" w:cs="Arial"/>
                <w:sz w:val="16"/>
                <w:szCs w:val="16"/>
              </w:rPr>
              <w:t xml:space="preserve"> is one of: (f) </w:t>
            </w:r>
            <w:proofErr w:type="spellStart"/>
            <w:r w:rsidRPr="006201F2">
              <w:rPr>
                <w:rFonts w:ascii="Arial" w:hAnsi="Arial" w:cs="Arial"/>
                <w:sz w:val="16"/>
                <w:szCs w:val="16"/>
              </w:rPr>
              <w:t>epoprostenol</w:t>
            </w:r>
            <w:proofErr w:type="spellEnd"/>
            <w:r w:rsidRPr="006201F2">
              <w:rPr>
                <w:rFonts w:ascii="Arial" w:hAnsi="Arial" w:cs="Arial"/>
                <w:sz w:val="16"/>
                <w:szCs w:val="16"/>
              </w:rPr>
              <w:t xml:space="preserve">, (g) </w:t>
            </w:r>
            <w:proofErr w:type="spellStart"/>
            <w:r w:rsidRPr="006201F2">
              <w:rPr>
                <w:rFonts w:ascii="Arial" w:hAnsi="Arial" w:cs="Arial"/>
                <w:sz w:val="16"/>
                <w:szCs w:val="16"/>
              </w:rPr>
              <w:t>iloprost</w:t>
            </w:r>
            <w:proofErr w:type="spellEnd"/>
            <w:r w:rsidRPr="006201F2">
              <w:rPr>
                <w:rFonts w:ascii="Arial" w:hAnsi="Arial" w:cs="Arial"/>
                <w:sz w:val="16"/>
                <w:szCs w:val="16"/>
              </w:rPr>
              <w:t>.</w:t>
            </w:r>
            <w:r>
              <w:rPr>
                <w:rFonts w:ascii="Arial" w:hAnsi="Arial" w:cs="Arial"/>
                <w:sz w:val="16"/>
                <w:szCs w:val="16"/>
              </w:rPr>
              <w:br/>
            </w:r>
            <w:r w:rsidRPr="006201F2">
              <w:rPr>
                <w:rFonts w:ascii="Arial" w:hAnsi="Arial" w:cs="Arial"/>
                <w:sz w:val="16"/>
                <w:szCs w:val="16"/>
              </w:rPr>
              <w:t>PBS-subsidy does not cover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6201F2">
              <w:rPr>
                <w:rFonts w:ascii="Arial" w:hAnsi="Arial" w:cs="Arial"/>
                <w:sz w:val="16"/>
                <w:szCs w:val="16"/>
              </w:rPr>
              <w:t>PAH (WHO Group 1 pulmonary hypertension) is defined as follows:</w:t>
            </w:r>
            <w:r>
              <w:rPr>
                <w:rFonts w:ascii="Arial" w:hAnsi="Arial" w:cs="Arial"/>
                <w:sz w:val="16"/>
                <w:szCs w:val="16"/>
              </w:rPr>
              <w:br/>
            </w:r>
            <w:r w:rsidRPr="006201F2">
              <w:rPr>
                <w:rFonts w:ascii="Arial" w:hAnsi="Arial" w:cs="Arial"/>
                <w:sz w:val="16"/>
                <w:szCs w:val="16"/>
              </w:rPr>
              <w:t>(</w:t>
            </w:r>
            <w:proofErr w:type="spellStart"/>
            <w:r w:rsidRPr="006201F2">
              <w:rPr>
                <w:rFonts w:ascii="Arial" w:hAnsi="Arial" w:cs="Arial"/>
                <w:sz w:val="16"/>
                <w:szCs w:val="16"/>
              </w:rPr>
              <w:t>i</w:t>
            </w:r>
            <w:proofErr w:type="spellEnd"/>
            <w:r w:rsidRPr="006201F2">
              <w:rPr>
                <w:rFonts w:ascii="Arial" w:hAnsi="Arial" w:cs="Arial"/>
                <w:sz w:val="16"/>
                <w:szCs w:val="16"/>
              </w:rPr>
              <w:t>) mean pulmonary artery pressure (</w:t>
            </w:r>
            <w:proofErr w:type="spellStart"/>
            <w:r w:rsidRPr="006201F2">
              <w:rPr>
                <w:rFonts w:ascii="Arial" w:hAnsi="Arial" w:cs="Arial"/>
                <w:sz w:val="16"/>
                <w:szCs w:val="16"/>
              </w:rPr>
              <w:t>mPAP</w:t>
            </w:r>
            <w:proofErr w:type="spellEnd"/>
            <w:r w:rsidRPr="006201F2">
              <w:rPr>
                <w:rFonts w:ascii="Arial" w:hAnsi="Arial" w:cs="Arial"/>
                <w:sz w:val="16"/>
                <w:szCs w:val="16"/>
              </w:rPr>
              <w:t>) greater than or equal to 25 mmHg at rest and pulmonary artery wedge pressure (PAWP) less than or equal to 15 mmHg; or</w:t>
            </w:r>
            <w:r>
              <w:rPr>
                <w:rFonts w:ascii="Arial" w:hAnsi="Arial" w:cs="Arial"/>
                <w:sz w:val="16"/>
                <w:szCs w:val="16"/>
              </w:rPr>
              <w:br/>
            </w:r>
            <w:r w:rsidRPr="006201F2">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Pr>
                <w:rFonts w:ascii="Arial" w:hAnsi="Arial" w:cs="Arial"/>
                <w:sz w:val="16"/>
                <w:szCs w:val="16"/>
              </w:rPr>
              <w:br/>
            </w:r>
            <w:r w:rsidRPr="006201F2">
              <w:rPr>
                <w:rFonts w:ascii="Arial" w:hAnsi="Arial" w:cs="Arial"/>
                <w:sz w:val="16"/>
                <w:szCs w:val="16"/>
              </w:rPr>
              <w:t>Applications for authorisation must be lodged either electronically or via mail/postal service and include:</w:t>
            </w:r>
            <w:r>
              <w:rPr>
                <w:rFonts w:ascii="Arial" w:hAnsi="Arial" w:cs="Arial"/>
                <w:sz w:val="16"/>
                <w:szCs w:val="16"/>
              </w:rPr>
              <w:br/>
            </w:r>
            <w:r w:rsidRPr="006201F2">
              <w:rPr>
                <w:rFonts w:ascii="Arial" w:hAnsi="Arial" w:cs="Arial"/>
                <w:sz w:val="16"/>
                <w:szCs w:val="16"/>
              </w:rPr>
              <w:t>(1) a completed authority prescription form; and</w:t>
            </w:r>
            <w:r>
              <w:rPr>
                <w:rFonts w:ascii="Arial" w:hAnsi="Arial" w:cs="Arial"/>
                <w:sz w:val="16"/>
                <w:szCs w:val="16"/>
              </w:rPr>
              <w:br/>
            </w:r>
            <w:r w:rsidRPr="006201F2">
              <w:rPr>
                <w:rFonts w:ascii="Arial" w:hAnsi="Arial" w:cs="Arial"/>
                <w:sz w:val="16"/>
                <w:szCs w:val="16"/>
              </w:rPr>
              <w:t>(2) a completed Pulmonary Arterial Hypertension Initial Grandfather dual therapy authority application form which includes results from the three tests below, where available:</w:t>
            </w:r>
            <w:r>
              <w:rPr>
                <w:rFonts w:ascii="Arial" w:hAnsi="Arial" w:cs="Arial"/>
                <w:sz w:val="16"/>
                <w:szCs w:val="16"/>
              </w:rPr>
              <w:br/>
            </w:r>
            <w:r w:rsidRPr="006201F2">
              <w:rPr>
                <w:rFonts w:ascii="Arial" w:hAnsi="Arial" w:cs="Arial"/>
                <w:sz w:val="16"/>
                <w:szCs w:val="16"/>
              </w:rPr>
              <w:t>(</w:t>
            </w:r>
            <w:proofErr w:type="spellStart"/>
            <w:r w:rsidRPr="006201F2">
              <w:rPr>
                <w:rFonts w:ascii="Arial" w:hAnsi="Arial" w:cs="Arial"/>
                <w:sz w:val="16"/>
                <w:szCs w:val="16"/>
              </w:rPr>
              <w:t>i</w:t>
            </w:r>
            <w:proofErr w:type="spellEnd"/>
            <w:r w:rsidRPr="006201F2">
              <w:rPr>
                <w:rFonts w:ascii="Arial" w:hAnsi="Arial" w:cs="Arial"/>
                <w:sz w:val="16"/>
                <w:szCs w:val="16"/>
              </w:rPr>
              <w:t>) RHC composite assessment; and</w:t>
            </w:r>
            <w:r>
              <w:rPr>
                <w:rFonts w:ascii="Arial" w:hAnsi="Arial" w:cs="Arial"/>
                <w:sz w:val="16"/>
                <w:szCs w:val="16"/>
              </w:rPr>
              <w:br/>
            </w:r>
            <w:r w:rsidRPr="006201F2">
              <w:rPr>
                <w:rFonts w:ascii="Arial" w:hAnsi="Arial" w:cs="Arial"/>
                <w:sz w:val="16"/>
                <w:szCs w:val="16"/>
              </w:rPr>
              <w:t>(ii) ECHO composite assessment; and</w:t>
            </w:r>
            <w:r>
              <w:rPr>
                <w:rFonts w:ascii="Arial" w:hAnsi="Arial" w:cs="Arial"/>
                <w:sz w:val="16"/>
                <w:szCs w:val="16"/>
              </w:rPr>
              <w:br/>
            </w:r>
            <w:r w:rsidRPr="006201F2">
              <w:rPr>
                <w:rFonts w:ascii="Arial" w:hAnsi="Arial" w:cs="Arial"/>
                <w:sz w:val="16"/>
                <w:szCs w:val="16"/>
              </w:rPr>
              <w:t>(iii) 6 Minute Walk Test (6MWT).</w:t>
            </w:r>
            <w:r>
              <w:rPr>
                <w:rFonts w:ascii="Arial" w:hAnsi="Arial" w:cs="Arial"/>
                <w:sz w:val="16"/>
                <w:szCs w:val="16"/>
              </w:rPr>
              <w:br/>
            </w:r>
            <w:r w:rsidRPr="006201F2">
              <w:rPr>
                <w:rFonts w:ascii="Arial" w:hAnsi="Arial" w:cs="Arial"/>
                <w:sz w:val="16"/>
                <w:szCs w:val="16"/>
              </w:rPr>
              <w:t>Where it was not possible to perform all 3 tests on clinical grounds, the following list outlines the preferred test combination, in descending order, for the purposes of initiation of PBS-subsidised treatment:</w:t>
            </w:r>
            <w:r>
              <w:rPr>
                <w:rFonts w:ascii="Arial" w:hAnsi="Arial" w:cs="Arial"/>
                <w:sz w:val="16"/>
                <w:szCs w:val="16"/>
              </w:rPr>
              <w:br/>
            </w:r>
            <w:r w:rsidRPr="006201F2">
              <w:rPr>
                <w:rFonts w:ascii="Arial" w:hAnsi="Arial" w:cs="Arial"/>
                <w:sz w:val="16"/>
                <w:szCs w:val="16"/>
              </w:rPr>
              <w:t>(1) RHC plus ECHO composite assessments;</w:t>
            </w:r>
            <w:r>
              <w:rPr>
                <w:rFonts w:ascii="Arial" w:hAnsi="Arial" w:cs="Arial"/>
                <w:sz w:val="16"/>
                <w:szCs w:val="16"/>
              </w:rPr>
              <w:br/>
            </w:r>
            <w:r w:rsidRPr="006201F2">
              <w:rPr>
                <w:rFonts w:ascii="Arial" w:hAnsi="Arial" w:cs="Arial"/>
                <w:sz w:val="16"/>
                <w:szCs w:val="16"/>
              </w:rPr>
              <w:t>(2) RHC composite assessment plus 6MWT;</w:t>
            </w:r>
            <w:r>
              <w:rPr>
                <w:rFonts w:ascii="Arial" w:hAnsi="Arial" w:cs="Arial"/>
                <w:sz w:val="16"/>
                <w:szCs w:val="16"/>
              </w:rPr>
              <w:br/>
            </w:r>
            <w:r w:rsidRPr="006201F2">
              <w:rPr>
                <w:rFonts w:ascii="Arial" w:hAnsi="Arial" w:cs="Arial"/>
                <w:sz w:val="16"/>
                <w:szCs w:val="16"/>
              </w:rPr>
              <w:t>(3) RHC composite assessment only.</w:t>
            </w:r>
            <w:r>
              <w:rPr>
                <w:rFonts w:ascii="Arial" w:hAnsi="Arial" w:cs="Arial"/>
                <w:sz w:val="16"/>
                <w:szCs w:val="16"/>
              </w:rPr>
              <w:br/>
            </w:r>
            <w:r w:rsidRPr="006201F2">
              <w:rPr>
                <w:rFonts w:ascii="Arial" w:hAnsi="Arial" w:cs="Arial"/>
                <w:sz w:val="16"/>
                <w:szCs w:val="16"/>
              </w:rPr>
              <w:t>In circumstances where a RHC could not be performed on clinical grounds, applications may be submitted for consideration based on the results of the following test combinations, which are listed in descending order of preference:</w:t>
            </w:r>
            <w:r>
              <w:rPr>
                <w:rFonts w:ascii="Arial" w:hAnsi="Arial" w:cs="Arial"/>
                <w:sz w:val="16"/>
                <w:szCs w:val="16"/>
              </w:rPr>
              <w:br/>
            </w:r>
            <w:r w:rsidRPr="006201F2">
              <w:rPr>
                <w:rFonts w:ascii="Arial" w:hAnsi="Arial" w:cs="Arial"/>
                <w:sz w:val="16"/>
                <w:szCs w:val="16"/>
              </w:rPr>
              <w:t>(1) ECHO composite assessment plus 6MWT;</w:t>
            </w:r>
            <w:r>
              <w:rPr>
                <w:rFonts w:ascii="Arial" w:hAnsi="Arial" w:cs="Arial"/>
                <w:sz w:val="16"/>
                <w:szCs w:val="16"/>
              </w:rPr>
              <w:br/>
            </w:r>
            <w:r w:rsidRPr="006201F2">
              <w:rPr>
                <w:rFonts w:ascii="Arial" w:hAnsi="Arial" w:cs="Arial"/>
                <w:sz w:val="16"/>
                <w:szCs w:val="16"/>
              </w:rPr>
              <w:t>(2) ECHO composite assessment only.</w:t>
            </w:r>
            <w:r>
              <w:rPr>
                <w:rFonts w:ascii="Arial" w:hAnsi="Arial" w:cs="Arial"/>
                <w:sz w:val="16"/>
                <w:szCs w:val="16"/>
              </w:rPr>
              <w:br/>
            </w:r>
            <w:r w:rsidRPr="006201F2">
              <w:rPr>
                <w:rFonts w:ascii="Arial" w:hAnsi="Arial" w:cs="Arial"/>
                <w:sz w:val="16"/>
                <w:szCs w:val="16"/>
              </w:rPr>
              <w:t>Where fewer than 3 tests were able to be performed on clinical grounds, a patient specific reason outlining why the particular test(s) could not be conducted must be provided with the authority application.</w:t>
            </w:r>
            <w:r>
              <w:rPr>
                <w:rFonts w:ascii="Arial" w:hAnsi="Arial" w:cs="Arial"/>
                <w:sz w:val="16"/>
                <w:szCs w:val="16"/>
              </w:rPr>
              <w:br/>
            </w:r>
            <w:r w:rsidRPr="006201F2">
              <w:rPr>
                <w:rFonts w:ascii="Arial" w:hAnsi="Arial" w:cs="Arial"/>
                <w:sz w:val="16"/>
                <w:szCs w:val="16"/>
              </w:rPr>
              <w:t>Where a RHC could not be performed on clinical grounds, confirmation of the reason(s) must be provided with</w:t>
            </w:r>
            <w:r>
              <w:rPr>
                <w:rFonts w:ascii="Arial" w:hAnsi="Arial" w:cs="Arial"/>
                <w:sz w:val="16"/>
                <w:szCs w:val="16"/>
              </w:rPr>
              <w:t xml:space="preserve"> </w:t>
            </w:r>
            <w:r w:rsidRPr="006201F2">
              <w:rPr>
                <w:rFonts w:ascii="Arial" w:hAnsi="Arial" w:cs="Arial"/>
                <w:sz w:val="16"/>
                <w:szCs w:val="16"/>
              </w:rPr>
              <w:t>the authority application by a second PAH physician or cardiologist with expertise in the management of PAH.</w:t>
            </w:r>
            <w:r>
              <w:rPr>
                <w:rFonts w:ascii="Arial" w:hAnsi="Arial" w:cs="Arial"/>
                <w:sz w:val="16"/>
                <w:szCs w:val="16"/>
              </w:rPr>
              <w:br/>
            </w:r>
            <w:r w:rsidRPr="006201F2">
              <w:rPr>
                <w:rFonts w:ascii="Arial" w:hAnsi="Arial" w:cs="Arial"/>
                <w:sz w:val="16"/>
                <w:szCs w:val="16"/>
              </w:rPr>
              <w:t>A patient may qualify for PBS-subsidised treatment under this restriction once only. For continuing PBS-subsidised treatment, a Grandfathered patient must qualify under the Continuing treatment criteria for dual therapy for this condition.</w:t>
            </w:r>
            <w:r>
              <w:rPr>
                <w:rFonts w:ascii="Arial" w:hAnsi="Arial" w:cs="Arial"/>
                <w:sz w:val="16"/>
                <w:szCs w:val="16"/>
              </w:rPr>
              <w:br/>
            </w:r>
            <w:r w:rsidRPr="006201F2">
              <w:rPr>
                <w:rFonts w:ascii="Arial" w:hAnsi="Arial" w:cs="Arial"/>
                <w:sz w:val="16"/>
                <w:szCs w:val="16"/>
              </w:rPr>
              <w:t>The maximum quantity authorised will be limited to provide sufficient supply for 1 month of treatment, based on the dosage recommendations in the TGA-approved Product Information.</w:t>
            </w:r>
            <w:r>
              <w:rPr>
                <w:rFonts w:ascii="Arial" w:hAnsi="Arial" w:cs="Arial"/>
                <w:sz w:val="16"/>
                <w:szCs w:val="16"/>
              </w:rPr>
              <w:br/>
            </w:r>
            <w:r w:rsidRPr="006201F2">
              <w:rPr>
                <w:rFonts w:ascii="Arial" w:hAnsi="Arial" w:cs="Arial"/>
                <w:sz w:val="16"/>
                <w:szCs w:val="16"/>
              </w:rPr>
              <w:t>A maximum of 5 repeats may be requested.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57" w:type="dxa"/>
            </w:tcMar>
          </w:tcPr>
          <w:p w14:paraId="3FA552C7" w14:textId="77777777" w:rsidR="006201F2"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lastRenderedPageBreak/>
              <w:t>Compliance with Written Authority Required procedures</w:t>
            </w:r>
          </w:p>
        </w:tc>
      </w:tr>
      <w:tr w:rsidR="006201F2" w:rsidRPr="00E402A7" w14:paraId="0D5FE469" w14:textId="77777777" w:rsidTr="006201F2">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0304A3F2" w14:textId="77777777" w:rsidR="006201F2" w:rsidRPr="00E402A7" w:rsidRDefault="006201F2" w:rsidP="006201F2">
            <w:pPr>
              <w:pStyle w:val="Tabletext"/>
              <w:widowControl w:val="0"/>
              <w:tabs>
                <w:tab w:val="left" w:pos="958"/>
              </w:tabs>
              <w:spacing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64122805" w14:textId="77777777" w:rsidR="006201F2" w:rsidRDefault="006201F2" w:rsidP="006201F2">
            <w:pPr>
              <w:pStyle w:val="Tabletext"/>
              <w:widowControl w:val="0"/>
              <w:spacing w:after="60" w:line="240" w:lineRule="auto"/>
              <w:rPr>
                <w:rFonts w:ascii="Arial" w:hAnsi="Arial" w:cs="Arial"/>
                <w:sz w:val="16"/>
                <w:szCs w:val="16"/>
              </w:rPr>
            </w:pPr>
            <w:r>
              <w:rPr>
                <w:rFonts w:ascii="Arial" w:hAnsi="Arial" w:cs="Arial"/>
                <w:sz w:val="16"/>
                <w:szCs w:val="16"/>
              </w:rPr>
              <w:t>C12441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27962EFF" w14:textId="77777777" w:rsidR="006201F2" w:rsidRPr="00E402A7" w:rsidDel="00E03489" w:rsidRDefault="006201F2" w:rsidP="006201F2">
            <w:pPr>
              <w:widowControl w:val="0"/>
              <w:spacing w:before="60" w:after="60" w:line="240" w:lineRule="auto"/>
              <w:rPr>
                <w:rFonts w:ascii="Arial" w:eastAsia="Times New Roman" w:hAnsi="Arial" w:cs="Arial"/>
                <w:sz w:val="16"/>
                <w:szCs w:val="16"/>
                <w:lang w:eastAsia="en-AU"/>
              </w:rPr>
            </w:pPr>
          </w:p>
        </w:tc>
        <w:tc>
          <w:tcPr>
            <w:tcW w:w="793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4795BBB0" w14:textId="77777777" w:rsidR="006201F2"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t>Pulmonary arterial hypertension (PAH)</w:t>
            </w:r>
            <w:r>
              <w:rPr>
                <w:rFonts w:ascii="Arial" w:hAnsi="Arial" w:cs="Arial"/>
                <w:sz w:val="16"/>
                <w:szCs w:val="16"/>
              </w:rPr>
              <w:br/>
            </w:r>
            <w:r w:rsidRPr="006201F2">
              <w:rPr>
                <w:rFonts w:ascii="Arial" w:hAnsi="Arial" w:cs="Arial"/>
                <w:sz w:val="16"/>
                <w:szCs w:val="16"/>
              </w:rPr>
              <w:t>Initial 1 (new patients)</w:t>
            </w:r>
            <w:r>
              <w:rPr>
                <w:rFonts w:ascii="Arial" w:hAnsi="Arial" w:cs="Arial"/>
                <w:sz w:val="16"/>
                <w:szCs w:val="16"/>
              </w:rPr>
              <w:br/>
            </w:r>
            <w:r w:rsidRPr="006201F2">
              <w:rPr>
                <w:rFonts w:ascii="Arial" w:hAnsi="Arial" w:cs="Arial"/>
                <w:sz w:val="16"/>
                <w:szCs w:val="16"/>
              </w:rPr>
              <w:lastRenderedPageBreak/>
              <w:t>Patient must not have received prior PBS-subsidised treatment with a pulmonary arterial hypertension (PAH) agent.</w:t>
            </w:r>
            <w:r>
              <w:rPr>
                <w:rFonts w:ascii="Arial" w:hAnsi="Arial" w:cs="Arial"/>
                <w:sz w:val="16"/>
                <w:szCs w:val="16"/>
              </w:rPr>
              <w:br/>
            </w:r>
            <w:r w:rsidRPr="006201F2">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6201F2">
              <w:rPr>
                <w:rFonts w:ascii="Arial" w:hAnsi="Arial" w:cs="Arial"/>
                <w:sz w:val="16"/>
                <w:szCs w:val="16"/>
              </w:rPr>
              <w:t>Patient must have WHO Functional Class II PAH, or WHO Functional Class III PAH; AND</w:t>
            </w:r>
            <w:r>
              <w:rPr>
                <w:rFonts w:ascii="Arial" w:hAnsi="Arial" w:cs="Arial"/>
                <w:sz w:val="16"/>
                <w:szCs w:val="16"/>
              </w:rPr>
              <w:br/>
            </w:r>
            <w:r w:rsidRPr="006201F2">
              <w:rPr>
                <w:rFonts w:ascii="Arial" w:hAnsi="Arial" w:cs="Arial"/>
                <w:sz w:val="16"/>
                <w:szCs w:val="16"/>
              </w:rPr>
              <w:t>The treatment must be the sole PBS-subsidised PAH agent for this condition.</w:t>
            </w:r>
            <w:r>
              <w:rPr>
                <w:rFonts w:ascii="Arial" w:hAnsi="Arial" w:cs="Arial"/>
                <w:sz w:val="16"/>
                <w:szCs w:val="16"/>
              </w:rPr>
              <w:br/>
            </w:r>
            <w:r w:rsidRPr="006201F2">
              <w:rPr>
                <w:rFonts w:ascii="Arial" w:hAnsi="Arial" w:cs="Arial"/>
                <w:sz w:val="16"/>
                <w:szCs w:val="16"/>
              </w:rPr>
              <w:t xml:space="preserve">The term 'PAH agents' refers to </w:t>
            </w:r>
            <w:proofErr w:type="spellStart"/>
            <w:r w:rsidRPr="006201F2">
              <w:rPr>
                <w:rFonts w:ascii="Arial" w:hAnsi="Arial" w:cs="Arial"/>
                <w:sz w:val="16"/>
                <w:szCs w:val="16"/>
              </w:rPr>
              <w:t>bosentan</w:t>
            </w:r>
            <w:proofErr w:type="spellEnd"/>
            <w:r w:rsidRPr="006201F2">
              <w:rPr>
                <w:rFonts w:ascii="Arial" w:hAnsi="Arial" w:cs="Arial"/>
                <w:sz w:val="16"/>
                <w:szCs w:val="16"/>
              </w:rPr>
              <w:t xml:space="preserve"> monohydrate, </w:t>
            </w:r>
            <w:proofErr w:type="spellStart"/>
            <w:r w:rsidRPr="006201F2">
              <w:rPr>
                <w:rFonts w:ascii="Arial" w:hAnsi="Arial" w:cs="Arial"/>
                <w:sz w:val="16"/>
                <w:szCs w:val="16"/>
              </w:rPr>
              <w:t>iloprost</w:t>
            </w:r>
            <w:proofErr w:type="spellEnd"/>
            <w:r w:rsidRPr="006201F2">
              <w:rPr>
                <w:rFonts w:ascii="Arial" w:hAnsi="Arial" w:cs="Arial"/>
                <w:sz w:val="16"/>
                <w:szCs w:val="16"/>
              </w:rPr>
              <w:t xml:space="preserve"> trometamol, </w:t>
            </w:r>
            <w:proofErr w:type="spellStart"/>
            <w:r w:rsidRPr="006201F2">
              <w:rPr>
                <w:rFonts w:ascii="Arial" w:hAnsi="Arial" w:cs="Arial"/>
                <w:sz w:val="16"/>
                <w:szCs w:val="16"/>
              </w:rPr>
              <w:t>epoprostenol</w:t>
            </w:r>
            <w:proofErr w:type="spellEnd"/>
            <w:r w:rsidRPr="006201F2">
              <w:rPr>
                <w:rFonts w:ascii="Arial" w:hAnsi="Arial" w:cs="Arial"/>
                <w:sz w:val="16"/>
                <w:szCs w:val="16"/>
              </w:rPr>
              <w:t xml:space="preserve"> sodium, sildenafil citrate, </w:t>
            </w:r>
            <w:proofErr w:type="spellStart"/>
            <w:r w:rsidRPr="006201F2">
              <w:rPr>
                <w:rFonts w:ascii="Arial" w:hAnsi="Arial" w:cs="Arial"/>
                <w:sz w:val="16"/>
                <w:szCs w:val="16"/>
              </w:rPr>
              <w:t>ambrisentan</w:t>
            </w:r>
            <w:proofErr w:type="spellEnd"/>
            <w:r w:rsidRPr="006201F2">
              <w:rPr>
                <w:rFonts w:ascii="Arial" w:hAnsi="Arial" w:cs="Arial"/>
                <w:sz w:val="16"/>
                <w:szCs w:val="16"/>
              </w:rPr>
              <w:t xml:space="preserve">, tadalafil, </w:t>
            </w:r>
            <w:proofErr w:type="spellStart"/>
            <w:r w:rsidRPr="006201F2">
              <w:rPr>
                <w:rFonts w:ascii="Arial" w:hAnsi="Arial" w:cs="Arial"/>
                <w:sz w:val="16"/>
                <w:szCs w:val="16"/>
              </w:rPr>
              <w:t>macitentan</w:t>
            </w:r>
            <w:proofErr w:type="spellEnd"/>
            <w:r w:rsidRPr="006201F2">
              <w:rPr>
                <w:rFonts w:ascii="Arial" w:hAnsi="Arial" w:cs="Arial"/>
                <w:sz w:val="16"/>
                <w:szCs w:val="16"/>
              </w:rPr>
              <w:t xml:space="preserve">, and </w:t>
            </w:r>
            <w:proofErr w:type="spellStart"/>
            <w:r w:rsidRPr="006201F2">
              <w:rPr>
                <w:rFonts w:ascii="Arial" w:hAnsi="Arial" w:cs="Arial"/>
                <w:sz w:val="16"/>
                <w:szCs w:val="16"/>
              </w:rPr>
              <w:t>riociguat</w:t>
            </w:r>
            <w:proofErr w:type="spellEnd"/>
            <w:r w:rsidRPr="006201F2">
              <w:rPr>
                <w:rFonts w:ascii="Arial" w:hAnsi="Arial" w:cs="Arial"/>
                <w:sz w:val="16"/>
                <w:szCs w:val="16"/>
              </w:rPr>
              <w:t>.</w:t>
            </w:r>
            <w:r>
              <w:rPr>
                <w:rFonts w:ascii="Arial" w:hAnsi="Arial" w:cs="Arial"/>
                <w:sz w:val="16"/>
                <w:szCs w:val="16"/>
              </w:rPr>
              <w:br/>
            </w:r>
            <w:r w:rsidRPr="006201F2">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6201F2">
              <w:rPr>
                <w:rFonts w:ascii="Arial" w:hAnsi="Arial" w:cs="Arial"/>
                <w:sz w:val="16"/>
                <w:szCs w:val="16"/>
              </w:rPr>
              <w:t>PAH (WHO Group 1 pulmonary hypertension) is defined as follows:</w:t>
            </w:r>
            <w:r>
              <w:rPr>
                <w:rFonts w:ascii="Arial" w:hAnsi="Arial" w:cs="Arial"/>
                <w:sz w:val="16"/>
                <w:szCs w:val="16"/>
              </w:rPr>
              <w:br/>
            </w:r>
            <w:r w:rsidRPr="006201F2">
              <w:rPr>
                <w:rFonts w:ascii="Arial" w:hAnsi="Arial" w:cs="Arial"/>
                <w:sz w:val="16"/>
                <w:szCs w:val="16"/>
              </w:rPr>
              <w:t>(</w:t>
            </w:r>
            <w:proofErr w:type="spellStart"/>
            <w:r w:rsidRPr="006201F2">
              <w:rPr>
                <w:rFonts w:ascii="Arial" w:hAnsi="Arial" w:cs="Arial"/>
                <w:sz w:val="16"/>
                <w:szCs w:val="16"/>
              </w:rPr>
              <w:t>i</w:t>
            </w:r>
            <w:proofErr w:type="spellEnd"/>
            <w:r w:rsidRPr="006201F2">
              <w:rPr>
                <w:rFonts w:ascii="Arial" w:hAnsi="Arial" w:cs="Arial"/>
                <w:sz w:val="16"/>
                <w:szCs w:val="16"/>
              </w:rPr>
              <w:t>) mean pulmonary artery pressure (</w:t>
            </w:r>
            <w:proofErr w:type="spellStart"/>
            <w:r w:rsidRPr="006201F2">
              <w:rPr>
                <w:rFonts w:ascii="Arial" w:hAnsi="Arial" w:cs="Arial"/>
                <w:sz w:val="16"/>
                <w:szCs w:val="16"/>
              </w:rPr>
              <w:t>mPAP</w:t>
            </w:r>
            <w:proofErr w:type="spellEnd"/>
            <w:r w:rsidRPr="006201F2">
              <w:rPr>
                <w:rFonts w:ascii="Arial" w:hAnsi="Arial" w:cs="Arial"/>
                <w:sz w:val="16"/>
                <w:szCs w:val="16"/>
              </w:rPr>
              <w:t>) greater than or equal to 25 mmHg at rest and pulmonary artery wedge pressure (PAWP) less than or equal to 15 mmHg; or</w:t>
            </w:r>
            <w:r>
              <w:rPr>
                <w:rFonts w:ascii="Arial" w:hAnsi="Arial" w:cs="Arial"/>
                <w:sz w:val="16"/>
                <w:szCs w:val="16"/>
              </w:rPr>
              <w:br/>
            </w:r>
            <w:r w:rsidRPr="006201F2">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Pr>
                <w:rFonts w:ascii="Arial" w:hAnsi="Arial" w:cs="Arial"/>
                <w:sz w:val="16"/>
                <w:szCs w:val="16"/>
              </w:rPr>
              <w:br/>
            </w:r>
            <w:r w:rsidRPr="006201F2">
              <w:rPr>
                <w:rFonts w:ascii="Arial" w:hAnsi="Arial" w:cs="Arial"/>
                <w:sz w:val="16"/>
                <w:szCs w:val="16"/>
              </w:rPr>
              <w:t>Applications for authorisation must be in writing and must include:</w:t>
            </w:r>
            <w:r>
              <w:rPr>
                <w:rFonts w:ascii="Arial" w:hAnsi="Arial" w:cs="Arial"/>
                <w:sz w:val="16"/>
                <w:szCs w:val="16"/>
              </w:rPr>
              <w:br/>
            </w:r>
            <w:r w:rsidRPr="006201F2">
              <w:rPr>
                <w:rFonts w:ascii="Arial" w:hAnsi="Arial" w:cs="Arial"/>
                <w:sz w:val="16"/>
                <w:szCs w:val="16"/>
              </w:rPr>
              <w:t>(1) a completed authority prescription form; and</w:t>
            </w:r>
            <w:r>
              <w:rPr>
                <w:rFonts w:ascii="Arial" w:hAnsi="Arial" w:cs="Arial"/>
                <w:sz w:val="16"/>
                <w:szCs w:val="16"/>
              </w:rPr>
              <w:br/>
            </w:r>
            <w:r w:rsidRPr="006201F2">
              <w:rPr>
                <w:rFonts w:ascii="Arial" w:hAnsi="Arial" w:cs="Arial"/>
                <w:sz w:val="16"/>
                <w:szCs w:val="16"/>
              </w:rPr>
              <w:t>(2) a completed Pulmonary Arterial Hypertension PBS Authority Application - Supporting Information form which includes results from the three tests below, where available:</w:t>
            </w:r>
            <w:r>
              <w:rPr>
                <w:rFonts w:ascii="Arial" w:hAnsi="Arial" w:cs="Arial"/>
                <w:sz w:val="16"/>
                <w:szCs w:val="16"/>
              </w:rPr>
              <w:br/>
            </w:r>
            <w:r w:rsidRPr="006201F2">
              <w:rPr>
                <w:rFonts w:ascii="Arial" w:hAnsi="Arial" w:cs="Arial"/>
                <w:sz w:val="16"/>
                <w:szCs w:val="16"/>
              </w:rPr>
              <w:t>(</w:t>
            </w:r>
            <w:proofErr w:type="spellStart"/>
            <w:r w:rsidRPr="006201F2">
              <w:rPr>
                <w:rFonts w:ascii="Arial" w:hAnsi="Arial" w:cs="Arial"/>
                <w:sz w:val="16"/>
                <w:szCs w:val="16"/>
              </w:rPr>
              <w:t>i</w:t>
            </w:r>
            <w:proofErr w:type="spellEnd"/>
            <w:r w:rsidRPr="006201F2">
              <w:rPr>
                <w:rFonts w:ascii="Arial" w:hAnsi="Arial" w:cs="Arial"/>
                <w:sz w:val="16"/>
                <w:szCs w:val="16"/>
              </w:rPr>
              <w:t>) RHC composite assessment; and</w:t>
            </w:r>
            <w:r>
              <w:rPr>
                <w:rFonts w:ascii="Arial" w:hAnsi="Arial" w:cs="Arial"/>
                <w:sz w:val="16"/>
                <w:szCs w:val="16"/>
              </w:rPr>
              <w:br/>
            </w:r>
            <w:r w:rsidRPr="006201F2">
              <w:rPr>
                <w:rFonts w:ascii="Arial" w:hAnsi="Arial" w:cs="Arial"/>
                <w:sz w:val="16"/>
                <w:szCs w:val="16"/>
              </w:rPr>
              <w:t>(ii) ECHO composite assessment; and</w:t>
            </w:r>
            <w:r>
              <w:rPr>
                <w:rFonts w:ascii="Arial" w:hAnsi="Arial" w:cs="Arial"/>
                <w:sz w:val="16"/>
                <w:szCs w:val="16"/>
              </w:rPr>
              <w:br/>
            </w:r>
            <w:r w:rsidRPr="006201F2">
              <w:rPr>
                <w:rFonts w:ascii="Arial" w:hAnsi="Arial" w:cs="Arial"/>
                <w:sz w:val="16"/>
                <w:szCs w:val="16"/>
              </w:rPr>
              <w:t>(iii) 6 Minute Walk Test (6MWT).</w:t>
            </w:r>
            <w:r>
              <w:rPr>
                <w:rFonts w:ascii="Arial" w:hAnsi="Arial" w:cs="Arial"/>
                <w:sz w:val="16"/>
                <w:szCs w:val="16"/>
              </w:rPr>
              <w:br/>
            </w:r>
            <w:r w:rsidRPr="006201F2">
              <w:rPr>
                <w:rFonts w:ascii="Arial" w:hAnsi="Arial" w:cs="Arial"/>
                <w:sz w:val="16"/>
                <w:szCs w:val="16"/>
              </w:rPr>
              <w:t>Where it is not possible to perform all 3 tests on clinical grounds, the following list outlines the preferred test combination, in descending order, for the purposes of initiation of PBS-subsidised treatment:</w:t>
            </w:r>
            <w:r>
              <w:rPr>
                <w:rFonts w:ascii="Arial" w:hAnsi="Arial" w:cs="Arial"/>
                <w:sz w:val="16"/>
                <w:szCs w:val="16"/>
              </w:rPr>
              <w:br/>
            </w:r>
            <w:r w:rsidRPr="006201F2">
              <w:rPr>
                <w:rFonts w:ascii="Arial" w:hAnsi="Arial" w:cs="Arial"/>
                <w:sz w:val="16"/>
                <w:szCs w:val="16"/>
              </w:rPr>
              <w:t>(1) RHC plus ECHO composite assessments;</w:t>
            </w:r>
            <w:r>
              <w:rPr>
                <w:rFonts w:ascii="Arial" w:hAnsi="Arial" w:cs="Arial"/>
                <w:sz w:val="16"/>
                <w:szCs w:val="16"/>
              </w:rPr>
              <w:br/>
            </w:r>
            <w:r w:rsidRPr="006201F2">
              <w:rPr>
                <w:rFonts w:ascii="Arial" w:hAnsi="Arial" w:cs="Arial"/>
                <w:sz w:val="16"/>
                <w:szCs w:val="16"/>
              </w:rPr>
              <w:t>(2) RHC composite assessment plus 6MWT;</w:t>
            </w:r>
            <w:r>
              <w:rPr>
                <w:rFonts w:ascii="Arial" w:hAnsi="Arial" w:cs="Arial"/>
                <w:sz w:val="16"/>
                <w:szCs w:val="16"/>
              </w:rPr>
              <w:br/>
            </w:r>
            <w:r w:rsidRPr="006201F2">
              <w:rPr>
                <w:rFonts w:ascii="Arial" w:hAnsi="Arial" w:cs="Arial"/>
                <w:sz w:val="16"/>
                <w:szCs w:val="16"/>
              </w:rPr>
              <w:t>(3) RHC composite assessment only.</w:t>
            </w:r>
            <w:r>
              <w:rPr>
                <w:rFonts w:ascii="Arial" w:hAnsi="Arial" w:cs="Arial"/>
                <w:sz w:val="16"/>
                <w:szCs w:val="16"/>
              </w:rPr>
              <w:br/>
            </w:r>
            <w:r w:rsidRPr="006201F2">
              <w:rPr>
                <w:rFonts w:ascii="Arial" w:hAnsi="Arial" w:cs="Arial"/>
                <w:sz w:val="16"/>
                <w:szCs w:val="16"/>
              </w:rPr>
              <w:t>In circumstances where a RHC cannot be performed on clinical grounds, applications may be submitted for consideration based on the results of the following test combinations, which are listed in descending order of preference:</w:t>
            </w:r>
            <w:r>
              <w:rPr>
                <w:rFonts w:ascii="Arial" w:hAnsi="Arial" w:cs="Arial"/>
                <w:sz w:val="16"/>
                <w:szCs w:val="16"/>
              </w:rPr>
              <w:br/>
            </w:r>
            <w:r w:rsidRPr="006201F2">
              <w:rPr>
                <w:rFonts w:ascii="Arial" w:hAnsi="Arial" w:cs="Arial"/>
                <w:sz w:val="16"/>
                <w:szCs w:val="16"/>
              </w:rPr>
              <w:t>(1) ECHO composite assessment plus 6MWT;</w:t>
            </w:r>
            <w:r>
              <w:rPr>
                <w:rFonts w:ascii="Arial" w:hAnsi="Arial" w:cs="Arial"/>
                <w:sz w:val="16"/>
                <w:szCs w:val="16"/>
              </w:rPr>
              <w:br/>
            </w:r>
            <w:r w:rsidRPr="006201F2">
              <w:rPr>
                <w:rFonts w:ascii="Arial" w:hAnsi="Arial" w:cs="Arial"/>
                <w:sz w:val="16"/>
                <w:szCs w:val="16"/>
              </w:rPr>
              <w:t>(2) ECHO composite assessment only.</w:t>
            </w:r>
            <w:r>
              <w:rPr>
                <w:rFonts w:ascii="Arial" w:hAnsi="Arial" w:cs="Arial"/>
                <w:sz w:val="16"/>
                <w:szCs w:val="16"/>
              </w:rPr>
              <w:br/>
            </w:r>
            <w:r w:rsidRPr="006201F2">
              <w:rPr>
                <w:rFonts w:ascii="Arial" w:hAnsi="Arial" w:cs="Arial"/>
                <w:sz w:val="16"/>
                <w:szCs w:val="16"/>
              </w:rPr>
              <w:t>Where fewer than 3 tests are able to be performed on clinical grounds, a patient specific reason outlining why the particular test(s) could not be conducted must be provided with the authority application.</w:t>
            </w:r>
            <w:r>
              <w:rPr>
                <w:rFonts w:ascii="Arial" w:hAnsi="Arial" w:cs="Arial"/>
                <w:sz w:val="16"/>
                <w:szCs w:val="16"/>
              </w:rPr>
              <w:br/>
            </w:r>
            <w:r w:rsidRPr="006201F2">
              <w:rPr>
                <w:rFonts w:ascii="Arial" w:hAnsi="Arial" w:cs="Arial"/>
                <w:sz w:val="16"/>
                <w:szCs w:val="16"/>
              </w:rPr>
              <w:t>Where a RHC cannot be performed on clinical grounds, confirmation of the reason(s) must be provided with the authority application by a second PAH physician or cardiologist with expertise in the management of PAH.</w:t>
            </w:r>
            <w:r>
              <w:rPr>
                <w:rFonts w:ascii="Arial" w:hAnsi="Arial" w:cs="Arial"/>
                <w:sz w:val="16"/>
                <w:szCs w:val="16"/>
              </w:rPr>
              <w:br/>
            </w:r>
            <w:r w:rsidRPr="006201F2">
              <w:rPr>
                <w:rFonts w:ascii="Arial" w:hAnsi="Arial" w:cs="Arial"/>
                <w:sz w:val="16"/>
                <w:szCs w:val="16"/>
              </w:rPr>
              <w:t>The test results provided must not be more than 2 months old at the time of application.</w:t>
            </w:r>
            <w:r>
              <w:rPr>
                <w:rFonts w:ascii="Arial" w:hAnsi="Arial" w:cs="Arial"/>
                <w:sz w:val="16"/>
                <w:szCs w:val="16"/>
              </w:rPr>
              <w:br/>
            </w:r>
            <w:r w:rsidRPr="006201F2">
              <w:rPr>
                <w:rFonts w:ascii="Arial" w:hAnsi="Arial" w:cs="Arial"/>
                <w:sz w:val="16"/>
                <w:szCs w:val="16"/>
              </w:rPr>
              <w:t>The maximum quantity authorised will be limited to provide sufficient supply for 1 month of treatment, based on the dosage recommendations in the TGA-approved Product Information.</w:t>
            </w:r>
            <w:r>
              <w:rPr>
                <w:rFonts w:ascii="Arial" w:hAnsi="Arial" w:cs="Arial"/>
                <w:sz w:val="16"/>
                <w:szCs w:val="16"/>
              </w:rPr>
              <w:br/>
            </w:r>
            <w:r w:rsidRPr="006201F2">
              <w:rPr>
                <w:rFonts w:ascii="Arial" w:hAnsi="Arial" w:cs="Arial"/>
                <w:sz w:val="16"/>
                <w:szCs w:val="16"/>
              </w:rPr>
              <w:t>A maximum of 5 repeats may be requested.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57" w:type="dxa"/>
            </w:tcMar>
          </w:tcPr>
          <w:p w14:paraId="564E1A9D" w14:textId="77777777" w:rsidR="006201F2"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lastRenderedPageBreak/>
              <w:t>Compliance with Written Authority Required procedures</w:t>
            </w:r>
          </w:p>
        </w:tc>
      </w:tr>
      <w:tr w:rsidR="006201F2" w:rsidRPr="00E402A7" w14:paraId="64DC4443" w14:textId="77777777" w:rsidTr="006201F2">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32CA4EC9" w14:textId="77777777" w:rsidR="006201F2" w:rsidRPr="00E402A7" w:rsidRDefault="006201F2" w:rsidP="006201F2">
            <w:pPr>
              <w:pStyle w:val="Tabletext"/>
              <w:widowControl w:val="0"/>
              <w:tabs>
                <w:tab w:val="left" w:pos="958"/>
              </w:tabs>
              <w:spacing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163D492B" w14:textId="77777777" w:rsidR="006201F2" w:rsidRDefault="006201F2" w:rsidP="006201F2">
            <w:pPr>
              <w:pStyle w:val="Tabletext"/>
              <w:widowControl w:val="0"/>
              <w:spacing w:after="60" w:line="240" w:lineRule="auto"/>
              <w:rPr>
                <w:rFonts w:ascii="Arial" w:hAnsi="Arial" w:cs="Arial"/>
                <w:sz w:val="16"/>
                <w:szCs w:val="16"/>
              </w:rPr>
            </w:pPr>
            <w:r>
              <w:rPr>
                <w:rFonts w:ascii="Arial" w:hAnsi="Arial" w:cs="Arial"/>
                <w:sz w:val="16"/>
                <w:szCs w:val="16"/>
              </w:rPr>
              <w:t>C12443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482CA96C" w14:textId="77777777" w:rsidR="006201F2" w:rsidRPr="00E402A7" w:rsidDel="00E03489" w:rsidRDefault="006201F2" w:rsidP="006201F2">
            <w:pPr>
              <w:widowControl w:val="0"/>
              <w:spacing w:before="60" w:after="60" w:line="240" w:lineRule="auto"/>
              <w:rPr>
                <w:rFonts w:ascii="Arial" w:eastAsia="Times New Roman" w:hAnsi="Arial" w:cs="Arial"/>
                <w:sz w:val="16"/>
                <w:szCs w:val="16"/>
                <w:lang w:eastAsia="en-AU"/>
              </w:rPr>
            </w:pPr>
          </w:p>
        </w:tc>
        <w:tc>
          <w:tcPr>
            <w:tcW w:w="793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746C73EA" w14:textId="77777777" w:rsidR="006201F2"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t>Pulmonary arterial hypertension (PAH)</w:t>
            </w:r>
            <w:r>
              <w:rPr>
                <w:rFonts w:ascii="Arial" w:hAnsi="Arial" w:cs="Arial"/>
                <w:sz w:val="16"/>
                <w:szCs w:val="16"/>
              </w:rPr>
              <w:br/>
            </w:r>
            <w:r w:rsidRPr="006201F2">
              <w:rPr>
                <w:rFonts w:ascii="Arial" w:hAnsi="Arial" w:cs="Arial"/>
                <w:sz w:val="16"/>
                <w:szCs w:val="16"/>
              </w:rPr>
              <w:t>Initial 2 (change)</w:t>
            </w:r>
            <w:r>
              <w:rPr>
                <w:rFonts w:ascii="Arial" w:hAnsi="Arial" w:cs="Arial"/>
                <w:sz w:val="16"/>
                <w:szCs w:val="16"/>
              </w:rPr>
              <w:br/>
            </w:r>
            <w:r w:rsidRPr="006201F2">
              <w:rPr>
                <w:rFonts w:ascii="Arial" w:hAnsi="Arial" w:cs="Arial"/>
                <w:sz w:val="16"/>
                <w:szCs w:val="16"/>
              </w:rPr>
              <w:lastRenderedPageBreak/>
              <w:t>Patient must have documented WHO Functional Class II PAH, or WHO Functional Class III PAH; AND</w:t>
            </w:r>
            <w:r>
              <w:rPr>
                <w:rFonts w:ascii="Arial" w:hAnsi="Arial" w:cs="Arial"/>
                <w:sz w:val="16"/>
                <w:szCs w:val="16"/>
              </w:rPr>
              <w:br/>
            </w:r>
            <w:r w:rsidRPr="006201F2">
              <w:rPr>
                <w:rFonts w:ascii="Arial" w:hAnsi="Arial" w:cs="Arial"/>
                <w:sz w:val="16"/>
                <w:szCs w:val="16"/>
              </w:rPr>
              <w:t>Patient must have had their most recent course of PBS-subsidised treatment for this condition with a PAH agent other than this agent; AND</w:t>
            </w:r>
            <w:r>
              <w:rPr>
                <w:rFonts w:ascii="Arial" w:hAnsi="Arial" w:cs="Arial"/>
                <w:sz w:val="16"/>
                <w:szCs w:val="16"/>
              </w:rPr>
              <w:br/>
            </w:r>
            <w:r w:rsidRPr="006201F2">
              <w:rPr>
                <w:rFonts w:ascii="Arial" w:hAnsi="Arial" w:cs="Arial"/>
                <w:sz w:val="16"/>
                <w:szCs w:val="16"/>
              </w:rPr>
              <w:t>The treatment must be the sole PBS-subsidised PAH agent for this condition.</w:t>
            </w:r>
            <w:r>
              <w:rPr>
                <w:rFonts w:ascii="Arial" w:hAnsi="Arial" w:cs="Arial"/>
                <w:sz w:val="16"/>
                <w:szCs w:val="16"/>
              </w:rPr>
              <w:br/>
            </w:r>
            <w:r w:rsidRPr="006201F2">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6201F2">
              <w:rPr>
                <w:rFonts w:ascii="Arial" w:hAnsi="Arial" w:cs="Arial"/>
                <w:sz w:val="16"/>
                <w:szCs w:val="16"/>
              </w:rPr>
              <w:t xml:space="preserve">The term 'PAH agents' refers to </w:t>
            </w:r>
            <w:proofErr w:type="spellStart"/>
            <w:r w:rsidRPr="006201F2">
              <w:rPr>
                <w:rFonts w:ascii="Arial" w:hAnsi="Arial" w:cs="Arial"/>
                <w:sz w:val="16"/>
                <w:szCs w:val="16"/>
              </w:rPr>
              <w:t>bosentan</w:t>
            </w:r>
            <w:proofErr w:type="spellEnd"/>
            <w:r w:rsidRPr="006201F2">
              <w:rPr>
                <w:rFonts w:ascii="Arial" w:hAnsi="Arial" w:cs="Arial"/>
                <w:sz w:val="16"/>
                <w:szCs w:val="16"/>
              </w:rPr>
              <w:t xml:space="preserve"> monohydrate, </w:t>
            </w:r>
            <w:proofErr w:type="spellStart"/>
            <w:r w:rsidRPr="006201F2">
              <w:rPr>
                <w:rFonts w:ascii="Arial" w:hAnsi="Arial" w:cs="Arial"/>
                <w:sz w:val="16"/>
                <w:szCs w:val="16"/>
              </w:rPr>
              <w:t>iloprost</w:t>
            </w:r>
            <w:proofErr w:type="spellEnd"/>
            <w:r w:rsidRPr="006201F2">
              <w:rPr>
                <w:rFonts w:ascii="Arial" w:hAnsi="Arial" w:cs="Arial"/>
                <w:sz w:val="16"/>
                <w:szCs w:val="16"/>
              </w:rPr>
              <w:t xml:space="preserve"> trometamol, </w:t>
            </w:r>
            <w:proofErr w:type="spellStart"/>
            <w:r w:rsidRPr="006201F2">
              <w:rPr>
                <w:rFonts w:ascii="Arial" w:hAnsi="Arial" w:cs="Arial"/>
                <w:sz w:val="16"/>
                <w:szCs w:val="16"/>
              </w:rPr>
              <w:t>epoprostenol</w:t>
            </w:r>
            <w:proofErr w:type="spellEnd"/>
            <w:r w:rsidRPr="006201F2">
              <w:rPr>
                <w:rFonts w:ascii="Arial" w:hAnsi="Arial" w:cs="Arial"/>
                <w:sz w:val="16"/>
                <w:szCs w:val="16"/>
              </w:rPr>
              <w:t xml:space="preserve"> sodium, sildenafil citrate, </w:t>
            </w:r>
            <w:proofErr w:type="spellStart"/>
            <w:r w:rsidRPr="006201F2">
              <w:rPr>
                <w:rFonts w:ascii="Arial" w:hAnsi="Arial" w:cs="Arial"/>
                <w:sz w:val="16"/>
                <w:szCs w:val="16"/>
              </w:rPr>
              <w:t>ambrisentan</w:t>
            </w:r>
            <w:proofErr w:type="spellEnd"/>
            <w:r w:rsidRPr="006201F2">
              <w:rPr>
                <w:rFonts w:ascii="Arial" w:hAnsi="Arial" w:cs="Arial"/>
                <w:sz w:val="16"/>
                <w:szCs w:val="16"/>
              </w:rPr>
              <w:t xml:space="preserve">, tadalafil, </w:t>
            </w:r>
            <w:proofErr w:type="spellStart"/>
            <w:r w:rsidRPr="006201F2">
              <w:rPr>
                <w:rFonts w:ascii="Arial" w:hAnsi="Arial" w:cs="Arial"/>
                <w:sz w:val="16"/>
                <w:szCs w:val="16"/>
              </w:rPr>
              <w:t>macitentan</w:t>
            </w:r>
            <w:proofErr w:type="spellEnd"/>
            <w:r w:rsidRPr="006201F2">
              <w:rPr>
                <w:rFonts w:ascii="Arial" w:hAnsi="Arial" w:cs="Arial"/>
                <w:sz w:val="16"/>
                <w:szCs w:val="16"/>
              </w:rPr>
              <w:t xml:space="preserve">, and </w:t>
            </w:r>
            <w:proofErr w:type="spellStart"/>
            <w:r w:rsidRPr="006201F2">
              <w:rPr>
                <w:rFonts w:ascii="Arial" w:hAnsi="Arial" w:cs="Arial"/>
                <w:sz w:val="16"/>
                <w:szCs w:val="16"/>
              </w:rPr>
              <w:t>riociguat</w:t>
            </w:r>
            <w:proofErr w:type="spellEnd"/>
            <w:r w:rsidRPr="006201F2">
              <w:rPr>
                <w:rFonts w:ascii="Arial" w:hAnsi="Arial" w:cs="Arial"/>
                <w:sz w:val="16"/>
                <w:szCs w:val="16"/>
              </w:rPr>
              <w:t>.</w:t>
            </w:r>
            <w:r>
              <w:rPr>
                <w:rFonts w:ascii="Arial" w:hAnsi="Arial" w:cs="Arial"/>
                <w:sz w:val="16"/>
                <w:szCs w:val="16"/>
              </w:rPr>
              <w:br/>
            </w:r>
            <w:r w:rsidRPr="006201F2">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6201F2">
              <w:rPr>
                <w:rFonts w:ascii="Arial" w:hAnsi="Arial" w:cs="Arial"/>
                <w:sz w:val="16"/>
                <w:szCs w:val="16"/>
              </w:rP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Pr>
                <w:rFonts w:ascii="Arial" w:hAnsi="Arial" w:cs="Arial"/>
                <w:sz w:val="16"/>
                <w:szCs w:val="16"/>
              </w:rPr>
              <w:br/>
            </w:r>
            <w:r w:rsidRPr="006201F2">
              <w:rPr>
                <w:rFonts w:ascii="Arial" w:hAnsi="Arial" w:cs="Arial"/>
                <w:sz w:val="16"/>
                <w:szCs w:val="16"/>
              </w:rPr>
              <w:t>Applications to swap between the 8 PAH agents must be made under the relevant initial treatment (monotherapy) restriction.</w:t>
            </w:r>
            <w:r>
              <w:rPr>
                <w:rFonts w:ascii="Arial" w:hAnsi="Arial" w:cs="Arial"/>
                <w:sz w:val="16"/>
                <w:szCs w:val="16"/>
              </w:rPr>
              <w:br/>
            </w:r>
            <w:r w:rsidRPr="006201F2">
              <w:rPr>
                <w:rFonts w:ascii="Arial" w:hAnsi="Arial" w:cs="Arial"/>
                <w:sz w:val="16"/>
                <w:szCs w:val="16"/>
              </w:rPr>
              <w:t>The maximum quantity authorised will be limited to provide sufficient supply for 1 month of treatment, based on the dosage recommendations in the TGA-approved Product Information.</w:t>
            </w:r>
            <w:r>
              <w:rPr>
                <w:rFonts w:ascii="Arial" w:hAnsi="Arial" w:cs="Arial"/>
                <w:sz w:val="16"/>
                <w:szCs w:val="16"/>
              </w:rPr>
              <w:br/>
            </w:r>
            <w:r w:rsidRPr="006201F2">
              <w:rPr>
                <w:rFonts w:ascii="Arial" w:hAnsi="Arial" w:cs="Arial"/>
                <w:sz w:val="16"/>
                <w:szCs w:val="16"/>
              </w:rPr>
              <w:t>A maximum of 5 repeats may be requested.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57" w:type="dxa"/>
            </w:tcMar>
          </w:tcPr>
          <w:p w14:paraId="7FA7D67C" w14:textId="77777777" w:rsidR="006201F2"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lastRenderedPageBreak/>
              <w:t>Compliance with Authority Required procedures</w:t>
            </w:r>
          </w:p>
        </w:tc>
      </w:tr>
      <w:tr w:rsidR="006201F2" w:rsidRPr="00E402A7" w14:paraId="7003EDFD" w14:textId="77777777" w:rsidTr="006201F2">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7133A9DC" w14:textId="77777777" w:rsidR="006201F2" w:rsidRPr="00E402A7" w:rsidRDefault="006201F2" w:rsidP="006201F2">
            <w:pPr>
              <w:pStyle w:val="Tabletext"/>
              <w:widowControl w:val="0"/>
              <w:tabs>
                <w:tab w:val="left" w:pos="958"/>
              </w:tabs>
              <w:spacing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66084FDC" w14:textId="77777777" w:rsidR="006201F2" w:rsidRDefault="006201F2" w:rsidP="006201F2">
            <w:pPr>
              <w:pStyle w:val="Tabletext"/>
              <w:widowControl w:val="0"/>
              <w:spacing w:after="60" w:line="240" w:lineRule="auto"/>
              <w:rPr>
                <w:rFonts w:ascii="Arial" w:hAnsi="Arial" w:cs="Arial"/>
                <w:sz w:val="16"/>
                <w:szCs w:val="16"/>
              </w:rPr>
            </w:pPr>
            <w:r>
              <w:rPr>
                <w:rFonts w:ascii="Arial" w:hAnsi="Arial" w:cs="Arial"/>
                <w:sz w:val="16"/>
                <w:szCs w:val="16"/>
              </w:rPr>
              <w:t>C12456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67EC9D56" w14:textId="77777777" w:rsidR="006201F2" w:rsidRPr="00E402A7" w:rsidDel="00E03489" w:rsidRDefault="006201F2" w:rsidP="006201F2">
            <w:pPr>
              <w:widowControl w:val="0"/>
              <w:spacing w:before="60" w:after="60" w:line="240" w:lineRule="auto"/>
              <w:rPr>
                <w:rFonts w:ascii="Arial" w:eastAsia="Times New Roman" w:hAnsi="Arial" w:cs="Arial"/>
                <w:sz w:val="16"/>
                <w:szCs w:val="16"/>
                <w:lang w:eastAsia="en-AU"/>
              </w:rPr>
            </w:pPr>
          </w:p>
        </w:tc>
        <w:tc>
          <w:tcPr>
            <w:tcW w:w="793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7B5CD417" w14:textId="77777777" w:rsidR="006201F2"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t>Pulmonary arterial hypertension (PAH)</w:t>
            </w:r>
            <w:r>
              <w:rPr>
                <w:rFonts w:ascii="Arial" w:hAnsi="Arial" w:cs="Arial"/>
                <w:sz w:val="16"/>
                <w:szCs w:val="16"/>
              </w:rPr>
              <w:br/>
            </w:r>
            <w:r w:rsidRPr="006201F2">
              <w:rPr>
                <w:rFonts w:ascii="Arial" w:hAnsi="Arial" w:cs="Arial"/>
                <w:sz w:val="16"/>
                <w:szCs w:val="16"/>
              </w:rPr>
              <w:t>Continuing treatment</w:t>
            </w:r>
            <w:r>
              <w:rPr>
                <w:rFonts w:ascii="Arial" w:hAnsi="Arial" w:cs="Arial"/>
                <w:sz w:val="16"/>
                <w:szCs w:val="16"/>
              </w:rPr>
              <w:br/>
            </w:r>
            <w:r w:rsidRPr="006201F2">
              <w:rPr>
                <w:rFonts w:ascii="Arial" w:hAnsi="Arial" w:cs="Arial"/>
                <w:sz w:val="16"/>
                <w:szCs w:val="16"/>
              </w:rPr>
              <w:t>Patient must have received their most recent course of PBS-subsidised treatment with this PAH agent for this condition; AND</w:t>
            </w:r>
            <w:r>
              <w:rPr>
                <w:rFonts w:ascii="Arial" w:hAnsi="Arial" w:cs="Arial"/>
                <w:sz w:val="16"/>
                <w:szCs w:val="16"/>
              </w:rPr>
              <w:br/>
            </w:r>
            <w:r w:rsidRPr="006201F2">
              <w:rPr>
                <w:rFonts w:ascii="Arial" w:hAnsi="Arial" w:cs="Arial"/>
                <w:sz w:val="16"/>
                <w:szCs w:val="16"/>
              </w:rPr>
              <w:t>The treatment must be the sole PBS-subsidised PAH agent for this condition.</w:t>
            </w:r>
            <w:r>
              <w:rPr>
                <w:rFonts w:ascii="Arial" w:hAnsi="Arial" w:cs="Arial"/>
                <w:sz w:val="16"/>
                <w:szCs w:val="16"/>
              </w:rPr>
              <w:br/>
            </w:r>
            <w:r w:rsidRPr="006201F2">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6201F2">
              <w:rPr>
                <w:rFonts w:ascii="Arial" w:hAnsi="Arial" w:cs="Arial"/>
                <w:sz w:val="16"/>
                <w:szCs w:val="16"/>
              </w:rPr>
              <w:t xml:space="preserve">The term 'PAH agents' refers to </w:t>
            </w:r>
            <w:proofErr w:type="spellStart"/>
            <w:r w:rsidRPr="006201F2">
              <w:rPr>
                <w:rFonts w:ascii="Arial" w:hAnsi="Arial" w:cs="Arial"/>
                <w:sz w:val="16"/>
                <w:szCs w:val="16"/>
              </w:rPr>
              <w:t>bosentan</w:t>
            </w:r>
            <w:proofErr w:type="spellEnd"/>
            <w:r w:rsidRPr="006201F2">
              <w:rPr>
                <w:rFonts w:ascii="Arial" w:hAnsi="Arial" w:cs="Arial"/>
                <w:sz w:val="16"/>
                <w:szCs w:val="16"/>
              </w:rPr>
              <w:t xml:space="preserve"> monohydrate, </w:t>
            </w:r>
            <w:proofErr w:type="spellStart"/>
            <w:r w:rsidRPr="006201F2">
              <w:rPr>
                <w:rFonts w:ascii="Arial" w:hAnsi="Arial" w:cs="Arial"/>
                <w:sz w:val="16"/>
                <w:szCs w:val="16"/>
              </w:rPr>
              <w:t>iloprost</w:t>
            </w:r>
            <w:proofErr w:type="spellEnd"/>
            <w:r w:rsidRPr="006201F2">
              <w:rPr>
                <w:rFonts w:ascii="Arial" w:hAnsi="Arial" w:cs="Arial"/>
                <w:sz w:val="16"/>
                <w:szCs w:val="16"/>
              </w:rPr>
              <w:t xml:space="preserve"> trometamol, </w:t>
            </w:r>
            <w:proofErr w:type="spellStart"/>
            <w:r w:rsidRPr="006201F2">
              <w:rPr>
                <w:rFonts w:ascii="Arial" w:hAnsi="Arial" w:cs="Arial"/>
                <w:sz w:val="16"/>
                <w:szCs w:val="16"/>
              </w:rPr>
              <w:t>epoprostenol</w:t>
            </w:r>
            <w:proofErr w:type="spellEnd"/>
            <w:r w:rsidRPr="006201F2">
              <w:rPr>
                <w:rFonts w:ascii="Arial" w:hAnsi="Arial" w:cs="Arial"/>
                <w:sz w:val="16"/>
                <w:szCs w:val="16"/>
              </w:rPr>
              <w:t xml:space="preserve"> sodium, sildenafil citrate, </w:t>
            </w:r>
            <w:proofErr w:type="spellStart"/>
            <w:r w:rsidRPr="006201F2">
              <w:rPr>
                <w:rFonts w:ascii="Arial" w:hAnsi="Arial" w:cs="Arial"/>
                <w:sz w:val="16"/>
                <w:szCs w:val="16"/>
              </w:rPr>
              <w:t>ambrisentan</w:t>
            </w:r>
            <w:proofErr w:type="spellEnd"/>
            <w:r w:rsidRPr="006201F2">
              <w:rPr>
                <w:rFonts w:ascii="Arial" w:hAnsi="Arial" w:cs="Arial"/>
                <w:sz w:val="16"/>
                <w:szCs w:val="16"/>
              </w:rPr>
              <w:t xml:space="preserve">, tadalafil, </w:t>
            </w:r>
            <w:proofErr w:type="spellStart"/>
            <w:r w:rsidRPr="006201F2">
              <w:rPr>
                <w:rFonts w:ascii="Arial" w:hAnsi="Arial" w:cs="Arial"/>
                <w:sz w:val="16"/>
                <w:szCs w:val="16"/>
              </w:rPr>
              <w:t>macitentan</w:t>
            </w:r>
            <w:proofErr w:type="spellEnd"/>
            <w:r w:rsidRPr="006201F2">
              <w:rPr>
                <w:rFonts w:ascii="Arial" w:hAnsi="Arial" w:cs="Arial"/>
                <w:sz w:val="16"/>
                <w:szCs w:val="16"/>
              </w:rPr>
              <w:t xml:space="preserve">, and </w:t>
            </w:r>
            <w:proofErr w:type="spellStart"/>
            <w:r w:rsidRPr="006201F2">
              <w:rPr>
                <w:rFonts w:ascii="Arial" w:hAnsi="Arial" w:cs="Arial"/>
                <w:sz w:val="16"/>
                <w:szCs w:val="16"/>
              </w:rPr>
              <w:t>riociguat</w:t>
            </w:r>
            <w:proofErr w:type="spellEnd"/>
            <w:r w:rsidRPr="006201F2">
              <w:rPr>
                <w:rFonts w:ascii="Arial" w:hAnsi="Arial" w:cs="Arial"/>
                <w:sz w:val="16"/>
                <w:szCs w:val="16"/>
              </w:rPr>
              <w:t>.</w:t>
            </w:r>
            <w:r>
              <w:rPr>
                <w:rFonts w:ascii="Arial" w:hAnsi="Arial" w:cs="Arial"/>
                <w:sz w:val="16"/>
                <w:szCs w:val="16"/>
              </w:rPr>
              <w:br/>
            </w:r>
            <w:r w:rsidRPr="006201F2">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6201F2">
              <w:rPr>
                <w:rFonts w:ascii="Arial" w:hAnsi="Arial" w:cs="Arial"/>
                <w:sz w:val="16"/>
                <w:szCs w:val="16"/>
              </w:rPr>
              <w:t>The maximum quantity authorised will be limited to provide sufficient supply for 1 month of treatment, based on the dosage recommendations in the TGA-approved Product Information.</w:t>
            </w:r>
            <w:r>
              <w:rPr>
                <w:rFonts w:ascii="Arial" w:hAnsi="Arial" w:cs="Arial"/>
                <w:sz w:val="16"/>
                <w:szCs w:val="16"/>
              </w:rPr>
              <w:br/>
            </w:r>
            <w:r w:rsidRPr="006201F2">
              <w:rPr>
                <w:rFonts w:ascii="Arial" w:hAnsi="Arial" w:cs="Arial"/>
                <w:sz w:val="16"/>
                <w:szCs w:val="16"/>
              </w:rPr>
              <w:t>A maximum of 5 repeats may be requested.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57" w:type="dxa"/>
            </w:tcMar>
          </w:tcPr>
          <w:p w14:paraId="33416D1E" w14:textId="77777777" w:rsidR="006201F2"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t>Compliance with Authority Required procedures</w:t>
            </w:r>
          </w:p>
        </w:tc>
      </w:tr>
    </w:tbl>
    <w:p w14:paraId="39472E6D" w14:textId="566BABB1" w:rsidR="008A4797" w:rsidRPr="00A13A46" w:rsidRDefault="008A4797" w:rsidP="008A4797">
      <w:pPr>
        <w:pStyle w:val="ListParagraph"/>
        <w:numPr>
          <w:ilvl w:val="0"/>
          <w:numId w:val="5"/>
        </w:numPr>
        <w:spacing w:before="120" w:after="60"/>
        <w:ind w:left="567" w:hanging="567"/>
        <w:contextualSpacing w:val="0"/>
        <w:rPr>
          <w:rFonts w:ascii="Arial" w:hAnsi="Arial" w:cs="Arial"/>
          <w:b/>
          <w:bCs/>
          <w:iCs/>
          <w:sz w:val="20"/>
        </w:rPr>
      </w:pPr>
      <w:r w:rsidRPr="00A13A46">
        <w:rPr>
          <w:rFonts w:ascii="Arial" w:hAnsi="Arial" w:cs="Arial"/>
          <w:b/>
          <w:bCs/>
          <w:sz w:val="20"/>
          <w:szCs w:val="20"/>
        </w:rPr>
        <w:t xml:space="preserve">Schedule </w:t>
      </w:r>
      <w:r>
        <w:rPr>
          <w:rFonts w:ascii="Arial" w:hAnsi="Arial" w:cs="Arial"/>
          <w:b/>
          <w:bCs/>
          <w:sz w:val="20"/>
          <w:szCs w:val="20"/>
        </w:rPr>
        <w:t>3</w:t>
      </w:r>
      <w:r w:rsidRPr="00A13A46">
        <w:rPr>
          <w:rFonts w:ascii="Arial" w:hAnsi="Arial" w:cs="Arial"/>
          <w:b/>
          <w:bCs/>
          <w:sz w:val="20"/>
          <w:szCs w:val="20"/>
        </w:rPr>
        <w:t xml:space="preserve">, entry </w:t>
      </w:r>
      <w:r>
        <w:rPr>
          <w:rFonts w:ascii="Arial" w:hAnsi="Arial" w:cs="Arial"/>
          <w:b/>
          <w:bCs/>
          <w:sz w:val="20"/>
          <w:szCs w:val="20"/>
        </w:rPr>
        <w:t>for Tadalafil</w:t>
      </w:r>
    </w:p>
    <w:p w14:paraId="7ACCE596" w14:textId="77777777" w:rsidR="008A4797" w:rsidRDefault="008A4797" w:rsidP="008A4797">
      <w:pPr>
        <w:pStyle w:val="ListParagraph"/>
        <w:numPr>
          <w:ilvl w:val="0"/>
          <w:numId w:val="30"/>
        </w:numPr>
        <w:spacing w:before="60" w:after="60"/>
        <w:contextualSpacing w:val="0"/>
        <w:rPr>
          <w:i/>
          <w:sz w:val="20"/>
          <w:szCs w:val="20"/>
        </w:rPr>
      </w:pPr>
      <w:r>
        <w:rPr>
          <w:i/>
          <w:sz w:val="20"/>
          <w:szCs w:val="20"/>
        </w:rPr>
        <w:t>omit: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8A4797" w:rsidRPr="00E402A7" w14:paraId="66DFE402" w14:textId="77777777" w:rsidTr="006201F2">
        <w:tc>
          <w:tcPr>
            <w:tcW w:w="1701" w:type="dxa"/>
            <w:shd w:val="clear" w:color="auto" w:fill="auto"/>
            <w:tcMar>
              <w:top w:w="28" w:type="dxa"/>
              <w:left w:w="28" w:type="dxa"/>
            </w:tcMar>
          </w:tcPr>
          <w:p w14:paraId="2190A21B"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44A7ADF7" w14:textId="77777777" w:rsidR="008A4797" w:rsidRPr="00E402A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C10228</w:t>
            </w:r>
          </w:p>
        </w:tc>
        <w:tc>
          <w:tcPr>
            <w:tcW w:w="850" w:type="dxa"/>
            <w:shd w:val="clear" w:color="auto" w:fill="auto"/>
            <w:tcMar>
              <w:top w:w="28" w:type="dxa"/>
              <w:left w:w="28" w:type="dxa"/>
            </w:tcMar>
          </w:tcPr>
          <w:p w14:paraId="6FC9B37F"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27F7F604" w14:textId="5E5CD764"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Pulmonary arterial hypertension (PAH)</w:t>
            </w:r>
            <w:r>
              <w:rPr>
                <w:rFonts w:ascii="Arial" w:eastAsia="SimSun" w:hAnsi="Arial" w:cs="Arial"/>
                <w:sz w:val="16"/>
                <w:szCs w:val="16"/>
                <w:lang w:eastAsia="zh-CN"/>
              </w:rPr>
              <w:br/>
              <w:t>Continuing treatment</w:t>
            </w:r>
            <w:r>
              <w:rPr>
                <w:rFonts w:ascii="Arial" w:eastAsia="SimSun" w:hAnsi="Arial" w:cs="Arial"/>
                <w:sz w:val="16"/>
                <w:szCs w:val="16"/>
                <w:lang w:eastAsia="zh-CN"/>
              </w:rPr>
              <w:br/>
              <w:t>Patient must have received their most recent course of PBS</w:t>
            </w:r>
            <w:r>
              <w:rPr>
                <w:rFonts w:ascii="Arial" w:eastAsia="SimSun" w:hAnsi="Arial" w:cs="Arial"/>
                <w:sz w:val="16"/>
                <w:szCs w:val="16"/>
                <w:lang w:eastAsia="zh-CN"/>
              </w:rPr>
              <w:noBreakHyphen/>
              <w:t>subsidised treatment with this PAH agent for this condition; AND</w:t>
            </w:r>
            <w:r>
              <w:rPr>
                <w:rFonts w:ascii="Arial" w:eastAsia="SimSun" w:hAnsi="Arial" w:cs="Arial"/>
                <w:sz w:val="16"/>
                <w:szCs w:val="16"/>
                <w:lang w:eastAsia="zh-CN"/>
              </w:rPr>
              <w:br/>
            </w:r>
            <w:r>
              <w:rPr>
                <w:rFonts w:ascii="Arial" w:eastAsia="SimSun" w:hAnsi="Arial" w:cs="Arial"/>
                <w:sz w:val="16"/>
                <w:szCs w:val="16"/>
                <w:lang w:eastAsia="zh-CN"/>
              </w:rPr>
              <w:lastRenderedPageBreak/>
              <w:t>The treatment must be the sole PBS</w:t>
            </w:r>
            <w:r>
              <w:rPr>
                <w:rFonts w:ascii="Arial" w:eastAsia="SimSun" w:hAnsi="Arial" w:cs="Arial"/>
                <w:sz w:val="16"/>
                <w:szCs w:val="16"/>
                <w:lang w:eastAsia="zh-CN"/>
              </w:rPr>
              <w:noBreakHyphen/>
              <w:t>subsidised PAH agent for this condition.</w:t>
            </w:r>
            <w:r>
              <w:rPr>
                <w:rFonts w:ascii="Arial" w:eastAsia="SimSun" w:hAnsi="Arial" w:cs="Arial"/>
                <w:sz w:val="16"/>
                <w:szCs w:val="16"/>
                <w:lang w:eastAsia="zh-CN"/>
              </w:rPr>
              <w:br/>
              <w:t xml:space="preserve">The term ‘PAH agents’ refers to </w:t>
            </w:r>
            <w:proofErr w:type="spellStart"/>
            <w:r>
              <w:rPr>
                <w:rFonts w:ascii="Arial" w:eastAsia="SimSun" w:hAnsi="Arial" w:cs="Arial"/>
                <w:sz w:val="16"/>
                <w:szCs w:val="16"/>
                <w:lang w:eastAsia="zh-CN"/>
              </w:rPr>
              <w:t>bosentan</w:t>
            </w:r>
            <w:proofErr w:type="spellEnd"/>
            <w:r>
              <w:rPr>
                <w:rFonts w:ascii="Arial" w:eastAsia="SimSun" w:hAnsi="Arial" w:cs="Arial"/>
                <w:sz w:val="16"/>
                <w:szCs w:val="16"/>
                <w:lang w:eastAsia="zh-CN"/>
              </w:rPr>
              <w:t xml:space="preserve"> monohydrate, </w:t>
            </w:r>
            <w:proofErr w:type="spellStart"/>
            <w:r>
              <w:rPr>
                <w:rFonts w:ascii="Arial" w:eastAsia="SimSun" w:hAnsi="Arial" w:cs="Arial"/>
                <w:sz w:val="16"/>
                <w:szCs w:val="16"/>
                <w:lang w:eastAsia="zh-CN"/>
              </w:rPr>
              <w:t>iloprost</w:t>
            </w:r>
            <w:proofErr w:type="spellEnd"/>
            <w:r>
              <w:rPr>
                <w:rFonts w:ascii="Arial" w:eastAsia="SimSun" w:hAnsi="Arial" w:cs="Arial"/>
                <w:sz w:val="16"/>
                <w:szCs w:val="16"/>
                <w:lang w:eastAsia="zh-CN"/>
              </w:rPr>
              <w:t xml:space="preserve"> trometamol, </w:t>
            </w:r>
            <w:proofErr w:type="spellStart"/>
            <w:r>
              <w:rPr>
                <w:rFonts w:ascii="Arial" w:eastAsia="SimSun" w:hAnsi="Arial" w:cs="Arial"/>
                <w:sz w:val="16"/>
                <w:szCs w:val="16"/>
                <w:lang w:eastAsia="zh-CN"/>
              </w:rPr>
              <w:t>epoprostenol</w:t>
            </w:r>
            <w:proofErr w:type="spellEnd"/>
            <w:r>
              <w:rPr>
                <w:rFonts w:ascii="Arial" w:eastAsia="SimSun" w:hAnsi="Arial" w:cs="Arial"/>
                <w:sz w:val="16"/>
                <w:szCs w:val="16"/>
                <w:lang w:eastAsia="zh-CN"/>
              </w:rPr>
              <w:t xml:space="preserve"> sodium, sildenafil citrate, </w:t>
            </w:r>
            <w:proofErr w:type="spellStart"/>
            <w:r>
              <w:rPr>
                <w:rFonts w:ascii="Arial" w:eastAsia="SimSun" w:hAnsi="Arial" w:cs="Arial"/>
                <w:sz w:val="16"/>
                <w:szCs w:val="16"/>
                <w:lang w:eastAsia="zh-CN"/>
              </w:rPr>
              <w:t>ambrisentan</w:t>
            </w:r>
            <w:proofErr w:type="spellEnd"/>
            <w:r>
              <w:rPr>
                <w:rFonts w:ascii="Arial" w:eastAsia="SimSun" w:hAnsi="Arial" w:cs="Arial"/>
                <w:sz w:val="16"/>
                <w:szCs w:val="16"/>
                <w:lang w:eastAsia="zh-CN"/>
              </w:rPr>
              <w:t xml:space="preserve">, tadalafil, </w:t>
            </w:r>
            <w:proofErr w:type="spellStart"/>
            <w:r>
              <w:rPr>
                <w:rFonts w:ascii="Arial" w:eastAsia="SimSun" w:hAnsi="Arial" w:cs="Arial"/>
                <w:sz w:val="16"/>
                <w:szCs w:val="16"/>
                <w:lang w:eastAsia="zh-CN"/>
              </w:rPr>
              <w:t>macitentan</w:t>
            </w:r>
            <w:proofErr w:type="spellEnd"/>
            <w:r>
              <w:rPr>
                <w:rFonts w:ascii="Arial" w:eastAsia="SimSun" w:hAnsi="Arial" w:cs="Arial"/>
                <w:sz w:val="16"/>
                <w:szCs w:val="16"/>
                <w:lang w:eastAsia="zh-CN"/>
              </w:rPr>
              <w:t xml:space="preserve">, and </w:t>
            </w:r>
            <w:proofErr w:type="spellStart"/>
            <w:r>
              <w:rPr>
                <w:rFonts w:ascii="Arial" w:eastAsia="SimSun" w:hAnsi="Arial" w:cs="Arial"/>
                <w:sz w:val="16"/>
                <w:szCs w:val="16"/>
                <w:lang w:eastAsia="zh-CN"/>
              </w:rPr>
              <w:t>riociguat</w:t>
            </w:r>
            <w:proofErr w:type="spellEnd"/>
            <w:r>
              <w:rPr>
                <w:rFonts w:ascii="Arial" w:eastAsia="SimSun" w:hAnsi="Arial" w:cs="Arial"/>
                <w:sz w:val="16"/>
                <w:szCs w:val="16"/>
                <w:lang w:eastAsia="zh-CN"/>
              </w:rPr>
              <w:t>.</w:t>
            </w:r>
            <w:r>
              <w:rPr>
                <w:rFonts w:ascii="Arial" w:eastAsia="SimSun" w:hAnsi="Arial" w:cs="Arial"/>
                <w:sz w:val="16"/>
                <w:szCs w:val="16"/>
                <w:lang w:eastAsia="zh-CN"/>
              </w:rPr>
              <w:br/>
              <w:t>PAH agents are not PBS</w:t>
            </w:r>
            <w:r>
              <w:rPr>
                <w:rFonts w:ascii="Arial" w:eastAsia="SimSun" w:hAnsi="Arial" w:cs="Arial"/>
                <w:sz w:val="16"/>
                <w:szCs w:val="16"/>
                <w:lang w:eastAsia="zh-CN"/>
              </w:rPr>
              <w:noBreakHyphen/>
              <w:t>subsidised for patients with pulmonary hypertension secondary to interstitial lung disease associated with connective tissue disease, where the total lung capacity is less than 70% of predicted.</w:t>
            </w:r>
            <w:r>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t>approved Product Information.</w:t>
            </w:r>
            <w:r>
              <w:rPr>
                <w:rFonts w:ascii="Arial" w:eastAsia="SimSun" w:hAnsi="Arial" w:cs="Arial"/>
                <w:sz w:val="16"/>
                <w:szCs w:val="16"/>
                <w:lang w:eastAsia="zh-CN"/>
              </w:rPr>
              <w:br/>
              <w:t>A maximum of 5 repeats may be requested.</w:t>
            </w:r>
          </w:p>
        </w:tc>
        <w:tc>
          <w:tcPr>
            <w:tcW w:w="2268" w:type="dxa"/>
            <w:shd w:val="clear" w:color="auto" w:fill="auto"/>
            <w:tcMar>
              <w:top w:w="28" w:type="dxa"/>
              <w:left w:w="28" w:type="dxa"/>
              <w:right w:w="57" w:type="dxa"/>
            </w:tcMar>
          </w:tcPr>
          <w:p w14:paraId="6EA5BA10" w14:textId="5F90CD6D"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lastRenderedPageBreak/>
              <w:t>Compliance with Authority Required procedures</w:t>
            </w:r>
          </w:p>
        </w:tc>
      </w:tr>
      <w:tr w:rsidR="008A4797" w:rsidRPr="00E402A7" w14:paraId="5CA51765" w14:textId="77777777" w:rsidTr="006201F2">
        <w:tc>
          <w:tcPr>
            <w:tcW w:w="1701" w:type="dxa"/>
            <w:shd w:val="clear" w:color="auto" w:fill="auto"/>
            <w:tcMar>
              <w:top w:w="28" w:type="dxa"/>
              <w:left w:w="28" w:type="dxa"/>
            </w:tcMar>
          </w:tcPr>
          <w:p w14:paraId="363B05A8"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1154CB36" w14:textId="77777777" w:rsidR="008A4797" w:rsidRPr="00E402A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C10234</w:t>
            </w:r>
          </w:p>
        </w:tc>
        <w:tc>
          <w:tcPr>
            <w:tcW w:w="850" w:type="dxa"/>
            <w:shd w:val="clear" w:color="auto" w:fill="auto"/>
            <w:tcMar>
              <w:top w:w="28" w:type="dxa"/>
              <w:left w:w="28" w:type="dxa"/>
            </w:tcMar>
          </w:tcPr>
          <w:p w14:paraId="7D048D89"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32B6C671" w14:textId="47FFFAA4"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Pulmonary arterial hypertension (PAH)</w:t>
            </w:r>
            <w:r>
              <w:rPr>
                <w:rFonts w:ascii="Arial" w:eastAsia="SimSun" w:hAnsi="Arial" w:cs="Arial"/>
                <w:sz w:val="16"/>
                <w:szCs w:val="16"/>
                <w:lang w:eastAsia="zh-CN"/>
              </w:rPr>
              <w:br/>
              <w:t>Initial 2 (change)</w:t>
            </w:r>
            <w:r>
              <w:rPr>
                <w:rFonts w:ascii="Arial" w:eastAsia="SimSun" w:hAnsi="Arial" w:cs="Arial"/>
                <w:sz w:val="16"/>
                <w:szCs w:val="16"/>
                <w:lang w:eastAsia="zh-CN"/>
              </w:rPr>
              <w:br/>
              <w:t>Patient must have documented WHO Functional Class II PAH, or WHO Functional Class III PAH; AND</w:t>
            </w:r>
            <w:r>
              <w:rPr>
                <w:rFonts w:ascii="Arial" w:eastAsia="SimSun" w:hAnsi="Arial" w:cs="Arial"/>
                <w:sz w:val="16"/>
                <w:szCs w:val="16"/>
                <w:lang w:eastAsia="zh-CN"/>
              </w:rPr>
              <w:br/>
              <w:t>Patient must have had their most recent course of PBS</w:t>
            </w:r>
            <w:r>
              <w:rPr>
                <w:rFonts w:ascii="Arial" w:eastAsia="SimSun" w:hAnsi="Arial" w:cs="Arial"/>
                <w:sz w:val="16"/>
                <w:szCs w:val="16"/>
                <w:lang w:eastAsia="zh-CN"/>
              </w:rPr>
              <w:noBreakHyphen/>
              <w:t>subsidised treatment for this condition with a PAH agent other than this agent; AND</w:t>
            </w:r>
            <w:r>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t>subsidised PAH agent for this condition.</w:t>
            </w:r>
            <w:r>
              <w:rPr>
                <w:rFonts w:ascii="Arial" w:eastAsia="SimSun" w:hAnsi="Arial" w:cs="Arial"/>
                <w:sz w:val="16"/>
                <w:szCs w:val="16"/>
                <w:lang w:eastAsia="zh-CN"/>
              </w:rPr>
              <w:br/>
              <w:t xml:space="preserve">The term ‘PAH agents’ refers to </w:t>
            </w:r>
            <w:proofErr w:type="spellStart"/>
            <w:r>
              <w:rPr>
                <w:rFonts w:ascii="Arial" w:eastAsia="SimSun" w:hAnsi="Arial" w:cs="Arial"/>
                <w:sz w:val="16"/>
                <w:szCs w:val="16"/>
                <w:lang w:eastAsia="zh-CN"/>
              </w:rPr>
              <w:t>bosentan</w:t>
            </w:r>
            <w:proofErr w:type="spellEnd"/>
            <w:r>
              <w:rPr>
                <w:rFonts w:ascii="Arial" w:eastAsia="SimSun" w:hAnsi="Arial" w:cs="Arial"/>
                <w:sz w:val="16"/>
                <w:szCs w:val="16"/>
                <w:lang w:eastAsia="zh-CN"/>
              </w:rPr>
              <w:t xml:space="preserve"> monohydrate, </w:t>
            </w:r>
            <w:proofErr w:type="spellStart"/>
            <w:r>
              <w:rPr>
                <w:rFonts w:ascii="Arial" w:eastAsia="SimSun" w:hAnsi="Arial" w:cs="Arial"/>
                <w:sz w:val="16"/>
                <w:szCs w:val="16"/>
                <w:lang w:eastAsia="zh-CN"/>
              </w:rPr>
              <w:t>iloprost</w:t>
            </w:r>
            <w:proofErr w:type="spellEnd"/>
            <w:r>
              <w:rPr>
                <w:rFonts w:ascii="Arial" w:eastAsia="SimSun" w:hAnsi="Arial" w:cs="Arial"/>
                <w:sz w:val="16"/>
                <w:szCs w:val="16"/>
                <w:lang w:eastAsia="zh-CN"/>
              </w:rPr>
              <w:t xml:space="preserve"> trometamol, </w:t>
            </w:r>
            <w:proofErr w:type="spellStart"/>
            <w:r>
              <w:rPr>
                <w:rFonts w:ascii="Arial" w:eastAsia="SimSun" w:hAnsi="Arial" w:cs="Arial"/>
                <w:sz w:val="16"/>
                <w:szCs w:val="16"/>
                <w:lang w:eastAsia="zh-CN"/>
              </w:rPr>
              <w:t>epoprostenol</w:t>
            </w:r>
            <w:proofErr w:type="spellEnd"/>
            <w:r>
              <w:rPr>
                <w:rFonts w:ascii="Arial" w:eastAsia="SimSun" w:hAnsi="Arial" w:cs="Arial"/>
                <w:sz w:val="16"/>
                <w:szCs w:val="16"/>
                <w:lang w:eastAsia="zh-CN"/>
              </w:rPr>
              <w:t xml:space="preserve"> sodium, sildenafil citrate, </w:t>
            </w:r>
            <w:proofErr w:type="spellStart"/>
            <w:r>
              <w:rPr>
                <w:rFonts w:ascii="Arial" w:eastAsia="SimSun" w:hAnsi="Arial" w:cs="Arial"/>
                <w:sz w:val="16"/>
                <w:szCs w:val="16"/>
                <w:lang w:eastAsia="zh-CN"/>
              </w:rPr>
              <w:t>ambrisentan</w:t>
            </w:r>
            <w:proofErr w:type="spellEnd"/>
            <w:r>
              <w:rPr>
                <w:rFonts w:ascii="Arial" w:eastAsia="SimSun" w:hAnsi="Arial" w:cs="Arial"/>
                <w:sz w:val="16"/>
                <w:szCs w:val="16"/>
                <w:lang w:eastAsia="zh-CN"/>
              </w:rPr>
              <w:t xml:space="preserve">, tadalafil, </w:t>
            </w:r>
            <w:proofErr w:type="spellStart"/>
            <w:r>
              <w:rPr>
                <w:rFonts w:ascii="Arial" w:eastAsia="SimSun" w:hAnsi="Arial" w:cs="Arial"/>
                <w:sz w:val="16"/>
                <w:szCs w:val="16"/>
                <w:lang w:eastAsia="zh-CN"/>
              </w:rPr>
              <w:t>macitentan</w:t>
            </w:r>
            <w:proofErr w:type="spellEnd"/>
            <w:r>
              <w:rPr>
                <w:rFonts w:ascii="Arial" w:eastAsia="SimSun" w:hAnsi="Arial" w:cs="Arial"/>
                <w:sz w:val="16"/>
                <w:szCs w:val="16"/>
                <w:lang w:eastAsia="zh-CN"/>
              </w:rPr>
              <w:t xml:space="preserve">, and </w:t>
            </w:r>
            <w:proofErr w:type="spellStart"/>
            <w:r>
              <w:rPr>
                <w:rFonts w:ascii="Arial" w:eastAsia="SimSun" w:hAnsi="Arial" w:cs="Arial"/>
                <w:sz w:val="16"/>
                <w:szCs w:val="16"/>
                <w:lang w:eastAsia="zh-CN"/>
              </w:rPr>
              <w:t>riociguat</w:t>
            </w:r>
            <w:proofErr w:type="spellEnd"/>
            <w:r>
              <w:rPr>
                <w:rFonts w:ascii="Arial" w:eastAsia="SimSun" w:hAnsi="Arial" w:cs="Arial"/>
                <w:sz w:val="16"/>
                <w:szCs w:val="16"/>
                <w:lang w:eastAsia="zh-CN"/>
              </w:rPr>
              <w:t>.</w:t>
            </w:r>
            <w:r>
              <w:rPr>
                <w:rFonts w:ascii="Arial" w:eastAsia="SimSun" w:hAnsi="Arial" w:cs="Arial"/>
                <w:sz w:val="16"/>
                <w:szCs w:val="16"/>
                <w:lang w:eastAsia="zh-CN"/>
              </w:rPr>
              <w:br/>
              <w:t>PAH agents are not PBS</w:t>
            </w:r>
            <w:r>
              <w:rPr>
                <w:rFonts w:ascii="Arial" w:eastAsia="SimSun" w:hAnsi="Arial" w:cs="Arial"/>
                <w:sz w:val="16"/>
                <w:szCs w:val="16"/>
                <w:lang w:eastAsia="zh-CN"/>
              </w:rPr>
              <w:noBreakHyphen/>
              <w:t>subsidised for patients with pulmonary hypertension secondary to interstitial lung disease associated with connective tissue disease, where the total lung capacity is less than 70% of predicted.</w:t>
            </w:r>
            <w:r>
              <w:rPr>
                <w:rFonts w:ascii="Arial" w:eastAsia="SimSun" w:hAnsi="Arial" w:cs="Arial"/>
                <w:sz w:val="16"/>
                <w:szCs w:val="16"/>
                <w:lang w:eastAsia="zh-CN"/>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Pr>
                <w:rFonts w:ascii="Arial" w:eastAsia="SimSun" w:hAnsi="Arial" w:cs="Arial"/>
                <w:sz w:val="16"/>
                <w:szCs w:val="16"/>
                <w:lang w:eastAsia="zh-CN"/>
              </w:rPr>
              <w:noBreakHyphen/>
              <w:t>qualify for treatment with the alternate agent. This means that patients may commence treatment with the alternate agent, subject to that agent’s restriction, irrespective of the severity of their disease at the time the application to swap therapy is submitted.</w:t>
            </w:r>
            <w:r>
              <w:rPr>
                <w:rFonts w:ascii="Arial" w:eastAsia="SimSun" w:hAnsi="Arial" w:cs="Arial"/>
                <w:sz w:val="16"/>
                <w:szCs w:val="16"/>
                <w:lang w:eastAsia="zh-CN"/>
              </w:rPr>
              <w:br/>
              <w:t>Applications to swap between the 8 PAH agents must be made under the relevant initial treatment (monotherapy) restriction.</w:t>
            </w:r>
            <w:r>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t>approved Product Information.</w:t>
            </w:r>
            <w:r>
              <w:rPr>
                <w:rFonts w:ascii="Arial" w:eastAsia="SimSun" w:hAnsi="Arial" w:cs="Arial"/>
                <w:sz w:val="16"/>
                <w:szCs w:val="16"/>
                <w:lang w:eastAsia="zh-CN"/>
              </w:rPr>
              <w:br/>
              <w:t>A maximum of 5 repeats may be requested.</w:t>
            </w:r>
          </w:p>
        </w:tc>
        <w:tc>
          <w:tcPr>
            <w:tcW w:w="2268" w:type="dxa"/>
            <w:shd w:val="clear" w:color="auto" w:fill="auto"/>
            <w:tcMar>
              <w:top w:w="28" w:type="dxa"/>
              <w:left w:w="28" w:type="dxa"/>
              <w:right w:w="57" w:type="dxa"/>
            </w:tcMar>
          </w:tcPr>
          <w:p w14:paraId="28E7B8B1" w14:textId="430BD63D"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Compliance with Authority Required procedures</w:t>
            </w:r>
          </w:p>
        </w:tc>
      </w:tr>
      <w:tr w:rsidR="008A4797" w:rsidRPr="00E402A7" w14:paraId="35DAC044" w14:textId="77777777" w:rsidTr="006201F2">
        <w:tc>
          <w:tcPr>
            <w:tcW w:w="1701" w:type="dxa"/>
            <w:shd w:val="clear" w:color="auto" w:fill="auto"/>
            <w:tcMar>
              <w:top w:w="28" w:type="dxa"/>
              <w:left w:w="28" w:type="dxa"/>
            </w:tcMar>
          </w:tcPr>
          <w:p w14:paraId="447F6744"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66A972EB" w14:textId="77777777" w:rsidR="008A479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C10304</w:t>
            </w:r>
          </w:p>
        </w:tc>
        <w:tc>
          <w:tcPr>
            <w:tcW w:w="850" w:type="dxa"/>
            <w:shd w:val="clear" w:color="auto" w:fill="auto"/>
            <w:tcMar>
              <w:top w:w="28" w:type="dxa"/>
              <w:left w:w="28" w:type="dxa"/>
            </w:tcMar>
          </w:tcPr>
          <w:p w14:paraId="0DAA8BB3"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62BDFBD6" w14:textId="3CBA6D4E"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Pulmonary arterial hypertension (PAH)</w:t>
            </w:r>
            <w:r>
              <w:rPr>
                <w:rFonts w:ascii="Arial" w:eastAsia="SimSun" w:hAnsi="Arial" w:cs="Arial"/>
                <w:sz w:val="16"/>
                <w:szCs w:val="16"/>
                <w:lang w:eastAsia="zh-CN"/>
              </w:rPr>
              <w:br/>
              <w:t>Initial 1 (new patients)</w:t>
            </w:r>
            <w:r>
              <w:rPr>
                <w:rFonts w:ascii="Arial" w:eastAsia="SimSun" w:hAnsi="Arial" w:cs="Arial"/>
                <w:sz w:val="16"/>
                <w:szCs w:val="16"/>
                <w:lang w:eastAsia="zh-CN"/>
              </w:rPr>
              <w:br/>
              <w:t>Patient must not have received prior PBS</w:t>
            </w:r>
            <w:r>
              <w:rPr>
                <w:rFonts w:ascii="Arial" w:eastAsia="SimSun" w:hAnsi="Arial" w:cs="Arial"/>
                <w:sz w:val="16"/>
                <w:szCs w:val="16"/>
                <w:lang w:eastAsia="zh-CN"/>
              </w:rPr>
              <w:noBreakHyphen/>
              <w:t>subsidised treatment with a pulmonary arterial hypertension (PAH) agent; AND</w:t>
            </w:r>
            <w:r>
              <w:rPr>
                <w:rFonts w:ascii="Arial" w:eastAsia="SimSun" w:hAnsi="Arial" w:cs="Arial"/>
                <w:sz w:val="16"/>
                <w:szCs w:val="16"/>
                <w:lang w:eastAsia="zh-CN"/>
              </w:rPr>
              <w:br/>
              <w:t>Patient must have been assessed by a physician with expertise in the management of PAH; AND</w:t>
            </w:r>
            <w:r>
              <w:rPr>
                <w:rFonts w:ascii="Arial" w:eastAsia="SimSun" w:hAnsi="Arial" w:cs="Arial"/>
                <w:sz w:val="16"/>
                <w:szCs w:val="16"/>
                <w:lang w:eastAsia="zh-CN"/>
              </w:rPr>
              <w:br/>
              <w:t>Patient must have WHO Functional Class II PAH, or WHO Functional Class III PAH; AND</w:t>
            </w:r>
            <w:r>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t>subsidised PAH agent for this condition.</w:t>
            </w:r>
            <w:r>
              <w:rPr>
                <w:rFonts w:ascii="Arial" w:eastAsia="SimSun" w:hAnsi="Arial" w:cs="Arial"/>
                <w:sz w:val="16"/>
                <w:szCs w:val="16"/>
                <w:lang w:eastAsia="zh-CN"/>
              </w:rPr>
              <w:br/>
              <w:t xml:space="preserve">The term ‘PAH agents’ refers to </w:t>
            </w:r>
            <w:proofErr w:type="spellStart"/>
            <w:r>
              <w:rPr>
                <w:rFonts w:ascii="Arial" w:eastAsia="SimSun" w:hAnsi="Arial" w:cs="Arial"/>
                <w:sz w:val="16"/>
                <w:szCs w:val="16"/>
                <w:lang w:eastAsia="zh-CN"/>
              </w:rPr>
              <w:t>bosentan</w:t>
            </w:r>
            <w:proofErr w:type="spellEnd"/>
            <w:r>
              <w:rPr>
                <w:rFonts w:ascii="Arial" w:eastAsia="SimSun" w:hAnsi="Arial" w:cs="Arial"/>
                <w:sz w:val="16"/>
                <w:szCs w:val="16"/>
                <w:lang w:eastAsia="zh-CN"/>
              </w:rPr>
              <w:t xml:space="preserve"> monohydrate, </w:t>
            </w:r>
            <w:proofErr w:type="spellStart"/>
            <w:r>
              <w:rPr>
                <w:rFonts w:ascii="Arial" w:eastAsia="SimSun" w:hAnsi="Arial" w:cs="Arial"/>
                <w:sz w:val="16"/>
                <w:szCs w:val="16"/>
                <w:lang w:eastAsia="zh-CN"/>
              </w:rPr>
              <w:t>iloprost</w:t>
            </w:r>
            <w:proofErr w:type="spellEnd"/>
            <w:r>
              <w:rPr>
                <w:rFonts w:ascii="Arial" w:eastAsia="SimSun" w:hAnsi="Arial" w:cs="Arial"/>
                <w:sz w:val="16"/>
                <w:szCs w:val="16"/>
                <w:lang w:eastAsia="zh-CN"/>
              </w:rPr>
              <w:t xml:space="preserve"> trometamol, </w:t>
            </w:r>
            <w:proofErr w:type="spellStart"/>
            <w:r>
              <w:rPr>
                <w:rFonts w:ascii="Arial" w:eastAsia="SimSun" w:hAnsi="Arial" w:cs="Arial"/>
                <w:sz w:val="16"/>
                <w:szCs w:val="16"/>
                <w:lang w:eastAsia="zh-CN"/>
              </w:rPr>
              <w:t>epoprostenol</w:t>
            </w:r>
            <w:proofErr w:type="spellEnd"/>
            <w:r>
              <w:rPr>
                <w:rFonts w:ascii="Arial" w:eastAsia="SimSun" w:hAnsi="Arial" w:cs="Arial"/>
                <w:sz w:val="16"/>
                <w:szCs w:val="16"/>
                <w:lang w:eastAsia="zh-CN"/>
              </w:rPr>
              <w:t xml:space="preserve"> sodium, sildenafil citrate, </w:t>
            </w:r>
            <w:proofErr w:type="spellStart"/>
            <w:r>
              <w:rPr>
                <w:rFonts w:ascii="Arial" w:eastAsia="SimSun" w:hAnsi="Arial" w:cs="Arial"/>
                <w:sz w:val="16"/>
                <w:szCs w:val="16"/>
                <w:lang w:eastAsia="zh-CN"/>
              </w:rPr>
              <w:t>ambrisentan</w:t>
            </w:r>
            <w:proofErr w:type="spellEnd"/>
            <w:r>
              <w:rPr>
                <w:rFonts w:ascii="Arial" w:eastAsia="SimSun" w:hAnsi="Arial" w:cs="Arial"/>
                <w:sz w:val="16"/>
                <w:szCs w:val="16"/>
                <w:lang w:eastAsia="zh-CN"/>
              </w:rPr>
              <w:t xml:space="preserve">, tadalafil, </w:t>
            </w:r>
            <w:proofErr w:type="spellStart"/>
            <w:r>
              <w:rPr>
                <w:rFonts w:ascii="Arial" w:eastAsia="SimSun" w:hAnsi="Arial" w:cs="Arial"/>
                <w:sz w:val="16"/>
                <w:szCs w:val="16"/>
                <w:lang w:eastAsia="zh-CN"/>
              </w:rPr>
              <w:t>macitentan</w:t>
            </w:r>
            <w:proofErr w:type="spellEnd"/>
            <w:r>
              <w:rPr>
                <w:rFonts w:ascii="Arial" w:eastAsia="SimSun" w:hAnsi="Arial" w:cs="Arial"/>
                <w:sz w:val="16"/>
                <w:szCs w:val="16"/>
                <w:lang w:eastAsia="zh-CN"/>
              </w:rPr>
              <w:t xml:space="preserve">, and </w:t>
            </w:r>
            <w:proofErr w:type="spellStart"/>
            <w:r>
              <w:rPr>
                <w:rFonts w:ascii="Arial" w:eastAsia="SimSun" w:hAnsi="Arial" w:cs="Arial"/>
                <w:sz w:val="16"/>
                <w:szCs w:val="16"/>
                <w:lang w:eastAsia="zh-CN"/>
              </w:rPr>
              <w:t>riociguat</w:t>
            </w:r>
            <w:proofErr w:type="spellEnd"/>
            <w:r>
              <w:rPr>
                <w:rFonts w:ascii="Arial" w:eastAsia="SimSun" w:hAnsi="Arial" w:cs="Arial"/>
                <w:sz w:val="16"/>
                <w:szCs w:val="16"/>
                <w:lang w:eastAsia="zh-CN"/>
              </w:rPr>
              <w:t>.</w:t>
            </w:r>
            <w:r>
              <w:rPr>
                <w:rFonts w:ascii="Arial" w:eastAsia="SimSun" w:hAnsi="Arial" w:cs="Arial"/>
                <w:sz w:val="16"/>
                <w:szCs w:val="16"/>
                <w:lang w:eastAsia="zh-CN"/>
              </w:rPr>
              <w:br/>
              <w:t>PAH agents are not PBS</w:t>
            </w:r>
            <w:r>
              <w:rPr>
                <w:rFonts w:ascii="Arial" w:eastAsia="SimSun" w:hAnsi="Arial" w:cs="Arial"/>
                <w:sz w:val="16"/>
                <w:szCs w:val="16"/>
                <w:lang w:eastAsia="zh-CN"/>
              </w:rPr>
              <w:noBreakHyphen/>
              <w:t>subsidised for patients with pulmonary hypertension secondary to interstitial lung disease associated with connective tissue disease, where the total lung capacity is less than 70% of predicted.</w:t>
            </w:r>
            <w:r>
              <w:rPr>
                <w:rFonts w:ascii="Arial" w:eastAsia="SimSun" w:hAnsi="Arial" w:cs="Arial"/>
                <w:sz w:val="16"/>
                <w:szCs w:val="16"/>
                <w:lang w:eastAsia="zh-CN"/>
              </w:rPr>
              <w:br/>
              <w:t>PAH (WHO Group 1 pulmonary hypertension) is defined as follows:</w:t>
            </w:r>
            <w:r>
              <w:rPr>
                <w:rFonts w:ascii="Arial" w:eastAsia="SimSun" w:hAnsi="Arial" w:cs="Arial"/>
                <w:sz w:val="16"/>
                <w:szCs w:val="16"/>
                <w:lang w:eastAsia="zh-CN"/>
              </w:rPr>
              <w:br/>
              <w:t>(</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mean pulmonary artery pressure (</w:t>
            </w:r>
            <w:proofErr w:type="spellStart"/>
            <w:r>
              <w:rPr>
                <w:rFonts w:ascii="Arial" w:eastAsia="SimSun" w:hAnsi="Arial" w:cs="Arial"/>
                <w:sz w:val="16"/>
                <w:szCs w:val="16"/>
                <w:lang w:eastAsia="zh-CN"/>
              </w:rPr>
              <w:t>mPAP</w:t>
            </w:r>
            <w:proofErr w:type="spellEnd"/>
            <w:r>
              <w:rPr>
                <w:rFonts w:ascii="Arial" w:eastAsia="SimSun" w:hAnsi="Arial" w:cs="Arial"/>
                <w:sz w:val="16"/>
                <w:szCs w:val="16"/>
                <w:lang w:eastAsia="zh-CN"/>
              </w:rPr>
              <w:t>) greater than or equal to 25 mmHg at rest and pulmonary artery wedge pressure (PAWP) less than or equal to 15 mmHg; or</w:t>
            </w:r>
            <w:r>
              <w:rPr>
                <w:rFonts w:ascii="Arial" w:eastAsia="SimSun" w:hAnsi="Arial" w:cs="Arial"/>
                <w:sz w:val="16"/>
                <w:szCs w:val="16"/>
                <w:lang w:eastAsia="zh-CN"/>
              </w:rPr>
              <w:br/>
            </w:r>
            <w:r>
              <w:rPr>
                <w:rFonts w:ascii="Arial" w:eastAsia="SimSun" w:hAnsi="Arial" w:cs="Arial"/>
                <w:sz w:val="16"/>
                <w:szCs w:val="16"/>
                <w:lang w:eastAsia="zh-CN"/>
              </w:rPr>
              <w:lastRenderedPageBreak/>
              <w:t>(ii) where a right heart catheter (RHC) cannot be performed on clinical grounds, right ventricular systolic pressure (RVSP), assessed by echocardiography (ECHO), greater than 40 mmHg, with normal left ventricular function.</w:t>
            </w:r>
            <w:r>
              <w:rPr>
                <w:rFonts w:ascii="Arial" w:eastAsia="SimSun" w:hAnsi="Arial" w:cs="Arial"/>
                <w:sz w:val="16"/>
                <w:szCs w:val="16"/>
                <w:lang w:eastAsia="zh-CN"/>
              </w:rPr>
              <w:br/>
              <w:t>Applications for authorisation must be in writing and must include:</w:t>
            </w:r>
            <w:r>
              <w:rPr>
                <w:rFonts w:ascii="Arial" w:eastAsia="SimSun" w:hAnsi="Arial" w:cs="Arial"/>
                <w:sz w:val="16"/>
                <w:szCs w:val="16"/>
                <w:lang w:eastAsia="zh-CN"/>
              </w:rPr>
              <w:br/>
              <w:t>(1) a completed authority prescription form; and</w:t>
            </w:r>
            <w:r>
              <w:rPr>
                <w:rFonts w:ascii="Arial" w:eastAsia="SimSun" w:hAnsi="Arial" w:cs="Arial"/>
                <w:sz w:val="16"/>
                <w:szCs w:val="16"/>
                <w:lang w:eastAsia="zh-CN"/>
              </w:rPr>
              <w:br/>
              <w:t xml:space="preserve">(2) a completed Pulmonary Arterial Hypertension PBS Authority Application </w:t>
            </w:r>
            <w:r>
              <w:rPr>
                <w:rFonts w:ascii="Arial" w:eastAsia="SimSun" w:hAnsi="Arial" w:cs="Arial"/>
                <w:sz w:val="16"/>
                <w:szCs w:val="16"/>
                <w:lang w:eastAsia="zh-CN"/>
              </w:rPr>
              <w:noBreakHyphen/>
              <w:t xml:space="preserve"> Supporting Information form which includes results from the three tests below, where available:</w:t>
            </w:r>
            <w:r>
              <w:rPr>
                <w:rFonts w:ascii="Arial" w:eastAsia="SimSun" w:hAnsi="Arial" w:cs="Arial"/>
                <w:sz w:val="16"/>
                <w:szCs w:val="16"/>
                <w:lang w:eastAsia="zh-CN"/>
              </w:rPr>
              <w:br/>
              <w:t>(</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RHC composite assessment; and</w:t>
            </w:r>
            <w:r>
              <w:rPr>
                <w:rFonts w:ascii="Arial" w:eastAsia="SimSun" w:hAnsi="Arial" w:cs="Arial"/>
                <w:sz w:val="16"/>
                <w:szCs w:val="16"/>
                <w:lang w:eastAsia="zh-CN"/>
              </w:rPr>
              <w:br/>
              <w:t>(ii) ECHO composite assessment; and</w:t>
            </w:r>
            <w:r>
              <w:rPr>
                <w:rFonts w:ascii="Arial" w:eastAsia="SimSun" w:hAnsi="Arial" w:cs="Arial"/>
                <w:sz w:val="16"/>
                <w:szCs w:val="16"/>
                <w:lang w:eastAsia="zh-CN"/>
              </w:rPr>
              <w:br/>
              <w:t>(iii) 6 Minute Walk Test (6MWT).</w:t>
            </w:r>
            <w:r>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w:t>
            </w:r>
            <w:r>
              <w:rPr>
                <w:rFonts w:ascii="Arial" w:eastAsia="SimSun" w:hAnsi="Arial" w:cs="Arial"/>
                <w:sz w:val="16"/>
                <w:szCs w:val="16"/>
                <w:lang w:eastAsia="zh-CN"/>
              </w:rPr>
              <w:noBreakHyphen/>
              <w:t>subsidised treatment:</w:t>
            </w:r>
            <w:r>
              <w:rPr>
                <w:rFonts w:ascii="Arial" w:eastAsia="SimSun" w:hAnsi="Arial" w:cs="Arial"/>
                <w:sz w:val="16"/>
                <w:szCs w:val="16"/>
                <w:lang w:eastAsia="zh-CN"/>
              </w:rPr>
              <w:br/>
              <w:t>(1) RHC plus ECHO composite assessments;</w:t>
            </w:r>
            <w:r>
              <w:rPr>
                <w:rFonts w:ascii="Arial" w:eastAsia="SimSun" w:hAnsi="Arial" w:cs="Arial"/>
                <w:sz w:val="16"/>
                <w:szCs w:val="16"/>
                <w:lang w:eastAsia="zh-CN"/>
              </w:rPr>
              <w:br/>
              <w:t>(2) RHC composite assessment plus 6MWT;</w:t>
            </w:r>
            <w:r>
              <w:rPr>
                <w:rFonts w:ascii="Arial" w:eastAsia="SimSun" w:hAnsi="Arial" w:cs="Arial"/>
                <w:sz w:val="16"/>
                <w:szCs w:val="16"/>
                <w:lang w:eastAsia="zh-CN"/>
              </w:rPr>
              <w:br/>
              <w:t>(3) RHC composite assessment only.</w:t>
            </w:r>
            <w:r>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Pr>
                <w:rFonts w:ascii="Arial" w:eastAsia="SimSun" w:hAnsi="Arial" w:cs="Arial"/>
                <w:sz w:val="16"/>
                <w:szCs w:val="16"/>
                <w:lang w:eastAsia="zh-CN"/>
              </w:rPr>
              <w:br/>
              <w:t>(1) ECHO composite assessment plus 6MWT;</w:t>
            </w:r>
            <w:r>
              <w:rPr>
                <w:rFonts w:ascii="Arial" w:eastAsia="SimSun" w:hAnsi="Arial" w:cs="Arial"/>
                <w:sz w:val="16"/>
                <w:szCs w:val="16"/>
                <w:lang w:eastAsia="zh-CN"/>
              </w:rPr>
              <w:br/>
              <w:t>(2) ECHO composite assessment only.</w:t>
            </w:r>
            <w:r>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Pr>
                <w:rFonts w:ascii="Arial" w:eastAsia="SimSun" w:hAnsi="Arial" w:cs="Arial"/>
                <w:sz w:val="16"/>
                <w:szCs w:val="16"/>
                <w:lang w:eastAsia="zh-CN"/>
              </w:rPr>
              <w:br/>
              <w:t>The test results provided must not be more than 2 months old at the time of application.</w:t>
            </w:r>
            <w:r>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t>approved Product Information.</w:t>
            </w:r>
            <w:r>
              <w:rPr>
                <w:rFonts w:ascii="Arial" w:eastAsia="SimSun" w:hAnsi="Arial" w:cs="Arial"/>
                <w:sz w:val="16"/>
                <w:szCs w:val="16"/>
                <w:lang w:eastAsia="zh-CN"/>
              </w:rPr>
              <w:br/>
              <w:t>A maximum of 5 repeats may be requested.</w:t>
            </w:r>
          </w:p>
        </w:tc>
        <w:tc>
          <w:tcPr>
            <w:tcW w:w="2268" w:type="dxa"/>
            <w:shd w:val="clear" w:color="auto" w:fill="auto"/>
            <w:tcMar>
              <w:top w:w="28" w:type="dxa"/>
              <w:left w:w="28" w:type="dxa"/>
              <w:right w:w="57" w:type="dxa"/>
            </w:tcMar>
          </w:tcPr>
          <w:p w14:paraId="2D732838" w14:textId="4BC01DB0"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lastRenderedPageBreak/>
              <w:t>Compliance with Written Authority Required procedures</w:t>
            </w:r>
          </w:p>
        </w:tc>
      </w:tr>
    </w:tbl>
    <w:p w14:paraId="240EB4F7" w14:textId="77777777" w:rsidR="008A4797" w:rsidRDefault="008A4797" w:rsidP="008A4797">
      <w:pPr>
        <w:pStyle w:val="ListParagraph"/>
        <w:numPr>
          <w:ilvl w:val="0"/>
          <w:numId w:val="30"/>
        </w:numPr>
        <w:spacing w:before="60" w:after="60"/>
        <w:contextualSpacing w:val="0"/>
        <w:rPr>
          <w:i/>
          <w:sz w:val="20"/>
          <w:szCs w:val="20"/>
        </w:rPr>
      </w:pPr>
      <w:r>
        <w:rPr>
          <w:i/>
          <w:sz w:val="20"/>
          <w:szCs w:val="20"/>
        </w:rPr>
        <w:t>omit: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8A4797" w:rsidRPr="00E402A7" w14:paraId="3CB49356" w14:textId="77777777" w:rsidTr="006201F2">
        <w:tc>
          <w:tcPr>
            <w:tcW w:w="1701" w:type="dxa"/>
            <w:shd w:val="clear" w:color="auto" w:fill="auto"/>
            <w:tcMar>
              <w:top w:w="28" w:type="dxa"/>
              <w:left w:w="28" w:type="dxa"/>
            </w:tcMar>
          </w:tcPr>
          <w:p w14:paraId="63412D69"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56781280" w14:textId="77777777" w:rsidR="008A4797" w:rsidRPr="00E402A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C11340</w:t>
            </w:r>
          </w:p>
        </w:tc>
        <w:tc>
          <w:tcPr>
            <w:tcW w:w="850" w:type="dxa"/>
            <w:shd w:val="clear" w:color="auto" w:fill="auto"/>
            <w:tcMar>
              <w:top w:w="28" w:type="dxa"/>
              <w:left w:w="28" w:type="dxa"/>
            </w:tcMar>
          </w:tcPr>
          <w:p w14:paraId="576A8DEB"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2DD34CE9" w14:textId="0595EEB4"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Pulmonary arterial hypertension (PAH)</w:t>
            </w:r>
            <w:r>
              <w:rPr>
                <w:rFonts w:ascii="Arial" w:eastAsia="SimSun" w:hAnsi="Arial" w:cs="Arial"/>
                <w:sz w:val="16"/>
                <w:szCs w:val="16"/>
                <w:lang w:eastAsia="zh-CN"/>
              </w:rPr>
              <w:br/>
              <w:t xml:space="preserve">'Grandfathered' patient (dual therapy) </w:t>
            </w:r>
            <w:r>
              <w:rPr>
                <w:rFonts w:ascii="Arial" w:eastAsia="SimSun" w:hAnsi="Arial" w:cs="Arial"/>
                <w:sz w:val="16"/>
                <w:szCs w:val="16"/>
                <w:lang w:eastAsia="zh-CN"/>
              </w:rPr>
              <w:noBreakHyphen/>
              <w:t xml:space="preserve"> transitioning from non</w:t>
            </w:r>
            <w:r>
              <w:rPr>
                <w:rFonts w:ascii="Arial" w:eastAsia="SimSun" w:hAnsi="Arial" w:cs="Arial"/>
                <w:sz w:val="16"/>
                <w:szCs w:val="16"/>
                <w:lang w:eastAsia="zh-CN"/>
              </w:rPr>
              <w:noBreakHyphen/>
              <w:t>PBS subsidised to PBS</w:t>
            </w:r>
            <w:r>
              <w:rPr>
                <w:rFonts w:ascii="Arial" w:eastAsia="SimSun" w:hAnsi="Arial" w:cs="Arial"/>
                <w:sz w:val="16"/>
                <w:szCs w:val="16"/>
                <w:lang w:eastAsia="zh-CN"/>
              </w:rPr>
              <w:noBreakHyphen/>
              <w:t>subsidised dual therapy where each PAH agent has been non</w:t>
            </w:r>
            <w:r>
              <w:rPr>
                <w:rFonts w:ascii="Arial" w:eastAsia="SimSun" w:hAnsi="Arial" w:cs="Arial"/>
                <w:sz w:val="16"/>
                <w:szCs w:val="16"/>
                <w:lang w:eastAsia="zh-CN"/>
              </w:rPr>
              <w:noBreakHyphen/>
              <w:t>PBS subsidised</w:t>
            </w:r>
            <w:r>
              <w:rPr>
                <w:rFonts w:ascii="Arial" w:eastAsia="SimSun" w:hAnsi="Arial" w:cs="Arial"/>
                <w:sz w:val="16"/>
                <w:szCs w:val="16"/>
                <w:lang w:eastAsia="zh-CN"/>
              </w:rPr>
              <w:br/>
              <w:t>Patient must have been receiving non</w:t>
            </w:r>
            <w:r>
              <w:rPr>
                <w:rFonts w:ascii="Arial" w:eastAsia="SimSun" w:hAnsi="Arial" w:cs="Arial"/>
                <w:sz w:val="16"/>
                <w:szCs w:val="16"/>
                <w:lang w:eastAsia="zh-CN"/>
              </w:rPr>
              <w:noBreakHyphen/>
              <w:t>PBS subsidised dual therapy with PAH agents consisting of a phosphodiesterase</w:t>
            </w:r>
            <w:r>
              <w:rPr>
                <w:rFonts w:ascii="Arial" w:eastAsia="SimSun" w:hAnsi="Arial" w:cs="Arial"/>
                <w:sz w:val="16"/>
                <w:szCs w:val="16"/>
                <w:lang w:eastAsia="zh-CN"/>
              </w:rPr>
              <w:noBreakHyphen/>
              <w:t>5 inhibitor combined with an endothelin receptor antagonist, where each agent was non</w:t>
            </w:r>
            <w:r>
              <w:rPr>
                <w:rFonts w:ascii="Arial" w:eastAsia="SimSun" w:hAnsi="Arial" w:cs="Arial"/>
                <w:sz w:val="16"/>
                <w:szCs w:val="16"/>
                <w:lang w:eastAsia="zh-CN"/>
              </w:rPr>
              <w:noBreakHyphen/>
              <w:t>PBS subsidised, prior to 1 October 2020; OR</w:t>
            </w:r>
            <w:r>
              <w:rPr>
                <w:rFonts w:ascii="Arial" w:eastAsia="SimSun" w:hAnsi="Arial" w:cs="Arial"/>
                <w:sz w:val="16"/>
                <w:szCs w:val="16"/>
                <w:lang w:eastAsia="zh-CN"/>
              </w:rPr>
              <w:br/>
              <w:t>Patient must have been receiving non</w:t>
            </w:r>
            <w:r>
              <w:rPr>
                <w:rFonts w:ascii="Arial" w:eastAsia="SimSun" w:hAnsi="Arial" w:cs="Arial"/>
                <w:sz w:val="16"/>
                <w:szCs w:val="16"/>
                <w:lang w:eastAsia="zh-CN"/>
              </w:rPr>
              <w:noBreakHyphen/>
              <w:t>PBS</w:t>
            </w:r>
            <w:r>
              <w:rPr>
                <w:rFonts w:ascii="Arial" w:eastAsia="SimSun" w:hAnsi="Arial" w:cs="Arial"/>
                <w:sz w:val="16"/>
                <w:szCs w:val="16"/>
                <w:lang w:eastAsia="zh-CN"/>
              </w:rPr>
              <w:noBreakHyphen/>
              <w:t>subsidised dual therapy with PAH agents consisting of a phosphodiesterase</w:t>
            </w:r>
            <w:r>
              <w:rPr>
                <w:rFonts w:ascii="Arial" w:eastAsia="SimSun" w:hAnsi="Arial" w:cs="Arial"/>
                <w:sz w:val="16"/>
                <w:szCs w:val="16"/>
                <w:lang w:eastAsia="zh-CN"/>
              </w:rPr>
              <w:noBreakHyphen/>
              <w:t xml:space="preserve">5 inhibitor combined with a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where each agent was non</w:t>
            </w:r>
            <w:r>
              <w:rPr>
                <w:rFonts w:ascii="Arial" w:eastAsia="SimSun" w:hAnsi="Arial" w:cs="Arial"/>
                <w:sz w:val="16"/>
                <w:szCs w:val="16"/>
                <w:lang w:eastAsia="zh-CN"/>
              </w:rPr>
              <w:noBreakHyphen/>
              <w:t>PBS</w:t>
            </w:r>
            <w:r>
              <w:rPr>
                <w:rFonts w:ascii="Arial" w:eastAsia="SimSun" w:hAnsi="Arial" w:cs="Arial"/>
                <w:sz w:val="16"/>
                <w:szCs w:val="16"/>
                <w:lang w:eastAsia="zh-CN"/>
              </w:rPr>
              <w:noBreakHyphen/>
              <w:t>subsidised, prior to 1 March 2021; AND</w:t>
            </w:r>
            <w:r>
              <w:rPr>
                <w:rFonts w:ascii="Arial" w:eastAsia="SimSun" w:hAnsi="Arial" w:cs="Arial"/>
                <w:sz w:val="16"/>
                <w:szCs w:val="16"/>
                <w:lang w:eastAsia="zh-CN"/>
              </w:rPr>
              <w:br/>
              <w:t>The condition must be PAH that was of WHO Functional Class III severity at the time dual therapy was initiated; OR</w:t>
            </w:r>
            <w:r>
              <w:rPr>
                <w:rFonts w:ascii="Arial" w:eastAsia="SimSun" w:hAnsi="Arial" w:cs="Arial"/>
                <w:sz w:val="16"/>
                <w:szCs w:val="16"/>
                <w:lang w:eastAsia="zh-CN"/>
              </w:rPr>
              <w:br/>
              <w:t>The condition must be PAH that was of WHO Functional Class IV severity at the time dual therapy was initiated; AND</w:t>
            </w:r>
            <w:r>
              <w:rPr>
                <w:rFonts w:ascii="Arial" w:eastAsia="SimSun" w:hAnsi="Arial" w:cs="Arial"/>
                <w:sz w:val="16"/>
                <w:szCs w:val="16"/>
                <w:lang w:eastAsia="zh-CN"/>
              </w:rPr>
              <w:br/>
            </w:r>
            <w:r>
              <w:rPr>
                <w:rFonts w:ascii="Arial" w:eastAsia="SimSun" w:hAnsi="Arial" w:cs="Arial"/>
                <w:sz w:val="16"/>
                <w:szCs w:val="16"/>
                <w:lang w:eastAsia="zh-CN"/>
              </w:rPr>
              <w:lastRenderedPageBreak/>
              <w:t>Patient must have failed to achieve/maintain WHO Functional Class II status with at least one of the following PBS</w:t>
            </w:r>
            <w:r>
              <w:rPr>
                <w:rFonts w:ascii="Arial" w:eastAsia="SimSun" w:hAnsi="Arial" w:cs="Arial"/>
                <w:sz w:val="16"/>
                <w:szCs w:val="16"/>
                <w:lang w:eastAsia="zh-CN"/>
              </w:rPr>
              <w:noBreakHyphen/>
              <w:t>subsidised therapies if non</w:t>
            </w:r>
            <w:r>
              <w:rPr>
                <w:rFonts w:ascii="Arial" w:eastAsia="SimSun" w:hAnsi="Arial" w:cs="Arial"/>
                <w:sz w:val="16"/>
                <w:szCs w:val="16"/>
                <w:lang w:eastAsia="zh-CN"/>
              </w:rPr>
              <w:noBreakHyphen/>
              <w:t>PBS</w:t>
            </w:r>
            <w:r>
              <w:rPr>
                <w:rFonts w:ascii="Arial" w:eastAsia="SimSun" w:hAnsi="Arial" w:cs="Arial"/>
                <w:sz w:val="16"/>
                <w:szCs w:val="16"/>
                <w:lang w:eastAsia="zh-CN"/>
              </w:rPr>
              <w:noBreakHyphen/>
              <w:t>subsidised dual therapy was initiated for WHO Functional Class III/IV PAH: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endothelin receptor antagonist monotherapy, (ii) phosphodiesterase</w:t>
            </w:r>
            <w:r>
              <w:rPr>
                <w:rFonts w:ascii="Arial" w:eastAsia="SimSun" w:hAnsi="Arial" w:cs="Arial"/>
                <w:sz w:val="16"/>
                <w:szCs w:val="16"/>
                <w:lang w:eastAsia="zh-CN"/>
              </w:rPr>
              <w:noBreakHyphen/>
              <w:t xml:space="preserve">5 inhibitor monotherapy, (iii)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xml:space="preserve"> monotherapy; AND</w:t>
            </w:r>
            <w:r>
              <w:rPr>
                <w:rFonts w:ascii="Arial" w:eastAsia="SimSun" w:hAnsi="Arial" w:cs="Arial"/>
                <w:sz w:val="16"/>
                <w:szCs w:val="16"/>
                <w:lang w:eastAsia="zh-CN"/>
              </w:rPr>
              <w:br/>
              <w:t>The treatment must form part of dual combination therapy consisting of: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one endothelin receptor antagonist, (ii) one phosphodiesterase</w:t>
            </w:r>
            <w:r>
              <w:rPr>
                <w:rFonts w:ascii="Arial" w:eastAsia="SimSun" w:hAnsi="Arial" w:cs="Arial"/>
                <w:sz w:val="16"/>
                <w:szCs w:val="16"/>
                <w:lang w:eastAsia="zh-CN"/>
              </w:rPr>
              <w:noBreakHyphen/>
              <w:t>5 inhibitor; OR</w:t>
            </w:r>
            <w:r>
              <w:rPr>
                <w:rFonts w:ascii="Arial" w:eastAsia="SimSun" w:hAnsi="Arial" w:cs="Arial"/>
                <w:sz w:val="16"/>
                <w:szCs w:val="16"/>
                <w:lang w:eastAsia="zh-CN"/>
              </w:rPr>
              <w:br/>
              <w:t>The treatment must form part of dual combination therapy consisting of: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xml:space="preserve">) one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(ii) one phosphodiesterase</w:t>
            </w:r>
            <w:r>
              <w:rPr>
                <w:rFonts w:ascii="Arial" w:eastAsia="SimSun" w:hAnsi="Arial" w:cs="Arial"/>
                <w:sz w:val="16"/>
                <w:szCs w:val="16"/>
                <w:lang w:eastAsia="zh-CN"/>
              </w:rPr>
              <w:noBreakHyphen/>
              <w:t>5 inhibitor, where non</w:t>
            </w:r>
            <w:r>
              <w:rPr>
                <w:rFonts w:ascii="Arial" w:eastAsia="SimSun" w:hAnsi="Arial" w:cs="Arial"/>
                <w:sz w:val="16"/>
                <w:szCs w:val="16"/>
                <w:lang w:eastAsia="zh-CN"/>
              </w:rPr>
              <w:noBreakHyphen/>
              <w:t>PBS subsidised prostanoid</w:t>
            </w:r>
            <w:r>
              <w:rPr>
                <w:rFonts w:ascii="Arial" w:eastAsia="SimSun" w:hAnsi="Arial" w:cs="Arial"/>
                <w:sz w:val="16"/>
                <w:szCs w:val="16"/>
                <w:lang w:eastAsia="zh-CN"/>
              </w:rPr>
              <w:noBreakHyphen/>
              <w:t>PDE</w:t>
            </w:r>
            <w:r>
              <w:rPr>
                <w:rFonts w:ascii="Arial" w:eastAsia="SimSun" w:hAnsi="Arial" w:cs="Arial"/>
                <w:sz w:val="16"/>
                <w:szCs w:val="16"/>
                <w:lang w:eastAsia="zh-CN"/>
              </w:rPr>
              <w:noBreakHyphen/>
              <w:t>5i dual therapy was initiated in an untreated patient with Class IV disease severity; OR</w:t>
            </w:r>
            <w:r>
              <w:rPr>
                <w:rFonts w:ascii="Arial" w:eastAsia="SimSun" w:hAnsi="Arial" w:cs="Arial"/>
                <w:sz w:val="16"/>
                <w:szCs w:val="16"/>
                <w:lang w:eastAsia="zh-CN"/>
              </w:rPr>
              <w:br/>
              <w:t>The treatment must form part of dual combination therapy consisting of: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xml:space="preserve">) one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(ii) one phosphodiesterase</w:t>
            </w:r>
            <w:r>
              <w:rPr>
                <w:rFonts w:ascii="Arial" w:eastAsia="SimSun" w:hAnsi="Arial" w:cs="Arial"/>
                <w:sz w:val="16"/>
                <w:szCs w:val="16"/>
                <w:lang w:eastAsia="zh-CN"/>
              </w:rPr>
              <w:noBreakHyphen/>
              <w:t>5 inhibitor, where non</w:t>
            </w:r>
            <w:r>
              <w:rPr>
                <w:rFonts w:ascii="Arial" w:eastAsia="SimSun" w:hAnsi="Arial" w:cs="Arial"/>
                <w:sz w:val="16"/>
                <w:szCs w:val="16"/>
                <w:lang w:eastAsia="zh-CN"/>
              </w:rPr>
              <w:noBreakHyphen/>
              <w:t>PBS subsidised prostanoid</w:t>
            </w:r>
            <w:r>
              <w:rPr>
                <w:rFonts w:ascii="Arial" w:eastAsia="SimSun" w:hAnsi="Arial" w:cs="Arial"/>
                <w:sz w:val="16"/>
                <w:szCs w:val="16"/>
                <w:lang w:eastAsia="zh-CN"/>
              </w:rPr>
              <w:noBreakHyphen/>
              <w:t>PDE</w:t>
            </w:r>
            <w:r>
              <w:rPr>
                <w:rFonts w:ascii="Arial" w:eastAsia="SimSun" w:hAnsi="Arial" w:cs="Arial"/>
                <w:sz w:val="16"/>
                <w:szCs w:val="16"/>
                <w:lang w:eastAsia="zh-CN"/>
              </w:rPr>
              <w:noBreakHyphen/>
              <w:t>5i dual therapy was initiated in a patient with Class III/IV disease severity that had been treated with at least endothelin receptor/phosphodiesterase</w:t>
            </w:r>
            <w:r>
              <w:rPr>
                <w:rFonts w:ascii="Arial" w:eastAsia="SimSun" w:hAnsi="Arial" w:cs="Arial"/>
                <w:sz w:val="16"/>
                <w:szCs w:val="16"/>
                <w:lang w:eastAsia="zh-CN"/>
              </w:rPr>
              <w:noBreakHyphen/>
              <w:t>5 inhibitor/</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xml:space="preserve"> monotherapy.</w:t>
            </w:r>
            <w:r>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Pr>
                <w:rFonts w:ascii="Arial" w:eastAsia="SimSun" w:hAnsi="Arial" w:cs="Arial"/>
                <w:sz w:val="16"/>
                <w:szCs w:val="16"/>
                <w:lang w:eastAsia="zh-CN"/>
              </w:rPr>
              <w:br/>
              <w:t xml:space="preserve">For the purposes of PBS subsidy, an endothelin receptor antagonist is one of: (a) </w:t>
            </w:r>
            <w:proofErr w:type="spellStart"/>
            <w:r>
              <w:rPr>
                <w:rFonts w:ascii="Arial" w:eastAsia="SimSun" w:hAnsi="Arial" w:cs="Arial"/>
                <w:sz w:val="16"/>
                <w:szCs w:val="16"/>
                <w:lang w:eastAsia="zh-CN"/>
              </w:rPr>
              <w:t>ambrisentan</w:t>
            </w:r>
            <w:proofErr w:type="spellEnd"/>
            <w:r>
              <w:rPr>
                <w:rFonts w:ascii="Arial" w:eastAsia="SimSun" w:hAnsi="Arial" w:cs="Arial"/>
                <w:sz w:val="16"/>
                <w:szCs w:val="16"/>
                <w:lang w:eastAsia="zh-CN"/>
              </w:rPr>
              <w:t xml:space="preserve">, (b) </w:t>
            </w:r>
            <w:proofErr w:type="spellStart"/>
            <w:r>
              <w:rPr>
                <w:rFonts w:ascii="Arial" w:eastAsia="SimSun" w:hAnsi="Arial" w:cs="Arial"/>
                <w:sz w:val="16"/>
                <w:szCs w:val="16"/>
                <w:lang w:eastAsia="zh-CN"/>
              </w:rPr>
              <w:t>bosentan</w:t>
            </w:r>
            <w:proofErr w:type="spellEnd"/>
            <w:r>
              <w:rPr>
                <w:rFonts w:ascii="Arial" w:eastAsia="SimSun" w:hAnsi="Arial" w:cs="Arial"/>
                <w:sz w:val="16"/>
                <w:szCs w:val="16"/>
                <w:lang w:eastAsia="zh-CN"/>
              </w:rPr>
              <w:t xml:space="preserve">, (c) </w:t>
            </w:r>
            <w:proofErr w:type="spellStart"/>
            <w:r>
              <w:rPr>
                <w:rFonts w:ascii="Arial" w:eastAsia="SimSun" w:hAnsi="Arial" w:cs="Arial"/>
                <w:sz w:val="16"/>
                <w:szCs w:val="16"/>
                <w:lang w:eastAsia="zh-CN"/>
              </w:rPr>
              <w:t>macitentan</w:t>
            </w:r>
            <w:proofErr w:type="spellEnd"/>
            <w:r>
              <w:rPr>
                <w:rFonts w:ascii="Arial" w:eastAsia="SimSun" w:hAnsi="Arial" w:cs="Arial"/>
                <w:sz w:val="16"/>
                <w:szCs w:val="16"/>
                <w:lang w:eastAsia="zh-CN"/>
              </w:rPr>
              <w:t>; a phosphodiesterase</w:t>
            </w:r>
            <w:r>
              <w:rPr>
                <w:rFonts w:ascii="Arial" w:eastAsia="SimSun" w:hAnsi="Arial" w:cs="Arial"/>
                <w:sz w:val="16"/>
                <w:szCs w:val="16"/>
                <w:lang w:eastAsia="zh-CN"/>
              </w:rPr>
              <w:noBreakHyphen/>
              <w:t xml:space="preserve">5 inhibitor is one of: (d) sildenafil, (e) tadalafil; a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xml:space="preserve"> is one of: (f) </w:t>
            </w:r>
            <w:proofErr w:type="spellStart"/>
            <w:r>
              <w:rPr>
                <w:rFonts w:ascii="Arial" w:eastAsia="SimSun" w:hAnsi="Arial" w:cs="Arial"/>
                <w:sz w:val="16"/>
                <w:szCs w:val="16"/>
                <w:lang w:eastAsia="zh-CN"/>
              </w:rPr>
              <w:t>epoprostenol</w:t>
            </w:r>
            <w:proofErr w:type="spellEnd"/>
            <w:r>
              <w:rPr>
                <w:rFonts w:ascii="Arial" w:eastAsia="SimSun" w:hAnsi="Arial" w:cs="Arial"/>
                <w:sz w:val="16"/>
                <w:szCs w:val="16"/>
                <w:lang w:eastAsia="zh-CN"/>
              </w:rPr>
              <w:t xml:space="preserve">, (g) </w:t>
            </w:r>
            <w:proofErr w:type="spellStart"/>
            <w:r>
              <w:rPr>
                <w:rFonts w:ascii="Arial" w:eastAsia="SimSun" w:hAnsi="Arial" w:cs="Arial"/>
                <w:sz w:val="16"/>
                <w:szCs w:val="16"/>
                <w:lang w:eastAsia="zh-CN"/>
              </w:rPr>
              <w:t>iloprost</w:t>
            </w:r>
            <w:proofErr w:type="spellEnd"/>
            <w:r>
              <w:rPr>
                <w:rFonts w:ascii="Arial" w:eastAsia="SimSun" w:hAnsi="Arial" w:cs="Arial"/>
                <w:sz w:val="16"/>
                <w:szCs w:val="16"/>
                <w:lang w:eastAsia="zh-CN"/>
              </w:rPr>
              <w:t>.</w:t>
            </w:r>
            <w:r>
              <w:rPr>
                <w:rFonts w:ascii="Arial" w:eastAsia="SimSun" w:hAnsi="Arial" w:cs="Arial"/>
                <w:sz w:val="16"/>
                <w:szCs w:val="16"/>
                <w:lang w:eastAsia="zh-CN"/>
              </w:rPr>
              <w:br/>
              <w:t>PBS</w:t>
            </w:r>
            <w:r>
              <w:rPr>
                <w:rFonts w:ascii="Arial" w:eastAsia="SimSun" w:hAnsi="Arial" w:cs="Arial"/>
                <w:sz w:val="16"/>
                <w:szCs w:val="16"/>
                <w:lang w:eastAsia="zh-CN"/>
              </w:rPr>
              <w:noBreakHyphen/>
              <w:t>subsidy does not cover patients with pulmonary hypertension secondary to interstitial lung disease associated with connective tissue disease, where the total lung capacity is less than 70% of predicted.</w:t>
            </w:r>
            <w:r>
              <w:rPr>
                <w:rFonts w:ascii="Arial" w:eastAsia="SimSun" w:hAnsi="Arial" w:cs="Arial"/>
                <w:sz w:val="16"/>
                <w:szCs w:val="16"/>
                <w:lang w:eastAsia="zh-CN"/>
              </w:rPr>
              <w:br/>
              <w:t>PAH (WHO Group 1 pulmonary hypertension) is defined as follows:</w:t>
            </w:r>
            <w:r>
              <w:rPr>
                <w:rFonts w:ascii="Arial" w:eastAsia="SimSun" w:hAnsi="Arial" w:cs="Arial"/>
                <w:sz w:val="16"/>
                <w:szCs w:val="16"/>
                <w:lang w:eastAsia="zh-CN"/>
              </w:rPr>
              <w:br/>
              <w:t>(</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mean pulmonary artery pressure (</w:t>
            </w:r>
            <w:proofErr w:type="spellStart"/>
            <w:r>
              <w:rPr>
                <w:rFonts w:ascii="Arial" w:eastAsia="SimSun" w:hAnsi="Arial" w:cs="Arial"/>
                <w:sz w:val="16"/>
                <w:szCs w:val="16"/>
                <w:lang w:eastAsia="zh-CN"/>
              </w:rPr>
              <w:t>mPAP</w:t>
            </w:r>
            <w:proofErr w:type="spellEnd"/>
            <w:r>
              <w:rPr>
                <w:rFonts w:ascii="Arial" w:eastAsia="SimSun" w:hAnsi="Arial" w:cs="Arial"/>
                <w:sz w:val="16"/>
                <w:szCs w:val="16"/>
                <w:lang w:eastAsia="zh-CN"/>
              </w:rPr>
              <w:t>) greater than or equal to 25 mmHg at rest and pulmonary artery wedge pressure (PAWP) less than or equal to 15 mmHg; or</w:t>
            </w:r>
            <w:r>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Pr>
                <w:rFonts w:ascii="Arial" w:eastAsia="SimSun" w:hAnsi="Arial" w:cs="Arial"/>
                <w:sz w:val="16"/>
                <w:szCs w:val="16"/>
                <w:lang w:eastAsia="zh-CN"/>
              </w:rPr>
              <w:br/>
              <w:t>Applications for authorisation must be lodged either electronically or via mail/postal service and include:</w:t>
            </w:r>
            <w:r>
              <w:rPr>
                <w:rFonts w:ascii="Arial" w:eastAsia="SimSun" w:hAnsi="Arial" w:cs="Arial"/>
                <w:sz w:val="16"/>
                <w:szCs w:val="16"/>
                <w:lang w:eastAsia="zh-CN"/>
              </w:rPr>
              <w:br/>
              <w:t>(1) a completed authority prescription form; and</w:t>
            </w:r>
            <w:r>
              <w:rPr>
                <w:rFonts w:ascii="Arial" w:eastAsia="SimSun" w:hAnsi="Arial" w:cs="Arial"/>
                <w:sz w:val="16"/>
                <w:szCs w:val="16"/>
                <w:lang w:eastAsia="zh-CN"/>
              </w:rPr>
              <w:br/>
              <w:t>(2) a completed Pulmonary Arterial Hypertension Initial Grandfather dual therapy authority application form which includes results from the three tests below, where available:</w:t>
            </w:r>
            <w:r>
              <w:rPr>
                <w:rFonts w:ascii="Arial" w:eastAsia="SimSun" w:hAnsi="Arial" w:cs="Arial"/>
                <w:sz w:val="16"/>
                <w:szCs w:val="16"/>
                <w:lang w:eastAsia="zh-CN"/>
              </w:rPr>
              <w:br/>
              <w:t>(</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RHC composite assessment; and</w:t>
            </w:r>
            <w:r>
              <w:rPr>
                <w:rFonts w:ascii="Arial" w:eastAsia="SimSun" w:hAnsi="Arial" w:cs="Arial"/>
                <w:sz w:val="16"/>
                <w:szCs w:val="16"/>
                <w:lang w:eastAsia="zh-CN"/>
              </w:rPr>
              <w:br/>
              <w:t>(ii) ECHO composite assessment; and</w:t>
            </w:r>
            <w:r>
              <w:rPr>
                <w:rFonts w:ascii="Arial" w:eastAsia="SimSun" w:hAnsi="Arial" w:cs="Arial"/>
                <w:sz w:val="16"/>
                <w:szCs w:val="16"/>
                <w:lang w:eastAsia="zh-CN"/>
              </w:rPr>
              <w:br/>
              <w:t>(iii) 6 Minute Walk Test (6MWT).</w:t>
            </w:r>
            <w:r>
              <w:rPr>
                <w:rFonts w:ascii="Arial" w:eastAsia="SimSun" w:hAnsi="Arial" w:cs="Arial"/>
                <w:sz w:val="16"/>
                <w:szCs w:val="16"/>
                <w:lang w:eastAsia="zh-CN"/>
              </w:rPr>
              <w:br/>
              <w:t>Where it was not possible to perform all 3 tests on clinical grounds, the following list outlines the preferred test combination, in descending order, for the purposes of initiation of PBS</w:t>
            </w:r>
            <w:r>
              <w:rPr>
                <w:rFonts w:ascii="Arial" w:eastAsia="SimSun" w:hAnsi="Arial" w:cs="Arial"/>
                <w:sz w:val="16"/>
                <w:szCs w:val="16"/>
                <w:lang w:eastAsia="zh-CN"/>
              </w:rPr>
              <w:noBreakHyphen/>
              <w:t>subsidised treatment:</w:t>
            </w:r>
            <w:r>
              <w:rPr>
                <w:rFonts w:ascii="Arial" w:eastAsia="SimSun" w:hAnsi="Arial" w:cs="Arial"/>
                <w:sz w:val="16"/>
                <w:szCs w:val="16"/>
                <w:lang w:eastAsia="zh-CN"/>
              </w:rPr>
              <w:br/>
              <w:t>(1) RHC plus ECHO composite assessments;</w:t>
            </w:r>
            <w:r>
              <w:rPr>
                <w:rFonts w:ascii="Arial" w:eastAsia="SimSun" w:hAnsi="Arial" w:cs="Arial"/>
                <w:sz w:val="16"/>
                <w:szCs w:val="16"/>
                <w:lang w:eastAsia="zh-CN"/>
              </w:rPr>
              <w:br/>
              <w:t>(2) RHC composite assessment plus 6MWT;</w:t>
            </w:r>
            <w:r>
              <w:rPr>
                <w:rFonts w:ascii="Arial" w:eastAsia="SimSun" w:hAnsi="Arial" w:cs="Arial"/>
                <w:sz w:val="16"/>
                <w:szCs w:val="16"/>
                <w:lang w:eastAsia="zh-CN"/>
              </w:rPr>
              <w:br/>
              <w:t>(3) RHC composite assessment only.</w:t>
            </w:r>
            <w:r>
              <w:rPr>
                <w:rFonts w:ascii="Arial" w:eastAsia="SimSun" w:hAnsi="Arial" w:cs="Arial"/>
                <w:sz w:val="16"/>
                <w:szCs w:val="16"/>
                <w:lang w:eastAsia="zh-CN"/>
              </w:rPr>
              <w:br/>
              <w:t>In circumstances where a RHC could not be performed on clinical grounds, applications may be submitted for consideration based on the results of the following test combinations, which are listed in descending order of preference:</w:t>
            </w:r>
            <w:r>
              <w:rPr>
                <w:rFonts w:ascii="Arial" w:eastAsia="SimSun" w:hAnsi="Arial" w:cs="Arial"/>
                <w:sz w:val="16"/>
                <w:szCs w:val="16"/>
                <w:lang w:eastAsia="zh-CN"/>
              </w:rPr>
              <w:br/>
              <w:t>(1) ECHO composite assessment plus 6MWT;</w:t>
            </w:r>
            <w:r>
              <w:rPr>
                <w:rFonts w:ascii="Arial" w:eastAsia="SimSun" w:hAnsi="Arial" w:cs="Arial"/>
                <w:sz w:val="16"/>
                <w:szCs w:val="16"/>
                <w:lang w:eastAsia="zh-CN"/>
              </w:rPr>
              <w:br/>
              <w:t>(2) ECHO composite assessment only.</w:t>
            </w:r>
            <w:r>
              <w:rPr>
                <w:rFonts w:ascii="Arial" w:eastAsia="SimSun" w:hAnsi="Arial" w:cs="Arial"/>
                <w:sz w:val="16"/>
                <w:szCs w:val="16"/>
                <w:lang w:eastAsia="zh-CN"/>
              </w:rPr>
              <w:br/>
              <w:t xml:space="preserve">Where fewer than 3 tests were able to be performed on clinical grounds, a patient specific reason outlining why </w:t>
            </w:r>
            <w:r>
              <w:rPr>
                <w:rFonts w:ascii="Arial" w:eastAsia="SimSun" w:hAnsi="Arial" w:cs="Arial"/>
                <w:sz w:val="16"/>
                <w:szCs w:val="16"/>
                <w:lang w:eastAsia="zh-CN"/>
              </w:rPr>
              <w:lastRenderedPageBreak/>
              <w:t>the particular test(s) could not be conducted must be provided with the authority application.</w:t>
            </w:r>
            <w:r>
              <w:rPr>
                <w:rFonts w:ascii="Arial" w:eastAsia="SimSun" w:hAnsi="Arial" w:cs="Arial"/>
                <w:sz w:val="16"/>
                <w:szCs w:val="16"/>
                <w:lang w:eastAsia="zh-CN"/>
              </w:rPr>
              <w:br/>
              <w:t>Where a RHC could not be performed on clinical grounds, confirmation of the reason(s) must be provided with the authority application by a second PAH physician or cardiologist with expertise in the management of PAH.</w:t>
            </w:r>
            <w:r>
              <w:rPr>
                <w:rFonts w:ascii="Arial" w:eastAsia="SimSun" w:hAnsi="Arial" w:cs="Arial"/>
                <w:sz w:val="16"/>
                <w:szCs w:val="16"/>
                <w:lang w:eastAsia="zh-CN"/>
              </w:rPr>
              <w:br/>
              <w:t>A patient may qualify for PBS</w:t>
            </w:r>
            <w:r>
              <w:rPr>
                <w:rFonts w:ascii="Arial" w:eastAsia="SimSun" w:hAnsi="Arial" w:cs="Arial"/>
                <w:sz w:val="16"/>
                <w:szCs w:val="16"/>
                <w:lang w:eastAsia="zh-CN"/>
              </w:rPr>
              <w:noBreakHyphen/>
              <w:t>subsidised treatment under this restriction once only. For continuing PBS</w:t>
            </w:r>
            <w:r>
              <w:rPr>
                <w:rFonts w:ascii="Arial" w:eastAsia="SimSun" w:hAnsi="Arial" w:cs="Arial"/>
                <w:sz w:val="16"/>
                <w:szCs w:val="16"/>
                <w:lang w:eastAsia="zh-CN"/>
              </w:rPr>
              <w:noBreakHyphen/>
              <w:t>subsidised treatment, a Grandfathered patient must qualify under the Continuing treatment criteria for dual therapy for this condition.</w:t>
            </w:r>
            <w:r>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t>approved Product Information.</w:t>
            </w:r>
            <w:r>
              <w:rPr>
                <w:rFonts w:ascii="Arial" w:eastAsia="SimSun" w:hAnsi="Arial" w:cs="Arial"/>
                <w:sz w:val="16"/>
                <w:szCs w:val="16"/>
                <w:lang w:eastAsia="zh-CN"/>
              </w:rPr>
              <w:br/>
              <w:t>A maximum of 5 repeats may be requested.</w:t>
            </w:r>
          </w:p>
        </w:tc>
        <w:tc>
          <w:tcPr>
            <w:tcW w:w="2268" w:type="dxa"/>
            <w:shd w:val="clear" w:color="auto" w:fill="auto"/>
            <w:tcMar>
              <w:top w:w="28" w:type="dxa"/>
              <w:left w:w="28" w:type="dxa"/>
              <w:right w:w="57" w:type="dxa"/>
            </w:tcMar>
          </w:tcPr>
          <w:p w14:paraId="1E3A46A3" w14:textId="250A5A14"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lastRenderedPageBreak/>
              <w:t>Compliance with Written Authority Required procedures</w:t>
            </w:r>
          </w:p>
        </w:tc>
      </w:tr>
    </w:tbl>
    <w:p w14:paraId="768525F4" w14:textId="77777777" w:rsidR="008A4797" w:rsidRDefault="008A4797" w:rsidP="008A4797">
      <w:pPr>
        <w:pStyle w:val="ListParagraph"/>
        <w:numPr>
          <w:ilvl w:val="0"/>
          <w:numId w:val="30"/>
        </w:numPr>
        <w:spacing w:before="60" w:after="60"/>
        <w:contextualSpacing w:val="0"/>
        <w:rPr>
          <w:i/>
          <w:sz w:val="20"/>
          <w:szCs w:val="20"/>
        </w:rPr>
      </w:pPr>
      <w:r>
        <w:rPr>
          <w:i/>
          <w:sz w:val="20"/>
          <w:szCs w:val="20"/>
        </w:rPr>
        <w:lastRenderedPageBreak/>
        <w:t>omit: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8A4797" w:rsidRPr="00E402A7" w14:paraId="760189BA" w14:textId="77777777" w:rsidTr="006201F2">
        <w:tc>
          <w:tcPr>
            <w:tcW w:w="1701" w:type="dxa"/>
            <w:shd w:val="clear" w:color="auto" w:fill="auto"/>
            <w:tcMar>
              <w:top w:w="28" w:type="dxa"/>
              <w:left w:w="28" w:type="dxa"/>
            </w:tcMar>
          </w:tcPr>
          <w:p w14:paraId="6D0DE811"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498CB9B4" w14:textId="77777777" w:rsidR="008A4797" w:rsidRPr="00E402A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C11352</w:t>
            </w:r>
          </w:p>
        </w:tc>
        <w:tc>
          <w:tcPr>
            <w:tcW w:w="850" w:type="dxa"/>
            <w:shd w:val="clear" w:color="auto" w:fill="auto"/>
            <w:tcMar>
              <w:top w:w="28" w:type="dxa"/>
              <w:left w:w="28" w:type="dxa"/>
            </w:tcMar>
          </w:tcPr>
          <w:p w14:paraId="36BD0D07"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0DA988D5" w14:textId="58445CB5"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Pulmonary arterial hypertension (PAH)</w:t>
            </w:r>
            <w:r>
              <w:rPr>
                <w:rFonts w:ascii="Arial" w:eastAsia="SimSun" w:hAnsi="Arial" w:cs="Arial"/>
                <w:sz w:val="16"/>
                <w:szCs w:val="16"/>
                <w:lang w:eastAsia="zh-CN"/>
              </w:rPr>
              <w:br/>
              <w:t xml:space="preserve">Initial 3 (dual therapy </w:t>
            </w:r>
            <w:r>
              <w:rPr>
                <w:rFonts w:ascii="Arial" w:eastAsia="SimSun" w:hAnsi="Arial" w:cs="Arial"/>
                <w:sz w:val="16"/>
                <w:szCs w:val="16"/>
                <w:lang w:eastAsia="zh-CN"/>
              </w:rPr>
              <w:noBreakHyphen/>
              <w:t xml:space="preserve"> change)</w:t>
            </w:r>
            <w:r>
              <w:rPr>
                <w:rFonts w:ascii="Arial" w:eastAsia="SimSun" w:hAnsi="Arial" w:cs="Arial"/>
                <w:sz w:val="16"/>
                <w:szCs w:val="16"/>
                <w:lang w:eastAsia="zh-CN"/>
              </w:rPr>
              <w:br/>
              <w:t>Patient must have received PBS</w:t>
            </w:r>
            <w:r>
              <w:rPr>
                <w:rFonts w:ascii="Arial" w:eastAsia="SimSun" w:hAnsi="Arial" w:cs="Arial"/>
                <w:sz w:val="16"/>
                <w:szCs w:val="16"/>
                <w:lang w:eastAsia="zh-CN"/>
              </w:rPr>
              <w:noBreakHyphen/>
              <w:t>subsidised dual combination therapy through one of the following treatment phase restrictions: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Initial 1 for dual therapy, (ii) Initial 2 for dual therapy, (iii) 'Grandfather' treatment for dual therapy, with at least one agent in the combination changing; AND</w:t>
            </w:r>
            <w:r>
              <w:rPr>
                <w:rFonts w:ascii="Arial" w:eastAsia="SimSun" w:hAnsi="Arial" w:cs="Arial"/>
                <w:sz w:val="16"/>
                <w:szCs w:val="16"/>
                <w:lang w:eastAsia="zh-CN"/>
              </w:rPr>
              <w:br/>
              <w:t>The treatment must form part of dual combination therapy consisting of: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one endothelin receptor antagonist, (ii) one phosphodiesterase</w:t>
            </w:r>
            <w:r>
              <w:rPr>
                <w:rFonts w:ascii="Arial" w:eastAsia="SimSun" w:hAnsi="Arial" w:cs="Arial"/>
                <w:sz w:val="16"/>
                <w:szCs w:val="16"/>
                <w:lang w:eastAsia="zh-CN"/>
              </w:rPr>
              <w:noBreakHyphen/>
              <w:t>5 inhibitor; OR</w:t>
            </w:r>
            <w:r>
              <w:rPr>
                <w:rFonts w:ascii="Arial" w:eastAsia="SimSun" w:hAnsi="Arial" w:cs="Arial"/>
                <w:sz w:val="16"/>
                <w:szCs w:val="16"/>
                <w:lang w:eastAsia="zh-CN"/>
              </w:rPr>
              <w:br/>
              <w:t>The treatment must form part of dual combination therapy consisting of: (</w:t>
            </w:r>
            <w:proofErr w:type="spellStart"/>
            <w:r>
              <w:rPr>
                <w:rFonts w:ascii="Arial" w:eastAsia="SimSun" w:hAnsi="Arial" w:cs="Arial"/>
                <w:sz w:val="16"/>
                <w:szCs w:val="16"/>
                <w:lang w:eastAsia="zh-CN"/>
              </w:rPr>
              <w:t>i</w:t>
            </w:r>
            <w:proofErr w:type="spellEnd"/>
            <w:r>
              <w:rPr>
                <w:rFonts w:ascii="Arial" w:eastAsia="SimSun" w:hAnsi="Arial" w:cs="Arial"/>
                <w:sz w:val="16"/>
                <w:szCs w:val="16"/>
                <w:lang w:eastAsia="zh-CN"/>
              </w:rPr>
              <w:t xml:space="preserve">) one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(ii) one phosphodiesterase</w:t>
            </w:r>
            <w:r>
              <w:rPr>
                <w:rFonts w:ascii="Arial" w:eastAsia="SimSun" w:hAnsi="Arial" w:cs="Arial"/>
                <w:sz w:val="16"/>
                <w:szCs w:val="16"/>
                <w:lang w:eastAsia="zh-CN"/>
              </w:rPr>
              <w:noBreakHyphen/>
              <w:t>5 inhibitor.</w:t>
            </w:r>
            <w:r>
              <w:rPr>
                <w:rFonts w:ascii="Arial" w:eastAsia="SimSun" w:hAnsi="Arial" w:cs="Arial"/>
                <w:sz w:val="16"/>
                <w:szCs w:val="16"/>
                <w:lang w:eastAsia="zh-CN"/>
              </w:rPr>
              <w:br/>
              <w:t xml:space="preserve">For the purposes of PBS subsidy, an endothelin receptor antagonist is one of: (a) </w:t>
            </w:r>
            <w:proofErr w:type="spellStart"/>
            <w:r>
              <w:rPr>
                <w:rFonts w:ascii="Arial" w:eastAsia="SimSun" w:hAnsi="Arial" w:cs="Arial"/>
                <w:sz w:val="16"/>
                <w:szCs w:val="16"/>
                <w:lang w:eastAsia="zh-CN"/>
              </w:rPr>
              <w:t>ambrisentan</w:t>
            </w:r>
            <w:proofErr w:type="spellEnd"/>
            <w:r>
              <w:rPr>
                <w:rFonts w:ascii="Arial" w:eastAsia="SimSun" w:hAnsi="Arial" w:cs="Arial"/>
                <w:sz w:val="16"/>
                <w:szCs w:val="16"/>
                <w:lang w:eastAsia="zh-CN"/>
              </w:rPr>
              <w:t xml:space="preserve">, (b) </w:t>
            </w:r>
            <w:proofErr w:type="spellStart"/>
            <w:r>
              <w:rPr>
                <w:rFonts w:ascii="Arial" w:eastAsia="SimSun" w:hAnsi="Arial" w:cs="Arial"/>
                <w:sz w:val="16"/>
                <w:szCs w:val="16"/>
                <w:lang w:eastAsia="zh-CN"/>
              </w:rPr>
              <w:t>bosentan</w:t>
            </w:r>
            <w:proofErr w:type="spellEnd"/>
            <w:r>
              <w:rPr>
                <w:rFonts w:ascii="Arial" w:eastAsia="SimSun" w:hAnsi="Arial" w:cs="Arial"/>
                <w:sz w:val="16"/>
                <w:szCs w:val="16"/>
                <w:lang w:eastAsia="zh-CN"/>
              </w:rPr>
              <w:t xml:space="preserve">, (c) </w:t>
            </w:r>
            <w:proofErr w:type="spellStart"/>
            <w:r>
              <w:rPr>
                <w:rFonts w:ascii="Arial" w:eastAsia="SimSun" w:hAnsi="Arial" w:cs="Arial"/>
                <w:sz w:val="16"/>
                <w:szCs w:val="16"/>
                <w:lang w:eastAsia="zh-CN"/>
              </w:rPr>
              <w:t>macitentan</w:t>
            </w:r>
            <w:proofErr w:type="spellEnd"/>
            <w:r>
              <w:rPr>
                <w:rFonts w:ascii="Arial" w:eastAsia="SimSun" w:hAnsi="Arial" w:cs="Arial"/>
                <w:sz w:val="16"/>
                <w:szCs w:val="16"/>
                <w:lang w:eastAsia="zh-CN"/>
              </w:rPr>
              <w:t>; a phosphodiesterase</w:t>
            </w:r>
            <w:r>
              <w:rPr>
                <w:rFonts w:ascii="Arial" w:eastAsia="SimSun" w:hAnsi="Arial" w:cs="Arial"/>
                <w:sz w:val="16"/>
                <w:szCs w:val="16"/>
                <w:lang w:eastAsia="zh-CN"/>
              </w:rPr>
              <w:noBreakHyphen/>
              <w:t xml:space="preserve">5 inhibitor is one of: (d) sildenafil, (e) tadalafil; a </w:t>
            </w:r>
            <w:proofErr w:type="spellStart"/>
            <w:r>
              <w:rPr>
                <w:rFonts w:ascii="Arial" w:eastAsia="SimSun" w:hAnsi="Arial" w:cs="Arial"/>
                <w:sz w:val="16"/>
                <w:szCs w:val="16"/>
                <w:lang w:eastAsia="zh-CN"/>
              </w:rPr>
              <w:t>prostanoid</w:t>
            </w:r>
            <w:proofErr w:type="spellEnd"/>
            <w:r>
              <w:rPr>
                <w:rFonts w:ascii="Arial" w:eastAsia="SimSun" w:hAnsi="Arial" w:cs="Arial"/>
                <w:sz w:val="16"/>
                <w:szCs w:val="16"/>
                <w:lang w:eastAsia="zh-CN"/>
              </w:rPr>
              <w:t xml:space="preserve"> is one of: (f) </w:t>
            </w:r>
            <w:proofErr w:type="spellStart"/>
            <w:r>
              <w:rPr>
                <w:rFonts w:ascii="Arial" w:eastAsia="SimSun" w:hAnsi="Arial" w:cs="Arial"/>
                <w:sz w:val="16"/>
                <w:szCs w:val="16"/>
                <w:lang w:eastAsia="zh-CN"/>
              </w:rPr>
              <w:t>epoprostenol</w:t>
            </w:r>
            <w:proofErr w:type="spellEnd"/>
            <w:r>
              <w:rPr>
                <w:rFonts w:ascii="Arial" w:eastAsia="SimSun" w:hAnsi="Arial" w:cs="Arial"/>
                <w:sz w:val="16"/>
                <w:szCs w:val="16"/>
                <w:lang w:eastAsia="zh-CN"/>
              </w:rPr>
              <w:t xml:space="preserve">, (g) </w:t>
            </w:r>
            <w:proofErr w:type="spellStart"/>
            <w:r>
              <w:rPr>
                <w:rFonts w:ascii="Arial" w:eastAsia="SimSun" w:hAnsi="Arial" w:cs="Arial"/>
                <w:sz w:val="16"/>
                <w:szCs w:val="16"/>
                <w:lang w:eastAsia="zh-CN"/>
              </w:rPr>
              <w:t>iloprost</w:t>
            </w:r>
            <w:proofErr w:type="spellEnd"/>
            <w:r>
              <w:rPr>
                <w:rFonts w:ascii="Arial" w:eastAsia="SimSun" w:hAnsi="Arial" w:cs="Arial"/>
                <w:sz w:val="16"/>
                <w:szCs w:val="16"/>
                <w:lang w:eastAsia="zh-CN"/>
              </w:rPr>
              <w:t>.</w:t>
            </w:r>
            <w:r>
              <w:rPr>
                <w:rFonts w:ascii="Arial" w:eastAsia="SimSun" w:hAnsi="Arial" w:cs="Arial"/>
                <w:sz w:val="16"/>
                <w:szCs w:val="16"/>
                <w:lang w:eastAsia="zh-CN"/>
              </w:rPr>
              <w:br/>
              <w:t>PBS</w:t>
            </w:r>
            <w:r>
              <w:rPr>
                <w:rFonts w:ascii="Arial" w:eastAsia="SimSun" w:hAnsi="Arial" w:cs="Arial"/>
                <w:sz w:val="16"/>
                <w:szCs w:val="16"/>
                <w:lang w:eastAsia="zh-CN"/>
              </w:rPr>
              <w:noBreakHyphen/>
              <w:t>subsidy does not cover patients with pulmonary hypertension secondary to interstitial lung disease associated with connective tissue disease, where the total lung capacity is less than 70% of predicted.</w:t>
            </w:r>
            <w:r>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t>approved Product Information.</w:t>
            </w:r>
            <w:r>
              <w:rPr>
                <w:rFonts w:ascii="Arial" w:eastAsia="SimSun" w:hAnsi="Arial" w:cs="Arial"/>
                <w:sz w:val="16"/>
                <w:szCs w:val="16"/>
                <w:lang w:eastAsia="zh-CN"/>
              </w:rPr>
              <w:br/>
              <w:t>A maximum of 5 repeats may be requested.</w:t>
            </w:r>
          </w:p>
        </w:tc>
        <w:tc>
          <w:tcPr>
            <w:tcW w:w="2268" w:type="dxa"/>
            <w:shd w:val="clear" w:color="auto" w:fill="auto"/>
            <w:tcMar>
              <w:top w:w="28" w:type="dxa"/>
              <w:left w:w="28" w:type="dxa"/>
              <w:right w:w="57" w:type="dxa"/>
            </w:tcMar>
          </w:tcPr>
          <w:p w14:paraId="3BF30B33" w14:textId="478C15EF" w:rsidR="008A4797" w:rsidRPr="00E402A7" w:rsidRDefault="008A4797" w:rsidP="006201F2">
            <w:pPr>
              <w:pStyle w:val="Tabletext"/>
              <w:widowControl w:val="0"/>
              <w:spacing w:after="60" w:line="240" w:lineRule="auto"/>
              <w:rPr>
                <w:rFonts w:ascii="Arial" w:hAnsi="Arial" w:cs="Arial"/>
                <w:sz w:val="16"/>
                <w:szCs w:val="16"/>
              </w:rPr>
            </w:pPr>
            <w:r>
              <w:rPr>
                <w:rFonts w:ascii="Arial" w:eastAsia="SimSun" w:hAnsi="Arial" w:cs="Arial"/>
                <w:sz w:val="16"/>
                <w:szCs w:val="16"/>
                <w:lang w:eastAsia="zh-CN"/>
              </w:rPr>
              <w:t>Compliance with Authority Required procedures</w:t>
            </w:r>
          </w:p>
        </w:tc>
      </w:tr>
    </w:tbl>
    <w:p w14:paraId="340D9B7C" w14:textId="77777777" w:rsidR="008A4797" w:rsidRDefault="008A4797" w:rsidP="008A4797">
      <w:pPr>
        <w:pStyle w:val="Amendment1"/>
        <w:numPr>
          <w:ilvl w:val="0"/>
          <w:numId w:val="30"/>
        </w:numPr>
        <w:spacing w:before="60" w:after="60" w:line="260" w:lineRule="exact"/>
        <w:rPr>
          <w:rFonts w:ascii="Times New Roman" w:hAnsi="Times New Roman" w:cs="Times New Roman"/>
          <w:b w:val="0"/>
          <w:bCs w:val="0"/>
          <w:i/>
        </w:rPr>
      </w:pPr>
      <w:r w:rsidRPr="00E402A7">
        <w:rPr>
          <w:rFonts w:ascii="Times New Roman" w:hAnsi="Times New Roman" w:cs="Times New Roman"/>
          <w:b w:val="0"/>
          <w:i/>
        </w:rPr>
        <w:t>insert</w:t>
      </w:r>
      <w:r w:rsidRPr="00E402A7">
        <w:rPr>
          <w:rFonts w:ascii="Times New Roman" w:hAnsi="Times New Roman" w:cs="Times New Roman"/>
          <w:b w:val="0"/>
          <w:bCs w:val="0"/>
          <w:i/>
        </w:rPr>
        <w:t xml:space="preserve"> in numerical order after existing text: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8A4797" w:rsidRPr="00E402A7" w14:paraId="64402F69" w14:textId="77777777" w:rsidTr="006201F2">
        <w:tc>
          <w:tcPr>
            <w:tcW w:w="1701" w:type="dxa"/>
            <w:shd w:val="clear" w:color="auto" w:fill="auto"/>
            <w:tcMar>
              <w:top w:w="28" w:type="dxa"/>
              <w:left w:w="28" w:type="dxa"/>
            </w:tcMar>
          </w:tcPr>
          <w:p w14:paraId="0912A1B7"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2AD2AFC4" w14:textId="77777777" w:rsidR="008A4797" w:rsidRPr="00E402A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C12430</w:t>
            </w:r>
          </w:p>
        </w:tc>
        <w:tc>
          <w:tcPr>
            <w:tcW w:w="850" w:type="dxa"/>
            <w:shd w:val="clear" w:color="auto" w:fill="auto"/>
            <w:tcMar>
              <w:top w:w="28" w:type="dxa"/>
              <w:left w:w="28" w:type="dxa"/>
            </w:tcMar>
          </w:tcPr>
          <w:p w14:paraId="6FADB436"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75E77CCA" w14:textId="2F97BFE4" w:rsidR="008A4797"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t>Pulmonary arterial hypertension (PAH)</w:t>
            </w:r>
            <w:r>
              <w:rPr>
                <w:rFonts w:ascii="Arial" w:hAnsi="Arial" w:cs="Arial"/>
                <w:sz w:val="16"/>
                <w:szCs w:val="16"/>
              </w:rPr>
              <w:br/>
            </w:r>
            <w:r w:rsidRPr="006201F2">
              <w:rPr>
                <w:rFonts w:ascii="Arial" w:hAnsi="Arial" w:cs="Arial"/>
                <w:sz w:val="16"/>
                <w:szCs w:val="16"/>
              </w:rPr>
              <w:t>Initial 3 (dual therapy - change)</w:t>
            </w:r>
            <w:r>
              <w:rPr>
                <w:rFonts w:ascii="Arial" w:hAnsi="Arial" w:cs="Arial"/>
                <w:sz w:val="16"/>
                <w:szCs w:val="16"/>
              </w:rPr>
              <w:br/>
            </w:r>
            <w:r w:rsidRPr="006201F2">
              <w:rPr>
                <w:rFonts w:ascii="Arial" w:hAnsi="Arial" w:cs="Arial"/>
                <w:sz w:val="16"/>
                <w:szCs w:val="16"/>
              </w:rPr>
              <w:t>Patient must have received PBS-subsidised dual combination therapy through one of the following treatment phase restrictions: (</w:t>
            </w:r>
            <w:proofErr w:type="spellStart"/>
            <w:r w:rsidRPr="006201F2">
              <w:rPr>
                <w:rFonts w:ascii="Arial" w:hAnsi="Arial" w:cs="Arial"/>
                <w:sz w:val="16"/>
                <w:szCs w:val="16"/>
              </w:rPr>
              <w:t>i</w:t>
            </w:r>
            <w:proofErr w:type="spellEnd"/>
            <w:r w:rsidRPr="006201F2">
              <w:rPr>
                <w:rFonts w:ascii="Arial" w:hAnsi="Arial" w:cs="Arial"/>
                <w:sz w:val="16"/>
                <w:szCs w:val="16"/>
              </w:rPr>
              <w:t>) Initial 1 for dual therapy, (ii) Initial 2 for dual therapy, (iii) 'Grandfather' treatment for dual therapy, with at least one agent in the combination changing; AND</w:t>
            </w:r>
            <w:r>
              <w:rPr>
                <w:rFonts w:ascii="Arial" w:hAnsi="Arial" w:cs="Arial"/>
                <w:sz w:val="16"/>
                <w:szCs w:val="16"/>
              </w:rPr>
              <w:br/>
            </w:r>
            <w:r w:rsidRPr="006201F2">
              <w:rPr>
                <w:rFonts w:ascii="Arial" w:hAnsi="Arial" w:cs="Arial"/>
                <w:sz w:val="16"/>
                <w:szCs w:val="16"/>
              </w:rPr>
              <w:t>The treatment must form part of dual combination therapy consisting of: (</w:t>
            </w:r>
            <w:proofErr w:type="spellStart"/>
            <w:r w:rsidRPr="006201F2">
              <w:rPr>
                <w:rFonts w:ascii="Arial" w:hAnsi="Arial" w:cs="Arial"/>
                <w:sz w:val="16"/>
                <w:szCs w:val="16"/>
              </w:rPr>
              <w:t>i</w:t>
            </w:r>
            <w:proofErr w:type="spellEnd"/>
            <w:r w:rsidRPr="006201F2">
              <w:rPr>
                <w:rFonts w:ascii="Arial" w:hAnsi="Arial" w:cs="Arial"/>
                <w:sz w:val="16"/>
                <w:szCs w:val="16"/>
              </w:rPr>
              <w:t>) one endothelin receptor antagonist, (ii) one phosphodiesterase-5 inhibitor; OR</w:t>
            </w:r>
            <w:r>
              <w:rPr>
                <w:rFonts w:ascii="Arial" w:hAnsi="Arial" w:cs="Arial"/>
                <w:sz w:val="16"/>
                <w:szCs w:val="16"/>
              </w:rPr>
              <w:br/>
            </w:r>
            <w:r w:rsidRPr="006201F2">
              <w:rPr>
                <w:rFonts w:ascii="Arial" w:hAnsi="Arial" w:cs="Arial"/>
                <w:sz w:val="16"/>
                <w:szCs w:val="16"/>
              </w:rPr>
              <w:t>The treatment must form part of dual combination therapy consisting of: (</w:t>
            </w:r>
            <w:proofErr w:type="spellStart"/>
            <w:r w:rsidRPr="006201F2">
              <w:rPr>
                <w:rFonts w:ascii="Arial" w:hAnsi="Arial" w:cs="Arial"/>
                <w:sz w:val="16"/>
                <w:szCs w:val="16"/>
              </w:rPr>
              <w:t>i</w:t>
            </w:r>
            <w:proofErr w:type="spellEnd"/>
            <w:r w:rsidRPr="006201F2">
              <w:rPr>
                <w:rFonts w:ascii="Arial" w:hAnsi="Arial" w:cs="Arial"/>
                <w:sz w:val="16"/>
                <w:szCs w:val="16"/>
              </w:rPr>
              <w:t xml:space="preserve">) one </w:t>
            </w:r>
            <w:proofErr w:type="spellStart"/>
            <w:r w:rsidRPr="006201F2">
              <w:rPr>
                <w:rFonts w:ascii="Arial" w:hAnsi="Arial" w:cs="Arial"/>
                <w:sz w:val="16"/>
                <w:szCs w:val="16"/>
              </w:rPr>
              <w:t>prostanoid</w:t>
            </w:r>
            <w:proofErr w:type="spellEnd"/>
            <w:r w:rsidRPr="006201F2">
              <w:rPr>
                <w:rFonts w:ascii="Arial" w:hAnsi="Arial" w:cs="Arial"/>
                <w:sz w:val="16"/>
                <w:szCs w:val="16"/>
              </w:rPr>
              <w:t>, (ii) one phosphodiesterase-5 inhibitor.</w:t>
            </w:r>
            <w:r>
              <w:rPr>
                <w:rFonts w:ascii="Arial" w:hAnsi="Arial" w:cs="Arial"/>
                <w:sz w:val="16"/>
                <w:szCs w:val="16"/>
              </w:rPr>
              <w:br/>
            </w:r>
            <w:r w:rsidRPr="006201F2">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6201F2">
              <w:rPr>
                <w:rFonts w:ascii="Arial" w:hAnsi="Arial" w:cs="Arial"/>
                <w:sz w:val="16"/>
                <w:szCs w:val="16"/>
              </w:rPr>
              <w:t xml:space="preserve">For the purposes of PBS subsidy, an endothelin receptor antagonist is one of: (a) </w:t>
            </w:r>
            <w:proofErr w:type="spellStart"/>
            <w:r w:rsidRPr="006201F2">
              <w:rPr>
                <w:rFonts w:ascii="Arial" w:hAnsi="Arial" w:cs="Arial"/>
                <w:sz w:val="16"/>
                <w:szCs w:val="16"/>
              </w:rPr>
              <w:t>ambrisentan</w:t>
            </w:r>
            <w:proofErr w:type="spellEnd"/>
            <w:r w:rsidRPr="006201F2">
              <w:rPr>
                <w:rFonts w:ascii="Arial" w:hAnsi="Arial" w:cs="Arial"/>
                <w:sz w:val="16"/>
                <w:szCs w:val="16"/>
              </w:rPr>
              <w:t xml:space="preserve">, (b) </w:t>
            </w:r>
            <w:proofErr w:type="spellStart"/>
            <w:r w:rsidRPr="006201F2">
              <w:rPr>
                <w:rFonts w:ascii="Arial" w:hAnsi="Arial" w:cs="Arial"/>
                <w:sz w:val="16"/>
                <w:szCs w:val="16"/>
              </w:rPr>
              <w:t>bosentan</w:t>
            </w:r>
            <w:proofErr w:type="spellEnd"/>
            <w:r w:rsidRPr="006201F2">
              <w:rPr>
                <w:rFonts w:ascii="Arial" w:hAnsi="Arial" w:cs="Arial"/>
                <w:sz w:val="16"/>
                <w:szCs w:val="16"/>
              </w:rPr>
              <w:t xml:space="preserve">, </w:t>
            </w:r>
            <w:r w:rsidRPr="006201F2">
              <w:rPr>
                <w:rFonts w:ascii="Arial" w:hAnsi="Arial" w:cs="Arial"/>
                <w:sz w:val="16"/>
                <w:szCs w:val="16"/>
              </w:rPr>
              <w:lastRenderedPageBreak/>
              <w:t xml:space="preserve">(c) </w:t>
            </w:r>
            <w:proofErr w:type="spellStart"/>
            <w:r w:rsidRPr="006201F2">
              <w:rPr>
                <w:rFonts w:ascii="Arial" w:hAnsi="Arial" w:cs="Arial"/>
                <w:sz w:val="16"/>
                <w:szCs w:val="16"/>
              </w:rPr>
              <w:t>macitentan</w:t>
            </w:r>
            <w:proofErr w:type="spellEnd"/>
            <w:r w:rsidRPr="006201F2">
              <w:rPr>
                <w:rFonts w:ascii="Arial" w:hAnsi="Arial" w:cs="Arial"/>
                <w:sz w:val="16"/>
                <w:szCs w:val="16"/>
              </w:rPr>
              <w:t xml:space="preserve">; a phosphodiesterase-5 inhibitor is one of: (d) sildenafil, (e) tadalafil; a </w:t>
            </w:r>
            <w:proofErr w:type="spellStart"/>
            <w:r w:rsidRPr="006201F2">
              <w:rPr>
                <w:rFonts w:ascii="Arial" w:hAnsi="Arial" w:cs="Arial"/>
                <w:sz w:val="16"/>
                <w:szCs w:val="16"/>
              </w:rPr>
              <w:t>prostanoid</w:t>
            </w:r>
            <w:proofErr w:type="spellEnd"/>
            <w:r w:rsidRPr="006201F2">
              <w:rPr>
                <w:rFonts w:ascii="Arial" w:hAnsi="Arial" w:cs="Arial"/>
                <w:sz w:val="16"/>
                <w:szCs w:val="16"/>
              </w:rPr>
              <w:t xml:space="preserve"> is one of: (f) </w:t>
            </w:r>
            <w:proofErr w:type="spellStart"/>
            <w:r w:rsidRPr="006201F2">
              <w:rPr>
                <w:rFonts w:ascii="Arial" w:hAnsi="Arial" w:cs="Arial"/>
                <w:sz w:val="16"/>
                <w:szCs w:val="16"/>
              </w:rPr>
              <w:t>epoprostenol</w:t>
            </w:r>
            <w:proofErr w:type="spellEnd"/>
            <w:r w:rsidRPr="006201F2">
              <w:rPr>
                <w:rFonts w:ascii="Arial" w:hAnsi="Arial" w:cs="Arial"/>
                <w:sz w:val="16"/>
                <w:szCs w:val="16"/>
              </w:rPr>
              <w:t xml:space="preserve">, (g) </w:t>
            </w:r>
            <w:proofErr w:type="spellStart"/>
            <w:r w:rsidRPr="006201F2">
              <w:rPr>
                <w:rFonts w:ascii="Arial" w:hAnsi="Arial" w:cs="Arial"/>
                <w:sz w:val="16"/>
                <w:szCs w:val="16"/>
              </w:rPr>
              <w:t>iloprost</w:t>
            </w:r>
            <w:proofErr w:type="spellEnd"/>
            <w:r w:rsidRPr="006201F2">
              <w:rPr>
                <w:rFonts w:ascii="Arial" w:hAnsi="Arial" w:cs="Arial"/>
                <w:sz w:val="16"/>
                <w:szCs w:val="16"/>
              </w:rPr>
              <w:t>.</w:t>
            </w:r>
            <w:r>
              <w:rPr>
                <w:rFonts w:ascii="Arial" w:hAnsi="Arial" w:cs="Arial"/>
                <w:sz w:val="16"/>
                <w:szCs w:val="16"/>
              </w:rPr>
              <w:br/>
            </w:r>
            <w:r w:rsidRPr="006201F2">
              <w:rPr>
                <w:rFonts w:ascii="Arial" w:hAnsi="Arial" w:cs="Arial"/>
                <w:sz w:val="16"/>
                <w:szCs w:val="16"/>
              </w:rPr>
              <w:t>PBS-subsidy does not cover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6201F2">
              <w:rPr>
                <w:rFonts w:ascii="Arial" w:hAnsi="Arial" w:cs="Arial"/>
                <w:sz w:val="16"/>
                <w:szCs w:val="16"/>
              </w:rPr>
              <w:t>The maximum quantity authorised will be limited to provide sufficient supply for 1 month of treatment, based on the dosage recommendations in the TGA-approved Product Information.</w:t>
            </w:r>
            <w:r>
              <w:rPr>
                <w:rFonts w:ascii="Arial" w:hAnsi="Arial" w:cs="Arial"/>
                <w:sz w:val="16"/>
                <w:szCs w:val="16"/>
              </w:rPr>
              <w:br/>
            </w:r>
            <w:r w:rsidRPr="006201F2">
              <w:rPr>
                <w:rFonts w:ascii="Arial" w:hAnsi="Arial" w:cs="Arial"/>
                <w:sz w:val="16"/>
                <w:szCs w:val="16"/>
              </w:rPr>
              <w:t>A maximum of 5 repeats may be requested.</w:t>
            </w:r>
          </w:p>
        </w:tc>
        <w:tc>
          <w:tcPr>
            <w:tcW w:w="2268" w:type="dxa"/>
            <w:shd w:val="clear" w:color="auto" w:fill="auto"/>
            <w:tcMar>
              <w:top w:w="28" w:type="dxa"/>
              <w:left w:w="28" w:type="dxa"/>
              <w:right w:w="57" w:type="dxa"/>
            </w:tcMar>
          </w:tcPr>
          <w:p w14:paraId="4CAB5747" w14:textId="171E7753" w:rsidR="008A4797"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lastRenderedPageBreak/>
              <w:t>Compliance with Authority Required procedures</w:t>
            </w:r>
          </w:p>
        </w:tc>
      </w:tr>
      <w:tr w:rsidR="008A4797" w:rsidRPr="00E402A7" w14:paraId="16E73F06" w14:textId="77777777" w:rsidTr="006201F2">
        <w:tc>
          <w:tcPr>
            <w:tcW w:w="1701" w:type="dxa"/>
            <w:shd w:val="clear" w:color="auto" w:fill="auto"/>
            <w:tcMar>
              <w:top w:w="28" w:type="dxa"/>
              <w:left w:w="28" w:type="dxa"/>
            </w:tcMar>
          </w:tcPr>
          <w:p w14:paraId="0D67A936"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5CD33CD4" w14:textId="77777777" w:rsidR="008A4797" w:rsidRPr="00E402A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C12431</w:t>
            </w:r>
          </w:p>
        </w:tc>
        <w:tc>
          <w:tcPr>
            <w:tcW w:w="850" w:type="dxa"/>
            <w:shd w:val="clear" w:color="auto" w:fill="auto"/>
            <w:tcMar>
              <w:top w:w="28" w:type="dxa"/>
              <w:left w:w="28" w:type="dxa"/>
            </w:tcMar>
          </w:tcPr>
          <w:p w14:paraId="2ED18468"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36D15922" w14:textId="5ADA1C35" w:rsidR="008A4797"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t>Pulmonary arterial hypertension (PAH)</w:t>
            </w:r>
            <w:r>
              <w:rPr>
                <w:rFonts w:ascii="Arial" w:hAnsi="Arial" w:cs="Arial"/>
                <w:sz w:val="16"/>
                <w:szCs w:val="16"/>
              </w:rPr>
              <w:br/>
            </w:r>
            <w:r w:rsidRPr="006201F2">
              <w:rPr>
                <w:rFonts w:ascii="Arial" w:hAnsi="Arial" w:cs="Arial"/>
                <w:sz w:val="16"/>
                <w:szCs w:val="16"/>
              </w:rPr>
              <w:t>'Grandfathered' patient (dual therapy) - transitioning from non-PBS subsidised to PBS-subsidised dual therapy where each PAH agent has been non-PBS subsidised</w:t>
            </w:r>
            <w:r>
              <w:rPr>
                <w:rFonts w:ascii="Arial" w:hAnsi="Arial" w:cs="Arial"/>
                <w:sz w:val="16"/>
                <w:szCs w:val="16"/>
              </w:rPr>
              <w:br/>
            </w:r>
            <w:r w:rsidRPr="006201F2">
              <w:rPr>
                <w:rFonts w:ascii="Arial" w:hAnsi="Arial" w:cs="Arial"/>
                <w:sz w:val="16"/>
                <w:szCs w:val="16"/>
              </w:rPr>
              <w:t xml:space="preserve">Patient must have been receiving non-PBS-subsidised dual therapy with PAH agents consisting of a phosphodiesterase-5 inhibitor combined with a </w:t>
            </w:r>
            <w:proofErr w:type="spellStart"/>
            <w:r w:rsidRPr="006201F2">
              <w:rPr>
                <w:rFonts w:ascii="Arial" w:hAnsi="Arial" w:cs="Arial"/>
                <w:sz w:val="16"/>
                <w:szCs w:val="16"/>
              </w:rPr>
              <w:t>prostanoid</w:t>
            </w:r>
            <w:proofErr w:type="spellEnd"/>
            <w:r w:rsidRPr="006201F2">
              <w:rPr>
                <w:rFonts w:ascii="Arial" w:hAnsi="Arial" w:cs="Arial"/>
                <w:sz w:val="16"/>
                <w:szCs w:val="16"/>
              </w:rPr>
              <w:t>, where each agent was non-PBS-subsidised, prior to 1 March 2021; AND</w:t>
            </w:r>
            <w:r>
              <w:rPr>
                <w:rFonts w:ascii="Arial" w:hAnsi="Arial" w:cs="Arial"/>
                <w:sz w:val="16"/>
                <w:szCs w:val="16"/>
              </w:rPr>
              <w:br/>
            </w:r>
            <w:r w:rsidRPr="006201F2">
              <w:rPr>
                <w:rFonts w:ascii="Arial" w:hAnsi="Arial" w:cs="Arial"/>
                <w:sz w:val="16"/>
                <w:szCs w:val="16"/>
              </w:rPr>
              <w:t>The condition must be PAH that was of WHO Functional Class III severity at the time dual therapy was initiated; OR</w:t>
            </w:r>
            <w:r>
              <w:rPr>
                <w:rFonts w:ascii="Arial" w:hAnsi="Arial" w:cs="Arial"/>
                <w:sz w:val="16"/>
                <w:szCs w:val="16"/>
              </w:rPr>
              <w:br/>
            </w:r>
            <w:r w:rsidRPr="006201F2">
              <w:rPr>
                <w:rFonts w:ascii="Arial" w:hAnsi="Arial" w:cs="Arial"/>
                <w:sz w:val="16"/>
                <w:szCs w:val="16"/>
              </w:rPr>
              <w:t>The condition must be PAH that was of WHO Functional Class IV severity at the time dual therapy was initiated; AND</w:t>
            </w:r>
            <w:r>
              <w:rPr>
                <w:rFonts w:ascii="Arial" w:hAnsi="Arial" w:cs="Arial"/>
                <w:sz w:val="16"/>
                <w:szCs w:val="16"/>
              </w:rPr>
              <w:br/>
            </w:r>
            <w:r w:rsidRPr="006201F2">
              <w:rPr>
                <w:rFonts w:ascii="Arial" w:hAnsi="Arial" w:cs="Arial"/>
                <w:sz w:val="16"/>
                <w:szCs w:val="16"/>
              </w:rPr>
              <w:t>Patient must have failed to achieve/maintain WHO Functional Class II status with at least one of the following PBS-subsidised therapies if non-PBS-subsidised dual therapy was initiated for WHO Functional Class III/IV PAH: (</w:t>
            </w:r>
            <w:proofErr w:type="spellStart"/>
            <w:r w:rsidRPr="006201F2">
              <w:rPr>
                <w:rFonts w:ascii="Arial" w:hAnsi="Arial" w:cs="Arial"/>
                <w:sz w:val="16"/>
                <w:szCs w:val="16"/>
              </w:rPr>
              <w:t>i</w:t>
            </w:r>
            <w:proofErr w:type="spellEnd"/>
            <w:r w:rsidRPr="006201F2">
              <w:rPr>
                <w:rFonts w:ascii="Arial" w:hAnsi="Arial" w:cs="Arial"/>
                <w:sz w:val="16"/>
                <w:szCs w:val="16"/>
              </w:rPr>
              <w:t xml:space="preserve">) endothelin receptor antagonist monotherapy, (ii) phosphodiesterase-5 inhibitor monotherapy, (iii) </w:t>
            </w:r>
            <w:proofErr w:type="spellStart"/>
            <w:r w:rsidRPr="006201F2">
              <w:rPr>
                <w:rFonts w:ascii="Arial" w:hAnsi="Arial" w:cs="Arial"/>
                <w:sz w:val="16"/>
                <w:szCs w:val="16"/>
              </w:rPr>
              <w:t>prostanoid</w:t>
            </w:r>
            <w:proofErr w:type="spellEnd"/>
            <w:r w:rsidRPr="006201F2">
              <w:rPr>
                <w:rFonts w:ascii="Arial" w:hAnsi="Arial" w:cs="Arial"/>
                <w:sz w:val="16"/>
                <w:szCs w:val="16"/>
              </w:rPr>
              <w:t xml:space="preserve"> monotherapy; AND</w:t>
            </w:r>
            <w:r>
              <w:rPr>
                <w:rFonts w:ascii="Arial" w:hAnsi="Arial" w:cs="Arial"/>
                <w:sz w:val="16"/>
                <w:szCs w:val="16"/>
              </w:rPr>
              <w:br/>
            </w:r>
            <w:r w:rsidRPr="006201F2">
              <w:rPr>
                <w:rFonts w:ascii="Arial" w:hAnsi="Arial" w:cs="Arial"/>
                <w:sz w:val="16"/>
                <w:szCs w:val="16"/>
              </w:rPr>
              <w:t>The treatment must form part of dual combination therapy consisting of: (</w:t>
            </w:r>
            <w:proofErr w:type="spellStart"/>
            <w:r w:rsidRPr="006201F2">
              <w:rPr>
                <w:rFonts w:ascii="Arial" w:hAnsi="Arial" w:cs="Arial"/>
                <w:sz w:val="16"/>
                <w:szCs w:val="16"/>
              </w:rPr>
              <w:t>i</w:t>
            </w:r>
            <w:proofErr w:type="spellEnd"/>
            <w:r w:rsidRPr="006201F2">
              <w:rPr>
                <w:rFonts w:ascii="Arial" w:hAnsi="Arial" w:cs="Arial"/>
                <w:sz w:val="16"/>
                <w:szCs w:val="16"/>
              </w:rPr>
              <w:t>) one endothelin receptor antagonist, (ii) one phosphodiesterase-5 inhibitor; OR</w:t>
            </w:r>
            <w:r>
              <w:rPr>
                <w:rFonts w:ascii="Arial" w:hAnsi="Arial" w:cs="Arial"/>
                <w:sz w:val="16"/>
                <w:szCs w:val="16"/>
              </w:rPr>
              <w:br/>
            </w:r>
            <w:r w:rsidRPr="006201F2">
              <w:rPr>
                <w:rFonts w:ascii="Arial" w:hAnsi="Arial" w:cs="Arial"/>
                <w:sz w:val="16"/>
                <w:szCs w:val="16"/>
              </w:rPr>
              <w:t>The treatment must form part of dual combination therapy consisting of: (</w:t>
            </w:r>
            <w:proofErr w:type="spellStart"/>
            <w:r w:rsidRPr="006201F2">
              <w:rPr>
                <w:rFonts w:ascii="Arial" w:hAnsi="Arial" w:cs="Arial"/>
                <w:sz w:val="16"/>
                <w:szCs w:val="16"/>
              </w:rPr>
              <w:t>i</w:t>
            </w:r>
            <w:proofErr w:type="spellEnd"/>
            <w:r w:rsidRPr="006201F2">
              <w:rPr>
                <w:rFonts w:ascii="Arial" w:hAnsi="Arial" w:cs="Arial"/>
                <w:sz w:val="16"/>
                <w:szCs w:val="16"/>
              </w:rPr>
              <w:t xml:space="preserve">) one </w:t>
            </w:r>
            <w:proofErr w:type="spellStart"/>
            <w:r w:rsidRPr="006201F2">
              <w:rPr>
                <w:rFonts w:ascii="Arial" w:hAnsi="Arial" w:cs="Arial"/>
                <w:sz w:val="16"/>
                <w:szCs w:val="16"/>
              </w:rPr>
              <w:t>prostanoid</w:t>
            </w:r>
            <w:proofErr w:type="spellEnd"/>
            <w:r w:rsidRPr="006201F2">
              <w:rPr>
                <w:rFonts w:ascii="Arial" w:hAnsi="Arial" w:cs="Arial"/>
                <w:sz w:val="16"/>
                <w:szCs w:val="16"/>
              </w:rPr>
              <w:t>, (ii) one phosphodiesterase-5 inhibitor, where non-PBS subsidised prostanoid-PDE-5i dual therapy was initiated in an untreated patient with Class IV disease severity; OR</w:t>
            </w:r>
            <w:r>
              <w:rPr>
                <w:rFonts w:ascii="Arial" w:hAnsi="Arial" w:cs="Arial"/>
                <w:sz w:val="16"/>
                <w:szCs w:val="16"/>
              </w:rPr>
              <w:br/>
            </w:r>
            <w:r w:rsidRPr="006201F2">
              <w:rPr>
                <w:rFonts w:ascii="Arial" w:hAnsi="Arial" w:cs="Arial"/>
                <w:sz w:val="16"/>
                <w:szCs w:val="16"/>
              </w:rPr>
              <w:t>The treatment must form part of dual combination therapy consisting of: (</w:t>
            </w:r>
            <w:proofErr w:type="spellStart"/>
            <w:r w:rsidRPr="006201F2">
              <w:rPr>
                <w:rFonts w:ascii="Arial" w:hAnsi="Arial" w:cs="Arial"/>
                <w:sz w:val="16"/>
                <w:szCs w:val="16"/>
              </w:rPr>
              <w:t>i</w:t>
            </w:r>
            <w:proofErr w:type="spellEnd"/>
            <w:r w:rsidRPr="006201F2">
              <w:rPr>
                <w:rFonts w:ascii="Arial" w:hAnsi="Arial" w:cs="Arial"/>
                <w:sz w:val="16"/>
                <w:szCs w:val="16"/>
              </w:rPr>
              <w:t xml:space="preserve">) one </w:t>
            </w:r>
            <w:proofErr w:type="spellStart"/>
            <w:r w:rsidRPr="006201F2">
              <w:rPr>
                <w:rFonts w:ascii="Arial" w:hAnsi="Arial" w:cs="Arial"/>
                <w:sz w:val="16"/>
                <w:szCs w:val="16"/>
              </w:rPr>
              <w:t>prostanoid</w:t>
            </w:r>
            <w:proofErr w:type="spellEnd"/>
            <w:r w:rsidRPr="006201F2">
              <w:rPr>
                <w:rFonts w:ascii="Arial" w:hAnsi="Arial" w:cs="Arial"/>
                <w:sz w:val="16"/>
                <w:szCs w:val="16"/>
              </w:rPr>
              <w:t>, (ii) one phosphodiesterase-5 inhibitor, where non-PBS subsidised prostanoid-PDE-5i dual therapy was initiated in a patient with Class III/IV disease severity that had been treated with at least endothelin receptor/phosphodiesterase-5 inhibitor/</w:t>
            </w:r>
            <w:proofErr w:type="spellStart"/>
            <w:r w:rsidRPr="006201F2">
              <w:rPr>
                <w:rFonts w:ascii="Arial" w:hAnsi="Arial" w:cs="Arial"/>
                <w:sz w:val="16"/>
                <w:szCs w:val="16"/>
              </w:rPr>
              <w:t>prostanoid</w:t>
            </w:r>
            <w:proofErr w:type="spellEnd"/>
            <w:r w:rsidRPr="006201F2">
              <w:rPr>
                <w:rFonts w:ascii="Arial" w:hAnsi="Arial" w:cs="Arial"/>
                <w:sz w:val="16"/>
                <w:szCs w:val="16"/>
              </w:rPr>
              <w:t xml:space="preserve"> monotherapy.</w:t>
            </w:r>
            <w:r>
              <w:rPr>
                <w:rFonts w:ascii="Arial" w:hAnsi="Arial" w:cs="Arial"/>
                <w:sz w:val="16"/>
                <w:szCs w:val="16"/>
              </w:rPr>
              <w:br/>
            </w:r>
            <w:r w:rsidRPr="006201F2">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6201F2">
              <w:rPr>
                <w:rFonts w:ascii="Arial" w:hAnsi="Arial" w:cs="Arial"/>
                <w:sz w:val="16"/>
                <w:szCs w:val="16"/>
              </w:rPr>
              <w:t xml:space="preserve">For the purposes of PBS subsidy, an endothelin receptor antagonist is one of: (a) </w:t>
            </w:r>
            <w:proofErr w:type="spellStart"/>
            <w:r w:rsidRPr="006201F2">
              <w:rPr>
                <w:rFonts w:ascii="Arial" w:hAnsi="Arial" w:cs="Arial"/>
                <w:sz w:val="16"/>
                <w:szCs w:val="16"/>
              </w:rPr>
              <w:t>ambrisentan</w:t>
            </w:r>
            <w:proofErr w:type="spellEnd"/>
            <w:r w:rsidRPr="006201F2">
              <w:rPr>
                <w:rFonts w:ascii="Arial" w:hAnsi="Arial" w:cs="Arial"/>
                <w:sz w:val="16"/>
                <w:szCs w:val="16"/>
              </w:rPr>
              <w:t xml:space="preserve">, (b) </w:t>
            </w:r>
            <w:proofErr w:type="spellStart"/>
            <w:r w:rsidRPr="006201F2">
              <w:rPr>
                <w:rFonts w:ascii="Arial" w:hAnsi="Arial" w:cs="Arial"/>
                <w:sz w:val="16"/>
                <w:szCs w:val="16"/>
              </w:rPr>
              <w:t>bosentan</w:t>
            </w:r>
            <w:proofErr w:type="spellEnd"/>
            <w:r w:rsidRPr="006201F2">
              <w:rPr>
                <w:rFonts w:ascii="Arial" w:hAnsi="Arial" w:cs="Arial"/>
                <w:sz w:val="16"/>
                <w:szCs w:val="16"/>
              </w:rPr>
              <w:t xml:space="preserve">, (c) </w:t>
            </w:r>
            <w:proofErr w:type="spellStart"/>
            <w:r w:rsidRPr="006201F2">
              <w:rPr>
                <w:rFonts w:ascii="Arial" w:hAnsi="Arial" w:cs="Arial"/>
                <w:sz w:val="16"/>
                <w:szCs w:val="16"/>
              </w:rPr>
              <w:t>macitentan</w:t>
            </w:r>
            <w:proofErr w:type="spellEnd"/>
            <w:r w:rsidRPr="006201F2">
              <w:rPr>
                <w:rFonts w:ascii="Arial" w:hAnsi="Arial" w:cs="Arial"/>
                <w:sz w:val="16"/>
                <w:szCs w:val="16"/>
              </w:rPr>
              <w:t xml:space="preserve">; a phosphodiesterase-5 inhibitor is one of: (d) sildenafil, (e) tadalafil; a </w:t>
            </w:r>
            <w:proofErr w:type="spellStart"/>
            <w:r w:rsidRPr="006201F2">
              <w:rPr>
                <w:rFonts w:ascii="Arial" w:hAnsi="Arial" w:cs="Arial"/>
                <w:sz w:val="16"/>
                <w:szCs w:val="16"/>
              </w:rPr>
              <w:t>prostanoid</w:t>
            </w:r>
            <w:proofErr w:type="spellEnd"/>
            <w:r w:rsidRPr="006201F2">
              <w:rPr>
                <w:rFonts w:ascii="Arial" w:hAnsi="Arial" w:cs="Arial"/>
                <w:sz w:val="16"/>
                <w:szCs w:val="16"/>
              </w:rPr>
              <w:t xml:space="preserve"> is one of: (f) </w:t>
            </w:r>
            <w:proofErr w:type="spellStart"/>
            <w:r w:rsidRPr="006201F2">
              <w:rPr>
                <w:rFonts w:ascii="Arial" w:hAnsi="Arial" w:cs="Arial"/>
                <w:sz w:val="16"/>
                <w:szCs w:val="16"/>
              </w:rPr>
              <w:t>epoprostenol</w:t>
            </w:r>
            <w:proofErr w:type="spellEnd"/>
            <w:r w:rsidRPr="006201F2">
              <w:rPr>
                <w:rFonts w:ascii="Arial" w:hAnsi="Arial" w:cs="Arial"/>
                <w:sz w:val="16"/>
                <w:szCs w:val="16"/>
              </w:rPr>
              <w:t xml:space="preserve">, (g) </w:t>
            </w:r>
            <w:proofErr w:type="spellStart"/>
            <w:r w:rsidRPr="006201F2">
              <w:rPr>
                <w:rFonts w:ascii="Arial" w:hAnsi="Arial" w:cs="Arial"/>
                <w:sz w:val="16"/>
                <w:szCs w:val="16"/>
              </w:rPr>
              <w:t>iloprost</w:t>
            </w:r>
            <w:proofErr w:type="spellEnd"/>
            <w:r w:rsidRPr="006201F2">
              <w:rPr>
                <w:rFonts w:ascii="Arial" w:hAnsi="Arial" w:cs="Arial"/>
                <w:sz w:val="16"/>
                <w:szCs w:val="16"/>
              </w:rPr>
              <w:t>.</w:t>
            </w:r>
            <w:r>
              <w:rPr>
                <w:rFonts w:ascii="Arial" w:hAnsi="Arial" w:cs="Arial"/>
                <w:sz w:val="16"/>
                <w:szCs w:val="16"/>
              </w:rPr>
              <w:br/>
            </w:r>
            <w:r w:rsidRPr="006201F2">
              <w:rPr>
                <w:rFonts w:ascii="Arial" w:hAnsi="Arial" w:cs="Arial"/>
                <w:sz w:val="16"/>
                <w:szCs w:val="16"/>
              </w:rPr>
              <w:t>PBS-subsidy does not cover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6201F2">
              <w:rPr>
                <w:rFonts w:ascii="Arial" w:hAnsi="Arial" w:cs="Arial"/>
                <w:sz w:val="16"/>
                <w:szCs w:val="16"/>
              </w:rPr>
              <w:t>PAH (WHO Group 1 pulmonary hypertension) is defined as follows:</w:t>
            </w:r>
            <w:r>
              <w:rPr>
                <w:rFonts w:ascii="Arial" w:hAnsi="Arial" w:cs="Arial"/>
                <w:sz w:val="16"/>
                <w:szCs w:val="16"/>
              </w:rPr>
              <w:br/>
            </w:r>
            <w:r w:rsidRPr="006201F2">
              <w:rPr>
                <w:rFonts w:ascii="Arial" w:hAnsi="Arial" w:cs="Arial"/>
                <w:sz w:val="16"/>
                <w:szCs w:val="16"/>
              </w:rPr>
              <w:t>(</w:t>
            </w:r>
            <w:proofErr w:type="spellStart"/>
            <w:r w:rsidRPr="006201F2">
              <w:rPr>
                <w:rFonts w:ascii="Arial" w:hAnsi="Arial" w:cs="Arial"/>
                <w:sz w:val="16"/>
                <w:szCs w:val="16"/>
              </w:rPr>
              <w:t>i</w:t>
            </w:r>
            <w:proofErr w:type="spellEnd"/>
            <w:r w:rsidRPr="006201F2">
              <w:rPr>
                <w:rFonts w:ascii="Arial" w:hAnsi="Arial" w:cs="Arial"/>
                <w:sz w:val="16"/>
                <w:szCs w:val="16"/>
              </w:rPr>
              <w:t>) mean pulmonary artery pressure (</w:t>
            </w:r>
            <w:proofErr w:type="spellStart"/>
            <w:r w:rsidRPr="006201F2">
              <w:rPr>
                <w:rFonts w:ascii="Arial" w:hAnsi="Arial" w:cs="Arial"/>
                <w:sz w:val="16"/>
                <w:szCs w:val="16"/>
              </w:rPr>
              <w:t>mPAP</w:t>
            </w:r>
            <w:proofErr w:type="spellEnd"/>
            <w:r w:rsidRPr="006201F2">
              <w:rPr>
                <w:rFonts w:ascii="Arial" w:hAnsi="Arial" w:cs="Arial"/>
                <w:sz w:val="16"/>
                <w:szCs w:val="16"/>
              </w:rPr>
              <w:t>) greater than or equal to 25 mmHg at rest and pulmonary artery wedge pressure (PAWP) less than or equal to 15 mmHg; or</w:t>
            </w:r>
            <w:r>
              <w:rPr>
                <w:rFonts w:ascii="Arial" w:hAnsi="Arial" w:cs="Arial"/>
                <w:sz w:val="16"/>
                <w:szCs w:val="16"/>
              </w:rPr>
              <w:br/>
            </w:r>
            <w:r w:rsidRPr="006201F2">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Pr>
                <w:rFonts w:ascii="Arial" w:hAnsi="Arial" w:cs="Arial"/>
                <w:sz w:val="16"/>
                <w:szCs w:val="16"/>
              </w:rPr>
              <w:br/>
            </w:r>
            <w:r w:rsidRPr="006201F2">
              <w:rPr>
                <w:rFonts w:ascii="Arial" w:hAnsi="Arial" w:cs="Arial"/>
                <w:sz w:val="16"/>
                <w:szCs w:val="16"/>
              </w:rPr>
              <w:lastRenderedPageBreak/>
              <w:t>Applications for authorisation must be lodged either electronically or via mail/postal service and include:</w:t>
            </w:r>
            <w:r>
              <w:rPr>
                <w:rFonts w:ascii="Arial" w:hAnsi="Arial" w:cs="Arial"/>
                <w:sz w:val="16"/>
                <w:szCs w:val="16"/>
              </w:rPr>
              <w:br/>
            </w:r>
            <w:r w:rsidRPr="006201F2">
              <w:rPr>
                <w:rFonts w:ascii="Arial" w:hAnsi="Arial" w:cs="Arial"/>
                <w:sz w:val="16"/>
                <w:szCs w:val="16"/>
              </w:rPr>
              <w:t>(1) a completed authority prescription form; and</w:t>
            </w:r>
            <w:r>
              <w:rPr>
                <w:rFonts w:ascii="Arial" w:hAnsi="Arial" w:cs="Arial"/>
                <w:sz w:val="16"/>
                <w:szCs w:val="16"/>
              </w:rPr>
              <w:br/>
            </w:r>
            <w:r w:rsidRPr="006201F2">
              <w:rPr>
                <w:rFonts w:ascii="Arial" w:hAnsi="Arial" w:cs="Arial"/>
                <w:sz w:val="16"/>
                <w:szCs w:val="16"/>
              </w:rPr>
              <w:t>(2) a completed Pulmonary Arterial Hypertension Initial Grandfather dual therapy authority application form which includes results from the three tests below, where available:</w:t>
            </w:r>
            <w:r>
              <w:rPr>
                <w:rFonts w:ascii="Arial" w:hAnsi="Arial" w:cs="Arial"/>
                <w:sz w:val="16"/>
                <w:szCs w:val="16"/>
              </w:rPr>
              <w:br/>
            </w:r>
            <w:r w:rsidRPr="006201F2">
              <w:rPr>
                <w:rFonts w:ascii="Arial" w:hAnsi="Arial" w:cs="Arial"/>
                <w:sz w:val="16"/>
                <w:szCs w:val="16"/>
              </w:rPr>
              <w:t>(</w:t>
            </w:r>
            <w:proofErr w:type="spellStart"/>
            <w:r w:rsidRPr="006201F2">
              <w:rPr>
                <w:rFonts w:ascii="Arial" w:hAnsi="Arial" w:cs="Arial"/>
                <w:sz w:val="16"/>
                <w:szCs w:val="16"/>
              </w:rPr>
              <w:t>i</w:t>
            </w:r>
            <w:proofErr w:type="spellEnd"/>
            <w:r w:rsidRPr="006201F2">
              <w:rPr>
                <w:rFonts w:ascii="Arial" w:hAnsi="Arial" w:cs="Arial"/>
                <w:sz w:val="16"/>
                <w:szCs w:val="16"/>
              </w:rPr>
              <w:t>) RHC composite assessment; and</w:t>
            </w:r>
            <w:r>
              <w:rPr>
                <w:rFonts w:ascii="Arial" w:hAnsi="Arial" w:cs="Arial"/>
                <w:sz w:val="16"/>
                <w:szCs w:val="16"/>
              </w:rPr>
              <w:br/>
            </w:r>
            <w:r w:rsidRPr="006201F2">
              <w:rPr>
                <w:rFonts w:ascii="Arial" w:hAnsi="Arial" w:cs="Arial"/>
                <w:sz w:val="16"/>
                <w:szCs w:val="16"/>
              </w:rPr>
              <w:t>(ii) ECHO composite assessment; and</w:t>
            </w:r>
            <w:r>
              <w:rPr>
                <w:rFonts w:ascii="Arial" w:hAnsi="Arial" w:cs="Arial"/>
                <w:sz w:val="16"/>
                <w:szCs w:val="16"/>
              </w:rPr>
              <w:br/>
            </w:r>
            <w:r w:rsidRPr="006201F2">
              <w:rPr>
                <w:rFonts w:ascii="Arial" w:hAnsi="Arial" w:cs="Arial"/>
                <w:sz w:val="16"/>
                <w:szCs w:val="16"/>
              </w:rPr>
              <w:t>(iii) 6 Minute Walk Test (6MWT).</w:t>
            </w:r>
            <w:r>
              <w:rPr>
                <w:rFonts w:ascii="Arial" w:hAnsi="Arial" w:cs="Arial"/>
                <w:sz w:val="16"/>
                <w:szCs w:val="16"/>
              </w:rPr>
              <w:br/>
            </w:r>
            <w:r w:rsidRPr="006201F2">
              <w:rPr>
                <w:rFonts w:ascii="Arial" w:hAnsi="Arial" w:cs="Arial"/>
                <w:sz w:val="16"/>
                <w:szCs w:val="16"/>
              </w:rPr>
              <w:t>Where it was not possible to perform all 3 tests on clinical grounds, the following list outlines the preferred test combination, in descending order, for the purposes of initiation of PBS-subsidised treatment:</w:t>
            </w:r>
            <w:r>
              <w:rPr>
                <w:rFonts w:ascii="Arial" w:hAnsi="Arial" w:cs="Arial"/>
                <w:sz w:val="16"/>
                <w:szCs w:val="16"/>
              </w:rPr>
              <w:br/>
            </w:r>
            <w:r w:rsidRPr="006201F2">
              <w:rPr>
                <w:rFonts w:ascii="Arial" w:hAnsi="Arial" w:cs="Arial"/>
                <w:sz w:val="16"/>
                <w:szCs w:val="16"/>
              </w:rPr>
              <w:t>(1) RHC plus ECHO composite assessments;</w:t>
            </w:r>
            <w:r>
              <w:rPr>
                <w:rFonts w:ascii="Arial" w:hAnsi="Arial" w:cs="Arial"/>
                <w:sz w:val="16"/>
                <w:szCs w:val="16"/>
              </w:rPr>
              <w:br/>
            </w:r>
            <w:r w:rsidRPr="006201F2">
              <w:rPr>
                <w:rFonts w:ascii="Arial" w:hAnsi="Arial" w:cs="Arial"/>
                <w:sz w:val="16"/>
                <w:szCs w:val="16"/>
              </w:rPr>
              <w:t>(2) RHC composite assessment plus 6MWT;</w:t>
            </w:r>
            <w:r>
              <w:rPr>
                <w:rFonts w:ascii="Arial" w:hAnsi="Arial" w:cs="Arial"/>
                <w:sz w:val="16"/>
                <w:szCs w:val="16"/>
              </w:rPr>
              <w:br/>
            </w:r>
            <w:r w:rsidRPr="006201F2">
              <w:rPr>
                <w:rFonts w:ascii="Arial" w:hAnsi="Arial" w:cs="Arial"/>
                <w:sz w:val="16"/>
                <w:szCs w:val="16"/>
              </w:rPr>
              <w:t>(3) RHC composite assessment only.</w:t>
            </w:r>
            <w:r>
              <w:rPr>
                <w:rFonts w:ascii="Arial" w:hAnsi="Arial" w:cs="Arial"/>
                <w:sz w:val="16"/>
                <w:szCs w:val="16"/>
              </w:rPr>
              <w:br/>
            </w:r>
            <w:r w:rsidRPr="006201F2">
              <w:rPr>
                <w:rFonts w:ascii="Arial" w:hAnsi="Arial" w:cs="Arial"/>
                <w:sz w:val="16"/>
                <w:szCs w:val="16"/>
              </w:rPr>
              <w:t>In circumstances where a RHC could not be performed on clinical grounds, applications may be submitted for consideration based on the results of the following test combinations, which are listed in descending order of preference:</w:t>
            </w:r>
            <w:r>
              <w:rPr>
                <w:rFonts w:ascii="Arial" w:hAnsi="Arial" w:cs="Arial"/>
                <w:sz w:val="16"/>
                <w:szCs w:val="16"/>
              </w:rPr>
              <w:br/>
            </w:r>
            <w:r w:rsidRPr="006201F2">
              <w:rPr>
                <w:rFonts w:ascii="Arial" w:hAnsi="Arial" w:cs="Arial"/>
                <w:sz w:val="16"/>
                <w:szCs w:val="16"/>
              </w:rPr>
              <w:t>(1) ECHO composite assessment plus 6MWT;</w:t>
            </w:r>
            <w:r>
              <w:rPr>
                <w:rFonts w:ascii="Arial" w:hAnsi="Arial" w:cs="Arial"/>
                <w:sz w:val="16"/>
                <w:szCs w:val="16"/>
              </w:rPr>
              <w:br/>
            </w:r>
            <w:r w:rsidRPr="006201F2">
              <w:rPr>
                <w:rFonts w:ascii="Arial" w:hAnsi="Arial" w:cs="Arial"/>
                <w:sz w:val="16"/>
                <w:szCs w:val="16"/>
              </w:rPr>
              <w:t>(2) ECHO composite assessment only.</w:t>
            </w:r>
            <w:r>
              <w:rPr>
                <w:rFonts w:ascii="Arial" w:hAnsi="Arial" w:cs="Arial"/>
                <w:sz w:val="16"/>
                <w:szCs w:val="16"/>
              </w:rPr>
              <w:br/>
            </w:r>
            <w:r w:rsidRPr="006201F2">
              <w:rPr>
                <w:rFonts w:ascii="Arial" w:hAnsi="Arial" w:cs="Arial"/>
                <w:sz w:val="16"/>
                <w:szCs w:val="16"/>
              </w:rPr>
              <w:t>Where fewer than 3 tests were able to be performed on clinical grounds, a patient specific reason outlining why the particular test(s) could not be conducted must be provided with the authority application.</w:t>
            </w:r>
            <w:r>
              <w:rPr>
                <w:rFonts w:ascii="Arial" w:hAnsi="Arial" w:cs="Arial"/>
                <w:sz w:val="16"/>
                <w:szCs w:val="16"/>
              </w:rPr>
              <w:br/>
            </w:r>
            <w:r w:rsidRPr="006201F2">
              <w:rPr>
                <w:rFonts w:ascii="Arial" w:hAnsi="Arial" w:cs="Arial"/>
                <w:sz w:val="16"/>
                <w:szCs w:val="16"/>
              </w:rPr>
              <w:t>Where a RHC could not be performed on clinical grounds, confirmation of the reason(s) must be provided with</w:t>
            </w:r>
            <w:r>
              <w:rPr>
                <w:rFonts w:ascii="Arial" w:hAnsi="Arial" w:cs="Arial"/>
                <w:sz w:val="16"/>
                <w:szCs w:val="16"/>
              </w:rPr>
              <w:t xml:space="preserve"> </w:t>
            </w:r>
            <w:r w:rsidRPr="006201F2">
              <w:rPr>
                <w:rFonts w:ascii="Arial" w:hAnsi="Arial" w:cs="Arial"/>
                <w:sz w:val="16"/>
                <w:szCs w:val="16"/>
              </w:rPr>
              <w:t>the authority application by a second PAH physician or cardiologist with expertise in the management of PAH.</w:t>
            </w:r>
            <w:r>
              <w:rPr>
                <w:rFonts w:ascii="Arial" w:hAnsi="Arial" w:cs="Arial"/>
                <w:sz w:val="16"/>
                <w:szCs w:val="16"/>
              </w:rPr>
              <w:br/>
            </w:r>
            <w:r w:rsidRPr="006201F2">
              <w:rPr>
                <w:rFonts w:ascii="Arial" w:hAnsi="Arial" w:cs="Arial"/>
                <w:sz w:val="16"/>
                <w:szCs w:val="16"/>
              </w:rPr>
              <w:t>A patient may qualify for PBS-subsidised treatment under this restriction once only. For continuing PBS-subsidised treatment, a Grandfathered patient must qualify under the Continuing treatment criteria for dual therapy for this condition.</w:t>
            </w:r>
            <w:r>
              <w:rPr>
                <w:rFonts w:ascii="Arial" w:hAnsi="Arial" w:cs="Arial"/>
                <w:sz w:val="16"/>
                <w:szCs w:val="16"/>
              </w:rPr>
              <w:br/>
            </w:r>
            <w:r w:rsidRPr="006201F2">
              <w:rPr>
                <w:rFonts w:ascii="Arial" w:hAnsi="Arial" w:cs="Arial"/>
                <w:sz w:val="16"/>
                <w:szCs w:val="16"/>
              </w:rPr>
              <w:t>The maximum quantity authorised will be limited to provide sufficient supply for 1 month of treatment, based on the dosage recommendations in the TGA-approved Product Information.</w:t>
            </w:r>
            <w:r>
              <w:rPr>
                <w:rFonts w:ascii="Arial" w:hAnsi="Arial" w:cs="Arial"/>
                <w:sz w:val="16"/>
                <w:szCs w:val="16"/>
              </w:rPr>
              <w:br/>
            </w:r>
            <w:r w:rsidRPr="006201F2">
              <w:rPr>
                <w:rFonts w:ascii="Arial" w:hAnsi="Arial" w:cs="Arial"/>
                <w:sz w:val="16"/>
                <w:szCs w:val="16"/>
              </w:rPr>
              <w:t>A maximum of 5 repeats may be requested.</w:t>
            </w:r>
          </w:p>
        </w:tc>
        <w:tc>
          <w:tcPr>
            <w:tcW w:w="2268" w:type="dxa"/>
            <w:shd w:val="clear" w:color="auto" w:fill="auto"/>
            <w:tcMar>
              <w:top w:w="28" w:type="dxa"/>
              <w:left w:w="28" w:type="dxa"/>
              <w:right w:w="57" w:type="dxa"/>
            </w:tcMar>
          </w:tcPr>
          <w:p w14:paraId="18552E8B" w14:textId="1D0D4E2A" w:rsidR="008A4797"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lastRenderedPageBreak/>
              <w:t>Compliance with Written Authority Required procedures</w:t>
            </w:r>
          </w:p>
        </w:tc>
      </w:tr>
      <w:tr w:rsidR="008A4797" w:rsidRPr="00E402A7" w14:paraId="2441E7BA" w14:textId="77777777" w:rsidTr="006201F2">
        <w:tc>
          <w:tcPr>
            <w:tcW w:w="1701" w:type="dxa"/>
            <w:shd w:val="clear" w:color="auto" w:fill="auto"/>
            <w:tcMar>
              <w:top w:w="28" w:type="dxa"/>
              <w:left w:w="28" w:type="dxa"/>
            </w:tcMar>
          </w:tcPr>
          <w:p w14:paraId="40698952"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2BC5D4D9" w14:textId="77777777" w:rsidR="008A479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C12441</w:t>
            </w:r>
          </w:p>
        </w:tc>
        <w:tc>
          <w:tcPr>
            <w:tcW w:w="850" w:type="dxa"/>
            <w:shd w:val="clear" w:color="auto" w:fill="auto"/>
            <w:tcMar>
              <w:top w:w="28" w:type="dxa"/>
              <w:left w:w="28" w:type="dxa"/>
            </w:tcMar>
          </w:tcPr>
          <w:p w14:paraId="5F835C4D"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4D78DD26" w14:textId="0A74724E" w:rsidR="008A4797"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t>Pulmonary arterial hypertension (PAH)</w:t>
            </w:r>
            <w:r>
              <w:rPr>
                <w:rFonts w:ascii="Arial" w:hAnsi="Arial" w:cs="Arial"/>
                <w:sz w:val="16"/>
                <w:szCs w:val="16"/>
              </w:rPr>
              <w:br/>
            </w:r>
            <w:r w:rsidRPr="006201F2">
              <w:rPr>
                <w:rFonts w:ascii="Arial" w:hAnsi="Arial" w:cs="Arial"/>
                <w:sz w:val="16"/>
                <w:szCs w:val="16"/>
              </w:rPr>
              <w:t>Initial 1 (new patients)</w:t>
            </w:r>
            <w:r>
              <w:rPr>
                <w:rFonts w:ascii="Arial" w:hAnsi="Arial" w:cs="Arial"/>
                <w:sz w:val="16"/>
                <w:szCs w:val="16"/>
              </w:rPr>
              <w:br/>
            </w:r>
            <w:r w:rsidRPr="006201F2">
              <w:rPr>
                <w:rFonts w:ascii="Arial" w:hAnsi="Arial" w:cs="Arial"/>
                <w:sz w:val="16"/>
                <w:szCs w:val="16"/>
              </w:rPr>
              <w:t>Patient must not have received prior PBS-subsidised treatment with a pulmonary arterial hypertension (PAH) agent.</w:t>
            </w:r>
            <w:r>
              <w:rPr>
                <w:rFonts w:ascii="Arial" w:hAnsi="Arial" w:cs="Arial"/>
                <w:sz w:val="16"/>
                <w:szCs w:val="16"/>
              </w:rPr>
              <w:br/>
            </w:r>
            <w:r w:rsidRPr="006201F2">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6201F2">
              <w:rPr>
                <w:rFonts w:ascii="Arial" w:hAnsi="Arial" w:cs="Arial"/>
                <w:sz w:val="16"/>
                <w:szCs w:val="16"/>
              </w:rPr>
              <w:t>Patient must have WHO Functional Class II PAH, or WHO Functional Class III PAH; AND</w:t>
            </w:r>
            <w:r>
              <w:rPr>
                <w:rFonts w:ascii="Arial" w:hAnsi="Arial" w:cs="Arial"/>
                <w:sz w:val="16"/>
                <w:szCs w:val="16"/>
              </w:rPr>
              <w:br/>
            </w:r>
            <w:r w:rsidRPr="006201F2">
              <w:rPr>
                <w:rFonts w:ascii="Arial" w:hAnsi="Arial" w:cs="Arial"/>
                <w:sz w:val="16"/>
                <w:szCs w:val="16"/>
              </w:rPr>
              <w:t>The treatment must be the sole PBS-subsidised PAH agent for this condition.</w:t>
            </w:r>
            <w:r>
              <w:rPr>
                <w:rFonts w:ascii="Arial" w:hAnsi="Arial" w:cs="Arial"/>
                <w:sz w:val="16"/>
                <w:szCs w:val="16"/>
              </w:rPr>
              <w:br/>
            </w:r>
            <w:r w:rsidRPr="006201F2">
              <w:rPr>
                <w:rFonts w:ascii="Arial" w:hAnsi="Arial" w:cs="Arial"/>
                <w:sz w:val="16"/>
                <w:szCs w:val="16"/>
              </w:rPr>
              <w:t xml:space="preserve">The term 'PAH agents' refers to </w:t>
            </w:r>
            <w:proofErr w:type="spellStart"/>
            <w:r w:rsidRPr="006201F2">
              <w:rPr>
                <w:rFonts w:ascii="Arial" w:hAnsi="Arial" w:cs="Arial"/>
                <w:sz w:val="16"/>
                <w:szCs w:val="16"/>
              </w:rPr>
              <w:t>bosentan</w:t>
            </w:r>
            <w:proofErr w:type="spellEnd"/>
            <w:r w:rsidRPr="006201F2">
              <w:rPr>
                <w:rFonts w:ascii="Arial" w:hAnsi="Arial" w:cs="Arial"/>
                <w:sz w:val="16"/>
                <w:szCs w:val="16"/>
              </w:rPr>
              <w:t xml:space="preserve"> monohydrate, </w:t>
            </w:r>
            <w:proofErr w:type="spellStart"/>
            <w:r w:rsidRPr="006201F2">
              <w:rPr>
                <w:rFonts w:ascii="Arial" w:hAnsi="Arial" w:cs="Arial"/>
                <w:sz w:val="16"/>
                <w:szCs w:val="16"/>
              </w:rPr>
              <w:t>iloprost</w:t>
            </w:r>
            <w:proofErr w:type="spellEnd"/>
            <w:r w:rsidRPr="006201F2">
              <w:rPr>
                <w:rFonts w:ascii="Arial" w:hAnsi="Arial" w:cs="Arial"/>
                <w:sz w:val="16"/>
                <w:szCs w:val="16"/>
              </w:rPr>
              <w:t xml:space="preserve"> trometamol, </w:t>
            </w:r>
            <w:proofErr w:type="spellStart"/>
            <w:r w:rsidRPr="006201F2">
              <w:rPr>
                <w:rFonts w:ascii="Arial" w:hAnsi="Arial" w:cs="Arial"/>
                <w:sz w:val="16"/>
                <w:szCs w:val="16"/>
              </w:rPr>
              <w:t>epoprostenol</w:t>
            </w:r>
            <w:proofErr w:type="spellEnd"/>
            <w:r w:rsidRPr="006201F2">
              <w:rPr>
                <w:rFonts w:ascii="Arial" w:hAnsi="Arial" w:cs="Arial"/>
                <w:sz w:val="16"/>
                <w:szCs w:val="16"/>
              </w:rPr>
              <w:t xml:space="preserve"> sodium, sildenafil citrate, </w:t>
            </w:r>
            <w:proofErr w:type="spellStart"/>
            <w:r w:rsidRPr="006201F2">
              <w:rPr>
                <w:rFonts w:ascii="Arial" w:hAnsi="Arial" w:cs="Arial"/>
                <w:sz w:val="16"/>
                <w:szCs w:val="16"/>
              </w:rPr>
              <w:t>ambrisentan</w:t>
            </w:r>
            <w:proofErr w:type="spellEnd"/>
            <w:r w:rsidRPr="006201F2">
              <w:rPr>
                <w:rFonts w:ascii="Arial" w:hAnsi="Arial" w:cs="Arial"/>
                <w:sz w:val="16"/>
                <w:szCs w:val="16"/>
              </w:rPr>
              <w:t xml:space="preserve">, tadalafil, </w:t>
            </w:r>
            <w:proofErr w:type="spellStart"/>
            <w:r w:rsidRPr="006201F2">
              <w:rPr>
                <w:rFonts w:ascii="Arial" w:hAnsi="Arial" w:cs="Arial"/>
                <w:sz w:val="16"/>
                <w:szCs w:val="16"/>
              </w:rPr>
              <w:t>macitentan</w:t>
            </w:r>
            <w:proofErr w:type="spellEnd"/>
            <w:r w:rsidRPr="006201F2">
              <w:rPr>
                <w:rFonts w:ascii="Arial" w:hAnsi="Arial" w:cs="Arial"/>
                <w:sz w:val="16"/>
                <w:szCs w:val="16"/>
              </w:rPr>
              <w:t xml:space="preserve">, and </w:t>
            </w:r>
            <w:proofErr w:type="spellStart"/>
            <w:r w:rsidRPr="006201F2">
              <w:rPr>
                <w:rFonts w:ascii="Arial" w:hAnsi="Arial" w:cs="Arial"/>
                <w:sz w:val="16"/>
                <w:szCs w:val="16"/>
              </w:rPr>
              <w:t>riociguat</w:t>
            </w:r>
            <w:proofErr w:type="spellEnd"/>
            <w:r w:rsidRPr="006201F2">
              <w:rPr>
                <w:rFonts w:ascii="Arial" w:hAnsi="Arial" w:cs="Arial"/>
                <w:sz w:val="16"/>
                <w:szCs w:val="16"/>
              </w:rPr>
              <w:t>.</w:t>
            </w:r>
            <w:r>
              <w:rPr>
                <w:rFonts w:ascii="Arial" w:hAnsi="Arial" w:cs="Arial"/>
                <w:sz w:val="16"/>
                <w:szCs w:val="16"/>
              </w:rPr>
              <w:br/>
            </w:r>
            <w:r w:rsidRPr="006201F2">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6201F2">
              <w:rPr>
                <w:rFonts w:ascii="Arial" w:hAnsi="Arial" w:cs="Arial"/>
                <w:sz w:val="16"/>
                <w:szCs w:val="16"/>
              </w:rPr>
              <w:t>PAH (WHO Group 1 pulmonary hypertension) is defined as follows:</w:t>
            </w:r>
            <w:r>
              <w:rPr>
                <w:rFonts w:ascii="Arial" w:hAnsi="Arial" w:cs="Arial"/>
                <w:sz w:val="16"/>
                <w:szCs w:val="16"/>
              </w:rPr>
              <w:br/>
            </w:r>
            <w:r w:rsidRPr="006201F2">
              <w:rPr>
                <w:rFonts w:ascii="Arial" w:hAnsi="Arial" w:cs="Arial"/>
                <w:sz w:val="16"/>
                <w:szCs w:val="16"/>
              </w:rPr>
              <w:t>(</w:t>
            </w:r>
            <w:proofErr w:type="spellStart"/>
            <w:r w:rsidRPr="006201F2">
              <w:rPr>
                <w:rFonts w:ascii="Arial" w:hAnsi="Arial" w:cs="Arial"/>
                <w:sz w:val="16"/>
                <w:szCs w:val="16"/>
              </w:rPr>
              <w:t>i</w:t>
            </w:r>
            <w:proofErr w:type="spellEnd"/>
            <w:r w:rsidRPr="006201F2">
              <w:rPr>
                <w:rFonts w:ascii="Arial" w:hAnsi="Arial" w:cs="Arial"/>
                <w:sz w:val="16"/>
                <w:szCs w:val="16"/>
              </w:rPr>
              <w:t>) mean pulmonary artery pressure (</w:t>
            </w:r>
            <w:proofErr w:type="spellStart"/>
            <w:r w:rsidRPr="006201F2">
              <w:rPr>
                <w:rFonts w:ascii="Arial" w:hAnsi="Arial" w:cs="Arial"/>
                <w:sz w:val="16"/>
                <w:szCs w:val="16"/>
              </w:rPr>
              <w:t>mPAP</w:t>
            </w:r>
            <w:proofErr w:type="spellEnd"/>
            <w:r w:rsidRPr="006201F2">
              <w:rPr>
                <w:rFonts w:ascii="Arial" w:hAnsi="Arial" w:cs="Arial"/>
                <w:sz w:val="16"/>
                <w:szCs w:val="16"/>
              </w:rPr>
              <w:t>) greater than or equal to 25 mmHg at rest and pulmonary artery wedge pressure (PAWP) less than or equal to 15 mmHg; or</w:t>
            </w:r>
            <w:r>
              <w:rPr>
                <w:rFonts w:ascii="Arial" w:hAnsi="Arial" w:cs="Arial"/>
                <w:sz w:val="16"/>
                <w:szCs w:val="16"/>
              </w:rPr>
              <w:br/>
            </w:r>
            <w:r w:rsidRPr="006201F2">
              <w:rPr>
                <w:rFonts w:ascii="Arial" w:hAnsi="Arial" w:cs="Arial"/>
                <w:sz w:val="16"/>
                <w:szCs w:val="16"/>
              </w:rPr>
              <w:t xml:space="preserve">(ii) where a right heart catheter (RHC) cannot be performed on clinical grounds, right ventricular systolic </w:t>
            </w:r>
            <w:r w:rsidRPr="006201F2">
              <w:rPr>
                <w:rFonts w:ascii="Arial" w:hAnsi="Arial" w:cs="Arial"/>
                <w:sz w:val="16"/>
                <w:szCs w:val="16"/>
              </w:rPr>
              <w:lastRenderedPageBreak/>
              <w:t>pressure (RVSP), assessed by echocardiography (ECHO), greater than 40 mmHg, with normal left ventricular function.</w:t>
            </w:r>
            <w:r>
              <w:rPr>
                <w:rFonts w:ascii="Arial" w:hAnsi="Arial" w:cs="Arial"/>
                <w:sz w:val="16"/>
                <w:szCs w:val="16"/>
              </w:rPr>
              <w:br/>
            </w:r>
            <w:r w:rsidRPr="006201F2">
              <w:rPr>
                <w:rFonts w:ascii="Arial" w:hAnsi="Arial" w:cs="Arial"/>
                <w:sz w:val="16"/>
                <w:szCs w:val="16"/>
              </w:rPr>
              <w:t>Applications for authorisation must be in writing and must include:</w:t>
            </w:r>
            <w:r>
              <w:rPr>
                <w:rFonts w:ascii="Arial" w:hAnsi="Arial" w:cs="Arial"/>
                <w:sz w:val="16"/>
                <w:szCs w:val="16"/>
              </w:rPr>
              <w:br/>
            </w:r>
            <w:r w:rsidRPr="006201F2">
              <w:rPr>
                <w:rFonts w:ascii="Arial" w:hAnsi="Arial" w:cs="Arial"/>
                <w:sz w:val="16"/>
                <w:szCs w:val="16"/>
              </w:rPr>
              <w:t>(1) a completed authority prescription form; and</w:t>
            </w:r>
            <w:r>
              <w:rPr>
                <w:rFonts w:ascii="Arial" w:hAnsi="Arial" w:cs="Arial"/>
                <w:sz w:val="16"/>
                <w:szCs w:val="16"/>
              </w:rPr>
              <w:br/>
            </w:r>
            <w:r w:rsidRPr="006201F2">
              <w:rPr>
                <w:rFonts w:ascii="Arial" w:hAnsi="Arial" w:cs="Arial"/>
                <w:sz w:val="16"/>
                <w:szCs w:val="16"/>
              </w:rPr>
              <w:t>(2) a completed Pulmonary Arterial Hypertension PBS Authority Application - Supporting Information form which includes results from the three tests below, where available:</w:t>
            </w:r>
            <w:r>
              <w:rPr>
                <w:rFonts w:ascii="Arial" w:hAnsi="Arial" w:cs="Arial"/>
                <w:sz w:val="16"/>
                <w:szCs w:val="16"/>
              </w:rPr>
              <w:br/>
            </w:r>
            <w:r w:rsidRPr="006201F2">
              <w:rPr>
                <w:rFonts w:ascii="Arial" w:hAnsi="Arial" w:cs="Arial"/>
                <w:sz w:val="16"/>
                <w:szCs w:val="16"/>
              </w:rPr>
              <w:t>(</w:t>
            </w:r>
            <w:proofErr w:type="spellStart"/>
            <w:r w:rsidRPr="006201F2">
              <w:rPr>
                <w:rFonts w:ascii="Arial" w:hAnsi="Arial" w:cs="Arial"/>
                <w:sz w:val="16"/>
                <w:szCs w:val="16"/>
              </w:rPr>
              <w:t>i</w:t>
            </w:r>
            <w:proofErr w:type="spellEnd"/>
            <w:r w:rsidRPr="006201F2">
              <w:rPr>
                <w:rFonts w:ascii="Arial" w:hAnsi="Arial" w:cs="Arial"/>
                <w:sz w:val="16"/>
                <w:szCs w:val="16"/>
              </w:rPr>
              <w:t>) RHC composite assessment; and</w:t>
            </w:r>
            <w:r>
              <w:rPr>
                <w:rFonts w:ascii="Arial" w:hAnsi="Arial" w:cs="Arial"/>
                <w:sz w:val="16"/>
                <w:szCs w:val="16"/>
              </w:rPr>
              <w:br/>
            </w:r>
            <w:r w:rsidRPr="006201F2">
              <w:rPr>
                <w:rFonts w:ascii="Arial" w:hAnsi="Arial" w:cs="Arial"/>
                <w:sz w:val="16"/>
                <w:szCs w:val="16"/>
              </w:rPr>
              <w:t>(ii) ECHO composite assessment; and</w:t>
            </w:r>
            <w:r>
              <w:rPr>
                <w:rFonts w:ascii="Arial" w:hAnsi="Arial" w:cs="Arial"/>
                <w:sz w:val="16"/>
                <w:szCs w:val="16"/>
              </w:rPr>
              <w:br/>
            </w:r>
            <w:r w:rsidRPr="006201F2">
              <w:rPr>
                <w:rFonts w:ascii="Arial" w:hAnsi="Arial" w:cs="Arial"/>
                <w:sz w:val="16"/>
                <w:szCs w:val="16"/>
              </w:rPr>
              <w:t>(iii) 6 Minute Walk Test (6MWT).</w:t>
            </w:r>
            <w:r>
              <w:rPr>
                <w:rFonts w:ascii="Arial" w:hAnsi="Arial" w:cs="Arial"/>
                <w:sz w:val="16"/>
                <w:szCs w:val="16"/>
              </w:rPr>
              <w:br/>
            </w:r>
            <w:r w:rsidRPr="006201F2">
              <w:rPr>
                <w:rFonts w:ascii="Arial" w:hAnsi="Arial" w:cs="Arial"/>
                <w:sz w:val="16"/>
                <w:szCs w:val="16"/>
              </w:rPr>
              <w:t>Where it is not possible to perform all 3 tests on clinical grounds, the following list outlines the preferred test combination, in descending order, for the purposes of initiation of PBS-subsidised treatment:</w:t>
            </w:r>
            <w:r>
              <w:rPr>
                <w:rFonts w:ascii="Arial" w:hAnsi="Arial" w:cs="Arial"/>
                <w:sz w:val="16"/>
                <w:szCs w:val="16"/>
              </w:rPr>
              <w:br/>
            </w:r>
            <w:r w:rsidRPr="006201F2">
              <w:rPr>
                <w:rFonts w:ascii="Arial" w:hAnsi="Arial" w:cs="Arial"/>
                <w:sz w:val="16"/>
                <w:szCs w:val="16"/>
              </w:rPr>
              <w:t>(1) RHC plus ECHO composite assessments;</w:t>
            </w:r>
            <w:r>
              <w:rPr>
                <w:rFonts w:ascii="Arial" w:hAnsi="Arial" w:cs="Arial"/>
                <w:sz w:val="16"/>
                <w:szCs w:val="16"/>
              </w:rPr>
              <w:br/>
            </w:r>
            <w:r w:rsidRPr="006201F2">
              <w:rPr>
                <w:rFonts w:ascii="Arial" w:hAnsi="Arial" w:cs="Arial"/>
                <w:sz w:val="16"/>
                <w:szCs w:val="16"/>
              </w:rPr>
              <w:t>(2) RHC composite assessment plus 6MWT;</w:t>
            </w:r>
            <w:r>
              <w:rPr>
                <w:rFonts w:ascii="Arial" w:hAnsi="Arial" w:cs="Arial"/>
                <w:sz w:val="16"/>
                <w:szCs w:val="16"/>
              </w:rPr>
              <w:br/>
            </w:r>
            <w:r w:rsidRPr="006201F2">
              <w:rPr>
                <w:rFonts w:ascii="Arial" w:hAnsi="Arial" w:cs="Arial"/>
                <w:sz w:val="16"/>
                <w:szCs w:val="16"/>
              </w:rPr>
              <w:t>(3) RHC composite assessment only.</w:t>
            </w:r>
            <w:r>
              <w:rPr>
                <w:rFonts w:ascii="Arial" w:hAnsi="Arial" w:cs="Arial"/>
                <w:sz w:val="16"/>
                <w:szCs w:val="16"/>
              </w:rPr>
              <w:br/>
            </w:r>
            <w:r w:rsidRPr="006201F2">
              <w:rPr>
                <w:rFonts w:ascii="Arial" w:hAnsi="Arial" w:cs="Arial"/>
                <w:sz w:val="16"/>
                <w:szCs w:val="16"/>
              </w:rPr>
              <w:t>In circumstances where a RHC cannot be performed on clinical grounds, applications may be submitted for consideration based on the results of the following test combinations, which are listed in descending order of preference:</w:t>
            </w:r>
            <w:r>
              <w:rPr>
                <w:rFonts w:ascii="Arial" w:hAnsi="Arial" w:cs="Arial"/>
                <w:sz w:val="16"/>
                <w:szCs w:val="16"/>
              </w:rPr>
              <w:br/>
            </w:r>
            <w:r w:rsidRPr="006201F2">
              <w:rPr>
                <w:rFonts w:ascii="Arial" w:hAnsi="Arial" w:cs="Arial"/>
                <w:sz w:val="16"/>
                <w:szCs w:val="16"/>
              </w:rPr>
              <w:t>(1) ECHO composite assessment plus 6MWT;</w:t>
            </w:r>
            <w:r>
              <w:rPr>
                <w:rFonts w:ascii="Arial" w:hAnsi="Arial" w:cs="Arial"/>
                <w:sz w:val="16"/>
                <w:szCs w:val="16"/>
              </w:rPr>
              <w:br/>
            </w:r>
            <w:r w:rsidRPr="006201F2">
              <w:rPr>
                <w:rFonts w:ascii="Arial" w:hAnsi="Arial" w:cs="Arial"/>
                <w:sz w:val="16"/>
                <w:szCs w:val="16"/>
              </w:rPr>
              <w:t>(2) ECHO composite assessment only.</w:t>
            </w:r>
            <w:r>
              <w:rPr>
                <w:rFonts w:ascii="Arial" w:hAnsi="Arial" w:cs="Arial"/>
                <w:sz w:val="16"/>
                <w:szCs w:val="16"/>
              </w:rPr>
              <w:br/>
            </w:r>
            <w:r w:rsidRPr="006201F2">
              <w:rPr>
                <w:rFonts w:ascii="Arial" w:hAnsi="Arial" w:cs="Arial"/>
                <w:sz w:val="16"/>
                <w:szCs w:val="16"/>
              </w:rPr>
              <w:t>Where fewer than 3 tests are able to be performed on clinical grounds, a patient specific reason outlining why the particular test(s) could not be conducted must be provided with the authority application.</w:t>
            </w:r>
            <w:r>
              <w:rPr>
                <w:rFonts w:ascii="Arial" w:hAnsi="Arial" w:cs="Arial"/>
                <w:sz w:val="16"/>
                <w:szCs w:val="16"/>
              </w:rPr>
              <w:br/>
            </w:r>
            <w:r w:rsidRPr="006201F2">
              <w:rPr>
                <w:rFonts w:ascii="Arial" w:hAnsi="Arial" w:cs="Arial"/>
                <w:sz w:val="16"/>
                <w:szCs w:val="16"/>
              </w:rPr>
              <w:t>Where a RHC cannot be performed on clinical grounds, confirmation of the reason(s) must be provided with the authority application by a second PAH physician or cardiologist with expertise in the management of PAH.</w:t>
            </w:r>
            <w:r>
              <w:rPr>
                <w:rFonts w:ascii="Arial" w:hAnsi="Arial" w:cs="Arial"/>
                <w:sz w:val="16"/>
                <w:szCs w:val="16"/>
              </w:rPr>
              <w:br/>
            </w:r>
            <w:r w:rsidRPr="006201F2">
              <w:rPr>
                <w:rFonts w:ascii="Arial" w:hAnsi="Arial" w:cs="Arial"/>
                <w:sz w:val="16"/>
                <w:szCs w:val="16"/>
              </w:rPr>
              <w:t>The test results provided must not be more than 2 months old at the time of application.</w:t>
            </w:r>
            <w:r>
              <w:rPr>
                <w:rFonts w:ascii="Arial" w:hAnsi="Arial" w:cs="Arial"/>
                <w:sz w:val="16"/>
                <w:szCs w:val="16"/>
              </w:rPr>
              <w:br/>
            </w:r>
            <w:r w:rsidRPr="006201F2">
              <w:rPr>
                <w:rFonts w:ascii="Arial" w:hAnsi="Arial" w:cs="Arial"/>
                <w:sz w:val="16"/>
                <w:szCs w:val="16"/>
              </w:rPr>
              <w:t>The maximum quantity authorised will be limited to provide sufficient supply for 1 month of treatment, based on the dosage recommendations in the TGA-approved Product Information.</w:t>
            </w:r>
            <w:r>
              <w:rPr>
                <w:rFonts w:ascii="Arial" w:hAnsi="Arial" w:cs="Arial"/>
                <w:sz w:val="16"/>
                <w:szCs w:val="16"/>
              </w:rPr>
              <w:br/>
            </w:r>
            <w:r w:rsidRPr="006201F2">
              <w:rPr>
                <w:rFonts w:ascii="Arial" w:hAnsi="Arial" w:cs="Arial"/>
                <w:sz w:val="16"/>
                <w:szCs w:val="16"/>
              </w:rPr>
              <w:t>A maximum of 5 repeats may be requested.</w:t>
            </w:r>
          </w:p>
        </w:tc>
        <w:tc>
          <w:tcPr>
            <w:tcW w:w="2268" w:type="dxa"/>
            <w:shd w:val="clear" w:color="auto" w:fill="auto"/>
            <w:tcMar>
              <w:top w:w="28" w:type="dxa"/>
              <w:left w:w="28" w:type="dxa"/>
              <w:right w:w="57" w:type="dxa"/>
            </w:tcMar>
          </w:tcPr>
          <w:p w14:paraId="30C8D937" w14:textId="0DC744CB" w:rsidR="008A4797"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lastRenderedPageBreak/>
              <w:t>Compliance with Written Authority Required procedures</w:t>
            </w:r>
          </w:p>
        </w:tc>
      </w:tr>
      <w:tr w:rsidR="008A4797" w:rsidRPr="00E402A7" w14:paraId="7644BE3F" w14:textId="77777777" w:rsidTr="006201F2">
        <w:tc>
          <w:tcPr>
            <w:tcW w:w="1701" w:type="dxa"/>
            <w:shd w:val="clear" w:color="auto" w:fill="auto"/>
            <w:tcMar>
              <w:top w:w="28" w:type="dxa"/>
              <w:left w:w="28" w:type="dxa"/>
            </w:tcMar>
          </w:tcPr>
          <w:p w14:paraId="0F638EC2"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79686730" w14:textId="77777777" w:rsidR="008A479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C12443</w:t>
            </w:r>
          </w:p>
        </w:tc>
        <w:tc>
          <w:tcPr>
            <w:tcW w:w="850" w:type="dxa"/>
            <w:shd w:val="clear" w:color="auto" w:fill="auto"/>
            <w:tcMar>
              <w:top w:w="28" w:type="dxa"/>
              <w:left w:w="28" w:type="dxa"/>
            </w:tcMar>
          </w:tcPr>
          <w:p w14:paraId="354B9DEA"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30F5EF0D" w14:textId="6D94C122" w:rsidR="008A4797"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t>Pulmonary arterial hypertension (PAH)</w:t>
            </w:r>
            <w:r>
              <w:rPr>
                <w:rFonts w:ascii="Arial" w:hAnsi="Arial" w:cs="Arial"/>
                <w:sz w:val="16"/>
                <w:szCs w:val="16"/>
              </w:rPr>
              <w:br/>
            </w:r>
            <w:r w:rsidRPr="006201F2">
              <w:rPr>
                <w:rFonts w:ascii="Arial" w:hAnsi="Arial" w:cs="Arial"/>
                <w:sz w:val="16"/>
                <w:szCs w:val="16"/>
              </w:rPr>
              <w:t>Initial 2 (change)</w:t>
            </w:r>
            <w:r>
              <w:rPr>
                <w:rFonts w:ascii="Arial" w:hAnsi="Arial" w:cs="Arial"/>
                <w:sz w:val="16"/>
                <w:szCs w:val="16"/>
              </w:rPr>
              <w:br/>
            </w:r>
            <w:r w:rsidRPr="006201F2">
              <w:rPr>
                <w:rFonts w:ascii="Arial" w:hAnsi="Arial" w:cs="Arial"/>
                <w:sz w:val="16"/>
                <w:szCs w:val="16"/>
              </w:rPr>
              <w:t>Patient must have documented WHO Functional Class II PAH, or WHO Functional Class III PAH; AND</w:t>
            </w:r>
            <w:r>
              <w:rPr>
                <w:rFonts w:ascii="Arial" w:hAnsi="Arial" w:cs="Arial"/>
                <w:sz w:val="16"/>
                <w:szCs w:val="16"/>
              </w:rPr>
              <w:br/>
            </w:r>
            <w:r w:rsidRPr="006201F2">
              <w:rPr>
                <w:rFonts w:ascii="Arial" w:hAnsi="Arial" w:cs="Arial"/>
                <w:sz w:val="16"/>
                <w:szCs w:val="16"/>
              </w:rPr>
              <w:t>Patient must have had their most recent course of PBS-subsidised treatment for this condition with a PAH agent other than this agent; AND</w:t>
            </w:r>
            <w:r>
              <w:rPr>
                <w:rFonts w:ascii="Arial" w:hAnsi="Arial" w:cs="Arial"/>
                <w:sz w:val="16"/>
                <w:szCs w:val="16"/>
              </w:rPr>
              <w:br/>
            </w:r>
            <w:r w:rsidRPr="006201F2">
              <w:rPr>
                <w:rFonts w:ascii="Arial" w:hAnsi="Arial" w:cs="Arial"/>
                <w:sz w:val="16"/>
                <w:szCs w:val="16"/>
              </w:rPr>
              <w:t>The treatment must be the sole PBS-subsidised PAH agent for this condition.</w:t>
            </w:r>
            <w:r>
              <w:rPr>
                <w:rFonts w:ascii="Arial" w:hAnsi="Arial" w:cs="Arial"/>
                <w:sz w:val="16"/>
                <w:szCs w:val="16"/>
              </w:rPr>
              <w:br/>
            </w:r>
            <w:r w:rsidRPr="006201F2">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6201F2">
              <w:rPr>
                <w:rFonts w:ascii="Arial" w:hAnsi="Arial" w:cs="Arial"/>
                <w:sz w:val="16"/>
                <w:szCs w:val="16"/>
              </w:rPr>
              <w:t xml:space="preserve">The term 'PAH agents' refers to </w:t>
            </w:r>
            <w:proofErr w:type="spellStart"/>
            <w:r w:rsidRPr="006201F2">
              <w:rPr>
                <w:rFonts w:ascii="Arial" w:hAnsi="Arial" w:cs="Arial"/>
                <w:sz w:val="16"/>
                <w:szCs w:val="16"/>
              </w:rPr>
              <w:t>bosentan</w:t>
            </w:r>
            <w:proofErr w:type="spellEnd"/>
            <w:r w:rsidRPr="006201F2">
              <w:rPr>
                <w:rFonts w:ascii="Arial" w:hAnsi="Arial" w:cs="Arial"/>
                <w:sz w:val="16"/>
                <w:szCs w:val="16"/>
              </w:rPr>
              <w:t xml:space="preserve"> monohydrate, </w:t>
            </w:r>
            <w:proofErr w:type="spellStart"/>
            <w:r w:rsidRPr="006201F2">
              <w:rPr>
                <w:rFonts w:ascii="Arial" w:hAnsi="Arial" w:cs="Arial"/>
                <w:sz w:val="16"/>
                <w:szCs w:val="16"/>
              </w:rPr>
              <w:t>iloprost</w:t>
            </w:r>
            <w:proofErr w:type="spellEnd"/>
            <w:r w:rsidRPr="006201F2">
              <w:rPr>
                <w:rFonts w:ascii="Arial" w:hAnsi="Arial" w:cs="Arial"/>
                <w:sz w:val="16"/>
                <w:szCs w:val="16"/>
              </w:rPr>
              <w:t xml:space="preserve"> trometamol, </w:t>
            </w:r>
            <w:proofErr w:type="spellStart"/>
            <w:r w:rsidRPr="006201F2">
              <w:rPr>
                <w:rFonts w:ascii="Arial" w:hAnsi="Arial" w:cs="Arial"/>
                <w:sz w:val="16"/>
                <w:szCs w:val="16"/>
              </w:rPr>
              <w:t>epoprostenol</w:t>
            </w:r>
            <w:proofErr w:type="spellEnd"/>
            <w:r w:rsidRPr="006201F2">
              <w:rPr>
                <w:rFonts w:ascii="Arial" w:hAnsi="Arial" w:cs="Arial"/>
                <w:sz w:val="16"/>
                <w:szCs w:val="16"/>
              </w:rPr>
              <w:t xml:space="preserve"> sodium, sildenafil citrate, </w:t>
            </w:r>
            <w:proofErr w:type="spellStart"/>
            <w:r w:rsidRPr="006201F2">
              <w:rPr>
                <w:rFonts w:ascii="Arial" w:hAnsi="Arial" w:cs="Arial"/>
                <w:sz w:val="16"/>
                <w:szCs w:val="16"/>
              </w:rPr>
              <w:t>ambrisentan</w:t>
            </w:r>
            <w:proofErr w:type="spellEnd"/>
            <w:r w:rsidRPr="006201F2">
              <w:rPr>
                <w:rFonts w:ascii="Arial" w:hAnsi="Arial" w:cs="Arial"/>
                <w:sz w:val="16"/>
                <w:szCs w:val="16"/>
              </w:rPr>
              <w:t xml:space="preserve">, tadalafil, </w:t>
            </w:r>
            <w:proofErr w:type="spellStart"/>
            <w:r w:rsidRPr="006201F2">
              <w:rPr>
                <w:rFonts w:ascii="Arial" w:hAnsi="Arial" w:cs="Arial"/>
                <w:sz w:val="16"/>
                <w:szCs w:val="16"/>
              </w:rPr>
              <w:t>macitentan</w:t>
            </w:r>
            <w:proofErr w:type="spellEnd"/>
            <w:r w:rsidRPr="006201F2">
              <w:rPr>
                <w:rFonts w:ascii="Arial" w:hAnsi="Arial" w:cs="Arial"/>
                <w:sz w:val="16"/>
                <w:szCs w:val="16"/>
              </w:rPr>
              <w:t xml:space="preserve">, and </w:t>
            </w:r>
            <w:proofErr w:type="spellStart"/>
            <w:r w:rsidRPr="006201F2">
              <w:rPr>
                <w:rFonts w:ascii="Arial" w:hAnsi="Arial" w:cs="Arial"/>
                <w:sz w:val="16"/>
                <w:szCs w:val="16"/>
              </w:rPr>
              <w:t>riociguat</w:t>
            </w:r>
            <w:proofErr w:type="spellEnd"/>
            <w:r w:rsidRPr="006201F2">
              <w:rPr>
                <w:rFonts w:ascii="Arial" w:hAnsi="Arial" w:cs="Arial"/>
                <w:sz w:val="16"/>
                <w:szCs w:val="16"/>
              </w:rPr>
              <w:t>.</w:t>
            </w:r>
            <w:r>
              <w:rPr>
                <w:rFonts w:ascii="Arial" w:hAnsi="Arial" w:cs="Arial"/>
                <w:sz w:val="16"/>
                <w:szCs w:val="16"/>
              </w:rPr>
              <w:br/>
            </w:r>
            <w:r w:rsidRPr="006201F2">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6201F2">
              <w:rPr>
                <w:rFonts w:ascii="Arial" w:hAnsi="Arial" w:cs="Arial"/>
                <w:sz w:val="16"/>
                <w:szCs w:val="16"/>
              </w:rPr>
              <w:t xml:space="preserve">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w:t>
            </w:r>
            <w:r w:rsidRPr="006201F2">
              <w:rPr>
                <w:rFonts w:ascii="Arial" w:hAnsi="Arial" w:cs="Arial"/>
                <w:sz w:val="16"/>
                <w:szCs w:val="16"/>
              </w:rPr>
              <w:lastRenderedPageBreak/>
              <w:t>irrespective of the severity of their disease at the time the application to swap therapy is submitted.</w:t>
            </w:r>
            <w:r>
              <w:rPr>
                <w:rFonts w:ascii="Arial" w:hAnsi="Arial" w:cs="Arial"/>
                <w:sz w:val="16"/>
                <w:szCs w:val="16"/>
              </w:rPr>
              <w:br/>
            </w:r>
            <w:r w:rsidRPr="006201F2">
              <w:rPr>
                <w:rFonts w:ascii="Arial" w:hAnsi="Arial" w:cs="Arial"/>
                <w:sz w:val="16"/>
                <w:szCs w:val="16"/>
              </w:rPr>
              <w:t>Applications to swap between the 8 PAH agents must be made under the relevant initial treatment (monotherapy) restriction.</w:t>
            </w:r>
            <w:r>
              <w:rPr>
                <w:rFonts w:ascii="Arial" w:hAnsi="Arial" w:cs="Arial"/>
                <w:sz w:val="16"/>
                <w:szCs w:val="16"/>
              </w:rPr>
              <w:br/>
            </w:r>
            <w:r w:rsidRPr="006201F2">
              <w:rPr>
                <w:rFonts w:ascii="Arial" w:hAnsi="Arial" w:cs="Arial"/>
                <w:sz w:val="16"/>
                <w:szCs w:val="16"/>
              </w:rPr>
              <w:t>The maximum quantity authorised will be limited to provide sufficient supply for 1 month of treatment, based on the dosage recommendations in the TGA-approved Product Information.</w:t>
            </w:r>
            <w:r>
              <w:rPr>
                <w:rFonts w:ascii="Arial" w:hAnsi="Arial" w:cs="Arial"/>
                <w:sz w:val="16"/>
                <w:szCs w:val="16"/>
              </w:rPr>
              <w:br/>
            </w:r>
            <w:r w:rsidRPr="006201F2">
              <w:rPr>
                <w:rFonts w:ascii="Arial" w:hAnsi="Arial" w:cs="Arial"/>
                <w:sz w:val="16"/>
                <w:szCs w:val="16"/>
              </w:rPr>
              <w:t>A maximum of 5 repeats may be requested.</w:t>
            </w:r>
          </w:p>
        </w:tc>
        <w:tc>
          <w:tcPr>
            <w:tcW w:w="2268" w:type="dxa"/>
            <w:shd w:val="clear" w:color="auto" w:fill="auto"/>
            <w:tcMar>
              <w:top w:w="28" w:type="dxa"/>
              <w:left w:w="28" w:type="dxa"/>
              <w:right w:w="57" w:type="dxa"/>
            </w:tcMar>
          </w:tcPr>
          <w:p w14:paraId="65E0A5C7" w14:textId="39982A73" w:rsidR="008A4797"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lastRenderedPageBreak/>
              <w:t>Compliance with Authority Required procedures</w:t>
            </w:r>
          </w:p>
        </w:tc>
      </w:tr>
      <w:tr w:rsidR="008A4797" w:rsidRPr="00E402A7" w14:paraId="34AFC4D6" w14:textId="77777777" w:rsidTr="006201F2">
        <w:tc>
          <w:tcPr>
            <w:tcW w:w="1701" w:type="dxa"/>
            <w:shd w:val="clear" w:color="auto" w:fill="auto"/>
            <w:tcMar>
              <w:top w:w="28" w:type="dxa"/>
              <w:left w:w="28" w:type="dxa"/>
            </w:tcMar>
          </w:tcPr>
          <w:p w14:paraId="464379DC" w14:textId="77777777" w:rsidR="008A4797" w:rsidRPr="00E402A7" w:rsidRDefault="008A4797" w:rsidP="006201F2">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25A6DA3F" w14:textId="77777777" w:rsidR="008A4797" w:rsidRDefault="008A4797" w:rsidP="006201F2">
            <w:pPr>
              <w:pStyle w:val="Tabletext"/>
              <w:widowControl w:val="0"/>
              <w:spacing w:after="60" w:line="240" w:lineRule="auto"/>
              <w:rPr>
                <w:rFonts w:ascii="Arial" w:hAnsi="Arial" w:cs="Arial"/>
                <w:sz w:val="16"/>
                <w:szCs w:val="16"/>
              </w:rPr>
            </w:pPr>
            <w:r>
              <w:rPr>
                <w:rFonts w:ascii="Arial" w:hAnsi="Arial" w:cs="Arial"/>
                <w:sz w:val="16"/>
                <w:szCs w:val="16"/>
              </w:rPr>
              <w:t>C12456</w:t>
            </w:r>
          </w:p>
        </w:tc>
        <w:tc>
          <w:tcPr>
            <w:tcW w:w="850" w:type="dxa"/>
            <w:shd w:val="clear" w:color="auto" w:fill="auto"/>
            <w:tcMar>
              <w:top w:w="28" w:type="dxa"/>
              <w:left w:w="28" w:type="dxa"/>
            </w:tcMar>
          </w:tcPr>
          <w:p w14:paraId="0D0F56E4" w14:textId="77777777" w:rsidR="008A4797" w:rsidRPr="00E402A7" w:rsidDel="00E03489" w:rsidRDefault="008A4797" w:rsidP="006201F2">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20851E8E" w14:textId="4272D79E" w:rsidR="008A4797"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t>Pulmonary arterial hypertension (PAH)</w:t>
            </w:r>
            <w:r>
              <w:rPr>
                <w:rFonts w:ascii="Arial" w:hAnsi="Arial" w:cs="Arial"/>
                <w:sz w:val="16"/>
                <w:szCs w:val="16"/>
              </w:rPr>
              <w:br/>
            </w:r>
            <w:r w:rsidRPr="006201F2">
              <w:rPr>
                <w:rFonts w:ascii="Arial" w:hAnsi="Arial" w:cs="Arial"/>
                <w:sz w:val="16"/>
                <w:szCs w:val="16"/>
              </w:rPr>
              <w:t>Continuing treatment</w:t>
            </w:r>
            <w:r>
              <w:rPr>
                <w:rFonts w:ascii="Arial" w:hAnsi="Arial" w:cs="Arial"/>
                <w:sz w:val="16"/>
                <w:szCs w:val="16"/>
              </w:rPr>
              <w:br/>
            </w:r>
            <w:r w:rsidRPr="006201F2">
              <w:rPr>
                <w:rFonts w:ascii="Arial" w:hAnsi="Arial" w:cs="Arial"/>
                <w:sz w:val="16"/>
                <w:szCs w:val="16"/>
              </w:rPr>
              <w:t>Patient must have received their most recent course of PBS-subsidised treatment with this PAH agent for this condition; AND</w:t>
            </w:r>
            <w:r>
              <w:rPr>
                <w:rFonts w:ascii="Arial" w:hAnsi="Arial" w:cs="Arial"/>
                <w:sz w:val="16"/>
                <w:szCs w:val="16"/>
              </w:rPr>
              <w:br/>
            </w:r>
            <w:r w:rsidRPr="006201F2">
              <w:rPr>
                <w:rFonts w:ascii="Arial" w:hAnsi="Arial" w:cs="Arial"/>
                <w:sz w:val="16"/>
                <w:szCs w:val="16"/>
              </w:rPr>
              <w:t>The treatment must be the sole PBS-subsidised PAH agent for this condition.</w:t>
            </w:r>
            <w:r>
              <w:rPr>
                <w:rFonts w:ascii="Arial" w:hAnsi="Arial" w:cs="Arial"/>
                <w:sz w:val="16"/>
                <w:szCs w:val="16"/>
              </w:rPr>
              <w:br/>
            </w:r>
            <w:r w:rsidRPr="006201F2">
              <w:rPr>
                <w:rFonts w:ascii="Arial" w:hAnsi="Arial" w:cs="Arial"/>
                <w:sz w:val="16"/>
                <w:szCs w:val="16"/>
              </w:rPr>
              <w:t>Must be treated by a physician with expertise in the management of PAH, with this authority application to be completed by the physician with expertise in PAH.</w:t>
            </w:r>
            <w:r>
              <w:rPr>
                <w:rFonts w:ascii="Arial" w:hAnsi="Arial" w:cs="Arial"/>
                <w:sz w:val="16"/>
                <w:szCs w:val="16"/>
              </w:rPr>
              <w:br/>
            </w:r>
            <w:r w:rsidRPr="006201F2">
              <w:rPr>
                <w:rFonts w:ascii="Arial" w:hAnsi="Arial" w:cs="Arial"/>
                <w:sz w:val="16"/>
                <w:szCs w:val="16"/>
              </w:rPr>
              <w:t xml:space="preserve">The term 'PAH agents' refers to </w:t>
            </w:r>
            <w:proofErr w:type="spellStart"/>
            <w:r w:rsidRPr="006201F2">
              <w:rPr>
                <w:rFonts w:ascii="Arial" w:hAnsi="Arial" w:cs="Arial"/>
                <w:sz w:val="16"/>
                <w:szCs w:val="16"/>
              </w:rPr>
              <w:t>bosentan</w:t>
            </w:r>
            <w:proofErr w:type="spellEnd"/>
            <w:r w:rsidRPr="006201F2">
              <w:rPr>
                <w:rFonts w:ascii="Arial" w:hAnsi="Arial" w:cs="Arial"/>
                <w:sz w:val="16"/>
                <w:szCs w:val="16"/>
              </w:rPr>
              <w:t xml:space="preserve"> monohydrate, </w:t>
            </w:r>
            <w:proofErr w:type="spellStart"/>
            <w:r w:rsidRPr="006201F2">
              <w:rPr>
                <w:rFonts w:ascii="Arial" w:hAnsi="Arial" w:cs="Arial"/>
                <w:sz w:val="16"/>
                <w:szCs w:val="16"/>
              </w:rPr>
              <w:t>iloprost</w:t>
            </w:r>
            <w:proofErr w:type="spellEnd"/>
            <w:r w:rsidRPr="006201F2">
              <w:rPr>
                <w:rFonts w:ascii="Arial" w:hAnsi="Arial" w:cs="Arial"/>
                <w:sz w:val="16"/>
                <w:szCs w:val="16"/>
              </w:rPr>
              <w:t xml:space="preserve"> trometamol, </w:t>
            </w:r>
            <w:proofErr w:type="spellStart"/>
            <w:r w:rsidRPr="006201F2">
              <w:rPr>
                <w:rFonts w:ascii="Arial" w:hAnsi="Arial" w:cs="Arial"/>
                <w:sz w:val="16"/>
                <w:szCs w:val="16"/>
              </w:rPr>
              <w:t>epoprostenol</w:t>
            </w:r>
            <w:proofErr w:type="spellEnd"/>
            <w:r w:rsidRPr="006201F2">
              <w:rPr>
                <w:rFonts w:ascii="Arial" w:hAnsi="Arial" w:cs="Arial"/>
                <w:sz w:val="16"/>
                <w:szCs w:val="16"/>
              </w:rPr>
              <w:t xml:space="preserve"> sodium, sildenafil citrate, </w:t>
            </w:r>
            <w:proofErr w:type="spellStart"/>
            <w:r w:rsidRPr="006201F2">
              <w:rPr>
                <w:rFonts w:ascii="Arial" w:hAnsi="Arial" w:cs="Arial"/>
                <w:sz w:val="16"/>
                <w:szCs w:val="16"/>
              </w:rPr>
              <w:t>ambrisentan</w:t>
            </w:r>
            <w:proofErr w:type="spellEnd"/>
            <w:r w:rsidRPr="006201F2">
              <w:rPr>
                <w:rFonts w:ascii="Arial" w:hAnsi="Arial" w:cs="Arial"/>
                <w:sz w:val="16"/>
                <w:szCs w:val="16"/>
              </w:rPr>
              <w:t xml:space="preserve">, tadalafil, </w:t>
            </w:r>
            <w:proofErr w:type="spellStart"/>
            <w:r w:rsidRPr="006201F2">
              <w:rPr>
                <w:rFonts w:ascii="Arial" w:hAnsi="Arial" w:cs="Arial"/>
                <w:sz w:val="16"/>
                <w:szCs w:val="16"/>
              </w:rPr>
              <w:t>macitentan</w:t>
            </w:r>
            <w:proofErr w:type="spellEnd"/>
            <w:r w:rsidRPr="006201F2">
              <w:rPr>
                <w:rFonts w:ascii="Arial" w:hAnsi="Arial" w:cs="Arial"/>
                <w:sz w:val="16"/>
                <w:szCs w:val="16"/>
              </w:rPr>
              <w:t xml:space="preserve">, and </w:t>
            </w:r>
            <w:proofErr w:type="spellStart"/>
            <w:r w:rsidRPr="006201F2">
              <w:rPr>
                <w:rFonts w:ascii="Arial" w:hAnsi="Arial" w:cs="Arial"/>
                <w:sz w:val="16"/>
                <w:szCs w:val="16"/>
              </w:rPr>
              <w:t>riociguat</w:t>
            </w:r>
            <w:proofErr w:type="spellEnd"/>
            <w:r w:rsidRPr="006201F2">
              <w:rPr>
                <w:rFonts w:ascii="Arial" w:hAnsi="Arial" w:cs="Arial"/>
                <w:sz w:val="16"/>
                <w:szCs w:val="16"/>
              </w:rPr>
              <w:t>.</w:t>
            </w:r>
            <w:r>
              <w:rPr>
                <w:rFonts w:ascii="Arial" w:hAnsi="Arial" w:cs="Arial"/>
                <w:sz w:val="16"/>
                <w:szCs w:val="16"/>
              </w:rPr>
              <w:br/>
            </w:r>
            <w:r w:rsidRPr="006201F2">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Pr>
                <w:rFonts w:ascii="Arial" w:hAnsi="Arial" w:cs="Arial"/>
                <w:sz w:val="16"/>
                <w:szCs w:val="16"/>
              </w:rPr>
              <w:br/>
            </w:r>
            <w:r w:rsidRPr="006201F2">
              <w:rPr>
                <w:rFonts w:ascii="Arial" w:hAnsi="Arial" w:cs="Arial"/>
                <w:sz w:val="16"/>
                <w:szCs w:val="16"/>
              </w:rPr>
              <w:t>The maximum quantity authorised will be limited to provide sufficient supply for 1 month of treatment, based on the dosage recommendations in the TGA-approved Product Information.</w:t>
            </w:r>
            <w:r>
              <w:rPr>
                <w:rFonts w:ascii="Arial" w:hAnsi="Arial" w:cs="Arial"/>
                <w:sz w:val="16"/>
                <w:szCs w:val="16"/>
              </w:rPr>
              <w:br/>
            </w:r>
            <w:r w:rsidRPr="006201F2">
              <w:rPr>
                <w:rFonts w:ascii="Arial" w:hAnsi="Arial" w:cs="Arial"/>
                <w:sz w:val="16"/>
                <w:szCs w:val="16"/>
              </w:rPr>
              <w:t>A maximum of 5 repeats may be requested.</w:t>
            </w:r>
          </w:p>
        </w:tc>
        <w:tc>
          <w:tcPr>
            <w:tcW w:w="2268" w:type="dxa"/>
            <w:shd w:val="clear" w:color="auto" w:fill="auto"/>
            <w:tcMar>
              <w:top w:w="28" w:type="dxa"/>
              <w:left w:w="28" w:type="dxa"/>
              <w:right w:w="57" w:type="dxa"/>
            </w:tcMar>
          </w:tcPr>
          <w:p w14:paraId="2DF1EA21" w14:textId="1DA14EB4" w:rsidR="008A4797" w:rsidRPr="00E402A7" w:rsidRDefault="006201F2" w:rsidP="006201F2">
            <w:pPr>
              <w:pStyle w:val="Tabletext"/>
              <w:widowControl w:val="0"/>
              <w:spacing w:after="60" w:line="240" w:lineRule="auto"/>
              <w:rPr>
                <w:rFonts w:ascii="Arial" w:hAnsi="Arial" w:cs="Arial"/>
                <w:sz w:val="16"/>
                <w:szCs w:val="16"/>
              </w:rPr>
            </w:pPr>
            <w:r w:rsidRPr="006201F2">
              <w:rPr>
                <w:rFonts w:ascii="Arial" w:hAnsi="Arial" w:cs="Arial"/>
                <w:sz w:val="16"/>
                <w:szCs w:val="16"/>
              </w:rPr>
              <w:t>Compliance with Authority Required procedures</w:t>
            </w:r>
          </w:p>
        </w:tc>
      </w:tr>
    </w:tbl>
    <w:p w14:paraId="00819442" w14:textId="634B052B" w:rsidR="002C251F" w:rsidRPr="00E402A7" w:rsidRDefault="002C251F" w:rsidP="00323E14">
      <w:pPr>
        <w:pStyle w:val="Amendment1"/>
        <w:numPr>
          <w:ilvl w:val="0"/>
          <w:numId w:val="5"/>
        </w:numPr>
        <w:spacing w:line="260" w:lineRule="exact"/>
        <w:ind w:left="567" w:hanging="567"/>
        <w:rPr>
          <w:rFonts w:ascii="Times New Roman" w:hAnsi="Times New Roman" w:cs="Times New Roman"/>
          <w:b w:val="0"/>
          <w:bCs w:val="0"/>
        </w:rPr>
      </w:pPr>
      <w:r w:rsidRPr="00E402A7">
        <w:t>Schedule</w:t>
      </w:r>
      <w:r w:rsidRPr="00E402A7">
        <w:rPr>
          <w:bCs w:val="0"/>
          <w:iCs/>
        </w:rPr>
        <w:t xml:space="preserve"> 3, entry for </w:t>
      </w:r>
      <w:r w:rsidR="008A4797">
        <w:rPr>
          <w:bCs w:val="0"/>
          <w:iCs/>
        </w:rPr>
        <w:t>Tocilizumab</w:t>
      </w:r>
    </w:p>
    <w:p w14:paraId="06215A42" w14:textId="77777777" w:rsidR="002C251F" w:rsidRPr="00E402A7" w:rsidRDefault="002C251F" w:rsidP="00D20601">
      <w:pPr>
        <w:pStyle w:val="Amendment1"/>
        <w:tabs>
          <w:tab w:val="clear" w:pos="794"/>
        </w:tabs>
        <w:spacing w:before="60" w:after="60" w:line="260" w:lineRule="exact"/>
        <w:ind w:left="1134" w:hanging="567"/>
        <w:rPr>
          <w:rFonts w:ascii="Times New Roman" w:hAnsi="Times New Roman" w:cs="Times New Roman"/>
          <w:b w:val="0"/>
          <w:bCs w:val="0"/>
          <w:i/>
        </w:rPr>
      </w:pPr>
      <w:r w:rsidRPr="00E402A7">
        <w:rPr>
          <w:rFonts w:ascii="Times New Roman" w:hAnsi="Times New Roman" w:cs="Times New Roman"/>
          <w:b w:val="0"/>
          <w:i/>
        </w:rPr>
        <w:t>insert</w:t>
      </w:r>
      <w:r w:rsidRPr="00E402A7">
        <w:rPr>
          <w:rFonts w:ascii="Times New Roman" w:hAnsi="Times New Roman" w:cs="Times New Roman"/>
          <w:b w:val="0"/>
          <w:bCs w:val="0"/>
          <w:i/>
        </w:rPr>
        <w:t xml:space="preserve"> in numerical order after existing text:</w:t>
      </w:r>
    </w:p>
    <w:tbl>
      <w:tblPr>
        <w:tblW w:w="1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7"/>
        <w:gridCol w:w="2268"/>
      </w:tblGrid>
      <w:tr w:rsidR="002C251F" w:rsidRPr="00E402A7" w14:paraId="736A22D8" w14:textId="77777777" w:rsidTr="00170CAE">
        <w:tc>
          <w:tcPr>
            <w:tcW w:w="1701" w:type="dxa"/>
            <w:shd w:val="clear" w:color="auto" w:fill="auto"/>
            <w:tcMar>
              <w:top w:w="28" w:type="dxa"/>
              <w:left w:w="28" w:type="dxa"/>
            </w:tcMar>
          </w:tcPr>
          <w:p w14:paraId="489044E2" w14:textId="77777777" w:rsidR="002C251F" w:rsidRPr="00E402A7" w:rsidRDefault="002C251F" w:rsidP="002C251F">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61AF6C32" w14:textId="2F3FADC0" w:rsidR="002C251F" w:rsidRPr="00E402A7" w:rsidRDefault="008A4797" w:rsidP="002C251F">
            <w:pPr>
              <w:pStyle w:val="Tabletext"/>
              <w:widowControl w:val="0"/>
              <w:spacing w:after="60" w:line="240" w:lineRule="auto"/>
              <w:rPr>
                <w:rFonts w:ascii="Arial" w:hAnsi="Arial" w:cs="Arial"/>
                <w:sz w:val="16"/>
                <w:szCs w:val="16"/>
              </w:rPr>
            </w:pPr>
            <w:r>
              <w:rPr>
                <w:rFonts w:ascii="Arial" w:hAnsi="Arial" w:cs="Arial"/>
                <w:sz w:val="16"/>
                <w:szCs w:val="16"/>
              </w:rPr>
              <w:t>C12436</w:t>
            </w:r>
          </w:p>
        </w:tc>
        <w:tc>
          <w:tcPr>
            <w:tcW w:w="850" w:type="dxa"/>
            <w:shd w:val="clear" w:color="auto" w:fill="auto"/>
            <w:tcMar>
              <w:top w:w="28" w:type="dxa"/>
              <w:left w:w="28" w:type="dxa"/>
            </w:tcMar>
          </w:tcPr>
          <w:p w14:paraId="21D6AFCE" w14:textId="3E6DA96D" w:rsidR="002C251F" w:rsidRPr="00E402A7" w:rsidDel="00E03489" w:rsidRDefault="002C251F" w:rsidP="002C251F">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44232C0E" w14:textId="67C82854" w:rsidR="002C251F" w:rsidRPr="006201F2" w:rsidRDefault="008A4797" w:rsidP="006201F2">
            <w:pPr>
              <w:pStyle w:val="mps3-data"/>
            </w:pPr>
            <w:r>
              <w:t>Severe active juvenile idiopathic arthritis</w:t>
            </w:r>
            <w:r>
              <w:br/>
              <w:t>Initial treatment - Initial 4 (Temporary listing - change of treatment from another biological medicine to tocilizumab after resolution of the critical shortage of tocilizumab)</w:t>
            </w:r>
            <w:r>
              <w:br/>
              <w:t>Must be treated by a paediatric rheumatologist; OR</w:t>
            </w:r>
            <w:r>
              <w:br/>
              <w:t>Patient must be undergoing treatment under the supervision of a paediatric rheumatology treatment centre.</w:t>
            </w:r>
            <w:r>
              <w:br/>
              <w:t>Patient must have been receiving PBS-subsidised treatment with tocilizumab for this condition prior to 1 November 2021; AND</w:t>
            </w:r>
            <w:r>
              <w:br/>
              <w:t>Patient must have been receiving PBS-subsidised treatment with a biological medicine for this condition in place of tocilizumab due to the critical supply shortage of tocilizumab; AND</w:t>
            </w:r>
            <w:r>
              <w:br/>
              <w:t>Patient must not receive more than 16 weeks of treatment under this restriction.</w:t>
            </w:r>
            <w:r>
              <w:br/>
              <w:t>Patient must be under 18 years of age.</w:t>
            </w:r>
            <w:r>
              <w:br/>
              <w:t>The authority application must be made in writing and must include:</w:t>
            </w:r>
            <w:r>
              <w:br/>
              <w:t>(1) a completed authority prescription form; and</w:t>
            </w:r>
            <w:r>
              <w:br/>
              <w:t>(2) a completed authority application form relevant to the indication and treatment phase (the latest version is located on the website specified in the Administrative Advice).</w:t>
            </w:r>
            <w:r>
              <w:br/>
              <w:t>If a patient has received 12 weeks or more of therapy with the alternative biological medicine as their most recent treatment, evidence of a response must be provided.</w:t>
            </w:r>
            <w:r>
              <w:br/>
              <w:t xml:space="preserve">If a prescriber wishes to switch therapy back to tocilizumab upon resolution of the shortage, evidence </w:t>
            </w:r>
            <w:r>
              <w:lastRenderedPageBreak/>
              <w:t>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br/>
              <w:t>An adequate response to treatment is defined as:</w:t>
            </w:r>
            <w:r w:rsidR="006201F2">
              <w:br/>
            </w:r>
            <w:r>
              <w:t>(a) a reduction in the total active (swollen and tender) joint count by at least 50% from baseline, where baseline is at least 20 active joints; or</w:t>
            </w:r>
            <w:r w:rsidR="006201F2">
              <w:br/>
            </w:r>
            <w:r>
              <w:t>(b) a reduction in the number of the following active joints, from at least 4, by at least 50%:</w:t>
            </w:r>
            <w:r w:rsidR="006201F2">
              <w:br/>
            </w:r>
            <w:r>
              <w:t>(</w:t>
            </w:r>
            <w:proofErr w:type="spellStart"/>
            <w:r>
              <w:t>i</w:t>
            </w:r>
            <w:proofErr w:type="spellEnd"/>
            <w:r>
              <w:t>) elbow, wrist, knee and/or ankle (assessed as swollen and tender); and/or</w:t>
            </w:r>
            <w:r w:rsidR="006201F2">
              <w:br/>
            </w:r>
            <w:r>
              <w:t>(ii) shoulder, cervical spine and/or hip (assessed as pain in passive movement and restriction of passive movement, where pain and limitation of movement are due to active disease and not irreversible damage such as joint destruction or bony overgrowth).</w:t>
            </w:r>
            <w:r w:rsidR="006201F2">
              <w:br/>
            </w:r>
            <w: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006201F2">
              <w:br/>
            </w:r>
            <w: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6201F2">
              <w:br/>
            </w:r>
            <w: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006201F2">
              <w:br/>
            </w:r>
            <w: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006201F2">
              <w:br/>
            </w:r>
            <w:r>
              <w:t>If a patient fails to respond to PBS-subsidised biological medicine treatment 3 times (once with each agent) they will not be eligible to receive further PBS-subsidised biological medicine therapy in this treatment cycle.</w:t>
            </w:r>
          </w:p>
        </w:tc>
        <w:tc>
          <w:tcPr>
            <w:tcW w:w="2268" w:type="dxa"/>
            <w:shd w:val="clear" w:color="auto" w:fill="auto"/>
            <w:tcMar>
              <w:top w:w="28" w:type="dxa"/>
              <w:left w:w="28" w:type="dxa"/>
              <w:right w:w="57" w:type="dxa"/>
            </w:tcMar>
          </w:tcPr>
          <w:p w14:paraId="145DF419" w14:textId="3FE38B50" w:rsidR="002C251F" w:rsidRPr="00E402A7" w:rsidRDefault="008A4797" w:rsidP="002C251F">
            <w:pPr>
              <w:pStyle w:val="Tabletext"/>
              <w:widowControl w:val="0"/>
              <w:spacing w:after="60" w:line="240" w:lineRule="auto"/>
              <w:rPr>
                <w:rFonts w:ascii="Arial" w:hAnsi="Arial" w:cs="Arial"/>
                <w:sz w:val="16"/>
                <w:szCs w:val="16"/>
              </w:rPr>
            </w:pPr>
            <w:r w:rsidRPr="008A4797">
              <w:rPr>
                <w:rFonts w:ascii="Arial" w:hAnsi="Arial" w:cs="Arial"/>
                <w:sz w:val="16"/>
                <w:szCs w:val="16"/>
              </w:rPr>
              <w:lastRenderedPageBreak/>
              <w:t>Compliance with Written Authority Required procedures</w:t>
            </w:r>
          </w:p>
        </w:tc>
      </w:tr>
      <w:tr w:rsidR="002C251F" w:rsidRPr="00E402A7" w14:paraId="365B3448" w14:textId="77777777" w:rsidTr="00170CAE">
        <w:tc>
          <w:tcPr>
            <w:tcW w:w="1701" w:type="dxa"/>
            <w:shd w:val="clear" w:color="auto" w:fill="auto"/>
            <w:tcMar>
              <w:top w:w="28" w:type="dxa"/>
              <w:left w:w="28" w:type="dxa"/>
            </w:tcMar>
          </w:tcPr>
          <w:p w14:paraId="49C7A869" w14:textId="77777777" w:rsidR="002C251F" w:rsidRPr="00E402A7" w:rsidRDefault="002C251F" w:rsidP="002C251F">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0B94AC60" w14:textId="4B235DEF" w:rsidR="002C251F" w:rsidRPr="00E402A7" w:rsidRDefault="008A4797" w:rsidP="002C251F">
            <w:pPr>
              <w:pStyle w:val="Tabletext"/>
              <w:widowControl w:val="0"/>
              <w:spacing w:after="60" w:line="240" w:lineRule="auto"/>
              <w:rPr>
                <w:rFonts w:ascii="Arial" w:hAnsi="Arial" w:cs="Arial"/>
                <w:sz w:val="16"/>
                <w:szCs w:val="16"/>
              </w:rPr>
            </w:pPr>
            <w:r>
              <w:rPr>
                <w:rFonts w:ascii="Arial" w:hAnsi="Arial" w:cs="Arial"/>
                <w:sz w:val="16"/>
                <w:szCs w:val="16"/>
              </w:rPr>
              <w:t>C12450</w:t>
            </w:r>
          </w:p>
        </w:tc>
        <w:tc>
          <w:tcPr>
            <w:tcW w:w="850" w:type="dxa"/>
            <w:shd w:val="clear" w:color="auto" w:fill="auto"/>
            <w:tcMar>
              <w:top w:w="28" w:type="dxa"/>
              <w:left w:w="28" w:type="dxa"/>
            </w:tcMar>
          </w:tcPr>
          <w:p w14:paraId="61A58563" w14:textId="5D1F4462" w:rsidR="002C251F" w:rsidRPr="00E402A7" w:rsidDel="00E03489" w:rsidRDefault="002C251F" w:rsidP="002C251F">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25FB0EBE" w14:textId="10E237E4" w:rsidR="002C251F" w:rsidRPr="006201F2" w:rsidRDefault="008A4797" w:rsidP="006201F2">
            <w:pPr>
              <w:pStyle w:val="mps3-data"/>
            </w:pPr>
            <w:r>
              <w:t>Severe active juvenile idiopathic arthritis</w:t>
            </w:r>
            <w:r w:rsidR="006201F2">
              <w:br/>
            </w:r>
            <w:r>
              <w:t xml:space="preserve">Initial treatment - Initial 4 (Temporary listing - change of treatment from another biological medicine to </w:t>
            </w:r>
            <w:proofErr w:type="spellStart"/>
            <w:r>
              <w:t>tocilzumab</w:t>
            </w:r>
            <w:proofErr w:type="spellEnd"/>
            <w:r>
              <w:t xml:space="preserve"> after resolution of the critical shortage of tocilizumab)</w:t>
            </w:r>
            <w:r w:rsidR="006201F2">
              <w:br/>
            </w:r>
            <w:r>
              <w:t>Must be treated by a rheumatologist; OR</w:t>
            </w:r>
            <w:r w:rsidR="006201F2">
              <w:br/>
            </w:r>
            <w:r>
              <w:t>Must be treated by a clinical immunologist with expertise in the management of rheumatoid arthritis.</w:t>
            </w:r>
            <w:r w:rsidR="006201F2">
              <w:br/>
            </w:r>
            <w:r>
              <w:t>Patient must have been receiving PBS-subsidised treatment with tocilizumab for this condition prior to 1 November 2021; AND</w:t>
            </w:r>
            <w:r w:rsidR="006201F2">
              <w:br/>
            </w:r>
            <w:r>
              <w:t>Patient must have been receiving PBS-subsidised treatment with a biological medicine for this condition in place of tocilizumab due to the critical supply shortage of tocilizumab; AND</w:t>
            </w:r>
            <w:r w:rsidR="006201F2">
              <w:br/>
            </w:r>
            <w:r>
              <w:lastRenderedPageBreak/>
              <w:t>Patient must not receive more than 16 weeks of treatment under this restriction.</w:t>
            </w:r>
            <w:r w:rsidR="006201F2">
              <w:br/>
            </w:r>
            <w:r>
              <w:t>Patient must be aged 18 years or older.</w:t>
            </w:r>
            <w:r w:rsidR="006201F2">
              <w:br/>
            </w:r>
            <w:r>
              <w:t>The authority application must be made in writing and must include:</w:t>
            </w:r>
            <w:r w:rsidR="006201F2">
              <w:br/>
            </w:r>
            <w:r>
              <w:t>(1) a completed authority prescription form; and</w:t>
            </w:r>
            <w:r w:rsidR="006201F2">
              <w:br/>
            </w:r>
            <w:r>
              <w:t>(2) a completed authority application form relevant to the indication and treatment phase (the latest version is</w:t>
            </w:r>
            <w:r w:rsidR="006201F2">
              <w:t xml:space="preserve"> </w:t>
            </w:r>
            <w:r>
              <w:t>located on the website specified in the Administrative Advice).</w:t>
            </w:r>
            <w:r w:rsidR="006201F2">
              <w:br/>
            </w:r>
            <w:r>
              <w:t>If a patient has received 12 weeks or more of therapy with the alternative biological medicine as their most recent treatment, evidence of a response must be provided.</w:t>
            </w:r>
            <w:r w:rsidR="006201F2">
              <w:br/>
            </w:r>
            <w: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6201F2">
              <w:br/>
            </w:r>
            <w:r>
              <w:t>An adequate response to treatment is defined as:</w:t>
            </w:r>
            <w:r w:rsidR="006201F2">
              <w:br/>
            </w:r>
            <w:r>
              <w:t>an ESR no greater than 25 mm per hour or a CRP level no greater than 15 mg per L or either marker reduced by at least 20% from baseline;</w:t>
            </w:r>
            <w:r w:rsidR="006201F2">
              <w:br/>
            </w:r>
            <w:r>
              <w:t>AND either of the following:</w:t>
            </w:r>
            <w:r w:rsidR="006201F2">
              <w:br/>
            </w:r>
            <w:r>
              <w:t>(a) an active joint count of fewer than 10 active (swollen and tender) joints; or</w:t>
            </w:r>
            <w:r w:rsidR="006201F2">
              <w:br/>
            </w:r>
            <w:r>
              <w:t>(b) a reduction in the active (swollen and tender) joint count by at least 50% from baseline; or</w:t>
            </w:r>
            <w:r w:rsidR="006201F2">
              <w:br/>
            </w:r>
            <w:r>
              <w:t>(c) a reduction in the number of the following active joints, from at least 4, by at least 50%:</w:t>
            </w:r>
            <w:r w:rsidR="006201F2">
              <w:br/>
            </w:r>
            <w:r>
              <w:t>(</w:t>
            </w:r>
            <w:proofErr w:type="spellStart"/>
            <w:r>
              <w:t>i</w:t>
            </w:r>
            <w:proofErr w:type="spellEnd"/>
            <w:r>
              <w:t>) elbow, wrist, knee and/or ankle (assessed as swollen and tender); and/or</w:t>
            </w:r>
            <w:r w:rsidR="006201F2">
              <w:br/>
            </w:r>
            <w:r>
              <w:t>(ii) shoulder, cervical spine and/or hip (assessed as pain in passive movement and restriction of passive movement, where pain and limitation of movement are due to active disease and not irreversible damage such as joint destruction or bony overgrowth).</w:t>
            </w:r>
            <w:r w:rsidR="006201F2">
              <w:br/>
            </w:r>
            <w: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006201F2">
              <w:br/>
            </w:r>
            <w: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6201F2">
              <w:br/>
            </w:r>
            <w: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6201F2">
              <w:br/>
            </w:r>
            <w: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006201F2">
              <w:br/>
            </w:r>
            <w: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006201F2">
              <w:br/>
            </w:r>
            <w:r>
              <w:lastRenderedPageBreak/>
              <w:t>If a patient fails to respond to PBS-subsidised biological medicine treatment 3 times (once with each agent) they will not be eligible to receive further PBS-subsidised biological medicine therapy in this treatment cycle.</w:t>
            </w:r>
          </w:p>
        </w:tc>
        <w:tc>
          <w:tcPr>
            <w:tcW w:w="2268" w:type="dxa"/>
            <w:shd w:val="clear" w:color="auto" w:fill="auto"/>
            <w:tcMar>
              <w:top w:w="28" w:type="dxa"/>
              <w:left w:w="28" w:type="dxa"/>
              <w:right w:w="57" w:type="dxa"/>
            </w:tcMar>
          </w:tcPr>
          <w:p w14:paraId="2B715874" w14:textId="1C1C79C0" w:rsidR="002C251F" w:rsidRPr="00E402A7" w:rsidRDefault="008A4797" w:rsidP="002C251F">
            <w:pPr>
              <w:pStyle w:val="Tabletext"/>
              <w:widowControl w:val="0"/>
              <w:spacing w:after="60" w:line="240" w:lineRule="auto"/>
              <w:rPr>
                <w:rFonts w:ascii="Arial" w:hAnsi="Arial" w:cs="Arial"/>
                <w:sz w:val="16"/>
                <w:szCs w:val="16"/>
              </w:rPr>
            </w:pPr>
            <w:r w:rsidRPr="008A4797">
              <w:rPr>
                <w:rFonts w:ascii="Arial" w:hAnsi="Arial" w:cs="Arial"/>
                <w:sz w:val="16"/>
                <w:szCs w:val="16"/>
              </w:rPr>
              <w:lastRenderedPageBreak/>
              <w:t>Compliance with Written Authority Required procedures</w:t>
            </w:r>
          </w:p>
        </w:tc>
      </w:tr>
      <w:tr w:rsidR="008A4797" w:rsidRPr="00E402A7" w14:paraId="28D4BC4B" w14:textId="77777777" w:rsidTr="00170CAE">
        <w:tc>
          <w:tcPr>
            <w:tcW w:w="1701" w:type="dxa"/>
            <w:shd w:val="clear" w:color="auto" w:fill="auto"/>
            <w:tcMar>
              <w:top w:w="28" w:type="dxa"/>
              <w:left w:w="28" w:type="dxa"/>
            </w:tcMar>
          </w:tcPr>
          <w:p w14:paraId="4E008D62" w14:textId="77777777" w:rsidR="008A4797" w:rsidRPr="00E402A7" w:rsidRDefault="008A4797" w:rsidP="002C251F">
            <w:pPr>
              <w:pStyle w:val="Tabletext"/>
              <w:widowControl w:val="0"/>
              <w:tabs>
                <w:tab w:val="left" w:pos="958"/>
              </w:tabs>
              <w:spacing w:line="240" w:lineRule="auto"/>
              <w:rPr>
                <w:rFonts w:ascii="Arial" w:hAnsi="Arial" w:cs="Arial"/>
                <w:sz w:val="16"/>
                <w:szCs w:val="16"/>
              </w:rPr>
            </w:pPr>
          </w:p>
        </w:tc>
        <w:tc>
          <w:tcPr>
            <w:tcW w:w="850" w:type="dxa"/>
            <w:shd w:val="clear" w:color="auto" w:fill="auto"/>
            <w:tcMar>
              <w:top w:w="28" w:type="dxa"/>
              <w:left w:w="28" w:type="dxa"/>
            </w:tcMar>
          </w:tcPr>
          <w:p w14:paraId="063CB7F4" w14:textId="540AC3F9" w:rsidR="008A4797" w:rsidRPr="00E402A7" w:rsidRDefault="008A4797" w:rsidP="002C251F">
            <w:pPr>
              <w:pStyle w:val="Tabletext"/>
              <w:widowControl w:val="0"/>
              <w:spacing w:after="60" w:line="240" w:lineRule="auto"/>
              <w:rPr>
                <w:rFonts w:ascii="Arial" w:hAnsi="Arial" w:cs="Arial"/>
                <w:sz w:val="16"/>
                <w:szCs w:val="16"/>
              </w:rPr>
            </w:pPr>
            <w:r>
              <w:rPr>
                <w:rFonts w:ascii="Arial" w:hAnsi="Arial" w:cs="Arial"/>
                <w:sz w:val="16"/>
                <w:szCs w:val="16"/>
              </w:rPr>
              <w:t>C12451</w:t>
            </w:r>
          </w:p>
        </w:tc>
        <w:tc>
          <w:tcPr>
            <w:tcW w:w="850" w:type="dxa"/>
            <w:shd w:val="clear" w:color="auto" w:fill="auto"/>
            <w:tcMar>
              <w:top w:w="28" w:type="dxa"/>
              <w:left w:w="28" w:type="dxa"/>
            </w:tcMar>
          </w:tcPr>
          <w:p w14:paraId="6269CCD4" w14:textId="77777777" w:rsidR="008A4797" w:rsidRPr="00E402A7" w:rsidDel="00E03489" w:rsidRDefault="008A4797" w:rsidP="002C251F">
            <w:pPr>
              <w:widowControl w:val="0"/>
              <w:spacing w:before="60" w:after="60" w:line="240" w:lineRule="auto"/>
              <w:rPr>
                <w:rFonts w:ascii="Arial" w:eastAsia="Times New Roman" w:hAnsi="Arial" w:cs="Arial"/>
                <w:sz w:val="16"/>
                <w:szCs w:val="16"/>
                <w:lang w:eastAsia="en-AU"/>
              </w:rPr>
            </w:pPr>
          </w:p>
        </w:tc>
        <w:tc>
          <w:tcPr>
            <w:tcW w:w="7937" w:type="dxa"/>
            <w:shd w:val="clear" w:color="auto" w:fill="auto"/>
            <w:tcMar>
              <w:top w:w="28" w:type="dxa"/>
              <w:left w:w="28" w:type="dxa"/>
            </w:tcMar>
          </w:tcPr>
          <w:p w14:paraId="0FE3BBE8" w14:textId="0DEEE60D" w:rsidR="008A4797" w:rsidRPr="006201F2" w:rsidRDefault="008A4797" w:rsidP="006201F2">
            <w:pPr>
              <w:pStyle w:val="mps3-data"/>
            </w:pPr>
            <w:r>
              <w:t>Severe active rheumatoid arthritis</w:t>
            </w:r>
            <w:r w:rsidR="006201F2">
              <w:br/>
            </w:r>
            <w:r>
              <w:t>Initial treatment - Initial 4 (Temporary listing - change of treatment from another biological medicine to tocilizumab after resolution of the critical shortage of tocilizumab)</w:t>
            </w:r>
            <w:r w:rsidR="006201F2">
              <w:br/>
            </w:r>
            <w:r>
              <w:t>Must be treated by a rheumatologist; OR</w:t>
            </w:r>
            <w:r w:rsidR="006201F2">
              <w:br/>
            </w:r>
            <w:r>
              <w:t>Must be treated by a clinical immunologist with expertise in the management of rheumatoid arthritis.</w:t>
            </w:r>
            <w:r w:rsidR="006201F2">
              <w:br/>
            </w:r>
            <w:r>
              <w:t>Patient must have been receiving PBS-subsidised treatment with tocilizumab for this condition prior to 1 November 2021; AND</w:t>
            </w:r>
            <w:r w:rsidR="006201F2">
              <w:br/>
            </w:r>
            <w:r>
              <w:t>Patient must have been receiving PBS-subsidised treatment with a biological medicine for this condition in place of tocilizumab due to the critical supply shortage of tocilizumab; AND</w:t>
            </w:r>
            <w:r w:rsidR="006201F2">
              <w:br/>
            </w:r>
            <w:r>
              <w:t>Patient must not receive more than 16 weeks of treatment under this restriction.</w:t>
            </w:r>
            <w:r w:rsidR="006201F2">
              <w:br/>
            </w:r>
            <w:r>
              <w:t>Patient must be aged 18 years or older.</w:t>
            </w:r>
            <w:r w:rsidR="006201F2">
              <w:br/>
            </w:r>
            <w:r>
              <w:t>The authority application must be made in writing and must include:</w:t>
            </w:r>
            <w:r w:rsidR="006201F2">
              <w:br/>
            </w:r>
            <w:r>
              <w:t>(1) a completed authority prescription form; and</w:t>
            </w:r>
            <w:r w:rsidR="006201F2">
              <w:br/>
            </w:r>
            <w:r>
              <w:t>(2) a completed authority application form relevant to the indication and treatment phase (the latest version is located on the website specified in the Administrative Advice).</w:t>
            </w:r>
            <w:r w:rsidR="006201F2">
              <w:br/>
            </w:r>
            <w:r>
              <w:t>If a patient has received 12 weeks or more of therapy with the alternative biological medicine as their most recent treatment, evidence of a response must be provided.</w:t>
            </w:r>
            <w:r w:rsidR="006201F2">
              <w:br/>
            </w:r>
            <w: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6201F2">
              <w:br/>
            </w:r>
            <w:r>
              <w:t>A patient who has demonstrated a response to a course of rituximab must have a PBS-subsidised biological therapy treatment-free period of at least 22 weeks, immediately following the second infusion, before swapping to an alternate biological medicine.</w:t>
            </w:r>
            <w:r w:rsidR="006201F2">
              <w:br/>
            </w:r>
            <w:r>
              <w:t>An adequate response to treatment is defined as:</w:t>
            </w:r>
            <w:r w:rsidR="006201F2">
              <w:br/>
            </w:r>
            <w:r>
              <w:t>an ESR no greater than 25 mm per hour or a CRP level no greater than 15 mg per L or either marker reduced by at least 20% from baseline;</w:t>
            </w:r>
            <w:r w:rsidR="006201F2">
              <w:br/>
            </w:r>
            <w:r>
              <w:t>AND either of the following:</w:t>
            </w:r>
            <w:r w:rsidR="006201F2">
              <w:br/>
            </w:r>
            <w:r>
              <w:t>(a) a reduction in the total active (swollen and tender) joint count by at least 50% from baseline, where baseline is at least 20 active joints; or</w:t>
            </w:r>
            <w:r w:rsidR="006201F2">
              <w:br/>
            </w:r>
            <w:r>
              <w:t>(b) a reduction in the number of the following active joints, from at least 4, by at least 50%:</w:t>
            </w:r>
            <w:r w:rsidR="006201F2">
              <w:br/>
            </w:r>
            <w:r>
              <w:t>(</w:t>
            </w:r>
            <w:proofErr w:type="spellStart"/>
            <w:r>
              <w:t>i</w:t>
            </w:r>
            <w:proofErr w:type="spellEnd"/>
            <w:r>
              <w:t>) elbow, wrist, knee and/or ankle (assessed as swollen and tender); and/or</w:t>
            </w:r>
            <w:r w:rsidR="006201F2">
              <w:br/>
            </w:r>
            <w:r>
              <w:t>(ii) shoulder and/or hip (assessed as pain in passive movement and restriction of passive movement, where pain and limitation of movement are due to active disease and not irreversible damage such as joint destruction or bony overgrowth).</w:t>
            </w:r>
            <w:r w:rsidR="006201F2">
              <w:br/>
            </w:r>
            <w: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 Up to a maximum of 3 repeats will be authorised.</w:t>
            </w:r>
            <w:r w:rsidR="006201F2">
              <w:br/>
            </w:r>
            <w:r>
              <w:t xml:space="preserve">To demonstrate a response to treatment the application must be accompanied with the assessment of </w:t>
            </w:r>
            <w:r>
              <w:lastRenderedPageBreak/>
              <w:t>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6201F2">
              <w:br/>
            </w:r>
            <w: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6201F2">
              <w:br/>
            </w:r>
            <w:r>
              <w:t>If a patient fails to demonstrate a response to treatment with this drug under this restriction they will not be eligible to receive further PBS-subsidised treatment with this drug for this condition.</w:t>
            </w:r>
          </w:p>
        </w:tc>
        <w:tc>
          <w:tcPr>
            <w:tcW w:w="2268" w:type="dxa"/>
            <w:shd w:val="clear" w:color="auto" w:fill="auto"/>
            <w:tcMar>
              <w:top w:w="28" w:type="dxa"/>
              <w:left w:w="28" w:type="dxa"/>
              <w:right w:w="57" w:type="dxa"/>
            </w:tcMar>
          </w:tcPr>
          <w:p w14:paraId="2EAC736C" w14:textId="67345174" w:rsidR="008A4797" w:rsidRPr="00E402A7" w:rsidRDefault="008A4797" w:rsidP="002C251F">
            <w:pPr>
              <w:pStyle w:val="Tabletext"/>
              <w:widowControl w:val="0"/>
              <w:spacing w:after="60" w:line="240" w:lineRule="auto"/>
              <w:rPr>
                <w:rFonts w:ascii="Arial" w:hAnsi="Arial" w:cs="Arial"/>
                <w:sz w:val="16"/>
                <w:szCs w:val="16"/>
              </w:rPr>
            </w:pPr>
            <w:r w:rsidRPr="008A4797">
              <w:rPr>
                <w:rFonts w:ascii="Arial" w:hAnsi="Arial" w:cs="Arial"/>
                <w:sz w:val="16"/>
                <w:szCs w:val="16"/>
              </w:rPr>
              <w:lastRenderedPageBreak/>
              <w:t>Compliance with Written Authority Required procedures</w:t>
            </w:r>
          </w:p>
        </w:tc>
      </w:tr>
    </w:tbl>
    <w:p w14:paraId="42481933" w14:textId="77777777" w:rsidR="00B54BFC" w:rsidRPr="0039195E" w:rsidRDefault="00B54BFC" w:rsidP="00CE504D">
      <w:pPr>
        <w:pStyle w:val="Amendment1"/>
        <w:tabs>
          <w:tab w:val="clear" w:pos="794"/>
        </w:tabs>
        <w:ind w:left="0" w:firstLine="0"/>
        <w:rPr>
          <w:rFonts w:ascii="Times New Roman" w:hAnsi="Times New Roman" w:cs="Times New Roman"/>
          <w:b w:val="0"/>
          <w:bCs w:val="0"/>
        </w:rPr>
      </w:pPr>
    </w:p>
    <w:sectPr w:rsidR="00B54BFC" w:rsidRPr="0039195E"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29CF0" w14:textId="77777777" w:rsidR="00443E2A" w:rsidRDefault="00443E2A" w:rsidP="0048364F">
      <w:pPr>
        <w:spacing w:line="240" w:lineRule="auto"/>
      </w:pPr>
      <w:r>
        <w:separator/>
      </w:r>
    </w:p>
  </w:endnote>
  <w:endnote w:type="continuationSeparator" w:id="0">
    <w:p w14:paraId="409F166B" w14:textId="77777777" w:rsidR="00443E2A" w:rsidRDefault="00443E2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B6FE6" w14:textId="77777777" w:rsidR="00443E2A" w:rsidRPr="00E33C1C" w:rsidRDefault="00443E2A" w:rsidP="00EF607D">
    <w:pPr>
      <w:pBdr>
        <w:top w:val="single" w:sz="6" w:space="1" w:color="auto"/>
      </w:pBdr>
      <w:spacing w:before="120" w:line="0" w:lineRule="atLeast"/>
      <w:rPr>
        <w:sz w:val="16"/>
        <w:szCs w:val="16"/>
      </w:rPr>
    </w:pPr>
  </w:p>
  <w:p w14:paraId="07509E07" w14:textId="0F25F20D" w:rsidR="00443E2A" w:rsidRDefault="00443E2A"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443E2A" w:rsidRDefault="00443E2A" w:rsidP="00EF607D">
    <w:pPr>
      <w:rPr>
        <w:i/>
        <w:noProof/>
        <w:sz w:val="18"/>
      </w:rPr>
    </w:pPr>
  </w:p>
  <w:p w14:paraId="207E0878" w14:textId="77777777" w:rsidR="00443E2A" w:rsidRPr="00EF607D" w:rsidRDefault="00443E2A"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9F39" w14:textId="0F6AC659" w:rsidR="00443E2A" w:rsidRDefault="00443E2A" w:rsidP="00E32692">
    <w:pPr>
      <w:rPr>
        <w:i/>
        <w:sz w:val="18"/>
      </w:rPr>
    </w:pPr>
  </w:p>
  <w:p w14:paraId="0E47EFB8" w14:textId="77777777" w:rsidR="00443E2A" w:rsidRPr="008253D2" w:rsidRDefault="00443E2A"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7469" w14:textId="77777777" w:rsidR="00443E2A" w:rsidRDefault="00443E2A"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443E2A" w14:paraId="3765E653" w14:textId="77777777" w:rsidTr="00A60204">
      <w:tc>
        <w:tcPr>
          <w:tcW w:w="5000" w:type="pct"/>
        </w:tcPr>
        <w:p w14:paraId="7199E151" w14:textId="77777777" w:rsidR="00443E2A" w:rsidRDefault="00443E2A" w:rsidP="00A60204">
          <w:pPr>
            <w:rPr>
              <w:sz w:val="18"/>
            </w:rPr>
          </w:pPr>
        </w:p>
      </w:tc>
    </w:tr>
  </w:tbl>
  <w:p w14:paraId="5B41C868" w14:textId="77777777" w:rsidR="00443E2A" w:rsidRPr="00486382" w:rsidRDefault="00443E2A"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E1B4C" w14:textId="77777777" w:rsidR="00443E2A" w:rsidRPr="00E33C1C" w:rsidRDefault="00443E2A" w:rsidP="00E32692">
    <w:pPr>
      <w:pBdr>
        <w:top w:val="single" w:sz="6" w:space="1" w:color="auto"/>
      </w:pBdr>
      <w:spacing w:before="120" w:line="0" w:lineRule="atLeast"/>
      <w:rPr>
        <w:sz w:val="16"/>
        <w:szCs w:val="16"/>
      </w:rPr>
    </w:pPr>
  </w:p>
  <w:p w14:paraId="5129D8E6" w14:textId="0EED92B6" w:rsidR="00443E2A" w:rsidRPr="00956076" w:rsidRDefault="00443E2A" w:rsidP="00E32692">
    <w:pPr>
      <w:rPr>
        <w:i/>
        <w:noProof/>
        <w:sz w:val="16"/>
        <w:szCs w:val="16"/>
      </w:rPr>
    </w:pPr>
    <w:r w:rsidRPr="00956076">
      <w:rPr>
        <w:i/>
        <w:sz w:val="16"/>
        <w:szCs w:val="16"/>
      </w:rPr>
      <w:t>National Health (Highly Specialised Drugs Program) Special Arrangement Amendment (</w:t>
    </w:r>
    <w:r>
      <w:rPr>
        <w:i/>
        <w:sz w:val="16"/>
        <w:szCs w:val="16"/>
      </w:rPr>
      <w:t>December</w:t>
    </w:r>
    <w:r w:rsidRPr="00956076">
      <w:rPr>
        <w:i/>
        <w:sz w:val="16"/>
        <w:szCs w:val="16"/>
      </w:rPr>
      <w:t xml:space="preserve"> Update) Instrument 2021</w:t>
    </w:r>
    <w:r w:rsidRPr="00956076">
      <w:rPr>
        <w:i/>
        <w:sz w:val="16"/>
        <w:szCs w:val="16"/>
      </w:rPr>
      <w:ptab w:relativeTo="margin" w:alignment="right" w:leader="none"/>
    </w:r>
    <w:proofErr w:type="spellStart"/>
    <w:r w:rsidRPr="00956076">
      <w:rPr>
        <w:i/>
        <w:sz w:val="16"/>
        <w:szCs w:val="16"/>
      </w:rPr>
      <w:t>i</w:t>
    </w:r>
    <w:proofErr w:type="spellEnd"/>
  </w:p>
  <w:p w14:paraId="4D72C26D" w14:textId="77777777" w:rsidR="00443E2A" w:rsidRDefault="00443E2A" w:rsidP="00E32692">
    <w:pPr>
      <w:rPr>
        <w:i/>
        <w:noProof/>
        <w:sz w:val="18"/>
      </w:rPr>
    </w:pPr>
  </w:p>
  <w:p w14:paraId="4699A564" w14:textId="77777777" w:rsidR="00443E2A" w:rsidRPr="008253D2" w:rsidRDefault="00443E2A"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183F" w14:textId="40D5FF3A" w:rsidR="00443E2A" w:rsidRDefault="00443E2A" w:rsidP="00A136F5">
    <w:pPr>
      <w:pBdr>
        <w:top w:val="single" w:sz="6" w:space="1" w:color="auto"/>
      </w:pBdr>
      <w:spacing w:line="0" w:lineRule="atLeast"/>
      <w:rPr>
        <w:sz w:val="16"/>
        <w:szCs w:val="16"/>
      </w:rPr>
    </w:pPr>
  </w:p>
  <w:p w14:paraId="3012D85E" w14:textId="01B0EA40" w:rsidR="00443E2A" w:rsidRPr="00E33C1C" w:rsidRDefault="00443E2A"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443E2A" w:rsidRDefault="00443E2A" w:rsidP="00A136F5">
    <w:pPr>
      <w:rPr>
        <w:i/>
        <w:sz w:val="18"/>
      </w:rPr>
    </w:pPr>
  </w:p>
  <w:p w14:paraId="30739223" w14:textId="77777777" w:rsidR="00443E2A" w:rsidRPr="00EF607D" w:rsidRDefault="00443E2A"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6441C" w14:textId="77777777" w:rsidR="00443E2A" w:rsidRPr="00E33C1C" w:rsidRDefault="00443E2A" w:rsidP="00E32692">
    <w:pPr>
      <w:pBdr>
        <w:top w:val="single" w:sz="6" w:space="1" w:color="auto"/>
      </w:pBdr>
      <w:spacing w:before="120" w:line="0" w:lineRule="atLeast"/>
      <w:rPr>
        <w:sz w:val="16"/>
        <w:szCs w:val="16"/>
      </w:rPr>
    </w:pPr>
  </w:p>
  <w:p w14:paraId="3ABFDA16" w14:textId="7474BE6E" w:rsidR="00443E2A" w:rsidRPr="00B323CC" w:rsidRDefault="00443E2A" w:rsidP="00E32692">
    <w:pPr>
      <w:rPr>
        <w:i/>
        <w:noProof/>
        <w:sz w:val="16"/>
        <w:szCs w:val="16"/>
      </w:rPr>
    </w:pPr>
    <w:r w:rsidRPr="00B323CC">
      <w:rPr>
        <w:i/>
        <w:sz w:val="16"/>
        <w:szCs w:val="16"/>
      </w:rPr>
      <w:ptab w:relativeTo="margin" w:alignment="center" w:leader="none"/>
    </w:r>
    <w:r w:rsidRPr="00B323CC">
      <w:rPr>
        <w:i/>
        <w:sz w:val="16"/>
        <w:szCs w:val="16"/>
      </w:rPr>
      <w:t>National Health (</w:t>
    </w:r>
    <w:r>
      <w:rPr>
        <w:i/>
        <w:sz w:val="16"/>
        <w:szCs w:val="16"/>
      </w:rPr>
      <w:t>Highly Specialised Drugs Program)</w:t>
    </w:r>
    <w:r w:rsidRPr="00B323CC">
      <w:rPr>
        <w:i/>
        <w:sz w:val="16"/>
        <w:szCs w:val="16"/>
      </w:rPr>
      <w:t xml:space="preserve"> Special Arrangement Amendment</w:t>
    </w:r>
    <w:r>
      <w:rPr>
        <w:i/>
        <w:sz w:val="16"/>
        <w:szCs w:val="16"/>
      </w:rPr>
      <w:t xml:space="preserve"> (December Update)</w:t>
    </w:r>
    <w:r w:rsidRPr="00B323CC">
      <w:rPr>
        <w:i/>
        <w:sz w:val="16"/>
        <w:szCs w:val="16"/>
      </w:rPr>
      <w:t xml:space="preserve"> Instrument 202</w:t>
    </w:r>
    <w:r>
      <w:rPr>
        <w:i/>
        <w:sz w:val="16"/>
        <w:szCs w:val="16"/>
      </w:rPr>
      <w:t>1</w:t>
    </w:r>
    <w:r w:rsidRPr="00B323CC">
      <w:rPr>
        <w:i/>
        <w:sz w:val="16"/>
        <w:szCs w:val="16"/>
      </w:rPr>
      <w:t xml:space="preserve"> </w:t>
    </w:r>
    <w:r w:rsidRPr="00B323CC">
      <w:rPr>
        <w:i/>
        <w:sz w:val="16"/>
        <w:szCs w:val="16"/>
      </w:rPr>
      <w:ptab w:relativeTo="margin" w:alignment="right" w:leader="none"/>
    </w:r>
    <w:r w:rsidRPr="00B323CC">
      <w:rPr>
        <w:i/>
        <w:sz w:val="16"/>
        <w:szCs w:val="16"/>
      </w:rPr>
      <w:fldChar w:fldCharType="begin"/>
    </w:r>
    <w:r w:rsidRPr="00B323CC">
      <w:rPr>
        <w:i/>
        <w:sz w:val="16"/>
        <w:szCs w:val="16"/>
      </w:rPr>
      <w:instrText xml:space="preserve"> PAGE   \* MERGEFORMAT </w:instrText>
    </w:r>
    <w:r w:rsidRPr="00B323CC">
      <w:rPr>
        <w:i/>
        <w:sz w:val="16"/>
        <w:szCs w:val="16"/>
      </w:rPr>
      <w:fldChar w:fldCharType="separate"/>
    </w:r>
    <w:r w:rsidRPr="00B323CC">
      <w:rPr>
        <w:i/>
        <w:sz w:val="16"/>
        <w:szCs w:val="16"/>
      </w:rPr>
      <w:t>1</w:t>
    </w:r>
    <w:r w:rsidRPr="00B323CC">
      <w:rPr>
        <w:i/>
        <w:noProof/>
        <w:sz w:val="16"/>
        <w:szCs w:val="16"/>
      </w:rPr>
      <w:fldChar w:fldCharType="end"/>
    </w:r>
  </w:p>
  <w:p w14:paraId="6D1E57C1" w14:textId="77777777" w:rsidR="00443E2A" w:rsidRDefault="00443E2A" w:rsidP="00E32692">
    <w:pPr>
      <w:rPr>
        <w:i/>
        <w:noProof/>
        <w:sz w:val="18"/>
      </w:rPr>
    </w:pPr>
  </w:p>
  <w:p w14:paraId="4019782E" w14:textId="77777777" w:rsidR="00443E2A" w:rsidRPr="008253D2" w:rsidRDefault="00443E2A"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83D6" w14:textId="77777777" w:rsidR="00443E2A" w:rsidRPr="00E33C1C" w:rsidRDefault="00443E2A"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443E2A" w14:paraId="4EAEA115" w14:textId="77777777" w:rsidTr="000A4401">
      <w:trPr>
        <w:trHeight w:val="34"/>
      </w:trPr>
      <w:tc>
        <w:tcPr>
          <w:tcW w:w="1146" w:type="dxa"/>
          <w:tcBorders>
            <w:top w:val="nil"/>
            <w:left w:val="nil"/>
            <w:bottom w:val="nil"/>
            <w:right w:val="nil"/>
          </w:tcBorders>
        </w:tcPr>
        <w:p w14:paraId="176076F8" w14:textId="77777777" w:rsidR="00443E2A" w:rsidRDefault="00443E2A" w:rsidP="00EE57E8">
          <w:pPr>
            <w:spacing w:line="0" w:lineRule="atLeast"/>
            <w:rPr>
              <w:sz w:val="18"/>
            </w:rPr>
          </w:pPr>
        </w:p>
      </w:tc>
      <w:tc>
        <w:tcPr>
          <w:tcW w:w="11754" w:type="dxa"/>
          <w:tcBorders>
            <w:top w:val="nil"/>
            <w:left w:val="nil"/>
            <w:bottom w:val="nil"/>
            <w:right w:val="nil"/>
          </w:tcBorders>
        </w:tcPr>
        <w:p w14:paraId="6AC0D3D8" w14:textId="74A0D97D" w:rsidR="00443E2A" w:rsidRDefault="00443E2A"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825" w:type="dxa"/>
          <w:tcBorders>
            <w:top w:val="nil"/>
            <w:left w:val="nil"/>
            <w:bottom w:val="nil"/>
            <w:right w:val="nil"/>
          </w:tcBorders>
        </w:tcPr>
        <w:p w14:paraId="028BF7D0" w14:textId="77777777" w:rsidR="00443E2A" w:rsidRDefault="00443E2A" w:rsidP="00EE57E8">
          <w:pPr>
            <w:spacing w:line="0" w:lineRule="atLeast"/>
            <w:jc w:val="right"/>
            <w:rPr>
              <w:sz w:val="18"/>
            </w:rPr>
          </w:pPr>
          <w:r>
            <w:rPr>
              <w:sz w:val="18"/>
            </w:rPr>
            <w:t>3</w:t>
          </w:r>
        </w:p>
      </w:tc>
    </w:tr>
    <w:tr w:rsidR="00443E2A"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443E2A" w:rsidRDefault="00443E2A"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443E2A" w:rsidRPr="00ED79B6" w:rsidRDefault="00443E2A"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BFB3F" w14:textId="77777777" w:rsidR="00443E2A" w:rsidRDefault="00443E2A" w:rsidP="0048364F">
      <w:pPr>
        <w:spacing w:line="240" w:lineRule="auto"/>
      </w:pPr>
      <w:r>
        <w:separator/>
      </w:r>
    </w:p>
  </w:footnote>
  <w:footnote w:type="continuationSeparator" w:id="0">
    <w:p w14:paraId="7B105BA2" w14:textId="77777777" w:rsidR="00443E2A" w:rsidRDefault="00443E2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ACABA" w14:textId="77777777" w:rsidR="00443E2A" w:rsidRPr="005F1388" w:rsidRDefault="00443E2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6B5DD" w14:textId="77777777" w:rsidR="00443E2A" w:rsidRPr="00ED79B6" w:rsidRDefault="00443E2A"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A908" w14:textId="77777777" w:rsidR="00443E2A" w:rsidRPr="00A961C4" w:rsidRDefault="00443E2A" w:rsidP="0048364F">
    <w:pPr>
      <w:rPr>
        <w:b/>
        <w:sz w:val="20"/>
      </w:rPr>
    </w:pPr>
  </w:p>
  <w:p w14:paraId="2E714C95" w14:textId="77777777" w:rsidR="00443E2A" w:rsidRPr="00A961C4" w:rsidRDefault="00443E2A" w:rsidP="0048364F">
    <w:pPr>
      <w:rPr>
        <w:b/>
        <w:sz w:val="20"/>
      </w:rPr>
    </w:pPr>
  </w:p>
  <w:p w14:paraId="4B93BE34" w14:textId="77777777" w:rsidR="00443E2A" w:rsidRPr="00A961C4" w:rsidRDefault="00443E2A"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347C3" w14:textId="77777777" w:rsidR="00443E2A" w:rsidRPr="00A961C4" w:rsidRDefault="00443E2A" w:rsidP="0048364F">
    <w:pPr>
      <w:jc w:val="right"/>
      <w:rPr>
        <w:sz w:val="20"/>
      </w:rPr>
    </w:pPr>
  </w:p>
  <w:p w14:paraId="5774BD9C" w14:textId="77777777" w:rsidR="00443E2A" w:rsidRPr="00A961C4" w:rsidRDefault="00443E2A" w:rsidP="0048364F">
    <w:pPr>
      <w:jc w:val="right"/>
      <w:rPr>
        <w:b/>
        <w:sz w:val="20"/>
      </w:rPr>
    </w:pPr>
  </w:p>
  <w:p w14:paraId="349AE53C" w14:textId="77777777" w:rsidR="00443E2A" w:rsidRPr="00A961C4" w:rsidRDefault="00443E2A"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E4898" w14:textId="77777777" w:rsidR="00443E2A" w:rsidRPr="00ED79B6" w:rsidRDefault="00443E2A"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3559"/>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B1768C"/>
    <w:multiLevelType w:val="multilevel"/>
    <w:tmpl w:val="0D1C71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6C7F57"/>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6976AC"/>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ED7D3D"/>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853342"/>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4458BD"/>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82020D"/>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4E6299"/>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023570"/>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CA66B64"/>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69307D"/>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40598F"/>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5F1B54"/>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AF749F"/>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43408"/>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1E02FD"/>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E4370A"/>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5B6484"/>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384939"/>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CD04AF"/>
    <w:multiLevelType w:val="hybridMultilevel"/>
    <w:tmpl w:val="A544ABE4"/>
    <w:lvl w:ilvl="0" w:tplc="978A2C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931E41"/>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9B4B14"/>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3E29DE"/>
    <w:multiLevelType w:val="hybridMultilevel"/>
    <w:tmpl w:val="D0060960"/>
    <w:lvl w:ilvl="0" w:tplc="842CEFC4">
      <w:start w:val="1"/>
      <w:numFmt w:val="lowerLetter"/>
      <w:lvlText w:val="(%1)"/>
      <w:lvlJc w:val="left"/>
      <w:pPr>
        <w:ind w:left="927"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8" w15:restartNumberingAfterBreak="0">
    <w:nsid w:val="7F9D111B"/>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4"/>
  </w:num>
  <w:num w:numId="3">
    <w:abstractNumId w:val="27"/>
  </w:num>
  <w:num w:numId="4">
    <w:abstractNumId w:val="3"/>
  </w:num>
  <w:num w:numId="5">
    <w:abstractNumId w:val="1"/>
    <w:lvlOverride w:ilvl="0">
      <w:lvl w:ilvl="0">
        <w:start w:val="1"/>
        <w:numFmt w:val="decimal"/>
        <w:lvlText w:val="[%1]"/>
        <w:lvlJc w:val="left"/>
        <w:pPr>
          <w:ind w:left="6120" w:hanging="360"/>
        </w:pPr>
        <w:rPr>
          <w:rFonts w:ascii="Arial" w:hAnsi="Arial" w:cs="Arial" w:hint="default"/>
          <w:b/>
          <w:i w:val="0"/>
          <w:sz w:val="20"/>
          <w:szCs w:val="20"/>
        </w:rPr>
      </w:lvl>
    </w:lvlOverride>
    <w:lvlOverride w:ilvl="1">
      <w:lvl w:ilvl="1">
        <w:start w:val="1"/>
        <w:numFmt w:val="lowerLetter"/>
        <w:lvlText w:val="%2."/>
        <w:lvlJc w:val="left"/>
        <w:pPr>
          <w:ind w:left="6840" w:hanging="360"/>
        </w:pPr>
      </w:lvl>
    </w:lvlOverride>
    <w:lvlOverride w:ilvl="2">
      <w:lvl w:ilvl="2">
        <w:start w:val="1"/>
        <w:numFmt w:val="lowerRoman"/>
        <w:lvlText w:val="%3."/>
        <w:lvlJc w:val="right"/>
        <w:pPr>
          <w:ind w:left="7560" w:hanging="180"/>
        </w:pPr>
      </w:lvl>
    </w:lvlOverride>
    <w:lvlOverride w:ilvl="3">
      <w:lvl w:ilvl="3">
        <w:start w:val="1"/>
        <w:numFmt w:val="decimal"/>
        <w:lvlText w:val="%4."/>
        <w:lvlJc w:val="left"/>
        <w:pPr>
          <w:ind w:left="8280" w:hanging="360"/>
        </w:pPr>
      </w:lvl>
    </w:lvlOverride>
    <w:lvlOverride w:ilvl="4">
      <w:lvl w:ilvl="4">
        <w:start w:val="1"/>
        <w:numFmt w:val="lowerLetter"/>
        <w:lvlText w:val="%5."/>
        <w:lvlJc w:val="left"/>
        <w:pPr>
          <w:ind w:left="9000" w:hanging="360"/>
        </w:pPr>
      </w:lvl>
    </w:lvlOverride>
    <w:lvlOverride w:ilvl="5">
      <w:lvl w:ilvl="5" w:tentative="1">
        <w:start w:val="1"/>
        <w:numFmt w:val="lowerRoman"/>
        <w:lvlText w:val="%6."/>
        <w:lvlJc w:val="right"/>
        <w:pPr>
          <w:ind w:left="9720" w:hanging="180"/>
        </w:pPr>
      </w:lvl>
    </w:lvlOverride>
    <w:lvlOverride w:ilvl="6">
      <w:lvl w:ilvl="6" w:tentative="1">
        <w:start w:val="1"/>
        <w:numFmt w:val="decimal"/>
        <w:lvlText w:val="%7."/>
        <w:lvlJc w:val="left"/>
        <w:pPr>
          <w:ind w:left="10440" w:hanging="360"/>
        </w:pPr>
      </w:lvl>
    </w:lvlOverride>
    <w:lvlOverride w:ilvl="7">
      <w:lvl w:ilvl="7" w:tentative="1">
        <w:start w:val="1"/>
        <w:numFmt w:val="lowerLetter"/>
        <w:lvlText w:val="%8."/>
        <w:lvlJc w:val="left"/>
        <w:pPr>
          <w:ind w:left="11160" w:hanging="360"/>
        </w:pPr>
      </w:lvl>
    </w:lvlOverride>
    <w:lvlOverride w:ilvl="8">
      <w:lvl w:ilvl="8" w:tentative="1">
        <w:start w:val="1"/>
        <w:numFmt w:val="lowerRoman"/>
        <w:lvlText w:val="%9."/>
        <w:lvlJc w:val="right"/>
        <w:pPr>
          <w:ind w:left="11880" w:hanging="180"/>
        </w:pPr>
      </w:lvl>
    </w:lvlOverride>
  </w:num>
  <w:num w:numId="6">
    <w:abstractNumId w:val="1"/>
  </w:num>
  <w:num w:numId="7">
    <w:abstractNumId w:val="23"/>
  </w:num>
  <w:num w:numId="8">
    <w:abstractNumId w:val="26"/>
  </w:num>
  <w:num w:numId="9">
    <w:abstractNumId w:val="28"/>
  </w:num>
  <w:num w:numId="10">
    <w:abstractNumId w:val="9"/>
  </w:num>
  <w:num w:numId="11">
    <w:abstractNumId w:val="16"/>
  </w:num>
  <w:num w:numId="12">
    <w:abstractNumId w:val="20"/>
  </w:num>
  <w:num w:numId="13">
    <w:abstractNumId w:val="5"/>
  </w:num>
  <w:num w:numId="14">
    <w:abstractNumId w:val="10"/>
  </w:num>
  <w:num w:numId="15">
    <w:abstractNumId w:val="17"/>
  </w:num>
  <w:num w:numId="16">
    <w:abstractNumId w:val="11"/>
  </w:num>
  <w:num w:numId="17">
    <w:abstractNumId w:val="14"/>
  </w:num>
  <w:num w:numId="18">
    <w:abstractNumId w:val="21"/>
  </w:num>
  <w:num w:numId="19">
    <w:abstractNumId w:val="22"/>
  </w:num>
  <w:num w:numId="20">
    <w:abstractNumId w:val="7"/>
  </w:num>
  <w:num w:numId="21">
    <w:abstractNumId w:val="8"/>
  </w:num>
  <w:num w:numId="22">
    <w:abstractNumId w:val="18"/>
  </w:num>
  <w:num w:numId="23">
    <w:abstractNumId w:val="6"/>
  </w:num>
  <w:num w:numId="24">
    <w:abstractNumId w:val="0"/>
  </w:num>
  <w:num w:numId="25">
    <w:abstractNumId w:val="24"/>
  </w:num>
  <w:num w:numId="26">
    <w:abstractNumId w:val="13"/>
  </w:num>
  <w:num w:numId="27">
    <w:abstractNumId w:val="15"/>
  </w:num>
  <w:num w:numId="28">
    <w:abstractNumId w:val="2"/>
  </w:num>
  <w:num w:numId="29">
    <w:abstractNumId w:val="25"/>
  </w:num>
  <w:num w:numId="3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113BC"/>
    <w:rsid w:val="000136AF"/>
    <w:rsid w:val="0001411C"/>
    <w:rsid w:val="00025590"/>
    <w:rsid w:val="0004044E"/>
    <w:rsid w:val="0005120E"/>
    <w:rsid w:val="00054577"/>
    <w:rsid w:val="000545F7"/>
    <w:rsid w:val="00055070"/>
    <w:rsid w:val="000614BF"/>
    <w:rsid w:val="0007169C"/>
    <w:rsid w:val="00077593"/>
    <w:rsid w:val="00083F48"/>
    <w:rsid w:val="000A4401"/>
    <w:rsid w:val="000A479A"/>
    <w:rsid w:val="000A7DF9"/>
    <w:rsid w:val="000B75B5"/>
    <w:rsid w:val="000C2355"/>
    <w:rsid w:val="000C559D"/>
    <w:rsid w:val="000D05EF"/>
    <w:rsid w:val="000D3FB9"/>
    <w:rsid w:val="000D5485"/>
    <w:rsid w:val="000D72ED"/>
    <w:rsid w:val="000E598E"/>
    <w:rsid w:val="000E5A3D"/>
    <w:rsid w:val="000F0ADA"/>
    <w:rsid w:val="000F21C1"/>
    <w:rsid w:val="0010745C"/>
    <w:rsid w:val="001122FF"/>
    <w:rsid w:val="001242AB"/>
    <w:rsid w:val="00160BD7"/>
    <w:rsid w:val="001643C9"/>
    <w:rsid w:val="00165568"/>
    <w:rsid w:val="00166082"/>
    <w:rsid w:val="00166C2F"/>
    <w:rsid w:val="00170CAE"/>
    <w:rsid w:val="001716C9"/>
    <w:rsid w:val="00184261"/>
    <w:rsid w:val="00184BEE"/>
    <w:rsid w:val="00193461"/>
    <w:rsid w:val="001939E1"/>
    <w:rsid w:val="0019452E"/>
    <w:rsid w:val="00194CE1"/>
    <w:rsid w:val="00195382"/>
    <w:rsid w:val="001A286A"/>
    <w:rsid w:val="001A3B9F"/>
    <w:rsid w:val="001A5520"/>
    <w:rsid w:val="001A65C0"/>
    <w:rsid w:val="001B7A5D"/>
    <w:rsid w:val="001C69C4"/>
    <w:rsid w:val="001E0A8D"/>
    <w:rsid w:val="001E3590"/>
    <w:rsid w:val="001E7407"/>
    <w:rsid w:val="001F1A46"/>
    <w:rsid w:val="00201D27"/>
    <w:rsid w:val="00205A1B"/>
    <w:rsid w:val="0021153A"/>
    <w:rsid w:val="002245A6"/>
    <w:rsid w:val="002302EA"/>
    <w:rsid w:val="00237614"/>
    <w:rsid w:val="00237C18"/>
    <w:rsid w:val="00240749"/>
    <w:rsid w:val="002468D7"/>
    <w:rsid w:val="00247E97"/>
    <w:rsid w:val="002536E6"/>
    <w:rsid w:val="00256C81"/>
    <w:rsid w:val="00257BBB"/>
    <w:rsid w:val="00261493"/>
    <w:rsid w:val="002650AD"/>
    <w:rsid w:val="00285CDD"/>
    <w:rsid w:val="00291167"/>
    <w:rsid w:val="0029489E"/>
    <w:rsid w:val="00297ECB"/>
    <w:rsid w:val="002B6E2F"/>
    <w:rsid w:val="002C152A"/>
    <w:rsid w:val="002C251F"/>
    <w:rsid w:val="002D043A"/>
    <w:rsid w:val="0031713F"/>
    <w:rsid w:val="003222D1"/>
    <w:rsid w:val="00323E14"/>
    <w:rsid w:val="0032750F"/>
    <w:rsid w:val="00332C1F"/>
    <w:rsid w:val="00334440"/>
    <w:rsid w:val="003415D3"/>
    <w:rsid w:val="003442F6"/>
    <w:rsid w:val="00346335"/>
    <w:rsid w:val="00352B0F"/>
    <w:rsid w:val="003561B0"/>
    <w:rsid w:val="00365676"/>
    <w:rsid w:val="00397893"/>
    <w:rsid w:val="003A15AC"/>
    <w:rsid w:val="003B0627"/>
    <w:rsid w:val="003C5F2B"/>
    <w:rsid w:val="003C74E0"/>
    <w:rsid w:val="003C7D35"/>
    <w:rsid w:val="003D0BFE"/>
    <w:rsid w:val="003D5700"/>
    <w:rsid w:val="003F467C"/>
    <w:rsid w:val="003F6F52"/>
    <w:rsid w:val="004022CA"/>
    <w:rsid w:val="00410290"/>
    <w:rsid w:val="004116CD"/>
    <w:rsid w:val="00414ADE"/>
    <w:rsid w:val="00424CA9"/>
    <w:rsid w:val="004257BB"/>
    <w:rsid w:val="0044291A"/>
    <w:rsid w:val="00443E2A"/>
    <w:rsid w:val="004600B0"/>
    <w:rsid w:val="00460499"/>
    <w:rsid w:val="00460FBA"/>
    <w:rsid w:val="00462D05"/>
    <w:rsid w:val="00471729"/>
    <w:rsid w:val="004739E8"/>
    <w:rsid w:val="00474835"/>
    <w:rsid w:val="00475656"/>
    <w:rsid w:val="004819C7"/>
    <w:rsid w:val="0048364F"/>
    <w:rsid w:val="004877FC"/>
    <w:rsid w:val="00490F2E"/>
    <w:rsid w:val="0049218E"/>
    <w:rsid w:val="00496F97"/>
    <w:rsid w:val="004A50BB"/>
    <w:rsid w:val="004A53EA"/>
    <w:rsid w:val="004B35E7"/>
    <w:rsid w:val="004C3376"/>
    <w:rsid w:val="004E101A"/>
    <w:rsid w:val="004E1E67"/>
    <w:rsid w:val="004F158E"/>
    <w:rsid w:val="004F1FAC"/>
    <w:rsid w:val="004F676E"/>
    <w:rsid w:val="004F71C0"/>
    <w:rsid w:val="005035C5"/>
    <w:rsid w:val="00516B8D"/>
    <w:rsid w:val="00524939"/>
    <w:rsid w:val="00526411"/>
    <w:rsid w:val="0052756C"/>
    <w:rsid w:val="00530230"/>
    <w:rsid w:val="00530CC9"/>
    <w:rsid w:val="00531B46"/>
    <w:rsid w:val="00537FBC"/>
    <w:rsid w:val="00541D73"/>
    <w:rsid w:val="00543469"/>
    <w:rsid w:val="00546FA3"/>
    <w:rsid w:val="005507C9"/>
    <w:rsid w:val="0055142F"/>
    <w:rsid w:val="00557C7A"/>
    <w:rsid w:val="00562A58"/>
    <w:rsid w:val="0056541A"/>
    <w:rsid w:val="00574E7A"/>
    <w:rsid w:val="00581211"/>
    <w:rsid w:val="00582FB6"/>
    <w:rsid w:val="00584811"/>
    <w:rsid w:val="00593AA6"/>
    <w:rsid w:val="00594161"/>
    <w:rsid w:val="00594749"/>
    <w:rsid w:val="00594956"/>
    <w:rsid w:val="005A0D79"/>
    <w:rsid w:val="005B1555"/>
    <w:rsid w:val="005B4067"/>
    <w:rsid w:val="005C3F41"/>
    <w:rsid w:val="005C4EF0"/>
    <w:rsid w:val="005C76CC"/>
    <w:rsid w:val="005D5EA1"/>
    <w:rsid w:val="005E098C"/>
    <w:rsid w:val="005E1F8D"/>
    <w:rsid w:val="005E317F"/>
    <w:rsid w:val="005E61D3"/>
    <w:rsid w:val="005E7450"/>
    <w:rsid w:val="00600219"/>
    <w:rsid w:val="00604D98"/>
    <w:rsid w:val="006065DA"/>
    <w:rsid w:val="00606AA4"/>
    <w:rsid w:val="006201F2"/>
    <w:rsid w:val="00621BD4"/>
    <w:rsid w:val="00621F8C"/>
    <w:rsid w:val="00630F1C"/>
    <w:rsid w:val="00631973"/>
    <w:rsid w:val="006331CB"/>
    <w:rsid w:val="00640402"/>
    <w:rsid w:val="00640F78"/>
    <w:rsid w:val="00646EC8"/>
    <w:rsid w:val="00655D6A"/>
    <w:rsid w:val="00656DE9"/>
    <w:rsid w:val="00672876"/>
    <w:rsid w:val="006748A8"/>
    <w:rsid w:val="00677164"/>
    <w:rsid w:val="00677CC2"/>
    <w:rsid w:val="00685F42"/>
    <w:rsid w:val="00691B37"/>
    <w:rsid w:val="0069207B"/>
    <w:rsid w:val="00697764"/>
    <w:rsid w:val="006A1099"/>
    <w:rsid w:val="006A304E"/>
    <w:rsid w:val="006B7006"/>
    <w:rsid w:val="006C7F8C"/>
    <w:rsid w:val="006D6F37"/>
    <w:rsid w:val="006D7AB9"/>
    <w:rsid w:val="006E09A9"/>
    <w:rsid w:val="00700B2C"/>
    <w:rsid w:val="00713084"/>
    <w:rsid w:val="00717463"/>
    <w:rsid w:val="00717664"/>
    <w:rsid w:val="00720FC2"/>
    <w:rsid w:val="00722E89"/>
    <w:rsid w:val="00731E00"/>
    <w:rsid w:val="007339C7"/>
    <w:rsid w:val="007440B7"/>
    <w:rsid w:val="00747298"/>
    <w:rsid w:val="00747993"/>
    <w:rsid w:val="007634AD"/>
    <w:rsid w:val="007715C9"/>
    <w:rsid w:val="00774EDD"/>
    <w:rsid w:val="007757EC"/>
    <w:rsid w:val="0079379B"/>
    <w:rsid w:val="007A6863"/>
    <w:rsid w:val="007B38B9"/>
    <w:rsid w:val="007C2B56"/>
    <w:rsid w:val="007C78B4"/>
    <w:rsid w:val="007D17C1"/>
    <w:rsid w:val="007D2828"/>
    <w:rsid w:val="007E32B6"/>
    <w:rsid w:val="007E486B"/>
    <w:rsid w:val="007E7CC1"/>
    <w:rsid w:val="007E7D4A"/>
    <w:rsid w:val="007F48ED"/>
    <w:rsid w:val="007F5E3F"/>
    <w:rsid w:val="0081032A"/>
    <w:rsid w:val="00812A04"/>
    <w:rsid w:val="00812F45"/>
    <w:rsid w:val="0082732B"/>
    <w:rsid w:val="00836FE9"/>
    <w:rsid w:val="00840318"/>
    <w:rsid w:val="0084172C"/>
    <w:rsid w:val="0084264E"/>
    <w:rsid w:val="0085175E"/>
    <w:rsid w:val="00856A31"/>
    <w:rsid w:val="00872B3E"/>
    <w:rsid w:val="0087425E"/>
    <w:rsid w:val="008754D0"/>
    <w:rsid w:val="00877C69"/>
    <w:rsid w:val="00877D48"/>
    <w:rsid w:val="0088345B"/>
    <w:rsid w:val="008A16A5"/>
    <w:rsid w:val="008A4797"/>
    <w:rsid w:val="008A5C57"/>
    <w:rsid w:val="008C0629"/>
    <w:rsid w:val="008D0EE0"/>
    <w:rsid w:val="008D7A27"/>
    <w:rsid w:val="008E4702"/>
    <w:rsid w:val="008E69AA"/>
    <w:rsid w:val="008F19D9"/>
    <w:rsid w:val="008F4F1C"/>
    <w:rsid w:val="008F6E5E"/>
    <w:rsid w:val="009004CB"/>
    <w:rsid w:val="00901000"/>
    <w:rsid w:val="009069AD"/>
    <w:rsid w:val="00907CDE"/>
    <w:rsid w:val="00910E64"/>
    <w:rsid w:val="009137CA"/>
    <w:rsid w:val="00921F33"/>
    <w:rsid w:val="00922764"/>
    <w:rsid w:val="009278C1"/>
    <w:rsid w:val="0093032B"/>
    <w:rsid w:val="00932377"/>
    <w:rsid w:val="00932905"/>
    <w:rsid w:val="009346E3"/>
    <w:rsid w:val="0094523D"/>
    <w:rsid w:val="00945E27"/>
    <w:rsid w:val="00956076"/>
    <w:rsid w:val="0096208C"/>
    <w:rsid w:val="009657C2"/>
    <w:rsid w:val="009740E2"/>
    <w:rsid w:val="00974349"/>
    <w:rsid w:val="00976A63"/>
    <w:rsid w:val="009B0106"/>
    <w:rsid w:val="009B2490"/>
    <w:rsid w:val="009B50E5"/>
    <w:rsid w:val="009C3431"/>
    <w:rsid w:val="009C3F6F"/>
    <w:rsid w:val="009C5989"/>
    <w:rsid w:val="009C6A32"/>
    <w:rsid w:val="009D08DA"/>
    <w:rsid w:val="009E6B9B"/>
    <w:rsid w:val="00A06860"/>
    <w:rsid w:val="00A116D0"/>
    <w:rsid w:val="00A136F5"/>
    <w:rsid w:val="00A13A46"/>
    <w:rsid w:val="00A231E2"/>
    <w:rsid w:val="00A2550D"/>
    <w:rsid w:val="00A34067"/>
    <w:rsid w:val="00A379BB"/>
    <w:rsid w:val="00A4169B"/>
    <w:rsid w:val="00A50D55"/>
    <w:rsid w:val="00A52FDA"/>
    <w:rsid w:val="00A60204"/>
    <w:rsid w:val="00A64912"/>
    <w:rsid w:val="00A70A74"/>
    <w:rsid w:val="00A720D6"/>
    <w:rsid w:val="00A7743E"/>
    <w:rsid w:val="00A9231A"/>
    <w:rsid w:val="00A95BC7"/>
    <w:rsid w:val="00AA0343"/>
    <w:rsid w:val="00AA78CE"/>
    <w:rsid w:val="00AA7B26"/>
    <w:rsid w:val="00AC3CA6"/>
    <w:rsid w:val="00AC767C"/>
    <w:rsid w:val="00AD3467"/>
    <w:rsid w:val="00AD5641"/>
    <w:rsid w:val="00AD5E7D"/>
    <w:rsid w:val="00AE4C85"/>
    <w:rsid w:val="00AF33DB"/>
    <w:rsid w:val="00B013D7"/>
    <w:rsid w:val="00B032D8"/>
    <w:rsid w:val="00B0436A"/>
    <w:rsid w:val="00B0498A"/>
    <w:rsid w:val="00B05D72"/>
    <w:rsid w:val="00B20990"/>
    <w:rsid w:val="00B23FAF"/>
    <w:rsid w:val="00B25255"/>
    <w:rsid w:val="00B323CC"/>
    <w:rsid w:val="00B332B2"/>
    <w:rsid w:val="00B33B3C"/>
    <w:rsid w:val="00B40D74"/>
    <w:rsid w:val="00B42649"/>
    <w:rsid w:val="00B46467"/>
    <w:rsid w:val="00B5264A"/>
    <w:rsid w:val="00B52663"/>
    <w:rsid w:val="00B54516"/>
    <w:rsid w:val="00B54BFC"/>
    <w:rsid w:val="00B56DCB"/>
    <w:rsid w:val="00B57495"/>
    <w:rsid w:val="00B61728"/>
    <w:rsid w:val="00B66109"/>
    <w:rsid w:val="00B6620B"/>
    <w:rsid w:val="00B770D2"/>
    <w:rsid w:val="00B918F4"/>
    <w:rsid w:val="00B93516"/>
    <w:rsid w:val="00B96776"/>
    <w:rsid w:val="00B973E5"/>
    <w:rsid w:val="00BA47A3"/>
    <w:rsid w:val="00BA5026"/>
    <w:rsid w:val="00BA7B5B"/>
    <w:rsid w:val="00BB5D3E"/>
    <w:rsid w:val="00BB6E79"/>
    <w:rsid w:val="00BC1E65"/>
    <w:rsid w:val="00BC6542"/>
    <w:rsid w:val="00BC7363"/>
    <w:rsid w:val="00BD1342"/>
    <w:rsid w:val="00BE2071"/>
    <w:rsid w:val="00BE3676"/>
    <w:rsid w:val="00BE42C5"/>
    <w:rsid w:val="00BE719A"/>
    <w:rsid w:val="00BE720A"/>
    <w:rsid w:val="00BF0723"/>
    <w:rsid w:val="00BF41CA"/>
    <w:rsid w:val="00BF6650"/>
    <w:rsid w:val="00C067E5"/>
    <w:rsid w:val="00C164CA"/>
    <w:rsid w:val="00C24E08"/>
    <w:rsid w:val="00C26051"/>
    <w:rsid w:val="00C42BF8"/>
    <w:rsid w:val="00C445CF"/>
    <w:rsid w:val="00C460AE"/>
    <w:rsid w:val="00C4631D"/>
    <w:rsid w:val="00C47AAE"/>
    <w:rsid w:val="00C50043"/>
    <w:rsid w:val="00C5015F"/>
    <w:rsid w:val="00C50A0F"/>
    <w:rsid w:val="00C50F4A"/>
    <w:rsid w:val="00C72D10"/>
    <w:rsid w:val="00C7573B"/>
    <w:rsid w:val="00C76CF3"/>
    <w:rsid w:val="00C90B0A"/>
    <w:rsid w:val="00C93205"/>
    <w:rsid w:val="00C945DC"/>
    <w:rsid w:val="00CA7844"/>
    <w:rsid w:val="00CB58EF"/>
    <w:rsid w:val="00CE0A93"/>
    <w:rsid w:val="00CE504D"/>
    <w:rsid w:val="00CF0BB2"/>
    <w:rsid w:val="00CF5BB7"/>
    <w:rsid w:val="00D0279E"/>
    <w:rsid w:val="00D12AAF"/>
    <w:rsid w:val="00D12B0D"/>
    <w:rsid w:val="00D13441"/>
    <w:rsid w:val="00D20601"/>
    <w:rsid w:val="00D243A3"/>
    <w:rsid w:val="00D33440"/>
    <w:rsid w:val="00D422D7"/>
    <w:rsid w:val="00D52EFE"/>
    <w:rsid w:val="00D56A0D"/>
    <w:rsid w:val="00D63EF6"/>
    <w:rsid w:val="00D65B12"/>
    <w:rsid w:val="00D66518"/>
    <w:rsid w:val="00D67FE1"/>
    <w:rsid w:val="00D70DFB"/>
    <w:rsid w:val="00D71EEA"/>
    <w:rsid w:val="00D735CD"/>
    <w:rsid w:val="00D73CAE"/>
    <w:rsid w:val="00D766DF"/>
    <w:rsid w:val="00D90841"/>
    <w:rsid w:val="00D97C3D"/>
    <w:rsid w:val="00DA2439"/>
    <w:rsid w:val="00DA6F05"/>
    <w:rsid w:val="00DB5C4F"/>
    <w:rsid w:val="00DB64FC"/>
    <w:rsid w:val="00DB73EE"/>
    <w:rsid w:val="00DC21F5"/>
    <w:rsid w:val="00DC395A"/>
    <w:rsid w:val="00DD133B"/>
    <w:rsid w:val="00DE149E"/>
    <w:rsid w:val="00E034DB"/>
    <w:rsid w:val="00E05704"/>
    <w:rsid w:val="00E12F1A"/>
    <w:rsid w:val="00E22935"/>
    <w:rsid w:val="00E255D0"/>
    <w:rsid w:val="00E32692"/>
    <w:rsid w:val="00E402A7"/>
    <w:rsid w:val="00E54292"/>
    <w:rsid w:val="00E5751A"/>
    <w:rsid w:val="00E60191"/>
    <w:rsid w:val="00E71B3F"/>
    <w:rsid w:val="00E736EE"/>
    <w:rsid w:val="00E74DC7"/>
    <w:rsid w:val="00E87699"/>
    <w:rsid w:val="00E92E27"/>
    <w:rsid w:val="00E9586B"/>
    <w:rsid w:val="00E95B5D"/>
    <w:rsid w:val="00E97334"/>
    <w:rsid w:val="00EB3A99"/>
    <w:rsid w:val="00EB65F8"/>
    <w:rsid w:val="00EC62FA"/>
    <w:rsid w:val="00ED4928"/>
    <w:rsid w:val="00EE3FFE"/>
    <w:rsid w:val="00EE57E8"/>
    <w:rsid w:val="00EE6190"/>
    <w:rsid w:val="00EF21AC"/>
    <w:rsid w:val="00EF2E3A"/>
    <w:rsid w:val="00EF607D"/>
    <w:rsid w:val="00EF6402"/>
    <w:rsid w:val="00F047E2"/>
    <w:rsid w:val="00F04D57"/>
    <w:rsid w:val="00F078DC"/>
    <w:rsid w:val="00F10594"/>
    <w:rsid w:val="00F13E86"/>
    <w:rsid w:val="00F14D03"/>
    <w:rsid w:val="00F20B52"/>
    <w:rsid w:val="00F31396"/>
    <w:rsid w:val="00F32FCB"/>
    <w:rsid w:val="00F33523"/>
    <w:rsid w:val="00F44B96"/>
    <w:rsid w:val="00F677A9"/>
    <w:rsid w:val="00F8121C"/>
    <w:rsid w:val="00F84CF5"/>
    <w:rsid w:val="00F8612E"/>
    <w:rsid w:val="00F9334A"/>
    <w:rsid w:val="00F94583"/>
    <w:rsid w:val="00F9501A"/>
    <w:rsid w:val="00FA420B"/>
    <w:rsid w:val="00FB6AEE"/>
    <w:rsid w:val="00FC1AB2"/>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7C3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1A286A"/>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1A286A"/>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6"/>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iPriority w:val="99"/>
    <w:semiHidden/>
    <w:unhideWhenUsed/>
    <w:rsid w:val="00956076"/>
    <w:rPr>
      <w:sz w:val="16"/>
      <w:szCs w:val="16"/>
    </w:rPr>
  </w:style>
  <w:style w:type="paragraph" w:styleId="CommentText">
    <w:name w:val="annotation text"/>
    <w:basedOn w:val="Normal"/>
    <w:link w:val="CommentTextChar"/>
    <w:uiPriority w:val="99"/>
    <w:semiHidden/>
    <w:unhideWhenUsed/>
    <w:rsid w:val="00956076"/>
    <w:pPr>
      <w:spacing w:line="240" w:lineRule="auto"/>
    </w:pPr>
    <w:rPr>
      <w:sz w:val="20"/>
    </w:rPr>
  </w:style>
  <w:style w:type="character" w:customStyle="1" w:styleId="CommentTextChar">
    <w:name w:val="Comment Text Char"/>
    <w:basedOn w:val="DefaultParagraphFont"/>
    <w:link w:val="CommentText"/>
    <w:uiPriority w:val="99"/>
    <w:semiHidden/>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rsid w:val="00DC21F5"/>
    <w:rPr>
      <w:sz w:val="20"/>
    </w:rPr>
  </w:style>
  <w:style w:type="character" w:customStyle="1" w:styleId="FootnoteTextChar">
    <w:name w:val="Footnote Text Char"/>
    <w:basedOn w:val="DefaultParagraphFont"/>
    <w:link w:val="FootnoteText"/>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22395</Words>
  <Characters>127653</Characters>
  <Application>Microsoft Office Word</Application>
  <DocSecurity>4</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GOLKOWSKI, Izabel</cp:lastModifiedBy>
  <cp:revision>2</cp:revision>
  <cp:lastPrinted>2021-10-27T21:20:00Z</cp:lastPrinted>
  <dcterms:created xsi:type="dcterms:W3CDTF">2021-11-29T08:29:00Z</dcterms:created>
  <dcterms:modified xsi:type="dcterms:W3CDTF">2021-11-29T08:29:00Z</dcterms:modified>
</cp:coreProperties>
</file>