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AD" w:rsidRPr="007D3A3B" w:rsidRDefault="00FE5CAD" w:rsidP="008940EA">
      <w:pPr>
        <w:spacing w:after="0" w:line="240" w:lineRule="auto"/>
        <w:jc w:val="center"/>
        <w:rPr>
          <w:rFonts w:ascii="Times New Roman" w:hAnsi="Times New Roman" w:cs="Times New Roman"/>
          <w:b/>
          <w:sz w:val="24"/>
          <w:szCs w:val="24"/>
          <w:u w:val="single"/>
        </w:rPr>
      </w:pPr>
      <w:r w:rsidRPr="007D3A3B">
        <w:rPr>
          <w:rFonts w:ascii="Times New Roman" w:hAnsi="Times New Roman" w:cs="Times New Roman"/>
          <w:b/>
          <w:sz w:val="24"/>
          <w:szCs w:val="24"/>
          <w:u w:val="single"/>
        </w:rPr>
        <w:t>EXPLANATORY STATEMENT</w:t>
      </w:r>
    </w:p>
    <w:p w:rsidR="00FE5CAD" w:rsidRPr="007D3A3B" w:rsidRDefault="00FE5CAD" w:rsidP="00205C68">
      <w:pPr>
        <w:spacing w:after="0" w:line="240" w:lineRule="auto"/>
        <w:rPr>
          <w:rFonts w:ascii="Times New Roman" w:hAnsi="Times New Roman" w:cs="Times New Roman"/>
          <w:sz w:val="24"/>
          <w:szCs w:val="24"/>
        </w:rPr>
      </w:pPr>
    </w:p>
    <w:p w:rsidR="00FE5CAD" w:rsidRPr="007D3A3B" w:rsidRDefault="00FE5CAD" w:rsidP="008940EA">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Issued by the </w:t>
      </w:r>
      <w:r w:rsidR="00205C68">
        <w:rPr>
          <w:rFonts w:ascii="Times New Roman" w:hAnsi="Times New Roman" w:cs="Times New Roman"/>
          <w:sz w:val="24"/>
          <w:szCs w:val="24"/>
        </w:rPr>
        <w:t>Comptroller-General of Customs</w:t>
      </w:r>
    </w:p>
    <w:p w:rsidR="00FE5CAD" w:rsidRPr="007D3A3B" w:rsidRDefault="00FE5CAD" w:rsidP="008940EA">
      <w:pPr>
        <w:spacing w:after="0" w:line="240" w:lineRule="auto"/>
        <w:jc w:val="center"/>
        <w:rPr>
          <w:rFonts w:ascii="Times New Roman" w:hAnsi="Times New Roman" w:cs="Times New Roman"/>
          <w:sz w:val="24"/>
          <w:szCs w:val="24"/>
        </w:rPr>
      </w:pPr>
    </w:p>
    <w:p w:rsidR="00FE5CAD" w:rsidRPr="007D3A3B" w:rsidRDefault="00FE5CAD" w:rsidP="008940EA">
      <w:pPr>
        <w:spacing w:after="0" w:line="240" w:lineRule="auto"/>
        <w:jc w:val="center"/>
        <w:rPr>
          <w:rFonts w:ascii="Times New Roman" w:hAnsi="Times New Roman" w:cs="Times New Roman"/>
          <w:sz w:val="24"/>
          <w:szCs w:val="24"/>
        </w:rPr>
      </w:pPr>
      <w:r w:rsidRPr="00C37B4D">
        <w:rPr>
          <w:rFonts w:ascii="Times New Roman" w:hAnsi="Times New Roman" w:cs="Times New Roman"/>
          <w:i/>
          <w:sz w:val="24"/>
          <w:szCs w:val="24"/>
        </w:rPr>
        <w:t>Customs Act 1901</w:t>
      </w:r>
    </w:p>
    <w:p w:rsidR="00FE5CAD" w:rsidRPr="007D3A3B" w:rsidRDefault="00FE5CAD" w:rsidP="008940EA">
      <w:pPr>
        <w:spacing w:after="0" w:line="240" w:lineRule="auto"/>
        <w:jc w:val="center"/>
        <w:rPr>
          <w:rFonts w:ascii="Times New Roman" w:hAnsi="Times New Roman" w:cs="Times New Roman"/>
          <w:sz w:val="24"/>
          <w:szCs w:val="24"/>
        </w:rPr>
      </w:pPr>
    </w:p>
    <w:p w:rsidR="00FE5CAD" w:rsidRPr="00C37B4D" w:rsidRDefault="00205C68" w:rsidP="008940EA">
      <w:pPr>
        <w:spacing w:after="0" w:line="240" w:lineRule="auto"/>
        <w:jc w:val="center"/>
        <w:rPr>
          <w:rFonts w:ascii="Times New Roman" w:hAnsi="Times New Roman" w:cs="Times New Roman"/>
          <w:i/>
          <w:sz w:val="24"/>
          <w:szCs w:val="24"/>
        </w:rPr>
      </w:pPr>
      <w:r w:rsidRPr="00205C68">
        <w:rPr>
          <w:rFonts w:ascii="Times New Roman" w:hAnsi="Times New Roman" w:cs="Times New Roman"/>
          <w:i/>
          <w:sz w:val="24"/>
          <w:szCs w:val="24"/>
        </w:rPr>
        <w:t xml:space="preserve">Comptroller-General of Customs </w:t>
      </w:r>
      <w:r>
        <w:rPr>
          <w:rFonts w:ascii="Times New Roman" w:hAnsi="Times New Roman" w:cs="Times New Roman"/>
          <w:i/>
          <w:sz w:val="24"/>
          <w:szCs w:val="24"/>
        </w:rPr>
        <w:t>(Warrants) Amendment Directions </w:t>
      </w:r>
      <w:r w:rsidRPr="00205C68">
        <w:rPr>
          <w:rFonts w:ascii="Times New Roman" w:hAnsi="Times New Roman" w:cs="Times New Roman"/>
          <w:i/>
          <w:sz w:val="24"/>
          <w:szCs w:val="24"/>
        </w:rPr>
        <w:t>20</w:t>
      </w:r>
      <w:r w:rsidR="00676AEC">
        <w:rPr>
          <w:rFonts w:ascii="Times New Roman" w:hAnsi="Times New Roman" w:cs="Times New Roman"/>
          <w:i/>
          <w:sz w:val="24"/>
          <w:szCs w:val="24"/>
        </w:rPr>
        <w:t>21</w:t>
      </w:r>
    </w:p>
    <w:p w:rsidR="00FE5CAD" w:rsidRPr="007D3A3B" w:rsidRDefault="00FE5CAD" w:rsidP="008940EA">
      <w:pPr>
        <w:spacing w:after="0" w:line="240" w:lineRule="auto"/>
        <w:jc w:val="center"/>
        <w:rPr>
          <w:rFonts w:ascii="Times New Roman" w:hAnsi="Times New Roman" w:cs="Times New Roman"/>
          <w:sz w:val="24"/>
          <w:szCs w:val="24"/>
        </w:rPr>
      </w:pPr>
    </w:p>
    <w:p w:rsidR="00205C68" w:rsidRPr="00205C68" w:rsidRDefault="00205C68" w:rsidP="008940EA">
      <w:pPr>
        <w:spacing w:after="0" w:line="240" w:lineRule="auto"/>
        <w:rPr>
          <w:rFonts w:ascii="Times New Roman" w:hAnsi="Times New Roman" w:cs="Times New Roman"/>
          <w:b/>
          <w:sz w:val="24"/>
          <w:szCs w:val="24"/>
        </w:rPr>
      </w:pPr>
      <w:r w:rsidRPr="00205C68">
        <w:rPr>
          <w:rFonts w:ascii="Times New Roman" w:hAnsi="Times New Roman" w:cs="Times New Roman"/>
          <w:b/>
          <w:sz w:val="24"/>
          <w:szCs w:val="24"/>
        </w:rPr>
        <w:t>Authority</w:t>
      </w:r>
    </w:p>
    <w:p w:rsidR="00205C68" w:rsidRDefault="00205C68" w:rsidP="008940EA">
      <w:pPr>
        <w:spacing w:after="0" w:line="240" w:lineRule="auto"/>
        <w:rPr>
          <w:rFonts w:ascii="Times New Roman" w:hAnsi="Times New Roman" w:cs="Times New Roman"/>
          <w:sz w:val="24"/>
          <w:szCs w:val="24"/>
        </w:rPr>
      </w:pPr>
    </w:p>
    <w:p w:rsidR="00205C68" w:rsidRPr="00205C68" w:rsidRDefault="00205C68" w:rsidP="00205C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183UC of the </w:t>
      </w:r>
      <w:r w:rsidRPr="00205C68">
        <w:rPr>
          <w:rFonts w:ascii="Times New Roman" w:hAnsi="Times New Roman" w:cs="Times New Roman"/>
          <w:i/>
          <w:sz w:val="24"/>
          <w:szCs w:val="24"/>
        </w:rPr>
        <w:t>Customs Act 1901</w:t>
      </w:r>
      <w:r w:rsidRPr="00205C68">
        <w:rPr>
          <w:rFonts w:ascii="Times New Roman" w:hAnsi="Times New Roman" w:cs="Times New Roman"/>
          <w:sz w:val="24"/>
          <w:szCs w:val="24"/>
        </w:rPr>
        <w:t xml:space="preserve"> (the Act) provides that the Comptroller-General of Customs may, by legislative instrument, give directions relating to the powers of officers under Divi</w:t>
      </w:r>
      <w:r>
        <w:rPr>
          <w:rFonts w:ascii="Times New Roman" w:hAnsi="Times New Roman" w:cs="Times New Roman"/>
          <w:sz w:val="24"/>
          <w:szCs w:val="24"/>
        </w:rPr>
        <w:t>sion 1 of Part XII of the Act.</w:t>
      </w:r>
    </w:p>
    <w:p w:rsidR="00205C68" w:rsidRPr="00205C68" w:rsidRDefault="00205C68" w:rsidP="00205C68">
      <w:pPr>
        <w:spacing w:after="0" w:line="240" w:lineRule="auto"/>
        <w:rPr>
          <w:rFonts w:ascii="Times New Roman" w:hAnsi="Times New Roman" w:cs="Times New Roman"/>
          <w:sz w:val="24"/>
          <w:szCs w:val="24"/>
        </w:rPr>
      </w:pPr>
    </w:p>
    <w:p w:rsidR="00205C68" w:rsidRPr="00205C68" w:rsidRDefault="00205C68" w:rsidP="00205C68">
      <w:pPr>
        <w:spacing w:after="0" w:line="240" w:lineRule="auto"/>
        <w:rPr>
          <w:rFonts w:ascii="Times New Roman" w:hAnsi="Times New Roman" w:cs="Times New Roman"/>
          <w:b/>
          <w:sz w:val="24"/>
          <w:szCs w:val="24"/>
        </w:rPr>
      </w:pPr>
      <w:r w:rsidRPr="00205C68">
        <w:rPr>
          <w:rFonts w:ascii="Times New Roman" w:hAnsi="Times New Roman" w:cs="Times New Roman"/>
          <w:b/>
          <w:sz w:val="24"/>
          <w:szCs w:val="24"/>
        </w:rPr>
        <w:t>Background</w:t>
      </w:r>
    </w:p>
    <w:p w:rsidR="00205C68" w:rsidRDefault="00205C68" w:rsidP="008940EA">
      <w:pPr>
        <w:spacing w:after="0" w:line="240" w:lineRule="auto"/>
        <w:rPr>
          <w:rFonts w:ascii="Times New Roman" w:hAnsi="Times New Roman" w:cs="Times New Roman"/>
          <w:sz w:val="24"/>
          <w:szCs w:val="24"/>
        </w:rPr>
      </w:pPr>
    </w:p>
    <w:p w:rsidR="00205C68" w:rsidRPr="00205C68" w:rsidRDefault="00205C68" w:rsidP="00205C68">
      <w:pPr>
        <w:spacing w:after="0" w:line="240" w:lineRule="auto"/>
        <w:rPr>
          <w:rFonts w:ascii="Times New Roman" w:hAnsi="Times New Roman" w:cs="Times New Roman"/>
          <w:sz w:val="24"/>
          <w:szCs w:val="24"/>
        </w:rPr>
      </w:pPr>
      <w:r>
        <w:rPr>
          <w:rFonts w:ascii="Times New Roman" w:hAnsi="Times New Roman" w:cs="Times New Roman"/>
          <w:sz w:val="24"/>
          <w:szCs w:val="24"/>
        </w:rPr>
        <w:t>Division 1 of Part </w:t>
      </w:r>
      <w:r w:rsidRPr="00205C68">
        <w:rPr>
          <w:rFonts w:ascii="Times New Roman" w:hAnsi="Times New Roman" w:cs="Times New Roman"/>
          <w:sz w:val="24"/>
          <w:szCs w:val="24"/>
        </w:rPr>
        <w:t>XII of the Act provides for the issuing of search and seizure warrants.</w:t>
      </w:r>
    </w:p>
    <w:p w:rsidR="00205C68" w:rsidRPr="00205C68" w:rsidRDefault="00205C68" w:rsidP="00205C68">
      <w:pPr>
        <w:spacing w:after="0" w:line="240" w:lineRule="auto"/>
        <w:rPr>
          <w:rFonts w:ascii="Times New Roman" w:hAnsi="Times New Roman" w:cs="Times New Roman"/>
          <w:sz w:val="24"/>
          <w:szCs w:val="24"/>
        </w:rPr>
      </w:pPr>
    </w:p>
    <w:p w:rsidR="00205C68" w:rsidRDefault="00205C68" w:rsidP="00205C68">
      <w:pPr>
        <w:spacing w:after="0" w:line="240" w:lineRule="auto"/>
        <w:rPr>
          <w:rFonts w:ascii="Times New Roman" w:hAnsi="Times New Roman" w:cs="Times New Roman"/>
          <w:sz w:val="24"/>
          <w:szCs w:val="24"/>
        </w:rPr>
      </w:pPr>
      <w:r>
        <w:rPr>
          <w:rFonts w:ascii="Times New Roman" w:hAnsi="Times New Roman" w:cs="Times New Roman"/>
          <w:sz w:val="24"/>
          <w:szCs w:val="24"/>
        </w:rPr>
        <w:t>In particular:</w:t>
      </w:r>
    </w:p>
    <w:p w:rsidR="00205C68" w:rsidRDefault="00205C68" w:rsidP="00205C68">
      <w:pPr>
        <w:pStyle w:val="ListParagraph"/>
        <w:numPr>
          <w:ilvl w:val="0"/>
          <w:numId w:val="4"/>
        </w:numPr>
        <w:spacing w:before="0"/>
        <w:rPr>
          <w:szCs w:val="24"/>
        </w:rPr>
      </w:pPr>
      <w:r w:rsidRPr="00205C68">
        <w:rPr>
          <w:szCs w:val="24"/>
        </w:rPr>
        <w:t xml:space="preserve">Subdivision C of Division 1 of Part XII of the Act enables a judicial officer to issue a warrant to search premises </w:t>
      </w:r>
      <w:r w:rsidR="007369ED">
        <w:rPr>
          <w:szCs w:val="24"/>
        </w:rPr>
        <w:t xml:space="preserve">or a person </w:t>
      </w:r>
      <w:r w:rsidRPr="00205C68">
        <w:rPr>
          <w:szCs w:val="24"/>
        </w:rPr>
        <w:t xml:space="preserve">if there are reasonable grounds for suspecting that there is, or within the next 72 hours will be, evidence relating to an </w:t>
      </w:r>
      <w:r>
        <w:rPr>
          <w:szCs w:val="24"/>
        </w:rPr>
        <w:t>offence on or in the premises</w:t>
      </w:r>
      <w:r w:rsidR="007369ED">
        <w:rPr>
          <w:szCs w:val="24"/>
        </w:rPr>
        <w:t xml:space="preserve"> or in the person’s possession</w:t>
      </w:r>
      <w:r>
        <w:rPr>
          <w:szCs w:val="24"/>
        </w:rPr>
        <w:t>;</w:t>
      </w:r>
    </w:p>
    <w:p w:rsidR="00205C68" w:rsidRDefault="00205C68" w:rsidP="00205C68">
      <w:pPr>
        <w:pStyle w:val="ListParagraph"/>
        <w:numPr>
          <w:ilvl w:val="0"/>
          <w:numId w:val="4"/>
        </w:numPr>
        <w:spacing w:before="0"/>
        <w:rPr>
          <w:szCs w:val="24"/>
        </w:rPr>
      </w:pPr>
      <w:r w:rsidRPr="00205C68">
        <w:rPr>
          <w:szCs w:val="24"/>
        </w:rPr>
        <w:t>Subdivision D of Division 1 of Part XII of the Act enables a judicial officer to issue a warrant to seize goods on or in particular premises if satisfied that an authorised person has reasonable grounds for suspecting that the goods are forfeited goods and the goods are, or within the next 72 hours will be, on or in the premises</w:t>
      </w:r>
      <w:r>
        <w:rPr>
          <w:szCs w:val="24"/>
        </w:rPr>
        <w:t xml:space="preserve"> and are required to be seized; and</w:t>
      </w:r>
    </w:p>
    <w:p w:rsidR="00205C68" w:rsidRPr="00205C68" w:rsidRDefault="00205C68" w:rsidP="00205C68">
      <w:pPr>
        <w:pStyle w:val="ListParagraph"/>
        <w:numPr>
          <w:ilvl w:val="0"/>
          <w:numId w:val="4"/>
        </w:numPr>
        <w:spacing w:before="0"/>
        <w:rPr>
          <w:szCs w:val="24"/>
        </w:rPr>
      </w:pPr>
      <w:r w:rsidRPr="00205C68">
        <w:rPr>
          <w:szCs w:val="24"/>
        </w:rPr>
        <w:t>Subdivision DA of Division 1 of Part XII of the Act enables a judicial officer to issue a warrant to seize goods on or in a particular premises if satisfied that an authorised person has reasonable grounds for suspecting that the goods are forfeited goods and the goods are, or within the next 72 hours will be, on or in the premises and the goods have been or will be brought into Australia on a ship or aircraft and are intended to be kept on board the ship or aircraft for shipment on to a place outside Australia.</w:t>
      </w:r>
    </w:p>
    <w:p w:rsidR="00205C68" w:rsidRDefault="00205C68" w:rsidP="008940EA">
      <w:pPr>
        <w:spacing w:after="0" w:line="240" w:lineRule="auto"/>
        <w:rPr>
          <w:rFonts w:ascii="Times New Roman" w:hAnsi="Times New Roman" w:cs="Times New Roman"/>
          <w:sz w:val="24"/>
          <w:szCs w:val="24"/>
        </w:rPr>
      </w:pPr>
    </w:p>
    <w:p w:rsidR="00205C68" w:rsidRDefault="00205C68" w:rsidP="008940EA">
      <w:pPr>
        <w:spacing w:after="0" w:line="240" w:lineRule="auto"/>
        <w:rPr>
          <w:rFonts w:ascii="Times New Roman" w:hAnsi="Times New Roman" w:cs="Times New Roman"/>
          <w:sz w:val="24"/>
          <w:szCs w:val="24"/>
        </w:rPr>
      </w:pPr>
      <w:r>
        <w:rPr>
          <w:rFonts w:ascii="Times New Roman" w:hAnsi="Times New Roman" w:cs="Times New Roman"/>
          <w:sz w:val="24"/>
          <w:szCs w:val="24"/>
        </w:rPr>
        <w:t>Section 183UC of the Act enables the Comptroller-General of Customs to</w:t>
      </w:r>
      <w:r w:rsidR="00C860C6" w:rsidRPr="00205C68">
        <w:rPr>
          <w:rFonts w:ascii="Times New Roman" w:hAnsi="Times New Roman" w:cs="Times New Roman"/>
          <w:sz w:val="24"/>
          <w:szCs w:val="24"/>
        </w:rPr>
        <w:t xml:space="preserve"> give</w:t>
      </w:r>
      <w:r w:rsidR="00C860C6">
        <w:rPr>
          <w:rFonts w:ascii="Times New Roman" w:hAnsi="Times New Roman" w:cs="Times New Roman"/>
          <w:sz w:val="24"/>
          <w:szCs w:val="24"/>
        </w:rPr>
        <w:t xml:space="preserve">, </w:t>
      </w:r>
      <w:r w:rsidR="00C860C6" w:rsidRPr="00205C68">
        <w:rPr>
          <w:rFonts w:ascii="Times New Roman" w:hAnsi="Times New Roman" w:cs="Times New Roman"/>
          <w:sz w:val="24"/>
          <w:szCs w:val="24"/>
        </w:rPr>
        <w:t>by legislative instrument</w:t>
      </w:r>
      <w:r w:rsidR="00C860C6">
        <w:rPr>
          <w:rFonts w:ascii="Times New Roman" w:hAnsi="Times New Roman" w:cs="Times New Roman"/>
          <w:sz w:val="24"/>
          <w:szCs w:val="24"/>
        </w:rPr>
        <w:t>,</w:t>
      </w:r>
      <w:r w:rsidR="00C860C6" w:rsidRPr="00205C68">
        <w:rPr>
          <w:rFonts w:ascii="Times New Roman" w:hAnsi="Times New Roman" w:cs="Times New Roman"/>
          <w:sz w:val="24"/>
          <w:szCs w:val="24"/>
        </w:rPr>
        <w:t xml:space="preserve"> directions relating to the powers of officers under Divi</w:t>
      </w:r>
      <w:r w:rsidR="00C860C6">
        <w:rPr>
          <w:rFonts w:ascii="Times New Roman" w:hAnsi="Times New Roman" w:cs="Times New Roman"/>
          <w:sz w:val="24"/>
          <w:szCs w:val="24"/>
        </w:rPr>
        <w:t xml:space="preserve">sion 1 of Part XII of the Act. Such directions are contained in the </w:t>
      </w:r>
      <w:r w:rsidR="00C860C6" w:rsidRPr="00C860C6">
        <w:rPr>
          <w:rFonts w:ascii="Times New Roman" w:hAnsi="Times New Roman" w:cs="Times New Roman"/>
          <w:i/>
          <w:sz w:val="24"/>
          <w:szCs w:val="24"/>
        </w:rPr>
        <w:t>Comptroller-General of Customs (Warrants) Directions 2015</w:t>
      </w:r>
      <w:r w:rsidR="003E64C2">
        <w:rPr>
          <w:rFonts w:ascii="Times New Roman" w:hAnsi="Times New Roman" w:cs="Times New Roman"/>
          <w:sz w:val="24"/>
          <w:szCs w:val="24"/>
        </w:rPr>
        <w:t xml:space="preserve"> (the Directions)</w:t>
      </w:r>
      <w:r w:rsidR="00C860C6">
        <w:rPr>
          <w:rFonts w:ascii="Times New Roman" w:hAnsi="Times New Roman" w:cs="Times New Roman"/>
          <w:sz w:val="24"/>
          <w:szCs w:val="24"/>
        </w:rPr>
        <w:t>.</w:t>
      </w:r>
    </w:p>
    <w:p w:rsidR="003E64C2" w:rsidRDefault="003E64C2" w:rsidP="008940EA">
      <w:pPr>
        <w:spacing w:after="0" w:line="240" w:lineRule="auto"/>
        <w:rPr>
          <w:rFonts w:ascii="Times New Roman" w:hAnsi="Times New Roman" w:cs="Times New Roman"/>
          <w:sz w:val="24"/>
          <w:szCs w:val="24"/>
        </w:rPr>
      </w:pPr>
    </w:p>
    <w:p w:rsidR="003E64C2" w:rsidRDefault="003E64C2" w:rsidP="008940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Directions </w:t>
      </w:r>
      <w:r w:rsidR="00676AEC">
        <w:rPr>
          <w:rFonts w:ascii="Times New Roman" w:hAnsi="Times New Roman" w:cs="Times New Roman"/>
          <w:sz w:val="24"/>
          <w:szCs w:val="24"/>
        </w:rPr>
        <w:t xml:space="preserve">make provision </w:t>
      </w:r>
      <w:r>
        <w:rPr>
          <w:rFonts w:ascii="Times New Roman" w:hAnsi="Times New Roman" w:cs="Times New Roman"/>
          <w:sz w:val="24"/>
          <w:szCs w:val="24"/>
        </w:rPr>
        <w:t xml:space="preserve">in relation to the application for, and </w:t>
      </w:r>
      <w:r w:rsidR="00676AEC">
        <w:rPr>
          <w:rFonts w:ascii="Times New Roman" w:hAnsi="Times New Roman" w:cs="Times New Roman"/>
          <w:sz w:val="24"/>
          <w:szCs w:val="24"/>
        </w:rPr>
        <w:t xml:space="preserve">execution </w:t>
      </w:r>
      <w:r>
        <w:rPr>
          <w:rFonts w:ascii="Times New Roman" w:hAnsi="Times New Roman" w:cs="Times New Roman"/>
          <w:sz w:val="24"/>
          <w:szCs w:val="24"/>
        </w:rPr>
        <w:t xml:space="preserve">of, search and seizure warrants. The Directions refer specifically to officers in the </w:t>
      </w:r>
      <w:r w:rsidR="00676AEC">
        <w:rPr>
          <w:rFonts w:ascii="Times New Roman" w:hAnsi="Times New Roman" w:cs="Times New Roman"/>
          <w:sz w:val="24"/>
          <w:szCs w:val="24"/>
        </w:rPr>
        <w:t>Enforcement Command</w:t>
      </w:r>
      <w:r>
        <w:rPr>
          <w:rFonts w:ascii="Times New Roman" w:hAnsi="Times New Roman" w:cs="Times New Roman"/>
          <w:sz w:val="24"/>
          <w:szCs w:val="24"/>
        </w:rPr>
        <w:t xml:space="preserve"> of the Department.</w:t>
      </w:r>
    </w:p>
    <w:p w:rsidR="00205C68" w:rsidRDefault="00205C68" w:rsidP="008940EA">
      <w:pPr>
        <w:spacing w:after="0" w:line="240" w:lineRule="auto"/>
        <w:rPr>
          <w:rFonts w:ascii="Times New Roman" w:hAnsi="Times New Roman" w:cs="Times New Roman"/>
          <w:sz w:val="24"/>
          <w:szCs w:val="24"/>
        </w:rPr>
      </w:pPr>
    </w:p>
    <w:p w:rsidR="00C860C6" w:rsidRPr="00C860C6" w:rsidRDefault="00C860C6" w:rsidP="008940EA">
      <w:pPr>
        <w:spacing w:after="0" w:line="240" w:lineRule="auto"/>
        <w:rPr>
          <w:rFonts w:ascii="Times New Roman" w:hAnsi="Times New Roman" w:cs="Times New Roman"/>
          <w:b/>
          <w:sz w:val="24"/>
          <w:szCs w:val="24"/>
        </w:rPr>
      </w:pPr>
      <w:r w:rsidRPr="00C860C6">
        <w:rPr>
          <w:rFonts w:ascii="Times New Roman" w:hAnsi="Times New Roman" w:cs="Times New Roman"/>
          <w:b/>
          <w:sz w:val="24"/>
          <w:szCs w:val="24"/>
        </w:rPr>
        <w:t>Purpose</w:t>
      </w:r>
    </w:p>
    <w:p w:rsidR="00C860C6" w:rsidRDefault="00C860C6" w:rsidP="008940EA">
      <w:pPr>
        <w:spacing w:after="0" w:line="240" w:lineRule="auto"/>
        <w:rPr>
          <w:rFonts w:ascii="Times New Roman" w:hAnsi="Times New Roman" w:cs="Times New Roman"/>
          <w:sz w:val="24"/>
          <w:szCs w:val="24"/>
        </w:rPr>
      </w:pPr>
    </w:p>
    <w:p w:rsidR="00C860C6" w:rsidRDefault="003E64C2" w:rsidP="00C860C6">
      <w:pPr>
        <w:spacing w:after="0" w:line="240" w:lineRule="auto"/>
        <w:rPr>
          <w:rFonts w:ascii="Times New Roman" w:hAnsi="Times New Roman" w:cs="Times New Roman"/>
          <w:sz w:val="24"/>
          <w:szCs w:val="24"/>
        </w:rPr>
      </w:pPr>
      <w:r>
        <w:rPr>
          <w:rFonts w:ascii="Times New Roman" w:hAnsi="Times New Roman" w:cs="Times New Roman"/>
          <w:sz w:val="24"/>
          <w:szCs w:val="24"/>
        </w:rPr>
        <w:t>On</w:t>
      </w:r>
      <w:r w:rsidR="00C860C6">
        <w:rPr>
          <w:rFonts w:ascii="Times New Roman" w:hAnsi="Times New Roman" w:cs="Times New Roman"/>
          <w:sz w:val="24"/>
          <w:szCs w:val="24"/>
        </w:rPr>
        <w:t xml:space="preserve"> </w:t>
      </w:r>
      <w:r w:rsidR="00676AEC">
        <w:rPr>
          <w:rFonts w:ascii="Times New Roman" w:hAnsi="Times New Roman" w:cs="Times New Roman"/>
          <w:sz w:val="24"/>
          <w:szCs w:val="24"/>
        </w:rPr>
        <w:t>1 December 2021</w:t>
      </w:r>
      <w:r w:rsidR="00C860C6">
        <w:rPr>
          <w:rFonts w:ascii="Times New Roman" w:hAnsi="Times New Roman" w:cs="Times New Roman"/>
          <w:sz w:val="24"/>
          <w:szCs w:val="24"/>
        </w:rPr>
        <w:t xml:space="preserve">, the </w:t>
      </w:r>
      <w:r w:rsidR="00676AEC">
        <w:rPr>
          <w:rFonts w:ascii="Times New Roman" w:hAnsi="Times New Roman" w:cs="Times New Roman"/>
          <w:sz w:val="24"/>
          <w:szCs w:val="24"/>
        </w:rPr>
        <w:t xml:space="preserve">Australian Border Force </w:t>
      </w:r>
      <w:r w:rsidR="00C860C6">
        <w:rPr>
          <w:rFonts w:ascii="Times New Roman" w:hAnsi="Times New Roman" w:cs="Times New Roman"/>
          <w:sz w:val="24"/>
          <w:szCs w:val="24"/>
        </w:rPr>
        <w:t>will be restructure</w:t>
      </w:r>
      <w:r w:rsidR="00A41ED1">
        <w:rPr>
          <w:rFonts w:ascii="Times New Roman" w:hAnsi="Times New Roman" w:cs="Times New Roman"/>
          <w:sz w:val="24"/>
          <w:szCs w:val="24"/>
        </w:rPr>
        <w:t>d</w:t>
      </w:r>
      <w:r w:rsidR="00C860C6">
        <w:rPr>
          <w:rFonts w:ascii="Times New Roman" w:hAnsi="Times New Roman" w:cs="Times New Roman"/>
          <w:sz w:val="24"/>
          <w:szCs w:val="24"/>
        </w:rPr>
        <w:t xml:space="preserve">. As </w:t>
      </w:r>
      <w:r>
        <w:rPr>
          <w:rFonts w:ascii="Times New Roman" w:hAnsi="Times New Roman" w:cs="Times New Roman"/>
          <w:sz w:val="24"/>
          <w:szCs w:val="24"/>
        </w:rPr>
        <w:t>a result, th</w:t>
      </w:r>
      <w:r w:rsidR="00A41ED1">
        <w:rPr>
          <w:rFonts w:ascii="Times New Roman" w:hAnsi="Times New Roman" w:cs="Times New Roman"/>
          <w:sz w:val="24"/>
          <w:szCs w:val="24"/>
        </w:rPr>
        <w:t>e</w:t>
      </w:r>
      <w:r w:rsidR="00C860C6">
        <w:rPr>
          <w:rFonts w:ascii="Times New Roman" w:hAnsi="Times New Roman" w:cs="Times New Roman"/>
          <w:sz w:val="24"/>
          <w:szCs w:val="24"/>
        </w:rPr>
        <w:t xml:space="preserve"> Direction</w:t>
      </w:r>
      <w:r w:rsidR="00A41ED1">
        <w:rPr>
          <w:rFonts w:ascii="Times New Roman" w:hAnsi="Times New Roman" w:cs="Times New Roman"/>
          <w:sz w:val="24"/>
          <w:szCs w:val="24"/>
        </w:rPr>
        <w:t>s</w:t>
      </w:r>
      <w:r w:rsidR="00C860C6">
        <w:rPr>
          <w:rFonts w:ascii="Times New Roman" w:hAnsi="Times New Roman" w:cs="Times New Roman"/>
          <w:sz w:val="24"/>
          <w:szCs w:val="24"/>
        </w:rPr>
        <w:t xml:space="preserve"> </w:t>
      </w:r>
      <w:r w:rsidR="00676AEC">
        <w:rPr>
          <w:rFonts w:ascii="Times New Roman" w:hAnsi="Times New Roman" w:cs="Times New Roman"/>
          <w:sz w:val="24"/>
          <w:szCs w:val="24"/>
        </w:rPr>
        <w:t xml:space="preserve">are being </w:t>
      </w:r>
      <w:r w:rsidR="00C860C6">
        <w:rPr>
          <w:rFonts w:ascii="Times New Roman" w:hAnsi="Times New Roman" w:cs="Times New Roman"/>
          <w:sz w:val="24"/>
          <w:szCs w:val="24"/>
        </w:rPr>
        <w:t xml:space="preserve">updated </w:t>
      </w:r>
      <w:r>
        <w:rPr>
          <w:rFonts w:ascii="Times New Roman" w:hAnsi="Times New Roman" w:cs="Times New Roman"/>
          <w:sz w:val="24"/>
          <w:szCs w:val="24"/>
        </w:rPr>
        <w:t xml:space="preserve">so that they </w:t>
      </w:r>
      <w:r w:rsidR="00676AEC">
        <w:rPr>
          <w:rFonts w:ascii="Times New Roman" w:hAnsi="Times New Roman" w:cs="Times New Roman"/>
          <w:sz w:val="24"/>
          <w:szCs w:val="24"/>
        </w:rPr>
        <w:t>reflect the Australian Border Force’s structure as at that date</w:t>
      </w:r>
      <w:r w:rsidR="00C860C6">
        <w:rPr>
          <w:rFonts w:ascii="Times New Roman" w:hAnsi="Times New Roman" w:cs="Times New Roman"/>
          <w:sz w:val="24"/>
          <w:szCs w:val="24"/>
        </w:rPr>
        <w:t>.</w:t>
      </w:r>
    </w:p>
    <w:p w:rsidR="00C860C6" w:rsidRDefault="00C860C6" w:rsidP="00C860C6">
      <w:pPr>
        <w:spacing w:after="0" w:line="240" w:lineRule="auto"/>
        <w:rPr>
          <w:rFonts w:ascii="Times New Roman" w:hAnsi="Times New Roman" w:cs="Times New Roman"/>
          <w:sz w:val="24"/>
          <w:szCs w:val="24"/>
        </w:rPr>
      </w:pPr>
    </w:p>
    <w:p w:rsidR="00676AEC" w:rsidRDefault="00676AEC" w:rsidP="00C860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particular, the provisions are being redrafted to apply to ABF Investigators and to other officers </w:t>
      </w:r>
      <w:r w:rsidR="007369ED">
        <w:rPr>
          <w:rFonts w:ascii="Times New Roman" w:hAnsi="Times New Roman" w:cs="Times New Roman"/>
          <w:sz w:val="24"/>
          <w:szCs w:val="24"/>
        </w:rPr>
        <w:t xml:space="preserve">of Customs </w:t>
      </w:r>
      <w:r>
        <w:rPr>
          <w:rFonts w:ascii="Times New Roman" w:hAnsi="Times New Roman" w:cs="Times New Roman"/>
          <w:sz w:val="24"/>
          <w:szCs w:val="24"/>
        </w:rPr>
        <w:t xml:space="preserve">applying for and executing warrants, rather than by reference to the names of particular parts of, or positions of </w:t>
      </w:r>
      <w:r w:rsidR="007369ED">
        <w:rPr>
          <w:rFonts w:ascii="Times New Roman" w:hAnsi="Times New Roman" w:cs="Times New Roman"/>
          <w:sz w:val="24"/>
          <w:szCs w:val="24"/>
        </w:rPr>
        <w:t xml:space="preserve">SES employees </w:t>
      </w:r>
      <w:r>
        <w:rPr>
          <w:rFonts w:ascii="Times New Roman" w:hAnsi="Times New Roman" w:cs="Times New Roman"/>
          <w:sz w:val="24"/>
          <w:szCs w:val="24"/>
        </w:rPr>
        <w:t>in, the Australian Border Force.</w:t>
      </w:r>
    </w:p>
    <w:p w:rsidR="00676AEC" w:rsidRDefault="00676AEC" w:rsidP="00C860C6">
      <w:pPr>
        <w:spacing w:after="0" w:line="240" w:lineRule="auto"/>
        <w:rPr>
          <w:rFonts w:ascii="Times New Roman" w:hAnsi="Times New Roman" w:cs="Times New Roman"/>
          <w:sz w:val="24"/>
          <w:szCs w:val="24"/>
        </w:rPr>
      </w:pPr>
    </w:p>
    <w:p w:rsidR="00C860C6" w:rsidRPr="008F2B53" w:rsidRDefault="00676AEC" w:rsidP="00C860C6">
      <w:pPr>
        <w:spacing w:after="0" w:line="240" w:lineRule="auto"/>
        <w:rPr>
          <w:rFonts w:ascii="Times New Roman" w:hAnsi="Times New Roman" w:cs="Times New Roman"/>
          <w:sz w:val="24"/>
          <w:szCs w:val="24"/>
        </w:rPr>
      </w:pPr>
      <w:r>
        <w:rPr>
          <w:rFonts w:ascii="Times New Roman" w:hAnsi="Times New Roman" w:cs="Times New Roman"/>
          <w:sz w:val="24"/>
          <w:szCs w:val="24"/>
        </w:rPr>
        <w:t>The Directions are also being updated to add higher</w:t>
      </w:r>
      <w:r>
        <w:rPr>
          <w:rFonts w:ascii="Times New Roman" w:hAnsi="Times New Roman" w:cs="Times New Roman"/>
          <w:sz w:val="24"/>
          <w:szCs w:val="24"/>
        </w:rPr>
        <w:noBreakHyphen/>
        <w:t xml:space="preserve">level Diploma qualifications </w:t>
      </w:r>
      <w:r w:rsidR="002C75EB">
        <w:rPr>
          <w:rFonts w:ascii="Times New Roman" w:hAnsi="Times New Roman" w:cs="Times New Roman"/>
          <w:sz w:val="24"/>
          <w:szCs w:val="24"/>
        </w:rPr>
        <w:t xml:space="preserve">that may be held by </w:t>
      </w:r>
      <w:r>
        <w:rPr>
          <w:rFonts w:ascii="Times New Roman" w:hAnsi="Times New Roman" w:cs="Times New Roman"/>
          <w:sz w:val="24"/>
          <w:szCs w:val="24"/>
        </w:rPr>
        <w:t xml:space="preserve">ABF Investigators and to make </w:t>
      </w:r>
      <w:r w:rsidR="00C41B8D">
        <w:rPr>
          <w:rFonts w:ascii="Times New Roman" w:hAnsi="Times New Roman" w:cs="Times New Roman"/>
          <w:sz w:val="24"/>
          <w:szCs w:val="24"/>
        </w:rPr>
        <w:t xml:space="preserve">other </w:t>
      </w:r>
      <w:r>
        <w:rPr>
          <w:rFonts w:ascii="Times New Roman" w:hAnsi="Times New Roman" w:cs="Times New Roman"/>
          <w:sz w:val="24"/>
          <w:szCs w:val="24"/>
        </w:rPr>
        <w:t>minor technical changes</w:t>
      </w:r>
      <w:r w:rsidR="00C41B8D">
        <w:rPr>
          <w:rFonts w:ascii="Times New Roman" w:hAnsi="Times New Roman" w:cs="Times New Roman"/>
          <w:sz w:val="24"/>
          <w:szCs w:val="24"/>
        </w:rPr>
        <w:t xml:space="preserve"> to the </w:t>
      </w:r>
      <w:r w:rsidR="00852B78">
        <w:rPr>
          <w:rFonts w:ascii="Times New Roman" w:hAnsi="Times New Roman" w:cs="Times New Roman"/>
          <w:sz w:val="24"/>
          <w:szCs w:val="24"/>
        </w:rPr>
        <w:t>Directions</w:t>
      </w:r>
      <w:r w:rsidR="00C41B8D">
        <w:rPr>
          <w:rFonts w:ascii="Times New Roman" w:hAnsi="Times New Roman" w:cs="Times New Roman"/>
          <w:sz w:val="24"/>
          <w:szCs w:val="24"/>
        </w:rPr>
        <w:t>, including</w:t>
      </w:r>
      <w:r>
        <w:rPr>
          <w:rFonts w:ascii="Times New Roman" w:hAnsi="Times New Roman" w:cs="Times New Roman"/>
          <w:sz w:val="24"/>
          <w:szCs w:val="24"/>
        </w:rPr>
        <w:t xml:space="preserve"> to reporting requirements.</w:t>
      </w:r>
    </w:p>
    <w:p w:rsidR="00C860C6" w:rsidRDefault="00C860C6" w:rsidP="00C860C6">
      <w:pPr>
        <w:spacing w:after="0" w:line="240" w:lineRule="auto"/>
        <w:rPr>
          <w:rFonts w:ascii="Times New Roman" w:hAnsi="Times New Roman" w:cs="Times New Roman"/>
          <w:sz w:val="24"/>
          <w:szCs w:val="24"/>
        </w:rPr>
      </w:pPr>
    </w:p>
    <w:p w:rsidR="00C860C6" w:rsidRPr="007B2FD7" w:rsidRDefault="00C860C6" w:rsidP="00C860C6">
      <w:pPr>
        <w:spacing w:after="0" w:line="240" w:lineRule="auto"/>
        <w:rPr>
          <w:rFonts w:ascii="Times New Roman" w:hAnsi="Times New Roman" w:cs="Times New Roman"/>
          <w:b/>
          <w:sz w:val="24"/>
          <w:szCs w:val="24"/>
        </w:rPr>
      </w:pPr>
      <w:r w:rsidRPr="007B2FD7">
        <w:rPr>
          <w:rFonts w:ascii="Times New Roman" w:hAnsi="Times New Roman" w:cs="Times New Roman"/>
          <w:b/>
          <w:sz w:val="24"/>
          <w:szCs w:val="24"/>
        </w:rPr>
        <w:t>Consultation</w:t>
      </w:r>
    </w:p>
    <w:p w:rsidR="00C860C6" w:rsidRDefault="00C860C6" w:rsidP="00C860C6">
      <w:pPr>
        <w:spacing w:after="0" w:line="240" w:lineRule="auto"/>
        <w:rPr>
          <w:rFonts w:ascii="Times New Roman" w:hAnsi="Times New Roman" w:cs="Times New Roman"/>
          <w:sz w:val="24"/>
          <w:szCs w:val="24"/>
        </w:rPr>
      </w:pPr>
    </w:p>
    <w:p w:rsidR="00C860C6" w:rsidRDefault="00C860C6" w:rsidP="00C860C6">
      <w:pPr>
        <w:spacing w:after="0" w:line="240" w:lineRule="auto"/>
        <w:rPr>
          <w:rFonts w:ascii="Times New Roman" w:hAnsi="Times New Roman" w:cs="Times New Roman"/>
          <w:sz w:val="24"/>
          <w:szCs w:val="24"/>
        </w:rPr>
      </w:pPr>
      <w:r>
        <w:rPr>
          <w:rFonts w:ascii="Times New Roman" w:hAnsi="Times New Roman" w:cs="Times New Roman"/>
          <w:sz w:val="24"/>
          <w:szCs w:val="24"/>
        </w:rPr>
        <w:t>The amendments contained in the Amendment Directions only affect officers in the Department</w:t>
      </w:r>
      <w:r w:rsidR="003E64C2">
        <w:rPr>
          <w:rFonts w:ascii="Times New Roman" w:hAnsi="Times New Roman" w:cs="Times New Roman"/>
          <w:sz w:val="24"/>
          <w:szCs w:val="24"/>
        </w:rPr>
        <w:t xml:space="preserve">. As such, </w:t>
      </w:r>
      <w:r>
        <w:rPr>
          <w:rFonts w:ascii="Times New Roman" w:hAnsi="Times New Roman" w:cs="Times New Roman"/>
          <w:sz w:val="24"/>
          <w:szCs w:val="24"/>
        </w:rPr>
        <w:t xml:space="preserve">the amendments are </w:t>
      </w:r>
      <w:r w:rsidRPr="007B2FD7">
        <w:rPr>
          <w:rFonts w:ascii="Times New Roman" w:hAnsi="Times New Roman" w:cs="Times New Roman"/>
          <w:sz w:val="24"/>
          <w:szCs w:val="24"/>
        </w:rPr>
        <w:t xml:space="preserve">minor </w:t>
      </w:r>
      <w:r>
        <w:rPr>
          <w:rFonts w:ascii="Times New Roman" w:hAnsi="Times New Roman" w:cs="Times New Roman"/>
          <w:sz w:val="24"/>
          <w:szCs w:val="24"/>
        </w:rPr>
        <w:t>and</w:t>
      </w:r>
      <w:r w:rsidRPr="007B2FD7">
        <w:rPr>
          <w:rFonts w:ascii="Times New Roman" w:hAnsi="Times New Roman" w:cs="Times New Roman"/>
          <w:sz w:val="24"/>
          <w:szCs w:val="24"/>
        </w:rPr>
        <w:t xml:space="preserve"> </w:t>
      </w:r>
      <w:r w:rsidR="00A41ED1">
        <w:rPr>
          <w:rFonts w:ascii="Times New Roman" w:hAnsi="Times New Roman" w:cs="Times New Roman"/>
          <w:sz w:val="24"/>
          <w:szCs w:val="24"/>
        </w:rPr>
        <w:t xml:space="preserve">of a </w:t>
      </w:r>
      <w:r w:rsidRPr="007B2FD7">
        <w:rPr>
          <w:rFonts w:ascii="Times New Roman" w:hAnsi="Times New Roman" w:cs="Times New Roman"/>
          <w:sz w:val="24"/>
          <w:szCs w:val="24"/>
        </w:rPr>
        <w:t>machinery nature</w:t>
      </w:r>
      <w:r>
        <w:rPr>
          <w:rFonts w:ascii="Times New Roman" w:hAnsi="Times New Roman" w:cs="Times New Roman"/>
          <w:sz w:val="24"/>
          <w:szCs w:val="24"/>
        </w:rPr>
        <w:t>,</w:t>
      </w:r>
      <w:r w:rsidRPr="007B2FD7">
        <w:rPr>
          <w:rFonts w:ascii="Times New Roman" w:hAnsi="Times New Roman" w:cs="Times New Roman"/>
          <w:sz w:val="24"/>
          <w:szCs w:val="24"/>
        </w:rPr>
        <w:t xml:space="preserve"> and </w:t>
      </w:r>
      <w:r w:rsidR="003E64C2">
        <w:rPr>
          <w:rFonts w:ascii="Times New Roman" w:hAnsi="Times New Roman" w:cs="Times New Roman"/>
          <w:sz w:val="24"/>
          <w:szCs w:val="24"/>
        </w:rPr>
        <w:t>consultation was not appropriate</w:t>
      </w:r>
      <w:r>
        <w:rPr>
          <w:rFonts w:ascii="Times New Roman" w:hAnsi="Times New Roman" w:cs="Times New Roman"/>
          <w:sz w:val="24"/>
          <w:szCs w:val="24"/>
        </w:rPr>
        <w:t>.</w:t>
      </w:r>
    </w:p>
    <w:p w:rsidR="00C860C6" w:rsidRDefault="00C860C6" w:rsidP="00C860C6">
      <w:pPr>
        <w:spacing w:after="0" w:line="240" w:lineRule="auto"/>
        <w:rPr>
          <w:rFonts w:ascii="Times New Roman" w:hAnsi="Times New Roman" w:cs="Times New Roman"/>
          <w:sz w:val="24"/>
          <w:szCs w:val="24"/>
        </w:rPr>
      </w:pPr>
    </w:p>
    <w:p w:rsidR="00C860C6" w:rsidRPr="007B2FD7" w:rsidRDefault="00C860C6" w:rsidP="00C860C6">
      <w:pPr>
        <w:spacing w:after="0" w:line="240" w:lineRule="auto"/>
        <w:rPr>
          <w:rFonts w:ascii="Times New Roman" w:hAnsi="Times New Roman" w:cs="Times New Roman"/>
          <w:b/>
          <w:sz w:val="24"/>
          <w:szCs w:val="24"/>
        </w:rPr>
      </w:pPr>
      <w:r w:rsidRPr="007B2FD7">
        <w:rPr>
          <w:rFonts w:ascii="Times New Roman" w:hAnsi="Times New Roman" w:cs="Times New Roman"/>
          <w:b/>
          <w:sz w:val="24"/>
          <w:szCs w:val="24"/>
        </w:rPr>
        <w:t>Commencement</w:t>
      </w:r>
    </w:p>
    <w:p w:rsidR="00C860C6" w:rsidRPr="007D3A3B" w:rsidRDefault="00C860C6" w:rsidP="00C860C6">
      <w:pPr>
        <w:spacing w:after="0" w:line="240" w:lineRule="auto"/>
        <w:rPr>
          <w:rFonts w:ascii="Times New Roman" w:hAnsi="Times New Roman" w:cs="Times New Roman"/>
          <w:sz w:val="24"/>
          <w:szCs w:val="24"/>
        </w:rPr>
      </w:pPr>
    </w:p>
    <w:p w:rsidR="0066285A" w:rsidRPr="007D3A3B" w:rsidRDefault="00C860C6" w:rsidP="00C860C6">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The Amendment </w:t>
      </w:r>
      <w:r>
        <w:rPr>
          <w:rFonts w:ascii="Times New Roman" w:hAnsi="Times New Roman" w:cs="Times New Roman"/>
          <w:sz w:val="24"/>
          <w:szCs w:val="24"/>
        </w:rPr>
        <w:t>Directions</w:t>
      </w:r>
      <w:r w:rsidRPr="007D3A3B">
        <w:rPr>
          <w:rFonts w:ascii="Times New Roman" w:hAnsi="Times New Roman" w:cs="Times New Roman"/>
          <w:sz w:val="24"/>
          <w:szCs w:val="24"/>
        </w:rPr>
        <w:t xml:space="preserve"> commence on </w:t>
      </w:r>
      <w:r>
        <w:rPr>
          <w:rFonts w:ascii="Times New Roman" w:hAnsi="Times New Roman" w:cs="Times New Roman"/>
          <w:sz w:val="24"/>
          <w:szCs w:val="24"/>
        </w:rPr>
        <w:t>1 </w:t>
      </w:r>
      <w:r w:rsidR="00676AEC">
        <w:rPr>
          <w:rFonts w:ascii="Times New Roman" w:hAnsi="Times New Roman" w:cs="Times New Roman"/>
          <w:sz w:val="24"/>
          <w:szCs w:val="24"/>
        </w:rPr>
        <w:t>December 2021</w:t>
      </w:r>
      <w:r>
        <w:rPr>
          <w:rFonts w:ascii="Times New Roman" w:hAnsi="Times New Roman" w:cs="Times New Roman"/>
          <w:sz w:val="24"/>
          <w:szCs w:val="24"/>
        </w:rPr>
        <w:t>.</w:t>
      </w:r>
    </w:p>
    <w:p w:rsidR="0066285A" w:rsidRPr="007D3A3B" w:rsidRDefault="0066285A" w:rsidP="008940EA">
      <w:pPr>
        <w:spacing w:after="0" w:line="240" w:lineRule="auto"/>
        <w:rPr>
          <w:rFonts w:ascii="Times New Roman" w:hAnsi="Times New Roman" w:cs="Times New Roman"/>
          <w:sz w:val="24"/>
          <w:szCs w:val="24"/>
        </w:rPr>
        <w:sectPr w:rsidR="0066285A" w:rsidRPr="007D3A3B" w:rsidSect="007678D0">
          <w:headerReference w:type="default" r:id="rId8"/>
          <w:pgSz w:w="11906" w:h="16838"/>
          <w:pgMar w:top="1440" w:right="1440" w:bottom="1440" w:left="1440" w:header="708" w:footer="708" w:gutter="0"/>
          <w:cols w:space="708"/>
          <w:titlePg/>
          <w:docGrid w:linePitch="360"/>
        </w:sectPr>
      </w:pPr>
    </w:p>
    <w:p w:rsidR="0066285A" w:rsidRPr="007D3A3B" w:rsidRDefault="00C860C6" w:rsidP="008940EA">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rsidR="0066285A" w:rsidRPr="007D3A3B" w:rsidRDefault="0066285A" w:rsidP="008940EA">
      <w:pPr>
        <w:spacing w:after="0" w:line="240" w:lineRule="auto"/>
        <w:rPr>
          <w:rFonts w:ascii="Times New Roman" w:hAnsi="Times New Roman" w:cs="Times New Roman"/>
          <w:sz w:val="24"/>
          <w:szCs w:val="24"/>
        </w:rPr>
      </w:pPr>
    </w:p>
    <w:p w:rsidR="0066285A" w:rsidRPr="007D3A3B" w:rsidRDefault="0066285A" w:rsidP="008940EA">
      <w:pPr>
        <w:spacing w:after="0" w:line="240" w:lineRule="auto"/>
        <w:rPr>
          <w:rFonts w:ascii="Times New Roman" w:hAnsi="Times New Roman" w:cs="Times New Roman"/>
          <w:sz w:val="24"/>
          <w:szCs w:val="24"/>
        </w:rPr>
      </w:pPr>
    </w:p>
    <w:p w:rsidR="0066285A" w:rsidRPr="007D3A3B" w:rsidRDefault="0066285A" w:rsidP="008940EA">
      <w:pPr>
        <w:spacing w:after="0" w:line="240" w:lineRule="auto"/>
        <w:jc w:val="center"/>
        <w:rPr>
          <w:rFonts w:ascii="Times New Roman" w:hAnsi="Times New Roman" w:cs="Times New Roman"/>
          <w:b/>
          <w:sz w:val="24"/>
          <w:szCs w:val="24"/>
        </w:rPr>
      </w:pPr>
      <w:r w:rsidRPr="007D3A3B">
        <w:rPr>
          <w:rFonts w:ascii="Times New Roman" w:hAnsi="Times New Roman" w:cs="Times New Roman"/>
          <w:b/>
          <w:sz w:val="24"/>
          <w:szCs w:val="24"/>
        </w:rPr>
        <w:t>Statement of Compatibility with Human Rights</w:t>
      </w:r>
    </w:p>
    <w:p w:rsidR="0066285A" w:rsidRPr="007D3A3B" w:rsidRDefault="0066285A" w:rsidP="008940EA">
      <w:pPr>
        <w:spacing w:after="0" w:line="240" w:lineRule="auto"/>
        <w:jc w:val="center"/>
        <w:rPr>
          <w:rFonts w:ascii="Times New Roman" w:hAnsi="Times New Roman" w:cs="Times New Roman"/>
          <w:sz w:val="24"/>
          <w:szCs w:val="24"/>
        </w:rPr>
      </w:pPr>
    </w:p>
    <w:p w:rsidR="0066285A" w:rsidRPr="007D3A3B" w:rsidRDefault="0066285A" w:rsidP="008940EA">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Prepared in accordance with Part 3 of the </w:t>
      </w:r>
      <w:r w:rsidRPr="007D3A3B">
        <w:rPr>
          <w:rFonts w:ascii="Times New Roman" w:hAnsi="Times New Roman" w:cs="Times New Roman"/>
          <w:i/>
          <w:sz w:val="24"/>
          <w:szCs w:val="24"/>
        </w:rPr>
        <w:t>Human Rights (Parliamentary Scrutiny) Act 2011</w:t>
      </w:r>
    </w:p>
    <w:p w:rsidR="0066285A" w:rsidRPr="007D3A3B" w:rsidRDefault="0066285A" w:rsidP="008940EA">
      <w:pPr>
        <w:spacing w:after="0" w:line="240" w:lineRule="auto"/>
        <w:rPr>
          <w:rFonts w:ascii="Times New Roman" w:hAnsi="Times New Roman" w:cs="Times New Roman"/>
          <w:sz w:val="24"/>
          <w:szCs w:val="24"/>
        </w:rPr>
      </w:pPr>
    </w:p>
    <w:p w:rsidR="0066285A" w:rsidRPr="007D3A3B" w:rsidRDefault="00C860C6" w:rsidP="00C860C6">
      <w:pPr>
        <w:spacing w:after="0" w:line="240" w:lineRule="auto"/>
        <w:jc w:val="center"/>
        <w:rPr>
          <w:rFonts w:ascii="Times New Roman" w:hAnsi="Times New Roman" w:cs="Times New Roman"/>
          <w:b/>
          <w:i/>
          <w:sz w:val="24"/>
          <w:szCs w:val="24"/>
        </w:rPr>
      </w:pPr>
      <w:r w:rsidRPr="00C860C6">
        <w:rPr>
          <w:rFonts w:ascii="Times New Roman" w:hAnsi="Times New Roman" w:cs="Times New Roman"/>
          <w:b/>
          <w:i/>
          <w:sz w:val="24"/>
          <w:szCs w:val="24"/>
        </w:rPr>
        <w:t xml:space="preserve">Comptroller-General of Customs </w:t>
      </w:r>
      <w:r>
        <w:rPr>
          <w:rFonts w:ascii="Times New Roman" w:hAnsi="Times New Roman" w:cs="Times New Roman"/>
          <w:b/>
          <w:i/>
          <w:sz w:val="24"/>
          <w:szCs w:val="24"/>
        </w:rPr>
        <w:t>(Warrants) Amendment Directions </w:t>
      </w:r>
      <w:r w:rsidR="00305E5D">
        <w:rPr>
          <w:rFonts w:ascii="Times New Roman" w:hAnsi="Times New Roman" w:cs="Times New Roman"/>
          <w:b/>
          <w:i/>
          <w:sz w:val="24"/>
          <w:szCs w:val="24"/>
        </w:rPr>
        <w:t>2021</w:t>
      </w:r>
    </w:p>
    <w:p w:rsidR="0066285A" w:rsidRPr="007D3A3B" w:rsidRDefault="0066285A" w:rsidP="008940EA">
      <w:pPr>
        <w:spacing w:after="0" w:line="240" w:lineRule="auto"/>
        <w:rPr>
          <w:rFonts w:ascii="Times New Roman" w:hAnsi="Times New Roman" w:cs="Times New Roman"/>
          <w:sz w:val="24"/>
          <w:szCs w:val="24"/>
        </w:rPr>
      </w:pPr>
    </w:p>
    <w:p w:rsidR="0066285A" w:rsidRPr="007D3A3B" w:rsidRDefault="0066285A" w:rsidP="008940EA">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This legislative instrument</w:t>
      </w:r>
      <w:r w:rsidR="00C860C6">
        <w:rPr>
          <w:rFonts w:ascii="Times New Roman" w:hAnsi="Times New Roman" w:cs="Times New Roman"/>
          <w:sz w:val="24"/>
          <w:szCs w:val="24"/>
        </w:rPr>
        <w:t>, entitled the “</w:t>
      </w:r>
      <w:r w:rsidR="00C860C6" w:rsidRPr="00C860C6">
        <w:rPr>
          <w:rFonts w:ascii="Times New Roman" w:hAnsi="Times New Roman" w:cs="Times New Roman"/>
          <w:sz w:val="24"/>
          <w:szCs w:val="24"/>
        </w:rPr>
        <w:t xml:space="preserve">Comptroller-General of Customs </w:t>
      </w:r>
      <w:r w:rsidR="00C860C6">
        <w:rPr>
          <w:rFonts w:ascii="Times New Roman" w:hAnsi="Times New Roman" w:cs="Times New Roman"/>
          <w:sz w:val="24"/>
          <w:szCs w:val="24"/>
        </w:rPr>
        <w:t>(Warrants) Amendment Directions </w:t>
      </w:r>
      <w:r w:rsidR="002C75EB">
        <w:rPr>
          <w:rFonts w:ascii="Times New Roman" w:hAnsi="Times New Roman" w:cs="Times New Roman"/>
          <w:sz w:val="24"/>
          <w:szCs w:val="24"/>
        </w:rPr>
        <w:t>2021</w:t>
      </w:r>
      <w:r w:rsidR="00C860C6">
        <w:rPr>
          <w:rFonts w:ascii="Times New Roman" w:hAnsi="Times New Roman" w:cs="Times New Roman"/>
          <w:sz w:val="24"/>
          <w:szCs w:val="24"/>
        </w:rPr>
        <w:t>” (the Amendment Directions)</w:t>
      </w:r>
      <w:r w:rsidR="003E64C2">
        <w:rPr>
          <w:rFonts w:ascii="Times New Roman" w:hAnsi="Times New Roman" w:cs="Times New Roman"/>
          <w:sz w:val="24"/>
          <w:szCs w:val="24"/>
        </w:rPr>
        <w:t>,</w:t>
      </w:r>
      <w:r w:rsidRPr="007D3A3B">
        <w:rPr>
          <w:rFonts w:ascii="Times New Roman" w:hAnsi="Times New Roman" w:cs="Times New Roman"/>
          <w:sz w:val="24"/>
          <w:szCs w:val="24"/>
        </w:rPr>
        <w:t xml:space="preserve"> is compatible with 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rsidR="0066285A" w:rsidRPr="007D3A3B" w:rsidRDefault="0066285A" w:rsidP="008940EA">
      <w:pPr>
        <w:spacing w:after="0" w:line="240" w:lineRule="auto"/>
        <w:rPr>
          <w:rFonts w:ascii="Times New Roman" w:hAnsi="Times New Roman" w:cs="Times New Roman"/>
          <w:sz w:val="24"/>
          <w:szCs w:val="24"/>
        </w:rPr>
      </w:pPr>
    </w:p>
    <w:p w:rsidR="00C860C6" w:rsidRDefault="00C860C6" w:rsidP="00C860C6">
      <w:pPr>
        <w:spacing w:after="0" w:line="240" w:lineRule="auto"/>
        <w:rPr>
          <w:rFonts w:ascii="Times New Roman" w:hAnsi="Times New Roman" w:cs="Times New Roman"/>
          <w:b/>
          <w:sz w:val="24"/>
          <w:szCs w:val="24"/>
        </w:rPr>
      </w:pPr>
      <w:r>
        <w:rPr>
          <w:rFonts w:ascii="Times New Roman" w:hAnsi="Times New Roman" w:cs="Times New Roman"/>
          <w:b/>
          <w:sz w:val="24"/>
          <w:szCs w:val="24"/>
        </w:rPr>
        <w:t>Overview</w:t>
      </w:r>
    </w:p>
    <w:p w:rsidR="00C860C6" w:rsidRDefault="00C860C6" w:rsidP="00C860C6">
      <w:pPr>
        <w:spacing w:after="0" w:line="240" w:lineRule="auto"/>
        <w:rPr>
          <w:rFonts w:ascii="Times New Roman" w:hAnsi="Times New Roman" w:cs="Times New Roman"/>
          <w:sz w:val="24"/>
          <w:szCs w:val="24"/>
        </w:rPr>
      </w:pPr>
    </w:p>
    <w:p w:rsidR="00C860C6" w:rsidRDefault="00C860C6" w:rsidP="00C860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Directions amends the </w:t>
      </w:r>
      <w:r w:rsidRPr="00626BFC">
        <w:rPr>
          <w:rFonts w:ascii="Times New Roman" w:hAnsi="Times New Roman" w:cs="Times New Roman"/>
          <w:i/>
          <w:sz w:val="24"/>
          <w:szCs w:val="24"/>
        </w:rPr>
        <w:t>Comptroller Directions (Warrants) 2015</w:t>
      </w:r>
      <w:r>
        <w:rPr>
          <w:rFonts w:ascii="Times New Roman" w:hAnsi="Times New Roman" w:cs="Times New Roman"/>
          <w:sz w:val="24"/>
          <w:szCs w:val="24"/>
        </w:rPr>
        <w:t xml:space="preserve"> </w:t>
      </w:r>
      <w:r w:rsidR="003E64C2">
        <w:rPr>
          <w:rFonts w:ascii="Times New Roman" w:hAnsi="Times New Roman" w:cs="Times New Roman"/>
          <w:sz w:val="24"/>
          <w:szCs w:val="24"/>
        </w:rPr>
        <w:t xml:space="preserve">(the Directions) </w:t>
      </w:r>
      <w:r>
        <w:rPr>
          <w:rFonts w:ascii="Times New Roman" w:hAnsi="Times New Roman" w:cs="Times New Roman"/>
          <w:sz w:val="24"/>
          <w:szCs w:val="24"/>
        </w:rPr>
        <w:t xml:space="preserve">to </w:t>
      </w:r>
      <w:r w:rsidR="002C75EB">
        <w:rPr>
          <w:rFonts w:ascii="Times New Roman" w:hAnsi="Times New Roman" w:cs="Times New Roman"/>
          <w:sz w:val="24"/>
          <w:szCs w:val="24"/>
        </w:rPr>
        <w:t>reflect the Australian Border Force’s structure following the restructure taking effect on 1 December 2021</w:t>
      </w:r>
      <w:r>
        <w:rPr>
          <w:rFonts w:ascii="Times New Roman" w:hAnsi="Times New Roman" w:cs="Times New Roman"/>
          <w:sz w:val="24"/>
          <w:szCs w:val="24"/>
        </w:rPr>
        <w:t>.</w:t>
      </w:r>
    </w:p>
    <w:p w:rsidR="00C860C6" w:rsidRDefault="00C860C6" w:rsidP="00C860C6">
      <w:pPr>
        <w:spacing w:after="0" w:line="240" w:lineRule="auto"/>
        <w:rPr>
          <w:rFonts w:ascii="Times New Roman" w:hAnsi="Times New Roman" w:cs="Times New Roman"/>
          <w:sz w:val="24"/>
          <w:szCs w:val="24"/>
        </w:rPr>
      </w:pPr>
    </w:p>
    <w:p w:rsidR="003E64C2" w:rsidRDefault="003E64C2" w:rsidP="00C860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Directions </w:t>
      </w:r>
      <w:r w:rsidR="002C75EB">
        <w:rPr>
          <w:rFonts w:ascii="Times New Roman" w:hAnsi="Times New Roman" w:cs="Times New Roman"/>
          <w:sz w:val="24"/>
          <w:szCs w:val="24"/>
        </w:rPr>
        <w:t>make provision</w:t>
      </w:r>
      <w:r>
        <w:rPr>
          <w:rFonts w:ascii="Times New Roman" w:hAnsi="Times New Roman" w:cs="Times New Roman"/>
          <w:sz w:val="24"/>
          <w:szCs w:val="24"/>
        </w:rPr>
        <w:t xml:space="preserve"> in relation to the application for, and execute of</w:t>
      </w:r>
      <w:r w:rsidR="00372791">
        <w:rPr>
          <w:rFonts w:ascii="Times New Roman" w:hAnsi="Times New Roman" w:cs="Times New Roman"/>
          <w:sz w:val="24"/>
          <w:szCs w:val="24"/>
        </w:rPr>
        <w:t>,</w:t>
      </w:r>
      <w:r>
        <w:rPr>
          <w:rFonts w:ascii="Times New Roman" w:hAnsi="Times New Roman" w:cs="Times New Roman"/>
          <w:sz w:val="24"/>
          <w:szCs w:val="24"/>
        </w:rPr>
        <w:t xml:space="preserve"> search and seizure warrants. Th</w:t>
      </w:r>
      <w:r w:rsidR="00372791">
        <w:rPr>
          <w:rFonts w:ascii="Times New Roman" w:hAnsi="Times New Roman" w:cs="Times New Roman"/>
          <w:sz w:val="24"/>
          <w:szCs w:val="24"/>
        </w:rPr>
        <w:t>e</w:t>
      </w:r>
      <w:r>
        <w:rPr>
          <w:rFonts w:ascii="Times New Roman" w:hAnsi="Times New Roman" w:cs="Times New Roman"/>
          <w:sz w:val="24"/>
          <w:szCs w:val="24"/>
        </w:rPr>
        <w:t xml:space="preserve"> Directions refer specifically to office</w:t>
      </w:r>
      <w:r w:rsidR="009C07C4">
        <w:rPr>
          <w:rFonts w:ascii="Times New Roman" w:hAnsi="Times New Roman" w:cs="Times New Roman"/>
          <w:sz w:val="24"/>
          <w:szCs w:val="24"/>
        </w:rPr>
        <w:t>r</w:t>
      </w:r>
      <w:r>
        <w:rPr>
          <w:rFonts w:ascii="Times New Roman" w:hAnsi="Times New Roman" w:cs="Times New Roman"/>
          <w:sz w:val="24"/>
          <w:szCs w:val="24"/>
        </w:rPr>
        <w:t xml:space="preserve">s in the </w:t>
      </w:r>
      <w:r w:rsidR="002C75EB">
        <w:rPr>
          <w:rFonts w:ascii="Times New Roman" w:hAnsi="Times New Roman" w:cs="Times New Roman"/>
          <w:sz w:val="24"/>
          <w:szCs w:val="24"/>
        </w:rPr>
        <w:t>Enforcement Command</w:t>
      </w:r>
      <w:r>
        <w:rPr>
          <w:rFonts w:ascii="Times New Roman" w:hAnsi="Times New Roman" w:cs="Times New Roman"/>
          <w:sz w:val="24"/>
          <w:szCs w:val="24"/>
        </w:rPr>
        <w:t xml:space="preserve"> of the Department</w:t>
      </w:r>
      <w:r w:rsidR="005735B5">
        <w:rPr>
          <w:rFonts w:ascii="Times New Roman" w:hAnsi="Times New Roman" w:cs="Times New Roman"/>
          <w:sz w:val="24"/>
          <w:szCs w:val="24"/>
        </w:rPr>
        <w:t>.</w:t>
      </w:r>
      <w:bookmarkStart w:id="0" w:name="_GoBack"/>
      <w:bookmarkEnd w:id="0"/>
    </w:p>
    <w:p w:rsidR="003E64C2" w:rsidRDefault="003E64C2" w:rsidP="00C860C6">
      <w:pPr>
        <w:spacing w:after="0" w:line="240" w:lineRule="auto"/>
        <w:rPr>
          <w:rFonts w:ascii="Times New Roman" w:hAnsi="Times New Roman" w:cs="Times New Roman"/>
          <w:sz w:val="24"/>
          <w:szCs w:val="24"/>
        </w:rPr>
      </w:pPr>
    </w:p>
    <w:p w:rsidR="003E64C2" w:rsidRDefault="003E64C2" w:rsidP="003E64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result, the Directions need to be updated so that they apply to </w:t>
      </w:r>
      <w:r w:rsidR="002C75EB">
        <w:rPr>
          <w:rFonts w:ascii="Times New Roman" w:hAnsi="Times New Roman" w:cs="Times New Roman"/>
          <w:sz w:val="24"/>
          <w:szCs w:val="24"/>
        </w:rPr>
        <w:t xml:space="preserve">ABF Investigators and to other officers </w:t>
      </w:r>
      <w:r w:rsidR="007369ED">
        <w:rPr>
          <w:rFonts w:ascii="Times New Roman" w:hAnsi="Times New Roman" w:cs="Times New Roman"/>
          <w:sz w:val="24"/>
          <w:szCs w:val="24"/>
        </w:rPr>
        <w:t xml:space="preserve">of Customs </w:t>
      </w:r>
      <w:r w:rsidR="002C75EB">
        <w:rPr>
          <w:rFonts w:ascii="Times New Roman" w:hAnsi="Times New Roman" w:cs="Times New Roman"/>
          <w:sz w:val="24"/>
          <w:szCs w:val="24"/>
        </w:rPr>
        <w:t xml:space="preserve">applying for and executing warrants, rather than by reference to the names of particular parts of, or positions of </w:t>
      </w:r>
      <w:r w:rsidR="005735B5">
        <w:rPr>
          <w:rFonts w:ascii="Times New Roman" w:hAnsi="Times New Roman" w:cs="Times New Roman"/>
          <w:sz w:val="24"/>
          <w:szCs w:val="24"/>
        </w:rPr>
        <w:t>SES employees</w:t>
      </w:r>
      <w:r w:rsidR="005735B5">
        <w:rPr>
          <w:rFonts w:ascii="Times New Roman" w:hAnsi="Times New Roman" w:cs="Times New Roman"/>
          <w:sz w:val="24"/>
          <w:szCs w:val="24"/>
        </w:rPr>
        <w:t xml:space="preserve"> </w:t>
      </w:r>
      <w:r w:rsidR="002C75EB">
        <w:rPr>
          <w:rFonts w:ascii="Times New Roman" w:hAnsi="Times New Roman" w:cs="Times New Roman"/>
          <w:sz w:val="24"/>
          <w:szCs w:val="24"/>
        </w:rPr>
        <w:t>in, the Australian Border Force.</w:t>
      </w:r>
    </w:p>
    <w:p w:rsidR="003E64C2" w:rsidRDefault="003E64C2" w:rsidP="003E64C2">
      <w:pPr>
        <w:spacing w:after="0" w:line="240" w:lineRule="auto"/>
        <w:rPr>
          <w:rFonts w:ascii="Times New Roman" w:hAnsi="Times New Roman" w:cs="Times New Roman"/>
          <w:sz w:val="24"/>
          <w:szCs w:val="24"/>
        </w:rPr>
      </w:pPr>
    </w:p>
    <w:p w:rsidR="00C860C6" w:rsidRDefault="002C75EB" w:rsidP="003E64C2">
      <w:pPr>
        <w:spacing w:after="0" w:line="240" w:lineRule="auto"/>
        <w:rPr>
          <w:rFonts w:ascii="Times New Roman" w:hAnsi="Times New Roman" w:cs="Times New Roman"/>
          <w:sz w:val="24"/>
          <w:szCs w:val="24"/>
        </w:rPr>
      </w:pPr>
      <w:r>
        <w:rPr>
          <w:rFonts w:ascii="Times New Roman" w:hAnsi="Times New Roman" w:cs="Times New Roman"/>
          <w:sz w:val="24"/>
          <w:szCs w:val="24"/>
        </w:rPr>
        <w:t>The Amendment Directions also make changes to add higher</w:t>
      </w:r>
      <w:r>
        <w:rPr>
          <w:rFonts w:ascii="Times New Roman" w:hAnsi="Times New Roman" w:cs="Times New Roman"/>
          <w:sz w:val="24"/>
          <w:szCs w:val="24"/>
        </w:rPr>
        <w:noBreakHyphen/>
        <w:t>level Diploma qualifications that may be held by ABF Investigators</w:t>
      </w:r>
      <w:r w:rsidR="00852B78">
        <w:rPr>
          <w:rFonts w:ascii="Times New Roman" w:hAnsi="Times New Roman" w:cs="Times New Roman"/>
          <w:sz w:val="24"/>
          <w:szCs w:val="24"/>
        </w:rPr>
        <w:t>,</w:t>
      </w:r>
      <w:r>
        <w:rPr>
          <w:rFonts w:ascii="Times New Roman" w:hAnsi="Times New Roman" w:cs="Times New Roman"/>
          <w:sz w:val="24"/>
          <w:szCs w:val="24"/>
        </w:rPr>
        <w:t xml:space="preserve"> and to make </w:t>
      </w:r>
      <w:r w:rsidR="00852B78">
        <w:rPr>
          <w:rFonts w:ascii="Times New Roman" w:hAnsi="Times New Roman" w:cs="Times New Roman"/>
          <w:sz w:val="24"/>
          <w:szCs w:val="24"/>
        </w:rPr>
        <w:t xml:space="preserve">other </w:t>
      </w:r>
      <w:r>
        <w:rPr>
          <w:rFonts w:ascii="Times New Roman" w:hAnsi="Times New Roman" w:cs="Times New Roman"/>
          <w:sz w:val="24"/>
          <w:szCs w:val="24"/>
        </w:rPr>
        <w:t>minor technical changes</w:t>
      </w:r>
      <w:r w:rsidR="00852B78">
        <w:rPr>
          <w:rFonts w:ascii="Times New Roman" w:hAnsi="Times New Roman" w:cs="Times New Roman"/>
          <w:sz w:val="24"/>
          <w:szCs w:val="24"/>
        </w:rPr>
        <w:t>, including</w:t>
      </w:r>
      <w:r>
        <w:rPr>
          <w:rFonts w:ascii="Times New Roman" w:hAnsi="Times New Roman" w:cs="Times New Roman"/>
          <w:sz w:val="24"/>
          <w:szCs w:val="24"/>
        </w:rPr>
        <w:t xml:space="preserve"> to reporting requirements.</w:t>
      </w:r>
    </w:p>
    <w:p w:rsidR="003E64C2" w:rsidRDefault="003E64C2" w:rsidP="003E64C2">
      <w:pPr>
        <w:spacing w:after="0" w:line="240" w:lineRule="auto"/>
        <w:rPr>
          <w:rFonts w:ascii="Times New Roman" w:hAnsi="Times New Roman" w:cs="Times New Roman"/>
          <w:sz w:val="24"/>
          <w:szCs w:val="24"/>
        </w:rPr>
      </w:pPr>
    </w:p>
    <w:p w:rsidR="00C860C6" w:rsidRPr="00C128E0" w:rsidRDefault="00C860C6" w:rsidP="00C860C6">
      <w:pPr>
        <w:spacing w:after="0" w:line="240" w:lineRule="auto"/>
        <w:rPr>
          <w:rFonts w:ascii="Times New Roman" w:hAnsi="Times New Roman" w:cs="Times New Roman"/>
          <w:b/>
          <w:sz w:val="24"/>
          <w:szCs w:val="24"/>
        </w:rPr>
      </w:pPr>
      <w:r w:rsidRPr="00C128E0">
        <w:rPr>
          <w:rFonts w:ascii="Times New Roman" w:hAnsi="Times New Roman" w:cs="Times New Roman"/>
          <w:b/>
          <w:sz w:val="24"/>
          <w:szCs w:val="24"/>
        </w:rPr>
        <w:t>Human Rights implications</w:t>
      </w:r>
    </w:p>
    <w:p w:rsidR="00C860C6" w:rsidRPr="00C128E0" w:rsidRDefault="00C860C6" w:rsidP="00C860C6">
      <w:pPr>
        <w:spacing w:after="0" w:line="240" w:lineRule="auto"/>
        <w:rPr>
          <w:rFonts w:ascii="Times New Roman" w:hAnsi="Times New Roman" w:cs="Times New Roman"/>
          <w:sz w:val="24"/>
          <w:szCs w:val="24"/>
        </w:rPr>
      </w:pPr>
    </w:p>
    <w:p w:rsidR="00C860C6" w:rsidRPr="00C128E0" w:rsidRDefault="00C860C6" w:rsidP="00C860C6">
      <w:pPr>
        <w:spacing w:after="0" w:line="240" w:lineRule="auto"/>
        <w:rPr>
          <w:rFonts w:ascii="Times New Roman" w:hAnsi="Times New Roman" w:cs="Times New Roman"/>
          <w:sz w:val="24"/>
          <w:szCs w:val="24"/>
        </w:rPr>
      </w:pPr>
      <w:r w:rsidRPr="00C128E0">
        <w:rPr>
          <w:rFonts w:ascii="Times New Roman" w:hAnsi="Times New Roman" w:cs="Times New Roman"/>
          <w:sz w:val="24"/>
          <w:szCs w:val="24"/>
        </w:rPr>
        <w:t>Th</w:t>
      </w:r>
      <w:r>
        <w:rPr>
          <w:rFonts w:ascii="Times New Roman" w:hAnsi="Times New Roman" w:cs="Times New Roman"/>
          <w:sz w:val="24"/>
          <w:szCs w:val="24"/>
        </w:rPr>
        <w:t xml:space="preserve">e Amendment Directions </w:t>
      </w:r>
      <w:r w:rsidRPr="00C128E0">
        <w:rPr>
          <w:rFonts w:ascii="Times New Roman" w:hAnsi="Times New Roman" w:cs="Times New Roman"/>
          <w:sz w:val="24"/>
          <w:szCs w:val="24"/>
        </w:rPr>
        <w:t>do not engage, impact on or limit in any way, the human rights and freedoms recognised or declared in the international instruments listed in the definition o</w:t>
      </w:r>
      <w:r>
        <w:rPr>
          <w:rFonts w:ascii="Times New Roman" w:hAnsi="Times New Roman" w:cs="Times New Roman"/>
          <w:sz w:val="24"/>
          <w:szCs w:val="24"/>
        </w:rPr>
        <w:t>f human rights at section </w:t>
      </w:r>
      <w:r w:rsidRPr="00C128E0">
        <w:rPr>
          <w:rFonts w:ascii="Times New Roman" w:hAnsi="Times New Roman" w:cs="Times New Roman"/>
          <w:sz w:val="24"/>
          <w:szCs w:val="24"/>
        </w:rPr>
        <w:t xml:space="preserve">3 of the </w:t>
      </w:r>
      <w:r w:rsidRPr="00C128E0">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C860C6" w:rsidRPr="00C128E0" w:rsidRDefault="00C860C6" w:rsidP="00C860C6">
      <w:pPr>
        <w:spacing w:after="0" w:line="240" w:lineRule="auto"/>
        <w:rPr>
          <w:rFonts w:ascii="Times New Roman" w:hAnsi="Times New Roman" w:cs="Times New Roman"/>
          <w:sz w:val="24"/>
          <w:szCs w:val="24"/>
        </w:rPr>
      </w:pPr>
    </w:p>
    <w:p w:rsidR="00C860C6" w:rsidRPr="00C128E0" w:rsidRDefault="00C860C6" w:rsidP="00C860C6">
      <w:pPr>
        <w:spacing w:after="0" w:line="240" w:lineRule="auto"/>
        <w:rPr>
          <w:rFonts w:ascii="Times New Roman" w:hAnsi="Times New Roman" w:cs="Times New Roman"/>
          <w:b/>
          <w:sz w:val="24"/>
          <w:szCs w:val="24"/>
        </w:rPr>
      </w:pPr>
      <w:r w:rsidRPr="00C128E0">
        <w:rPr>
          <w:rFonts w:ascii="Times New Roman" w:hAnsi="Times New Roman" w:cs="Times New Roman"/>
          <w:b/>
          <w:sz w:val="24"/>
          <w:szCs w:val="24"/>
        </w:rPr>
        <w:t>Conclusion</w:t>
      </w:r>
    </w:p>
    <w:p w:rsidR="00C860C6" w:rsidRPr="00C128E0" w:rsidRDefault="00C860C6" w:rsidP="00C860C6">
      <w:pPr>
        <w:spacing w:after="0" w:line="240" w:lineRule="auto"/>
        <w:rPr>
          <w:rFonts w:ascii="Times New Roman" w:hAnsi="Times New Roman" w:cs="Times New Roman"/>
          <w:sz w:val="24"/>
          <w:szCs w:val="24"/>
        </w:rPr>
      </w:pPr>
    </w:p>
    <w:p w:rsidR="007D3A3B" w:rsidRDefault="00C860C6" w:rsidP="00C860C6">
      <w:pPr>
        <w:spacing w:after="0" w:line="240" w:lineRule="auto"/>
        <w:rPr>
          <w:rFonts w:ascii="Times New Roman" w:hAnsi="Times New Roman" w:cs="Times New Roman"/>
          <w:sz w:val="24"/>
          <w:szCs w:val="24"/>
        </w:rPr>
      </w:pPr>
      <w:r w:rsidRPr="00C128E0">
        <w:rPr>
          <w:rFonts w:ascii="Times New Roman" w:hAnsi="Times New Roman" w:cs="Times New Roman"/>
          <w:sz w:val="24"/>
          <w:szCs w:val="24"/>
        </w:rPr>
        <w:t>Th</w:t>
      </w:r>
      <w:r>
        <w:rPr>
          <w:rFonts w:ascii="Times New Roman" w:hAnsi="Times New Roman" w:cs="Times New Roman"/>
          <w:sz w:val="24"/>
          <w:szCs w:val="24"/>
        </w:rPr>
        <w:t>e Amendment Directions are</w:t>
      </w:r>
      <w:r w:rsidRPr="00C128E0">
        <w:rPr>
          <w:rFonts w:ascii="Times New Roman" w:hAnsi="Times New Roman" w:cs="Times New Roman"/>
          <w:sz w:val="24"/>
          <w:szCs w:val="24"/>
        </w:rPr>
        <w:t xml:space="preserve"> co</w:t>
      </w:r>
      <w:r w:rsidR="003E64C2">
        <w:rPr>
          <w:rFonts w:ascii="Times New Roman" w:hAnsi="Times New Roman" w:cs="Times New Roman"/>
          <w:sz w:val="24"/>
          <w:szCs w:val="24"/>
        </w:rPr>
        <w:t>mpatible with human rights as they do</w:t>
      </w:r>
      <w:r w:rsidRPr="00C128E0">
        <w:rPr>
          <w:rFonts w:ascii="Times New Roman" w:hAnsi="Times New Roman" w:cs="Times New Roman"/>
          <w:sz w:val="24"/>
          <w:szCs w:val="24"/>
        </w:rPr>
        <w:t xml:space="preserve"> not </w:t>
      </w:r>
      <w:r>
        <w:rPr>
          <w:rFonts w:ascii="Times New Roman" w:hAnsi="Times New Roman" w:cs="Times New Roman"/>
          <w:sz w:val="24"/>
          <w:szCs w:val="24"/>
        </w:rPr>
        <w:t>raise any human rights issues.</w:t>
      </w:r>
    </w:p>
    <w:p w:rsidR="003E64C2" w:rsidRDefault="003E64C2" w:rsidP="00C860C6">
      <w:pPr>
        <w:spacing w:after="0" w:line="240" w:lineRule="auto"/>
        <w:rPr>
          <w:rFonts w:ascii="Times New Roman" w:hAnsi="Times New Roman" w:cs="Times New Roman"/>
          <w:sz w:val="24"/>
          <w:szCs w:val="24"/>
        </w:rPr>
      </w:pPr>
    </w:p>
    <w:p w:rsidR="003E64C2" w:rsidRDefault="003E64C2" w:rsidP="00C860C6">
      <w:pPr>
        <w:spacing w:after="0" w:line="240" w:lineRule="auto"/>
        <w:rPr>
          <w:rFonts w:ascii="Times New Roman" w:hAnsi="Times New Roman" w:cs="Times New Roman"/>
          <w:sz w:val="24"/>
          <w:szCs w:val="24"/>
        </w:rPr>
      </w:pPr>
    </w:p>
    <w:p w:rsidR="003E64C2" w:rsidRPr="003E64C2" w:rsidRDefault="003E64C2" w:rsidP="003E64C2">
      <w:pPr>
        <w:spacing w:after="0" w:line="240" w:lineRule="auto"/>
        <w:jc w:val="center"/>
        <w:rPr>
          <w:rFonts w:ascii="Times New Roman" w:hAnsi="Times New Roman" w:cs="Times New Roman"/>
          <w:b/>
          <w:sz w:val="24"/>
          <w:szCs w:val="24"/>
        </w:rPr>
      </w:pPr>
      <w:r w:rsidRPr="003E64C2">
        <w:rPr>
          <w:rFonts w:ascii="Times New Roman" w:hAnsi="Times New Roman" w:cs="Times New Roman"/>
          <w:b/>
          <w:sz w:val="24"/>
          <w:szCs w:val="24"/>
        </w:rPr>
        <w:t>Comptroller-General of Customs</w:t>
      </w:r>
    </w:p>
    <w:sectPr w:rsidR="003E64C2" w:rsidRPr="003E64C2"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D0" w:rsidRDefault="007678D0" w:rsidP="007678D0">
      <w:pPr>
        <w:spacing w:after="0" w:line="240" w:lineRule="auto"/>
      </w:pPr>
      <w:r>
        <w:separator/>
      </w:r>
    </w:p>
  </w:endnote>
  <w:endnote w:type="continuationSeparator" w:id="0">
    <w:p w:rsidR="007678D0" w:rsidRDefault="007678D0"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D0" w:rsidRDefault="007678D0" w:rsidP="007678D0">
      <w:pPr>
        <w:spacing w:after="0" w:line="240" w:lineRule="auto"/>
      </w:pPr>
      <w:r>
        <w:separator/>
      </w:r>
    </w:p>
  </w:footnote>
  <w:footnote w:type="continuationSeparator" w:id="0">
    <w:p w:rsidR="007678D0" w:rsidRDefault="007678D0"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55161"/>
      <w:docPartObj>
        <w:docPartGallery w:val="Page Numbers (Top of Page)"/>
        <w:docPartUnique/>
      </w:docPartObj>
    </w:sdtPr>
    <w:sdtEndPr>
      <w:rPr>
        <w:noProof/>
      </w:rPr>
    </w:sdtEndPr>
    <w:sdtContent>
      <w:p w:rsidR="007678D0" w:rsidRDefault="007678D0">
        <w:pPr>
          <w:pStyle w:val="Header"/>
          <w:jc w:val="center"/>
        </w:pPr>
        <w:r>
          <w:fldChar w:fldCharType="begin"/>
        </w:r>
        <w:r>
          <w:instrText xml:space="preserve"> PAGE   \* MERGEFORMAT </w:instrText>
        </w:r>
        <w:r>
          <w:fldChar w:fldCharType="separate"/>
        </w:r>
        <w:r w:rsidR="005735B5">
          <w:rPr>
            <w:noProof/>
          </w:rPr>
          <w:t>2</w:t>
        </w:r>
        <w:r>
          <w:rPr>
            <w:noProof/>
          </w:rPr>
          <w:fldChar w:fldCharType="end"/>
        </w:r>
      </w:p>
    </w:sdtContent>
  </w:sdt>
  <w:p w:rsidR="007678D0" w:rsidRDefault="00767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FE775B"/>
    <w:multiLevelType w:val="hybridMultilevel"/>
    <w:tmpl w:val="78E0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47BB9"/>
    <w:rsid w:val="00062F53"/>
    <w:rsid w:val="00072A82"/>
    <w:rsid w:val="0007717C"/>
    <w:rsid w:val="000A567E"/>
    <w:rsid w:val="001021FB"/>
    <w:rsid w:val="001F7D9D"/>
    <w:rsid w:val="00205C68"/>
    <w:rsid w:val="0022488B"/>
    <w:rsid w:val="00272A5B"/>
    <w:rsid w:val="002C75EB"/>
    <w:rsid w:val="002D5D26"/>
    <w:rsid w:val="00305E5D"/>
    <w:rsid w:val="003233C5"/>
    <w:rsid w:val="00372791"/>
    <w:rsid w:val="003B7CE2"/>
    <w:rsid w:val="003E64C2"/>
    <w:rsid w:val="00467877"/>
    <w:rsid w:val="005735B5"/>
    <w:rsid w:val="0066285A"/>
    <w:rsid w:val="00676AEC"/>
    <w:rsid w:val="006A06DE"/>
    <w:rsid w:val="006E5FF3"/>
    <w:rsid w:val="00734A80"/>
    <w:rsid w:val="007369ED"/>
    <w:rsid w:val="007678D0"/>
    <w:rsid w:val="007D3A3B"/>
    <w:rsid w:val="0080576E"/>
    <w:rsid w:val="0083710E"/>
    <w:rsid w:val="00840E39"/>
    <w:rsid w:val="00852B78"/>
    <w:rsid w:val="008940EA"/>
    <w:rsid w:val="009C07C4"/>
    <w:rsid w:val="009E0355"/>
    <w:rsid w:val="00A00134"/>
    <w:rsid w:val="00A41ED1"/>
    <w:rsid w:val="00A76F0D"/>
    <w:rsid w:val="00B56D56"/>
    <w:rsid w:val="00C37B4D"/>
    <w:rsid w:val="00C41B8D"/>
    <w:rsid w:val="00C860C6"/>
    <w:rsid w:val="00CE3723"/>
    <w:rsid w:val="00D52121"/>
    <w:rsid w:val="00E26117"/>
    <w:rsid w:val="00E83709"/>
    <w:rsid w:val="00FE5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C6C"/>
  <w15:docId w15:val="{9D7DC15B-FB53-46D5-B11E-2856716F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8B04-80F5-4ED1-8638-99B52C54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Tim CLULOW</cp:lastModifiedBy>
  <cp:revision>4</cp:revision>
  <dcterms:created xsi:type="dcterms:W3CDTF">2021-11-25T03:36:00Z</dcterms:created>
  <dcterms:modified xsi:type="dcterms:W3CDTF">2021-11-25T04:11:00Z</dcterms:modified>
</cp:coreProperties>
</file>